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C73588">
      <w:pPr>
        <w:pStyle w:val="3"/>
        <w:jc w:val="center"/>
        <w:rPr>
          <w:rFonts w:hint="eastAsia" w:ascii="华文楷体" w:hAnsi="华文楷体" w:eastAsia="华文楷体" w:cs="华文楷体"/>
          <w:bCs/>
          <w:color w:val="000000"/>
          <w:kern w:val="2"/>
          <w:sz w:val="84"/>
          <w:szCs w:val="84"/>
        </w:rPr>
      </w:pPr>
      <w:bookmarkStart w:id="0" w:name="_Toc18802"/>
      <w:bookmarkStart w:id="1" w:name="_Toc20815"/>
      <w:bookmarkStart w:id="2" w:name="_Toc16507"/>
      <w:bookmarkStart w:id="3" w:name="_Toc23369"/>
    </w:p>
    <w:p w14:paraId="275D96EC">
      <w:pPr>
        <w:pStyle w:val="3"/>
        <w:jc w:val="center"/>
        <w:rPr>
          <w:rFonts w:hint="eastAsia" w:ascii="华文楷体" w:hAnsi="华文楷体" w:eastAsia="华文楷体" w:cs="华文楷体"/>
          <w:bCs/>
          <w:color w:val="000000"/>
          <w:kern w:val="2"/>
          <w:sz w:val="84"/>
          <w:szCs w:val="84"/>
        </w:rPr>
      </w:pPr>
      <w:bookmarkStart w:id="4" w:name="_Toc217930607"/>
      <w:bookmarkStart w:id="5" w:name="_Toc25362"/>
      <w:bookmarkStart w:id="6" w:name="_Toc32444"/>
      <w:r>
        <w:rPr>
          <w:rFonts w:hint="eastAsia" w:ascii="华文楷体" w:hAnsi="华文楷体" w:eastAsia="华文楷体" w:cs="华文楷体"/>
          <w:bCs/>
          <w:color w:val="000000"/>
          <w:kern w:val="2"/>
          <w:sz w:val="84"/>
          <w:szCs w:val="84"/>
        </w:rPr>
        <w:t>重庆市政府采购</w:t>
      </w:r>
      <w:bookmarkEnd w:id="0"/>
      <w:bookmarkEnd w:id="1"/>
      <w:r>
        <w:rPr>
          <w:rFonts w:hint="eastAsia" w:ascii="华文楷体" w:hAnsi="华文楷体" w:eastAsia="华文楷体" w:cs="华文楷体"/>
          <w:bCs/>
          <w:color w:val="000000"/>
          <w:kern w:val="2"/>
          <w:sz w:val="84"/>
          <w:szCs w:val="84"/>
        </w:rPr>
        <w:t>行采家</w:t>
      </w:r>
      <w:bookmarkEnd w:id="2"/>
      <w:bookmarkEnd w:id="3"/>
      <w:bookmarkEnd w:id="4"/>
      <w:bookmarkEnd w:id="5"/>
      <w:bookmarkEnd w:id="6"/>
    </w:p>
    <w:p w14:paraId="4C73A085">
      <w:pPr>
        <w:widowControl/>
        <w:spacing w:line="360" w:lineRule="auto"/>
        <w:jc w:val="center"/>
        <w:rPr>
          <w:rFonts w:hint="eastAsia" w:ascii="华文楷体" w:hAnsi="华文楷体" w:eastAsia="华文楷体" w:cs="华文楷体"/>
          <w:b/>
          <w:bCs/>
          <w:color w:val="000000"/>
          <w:sz w:val="84"/>
          <w:szCs w:val="84"/>
        </w:rPr>
      </w:pPr>
      <w:r>
        <w:rPr>
          <w:rFonts w:hint="eastAsia" w:ascii="华文楷体" w:hAnsi="华文楷体" w:eastAsia="华文楷体" w:cs="华文楷体"/>
          <w:b/>
          <w:bCs/>
          <w:color w:val="000000"/>
          <w:sz w:val="84"/>
          <w:szCs w:val="84"/>
        </w:rPr>
        <w:t>网上询价文件</w:t>
      </w:r>
    </w:p>
    <w:p w14:paraId="0AE1DE6B">
      <w:pPr>
        <w:spacing w:line="700" w:lineRule="exact"/>
        <w:jc w:val="center"/>
        <w:rPr>
          <w:rFonts w:hint="eastAsia" w:ascii="华文楷体" w:hAnsi="华文楷体" w:eastAsia="华文楷体" w:cs="华文楷体"/>
          <w:sz w:val="32"/>
        </w:rPr>
      </w:pPr>
    </w:p>
    <w:p w14:paraId="161E6905">
      <w:pPr>
        <w:spacing w:line="700" w:lineRule="exact"/>
        <w:jc w:val="center"/>
        <w:rPr>
          <w:rFonts w:hint="eastAsia" w:ascii="华文楷体" w:hAnsi="华文楷体" w:eastAsia="华文楷体" w:cs="华文楷体"/>
          <w:sz w:val="32"/>
        </w:rPr>
      </w:pPr>
    </w:p>
    <w:p w14:paraId="27AF967F">
      <w:pPr>
        <w:ind w:left="5045" w:hanging="5045" w:hangingChars="1400"/>
        <w:jc w:val="center"/>
        <w:rPr>
          <w:rFonts w:hint="eastAsia" w:ascii="华文楷体" w:hAnsi="华文楷体" w:eastAsia="华文楷体" w:cs="华文楷体"/>
          <w:b/>
          <w:bCs/>
          <w:color w:val="000000"/>
          <w:sz w:val="36"/>
          <w:szCs w:val="32"/>
        </w:rPr>
      </w:pPr>
    </w:p>
    <w:p w14:paraId="162D4A06">
      <w:pPr>
        <w:ind w:firstLine="720" w:firstLineChars="200"/>
        <w:rPr>
          <w:rFonts w:hint="eastAsia" w:ascii="华文楷体" w:hAnsi="华文楷体" w:eastAsia="华文楷体" w:cs="华文楷体"/>
          <w:color w:val="000000"/>
          <w:sz w:val="36"/>
          <w:szCs w:val="32"/>
        </w:rPr>
      </w:pPr>
      <w:r>
        <w:rPr>
          <w:rFonts w:hint="eastAsia" w:ascii="华文楷体" w:hAnsi="华文楷体" w:eastAsia="华文楷体" w:cs="华文楷体"/>
          <w:color w:val="000000"/>
          <w:sz w:val="36"/>
          <w:szCs w:val="32"/>
        </w:rPr>
        <w:t>项 目 号：GD-HCJ2026010</w:t>
      </w:r>
    </w:p>
    <w:p w14:paraId="627D9162">
      <w:pPr>
        <w:pStyle w:val="23"/>
        <w:rPr>
          <w:rFonts w:hint="eastAsia" w:ascii="华文楷体" w:hAnsi="华文楷体" w:eastAsia="华文楷体" w:cs="华文楷体"/>
        </w:rPr>
      </w:pPr>
    </w:p>
    <w:p w14:paraId="063F4834">
      <w:pPr>
        <w:pStyle w:val="23"/>
        <w:ind w:firstLine="720" w:firstLineChars="200"/>
        <w:rPr>
          <w:rFonts w:hint="eastAsia" w:ascii="华文楷体" w:hAnsi="华文楷体" w:eastAsia="华文楷体" w:cs="华文楷体"/>
          <w:sz w:val="36"/>
          <w:szCs w:val="32"/>
        </w:rPr>
      </w:pPr>
      <w:r>
        <w:rPr>
          <w:rFonts w:hint="eastAsia" w:ascii="华文楷体" w:hAnsi="华文楷体" w:eastAsia="华文楷体" w:cs="华文楷体"/>
          <w:sz w:val="36"/>
          <w:szCs w:val="32"/>
        </w:rPr>
        <w:t>项目名称：</w:t>
      </w:r>
      <w:r>
        <w:rPr>
          <w:rFonts w:hint="eastAsia" w:ascii="华文楷体" w:hAnsi="华文楷体" w:eastAsia="华文楷体" w:cs="华文楷体"/>
          <w:spacing w:val="-20"/>
          <w:sz w:val="36"/>
          <w:szCs w:val="32"/>
        </w:rPr>
        <w:t>重庆市合川区公安局办公家具采购</w:t>
      </w:r>
    </w:p>
    <w:p w14:paraId="44C1A013">
      <w:pPr>
        <w:pStyle w:val="23"/>
        <w:rPr>
          <w:rFonts w:hint="eastAsia" w:ascii="华文楷体" w:hAnsi="华文楷体" w:eastAsia="华文楷体" w:cs="华文楷体"/>
          <w:sz w:val="36"/>
          <w:szCs w:val="32"/>
        </w:rPr>
      </w:pPr>
    </w:p>
    <w:p w14:paraId="5326C0AF">
      <w:pPr>
        <w:ind w:left="4480" w:hanging="4480" w:hangingChars="1400"/>
        <w:rPr>
          <w:rFonts w:hint="eastAsia" w:ascii="华文楷体" w:hAnsi="华文楷体" w:eastAsia="华文楷体" w:cs="华文楷体"/>
          <w:color w:val="000000"/>
          <w:sz w:val="32"/>
          <w:szCs w:val="28"/>
        </w:rPr>
      </w:pPr>
    </w:p>
    <w:p w14:paraId="10BAD3DE">
      <w:pPr>
        <w:ind w:left="4480" w:hanging="4480" w:hangingChars="1400"/>
        <w:rPr>
          <w:rFonts w:hint="eastAsia" w:ascii="华文楷体" w:hAnsi="华文楷体" w:eastAsia="华文楷体" w:cs="华文楷体"/>
          <w:color w:val="000000"/>
          <w:sz w:val="32"/>
          <w:szCs w:val="28"/>
        </w:rPr>
      </w:pPr>
    </w:p>
    <w:p w14:paraId="6A5E9A67">
      <w:pPr>
        <w:ind w:left="4480" w:hanging="4480" w:hangingChars="1400"/>
        <w:jc w:val="center"/>
        <w:rPr>
          <w:rFonts w:hint="eastAsia" w:ascii="华文楷体" w:hAnsi="华文楷体" w:eastAsia="华文楷体" w:cs="华文楷体"/>
          <w:color w:val="000000"/>
          <w:sz w:val="32"/>
          <w:szCs w:val="28"/>
        </w:rPr>
      </w:pPr>
    </w:p>
    <w:p w14:paraId="4A564872"/>
    <w:p w14:paraId="6B260DE2">
      <w:pPr>
        <w:spacing w:before="480" w:beforeLines="200" w:after="480" w:afterLines="200"/>
        <w:ind w:firstLine="1280" w:firstLineChars="400"/>
        <w:rPr>
          <w:rFonts w:hint="eastAsia" w:ascii="华文楷体" w:hAnsi="华文楷体" w:eastAsia="华文楷体" w:cs="华文楷体"/>
          <w:color w:val="000000"/>
          <w:sz w:val="32"/>
          <w:szCs w:val="28"/>
        </w:rPr>
      </w:pPr>
      <w:r>
        <w:rPr>
          <w:rFonts w:hint="eastAsia" w:ascii="华文楷体" w:hAnsi="华文楷体" w:eastAsia="华文楷体" w:cs="华文楷体"/>
          <w:color w:val="000000"/>
          <w:sz w:val="32"/>
          <w:szCs w:val="28"/>
        </w:rPr>
        <w:t>采   购   人：</w:t>
      </w:r>
      <w:r>
        <w:rPr>
          <w:rFonts w:hint="eastAsia" w:ascii="华文楷体" w:hAnsi="华文楷体" w:eastAsia="华文楷体" w:cs="华文楷体"/>
          <w:sz w:val="32"/>
          <w:szCs w:val="32"/>
        </w:rPr>
        <w:t>重庆市合川区公安局</w:t>
      </w:r>
    </w:p>
    <w:p w14:paraId="2DEF9A74">
      <w:pPr>
        <w:spacing w:before="480" w:beforeLines="200" w:after="480" w:afterLines="200"/>
        <w:ind w:left="4480" w:hanging="4480" w:hangingChars="1400"/>
        <w:jc w:val="center"/>
        <w:rPr>
          <w:rFonts w:hint="eastAsia" w:ascii="华文楷体" w:hAnsi="华文楷体" w:eastAsia="华文楷体" w:cs="华文楷体"/>
          <w:color w:val="000000"/>
          <w:sz w:val="32"/>
          <w:szCs w:val="28"/>
        </w:rPr>
      </w:pPr>
      <w:r>
        <w:rPr>
          <w:rFonts w:hint="eastAsia" w:ascii="华文楷体" w:hAnsi="华文楷体" w:eastAsia="华文楷体" w:cs="华文楷体"/>
          <w:color w:val="000000"/>
          <w:sz w:val="32"/>
          <w:szCs w:val="28"/>
        </w:rPr>
        <w:t>采购代理机构：重庆市国都工程项目管理有限公司</w:t>
      </w:r>
    </w:p>
    <w:p w14:paraId="5C0517A6">
      <w:pPr>
        <w:ind w:left="4480" w:hanging="4480" w:hangingChars="1400"/>
        <w:jc w:val="center"/>
        <w:rPr>
          <w:rFonts w:hint="eastAsia" w:ascii="华文楷体" w:hAnsi="华文楷体" w:eastAsia="华文楷体" w:cs="华文楷体"/>
          <w:color w:val="000000"/>
          <w:sz w:val="32"/>
          <w:szCs w:val="28"/>
        </w:rPr>
      </w:pPr>
    </w:p>
    <w:p w14:paraId="4A692E65">
      <w:pPr>
        <w:ind w:left="4480" w:hanging="4480" w:hangingChars="1400"/>
        <w:jc w:val="center"/>
        <w:rPr>
          <w:rFonts w:hint="eastAsia" w:ascii="华文楷体" w:hAnsi="华文楷体" w:eastAsia="华文楷体" w:cs="华文楷体"/>
          <w:color w:val="000000"/>
          <w:sz w:val="32"/>
          <w:szCs w:val="28"/>
        </w:rPr>
      </w:pPr>
      <w:r>
        <w:rPr>
          <w:rFonts w:hint="eastAsia" w:ascii="华文楷体" w:hAnsi="华文楷体" w:eastAsia="华文楷体" w:cs="华文楷体"/>
          <w:color w:val="000000"/>
          <w:sz w:val="32"/>
          <w:szCs w:val="28"/>
        </w:rPr>
        <w:t>二〇二六年四月</w:t>
      </w:r>
    </w:p>
    <w:p w14:paraId="4025B288">
      <w:pPr>
        <w:ind w:left="4485" w:hanging="4484" w:hangingChars="1400"/>
        <w:rPr>
          <w:rFonts w:hint="eastAsia" w:ascii="华文楷体" w:hAnsi="华文楷体" w:eastAsia="华文楷体" w:cs="华文楷体"/>
          <w:b/>
          <w:bCs/>
          <w:color w:val="000000"/>
          <w:sz w:val="32"/>
          <w:szCs w:val="28"/>
        </w:rPr>
      </w:pPr>
    </w:p>
    <w:p w14:paraId="013EDD15">
      <w:pPr>
        <w:spacing w:line="480" w:lineRule="exact"/>
        <w:jc w:val="center"/>
        <w:outlineLvl w:val="0"/>
        <w:rPr>
          <w:rFonts w:hint="eastAsia" w:ascii="华文楷体" w:hAnsi="华文楷体" w:eastAsia="华文楷体" w:cs="华文楷体"/>
          <w:b/>
          <w:bCs/>
          <w:sz w:val="36"/>
          <w:szCs w:val="36"/>
        </w:rPr>
      </w:pPr>
      <w:r>
        <w:rPr>
          <w:rFonts w:hint="eastAsia" w:ascii="华文楷体" w:hAnsi="华文楷体" w:eastAsia="华文楷体" w:cs="华文楷体"/>
          <w:b/>
          <w:bCs/>
          <w:sz w:val="36"/>
          <w:szCs w:val="36"/>
        </w:rPr>
        <w:t>目   录</w:t>
      </w:r>
    </w:p>
    <w:p w14:paraId="1AD1A8E8">
      <w:pPr>
        <w:pStyle w:val="2"/>
        <w:tabs>
          <w:tab w:val="right" w:leader="dot" w:pos="9412"/>
        </w:tabs>
        <w:rPr>
          <w:sz w:val="24"/>
          <w:szCs w:val="24"/>
        </w:rPr>
      </w:pPr>
      <w:r>
        <w:rPr>
          <w:rFonts w:hint="eastAsia" w:ascii="华文楷体" w:hAnsi="华文楷体" w:eastAsia="华文楷体" w:cs="华文楷体"/>
          <w:sz w:val="18"/>
          <w:szCs w:val="18"/>
        </w:rPr>
        <w:fldChar w:fldCharType="begin"/>
      </w:r>
      <w:r>
        <w:rPr>
          <w:rFonts w:hint="eastAsia" w:ascii="华文楷体" w:hAnsi="华文楷体" w:eastAsia="华文楷体" w:cs="华文楷体"/>
          <w:sz w:val="18"/>
          <w:szCs w:val="18"/>
        </w:rPr>
        <w:instrText xml:space="preserve"> TOC \o "1-3" \h \z </w:instrText>
      </w:r>
      <w:r>
        <w:rPr>
          <w:rFonts w:hint="eastAsia" w:ascii="华文楷体" w:hAnsi="华文楷体" w:eastAsia="华文楷体" w:cs="华文楷体"/>
          <w:sz w:val="18"/>
          <w:szCs w:val="18"/>
        </w:rPr>
        <w:fldChar w:fldCharType="separate"/>
      </w:r>
      <w:r>
        <w:rPr>
          <w:rFonts w:hint="eastAsia" w:ascii="华文楷体" w:hAnsi="华文楷体" w:eastAsia="华文楷体" w:cs="华文楷体"/>
          <w:sz w:val="24"/>
          <w:szCs w:val="24"/>
        </w:rPr>
        <w:fldChar w:fldCharType="begin"/>
      </w:r>
      <w:r>
        <w:rPr>
          <w:rFonts w:hint="eastAsia" w:ascii="华文楷体" w:hAnsi="华文楷体" w:eastAsia="华文楷体" w:cs="华文楷体"/>
          <w:sz w:val="24"/>
          <w:szCs w:val="24"/>
        </w:rPr>
        <w:instrText xml:space="preserve"> HYPERLINK \l _Toc19295 </w:instrText>
      </w:r>
      <w:r>
        <w:rPr>
          <w:rFonts w:hint="eastAsia" w:ascii="华文楷体" w:hAnsi="华文楷体" w:eastAsia="华文楷体" w:cs="华文楷体"/>
          <w:sz w:val="24"/>
          <w:szCs w:val="24"/>
        </w:rPr>
        <w:fldChar w:fldCharType="separate"/>
      </w:r>
      <w:r>
        <w:rPr>
          <w:rFonts w:hint="eastAsia" w:ascii="华文楷体" w:hAnsi="华文楷体" w:eastAsia="华文楷体" w:cs="华文楷体"/>
          <w:bCs/>
          <w:sz w:val="24"/>
          <w:szCs w:val="24"/>
        </w:rPr>
        <w:t xml:space="preserve">第一篇 </w:t>
      </w:r>
      <w:r>
        <w:rPr>
          <w:rFonts w:hint="eastAsia" w:ascii="华文楷体" w:hAnsi="华文楷体" w:eastAsia="华文楷体" w:cs="华文楷体"/>
          <w:sz w:val="24"/>
          <w:szCs w:val="24"/>
        </w:rPr>
        <w:t>询价采购邀请书</w:t>
      </w:r>
      <w:r>
        <w:rPr>
          <w:sz w:val="24"/>
          <w:szCs w:val="24"/>
        </w:rPr>
        <w:tab/>
      </w:r>
      <w:r>
        <w:rPr>
          <w:sz w:val="24"/>
          <w:szCs w:val="24"/>
        </w:rPr>
        <w:fldChar w:fldCharType="begin"/>
      </w:r>
      <w:r>
        <w:rPr>
          <w:sz w:val="24"/>
          <w:szCs w:val="24"/>
        </w:rPr>
        <w:instrText xml:space="preserve"> PAGEREF _Toc19295 \h </w:instrText>
      </w:r>
      <w:r>
        <w:rPr>
          <w:sz w:val="24"/>
          <w:szCs w:val="24"/>
        </w:rPr>
        <w:fldChar w:fldCharType="separate"/>
      </w:r>
      <w:r>
        <w:rPr>
          <w:sz w:val="24"/>
          <w:szCs w:val="24"/>
        </w:rPr>
        <w:t>- 4 -</w:t>
      </w:r>
      <w:r>
        <w:rPr>
          <w:sz w:val="24"/>
          <w:szCs w:val="24"/>
        </w:rPr>
        <w:fldChar w:fldCharType="end"/>
      </w:r>
      <w:r>
        <w:rPr>
          <w:rFonts w:hint="eastAsia" w:ascii="华文楷体" w:hAnsi="华文楷体" w:eastAsia="华文楷体" w:cs="华文楷体"/>
          <w:sz w:val="24"/>
          <w:szCs w:val="24"/>
        </w:rPr>
        <w:fldChar w:fldCharType="end"/>
      </w:r>
    </w:p>
    <w:p w14:paraId="6597D6DC">
      <w:pPr>
        <w:pStyle w:val="15"/>
        <w:tabs>
          <w:tab w:val="right" w:leader="dot" w:pos="9412"/>
        </w:tabs>
        <w:rPr>
          <w:sz w:val="24"/>
          <w:szCs w:val="24"/>
        </w:rPr>
      </w:pPr>
      <w:r>
        <w:rPr>
          <w:rFonts w:hint="eastAsia" w:ascii="华文楷体" w:hAnsi="华文楷体" w:eastAsia="华文楷体" w:cs="华文楷体"/>
          <w:sz w:val="24"/>
          <w:szCs w:val="24"/>
        </w:rPr>
        <w:fldChar w:fldCharType="begin"/>
      </w:r>
      <w:r>
        <w:rPr>
          <w:rFonts w:hint="eastAsia" w:ascii="华文楷体" w:hAnsi="华文楷体" w:eastAsia="华文楷体" w:cs="华文楷体"/>
          <w:sz w:val="24"/>
          <w:szCs w:val="24"/>
        </w:rPr>
        <w:instrText xml:space="preserve"> HYPERLINK \l _Toc21792 </w:instrText>
      </w:r>
      <w:r>
        <w:rPr>
          <w:rFonts w:hint="eastAsia" w:ascii="华文楷体" w:hAnsi="华文楷体" w:eastAsia="华文楷体" w:cs="华文楷体"/>
          <w:sz w:val="24"/>
          <w:szCs w:val="24"/>
        </w:rPr>
        <w:fldChar w:fldCharType="separate"/>
      </w:r>
      <w:r>
        <w:rPr>
          <w:rFonts w:hint="eastAsia" w:ascii="华文楷体" w:hAnsi="华文楷体" w:eastAsia="华文楷体" w:cs="华文楷体"/>
          <w:sz w:val="24"/>
          <w:szCs w:val="24"/>
        </w:rPr>
        <w:t>一、询价内容</w:t>
      </w:r>
      <w:r>
        <w:rPr>
          <w:sz w:val="24"/>
          <w:szCs w:val="24"/>
        </w:rPr>
        <w:tab/>
      </w:r>
      <w:r>
        <w:rPr>
          <w:sz w:val="24"/>
          <w:szCs w:val="24"/>
        </w:rPr>
        <w:fldChar w:fldCharType="begin"/>
      </w:r>
      <w:r>
        <w:rPr>
          <w:sz w:val="24"/>
          <w:szCs w:val="24"/>
        </w:rPr>
        <w:instrText xml:space="preserve"> PAGEREF _Toc21792 \h </w:instrText>
      </w:r>
      <w:r>
        <w:rPr>
          <w:sz w:val="24"/>
          <w:szCs w:val="24"/>
        </w:rPr>
        <w:fldChar w:fldCharType="separate"/>
      </w:r>
      <w:r>
        <w:rPr>
          <w:sz w:val="24"/>
          <w:szCs w:val="24"/>
        </w:rPr>
        <w:t>- 4 -</w:t>
      </w:r>
      <w:r>
        <w:rPr>
          <w:sz w:val="24"/>
          <w:szCs w:val="24"/>
        </w:rPr>
        <w:fldChar w:fldCharType="end"/>
      </w:r>
      <w:r>
        <w:rPr>
          <w:rFonts w:hint="eastAsia" w:ascii="华文楷体" w:hAnsi="华文楷体" w:eastAsia="华文楷体" w:cs="华文楷体"/>
          <w:sz w:val="24"/>
          <w:szCs w:val="24"/>
        </w:rPr>
        <w:fldChar w:fldCharType="end"/>
      </w:r>
    </w:p>
    <w:p w14:paraId="48987106">
      <w:pPr>
        <w:pStyle w:val="15"/>
        <w:tabs>
          <w:tab w:val="right" w:leader="dot" w:pos="9412"/>
        </w:tabs>
        <w:rPr>
          <w:sz w:val="24"/>
          <w:szCs w:val="24"/>
        </w:rPr>
      </w:pPr>
      <w:r>
        <w:rPr>
          <w:rFonts w:hint="eastAsia" w:ascii="华文楷体" w:hAnsi="华文楷体" w:eastAsia="华文楷体" w:cs="华文楷体"/>
          <w:sz w:val="24"/>
          <w:szCs w:val="24"/>
        </w:rPr>
        <w:fldChar w:fldCharType="begin"/>
      </w:r>
      <w:r>
        <w:rPr>
          <w:rFonts w:hint="eastAsia" w:ascii="华文楷体" w:hAnsi="华文楷体" w:eastAsia="华文楷体" w:cs="华文楷体"/>
          <w:sz w:val="24"/>
          <w:szCs w:val="24"/>
        </w:rPr>
        <w:instrText xml:space="preserve"> HYPERLINK \l _Toc22355 </w:instrText>
      </w:r>
      <w:r>
        <w:rPr>
          <w:rFonts w:hint="eastAsia" w:ascii="华文楷体" w:hAnsi="华文楷体" w:eastAsia="华文楷体" w:cs="华文楷体"/>
          <w:sz w:val="24"/>
          <w:szCs w:val="24"/>
        </w:rPr>
        <w:fldChar w:fldCharType="separate"/>
      </w:r>
      <w:r>
        <w:rPr>
          <w:rFonts w:hint="eastAsia" w:ascii="华文楷体" w:hAnsi="华文楷体" w:eastAsia="华文楷体" w:cs="华文楷体"/>
          <w:sz w:val="24"/>
          <w:szCs w:val="24"/>
        </w:rPr>
        <w:t>二、资金来源</w:t>
      </w:r>
      <w:r>
        <w:rPr>
          <w:sz w:val="24"/>
          <w:szCs w:val="24"/>
        </w:rPr>
        <w:tab/>
      </w:r>
      <w:r>
        <w:rPr>
          <w:sz w:val="24"/>
          <w:szCs w:val="24"/>
        </w:rPr>
        <w:fldChar w:fldCharType="begin"/>
      </w:r>
      <w:r>
        <w:rPr>
          <w:sz w:val="24"/>
          <w:szCs w:val="24"/>
        </w:rPr>
        <w:instrText xml:space="preserve"> PAGEREF _Toc22355 \h </w:instrText>
      </w:r>
      <w:r>
        <w:rPr>
          <w:sz w:val="24"/>
          <w:szCs w:val="24"/>
        </w:rPr>
        <w:fldChar w:fldCharType="separate"/>
      </w:r>
      <w:r>
        <w:rPr>
          <w:sz w:val="24"/>
          <w:szCs w:val="24"/>
        </w:rPr>
        <w:t>- 4 -</w:t>
      </w:r>
      <w:r>
        <w:rPr>
          <w:sz w:val="24"/>
          <w:szCs w:val="24"/>
        </w:rPr>
        <w:fldChar w:fldCharType="end"/>
      </w:r>
      <w:r>
        <w:rPr>
          <w:rFonts w:hint="eastAsia" w:ascii="华文楷体" w:hAnsi="华文楷体" w:eastAsia="华文楷体" w:cs="华文楷体"/>
          <w:sz w:val="24"/>
          <w:szCs w:val="24"/>
        </w:rPr>
        <w:fldChar w:fldCharType="end"/>
      </w:r>
    </w:p>
    <w:p w14:paraId="0458608A">
      <w:pPr>
        <w:pStyle w:val="15"/>
        <w:tabs>
          <w:tab w:val="right" w:leader="dot" w:pos="9412"/>
        </w:tabs>
        <w:rPr>
          <w:sz w:val="24"/>
          <w:szCs w:val="24"/>
        </w:rPr>
      </w:pPr>
      <w:r>
        <w:rPr>
          <w:rFonts w:hint="eastAsia" w:ascii="华文楷体" w:hAnsi="华文楷体" w:eastAsia="华文楷体" w:cs="华文楷体"/>
          <w:sz w:val="24"/>
          <w:szCs w:val="24"/>
        </w:rPr>
        <w:fldChar w:fldCharType="begin"/>
      </w:r>
      <w:r>
        <w:rPr>
          <w:rFonts w:hint="eastAsia" w:ascii="华文楷体" w:hAnsi="华文楷体" w:eastAsia="华文楷体" w:cs="华文楷体"/>
          <w:sz w:val="24"/>
          <w:szCs w:val="24"/>
        </w:rPr>
        <w:instrText xml:space="preserve"> HYPERLINK \l _Toc26376 </w:instrText>
      </w:r>
      <w:r>
        <w:rPr>
          <w:rFonts w:hint="eastAsia" w:ascii="华文楷体" w:hAnsi="华文楷体" w:eastAsia="华文楷体" w:cs="华文楷体"/>
          <w:sz w:val="24"/>
          <w:szCs w:val="24"/>
        </w:rPr>
        <w:fldChar w:fldCharType="separate"/>
      </w:r>
      <w:r>
        <w:rPr>
          <w:rFonts w:hint="eastAsia" w:ascii="华文楷体" w:hAnsi="华文楷体" w:eastAsia="华文楷体" w:cs="华文楷体"/>
          <w:sz w:val="24"/>
          <w:szCs w:val="24"/>
        </w:rPr>
        <w:t>三、供应商资格条件</w:t>
      </w:r>
      <w:r>
        <w:rPr>
          <w:sz w:val="24"/>
          <w:szCs w:val="24"/>
        </w:rPr>
        <w:tab/>
      </w:r>
      <w:r>
        <w:rPr>
          <w:sz w:val="24"/>
          <w:szCs w:val="24"/>
        </w:rPr>
        <w:fldChar w:fldCharType="begin"/>
      </w:r>
      <w:r>
        <w:rPr>
          <w:sz w:val="24"/>
          <w:szCs w:val="24"/>
        </w:rPr>
        <w:instrText xml:space="preserve"> PAGEREF _Toc26376 \h </w:instrText>
      </w:r>
      <w:r>
        <w:rPr>
          <w:sz w:val="24"/>
          <w:szCs w:val="24"/>
        </w:rPr>
        <w:fldChar w:fldCharType="separate"/>
      </w:r>
      <w:r>
        <w:rPr>
          <w:sz w:val="24"/>
          <w:szCs w:val="24"/>
        </w:rPr>
        <w:t>- 4 -</w:t>
      </w:r>
      <w:r>
        <w:rPr>
          <w:sz w:val="24"/>
          <w:szCs w:val="24"/>
        </w:rPr>
        <w:fldChar w:fldCharType="end"/>
      </w:r>
      <w:r>
        <w:rPr>
          <w:rFonts w:hint="eastAsia" w:ascii="华文楷体" w:hAnsi="华文楷体" w:eastAsia="华文楷体" w:cs="华文楷体"/>
          <w:sz w:val="24"/>
          <w:szCs w:val="24"/>
        </w:rPr>
        <w:fldChar w:fldCharType="end"/>
      </w:r>
    </w:p>
    <w:p w14:paraId="34DFAC3E">
      <w:pPr>
        <w:pStyle w:val="15"/>
        <w:tabs>
          <w:tab w:val="right" w:leader="dot" w:pos="9412"/>
        </w:tabs>
        <w:rPr>
          <w:sz w:val="24"/>
          <w:szCs w:val="24"/>
        </w:rPr>
      </w:pPr>
      <w:r>
        <w:rPr>
          <w:rFonts w:hint="eastAsia" w:ascii="华文楷体" w:hAnsi="华文楷体" w:eastAsia="华文楷体" w:cs="华文楷体"/>
          <w:sz w:val="24"/>
          <w:szCs w:val="24"/>
        </w:rPr>
        <w:fldChar w:fldCharType="begin"/>
      </w:r>
      <w:r>
        <w:rPr>
          <w:rFonts w:hint="eastAsia" w:ascii="华文楷体" w:hAnsi="华文楷体" w:eastAsia="华文楷体" w:cs="华文楷体"/>
          <w:sz w:val="24"/>
          <w:szCs w:val="24"/>
        </w:rPr>
        <w:instrText xml:space="preserve"> HYPERLINK \l _Toc22249 </w:instrText>
      </w:r>
      <w:r>
        <w:rPr>
          <w:rFonts w:hint="eastAsia" w:ascii="华文楷体" w:hAnsi="华文楷体" w:eastAsia="华文楷体" w:cs="华文楷体"/>
          <w:sz w:val="24"/>
          <w:szCs w:val="24"/>
        </w:rPr>
        <w:fldChar w:fldCharType="separate"/>
      </w:r>
      <w:r>
        <w:rPr>
          <w:rFonts w:hint="eastAsia" w:ascii="华文楷体" w:hAnsi="华文楷体" w:eastAsia="华文楷体" w:cs="华文楷体"/>
          <w:sz w:val="24"/>
          <w:szCs w:val="24"/>
        </w:rPr>
        <w:t>四、询价有关说明</w:t>
      </w:r>
      <w:r>
        <w:rPr>
          <w:sz w:val="24"/>
          <w:szCs w:val="24"/>
        </w:rPr>
        <w:tab/>
      </w:r>
      <w:r>
        <w:rPr>
          <w:sz w:val="24"/>
          <w:szCs w:val="24"/>
        </w:rPr>
        <w:fldChar w:fldCharType="begin"/>
      </w:r>
      <w:r>
        <w:rPr>
          <w:sz w:val="24"/>
          <w:szCs w:val="24"/>
        </w:rPr>
        <w:instrText xml:space="preserve"> PAGEREF _Toc22249 \h </w:instrText>
      </w:r>
      <w:r>
        <w:rPr>
          <w:sz w:val="24"/>
          <w:szCs w:val="24"/>
        </w:rPr>
        <w:fldChar w:fldCharType="separate"/>
      </w:r>
      <w:r>
        <w:rPr>
          <w:sz w:val="24"/>
          <w:szCs w:val="24"/>
        </w:rPr>
        <w:t>- 4 -</w:t>
      </w:r>
      <w:r>
        <w:rPr>
          <w:sz w:val="24"/>
          <w:szCs w:val="24"/>
        </w:rPr>
        <w:fldChar w:fldCharType="end"/>
      </w:r>
      <w:r>
        <w:rPr>
          <w:rFonts w:hint="eastAsia" w:ascii="华文楷体" w:hAnsi="华文楷体" w:eastAsia="华文楷体" w:cs="华文楷体"/>
          <w:sz w:val="24"/>
          <w:szCs w:val="24"/>
        </w:rPr>
        <w:fldChar w:fldCharType="end"/>
      </w:r>
    </w:p>
    <w:p w14:paraId="5B1E5141">
      <w:pPr>
        <w:pStyle w:val="10"/>
        <w:tabs>
          <w:tab w:val="right" w:leader="dot" w:pos="9412"/>
        </w:tabs>
        <w:ind w:left="0" w:leftChars="0" w:firstLine="480" w:firstLineChars="200"/>
        <w:rPr>
          <w:sz w:val="24"/>
          <w:szCs w:val="24"/>
        </w:rPr>
      </w:pPr>
      <w:r>
        <w:rPr>
          <w:rFonts w:hint="eastAsia" w:ascii="华文楷体" w:hAnsi="华文楷体" w:eastAsia="华文楷体" w:cs="华文楷体"/>
          <w:sz w:val="24"/>
          <w:szCs w:val="24"/>
        </w:rPr>
        <w:fldChar w:fldCharType="begin"/>
      </w:r>
      <w:r>
        <w:rPr>
          <w:rFonts w:hint="eastAsia" w:ascii="华文楷体" w:hAnsi="华文楷体" w:eastAsia="华文楷体" w:cs="华文楷体"/>
          <w:sz w:val="24"/>
          <w:szCs w:val="24"/>
        </w:rPr>
        <w:instrText xml:space="preserve"> HYPERLINK \l _Toc17524 </w:instrText>
      </w:r>
      <w:r>
        <w:rPr>
          <w:rFonts w:hint="eastAsia" w:ascii="华文楷体" w:hAnsi="华文楷体" w:eastAsia="华文楷体" w:cs="华文楷体"/>
          <w:sz w:val="24"/>
          <w:szCs w:val="24"/>
        </w:rPr>
        <w:fldChar w:fldCharType="separate"/>
      </w:r>
      <w:r>
        <w:rPr>
          <w:rFonts w:hint="eastAsia" w:ascii="华文楷体" w:hAnsi="华文楷体" w:eastAsia="华文楷体" w:cs="华文楷体"/>
          <w:sz w:val="24"/>
          <w:szCs w:val="24"/>
          <w:lang w:val="en-US" w:eastAsia="zh-CN"/>
        </w:rPr>
        <w:t>五</w:t>
      </w:r>
      <w:r>
        <w:rPr>
          <w:rFonts w:hint="eastAsia" w:ascii="华文楷体" w:hAnsi="华文楷体" w:eastAsia="华文楷体" w:cs="华文楷体"/>
          <w:sz w:val="24"/>
          <w:szCs w:val="24"/>
        </w:rPr>
        <w:t>、投标保证金</w:t>
      </w:r>
      <w:r>
        <w:rPr>
          <w:sz w:val="24"/>
          <w:szCs w:val="24"/>
        </w:rPr>
        <w:tab/>
      </w:r>
      <w:r>
        <w:rPr>
          <w:sz w:val="24"/>
          <w:szCs w:val="24"/>
        </w:rPr>
        <w:fldChar w:fldCharType="begin"/>
      </w:r>
      <w:r>
        <w:rPr>
          <w:sz w:val="24"/>
          <w:szCs w:val="24"/>
        </w:rPr>
        <w:instrText xml:space="preserve"> PAGEREF _Toc17524 \h </w:instrText>
      </w:r>
      <w:r>
        <w:rPr>
          <w:sz w:val="24"/>
          <w:szCs w:val="24"/>
        </w:rPr>
        <w:fldChar w:fldCharType="separate"/>
      </w:r>
      <w:r>
        <w:rPr>
          <w:sz w:val="24"/>
          <w:szCs w:val="24"/>
        </w:rPr>
        <w:t>- 5 -</w:t>
      </w:r>
      <w:r>
        <w:rPr>
          <w:sz w:val="24"/>
          <w:szCs w:val="24"/>
        </w:rPr>
        <w:fldChar w:fldCharType="end"/>
      </w:r>
      <w:r>
        <w:rPr>
          <w:rFonts w:hint="eastAsia" w:ascii="华文楷体" w:hAnsi="华文楷体" w:eastAsia="华文楷体" w:cs="华文楷体"/>
          <w:sz w:val="24"/>
          <w:szCs w:val="24"/>
        </w:rPr>
        <w:fldChar w:fldCharType="end"/>
      </w:r>
    </w:p>
    <w:p w14:paraId="07D116F3">
      <w:pPr>
        <w:pStyle w:val="15"/>
        <w:tabs>
          <w:tab w:val="right" w:leader="dot" w:pos="9412"/>
        </w:tabs>
        <w:rPr>
          <w:sz w:val="24"/>
          <w:szCs w:val="24"/>
        </w:rPr>
      </w:pPr>
      <w:r>
        <w:rPr>
          <w:rFonts w:hint="eastAsia" w:ascii="华文楷体" w:hAnsi="华文楷体" w:eastAsia="华文楷体" w:cs="华文楷体"/>
          <w:sz w:val="24"/>
          <w:szCs w:val="24"/>
        </w:rPr>
        <w:fldChar w:fldCharType="begin"/>
      </w:r>
      <w:r>
        <w:rPr>
          <w:rFonts w:hint="eastAsia" w:ascii="华文楷体" w:hAnsi="华文楷体" w:eastAsia="华文楷体" w:cs="华文楷体"/>
          <w:sz w:val="24"/>
          <w:szCs w:val="24"/>
        </w:rPr>
        <w:instrText xml:space="preserve"> HYPERLINK \l _Toc13754 </w:instrText>
      </w:r>
      <w:r>
        <w:rPr>
          <w:rFonts w:hint="eastAsia" w:ascii="华文楷体" w:hAnsi="华文楷体" w:eastAsia="华文楷体" w:cs="华文楷体"/>
          <w:sz w:val="24"/>
          <w:szCs w:val="24"/>
        </w:rPr>
        <w:fldChar w:fldCharType="separate"/>
      </w:r>
      <w:r>
        <w:rPr>
          <w:rFonts w:hint="eastAsia" w:ascii="华文楷体" w:hAnsi="华文楷体" w:eastAsia="华文楷体" w:cs="华文楷体"/>
          <w:sz w:val="24"/>
          <w:szCs w:val="24"/>
          <w:lang w:val="en-US" w:eastAsia="zh-CN"/>
        </w:rPr>
        <w:t>六</w:t>
      </w:r>
      <w:r>
        <w:rPr>
          <w:rFonts w:hint="eastAsia" w:ascii="华文楷体" w:hAnsi="华文楷体" w:eastAsia="华文楷体" w:cs="华文楷体"/>
          <w:sz w:val="24"/>
          <w:szCs w:val="24"/>
        </w:rPr>
        <w:t>、采购项目需落实的政府采购政策</w:t>
      </w:r>
      <w:r>
        <w:rPr>
          <w:sz w:val="24"/>
          <w:szCs w:val="24"/>
        </w:rPr>
        <w:tab/>
      </w:r>
      <w:r>
        <w:rPr>
          <w:sz w:val="24"/>
          <w:szCs w:val="24"/>
        </w:rPr>
        <w:fldChar w:fldCharType="begin"/>
      </w:r>
      <w:r>
        <w:rPr>
          <w:sz w:val="24"/>
          <w:szCs w:val="24"/>
        </w:rPr>
        <w:instrText xml:space="preserve"> PAGEREF _Toc13754 \h </w:instrText>
      </w:r>
      <w:r>
        <w:rPr>
          <w:sz w:val="24"/>
          <w:szCs w:val="24"/>
        </w:rPr>
        <w:fldChar w:fldCharType="separate"/>
      </w:r>
      <w:r>
        <w:rPr>
          <w:sz w:val="24"/>
          <w:szCs w:val="24"/>
        </w:rPr>
        <w:t>- 8 -</w:t>
      </w:r>
      <w:r>
        <w:rPr>
          <w:sz w:val="24"/>
          <w:szCs w:val="24"/>
        </w:rPr>
        <w:fldChar w:fldCharType="end"/>
      </w:r>
      <w:r>
        <w:rPr>
          <w:rFonts w:hint="eastAsia" w:ascii="华文楷体" w:hAnsi="华文楷体" w:eastAsia="华文楷体" w:cs="华文楷体"/>
          <w:sz w:val="24"/>
          <w:szCs w:val="24"/>
        </w:rPr>
        <w:fldChar w:fldCharType="end"/>
      </w:r>
    </w:p>
    <w:p w14:paraId="14B34958">
      <w:pPr>
        <w:pStyle w:val="15"/>
        <w:tabs>
          <w:tab w:val="right" w:leader="dot" w:pos="9412"/>
        </w:tabs>
        <w:rPr>
          <w:sz w:val="24"/>
          <w:szCs w:val="24"/>
        </w:rPr>
      </w:pPr>
      <w:r>
        <w:rPr>
          <w:rFonts w:hint="eastAsia" w:ascii="华文楷体" w:hAnsi="华文楷体" w:eastAsia="华文楷体" w:cs="华文楷体"/>
          <w:sz w:val="24"/>
          <w:szCs w:val="24"/>
        </w:rPr>
        <w:fldChar w:fldCharType="begin"/>
      </w:r>
      <w:r>
        <w:rPr>
          <w:rFonts w:hint="eastAsia" w:ascii="华文楷体" w:hAnsi="华文楷体" w:eastAsia="华文楷体" w:cs="华文楷体"/>
          <w:sz w:val="24"/>
          <w:szCs w:val="24"/>
        </w:rPr>
        <w:instrText xml:space="preserve"> HYPERLINK \l _Toc8163 </w:instrText>
      </w:r>
      <w:r>
        <w:rPr>
          <w:rFonts w:hint="eastAsia" w:ascii="华文楷体" w:hAnsi="华文楷体" w:eastAsia="华文楷体" w:cs="华文楷体"/>
          <w:sz w:val="24"/>
          <w:szCs w:val="24"/>
        </w:rPr>
        <w:fldChar w:fldCharType="separate"/>
      </w:r>
      <w:r>
        <w:rPr>
          <w:rFonts w:hint="eastAsia" w:ascii="华文楷体" w:hAnsi="华文楷体" w:eastAsia="华文楷体" w:cs="华文楷体"/>
          <w:sz w:val="24"/>
          <w:szCs w:val="24"/>
          <w:lang w:val="en-US" w:eastAsia="zh-CN"/>
        </w:rPr>
        <w:t>七</w:t>
      </w:r>
      <w:r>
        <w:rPr>
          <w:rFonts w:hint="eastAsia" w:ascii="华文楷体" w:hAnsi="华文楷体" w:eastAsia="华文楷体" w:cs="华文楷体"/>
          <w:sz w:val="24"/>
          <w:szCs w:val="24"/>
        </w:rPr>
        <w:t>、其它有关规定</w:t>
      </w:r>
      <w:r>
        <w:rPr>
          <w:sz w:val="24"/>
          <w:szCs w:val="24"/>
        </w:rPr>
        <w:tab/>
      </w:r>
      <w:r>
        <w:rPr>
          <w:sz w:val="24"/>
          <w:szCs w:val="24"/>
        </w:rPr>
        <w:fldChar w:fldCharType="begin"/>
      </w:r>
      <w:r>
        <w:rPr>
          <w:sz w:val="24"/>
          <w:szCs w:val="24"/>
        </w:rPr>
        <w:instrText xml:space="preserve"> PAGEREF _Toc8163 \h </w:instrText>
      </w:r>
      <w:r>
        <w:rPr>
          <w:sz w:val="24"/>
          <w:szCs w:val="24"/>
        </w:rPr>
        <w:fldChar w:fldCharType="separate"/>
      </w:r>
      <w:r>
        <w:rPr>
          <w:sz w:val="24"/>
          <w:szCs w:val="24"/>
        </w:rPr>
        <w:t>- 8 -</w:t>
      </w:r>
      <w:r>
        <w:rPr>
          <w:sz w:val="24"/>
          <w:szCs w:val="24"/>
        </w:rPr>
        <w:fldChar w:fldCharType="end"/>
      </w:r>
      <w:r>
        <w:rPr>
          <w:rFonts w:hint="eastAsia" w:ascii="华文楷体" w:hAnsi="华文楷体" w:eastAsia="华文楷体" w:cs="华文楷体"/>
          <w:sz w:val="24"/>
          <w:szCs w:val="24"/>
        </w:rPr>
        <w:fldChar w:fldCharType="end"/>
      </w:r>
    </w:p>
    <w:p w14:paraId="14F9542A">
      <w:pPr>
        <w:pStyle w:val="15"/>
        <w:tabs>
          <w:tab w:val="right" w:leader="dot" w:pos="9412"/>
        </w:tabs>
        <w:rPr>
          <w:sz w:val="24"/>
          <w:szCs w:val="24"/>
        </w:rPr>
      </w:pPr>
      <w:r>
        <w:rPr>
          <w:rFonts w:hint="eastAsia" w:ascii="华文楷体" w:hAnsi="华文楷体" w:eastAsia="华文楷体" w:cs="华文楷体"/>
          <w:sz w:val="24"/>
          <w:szCs w:val="24"/>
        </w:rPr>
        <w:fldChar w:fldCharType="begin"/>
      </w:r>
      <w:r>
        <w:rPr>
          <w:rFonts w:hint="eastAsia" w:ascii="华文楷体" w:hAnsi="华文楷体" w:eastAsia="华文楷体" w:cs="华文楷体"/>
          <w:sz w:val="24"/>
          <w:szCs w:val="24"/>
        </w:rPr>
        <w:instrText xml:space="preserve"> HYPERLINK \l _Toc9321 </w:instrText>
      </w:r>
      <w:r>
        <w:rPr>
          <w:rFonts w:hint="eastAsia" w:ascii="华文楷体" w:hAnsi="华文楷体" w:eastAsia="华文楷体" w:cs="华文楷体"/>
          <w:sz w:val="24"/>
          <w:szCs w:val="24"/>
        </w:rPr>
        <w:fldChar w:fldCharType="separate"/>
      </w:r>
      <w:r>
        <w:rPr>
          <w:rFonts w:hint="eastAsia" w:ascii="华文楷体" w:hAnsi="华文楷体" w:eastAsia="华文楷体" w:cs="华文楷体"/>
          <w:sz w:val="24"/>
          <w:szCs w:val="24"/>
          <w:lang w:val="en-US" w:eastAsia="zh-CN"/>
        </w:rPr>
        <w:t>八</w:t>
      </w:r>
      <w:r>
        <w:rPr>
          <w:rFonts w:hint="eastAsia" w:ascii="华文楷体" w:hAnsi="华文楷体" w:eastAsia="华文楷体" w:cs="华文楷体"/>
          <w:sz w:val="24"/>
          <w:szCs w:val="24"/>
        </w:rPr>
        <w:t>、联系方式</w:t>
      </w:r>
      <w:r>
        <w:rPr>
          <w:sz w:val="24"/>
          <w:szCs w:val="24"/>
        </w:rPr>
        <w:tab/>
      </w:r>
      <w:r>
        <w:rPr>
          <w:sz w:val="24"/>
          <w:szCs w:val="24"/>
        </w:rPr>
        <w:fldChar w:fldCharType="begin"/>
      </w:r>
      <w:r>
        <w:rPr>
          <w:sz w:val="24"/>
          <w:szCs w:val="24"/>
        </w:rPr>
        <w:instrText xml:space="preserve"> PAGEREF _Toc9321 \h </w:instrText>
      </w:r>
      <w:r>
        <w:rPr>
          <w:sz w:val="24"/>
          <w:szCs w:val="24"/>
        </w:rPr>
        <w:fldChar w:fldCharType="separate"/>
      </w:r>
      <w:r>
        <w:rPr>
          <w:sz w:val="24"/>
          <w:szCs w:val="24"/>
        </w:rPr>
        <w:t>- 9 -</w:t>
      </w:r>
      <w:r>
        <w:rPr>
          <w:sz w:val="24"/>
          <w:szCs w:val="24"/>
        </w:rPr>
        <w:fldChar w:fldCharType="end"/>
      </w:r>
      <w:r>
        <w:rPr>
          <w:rFonts w:hint="eastAsia" w:ascii="华文楷体" w:hAnsi="华文楷体" w:eastAsia="华文楷体" w:cs="华文楷体"/>
          <w:sz w:val="24"/>
          <w:szCs w:val="24"/>
        </w:rPr>
        <w:fldChar w:fldCharType="end"/>
      </w:r>
    </w:p>
    <w:p w14:paraId="41DBD655">
      <w:pPr>
        <w:pStyle w:val="2"/>
        <w:tabs>
          <w:tab w:val="right" w:leader="dot" w:pos="9412"/>
        </w:tabs>
        <w:rPr>
          <w:sz w:val="24"/>
          <w:szCs w:val="24"/>
        </w:rPr>
      </w:pPr>
      <w:r>
        <w:rPr>
          <w:rFonts w:hint="eastAsia" w:ascii="华文楷体" w:hAnsi="华文楷体" w:eastAsia="华文楷体" w:cs="华文楷体"/>
          <w:sz w:val="24"/>
          <w:szCs w:val="24"/>
        </w:rPr>
        <w:fldChar w:fldCharType="begin"/>
      </w:r>
      <w:r>
        <w:rPr>
          <w:rFonts w:hint="eastAsia" w:ascii="华文楷体" w:hAnsi="华文楷体" w:eastAsia="华文楷体" w:cs="华文楷体"/>
          <w:sz w:val="24"/>
          <w:szCs w:val="24"/>
        </w:rPr>
        <w:instrText xml:space="preserve"> HYPERLINK \l _Toc5893 </w:instrText>
      </w:r>
      <w:r>
        <w:rPr>
          <w:rFonts w:hint="eastAsia" w:ascii="华文楷体" w:hAnsi="华文楷体" w:eastAsia="华文楷体" w:cs="华文楷体"/>
          <w:sz w:val="24"/>
          <w:szCs w:val="24"/>
        </w:rPr>
        <w:fldChar w:fldCharType="separate"/>
      </w:r>
      <w:r>
        <w:rPr>
          <w:rFonts w:hint="eastAsia" w:ascii="华文楷体" w:hAnsi="华文楷体" w:eastAsia="华文楷体" w:cs="华文楷体"/>
          <w:bCs/>
          <w:sz w:val="24"/>
          <w:szCs w:val="24"/>
        </w:rPr>
        <w:t xml:space="preserve">第二篇 </w:t>
      </w:r>
      <w:r>
        <w:rPr>
          <w:rFonts w:hint="eastAsia" w:ascii="华文楷体" w:hAnsi="华文楷体" w:eastAsia="华文楷体" w:cs="华文楷体"/>
          <w:sz w:val="24"/>
          <w:szCs w:val="24"/>
        </w:rPr>
        <w:t>询价项目技术（质量）需求</w:t>
      </w:r>
      <w:r>
        <w:rPr>
          <w:sz w:val="24"/>
          <w:szCs w:val="24"/>
        </w:rPr>
        <w:tab/>
      </w:r>
      <w:r>
        <w:rPr>
          <w:sz w:val="24"/>
          <w:szCs w:val="24"/>
        </w:rPr>
        <w:fldChar w:fldCharType="begin"/>
      </w:r>
      <w:r>
        <w:rPr>
          <w:sz w:val="24"/>
          <w:szCs w:val="24"/>
        </w:rPr>
        <w:instrText xml:space="preserve"> PAGEREF _Toc5893 \h </w:instrText>
      </w:r>
      <w:r>
        <w:rPr>
          <w:sz w:val="24"/>
          <w:szCs w:val="24"/>
        </w:rPr>
        <w:fldChar w:fldCharType="separate"/>
      </w:r>
      <w:r>
        <w:rPr>
          <w:sz w:val="24"/>
          <w:szCs w:val="24"/>
        </w:rPr>
        <w:t>- 10 -</w:t>
      </w:r>
      <w:r>
        <w:rPr>
          <w:sz w:val="24"/>
          <w:szCs w:val="24"/>
        </w:rPr>
        <w:fldChar w:fldCharType="end"/>
      </w:r>
      <w:r>
        <w:rPr>
          <w:rFonts w:hint="eastAsia" w:ascii="华文楷体" w:hAnsi="华文楷体" w:eastAsia="华文楷体" w:cs="华文楷体"/>
          <w:sz w:val="24"/>
          <w:szCs w:val="24"/>
        </w:rPr>
        <w:fldChar w:fldCharType="end"/>
      </w:r>
    </w:p>
    <w:p w14:paraId="2B507E0B">
      <w:pPr>
        <w:pStyle w:val="15"/>
        <w:tabs>
          <w:tab w:val="right" w:leader="dot" w:pos="9412"/>
        </w:tabs>
        <w:rPr>
          <w:sz w:val="24"/>
          <w:szCs w:val="24"/>
        </w:rPr>
      </w:pPr>
      <w:r>
        <w:rPr>
          <w:rFonts w:hint="eastAsia" w:ascii="华文楷体" w:hAnsi="华文楷体" w:eastAsia="华文楷体" w:cs="华文楷体"/>
          <w:sz w:val="24"/>
          <w:szCs w:val="24"/>
        </w:rPr>
        <w:fldChar w:fldCharType="begin"/>
      </w:r>
      <w:r>
        <w:rPr>
          <w:rFonts w:hint="eastAsia" w:ascii="华文楷体" w:hAnsi="华文楷体" w:eastAsia="华文楷体" w:cs="华文楷体"/>
          <w:sz w:val="24"/>
          <w:szCs w:val="24"/>
        </w:rPr>
        <w:instrText xml:space="preserve"> HYPERLINK \l _Toc8982 </w:instrText>
      </w:r>
      <w:r>
        <w:rPr>
          <w:rFonts w:hint="eastAsia" w:ascii="华文楷体" w:hAnsi="华文楷体" w:eastAsia="华文楷体" w:cs="华文楷体"/>
          <w:sz w:val="24"/>
          <w:szCs w:val="24"/>
        </w:rPr>
        <w:fldChar w:fldCharType="separate"/>
      </w:r>
      <w:r>
        <w:rPr>
          <w:rFonts w:hint="eastAsia" w:ascii="华文楷体" w:hAnsi="华文楷体" w:eastAsia="华文楷体" w:cs="华文楷体"/>
          <w:sz w:val="24"/>
          <w:szCs w:val="24"/>
        </w:rPr>
        <w:t>“※”一、项目一览表</w:t>
      </w:r>
      <w:r>
        <w:rPr>
          <w:sz w:val="24"/>
          <w:szCs w:val="24"/>
        </w:rPr>
        <w:tab/>
      </w:r>
      <w:r>
        <w:rPr>
          <w:sz w:val="24"/>
          <w:szCs w:val="24"/>
        </w:rPr>
        <w:fldChar w:fldCharType="begin"/>
      </w:r>
      <w:r>
        <w:rPr>
          <w:sz w:val="24"/>
          <w:szCs w:val="24"/>
        </w:rPr>
        <w:instrText xml:space="preserve"> PAGEREF _Toc8982 \h </w:instrText>
      </w:r>
      <w:r>
        <w:rPr>
          <w:sz w:val="24"/>
          <w:szCs w:val="24"/>
        </w:rPr>
        <w:fldChar w:fldCharType="separate"/>
      </w:r>
      <w:r>
        <w:rPr>
          <w:sz w:val="24"/>
          <w:szCs w:val="24"/>
        </w:rPr>
        <w:t>- 10 -</w:t>
      </w:r>
      <w:r>
        <w:rPr>
          <w:sz w:val="24"/>
          <w:szCs w:val="24"/>
        </w:rPr>
        <w:fldChar w:fldCharType="end"/>
      </w:r>
      <w:r>
        <w:rPr>
          <w:rFonts w:hint="eastAsia" w:ascii="华文楷体" w:hAnsi="华文楷体" w:eastAsia="华文楷体" w:cs="华文楷体"/>
          <w:sz w:val="24"/>
          <w:szCs w:val="24"/>
        </w:rPr>
        <w:fldChar w:fldCharType="end"/>
      </w:r>
    </w:p>
    <w:p w14:paraId="204BE625">
      <w:pPr>
        <w:pStyle w:val="15"/>
        <w:tabs>
          <w:tab w:val="right" w:leader="dot" w:pos="9412"/>
        </w:tabs>
        <w:rPr>
          <w:sz w:val="24"/>
          <w:szCs w:val="24"/>
        </w:rPr>
      </w:pPr>
      <w:r>
        <w:rPr>
          <w:rFonts w:hint="eastAsia" w:ascii="华文楷体" w:hAnsi="华文楷体" w:eastAsia="华文楷体" w:cs="华文楷体"/>
          <w:sz w:val="24"/>
          <w:szCs w:val="24"/>
        </w:rPr>
        <w:fldChar w:fldCharType="begin"/>
      </w:r>
      <w:r>
        <w:rPr>
          <w:rFonts w:hint="eastAsia" w:ascii="华文楷体" w:hAnsi="华文楷体" w:eastAsia="华文楷体" w:cs="华文楷体"/>
          <w:sz w:val="24"/>
          <w:szCs w:val="24"/>
        </w:rPr>
        <w:instrText xml:space="preserve"> HYPERLINK \l _Toc26084 </w:instrText>
      </w:r>
      <w:r>
        <w:rPr>
          <w:rFonts w:hint="eastAsia" w:ascii="华文楷体" w:hAnsi="华文楷体" w:eastAsia="华文楷体" w:cs="华文楷体"/>
          <w:sz w:val="24"/>
          <w:szCs w:val="24"/>
        </w:rPr>
        <w:fldChar w:fldCharType="separate"/>
      </w:r>
      <w:r>
        <w:rPr>
          <w:rFonts w:hint="eastAsia" w:ascii="华文楷体" w:hAnsi="华文楷体" w:eastAsia="华文楷体" w:cs="华文楷体"/>
          <w:sz w:val="24"/>
          <w:szCs w:val="24"/>
        </w:rPr>
        <w:t>“※”二、技术规格及质量要求</w:t>
      </w:r>
      <w:r>
        <w:rPr>
          <w:sz w:val="24"/>
          <w:szCs w:val="24"/>
        </w:rPr>
        <w:tab/>
      </w:r>
      <w:r>
        <w:rPr>
          <w:sz w:val="24"/>
          <w:szCs w:val="24"/>
        </w:rPr>
        <w:fldChar w:fldCharType="begin"/>
      </w:r>
      <w:r>
        <w:rPr>
          <w:sz w:val="24"/>
          <w:szCs w:val="24"/>
        </w:rPr>
        <w:instrText xml:space="preserve"> PAGEREF _Toc26084 \h </w:instrText>
      </w:r>
      <w:r>
        <w:rPr>
          <w:sz w:val="24"/>
          <w:szCs w:val="24"/>
        </w:rPr>
        <w:fldChar w:fldCharType="separate"/>
      </w:r>
      <w:r>
        <w:rPr>
          <w:sz w:val="24"/>
          <w:szCs w:val="24"/>
        </w:rPr>
        <w:t>- 10 -</w:t>
      </w:r>
      <w:r>
        <w:rPr>
          <w:sz w:val="24"/>
          <w:szCs w:val="24"/>
        </w:rPr>
        <w:fldChar w:fldCharType="end"/>
      </w:r>
      <w:r>
        <w:rPr>
          <w:rFonts w:hint="eastAsia" w:ascii="华文楷体" w:hAnsi="华文楷体" w:eastAsia="华文楷体" w:cs="华文楷体"/>
          <w:sz w:val="24"/>
          <w:szCs w:val="24"/>
        </w:rPr>
        <w:fldChar w:fldCharType="end"/>
      </w:r>
    </w:p>
    <w:p w14:paraId="322C8416">
      <w:pPr>
        <w:pStyle w:val="15"/>
        <w:tabs>
          <w:tab w:val="right" w:leader="dot" w:pos="9412"/>
        </w:tabs>
        <w:rPr>
          <w:sz w:val="24"/>
          <w:szCs w:val="24"/>
        </w:rPr>
      </w:pPr>
      <w:r>
        <w:rPr>
          <w:rFonts w:hint="eastAsia" w:ascii="华文楷体" w:hAnsi="华文楷体" w:eastAsia="华文楷体" w:cs="华文楷体"/>
          <w:sz w:val="24"/>
          <w:szCs w:val="24"/>
        </w:rPr>
        <w:fldChar w:fldCharType="begin"/>
      </w:r>
      <w:r>
        <w:rPr>
          <w:rFonts w:hint="eastAsia" w:ascii="华文楷体" w:hAnsi="华文楷体" w:eastAsia="华文楷体" w:cs="华文楷体"/>
          <w:sz w:val="24"/>
          <w:szCs w:val="24"/>
        </w:rPr>
        <w:instrText xml:space="preserve"> HYPERLINK \l _Toc28774 </w:instrText>
      </w:r>
      <w:r>
        <w:rPr>
          <w:rFonts w:hint="eastAsia" w:ascii="华文楷体" w:hAnsi="华文楷体" w:eastAsia="华文楷体" w:cs="华文楷体"/>
          <w:sz w:val="24"/>
          <w:szCs w:val="24"/>
        </w:rPr>
        <w:fldChar w:fldCharType="separate"/>
      </w:r>
      <w:r>
        <w:rPr>
          <w:rFonts w:hint="eastAsia" w:ascii="华文楷体" w:hAnsi="华文楷体" w:eastAsia="华文楷体" w:cs="华文楷体"/>
          <w:sz w:val="24"/>
          <w:szCs w:val="24"/>
        </w:rPr>
        <w:t>一、交货时间、地点及验收方式</w:t>
      </w:r>
      <w:r>
        <w:rPr>
          <w:sz w:val="24"/>
          <w:szCs w:val="24"/>
        </w:rPr>
        <w:tab/>
      </w:r>
      <w:r>
        <w:rPr>
          <w:sz w:val="24"/>
          <w:szCs w:val="24"/>
        </w:rPr>
        <w:fldChar w:fldCharType="begin"/>
      </w:r>
      <w:r>
        <w:rPr>
          <w:sz w:val="24"/>
          <w:szCs w:val="24"/>
        </w:rPr>
        <w:instrText xml:space="preserve"> PAGEREF _Toc28774 \h </w:instrText>
      </w:r>
      <w:r>
        <w:rPr>
          <w:sz w:val="24"/>
          <w:szCs w:val="24"/>
        </w:rPr>
        <w:fldChar w:fldCharType="separate"/>
      </w:r>
      <w:r>
        <w:rPr>
          <w:sz w:val="24"/>
          <w:szCs w:val="24"/>
        </w:rPr>
        <w:t>- 18 -</w:t>
      </w:r>
      <w:r>
        <w:rPr>
          <w:sz w:val="24"/>
          <w:szCs w:val="24"/>
        </w:rPr>
        <w:fldChar w:fldCharType="end"/>
      </w:r>
      <w:r>
        <w:rPr>
          <w:rFonts w:hint="eastAsia" w:ascii="华文楷体" w:hAnsi="华文楷体" w:eastAsia="华文楷体" w:cs="华文楷体"/>
          <w:sz w:val="24"/>
          <w:szCs w:val="24"/>
        </w:rPr>
        <w:fldChar w:fldCharType="end"/>
      </w:r>
    </w:p>
    <w:p w14:paraId="5EE373F7">
      <w:pPr>
        <w:pStyle w:val="15"/>
        <w:tabs>
          <w:tab w:val="right" w:leader="dot" w:pos="9412"/>
        </w:tabs>
        <w:rPr>
          <w:sz w:val="24"/>
          <w:szCs w:val="24"/>
        </w:rPr>
      </w:pPr>
      <w:r>
        <w:rPr>
          <w:rFonts w:hint="eastAsia" w:ascii="华文楷体" w:hAnsi="华文楷体" w:eastAsia="华文楷体" w:cs="华文楷体"/>
          <w:sz w:val="24"/>
          <w:szCs w:val="24"/>
        </w:rPr>
        <w:fldChar w:fldCharType="begin"/>
      </w:r>
      <w:r>
        <w:rPr>
          <w:rFonts w:hint="eastAsia" w:ascii="华文楷体" w:hAnsi="华文楷体" w:eastAsia="华文楷体" w:cs="华文楷体"/>
          <w:sz w:val="24"/>
          <w:szCs w:val="24"/>
        </w:rPr>
        <w:instrText xml:space="preserve"> HYPERLINK \l _Toc2502 </w:instrText>
      </w:r>
      <w:r>
        <w:rPr>
          <w:rFonts w:hint="eastAsia" w:ascii="华文楷体" w:hAnsi="华文楷体" w:eastAsia="华文楷体" w:cs="华文楷体"/>
          <w:sz w:val="24"/>
          <w:szCs w:val="24"/>
        </w:rPr>
        <w:fldChar w:fldCharType="separate"/>
      </w:r>
      <w:r>
        <w:rPr>
          <w:rFonts w:hint="eastAsia" w:ascii="华文楷体" w:hAnsi="华文楷体" w:eastAsia="华文楷体" w:cs="华文楷体"/>
          <w:sz w:val="24"/>
          <w:szCs w:val="24"/>
        </w:rPr>
        <w:t>二、质量保证及售后服务</w:t>
      </w:r>
      <w:r>
        <w:rPr>
          <w:sz w:val="24"/>
          <w:szCs w:val="24"/>
        </w:rPr>
        <w:tab/>
      </w:r>
      <w:r>
        <w:rPr>
          <w:sz w:val="24"/>
          <w:szCs w:val="24"/>
        </w:rPr>
        <w:fldChar w:fldCharType="begin"/>
      </w:r>
      <w:r>
        <w:rPr>
          <w:sz w:val="24"/>
          <w:szCs w:val="24"/>
        </w:rPr>
        <w:instrText xml:space="preserve"> PAGEREF _Toc2502 \h </w:instrText>
      </w:r>
      <w:r>
        <w:rPr>
          <w:sz w:val="24"/>
          <w:szCs w:val="24"/>
        </w:rPr>
        <w:fldChar w:fldCharType="separate"/>
      </w:r>
      <w:r>
        <w:rPr>
          <w:sz w:val="24"/>
          <w:szCs w:val="24"/>
        </w:rPr>
        <w:t>- 18 -</w:t>
      </w:r>
      <w:r>
        <w:rPr>
          <w:sz w:val="24"/>
          <w:szCs w:val="24"/>
        </w:rPr>
        <w:fldChar w:fldCharType="end"/>
      </w:r>
      <w:r>
        <w:rPr>
          <w:rFonts w:hint="eastAsia" w:ascii="华文楷体" w:hAnsi="华文楷体" w:eastAsia="华文楷体" w:cs="华文楷体"/>
          <w:sz w:val="24"/>
          <w:szCs w:val="24"/>
        </w:rPr>
        <w:fldChar w:fldCharType="end"/>
      </w:r>
    </w:p>
    <w:p w14:paraId="330AD4EC">
      <w:pPr>
        <w:pStyle w:val="15"/>
        <w:tabs>
          <w:tab w:val="right" w:leader="dot" w:pos="9412"/>
        </w:tabs>
        <w:rPr>
          <w:sz w:val="24"/>
          <w:szCs w:val="24"/>
        </w:rPr>
      </w:pPr>
      <w:r>
        <w:rPr>
          <w:rFonts w:hint="eastAsia" w:ascii="华文楷体" w:hAnsi="华文楷体" w:eastAsia="华文楷体" w:cs="华文楷体"/>
          <w:sz w:val="24"/>
          <w:szCs w:val="24"/>
        </w:rPr>
        <w:fldChar w:fldCharType="begin"/>
      </w:r>
      <w:r>
        <w:rPr>
          <w:rFonts w:hint="eastAsia" w:ascii="华文楷体" w:hAnsi="华文楷体" w:eastAsia="华文楷体" w:cs="华文楷体"/>
          <w:sz w:val="24"/>
          <w:szCs w:val="24"/>
        </w:rPr>
        <w:instrText xml:space="preserve"> HYPERLINK \l _Toc11135 </w:instrText>
      </w:r>
      <w:r>
        <w:rPr>
          <w:rFonts w:hint="eastAsia" w:ascii="华文楷体" w:hAnsi="华文楷体" w:eastAsia="华文楷体" w:cs="华文楷体"/>
          <w:sz w:val="24"/>
          <w:szCs w:val="24"/>
        </w:rPr>
        <w:fldChar w:fldCharType="separate"/>
      </w:r>
      <w:r>
        <w:rPr>
          <w:rFonts w:hint="eastAsia" w:ascii="华文楷体" w:hAnsi="华文楷体" w:eastAsia="华文楷体" w:cs="华文楷体"/>
          <w:sz w:val="24"/>
          <w:szCs w:val="24"/>
        </w:rPr>
        <w:t>三、报价要求</w:t>
      </w:r>
      <w:r>
        <w:rPr>
          <w:sz w:val="24"/>
          <w:szCs w:val="24"/>
        </w:rPr>
        <w:tab/>
      </w:r>
      <w:r>
        <w:rPr>
          <w:sz w:val="24"/>
          <w:szCs w:val="24"/>
        </w:rPr>
        <w:fldChar w:fldCharType="begin"/>
      </w:r>
      <w:r>
        <w:rPr>
          <w:sz w:val="24"/>
          <w:szCs w:val="24"/>
        </w:rPr>
        <w:instrText xml:space="preserve"> PAGEREF _Toc11135 \h </w:instrText>
      </w:r>
      <w:r>
        <w:rPr>
          <w:sz w:val="24"/>
          <w:szCs w:val="24"/>
        </w:rPr>
        <w:fldChar w:fldCharType="separate"/>
      </w:r>
      <w:r>
        <w:rPr>
          <w:sz w:val="24"/>
          <w:szCs w:val="24"/>
        </w:rPr>
        <w:t>- 19 -</w:t>
      </w:r>
      <w:r>
        <w:rPr>
          <w:sz w:val="24"/>
          <w:szCs w:val="24"/>
        </w:rPr>
        <w:fldChar w:fldCharType="end"/>
      </w:r>
      <w:r>
        <w:rPr>
          <w:rFonts w:hint="eastAsia" w:ascii="华文楷体" w:hAnsi="华文楷体" w:eastAsia="华文楷体" w:cs="华文楷体"/>
          <w:sz w:val="24"/>
          <w:szCs w:val="24"/>
        </w:rPr>
        <w:fldChar w:fldCharType="end"/>
      </w:r>
    </w:p>
    <w:p w14:paraId="3CAB2C13">
      <w:pPr>
        <w:pStyle w:val="15"/>
        <w:tabs>
          <w:tab w:val="right" w:leader="dot" w:pos="9412"/>
        </w:tabs>
        <w:rPr>
          <w:sz w:val="24"/>
          <w:szCs w:val="24"/>
        </w:rPr>
      </w:pPr>
      <w:r>
        <w:rPr>
          <w:rFonts w:hint="eastAsia" w:ascii="华文楷体" w:hAnsi="华文楷体" w:eastAsia="华文楷体" w:cs="华文楷体"/>
          <w:sz w:val="24"/>
          <w:szCs w:val="24"/>
        </w:rPr>
        <w:fldChar w:fldCharType="begin"/>
      </w:r>
      <w:r>
        <w:rPr>
          <w:rFonts w:hint="eastAsia" w:ascii="华文楷体" w:hAnsi="华文楷体" w:eastAsia="华文楷体" w:cs="华文楷体"/>
          <w:sz w:val="24"/>
          <w:szCs w:val="24"/>
        </w:rPr>
        <w:instrText xml:space="preserve"> HYPERLINK \l _Toc3799 </w:instrText>
      </w:r>
      <w:r>
        <w:rPr>
          <w:rFonts w:hint="eastAsia" w:ascii="华文楷体" w:hAnsi="华文楷体" w:eastAsia="华文楷体" w:cs="华文楷体"/>
          <w:sz w:val="24"/>
          <w:szCs w:val="24"/>
        </w:rPr>
        <w:fldChar w:fldCharType="separate"/>
      </w:r>
      <w:r>
        <w:rPr>
          <w:rFonts w:hint="eastAsia" w:ascii="华文楷体" w:hAnsi="华文楷体" w:eastAsia="华文楷体" w:cs="华文楷体"/>
          <w:sz w:val="24"/>
          <w:szCs w:val="24"/>
        </w:rPr>
        <w:t>四、付款方式</w:t>
      </w:r>
      <w:r>
        <w:rPr>
          <w:sz w:val="24"/>
          <w:szCs w:val="24"/>
        </w:rPr>
        <w:tab/>
      </w:r>
      <w:r>
        <w:rPr>
          <w:sz w:val="24"/>
          <w:szCs w:val="24"/>
        </w:rPr>
        <w:fldChar w:fldCharType="begin"/>
      </w:r>
      <w:r>
        <w:rPr>
          <w:sz w:val="24"/>
          <w:szCs w:val="24"/>
        </w:rPr>
        <w:instrText xml:space="preserve"> PAGEREF _Toc3799 \h </w:instrText>
      </w:r>
      <w:r>
        <w:rPr>
          <w:sz w:val="24"/>
          <w:szCs w:val="24"/>
        </w:rPr>
        <w:fldChar w:fldCharType="separate"/>
      </w:r>
      <w:r>
        <w:rPr>
          <w:sz w:val="24"/>
          <w:szCs w:val="24"/>
        </w:rPr>
        <w:t>- 19 -</w:t>
      </w:r>
      <w:r>
        <w:rPr>
          <w:sz w:val="24"/>
          <w:szCs w:val="24"/>
        </w:rPr>
        <w:fldChar w:fldCharType="end"/>
      </w:r>
      <w:r>
        <w:rPr>
          <w:rFonts w:hint="eastAsia" w:ascii="华文楷体" w:hAnsi="华文楷体" w:eastAsia="华文楷体" w:cs="华文楷体"/>
          <w:sz w:val="24"/>
          <w:szCs w:val="24"/>
        </w:rPr>
        <w:fldChar w:fldCharType="end"/>
      </w:r>
    </w:p>
    <w:p w14:paraId="2B21F0E5">
      <w:pPr>
        <w:pStyle w:val="10"/>
        <w:tabs>
          <w:tab w:val="right" w:leader="dot" w:pos="9412"/>
        </w:tabs>
        <w:ind w:left="0" w:leftChars="0" w:firstLine="480" w:firstLineChars="200"/>
        <w:rPr>
          <w:sz w:val="24"/>
          <w:szCs w:val="24"/>
        </w:rPr>
      </w:pPr>
      <w:r>
        <w:rPr>
          <w:rFonts w:hint="eastAsia" w:ascii="华文楷体" w:hAnsi="华文楷体" w:eastAsia="华文楷体" w:cs="华文楷体"/>
          <w:sz w:val="24"/>
          <w:szCs w:val="24"/>
        </w:rPr>
        <w:fldChar w:fldCharType="begin"/>
      </w:r>
      <w:r>
        <w:rPr>
          <w:rFonts w:hint="eastAsia" w:ascii="华文楷体" w:hAnsi="华文楷体" w:eastAsia="华文楷体" w:cs="华文楷体"/>
          <w:sz w:val="24"/>
          <w:szCs w:val="24"/>
        </w:rPr>
        <w:instrText xml:space="preserve"> HYPERLINK \l _Toc17011 </w:instrText>
      </w:r>
      <w:r>
        <w:rPr>
          <w:rFonts w:hint="eastAsia" w:ascii="华文楷体" w:hAnsi="华文楷体" w:eastAsia="华文楷体" w:cs="华文楷体"/>
          <w:sz w:val="24"/>
          <w:szCs w:val="24"/>
        </w:rPr>
        <w:fldChar w:fldCharType="separate"/>
      </w:r>
      <w:r>
        <w:rPr>
          <w:rFonts w:hint="eastAsia" w:ascii="华文楷体" w:hAnsi="华文楷体" w:eastAsia="华文楷体" w:cs="华文楷体"/>
          <w:sz w:val="24"/>
          <w:szCs w:val="24"/>
        </w:rPr>
        <w:t>五、履约担保</w:t>
      </w:r>
      <w:r>
        <w:rPr>
          <w:sz w:val="24"/>
          <w:szCs w:val="24"/>
        </w:rPr>
        <w:tab/>
      </w:r>
      <w:r>
        <w:rPr>
          <w:sz w:val="24"/>
          <w:szCs w:val="24"/>
        </w:rPr>
        <w:fldChar w:fldCharType="begin"/>
      </w:r>
      <w:r>
        <w:rPr>
          <w:sz w:val="24"/>
          <w:szCs w:val="24"/>
        </w:rPr>
        <w:instrText xml:space="preserve"> PAGEREF _Toc17011 \h </w:instrText>
      </w:r>
      <w:r>
        <w:rPr>
          <w:sz w:val="24"/>
          <w:szCs w:val="24"/>
        </w:rPr>
        <w:fldChar w:fldCharType="separate"/>
      </w:r>
      <w:r>
        <w:rPr>
          <w:sz w:val="24"/>
          <w:szCs w:val="24"/>
        </w:rPr>
        <w:t>- 19 -</w:t>
      </w:r>
      <w:r>
        <w:rPr>
          <w:sz w:val="24"/>
          <w:szCs w:val="24"/>
        </w:rPr>
        <w:fldChar w:fldCharType="end"/>
      </w:r>
      <w:r>
        <w:rPr>
          <w:rFonts w:hint="eastAsia" w:ascii="华文楷体" w:hAnsi="华文楷体" w:eastAsia="华文楷体" w:cs="华文楷体"/>
          <w:sz w:val="24"/>
          <w:szCs w:val="24"/>
        </w:rPr>
        <w:fldChar w:fldCharType="end"/>
      </w:r>
    </w:p>
    <w:p w14:paraId="3CA96986">
      <w:pPr>
        <w:pStyle w:val="2"/>
        <w:tabs>
          <w:tab w:val="right" w:leader="dot" w:pos="9412"/>
        </w:tabs>
        <w:rPr>
          <w:sz w:val="24"/>
          <w:szCs w:val="24"/>
        </w:rPr>
      </w:pPr>
      <w:r>
        <w:rPr>
          <w:rFonts w:hint="eastAsia" w:ascii="华文楷体" w:hAnsi="华文楷体" w:eastAsia="华文楷体" w:cs="华文楷体"/>
          <w:sz w:val="24"/>
          <w:szCs w:val="24"/>
        </w:rPr>
        <w:fldChar w:fldCharType="begin"/>
      </w:r>
      <w:r>
        <w:rPr>
          <w:rFonts w:hint="eastAsia" w:ascii="华文楷体" w:hAnsi="华文楷体" w:eastAsia="华文楷体" w:cs="华文楷体"/>
          <w:sz w:val="24"/>
          <w:szCs w:val="24"/>
        </w:rPr>
        <w:instrText xml:space="preserve"> HYPERLINK \l _Toc10532 </w:instrText>
      </w:r>
      <w:r>
        <w:rPr>
          <w:rFonts w:hint="eastAsia" w:ascii="华文楷体" w:hAnsi="华文楷体" w:eastAsia="华文楷体" w:cs="华文楷体"/>
          <w:sz w:val="24"/>
          <w:szCs w:val="24"/>
        </w:rPr>
        <w:fldChar w:fldCharType="separate"/>
      </w:r>
      <w:r>
        <w:rPr>
          <w:rFonts w:hint="eastAsia" w:ascii="华文楷体" w:hAnsi="华文楷体" w:eastAsia="华文楷体" w:cs="华文楷体"/>
          <w:bCs/>
          <w:sz w:val="24"/>
          <w:szCs w:val="24"/>
        </w:rPr>
        <w:t xml:space="preserve">第三篇 </w:t>
      </w:r>
      <w:r>
        <w:rPr>
          <w:rFonts w:hint="eastAsia" w:ascii="华文楷体" w:hAnsi="华文楷体" w:eastAsia="华文楷体" w:cs="华文楷体"/>
          <w:sz w:val="24"/>
          <w:szCs w:val="24"/>
        </w:rPr>
        <w:t>采购程序、评定成交的标准、无效报价及采购终止</w:t>
      </w:r>
      <w:r>
        <w:rPr>
          <w:sz w:val="24"/>
          <w:szCs w:val="24"/>
        </w:rPr>
        <w:tab/>
      </w:r>
      <w:r>
        <w:rPr>
          <w:sz w:val="24"/>
          <w:szCs w:val="24"/>
        </w:rPr>
        <w:fldChar w:fldCharType="begin"/>
      </w:r>
      <w:r>
        <w:rPr>
          <w:sz w:val="24"/>
          <w:szCs w:val="24"/>
        </w:rPr>
        <w:instrText xml:space="preserve"> PAGEREF _Toc10532 \h </w:instrText>
      </w:r>
      <w:r>
        <w:rPr>
          <w:sz w:val="24"/>
          <w:szCs w:val="24"/>
        </w:rPr>
        <w:fldChar w:fldCharType="separate"/>
      </w:r>
      <w:r>
        <w:rPr>
          <w:sz w:val="24"/>
          <w:szCs w:val="24"/>
        </w:rPr>
        <w:t>- 21 -</w:t>
      </w:r>
      <w:r>
        <w:rPr>
          <w:sz w:val="24"/>
          <w:szCs w:val="24"/>
        </w:rPr>
        <w:fldChar w:fldCharType="end"/>
      </w:r>
      <w:r>
        <w:rPr>
          <w:rFonts w:hint="eastAsia" w:ascii="华文楷体" w:hAnsi="华文楷体" w:eastAsia="华文楷体" w:cs="华文楷体"/>
          <w:sz w:val="24"/>
          <w:szCs w:val="24"/>
        </w:rPr>
        <w:fldChar w:fldCharType="end"/>
      </w:r>
    </w:p>
    <w:p w14:paraId="29EABBAE">
      <w:pPr>
        <w:pStyle w:val="15"/>
        <w:tabs>
          <w:tab w:val="right" w:leader="dot" w:pos="9412"/>
        </w:tabs>
        <w:rPr>
          <w:sz w:val="24"/>
          <w:szCs w:val="24"/>
        </w:rPr>
      </w:pPr>
      <w:r>
        <w:rPr>
          <w:rFonts w:hint="eastAsia" w:ascii="华文楷体" w:hAnsi="华文楷体" w:eastAsia="华文楷体" w:cs="华文楷体"/>
          <w:sz w:val="24"/>
          <w:szCs w:val="24"/>
        </w:rPr>
        <w:fldChar w:fldCharType="begin"/>
      </w:r>
      <w:r>
        <w:rPr>
          <w:rFonts w:hint="eastAsia" w:ascii="华文楷体" w:hAnsi="华文楷体" w:eastAsia="华文楷体" w:cs="华文楷体"/>
          <w:sz w:val="24"/>
          <w:szCs w:val="24"/>
        </w:rPr>
        <w:instrText xml:space="preserve"> HYPERLINK \l _Toc24884 </w:instrText>
      </w:r>
      <w:r>
        <w:rPr>
          <w:rFonts w:hint="eastAsia" w:ascii="华文楷体" w:hAnsi="华文楷体" w:eastAsia="华文楷体" w:cs="华文楷体"/>
          <w:sz w:val="24"/>
          <w:szCs w:val="24"/>
        </w:rPr>
        <w:fldChar w:fldCharType="separate"/>
      </w:r>
      <w:r>
        <w:rPr>
          <w:rFonts w:hint="eastAsia" w:ascii="华文楷体" w:hAnsi="华文楷体" w:eastAsia="华文楷体" w:cs="华文楷体"/>
          <w:sz w:val="24"/>
          <w:szCs w:val="24"/>
        </w:rPr>
        <w:t>一、采购程序</w:t>
      </w:r>
      <w:r>
        <w:rPr>
          <w:sz w:val="24"/>
          <w:szCs w:val="24"/>
        </w:rPr>
        <w:tab/>
      </w:r>
      <w:r>
        <w:rPr>
          <w:sz w:val="24"/>
          <w:szCs w:val="24"/>
        </w:rPr>
        <w:fldChar w:fldCharType="begin"/>
      </w:r>
      <w:r>
        <w:rPr>
          <w:sz w:val="24"/>
          <w:szCs w:val="24"/>
        </w:rPr>
        <w:instrText xml:space="preserve"> PAGEREF _Toc24884 \h </w:instrText>
      </w:r>
      <w:r>
        <w:rPr>
          <w:sz w:val="24"/>
          <w:szCs w:val="24"/>
        </w:rPr>
        <w:fldChar w:fldCharType="separate"/>
      </w:r>
      <w:r>
        <w:rPr>
          <w:sz w:val="24"/>
          <w:szCs w:val="24"/>
        </w:rPr>
        <w:t>- 21 -</w:t>
      </w:r>
      <w:r>
        <w:rPr>
          <w:sz w:val="24"/>
          <w:szCs w:val="24"/>
        </w:rPr>
        <w:fldChar w:fldCharType="end"/>
      </w:r>
      <w:r>
        <w:rPr>
          <w:rFonts w:hint="eastAsia" w:ascii="华文楷体" w:hAnsi="华文楷体" w:eastAsia="华文楷体" w:cs="华文楷体"/>
          <w:sz w:val="24"/>
          <w:szCs w:val="24"/>
        </w:rPr>
        <w:fldChar w:fldCharType="end"/>
      </w:r>
    </w:p>
    <w:p w14:paraId="451E25AF">
      <w:pPr>
        <w:pStyle w:val="15"/>
        <w:tabs>
          <w:tab w:val="right" w:leader="dot" w:pos="9412"/>
        </w:tabs>
        <w:rPr>
          <w:sz w:val="24"/>
          <w:szCs w:val="24"/>
        </w:rPr>
      </w:pPr>
      <w:r>
        <w:rPr>
          <w:rFonts w:hint="eastAsia" w:ascii="华文楷体" w:hAnsi="华文楷体" w:eastAsia="华文楷体" w:cs="华文楷体"/>
          <w:sz w:val="24"/>
          <w:szCs w:val="24"/>
        </w:rPr>
        <w:fldChar w:fldCharType="begin"/>
      </w:r>
      <w:r>
        <w:rPr>
          <w:rFonts w:hint="eastAsia" w:ascii="华文楷体" w:hAnsi="华文楷体" w:eastAsia="华文楷体" w:cs="华文楷体"/>
          <w:sz w:val="24"/>
          <w:szCs w:val="24"/>
        </w:rPr>
        <w:instrText xml:space="preserve"> HYPERLINK \l _Toc25227 </w:instrText>
      </w:r>
      <w:r>
        <w:rPr>
          <w:rFonts w:hint="eastAsia" w:ascii="华文楷体" w:hAnsi="华文楷体" w:eastAsia="华文楷体" w:cs="华文楷体"/>
          <w:sz w:val="24"/>
          <w:szCs w:val="24"/>
        </w:rPr>
        <w:fldChar w:fldCharType="separate"/>
      </w:r>
      <w:r>
        <w:rPr>
          <w:rFonts w:hint="eastAsia" w:ascii="华文楷体" w:hAnsi="华文楷体" w:eastAsia="华文楷体" w:cs="华文楷体"/>
          <w:sz w:val="24"/>
          <w:szCs w:val="24"/>
        </w:rPr>
        <w:t>二、评定成交的标准</w:t>
      </w:r>
      <w:r>
        <w:rPr>
          <w:sz w:val="24"/>
          <w:szCs w:val="24"/>
        </w:rPr>
        <w:tab/>
      </w:r>
      <w:r>
        <w:rPr>
          <w:sz w:val="24"/>
          <w:szCs w:val="24"/>
        </w:rPr>
        <w:fldChar w:fldCharType="begin"/>
      </w:r>
      <w:r>
        <w:rPr>
          <w:sz w:val="24"/>
          <w:szCs w:val="24"/>
        </w:rPr>
        <w:instrText xml:space="preserve"> PAGEREF _Toc25227 \h </w:instrText>
      </w:r>
      <w:r>
        <w:rPr>
          <w:sz w:val="24"/>
          <w:szCs w:val="24"/>
        </w:rPr>
        <w:fldChar w:fldCharType="separate"/>
      </w:r>
      <w:r>
        <w:rPr>
          <w:sz w:val="24"/>
          <w:szCs w:val="24"/>
        </w:rPr>
        <w:t>- 22 -</w:t>
      </w:r>
      <w:r>
        <w:rPr>
          <w:sz w:val="24"/>
          <w:szCs w:val="24"/>
        </w:rPr>
        <w:fldChar w:fldCharType="end"/>
      </w:r>
      <w:r>
        <w:rPr>
          <w:rFonts w:hint="eastAsia" w:ascii="华文楷体" w:hAnsi="华文楷体" w:eastAsia="华文楷体" w:cs="华文楷体"/>
          <w:sz w:val="24"/>
          <w:szCs w:val="24"/>
        </w:rPr>
        <w:fldChar w:fldCharType="end"/>
      </w:r>
    </w:p>
    <w:p w14:paraId="3214E9CF">
      <w:pPr>
        <w:pStyle w:val="15"/>
        <w:tabs>
          <w:tab w:val="right" w:leader="dot" w:pos="9412"/>
        </w:tabs>
        <w:rPr>
          <w:sz w:val="24"/>
          <w:szCs w:val="24"/>
        </w:rPr>
      </w:pPr>
      <w:r>
        <w:rPr>
          <w:rFonts w:hint="eastAsia" w:ascii="华文楷体" w:hAnsi="华文楷体" w:eastAsia="华文楷体" w:cs="华文楷体"/>
          <w:sz w:val="24"/>
          <w:szCs w:val="24"/>
        </w:rPr>
        <w:fldChar w:fldCharType="begin"/>
      </w:r>
      <w:r>
        <w:rPr>
          <w:rFonts w:hint="eastAsia" w:ascii="华文楷体" w:hAnsi="华文楷体" w:eastAsia="华文楷体" w:cs="华文楷体"/>
          <w:sz w:val="24"/>
          <w:szCs w:val="24"/>
        </w:rPr>
        <w:instrText xml:space="preserve"> HYPERLINK \l _Toc22559 </w:instrText>
      </w:r>
      <w:r>
        <w:rPr>
          <w:rFonts w:hint="eastAsia" w:ascii="华文楷体" w:hAnsi="华文楷体" w:eastAsia="华文楷体" w:cs="华文楷体"/>
          <w:sz w:val="24"/>
          <w:szCs w:val="24"/>
        </w:rPr>
        <w:fldChar w:fldCharType="separate"/>
      </w:r>
      <w:r>
        <w:rPr>
          <w:rFonts w:hint="eastAsia" w:ascii="华文楷体" w:hAnsi="华文楷体" w:eastAsia="华文楷体" w:cs="华文楷体"/>
          <w:sz w:val="24"/>
          <w:szCs w:val="24"/>
        </w:rPr>
        <w:t>三、无效报价</w:t>
      </w:r>
      <w:r>
        <w:rPr>
          <w:sz w:val="24"/>
          <w:szCs w:val="24"/>
        </w:rPr>
        <w:tab/>
      </w:r>
      <w:r>
        <w:rPr>
          <w:sz w:val="24"/>
          <w:szCs w:val="24"/>
        </w:rPr>
        <w:fldChar w:fldCharType="begin"/>
      </w:r>
      <w:r>
        <w:rPr>
          <w:sz w:val="24"/>
          <w:szCs w:val="24"/>
        </w:rPr>
        <w:instrText xml:space="preserve"> PAGEREF _Toc22559 \h </w:instrText>
      </w:r>
      <w:r>
        <w:rPr>
          <w:sz w:val="24"/>
          <w:szCs w:val="24"/>
        </w:rPr>
        <w:fldChar w:fldCharType="separate"/>
      </w:r>
      <w:r>
        <w:rPr>
          <w:sz w:val="24"/>
          <w:szCs w:val="24"/>
        </w:rPr>
        <w:t>- 22 -</w:t>
      </w:r>
      <w:r>
        <w:rPr>
          <w:sz w:val="24"/>
          <w:szCs w:val="24"/>
        </w:rPr>
        <w:fldChar w:fldCharType="end"/>
      </w:r>
      <w:r>
        <w:rPr>
          <w:rFonts w:hint="eastAsia" w:ascii="华文楷体" w:hAnsi="华文楷体" w:eastAsia="华文楷体" w:cs="华文楷体"/>
          <w:sz w:val="24"/>
          <w:szCs w:val="24"/>
        </w:rPr>
        <w:fldChar w:fldCharType="end"/>
      </w:r>
    </w:p>
    <w:p w14:paraId="77EFBE6B">
      <w:pPr>
        <w:pStyle w:val="15"/>
        <w:tabs>
          <w:tab w:val="right" w:leader="dot" w:pos="9412"/>
        </w:tabs>
        <w:rPr>
          <w:sz w:val="24"/>
          <w:szCs w:val="24"/>
        </w:rPr>
      </w:pPr>
      <w:r>
        <w:rPr>
          <w:rFonts w:hint="eastAsia" w:ascii="华文楷体" w:hAnsi="华文楷体" w:eastAsia="华文楷体" w:cs="华文楷体"/>
          <w:sz w:val="24"/>
          <w:szCs w:val="24"/>
        </w:rPr>
        <w:fldChar w:fldCharType="begin"/>
      </w:r>
      <w:r>
        <w:rPr>
          <w:rFonts w:hint="eastAsia" w:ascii="华文楷体" w:hAnsi="华文楷体" w:eastAsia="华文楷体" w:cs="华文楷体"/>
          <w:sz w:val="24"/>
          <w:szCs w:val="24"/>
        </w:rPr>
        <w:instrText xml:space="preserve"> HYPERLINK \l _Toc26634 </w:instrText>
      </w:r>
      <w:r>
        <w:rPr>
          <w:rFonts w:hint="eastAsia" w:ascii="华文楷体" w:hAnsi="华文楷体" w:eastAsia="华文楷体" w:cs="华文楷体"/>
          <w:sz w:val="24"/>
          <w:szCs w:val="24"/>
        </w:rPr>
        <w:fldChar w:fldCharType="separate"/>
      </w:r>
      <w:r>
        <w:rPr>
          <w:rFonts w:hint="eastAsia" w:ascii="华文楷体" w:hAnsi="华文楷体" w:eastAsia="华文楷体" w:cs="华文楷体"/>
          <w:sz w:val="24"/>
          <w:szCs w:val="24"/>
        </w:rPr>
        <w:t>四、采购终止</w:t>
      </w:r>
      <w:r>
        <w:rPr>
          <w:sz w:val="24"/>
          <w:szCs w:val="24"/>
        </w:rPr>
        <w:tab/>
      </w:r>
      <w:r>
        <w:rPr>
          <w:sz w:val="24"/>
          <w:szCs w:val="24"/>
        </w:rPr>
        <w:fldChar w:fldCharType="begin"/>
      </w:r>
      <w:r>
        <w:rPr>
          <w:sz w:val="24"/>
          <w:szCs w:val="24"/>
        </w:rPr>
        <w:instrText xml:space="preserve"> PAGEREF _Toc26634 \h </w:instrText>
      </w:r>
      <w:r>
        <w:rPr>
          <w:sz w:val="24"/>
          <w:szCs w:val="24"/>
        </w:rPr>
        <w:fldChar w:fldCharType="separate"/>
      </w:r>
      <w:r>
        <w:rPr>
          <w:sz w:val="24"/>
          <w:szCs w:val="24"/>
        </w:rPr>
        <w:t>- 23 -</w:t>
      </w:r>
      <w:r>
        <w:rPr>
          <w:sz w:val="24"/>
          <w:szCs w:val="24"/>
        </w:rPr>
        <w:fldChar w:fldCharType="end"/>
      </w:r>
      <w:r>
        <w:rPr>
          <w:rFonts w:hint="eastAsia" w:ascii="华文楷体" w:hAnsi="华文楷体" w:eastAsia="华文楷体" w:cs="华文楷体"/>
          <w:sz w:val="24"/>
          <w:szCs w:val="24"/>
        </w:rPr>
        <w:fldChar w:fldCharType="end"/>
      </w:r>
    </w:p>
    <w:p w14:paraId="78D15041">
      <w:pPr>
        <w:pStyle w:val="2"/>
        <w:tabs>
          <w:tab w:val="right" w:leader="dot" w:pos="9412"/>
        </w:tabs>
        <w:rPr>
          <w:sz w:val="24"/>
          <w:szCs w:val="24"/>
        </w:rPr>
      </w:pPr>
      <w:r>
        <w:rPr>
          <w:rFonts w:hint="eastAsia" w:ascii="华文楷体" w:hAnsi="华文楷体" w:eastAsia="华文楷体" w:cs="华文楷体"/>
          <w:sz w:val="24"/>
          <w:szCs w:val="24"/>
        </w:rPr>
        <w:fldChar w:fldCharType="begin"/>
      </w:r>
      <w:r>
        <w:rPr>
          <w:rFonts w:hint="eastAsia" w:ascii="华文楷体" w:hAnsi="华文楷体" w:eastAsia="华文楷体" w:cs="华文楷体"/>
          <w:sz w:val="24"/>
          <w:szCs w:val="24"/>
        </w:rPr>
        <w:instrText xml:space="preserve"> HYPERLINK \l _Toc3590 </w:instrText>
      </w:r>
      <w:r>
        <w:rPr>
          <w:rFonts w:hint="eastAsia" w:ascii="华文楷体" w:hAnsi="华文楷体" w:eastAsia="华文楷体" w:cs="华文楷体"/>
          <w:sz w:val="24"/>
          <w:szCs w:val="24"/>
        </w:rPr>
        <w:fldChar w:fldCharType="separate"/>
      </w:r>
      <w:r>
        <w:rPr>
          <w:rFonts w:hint="eastAsia" w:ascii="华文楷体" w:hAnsi="华文楷体" w:eastAsia="华文楷体" w:cs="华文楷体"/>
          <w:bCs/>
          <w:sz w:val="24"/>
          <w:szCs w:val="24"/>
        </w:rPr>
        <w:t xml:space="preserve">第四篇 </w:t>
      </w:r>
      <w:r>
        <w:rPr>
          <w:rFonts w:hint="eastAsia" w:ascii="华文楷体" w:hAnsi="华文楷体" w:eastAsia="华文楷体" w:cs="华文楷体"/>
          <w:sz w:val="24"/>
          <w:szCs w:val="24"/>
        </w:rPr>
        <w:t>供应商须知</w:t>
      </w:r>
      <w:r>
        <w:rPr>
          <w:sz w:val="24"/>
          <w:szCs w:val="24"/>
        </w:rPr>
        <w:tab/>
      </w:r>
      <w:r>
        <w:rPr>
          <w:sz w:val="24"/>
          <w:szCs w:val="24"/>
        </w:rPr>
        <w:fldChar w:fldCharType="begin"/>
      </w:r>
      <w:r>
        <w:rPr>
          <w:sz w:val="24"/>
          <w:szCs w:val="24"/>
        </w:rPr>
        <w:instrText xml:space="preserve"> PAGEREF _Toc3590 \h </w:instrText>
      </w:r>
      <w:r>
        <w:rPr>
          <w:sz w:val="24"/>
          <w:szCs w:val="24"/>
        </w:rPr>
        <w:fldChar w:fldCharType="separate"/>
      </w:r>
      <w:r>
        <w:rPr>
          <w:sz w:val="24"/>
          <w:szCs w:val="24"/>
        </w:rPr>
        <w:t>- 24 -</w:t>
      </w:r>
      <w:r>
        <w:rPr>
          <w:sz w:val="24"/>
          <w:szCs w:val="24"/>
        </w:rPr>
        <w:fldChar w:fldCharType="end"/>
      </w:r>
      <w:r>
        <w:rPr>
          <w:rFonts w:hint="eastAsia" w:ascii="华文楷体" w:hAnsi="华文楷体" w:eastAsia="华文楷体" w:cs="华文楷体"/>
          <w:sz w:val="24"/>
          <w:szCs w:val="24"/>
        </w:rPr>
        <w:fldChar w:fldCharType="end"/>
      </w:r>
    </w:p>
    <w:p w14:paraId="256184B8">
      <w:pPr>
        <w:pStyle w:val="15"/>
        <w:tabs>
          <w:tab w:val="right" w:leader="dot" w:pos="9412"/>
        </w:tabs>
        <w:rPr>
          <w:sz w:val="24"/>
          <w:szCs w:val="24"/>
        </w:rPr>
      </w:pPr>
      <w:r>
        <w:rPr>
          <w:rFonts w:hint="eastAsia" w:ascii="华文楷体" w:hAnsi="华文楷体" w:eastAsia="华文楷体" w:cs="华文楷体"/>
          <w:sz w:val="24"/>
          <w:szCs w:val="24"/>
        </w:rPr>
        <w:fldChar w:fldCharType="begin"/>
      </w:r>
      <w:r>
        <w:rPr>
          <w:rFonts w:hint="eastAsia" w:ascii="华文楷体" w:hAnsi="华文楷体" w:eastAsia="华文楷体" w:cs="华文楷体"/>
          <w:sz w:val="24"/>
          <w:szCs w:val="24"/>
        </w:rPr>
        <w:instrText xml:space="preserve"> HYPERLINK \l _Toc25544 </w:instrText>
      </w:r>
      <w:r>
        <w:rPr>
          <w:rFonts w:hint="eastAsia" w:ascii="华文楷体" w:hAnsi="华文楷体" w:eastAsia="华文楷体" w:cs="华文楷体"/>
          <w:sz w:val="24"/>
          <w:szCs w:val="24"/>
        </w:rPr>
        <w:fldChar w:fldCharType="separate"/>
      </w:r>
      <w:r>
        <w:rPr>
          <w:rFonts w:hint="eastAsia" w:ascii="华文楷体" w:hAnsi="华文楷体" w:eastAsia="华文楷体" w:cs="华文楷体"/>
          <w:sz w:val="24"/>
          <w:szCs w:val="24"/>
        </w:rPr>
        <w:t>一、询价费用</w:t>
      </w:r>
      <w:r>
        <w:rPr>
          <w:sz w:val="24"/>
          <w:szCs w:val="24"/>
        </w:rPr>
        <w:tab/>
      </w:r>
      <w:r>
        <w:rPr>
          <w:sz w:val="24"/>
          <w:szCs w:val="24"/>
        </w:rPr>
        <w:fldChar w:fldCharType="begin"/>
      </w:r>
      <w:r>
        <w:rPr>
          <w:sz w:val="24"/>
          <w:szCs w:val="24"/>
        </w:rPr>
        <w:instrText xml:space="preserve"> PAGEREF _Toc25544 \h </w:instrText>
      </w:r>
      <w:r>
        <w:rPr>
          <w:sz w:val="24"/>
          <w:szCs w:val="24"/>
        </w:rPr>
        <w:fldChar w:fldCharType="separate"/>
      </w:r>
      <w:r>
        <w:rPr>
          <w:sz w:val="24"/>
          <w:szCs w:val="24"/>
        </w:rPr>
        <w:t>- 24 -</w:t>
      </w:r>
      <w:r>
        <w:rPr>
          <w:sz w:val="24"/>
          <w:szCs w:val="24"/>
        </w:rPr>
        <w:fldChar w:fldCharType="end"/>
      </w:r>
      <w:r>
        <w:rPr>
          <w:rFonts w:hint="eastAsia" w:ascii="华文楷体" w:hAnsi="华文楷体" w:eastAsia="华文楷体" w:cs="华文楷体"/>
          <w:sz w:val="24"/>
          <w:szCs w:val="24"/>
        </w:rPr>
        <w:fldChar w:fldCharType="end"/>
      </w:r>
    </w:p>
    <w:p w14:paraId="1F3B5966">
      <w:pPr>
        <w:pStyle w:val="15"/>
        <w:tabs>
          <w:tab w:val="right" w:leader="dot" w:pos="9412"/>
        </w:tabs>
        <w:rPr>
          <w:sz w:val="24"/>
          <w:szCs w:val="24"/>
        </w:rPr>
      </w:pPr>
      <w:r>
        <w:rPr>
          <w:rFonts w:hint="eastAsia" w:ascii="华文楷体" w:hAnsi="华文楷体" w:eastAsia="华文楷体" w:cs="华文楷体"/>
          <w:sz w:val="24"/>
          <w:szCs w:val="24"/>
        </w:rPr>
        <w:fldChar w:fldCharType="begin"/>
      </w:r>
      <w:r>
        <w:rPr>
          <w:rFonts w:hint="eastAsia" w:ascii="华文楷体" w:hAnsi="华文楷体" w:eastAsia="华文楷体" w:cs="华文楷体"/>
          <w:sz w:val="24"/>
          <w:szCs w:val="24"/>
        </w:rPr>
        <w:instrText xml:space="preserve"> HYPERLINK \l _Toc28812 </w:instrText>
      </w:r>
      <w:r>
        <w:rPr>
          <w:rFonts w:hint="eastAsia" w:ascii="华文楷体" w:hAnsi="华文楷体" w:eastAsia="华文楷体" w:cs="华文楷体"/>
          <w:sz w:val="24"/>
          <w:szCs w:val="24"/>
        </w:rPr>
        <w:fldChar w:fldCharType="separate"/>
      </w:r>
      <w:r>
        <w:rPr>
          <w:rFonts w:hint="eastAsia" w:ascii="华文楷体" w:hAnsi="华文楷体" w:eastAsia="华文楷体" w:cs="华文楷体"/>
          <w:sz w:val="24"/>
          <w:szCs w:val="24"/>
        </w:rPr>
        <w:t>二、询价通知书</w:t>
      </w:r>
      <w:r>
        <w:rPr>
          <w:sz w:val="24"/>
          <w:szCs w:val="24"/>
        </w:rPr>
        <w:tab/>
      </w:r>
      <w:r>
        <w:rPr>
          <w:sz w:val="24"/>
          <w:szCs w:val="24"/>
        </w:rPr>
        <w:fldChar w:fldCharType="begin"/>
      </w:r>
      <w:r>
        <w:rPr>
          <w:sz w:val="24"/>
          <w:szCs w:val="24"/>
        </w:rPr>
        <w:instrText xml:space="preserve"> PAGEREF _Toc28812 \h </w:instrText>
      </w:r>
      <w:r>
        <w:rPr>
          <w:sz w:val="24"/>
          <w:szCs w:val="24"/>
        </w:rPr>
        <w:fldChar w:fldCharType="separate"/>
      </w:r>
      <w:r>
        <w:rPr>
          <w:sz w:val="24"/>
          <w:szCs w:val="24"/>
        </w:rPr>
        <w:t>- 24 -</w:t>
      </w:r>
      <w:r>
        <w:rPr>
          <w:sz w:val="24"/>
          <w:szCs w:val="24"/>
        </w:rPr>
        <w:fldChar w:fldCharType="end"/>
      </w:r>
      <w:r>
        <w:rPr>
          <w:rFonts w:hint="eastAsia" w:ascii="华文楷体" w:hAnsi="华文楷体" w:eastAsia="华文楷体" w:cs="华文楷体"/>
          <w:sz w:val="24"/>
          <w:szCs w:val="24"/>
        </w:rPr>
        <w:fldChar w:fldCharType="end"/>
      </w:r>
    </w:p>
    <w:p w14:paraId="687A7344">
      <w:pPr>
        <w:pStyle w:val="15"/>
        <w:tabs>
          <w:tab w:val="right" w:leader="dot" w:pos="9412"/>
        </w:tabs>
        <w:rPr>
          <w:sz w:val="24"/>
          <w:szCs w:val="24"/>
        </w:rPr>
      </w:pPr>
      <w:r>
        <w:rPr>
          <w:rFonts w:hint="eastAsia" w:ascii="华文楷体" w:hAnsi="华文楷体" w:eastAsia="华文楷体" w:cs="华文楷体"/>
          <w:sz w:val="24"/>
          <w:szCs w:val="24"/>
        </w:rPr>
        <w:fldChar w:fldCharType="begin"/>
      </w:r>
      <w:r>
        <w:rPr>
          <w:rFonts w:hint="eastAsia" w:ascii="华文楷体" w:hAnsi="华文楷体" w:eastAsia="华文楷体" w:cs="华文楷体"/>
          <w:sz w:val="24"/>
          <w:szCs w:val="24"/>
        </w:rPr>
        <w:instrText xml:space="preserve"> HYPERLINK \l _Toc12437 </w:instrText>
      </w:r>
      <w:r>
        <w:rPr>
          <w:rFonts w:hint="eastAsia" w:ascii="华文楷体" w:hAnsi="华文楷体" w:eastAsia="华文楷体" w:cs="华文楷体"/>
          <w:sz w:val="24"/>
          <w:szCs w:val="24"/>
        </w:rPr>
        <w:fldChar w:fldCharType="separate"/>
      </w:r>
      <w:r>
        <w:rPr>
          <w:rFonts w:hint="eastAsia" w:ascii="华文楷体" w:hAnsi="华文楷体" w:eastAsia="华文楷体" w:cs="华文楷体"/>
          <w:sz w:val="24"/>
          <w:szCs w:val="24"/>
        </w:rPr>
        <w:t>三、报价要求</w:t>
      </w:r>
      <w:r>
        <w:rPr>
          <w:sz w:val="24"/>
          <w:szCs w:val="24"/>
        </w:rPr>
        <w:tab/>
      </w:r>
      <w:r>
        <w:rPr>
          <w:sz w:val="24"/>
          <w:szCs w:val="24"/>
        </w:rPr>
        <w:fldChar w:fldCharType="begin"/>
      </w:r>
      <w:r>
        <w:rPr>
          <w:sz w:val="24"/>
          <w:szCs w:val="24"/>
        </w:rPr>
        <w:instrText xml:space="preserve"> PAGEREF _Toc12437 \h </w:instrText>
      </w:r>
      <w:r>
        <w:rPr>
          <w:sz w:val="24"/>
          <w:szCs w:val="24"/>
        </w:rPr>
        <w:fldChar w:fldCharType="separate"/>
      </w:r>
      <w:r>
        <w:rPr>
          <w:sz w:val="24"/>
          <w:szCs w:val="24"/>
        </w:rPr>
        <w:t>- 24 -</w:t>
      </w:r>
      <w:r>
        <w:rPr>
          <w:sz w:val="24"/>
          <w:szCs w:val="24"/>
        </w:rPr>
        <w:fldChar w:fldCharType="end"/>
      </w:r>
      <w:r>
        <w:rPr>
          <w:rFonts w:hint="eastAsia" w:ascii="华文楷体" w:hAnsi="华文楷体" w:eastAsia="华文楷体" w:cs="华文楷体"/>
          <w:sz w:val="24"/>
          <w:szCs w:val="24"/>
        </w:rPr>
        <w:fldChar w:fldCharType="end"/>
      </w:r>
    </w:p>
    <w:p w14:paraId="7BDCAB25">
      <w:pPr>
        <w:pStyle w:val="15"/>
        <w:tabs>
          <w:tab w:val="right" w:leader="dot" w:pos="9412"/>
        </w:tabs>
        <w:rPr>
          <w:sz w:val="24"/>
          <w:szCs w:val="24"/>
        </w:rPr>
      </w:pPr>
      <w:r>
        <w:rPr>
          <w:rFonts w:hint="eastAsia" w:ascii="华文楷体" w:hAnsi="华文楷体" w:eastAsia="华文楷体" w:cs="华文楷体"/>
          <w:sz w:val="24"/>
          <w:szCs w:val="24"/>
        </w:rPr>
        <w:fldChar w:fldCharType="begin"/>
      </w:r>
      <w:r>
        <w:rPr>
          <w:rFonts w:hint="eastAsia" w:ascii="华文楷体" w:hAnsi="华文楷体" w:eastAsia="华文楷体" w:cs="华文楷体"/>
          <w:sz w:val="24"/>
          <w:szCs w:val="24"/>
        </w:rPr>
        <w:instrText xml:space="preserve"> HYPERLINK \l _Toc19503 </w:instrText>
      </w:r>
      <w:r>
        <w:rPr>
          <w:rFonts w:hint="eastAsia" w:ascii="华文楷体" w:hAnsi="华文楷体" w:eastAsia="华文楷体" w:cs="华文楷体"/>
          <w:sz w:val="24"/>
          <w:szCs w:val="24"/>
        </w:rPr>
        <w:fldChar w:fldCharType="separate"/>
      </w:r>
      <w:r>
        <w:rPr>
          <w:rFonts w:hint="eastAsia" w:ascii="华文楷体" w:hAnsi="华文楷体" w:eastAsia="华文楷体" w:cs="华文楷体"/>
          <w:sz w:val="24"/>
          <w:szCs w:val="24"/>
        </w:rPr>
        <w:t>四、成交供应商的确定和变更</w:t>
      </w:r>
      <w:r>
        <w:rPr>
          <w:sz w:val="24"/>
          <w:szCs w:val="24"/>
        </w:rPr>
        <w:tab/>
      </w:r>
      <w:r>
        <w:rPr>
          <w:sz w:val="24"/>
          <w:szCs w:val="24"/>
        </w:rPr>
        <w:fldChar w:fldCharType="begin"/>
      </w:r>
      <w:r>
        <w:rPr>
          <w:sz w:val="24"/>
          <w:szCs w:val="24"/>
        </w:rPr>
        <w:instrText xml:space="preserve"> PAGEREF _Toc19503 \h </w:instrText>
      </w:r>
      <w:r>
        <w:rPr>
          <w:sz w:val="24"/>
          <w:szCs w:val="24"/>
        </w:rPr>
        <w:fldChar w:fldCharType="separate"/>
      </w:r>
      <w:r>
        <w:rPr>
          <w:sz w:val="24"/>
          <w:szCs w:val="24"/>
        </w:rPr>
        <w:t>- 25 -</w:t>
      </w:r>
      <w:r>
        <w:rPr>
          <w:sz w:val="24"/>
          <w:szCs w:val="24"/>
        </w:rPr>
        <w:fldChar w:fldCharType="end"/>
      </w:r>
      <w:r>
        <w:rPr>
          <w:rFonts w:hint="eastAsia" w:ascii="华文楷体" w:hAnsi="华文楷体" w:eastAsia="华文楷体" w:cs="华文楷体"/>
          <w:sz w:val="24"/>
          <w:szCs w:val="24"/>
        </w:rPr>
        <w:fldChar w:fldCharType="end"/>
      </w:r>
    </w:p>
    <w:p w14:paraId="20E5EBC5">
      <w:pPr>
        <w:pStyle w:val="15"/>
        <w:tabs>
          <w:tab w:val="right" w:leader="dot" w:pos="9412"/>
        </w:tabs>
        <w:rPr>
          <w:sz w:val="24"/>
          <w:szCs w:val="24"/>
        </w:rPr>
      </w:pPr>
      <w:r>
        <w:rPr>
          <w:rFonts w:hint="eastAsia" w:ascii="华文楷体" w:hAnsi="华文楷体" w:eastAsia="华文楷体" w:cs="华文楷体"/>
          <w:sz w:val="24"/>
          <w:szCs w:val="24"/>
        </w:rPr>
        <w:fldChar w:fldCharType="begin"/>
      </w:r>
      <w:r>
        <w:rPr>
          <w:rFonts w:hint="eastAsia" w:ascii="华文楷体" w:hAnsi="华文楷体" w:eastAsia="华文楷体" w:cs="华文楷体"/>
          <w:sz w:val="24"/>
          <w:szCs w:val="24"/>
        </w:rPr>
        <w:instrText xml:space="preserve"> HYPERLINK \l _Toc31283 </w:instrText>
      </w:r>
      <w:r>
        <w:rPr>
          <w:rFonts w:hint="eastAsia" w:ascii="华文楷体" w:hAnsi="华文楷体" w:eastAsia="华文楷体" w:cs="华文楷体"/>
          <w:sz w:val="24"/>
          <w:szCs w:val="24"/>
        </w:rPr>
        <w:fldChar w:fldCharType="separate"/>
      </w:r>
      <w:r>
        <w:rPr>
          <w:rFonts w:hint="eastAsia" w:ascii="华文楷体" w:hAnsi="华文楷体" w:eastAsia="华文楷体" w:cs="华文楷体"/>
          <w:sz w:val="24"/>
          <w:szCs w:val="24"/>
        </w:rPr>
        <w:t>五、成交通知</w:t>
      </w:r>
      <w:r>
        <w:rPr>
          <w:sz w:val="24"/>
          <w:szCs w:val="24"/>
        </w:rPr>
        <w:tab/>
      </w:r>
      <w:r>
        <w:rPr>
          <w:sz w:val="24"/>
          <w:szCs w:val="24"/>
        </w:rPr>
        <w:fldChar w:fldCharType="begin"/>
      </w:r>
      <w:r>
        <w:rPr>
          <w:sz w:val="24"/>
          <w:szCs w:val="24"/>
        </w:rPr>
        <w:instrText xml:space="preserve"> PAGEREF _Toc31283 \h </w:instrText>
      </w:r>
      <w:r>
        <w:rPr>
          <w:sz w:val="24"/>
          <w:szCs w:val="24"/>
        </w:rPr>
        <w:fldChar w:fldCharType="separate"/>
      </w:r>
      <w:r>
        <w:rPr>
          <w:sz w:val="24"/>
          <w:szCs w:val="24"/>
        </w:rPr>
        <w:t>- 25 -</w:t>
      </w:r>
      <w:r>
        <w:rPr>
          <w:sz w:val="24"/>
          <w:szCs w:val="24"/>
        </w:rPr>
        <w:fldChar w:fldCharType="end"/>
      </w:r>
      <w:r>
        <w:rPr>
          <w:rFonts w:hint="eastAsia" w:ascii="华文楷体" w:hAnsi="华文楷体" w:eastAsia="华文楷体" w:cs="华文楷体"/>
          <w:sz w:val="24"/>
          <w:szCs w:val="24"/>
        </w:rPr>
        <w:fldChar w:fldCharType="end"/>
      </w:r>
    </w:p>
    <w:p w14:paraId="06D039E0">
      <w:pPr>
        <w:pStyle w:val="15"/>
        <w:tabs>
          <w:tab w:val="right" w:leader="dot" w:pos="9412"/>
        </w:tabs>
        <w:rPr>
          <w:sz w:val="24"/>
          <w:szCs w:val="24"/>
        </w:rPr>
      </w:pPr>
      <w:r>
        <w:rPr>
          <w:rFonts w:hint="eastAsia" w:ascii="华文楷体" w:hAnsi="华文楷体" w:eastAsia="华文楷体" w:cs="华文楷体"/>
          <w:sz w:val="24"/>
          <w:szCs w:val="24"/>
        </w:rPr>
        <w:fldChar w:fldCharType="begin"/>
      </w:r>
      <w:r>
        <w:rPr>
          <w:rFonts w:hint="eastAsia" w:ascii="华文楷体" w:hAnsi="华文楷体" w:eastAsia="华文楷体" w:cs="华文楷体"/>
          <w:sz w:val="24"/>
          <w:szCs w:val="24"/>
        </w:rPr>
        <w:instrText xml:space="preserve"> HYPERLINK \l _Toc29151 </w:instrText>
      </w:r>
      <w:r>
        <w:rPr>
          <w:rFonts w:hint="eastAsia" w:ascii="华文楷体" w:hAnsi="华文楷体" w:eastAsia="华文楷体" w:cs="华文楷体"/>
          <w:sz w:val="24"/>
          <w:szCs w:val="24"/>
        </w:rPr>
        <w:fldChar w:fldCharType="separate"/>
      </w:r>
      <w:r>
        <w:rPr>
          <w:rFonts w:hint="eastAsia" w:ascii="华文楷体" w:hAnsi="华文楷体" w:eastAsia="华文楷体" w:cs="华文楷体"/>
          <w:sz w:val="24"/>
          <w:szCs w:val="24"/>
        </w:rPr>
        <w:t>六、签订合同</w:t>
      </w:r>
      <w:r>
        <w:rPr>
          <w:sz w:val="24"/>
          <w:szCs w:val="24"/>
        </w:rPr>
        <w:tab/>
      </w:r>
      <w:r>
        <w:rPr>
          <w:sz w:val="24"/>
          <w:szCs w:val="24"/>
        </w:rPr>
        <w:fldChar w:fldCharType="begin"/>
      </w:r>
      <w:r>
        <w:rPr>
          <w:sz w:val="24"/>
          <w:szCs w:val="24"/>
        </w:rPr>
        <w:instrText xml:space="preserve"> PAGEREF _Toc29151 \h </w:instrText>
      </w:r>
      <w:r>
        <w:rPr>
          <w:sz w:val="24"/>
          <w:szCs w:val="24"/>
        </w:rPr>
        <w:fldChar w:fldCharType="separate"/>
      </w:r>
      <w:r>
        <w:rPr>
          <w:sz w:val="24"/>
          <w:szCs w:val="24"/>
        </w:rPr>
        <w:t>- 25 -</w:t>
      </w:r>
      <w:r>
        <w:rPr>
          <w:sz w:val="24"/>
          <w:szCs w:val="24"/>
        </w:rPr>
        <w:fldChar w:fldCharType="end"/>
      </w:r>
      <w:r>
        <w:rPr>
          <w:rFonts w:hint="eastAsia" w:ascii="华文楷体" w:hAnsi="华文楷体" w:eastAsia="华文楷体" w:cs="华文楷体"/>
          <w:sz w:val="24"/>
          <w:szCs w:val="24"/>
        </w:rPr>
        <w:fldChar w:fldCharType="end"/>
      </w:r>
    </w:p>
    <w:p w14:paraId="1FD28899">
      <w:pPr>
        <w:pStyle w:val="15"/>
        <w:tabs>
          <w:tab w:val="right" w:leader="dot" w:pos="9412"/>
        </w:tabs>
        <w:rPr>
          <w:sz w:val="24"/>
          <w:szCs w:val="24"/>
        </w:rPr>
      </w:pPr>
      <w:r>
        <w:rPr>
          <w:rFonts w:hint="eastAsia" w:ascii="华文楷体" w:hAnsi="华文楷体" w:eastAsia="华文楷体" w:cs="华文楷体"/>
          <w:sz w:val="24"/>
          <w:szCs w:val="24"/>
        </w:rPr>
        <w:fldChar w:fldCharType="begin"/>
      </w:r>
      <w:r>
        <w:rPr>
          <w:rFonts w:hint="eastAsia" w:ascii="华文楷体" w:hAnsi="华文楷体" w:eastAsia="华文楷体" w:cs="华文楷体"/>
          <w:sz w:val="24"/>
          <w:szCs w:val="24"/>
        </w:rPr>
        <w:instrText xml:space="preserve"> HYPERLINK \l _Toc14632 </w:instrText>
      </w:r>
      <w:r>
        <w:rPr>
          <w:rFonts w:hint="eastAsia" w:ascii="华文楷体" w:hAnsi="华文楷体" w:eastAsia="华文楷体" w:cs="华文楷体"/>
          <w:sz w:val="24"/>
          <w:szCs w:val="24"/>
        </w:rPr>
        <w:fldChar w:fldCharType="separate"/>
      </w:r>
      <w:r>
        <w:rPr>
          <w:rFonts w:hint="eastAsia" w:ascii="华文楷体" w:hAnsi="华文楷体" w:eastAsia="华文楷体" w:cs="华文楷体"/>
          <w:sz w:val="24"/>
          <w:szCs w:val="24"/>
        </w:rPr>
        <w:t>七、项目验收</w:t>
      </w:r>
      <w:r>
        <w:rPr>
          <w:sz w:val="24"/>
          <w:szCs w:val="24"/>
        </w:rPr>
        <w:tab/>
      </w:r>
      <w:r>
        <w:rPr>
          <w:sz w:val="24"/>
          <w:szCs w:val="24"/>
        </w:rPr>
        <w:fldChar w:fldCharType="begin"/>
      </w:r>
      <w:r>
        <w:rPr>
          <w:sz w:val="24"/>
          <w:szCs w:val="24"/>
        </w:rPr>
        <w:instrText xml:space="preserve"> PAGEREF _Toc14632 \h </w:instrText>
      </w:r>
      <w:r>
        <w:rPr>
          <w:sz w:val="24"/>
          <w:szCs w:val="24"/>
        </w:rPr>
        <w:fldChar w:fldCharType="separate"/>
      </w:r>
      <w:r>
        <w:rPr>
          <w:sz w:val="24"/>
          <w:szCs w:val="24"/>
        </w:rPr>
        <w:t>- 26 -</w:t>
      </w:r>
      <w:r>
        <w:rPr>
          <w:sz w:val="24"/>
          <w:szCs w:val="24"/>
        </w:rPr>
        <w:fldChar w:fldCharType="end"/>
      </w:r>
      <w:r>
        <w:rPr>
          <w:rFonts w:hint="eastAsia" w:ascii="华文楷体" w:hAnsi="华文楷体" w:eastAsia="华文楷体" w:cs="华文楷体"/>
          <w:sz w:val="24"/>
          <w:szCs w:val="24"/>
        </w:rPr>
        <w:fldChar w:fldCharType="end"/>
      </w:r>
    </w:p>
    <w:p w14:paraId="4E0FD146">
      <w:pPr>
        <w:pStyle w:val="15"/>
        <w:tabs>
          <w:tab w:val="right" w:leader="dot" w:pos="9412"/>
        </w:tabs>
        <w:rPr>
          <w:sz w:val="24"/>
          <w:szCs w:val="24"/>
        </w:rPr>
      </w:pPr>
      <w:r>
        <w:rPr>
          <w:rFonts w:hint="eastAsia" w:ascii="华文楷体" w:hAnsi="华文楷体" w:eastAsia="华文楷体" w:cs="华文楷体"/>
          <w:sz w:val="24"/>
          <w:szCs w:val="24"/>
        </w:rPr>
        <w:fldChar w:fldCharType="begin"/>
      </w:r>
      <w:r>
        <w:rPr>
          <w:rFonts w:hint="eastAsia" w:ascii="华文楷体" w:hAnsi="华文楷体" w:eastAsia="华文楷体" w:cs="华文楷体"/>
          <w:sz w:val="24"/>
          <w:szCs w:val="24"/>
        </w:rPr>
        <w:instrText xml:space="preserve"> HYPERLINK \l _Toc32274 </w:instrText>
      </w:r>
      <w:r>
        <w:rPr>
          <w:rFonts w:hint="eastAsia" w:ascii="华文楷体" w:hAnsi="华文楷体" w:eastAsia="华文楷体" w:cs="华文楷体"/>
          <w:sz w:val="24"/>
          <w:szCs w:val="24"/>
        </w:rPr>
        <w:fldChar w:fldCharType="separate"/>
      </w:r>
      <w:r>
        <w:rPr>
          <w:rFonts w:hint="eastAsia" w:ascii="华文楷体" w:hAnsi="华文楷体" w:eastAsia="华文楷体" w:cs="华文楷体"/>
          <w:sz w:val="24"/>
          <w:szCs w:val="24"/>
        </w:rPr>
        <w:t>八、采购代理服务费</w:t>
      </w:r>
      <w:r>
        <w:rPr>
          <w:sz w:val="24"/>
          <w:szCs w:val="24"/>
        </w:rPr>
        <w:tab/>
      </w:r>
      <w:r>
        <w:rPr>
          <w:sz w:val="24"/>
          <w:szCs w:val="24"/>
        </w:rPr>
        <w:fldChar w:fldCharType="begin"/>
      </w:r>
      <w:r>
        <w:rPr>
          <w:sz w:val="24"/>
          <w:szCs w:val="24"/>
        </w:rPr>
        <w:instrText xml:space="preserve"> PAGEREF _Toc32274 \h </w:instrText>
      </w:r>
      <w:r>
        <w:rPr>
          <w:sz w:val="24"/>
          <w:szCs w:val="24"/>
        </w:rPr>
        <w:fldChar w:fldCharType="separate"/>
      </w:r>
      <w:r>
        <w:rPr>
          <w:sz w:val="24"/>
          <w:szCs w:val="24"/>
        </w:rPr>
        <w:t>- 26 -</w:t>
      </w:r>
      <w:r>
        <w:rPr>
          <w:sz w:val="24"/>
          <w:szCs w:val="24"/>
        </w:rPr>
        <w:fldChar w:fldCharType="end"/>
      </w:r>
      <w:r>
        <w:rPr>
          <w:rFonts w:hint="eastAsia" w:ascii="华文楷体" w:hAnsi="华文楷体" w:eastAsia="华文楷体" w:cs="华文楷体"/>
          <w:sz w:val="24"/>
          <w:szCs w:val="24"/>
        </w:rPr>
        <w:fldChar w:fldCharType="end"/>
      </w:r>
    </w:p>
    <w:p w14:paraId="793E32EC">
      <w:pPr>
        <w:pStyle w:val="2"/>
        <w:tabs>
          <w:tab w:val="right" w:leader="dot" w:pos="9412"/>
        </w:tabs>
        <w:rPr>
          <w:sz w:val="24"/>
          <w:szCs w:val="24"/>
        </w:rPr>
      </w:pPr>
      <w:r>
        <w:rPr>
          <w:rFonts w:hint="eastAsia" w:ascii="华文楷体" w:hAnsi="华文楷体" w:eastAsia="华文楷体" w:cs="华文楷体"/>
          <w:sz w:val="24"/>
          <w:szCs w:val="24"/>
        </w:rPr>
        <w:fldChar w:fldCharType="begin"/>
      </w:r>
      <w:r>
        <w:rPr>
          <w:rFonts w:hint="eastAsia" w:ascii="华文楷体" w:hAnsi="华文楷体" w:eastAsia="华文楷体" w:cs="华文楷体"/>
          <w:sz w:val="24"/>
          <w:szCs w:val="24"/>
        </w:rPr>
        <w:instrText xml:space="preserve"> HYPERLINK \l _Toc11759 </w:instrText>
      </w:r>
      <w:r>
        <w:rPr>
          <w:rFonts w:hint="eastAsia" w:ascii="华文楷体" w:hAnsi="华文楷体" w:eastAsia="华文楷体" w:cs="华文楷体"/>
          <w:sz w:val="24"/>
          <w:szCs w:val="24"/>
        </w:rPr>
        <w:fldChar w:fldCharType="separate"/>
      </w:r>
      <w:r>
        <w:rPr>
          <w:rFonts w:hint="eastAsia" w:ascii="华文楷体" w:hAnsi="华文楷体" w:eastAsia="华文楷体" w:cs="华文楷体"/>
          <w:bCs/>
          <w:sz w:val="24"/>
          <w:szCs w:val="24"/>
        </w:rPr>
        <w:t xml:space="preserve">第五篇 </w:t>
      </w:r>
      <w:r>
        <w:rPr>
          <w:rFonts w:hint="eastAsia" w:ascii="华文楷体" w:hAnsi="华文楷体" w:eastAsia="华文楷体" w:cs="华文楷体"/>
          <w:sz w:val="24"/>
          <w:szCs w:val="24"/>
        </w:rPr>
        <w:t>合同格式</w:t>
      </w:r>
      <w:r>
        <w:rPr>
          <w:sz w:val="24"/>
          <w:szCs w:val="24"/>
        </w:rPr>
        <w:tab/>
      </w:r>
      <w:r>
        <w:rPr>
          <w:sz w:val="24"/>
          <w:szCs w:val="24"/>
        </w:rPr>
        <w:fldChar w:fldCharType="begin"/>
      </w:r>
      <w:r>
        <w:rPr>
          <w:sz w:val="24"/>
          <w:szCs w:val="24"/>
        </w:rPr>
        <w:instrText xml:space="preserve"> PAGEREF _Toc11759 \h </w:instrText>
      </w:r>
      <w:r>
        <w:rPr>
          <w:sz w:val="24"/>
          <w:szCs w:val="24"/>
        </w:rPr>
        <w:fldChar w:fldCharType="separate"/>
      </w:r>
      <w:r>
        <w:rPr>
          <w:sz w:val="24"/>
          <w:szCs w:val="24"/>
        </w:rPr>
        <w:t>- 27 -</w:t>
      </w:r>
      <w:r>
        <w:rPr>
          <w:sz w:val="24"/>
          <w:szCs w:val="24"/>
        </w:rPr>
        <w:fldChar w:fldCharType="end"/>
      </w:r>
      <w:r>
        <w:rPr>
          <w:rFonts w:hint="eastAsia" w:ascii="华文楷体" w:hAnsi="华文楷体" w:eastAsia="华文楷体" w:cs="华文楷体"/>
          <w:sz w:val="24"/>
          <w:szCs w:val="24"/>
        </w:rPr>
        <w:fldChar w:fldCharType="end"/>
      </w:r>
    </w:p>
    <w:p w14:paraId="5C2BB87A">
      <w:pPr>
        <w:pStyle w:val="2"/>
        <w:tabs>
          <w:tab w:val="right" w:leader="dot" w:pos="9412"/>
        </w:tabs>
        <w:rPr>
          <w:sz w:val="24"/>
          <w:szCs w:val="24"/>
        </w:rPr>
      </w:pPr>
      <w:r>
        <w:rPr>
          <w:rFonts w:hint="eastAsia" w:ascii="华文楷体" w:hAnsi="华文楷体" w:eastAsia="华文楷体" w:cs="华文楷体"/>
          <w:sz w:val="24"/>
          <w:szCs w:val="24"/>
        </w:rPr>
        <w:fldChar w:fldCharType="begin"/>
      </w:r>
      <w:r>
        <w:rPr>
          <w:rFonts w:hint="eastAsia" w:ascii="华文楷体" w:hAnsi="华文楷体" w:eastAsia="华文楷体" w:cs="华文楷体"/>
          <w:sz w:val="24"/>
          <w:szCs w:val="24"/>
        </w:rPr>
        <w:instrText xml:space="preserve"> HYPERLINK \l _Toc30135 </w:instrText>
      </w:r>
      <w:r>
        <w:rPr>
          <w:rFonts w:hint="eastAsia" w:ascii="华文楷体" w:hAnsi="华文楷体" w:eastAsia="华文楷体" w:cs="华文楷体"/>
          <w:sz w:val="24"/>
          <w:szCs w:val="24"/>
        </w:rPr>
        <w:fldChar w:fldCharType="separate"/>
      </w:r>
      <w:r>
        <w:rPr>
          <w:rFonts w:hint="eastAsia" w:ascii="华文楷体" w:hAnsi="华文楷体" w:eastAsia="华文楷体" w:cs="华文楷体"/>
          <w:bCs/>
          <w:sz w:val="24"/>
          <w:szCs w:val="24"/>
        </w:rPr>
        <w:t xml:space="preserve">第六篇 </w:t>
      </w:r>
      <w:r>
        <w:rPr>
          <w:rFonts w:hint="eastAsia" w:ascii="华文楷体" w:hAnsi="华文楷体" w:eastAsia="华文楷体" w:cs="华文楷体"/>
          <w:sz w:val="24"/>
          <w:szCs w:val="24"/>
        </w:rPr>
        <w:t>响应文件格式要求</w:t>
      </w:r>
      <w:r>
        <w:rPr>
          <w:sz w:val="24"/>
          <w:szCs w:val="24"/>
        </w:rPr>
        <w:tab/>
      </w:r>
      <w:r>
        <w:rPr>
          <w:sz w:val="24"/>
          <w:szCs w:val="24"/>
        </w:rPr>
        <w:fldChar w:fldCharType="begin"/>
      </w:r>
      <w:r>
        <w:rPr>
          <w:sz w:val="24"/>
          <w:szCs w:val="24"/>
        </w:rPr>
        <w:instrText xml:space="preserve"> PAGEREF _Toc30135 \h </w:instrText>
      </w:r>
      <w:r>
        <w:rPr>
          <w:sz w:val="24"/>
          <w:szCs w:val="24"/>
        </w:rPr>
        <w:fldChar w:fldCharType="separate"/>
      </w:r>
      <w:r>
        <w:rPr>
          <w:sz w:val="24"/>
          <w:szCs w:val="24"/>
        </w:rPr>
        <w:t>- 29 -</w:t>
      </w:r>
      <w:r>
        <w:rPr>
          <w:sz w:val="24"/>
          <w:szCs w:val="24"/>
        </w:rPr>
        <w:fldChar w:fldCharType="end"/>
      </w:r>
      <w:r>
        <w:rPr>
          <w:rFonts w:hint="eastAsia" w:ascii="华文楷体" w:hAnsi="华文楷体" w:eastAsia="华文楷体" w:cs="华文楷体"/>
          <w:sz w:val="24"/>
          <w:szCs w:val="24"/>
        </w:rPr>
        <w:fldChar w:fldCharType="end"/>
      </w:r>
    </w:p>
    <w:p w14:paraId="625F822F">
      <w:pPr>
        <w:pStyle w:val="15"/>
        <w:tabs>
          <w:tab w:val="right" w:leader="dot" w:pos="9412"/>
        </w:tabs>
        <w:rPr>
          <w:sz w:val="24"/>
          <w:szCs w:val="24"/>
        </w:rPr>
      </w:pPr>
      <w:r>
        <w:rPr>
          <w:rFonts w:hint="eastAsia" w:ascii="华文楷体" w:hAnsi="华文楷体" w:eastAsia="华文楷体" w:cs="华文楷体"/>
          <w:sz w:val="24"/>
          <w:szCs w:val="24"/>
        </w:rPr>
        <w:fldChar w:fldCharType="begin"/>
      </w:r>
      <w:r>
        <w:rPr>
          <w:rFonts w:hint="eastAsia" w:ascii="华文楷体" w:hAnsi="华文楷体" w:eastAsia="华文楷体" w:cs="华文楷体"/>
          <w:sz w:val="24"/>
          <w:szCs w:val="24"/>
        </w:rPr>
        <w:instrText xml:space="preserve"> HYPERLINK \l _Toc24244 </w:instrText>
      </w:r>
      <w:r>
        <w:rPr>
          <w:rFonts w:hint="eastAsia" w:ascii="华文楷体" w:hAnsi="华文楷体" w:eastAsia="华文楷体" w:cs="华文楷体"/>
          <w:sz w:val="24"/>
          <w:szCs w:val="24"/>
        </w:rPr>
        <w:fldChar w:fldCharType="separate"/>
      </w:r>
      <w:r>
        <w:rPr>
          <w:rFonts w:hint="eastAsia" w:ascii="华文楷体" w:hAnsi="华文楷体" w:eastAsia="华文楷体" w:cs="华文楷体"/>
          <w:sz w:val="24"/>
          <w:szCs w:val="24"/>
        </w:rPr>
        <w:t>一、经济部分</w:t>
      </w:r>
      <w:r>
        <w:rPr>
          <w:sz w:val="24"/>
          <w:szCs w:val="24"/>
        </w:rPr>
        <w:tab/>
      </w:r>
      <w:r>
        <w:rPr>
          <w:sz w:val="24"/>
          <w:szCs w:val="24"/>
        </w:rPr>
        <w:fldChar w:fldCharType="begin"/>
      </w:r>
      <w:r>
        <w:rPr>
          <w:sz w:val="24"/>
          <w:szCs w:val="24"/>
        </w:rPr>
        <w:instrText xml:space="preserve"> PAGEREF _Toc24244 \h </w:instrText>
      </w:r>
      <w:r>
        <w:rPr>
          <w:sz w:val="24"/>
          <w:szCs w:val="24"/>
        </w:rPr>
        <w:fldChar w:fldCharType="separate"/>
      </w:r>
      <w:r>
        <w:rPr>
          <w:sz w:val="24"/>
          <w:szCs w:val="24"/>
        </w:rPr>
        <w:t>- 30 -</w:t>
      </w:r>
      <w:r>
        <w:rPr>
          <w:sz w:val="24"/>
          <w:szCs w:val="24"/>
        </w:rPr>
        <w:fldChar w:fldCharType="end"/>
      </w:r>
      <w:r>
        <w:rPr>
          <w:rFonts w:hint="eastAsia" w:ascii="华文楷体" w:hAnsi="华文楷体" w:eastAsia="华文楷体" w:cs="华文楷体"/>
          <w:sz w:val="24"/>
          <w:szCs w:val="24"/>
        </w:rPr>
        <w:fldChar w:fldCharType="end"/>
      </w:r>
    </w:p>
    <w:p w14:paraId="1F43E557">
      <w:pPr>
        <w:pStyle w:val="15"/>
        <w:tabs>
          <w:tab w:val="right" w:leader="dot" w:pos="9412"/>
        </w:tabs>
        <w:rPr>
          <w:sz w:val="24"/>
          <w:szCs w:val="24"/>
        </w:rPr>
      </w:pPr>
      <w:r>
        <w:rPr>
          <w:rFonts w:hint="eastAsia" w:ascii="华文楷体" w:hAnsi="华文楷体" w:eastAsia="华文楷体" w:cs="华文楷体"/>
          <w:sz w:val="24"/>
          <w:szCs w:val="24"/>
        </w:rPr>
        <w:fldChar w:fldCharType="begin"/>
      </w:r>
      <w:r>
        <w:rPr>
          <w:rFonts w:hint="eastAsia" w:ascii="华文楷体" w:hAnsi="华文楷体" w:eastAsia="华文楷体" w:cs="华文楷体"/>
          <w:sz w:val="24"/>
          <w:szCs w:val="24"/>
        </w:rPr>
        <w:instrText xml:space="preserve"> HYPERLINK \l _Toc20337 </w:instrText>
      </w:r>
      <w:r>
        <w:rPr>
          <w:rFonts w:hint="eastAsia" w:ascii="华文楷体" w:hAnsi="华文楷体" w:eastAsia="华文楷体" w:cs="华文楷体"/>
          <w:sz w:val="24"/>
          <w:szCs w:val="24"/>
        </w:rPr>
        <w:fldChar w:fldCharType="separate"/>
      </w:r>
      <w:r>
        <w:rPr>
          <w:rFonts w:hint="eastAsia" w:ascii="华文楷体" w:hAnsi="华文楷体" w:eastAsia="华文楷体" w:cs="华文楷体"/>
          <w:sz w:val="24"/>
          <w:szCs w:val="24"/>
        </w:rPr>
        <w:t>二、技术（质量）部分</w:t>
      </w:r>
      <w:r>
        <w:rPr>
          <w:sz w:val="24"/>
          <w:szCs w:val="24"/>
        </w:rPr>
        <w:tab/>
      </w:r>
      <w:r>
        <w:rPr>
          <w:sz w:val="24"/>
          <w:szCs w:val="24"/>
        </w:rPr>
        <w:fldChar w:fldCharType="begin"/>
      </w:r>
      <w:r>
        <w:rPr>
          <w:sz w:val="24"/>
          <w:szCs w:val="24"/>
        </w:rPr>
        <w:instrText xml:space="preserve"> PAGEREF _Toc20337 \h </w:instrText>
      </w:r>
      <w:r>
        <w:rPr>
          <w:sz w:val="24"/>
          <w:szCs w:val="24"/>
        </w:rPr>
        <w:fldChar w:fldCharType="separate"/>
      </w:r>
      <w:r>
        <w:rPr>
          <w:sz w:val="24"/>
          <w:szCs w:val="24"/>
        </w:rPr>
        <w:t>- 32 -</w:t>
      </w:r>
      <w:r>
        <w:rPr>
          <w:sz w:val="24"/>
          <w:szCs w:val="24"/>
        </w:rPr>
        <w:fldChar w:fldCharType="end"/>
      </w:r>
      <w:r>
        <w:rPr>
          <w:rFonts w:hint="eastAsia" w:ascii="华文楷体" w:hAnsi="华文楷体" w:eastAsia="华文楷体" w:cs="华文楷体"/>
          <w:sz w:val="24"/>
          <w:szCs w:val="24"/>
        </w:rPr>
        <w:fldChar w:fldCharType="end"/>
      </w:r>
    </w:p>
    <w:p w14:paraId="3DC268AD">
      <w:pPr>
        <w:pStyle w:val="15"/>
        <w:tabs>
          <w:tab w:val="right" w:leader="dot" w:pos="9412"/>
        </w:tabs>
        <w:rPr>
          <w:sz w:val="24"/>
          <w:szCs w:val="24"/>
        </w:rPr>
      </w:pPr>
      <w:r>
        <w:rPr>
          <w:rFonts w:hint="eastAsia" w:ascii="华文楷体" w:hAnsi="华文楷体" w:eastAsia="华文楷体" w:cs="华文楷体"/>
          <w:sz w:val="24"/>
          <w:szCs w:val="24"/>
        </w:rPr>
        <w:fldChar w:fldCharType="begin"/>
      </w:r>
      <w:r>
        <w:rPr>
          <w:rFonts w:hint="eastAsia" w:ascii="华文楷体" w:hAnsi="华文楷体" w:eastAsia="华文楷体" w:cs="华文楷体"/>
          <w:sz w:val="24"/>
          <w:szCs w:val="24"/>
        </w:rPr>
        <w:instrText xml:space="preserve"> HYPERLINK \l _Toc29705 </w:instrText>
      </w:r>
      <w:r>
        <w:rPr>
          <w:rFonts w:hint="eastAsia" w:ascii="华文楷体" w:hAnsi="华文楷体" w:eastAsia="华文楷体" w:cs="华文楷体"/>
          <w:sz w:val="24"/>
          <w:szCs w:val="24"/>
        </w:rPr>
        <w:fldChar w:fldCharType="separate"/>
      </w:r>
      <w:r>
        <w:rPr>
          <w:rFonts w:hint="eastAsia" w:ascii="华文楷体" w:hAnsi="华文楷体" w:eastAsia="华文楷体" w:cs="华文楷体"/>
          <w:sz w:val="24"/>
          <w:szCs w:val="24"/>
        </w:rPr>
        <w:t>三、服务部分</w:t>
      </w:r>
      <w:r>
        <w:rPr>
          <w:sz w:val="24"/>
          <w:szCs w:val="24"/>
        </w:rPr>
        <w:tab/>
      </w:r>
      <w:r>
        <w:rPr>
          <w:sz w:val="24"/>
          <w:szCs w:val="24"/>
        </w:rPr>
        <w:fldChar w:fldCharType="begin"/>
      </w:r>
      <w:r>
        <w:rPr>
          <w:sz w:val="24"/>
          <w:szCs w:val="24"/>
        </w:rPr>
        <w:instrText xml:space="preserve"> PAGEREF _Toc29705 \h </w:instrText>
      </w:r>
      <w:r>
        <w:rPr>
          <w:sz w:val="24"/>
          <w:szCs w:val="24"/>
        </w:rPr>
        <w:fldChar w:fldCharType="separate"/>
      </w:r>
      <w:r>
        <w:rPr>
          <w:sz w:val="24"/>
          <w:szCs w:val="24"/>
        </w:rPr>
        <w:t>- 35 -</w:t>
      </w:r>
      <w:r>
        <w:rPr>
          <w:sz w:val="24"/>
          <w:szCs w:val="24"/>
        </w:rPr>
        <w:fldChar w:fldCharType="end"/>
      </w:r>
      <w:r>
        <w:rPr>
          <w:rFonts w:hint="eastAsia" w:ascii="华文楷体" w:hAnsi="华文楷体" w:eastAsia="华文楷体" w:cs="华文楷体"/>
          <w:sz w:val="24"/>
          <w:szCs w:val="24"/>
        </w:rPr>
        <w:fldChar w:fldCharType="end"/>
      </w:r>
    </w:p>
    <w:p w14:paraId="01BC96A0">
      <w:pPr>
        <w:pStyle w:val="15"/>
        <w:tabs>
          <w:tab w:val="right" w:leader="dot" w:pos="9412"/>
        </w:tabs>
        <w:rPr>
          <w:sz w:val="24"/>
          <w:szCs w:val="24"/>
        </w:rPr>
      </w:pPr>
      <w:r>
        <w:rPr>
          <w:rFonts w:hint="eastAsia" w:ascii="华文楷体" w:hAnsi="华文楷体" w:eastAsia="华文楷体" w:cs="华文楷体"/>
          <w:sz w:val="24"/>
          <w:szCs w:val="24"/>
        </w:rPr>
        <w:fldChar w:fldCharType="begin"/>
      </w:r>
      <w:r>
        <w:rPr>
          <w:rFonts w:hint="eastAsia" w:ascii="华文楷体" w:hAnsi="华文楷体" w:eastAsia="华文楷体" w:cs="华文楷体"/>
          <w:sz w:val="24"/>
          <w:szCs w:val="24"/>
        </w:rPr>
        <w:instrText xml:space="preserve"> HYPERLINK \l _Toc29701 </w:instrText>
      </w:r>
      <w:r>
        <w:rPr>
          <w:rFonts w:hint="eastAsia" w:ascii="华文楷体" w:hAnsi="华文楷体" w:eastAsia="华文楷体" w:cs="华文楷体"/>
          <w:sz w:val="24"/>
          <w:szCs w:val="24"/>
        </w:rPr>
        <w:fldChar w:fldCharType="separate"/>
      </w:r>
      <w:r>
        <w:rPr>
          <w:rFonts w:hint="eastAsia" w:ascii="华文楷体" w:hAnsi="华文楷体" w:eastAsia="华文楷体" w:cs="华文楷体"/>
          <w:sz w:val="24"/>
          <w:szCs w:val="24"/>
        </w:rPr>
        <w:t>四、资格条件及其他</w:t>
      </w:r>
      <w:r>
        <w:rPr>
          <w:sz w:val="24"/>
          <w:szCs w:val="24"/>
        </w:rPr>
        <w:tab/>
      </w:r>
      <w:r>
        <w:rPr>
          <w:sz w:val="24"/>
          <w:szCs w:val="24"/>
        </w:rPr>
        <w:fldChar w:fldCharType="begin"/>
      </w:r>
      <w:r>
        <w:rPr>
          <w:sz w:val="24"/>
          <w:szCs w:val="24"/>
        </w:rPr>
        <w:instrText xml:space="preserve"> PAGEREF _Toc29701 \h </w:instrText>
      </w:r>
      <w:r>
        <w:rPr>
          <w:sz w:val="24"/>
          <w:szCs w:val="24"/>
        </w:rPr>
        <w:fldChar w:fldCharType="separate"/>
      </w:r>
      <w:r>
        <w:rPr>
          <w:sz w:val="24"/>
          <w:szCs w:val="24"/>
        </w:rPr>
        <w:t>38</w:t>
      </w:r>
      <w:r>
        <w:rPr>
          <w:sz w:val="24"/>
          <w:szCs w:val="24"/>
        </w:rPr>
        <w:fldChar w:fldCharType="end"/>
      </w:r>
      <w:r>
        <w:rPr>
          <w:rFonts w:hint="eastAsia" w:ascii="华文楷体" w:hAnsi="华文楷体" w:eastAsia="华文楷体" w:cs="华文楷体"/>
          <w:sz w:val="24"/>
          <w:szCs w:val="24"/>
        </w:rPr>
        <w:fldChar w:fldCharType="end"/>
      </w:r>
    </w:p>
    <w:p w14:paraId="682A4109">
      <w:pPr>
        <w:pStyle w:val="15"/>
        <w:tabs>
          <w:tab w:val="right" w:leader="dot" w:pos="9412"/>
        </w:tabs>
      </w:pPr>
      <w:r>
        <w:rPr>
          <w:rFonts w:hint="eastAsia" w:ascii="华文楷体" w:hAnsi="华文楷体" w:eastAsia="华文楷体" w:cs="华文楷体"/>
          <w:sz w:val="24"/>
          <w:szCs w:val="24"/>
        </w:rPr>
        <w:fldChar w:fldCharType="begin"/>
      </w:r>
      <w:r>
        <w:rPr>
          <w:rFonts w:hint="eastAsia" w:ascii="华文楷体" w:hAnsi="华文楷体" w:eastAsia="华文楷体" w:cs="华文楷体"/>
          <w:sz w:val="24"/>
          <w:szCs w:val="24"/>
        </w:rPr>
        <w:instrText xml:space="preserve"> HYPERLINK \l _Toc29751 </w:instrText>
      </w:r>
      <w:r>
        <w:rPr>
          <w:rFonts w:hint="eastAsia" w:ascii="华文楷体" w:hAnsi="华文楷体" w:eastAsia="华文楷体" w:cs="华文楷体"/>
          <w:sz w:val="24"/>
          <w:szCs w:val="24"/>
        </w:rPr>
        <w:fldChar w:fldCharType="separate"/>
      </w:r>
      <w:r>
        <w:rPr>
          <w:rFonts w:hint="eastAsia" w:ascii="华文楷体" w:hAnsi="华文楷体" w:eastAsia="华文楷体" w:cs="华文楷体"/>
          <w:bCs/>
          <w:sz w:val="24"/>
          <w:szCs w:val="24"/>
        </w:rPr>
        <w:t>五、其他资料</w:t>
      </w:r>
      <w:r>
        <w:rPr>
          <w:sz w:val="24"/>
          <w:szCs w:val="24"/>
        </w:rPr>
        <w:tab/>
      </w:r>
      <w:r>
        <w:rPr>
          <w:sz w:val="24"/>
          <w:szCs w:val="24"/>
        </w:rPr>
        <w:fldChar w:fldCharType="begin"/>
      </w:r>
      <w:r>
        <w:rPr>
          <w:sz w:val="24"/>
          <w:szCs w:val="24"/>
        </w:rPr>
        <w:instrText xml:space="preserve"> PAGEREF _Toc29751 \h </w:instrText>
      </w:r>
      <w:r>
        <w:rPr>
          <w:sz w:val="24"/>
          <w:szCs w:val="24"/>
        </w:rPr>
        <w:fldChar w:fldCharType="separate"/>
      </w:r>
      <w:r>
        <w:rPr>
          <w:sz w:val="24"/>
          <w:szCs w:val="24"/>
        </w:rPr>
        <w:t>43</w:t>
      </w:r>
      <w:r>
        <w:rPr>
          <w:sz w:val="24"/>
          <w:szCs w:val="24"/>
        </w:rPr>
        <w:fldChar w:fldCharType="end"/>
      </w:r>
      <w:r>
        <w:rPr>
          <w:rFonts w:hint="eastAsia" w:ascii="华文楷体" w:hAnsi="华文楷体" w:eastAsia="华文楷体" w:cs="华文楷体"/>
          <w:sz w:val="24"/>
          <w:szCs w:val="24"/>
        </w:rPr>
        <w:fldChar w:fldCharType="end"/>
      </w:r>
    </w:p>
    <w:p w14:paraId="0DC5C4A3">
      <w:pPr>
        <w:pStyle w:val="2"/>
        <w:tabs>
          <w:tab w:val="right" w:leader="dot" w:pos="9412"/>
        </w:tabs>
        <w:rPr>
          <w:rFonts w:hint="eastAsia" w:ascii="华文楷体" w:hAnsi="华文楷体" w:eastAsia="华文楷体" w:cs="华文楷体"/>
          <w:sz w:val="21"/>
          <w:szCs w:val="21"/>
        </w:rPr>
        <w:sectPr>
          <w:headerReference r:id="rId4" w:type="first"/>
          <w:footerReference r:id="rId6" w:type="first"/>
          <w:headerReference r:id="rId3" w:type="default"/>
          <w:footerReference r:id="rId5" w:type="default"/>
          <w:pgSz w:w="11907" w:h="16840"/>
          <w:pgMar w:top="1134" w:right="1191" w:bottom="1134" w:left="1304" w:header="851" w:footer="992" w:gutter="0"/>
          <w:pgNumType w:fmt="numberInDash" w:start="1"/>
          <w:cols w:space="720" w:num="1"/>
          <w:titlePg/>
          <w:docGrid w:linePitch="381" w:charSpace="-5735"/>
        </w:sectPr>
      </w:pPr>
      <w:r>
        <w:rPr>
          <w:rFonts w:hint="eastAsia" w:ascii="华文楷体" w:hAnsi="华文楷体" w:eastAsia="华文楷体" w:cs="华文楷体"/>
          <w:szCs w:val="18"/>
        </w:rPr>
        <w:fldChar w:fldCharType="end"/>
      </w:r>
    </w:p>
    <w:p w14:paraId="7715603A">
      <w:pPr>
        <w:pStyle w:val="3"/>
        <w:numPr>
          <w:ilvl w:val="0"/>
          <w:numId w:val="1"/>
        </w:numPr>
        <w:jc w:val="center"/>
        <w:rPr>
          <w:rFonts w:hint="eastAsia" w:ascii="华文楷体" w:hAnsi="华文楷体" w:eastAsia="华文楷体" w:cs="华文楷体"/>
        </w:rPr>
      </w:pPr>
      <w:bookmarkStart w:id="7" w:name="_Toc24817"/>
      <w:bookmarkStart w:id="8" w:name="_Toc15726"/>
      <w:bookmarkStart w:id="9" w:name="_Toc106034769"/>
      <w:bookmarkStart w:id="10" w:name="_Toc12789052"/>
      <w:bookmarkStart w:id="11" w:name="_Toc65660329"/>
      <w:bookmarkStart w:id="12" w:name="_Toc11641050"/>
      <w:bookmarkStart w:id="13" w:name="_Toc24173"/>
      <w:bookmarkStart w:id="14" w:name="_Toc19295"/>
      <w:r>
        <w:rPr>
          <w:rFonts w:hint="eastAsia" w:ascii="华文楷体" w:hAnsi="华文楷体" w:eastAsia="华文楷体" w:cs="华文楷体"/>
        </w:rPr>
        <w:t>询价采购邀请书</w:t>
      </w:r>
      <w:bookmarkEnd w:id="7"/>
      <w:bookmarkEnd w:id="8"/>
      <w:bookmarkEnd w:id="9"/>
      <w:bookmarkEnd w:id="10"/>
      <w:bookmarkEnd w:id="11"/>
      <w:bookmarkEnd w:id="12"/>
      <w:bookmarkEnd w:id="13"/>
      <w:bookmarkEnd w:id="14"/>
    </w:p>
    <w:p w14:paraId="0A19880F">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u w:val="single"/>
        </w:rPr>
        <w:t>重庆市国都工程项目管理有限公司</w:t>
      </w:r>
      <w:r>
        <w:rPr>
          <w:rFonts w:hint="eastAsia" w:ascii="华文楷体" w:hAnsi="华文楷体" w:eastAsia="华文楷体" w:cs="华文楷体"/>
          <w:sz w:val="24"/>
          <w:szCs w:val="24"/>
        </w:rPr>
        <w:t>（以下简称：采购代理机构）受</w:t>
      </w:r>
      <w:r>
        <w:rPr>
          <w:rFonts w:hint="eastAsia" w:ascii="华文楷体" w:hAnsi="华文楷体" w:eastAsia="华文楷体" w:cs="华文楷体"/>
          <w:sz w:val="24"/>
          <w:szCs w:val="24"/>
          <w:u w:val="single"/>
        </w:rPr>
        <w:t>重庆市合川区公安局</w:t>
      </w:r>
      <w:r>
        <w:rPr>
          <w:rFonts w:hint="eastAsia" w:ascii="华文楷体" w:hAnsi="华文楷体" w:eastAsia="华文楷体" w:cs="华文楷体"/>
          <w:sz w:val="24"/>
          <w:szCs w:val="24"/>
        </w:rPr>
        <w:t>（以下简称：采购人）的委托现对</w:t>
      </w:r>
      <w:r>
        <w:rPr>
          <w:rFonts w:hint="eastAsia" w:ascii="华文楷体" w:hAnsi="华文楷体" w:eastAsia="华文楷体" w:cs="华文楷体"/>
          <w:sz w:val="24"/>
          <w:szCs w:val="24"/>
          <w:u w:val="single"/>
        </w:rPr>
        <w:t>重庆市合川区公安局办公家具采购</w:t>
      </w:r>
      <w:r>
        <w:rPr>
          <w:rFonts w:hint="eastAsia" w:ascii="华文楷体" w:hAnsi="华文楷体" w:eastAsia="华文楷体" w:cs="华文楷体"/>
          <w:sz w:val="24"/>
          <w:szCs w:val="24"/>
        </w:rPr>
        <w:t>进行询价采购，欢迎有资格的供应商前来参加报价。</w:t>
      </w:r>
    </w:p>
    <w:p w14:paraId="10856C03">
      <w:pPr>
        <w:pStyle w:val="4"/>
        <w:adjustRightInd w:val="0"/>
        <w:snapToGrid w:val="0"/>
        <w:spacing w:before="0" w:after="0" w:line="520" w:lineRule="exact"/>
        <w:rPr>
          <w:rFonts w:hint="eastAsia" w:ascii="华文楷体" w:hAnsi="华文楷体" w:eastAsia="华文楷体" w:cs="华文楷体"/>
          <w:sz w:val="24"/>
        </w:rPr>
      </w:pPr>
      <w:bookmarkStart w:id="15" w:name="_Toc106034770"/>
      <w:bookmarkStart w:id="16" w:name="_Toc7758"/>
      <w:bookmarkStart w:id="17" w:name="_Toc21792"/>
      <w:bookmarkStart w:id="18" w:name="_Toc26091"/>
      <w:bookmarkStart w:id="19" w:name="_Toc313893526"/>
      <w:bookmarkStart w:id="20" w:name="_Toc65660330"/>
      <w:bookmarkStart w:id="21" w:name="_Toc18246"/>
      <w:bookmarkStart w:id="22" w:name="_Toc317775175"/>
      <w:r>
        <w:rPr>
          <w:rFonts w:hint="eastAsia" w:ascii="华文楷体" w:hAnsi="华文楷体" w:eastAsia="华文楷体" w:cs="华文楷体"/>
          <w:sz w:val="24"/>
        </w:rPr>
        <w:t>一、询价内容</w:t>
      </w:r>
      <w:bookmarkEnd w:id="15"/>
      <w:bookmarkEnd w:id="16"/>
      <w:bookmarkEnd w:id="17"/>
      <w:bookmarkEnd w:id="18"/>
      <w:bookmarkEnd w:id="19"/>
      <w:bookmarkEnd w:id="20"/>
      <w:bookmarkEnd w:id="21"/>
      <w:bookmarkEnd w:id="22"/>
    </w:p>
    <w:tbl>
      <w:tblPr>
        <w:tblStyle w:val="18"/>
        <w:tblW w:w="43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83"/>
        <w:gridCol w:w="1268"/>
        <w:gridCol w:w="1050"/>
        <w:gridCol w:w="1049"/>
        <w:gridCol w:w="949"/>
      </w:tblGrid>
      <w:tr w14:paraId="0CC0C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2337" w:type="pct"/>
            <w:vAlign w:val="center"/>
          </w:tcPr>
          <w:p w14:paraId="698D6A48">
            <w:pPr>
              <w:widowControl/>
              <w:spacing w:line="440" w:lineRule="exact"/>
              <w:jc w:val="center"/>
              <w:rPr>
                <w:rFonts w:hint="eastAsia" w:ascii="华文楷体" w:hAnsi="华文楷体" w:eastAsia="华文楷体" w:cs="华文楷体"/>
                <w:b/>
                <w:bCs/>
                <w:sz w:val="21"/>
                <w:szCs w:val="21"/>
              </w:rPr>
            </w:pPr>
            <w:bookmarkStart w:id="23" w:name="_Toc65660331"/>
            <w:bookmarkStart w:id="24" w:name="_Toc4424"/>
            <w:bookmarkStart w:id="25" w:name="_Toc27028"/>
            <w:bookmarkStart w:id="26" w:name="_Toc106034771"/>
            <w:bookmarkStart w:id="27" w:name="_Toc3256"/>
            <w:bookmarkStart w:id="28" w:name="_Toc373860293"/>
            <w:bookmarkStart w:id="29" w:name="_Toc317775178"/>
            <w:r>
              <w:rPr>
                <w:rFonts w:hint="eastAsia" w:ascii="华文楷体" w:hAnsi="华文楷体" w:eastAsia="华文楷体" w:cs="华文楷体"/>
                <w:b/>
                <w:bCs/>
                <w:sz w:val="21"/>
                <w:szCs w:val="21"/>
              </w:rPr>
              <w:t>项目名称</w:t>
            </w:r>
          </w:p>
        </w:tc>
        <w:tc>
          <w:tcPr>
            <w:tcW w:w="785" w:type="pct"/>
            <w:vAlign w:val="center"/>
          </w:tcPr>
          <w:p w14:paraId="71333906">
            <w:pPr>
              <w:spacing w:line="440" w:lineRule="exact"/>
              <w:jc w:val="center"/>
              <w:rPr>
                <w:rFonts w:hint="eastAsia" w:ascii="华文楷体" w:hAnsi="华文楷体" w:eastAsia="华文楷体" w:cs="华文楷体"/>
                <w:b/>
                <w:bCs/>
                <w:sz w:val="21"/>
                <w:szCs w:val="21"/>
              </w:rPr>
            </w:pPr>
            <w:r>
              <w:rPr>
                <w:rFonts w:hint="eastAsia" w:ascii="华文楷体" w:hAnsi="华文楷体" w:eastAsia="华文楷体" w:cs="华文楷体"/>
                <w:b/>
                <w:bCs/>
                <w:sz w:val="21"/>
                <w:szCs w:val="21"/>
              </w:rPr>
              <w:t>采购数量（份）</w:t>
            </w:r>
          </w:p>
        </w:tc>
        <w:tc>
          <w:tcPr>
            <w:tcW w:w="638" w:type="pct"/>
            <w:vAlign w:val="center"/>
          </w:tcPr>
          <w:p w14:paraId="551F9875">
            <w:pPr>
              <w:spacing w:line="440" w:lineRule="exact"/>
              <w:jc w:val="center"/>
              <w:rPr>
                <w:rFonts w:hint="eastAsia" w:ascii="华文楷体" w:hAnsi="华文楷体" w:eastAsia="华文楷体" w:cs="华文楷体"/>
                <w:b/>
                <w:bCs/>
                <w:sz w:val="21"/>
                <w:szCs w:val="21"/>
              </w:rPr>
            </w:pPr>
            <w:r>
              <w:rPr>
                <w:rFonts w:hint="eastAsia" w:ascii="华文楷体" w:hAnsi="华文楷体" w:eastAsia="华文楷体" w:cs="华文楷体"/>
                <w:b/>
                <w:bCs/>
                <w:sz w:val="21"/>
                <w:szCs w:val="21"/>
              </w:rPr>
              <w:t>总价最高限价（元）</w:t>
            </w:r>
          </w:p>
        </w:tc>
        <w:tc>
          <w:tcPr>
            <w:tcW w:w="650" w:type="pct"/>
            <w:vAlign w:val="center"/>
          </w:tcPr>
          <w:p w14:paraId="24EE68DC">
            <w:pPr>
              <w:spacing w:line="440" w:lineRule="exact"/>
              <w:jc w:val="center"/>
              <w:rPr>
                <w:rFonts w:hint="default" w:ascii="华文楷体" w:hAnsi="华文楷体" w:eastAsia="华文楷体" w:cs="华文楷体"/>
                <w:b/>
                <w:bCs/>
                <w:sz w:val="21"/>
                <w:szCs w:val="21"/>
                <w:lang w:val="en-US" w:eastAsia="zh-CN"/>
              </w:rPr>
            </w:pPr>
            <w:r>
              <w:rPr>
                <w:rFonts w:hint="eastAsia" w:ascii="华文楷体" w:hAnsi="华文楷体" w:eastAsia="华文楷体" w:cs="华文楷体"/>
                <w:b/>
                <w:bCs/>
                <w:sz w:val="21"/>
                <w:szCs w:val="21"/>
                <w:lang w:val="en-US" w:eastAsia="zh-CN"/>
              </w:rPr>
              <w:t>投标保证金（元）</w:t>
            </w:r>
          </w:p>
        </w:tc>
        <w:tc>
          <w:tcPr>
            <w:tcW w:w="588" w:type="pct"/>
            <w:vAlign w:val="center"/>
          </w:tcPr>
          <w:p w14:paraId="3828B551">
            <w:pPr>
              <w:spacing w:line="440" w:lineRule="exact"/>
              <w:jc w:val="center"/>
              <w:rPr>
                <w:rFonts w:hint="eastAsia" w:ascii="华文楷体" w:hAnsi="华文楷体" w:eastAsia="华文楷体" w:cs="华文楷体"/>
                <w:b/>
                <w:bCs/>
                <w:sz w:val="21"/>
                <w:szCs w:val="21"/>
              </w:rPr>
            </w:pPr>
            <w:r>
              <w:rPr>
                <w:rFonts w:hint="eastAsia" w:ascii="华文楷体" w:hAnsi="华文楷体" w:eastAsia="华文楷体" w:cs="华文楷体"/>
                <w:b/>
                <w:bCs/>
                <w:sz w:val="21"/>
                <w:szCs w:val="21"/>
              </w:rPr>
              <w:t>成交供应商数量（名）</w:t>
            </w:r>
          </w:p>
        </w:tc>
      </w:tr>
      <w:tr w14:paraId="0A17D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337" w:type="pct"/>
            <w:vAlign w:val="center"/>
          </w:tcPr>
          <w:p w14:paraId="5A559C9B">
            <w:pPr>
              <w:widowControl/>
              <w:snapToGrid w:val="0"/>
              <w:spacing w:line="440" w:lineRule="exact"/>
              <w:jc w:val="center"/>
              <w:rPr>
                <w:rFonts w:hint="eastAsia" w:ascii="华文楷体" w:hAnsi="华文楷体" w:eastAsia="华文楷体" w:cs="华文楷体"/>
                <w:sz w:val="21"/>
                <w:szCs w:val="21"/>
              </w:rPr>
            </w:pPr>
            <w:r>
              <w:rPr>
                <w:rFonts w:hint="eastAsia" w:ascii="华文楷体" w:hAnsi="华文楷体" w:eastAsia="华文楷体" w:cs="华文楷体"/>
                <w:sz w:val="21"/>
                <w:szCs w:val="21"/>
              </w:rPr>
              <w:t>重庆市合川区公安局办公家具采购</w:t>
            </w:r>
          </w:p>
        </w:tc>
        <w:tc>
          <w:tcPr>
            <w:tcW w:w="785" w:type="pct"/>
          </w:tcPr>
          <w:p w14:paraId="2165C851">
            <w:pPr>
              <w:widowControl/>
              <w:snapToGrid w:val="0"/>
              <w:spacing w:line="440" w:lineRule="exact"/>
              <w:jc w:val="center"/>
              <w:rPr>
                <w:rFonts w:hint="eastAsia" w:ascii="华文楷体" w:hAnsi="华文楷体" w:eastAsia="华文楷体" w:cs="华文楷体"/>
                <w:sz w:val="21"/>
                <w:szCs w:val="21"/>
              </w:rPr>
            </w:pPr>
            <w:r>
              <w:rPr>
                <w:rFonts w:hint="eastAsia" w:ascii="华文楷体" w:hAnsi="华文楷体" w:eastAsia="华文楷体" w:cs="华文楷体"/>
                <w:sz w:val="21"/>
                <w:szCs w:val="21"/>
              </w:rPr>
              <w:t>1批</w:t>
            </w:r>
          </w:p>
        </w:tc>
        <w:tc>
          <w:tcPr>
            <w:tcW w:w="638" w:type="pct"/>
            <w:vAlign w:val="center"/>
          </w:tcPr>
          <w:p w14:paraId="58C29561">
            <w:pPr>
              <w:snapToGrid w:val="0"/>
              <w:spacing w:line="440" w:lineRule="exact"/>
              <w:jc w:val="center"/>
              <w:rPr>
                <w:rFonts w:hint="eastAsia" w:ascii="华文楷体" w:hAnsi="华文楷体" w:eastAsia="华文楷体" w:cs="华文楷体"/>
                <w:sz w:val="21"/>
                <w:szCs w:val="21"/>
              </w:rPr>
            </w:pPr>
            <w:r>
              <w:rPr>
                <w:rFonts w:hint="eastAsia" w:ascii="华文楷体" w:hAnsi="华文楷体" w:eastAsia="华文楷体" w:cs="华文楷体"/>
                <w:sz w:val="21"/>
                <w:szCs w:val="21"/>
              </w:rPr>
              <w:t>135974.00</w:t>
            </w:r>
          </w:p>
        </w:tc>
        <w:tc>
          <w:tcPr>
            <w:tcW w:w="650" w:type="pct"/>
            <w:vAlign w:val="center"/>
          </w:tcPr>
          <w:p w14:paraId="2C0477EE">
            <w:pPr>
              <w:snapToGrid w:val="0"/>
              <w:spacing w:line="440" w:lineRule="exact"/>
              <w:jc w:val="center"/>
              <w:rPr>
                <w:rFonts w:hint="default" w:ascii="华文楷体" w:hAnsi="华文楷体" w:eastAsia="华文楷体" w:cs="华文楷体"/>
                <w:sz w:val="21"/>
                <w:szCs w:val="21"/>
                <w:lang w:val="en-US" w:eastAsia="zh-CN"/>
              </w:rPr>
            </w:pPr>
            <w:r>
              <w:rPr>
                <w:rFonts w:hint="eastAsia" w:ascii="华文楷体" w:hAnsi="华文楷体" w:eastAsia="华文楷体" w:cs="华文楷体"/>
                <w:sz w:val="21"/>
                <w:szCs w:val="21"/>
                <w:lang w:val="en-US" w:eastAsia="zh-CN"/>
              </w:rPr>
              <w:t>2500.00</w:t>
            </w:r>
          </w:p>
        </w:tc>
        <w:tc>
          <w:tcPr>
            <w:tcW w:w="588" w:type="pct"/>
            <w:vAlign w:val="center"/>
          </w:tcPr>
          <w:p w14:paraId="3BE98ECB">
            <w:pPr>
              <w:snapToGrid w:val="0"/>
              <w:spacing w:line="440" w:lineRule="exact"/>
              <w:jc w:val="center"/>
              <w:rPr>
                <w:rFonts w:hint="eastAsia" w:ascii="华文楷体" w:hAnsi="华文楷体" w:eastAsia="华文楷体" w:cs="华文楷体"/>
                <w:sz w:val="21"/>
                <w:szCs w:val="21"/>
              </w:rPr>
            </w:pPr>
            <w:r>
              <w:rPr>
                <w:rFonts w:hint="eastAsia" w:ascii="华文楷体" w:hAnsi="华文楷体" w:eastAsia="华文楷体" w:cs="华文楷体"/>
                <w:sz w:val="21"/>
                <w:szCs w:val="21"/>
              </w:rPr>
              <w:t>1</w:t>
            </w:r>
          </w:p>
        </w:tc>
      </w:tr>
    </w:tbl>
    <w:p w14:paraId="4EF12AF1">
      <w:pPr>
        <w:pStyle w:val="4"/>
        <w:adjustRightInd w:val="0"/>
        <w:snapToGrid w:val="0"/>
        <w:spacing w:before="0" w:after="0" w:line="520" w:lineRule="exact"/>
        <w:rPr>
          <w:rFonts w:hint="eastAsia" w:ascii="华文楷体" w:hAnsi="华文楷体" w:eastAsia="华文楷体" w:cs="华文楷体"/>
          <w:sz w:val="24"/>
          <w:szCs w:val="24"/>
        </w:rPr>
      </w:pPr>
      <w:bookmarkStart w:id="30" w:name="_Toc22355"/>
      <w:r>
        <w:rPr>
          <w:rFonts w:hint="eastAsia" w:ascii="华文楷体" w:hAnsi="华文楷体" w:eastAsia="华文楷体" w:cs="华文楷体"/>
          <w:sz w:val="24"/>
          <w:szCs w:val="24"/>
        </w:rPr>
        <w:t>二、资金来源</w:t>
      </w:r>
      <w:bookmarkEnd w:id="23"/>
      <w:bookmarkEnd w:id="24"/>
      <w:bookmarkEnd w:id="25"/>
      <w:bookmarkEnd w:id="26"/>
      <w:bookmarkEnd w:id="27"/>
      <w:bookmarkEnd w:id="30"/>
    </w:p>
    <w:p w14:paraId="15093CFD">
      <w:pPr>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财政预算资金，采购预算为135974.00元。</w:t>
      </w:r>
    </w:p>
    <w:p w14:paraId="1E757CCB">
      <w:pPr>
        <w:pStyle w:val="4"/>
        <w:adjustRightInd w:val="0"/>
        <w:snapToGrid w:val="0"/>
        <w:spacing w:before="0" w:after="0" w:line="520" w:lineRule="exact"/>
        <w:rPr>
          <w:rFonts w:hint="eastAsia" w:ascii="华文楷体" w:hAnsi="华文楷体" w:eastAsia="华文楷体" w:cs="华文楷体"/>
          <w:sz w:val="24"/>
          <w:szCs w:val="24"/>
        </w:rPr>
      </w:pPr>
      <w:bookmarkStart w:id="31" w:name="_Toc106034772"/>
      <w:bookmarkStart w:id="32" w:name="_Toc18548"/>
      <w:bookmarkStart w:id="33" w:name="_Toc64731996"/>
      <w:bookmarkStart w:id="34" w:name="_Toc26376"/>
      <w:bookmarkStart w:id="35" w:name="_Toc13541"/>
      <w:bookmarkStart w:id="36" w:name="_Toc20867"/>
      <w:bookmarkStart w:id="37" w:name="_Toc65660332"/>
      <w:r>
        <w:rPr>
          <w:rFonts w:hint="eastAsia" w:ascii="华文楷体" w:hAnsi="华文楷体" w:eastAsia="华文楷体" w:cs="华文楷体"/>
          <w:sz w:val="24"/>
          <w:szCs w:val="24"/>
        </w:rPr>
        <w:t>三、供应商资格条件</w:t>
      </w:r>
      <w:bookmarkEnd w:id="31"/>
      <w:bookmarkEnd w:id="32"/>
      <w:bookmarkEnd w:id="33"/>
      <w:bookmarkEnd w:id="34"/>
      <w:bookmarkEnd w:id="35"/>
      <w:bookmarkEnd w:id="36"/>
      <w:bookmarkEnd w:id="37"/>
    </w:p>
    <w:p w14:paraId="1C414B25">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（一）满足《中华人民共和国政府采购法》第二十二条规定：</w:t>
      </w:r>
    </w:p>
    <w:p w14:paraId="0FEC844A">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1.具有独立承担民事责任的能力；</w:t>
      </w:r>
    </w:p>
    <w:p w14:paraId="7F9BC70C">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2.具有良好的商业信誉和健全的财务会计制度；</w:t>
      </w:r>
    </w:p>
    <w:p w14:paraId="16301218">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3.具有履行合同所必需的设备和专业技术能力；</w:t>
      </w:r>
    </w:p>
    <w:p w14:paraId="4D32EA93">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4.有依法缴纳税收和社会保障资金的良好记录；</w:t>
      </w:r>
    </w:p>
    <w:p w14:paraId="355DEAA9">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5.参加政府采购活动前三年内，在经营活动中没有重大违法记录；</w:t>
      </w:r>
    </w:p>
    <w:p w14:paraId="6F002664">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6.法律、行政法规规定的其他条件。</w:t>
      </w:r>
    </w:p>
    <w:p w14:paraId="73CDB1BA">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（二）落实政府采购政策需满足的资格要求：无。</w:t>
      </w:r>
    </w:p>
    <w:p w14:paraId="35281FE3">
      <w:pPr>
        <w:pStyle w:val="4"/>
        <w:adjustRightInd w:val="0"/>
        <w:snapToGrid w:val="0"/>
        <w:spacing w:before="0" w:after="0" w:line="520" w:lineRule="exact"/>
        <w:rPr>
          <w:rFonts w:hint="eastAsia" w:ascii="华文楷体" w:hAnsi="华文楷体" w:eastAsia="华文楷体" w:cs="华文楷体"/>
          <w:sz w:val="24"/>
          <w:szCs w:val="24"/>
        </w:rPr>
      </w:pPr>
      <w:bookmarkStart w:id="38" w:name="_Toc22249"/>
      <w:bookmarkStart w:id="39" w:name="_Toc11908"/>
      <w:bookmarkStart w:id="40" w:name="_Toc65660333"/>
      <w:bookmarkStart w:id="41" w:name="_Toc13903"/>
      <w:bookmarkStart w:id="42" w:name="_Toc1386"/>
      <w:bookmarkStart w:id="43" w:name="_Toc106034773"/>
      <w:r>
        <w:rPr>
          <w:rFonts w:hint="eastAsia" w:ascii="华文楷体" w:hAnsi="华文楷体" w:eastAsia="华文楷体" w:cs="华文楷体"/>
          <w:sz w:val="24"/>
          <w:szCs w:val="24"/>
        </w:rPr>
        <w:t>四、询价有关说明</w:t>
      </w:r>
      <w:bookmarkEnd w:id="28"/>
      <w:bookmarkEnd w:id="38"/>
      <w:bookmarkEnd w:id="39"/>
      <w:bookmarkEnd w:id="40"/>
      <w:bookmarkEnd w:id="41"/>
      <w:bookmarkEnd w:id="42"/>
      <w:bookmarkEnd w:id="43"/>
    </w:p>
    <w:p w14:paraId="5F5C0FEB">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（一）供应商应通过“行采家”（https://www.gec123.com）登记加入“供应商库”。</w:t>
      </w:r>
    </w:p>
    <w:p w14:paraId="69DB9D02">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（二）凡有意参加询价的供应商，请在行采家（https://www.gec123.com）下载所有项目资料，无论供应商下载与否，均视为已知晓所有实质性要求内容。</w:t>
      </w:r>
    </w:p>
    <w:p w14:paraId="2923527C">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（三）询价公告期限：自采购公告发布之日起三个工作日。</w:t>
      </w:r>
    </w:p>
    <w:p w14:paraId="4B202315">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（四）询价通知书提供期限：</w:t>
      </w:r>
    </w:p>
    <w:p w14:paraId="2AEEB3C6">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1.询价通知书提供期限：2026年</w:t>
      </w:r>
      <w:r>
        <w:rPr>
          <w:rFonts w:hint="eastAsia" w:ascii="华文楷体" w:hAnsi="华文楷体" w:eastAsia="华文楷体" w:cs="华文楷体"/>
          <w:sz w:val="24"/>
          <w:szCs w:val="24"/>
          <w:lang w:val="en-US" w:eastAsia="zh-CN"/>
        </w:rPr>
        <w:t>4</w:t>
      </w:r>
      <w:r>
        <w:rPr>
          <w:rFonts w:hint="eastAsia" w:ascii="华文楷体" w:hAnsi="华文楷体" w:eastAsia="华文楷体" w:cs="华文楷体"/>
          <w:sz w:val="24"/>
          <w:szCs w:val="24"/>
        </w:rPr>
        <w:t>月</w:t>
      </w:r>
      <w:r>
        <w:rPr>
          <w:rFonts w:hint="eastAsia" w:ascii="华文楷体" w:hAnsi="华文楷体" w:eastAsia="华文楷体" w:cs="华文楷体"/>
          <w:sz w:val="24"/>
          <w:szCs w:val="24"/>
          <w:lang w:val="en-US" w:eastAsia="zh-CN"/>
        </w:rPr>
        <w:t>23</w:t>
      </w:r>
      <w:r>
        <w:rPr>
          <w:rFonts w:hint="eastAsia" w:ascii="华文楷体" w:hAnsi="华文楷体" w:eastAsia="华文楷体" w:cs="华文楷体"/>
          <w:sz w:val="24"/>
          <w:szCs w:val="24"/>
        </w:rPr>
        <w:t>日--2026年</w:t>
      </w:r>
      <w:r>
        <w:rPr>
          <w:rFonts w:hint="eastAsia" w:ascii="华文楷体" w:hAnsi="华文楷体" w:eastAsia="华文楷体" w:cs="华文楷体"/>
          <w:sz w:val="24"/>
          <w:szCs w:val="24"/>
          <w:lang w:val="en-US" w:eastAsia="zh-CN"/>
        </w:rPr>
        <w:t>4</w:t>
      </w:r>
      <w:r>
        <w:rPr>
          <w:rFonts w:hint="eastAsia" w:ascii="华文楷体" w:hAnsi="华文楷体" w:eastAsia="华文楷体" w:cs="华文楷体"/>
          <w:sz w:val="24"/>
          <w:szCs w:val="24"/>
        </w:rPr>
        <w:t>月</w:t>
      </w:r>
      <w:r>
        <w:rPr>
          <w:rFonts w:hint="eastAsia" w:ascii="华文楷体" w:hAnsi="华文楷体" w:eastAsia="华文楷体" w:cs="华文楷体"/>
          <w:sz w:val="24"/>
          <w:szCs w:val="24"/>
          <w:lang w:val="en-US" w:eastAsia="zh-CN"/>
        </w:rPr>
        <w:t>27</w:t>
      </w:r>
      <w:r>
        <w:rPr>
          <w:rFonts w:hint="eastAsia" w:ascii="华文楷体" w:hAnsi="华文楷体" w:eastAsia="华文楷体" w:cs="华文楷体"/>
          <w:sz w:val="24"/>
          <w:szCs w:val="24"/>
        </w:rPr>
        <w:t>日17时00分（工作时间）。</w:t>
      </w:r>
    </w:p>
    <w:p w14:paraId="22736FEC">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（五）报名及询价文件发售</w:t>
      </w:r>
    </w:p>
    <w:p w14:paraId="41998507">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1.报名方式：供应商在2026年</w:t>
      </w:r>
      <w:r>
        <w:rPr>
          <w:rFonts w:hint="eastAsia" w:ascii="华文楷体" w:hAnsi="华文楷体" w:eastAsia="华文楷体" w:cs="华文楷体"/>
          <w:sz w:val="24"/>
          <w:szCs w:val="24"/>
          <w:lang w:val="en-US" w:eastAsia="zh-CN"/>
        </w:rPr>
        <w:t>4</w:t>
      </w:r>
      <w:r>
        <w:rPr>
          <w:rFonts w:hint="eastAsia" w:ascii="华文楷体" w:hAnsi="华文楷体" w:eastAsia="华文楷体" w:cs="华文楷体"/>
          <w:sz w:val="24"/>
          <w:szCs w:val="24"/>
        </w:rPr>
        <w:t>月</w:t>
      </w:r>
      <w:r>
        <w:rPr>
          <w:rFonts w:hint="eastAsia" w:ascii="华文楷体" w:hAnsi="华文楷体" w:eastAsia="华文楷体" w:cs="华文楷体"/>
          <w:sz w:val="24"/>
          <w:szCs w:val="24"/>
          <w:lang w:val="en-US" w:eastAsia="zh-CN"/>
        </w:rPr>
        <w:t>27</w:t>
      </w:r>
      <w:r>
        <w:rPr>
          <w:rFonts w:hint="eastAsia" w:ascii="华文楷体" w:hAnsi="华文楷体" w:eastAsia="华文楷体" w:cs="华文楷体"/>
          <w:sz w:val="24"/>
          <w:szCs w:val="24"/>
        </w:rPr>
        <w:t xml:space="preserve">日17时00分之前将《网上询价文件发售登记表》按要求发送到指定邮箱（369492205@qq.com）。未按要求发送报名表的供应商将视为无效投标。 </w:t>
      </w:r>
    </w:p>
    <w:p w14:paraId="399144A5">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2. 招标文件发售地点：在行采家（https://www.gec123.com）下载。</w:t>
      </w:r>
    </w:p>
    <w:p w14:paraId="15034563">
      <w:pPr>
        <w:snapToGrid w:val="0"/>
        <w:spacing w:line="440" w:lineRule="exact"/>
        <w:ind w:firstLine="480" w:firstLineChars="200"/>
        <w:rPr>
          <w:rFonts w:hint="eastAsia" w:ascii="华文楷体" w:hAnsi="华文楷体" w:eastAsia="华文楷体" w:cs="华文楷体"/>
          <w:sz w:val="24"/>
          <w:szCs w:val="24"/>
        </w:rPr>
      </w:pPr>
      <w:bookmarkStart w:id="44" w:name="_Toc24407"/>
      <w:r>
        <w:rPr>
          <w:rFonts w:hint="eastAsia" w:ascii="华文楷体" w:hAnsi="华文楷体" w:eastAsia="华文楷体" w:cs="华文楷体"/>
          <w:sz w:val="24"/>
          <w:szCs w:val="24"/>
        </w:rPr>
        <w:t>（六）供应商须满足以下两种要件，其响应文件才被接受：</w:t>
      </w:r>
    </w:p>
    <w:p w14:paraId="39899978">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1.按时发送了《网上询价文件发售登记表》到指定邮箱并上传了响应文件电子档；</w:t>
      </w:r>
    </w:p>
    <w:p w14:paraId="6ED15467">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2.按时递交了纸质版响应文件。</w:t>
      </w:r>
    </w:p>
    <w:p w14:paraId="6F9FDC04">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（七）提交响应文件开始时间：2026年</w:t>
      </w:r>
      <w:r>
        <w:rPr>
          <w:rFonts w:hint="eastAsia" w:ascii="华文楷体" w:hAnsi="华文楷体" w:eastAsia="华文楷体" w:cs="华文楷体"/>
          <w:sz w:val="24"/>
          <w:szCs w:val="24"/>
          <w:lang w:val="en-US" w:eastAsia="zh-CN"/>
        </w:rPr>
        <w:t>4</w:t>
      </w:r>
      <w:r>
        <w:rPr>
          <w:rFonts w:hint="eastAsia" w:ascii="华文楷体" w:hAnsi="华文楷体" w:eastAsia="华文楷体" w:cs="华文楷体"/>
          <w:sz w:val="24"/>
          <w:szCs w:val="24"/>
        </w:rPr>
        <w:t>月</w:t>
      </w:r>
      <w:r>
        <w:rPr>
          <w:rFonts w:hint="eastAsia" w:ascii="华文楷体" w:hAnsi="华文楷体" w:eastAsia="华文楷体" w:cs="华文楷体"/>
          <w:sz w:val="24"/>
          <w:szCs w:val="24"/>
          <w:lang w:val="en-US" w:eastAsia="zh-CN"/>
        </w:rPr>
        <w:t>28</w:t>
      </w:r>
      <w:r>
        <w:rPr>
          <w:rFonts w:hint="eastAsia" w:ascii="华文楷体" w:hAnsi="华文楷体" w:eastAsia="华文楷体" w:cs="华文楷体"/>
          <w:sz w:val="24"/>
          <w:szCs w:val="24"/>
        </w:rPr>
        <w:t>日北京时间09时30分</w:t>
      </w:r>
    </w:p>
    <w:p w14:paraId="62C8752B">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（八）提交响应文件截止时间：2026年</w:t>
      </w:r>
      <w:r>
        <w:rPr>
          <w:rFonts w:hint="eastAsia" w:ascii="华文楷体" w:hAnsi="华文楷体" w:eastAsia="华文楷体" w:cs="华文楷体"/>
          <w:sz w:val="24"/>
          <w:szCs w:val="24"/>
          <w:lang w:val="en-US" w:eastAsia="zh-CN"/>
        </w:rPr>
        <w:t>4</w:t>
      </w:r>
      <w:r>
        <w:rPr>
          <w:rFonts w:hint="eastAsia" w:ascii="华文楷体" w:hAnsi="华文楷体" w:eastAsia="华文楷体" w:cs="华文楷体"/>
          <w:sz w:val="24"/>
          <w:szCs w:val="24"/>
        </w:rPr>
        <w:t xml:space="preserve">月 </w:t>
      </w:r>
      <w:r>
        <w:rPr>
          <w:rFonts w:hint="eastAsia" w:ascii="华文楷体" w:hAnsi="华文楷体" w:eastAsia="华文楷体" w:cs="华文楷体"/>
          <w:sz w:val="24"/>
          <w:szCs w:val="24"/>
          <w:lang w:val="en-US" w:eastAsia="zh-CN"/>
        </w:rPr>
        <w:t>28</w:t>
      </w:r>
      <w:r>
        <w:rPr>
          <w:rFonts w:hint="eastAsia" w:ascii="华文楷体" w:hAnsi="华文楷体" w:eastAsia="华文楷体" w:cs="华文楷体"/>
          <w:sz w:val="24"/>
          <w:szCs w:val="24"/>
        </w:rPr>
        <w:t>日北京时间10时30分</w:t>
      </w:r>
    </w:p>
    <w:p w14:paraId="3F43EC3B">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（九）响应文件递交地点：重庆市合川南津街永辉超市楼上3楼3-40</w:t>
      </w:r>
    </w:p>
    <w:p w14:paraId="2BCA65B5">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（十）响应文件递交截止时间：2026年</w:t>
      </w:r>
      <w:r>
        <w:rPr>
          <w:rFonts w:hint="eastAsia" w:ascii="华文楷体" w:hAnsi="华文楷体" w:eastAsia="华文楷体" w:cs="华文楷体"/>
          <w:sz w:val="24"/>
          <w:szCs w:val="24"/>
          <w:lang w:val="en-US" w:eastAsia="zh-CN"/>
        </w:rPr>
        <w:t>4</w:t>
      </w:r>
      <w:r>
        <w:rPr>
          <w:rFonts w:hint="eastAsia" w:ascii="华文楷体" w:hAnsi="华文楷体" w:eastAsia="华文楷体" w:cs="华文楷体"/>
          <w:sz w:val="24"/>
          <w:szCs w:val="24"/>
        </w:rPr>
        <w:t>月</w:t>
      </w:r>
      <w:r>
        <w:rPr>
          <w:rFonts w:hint="eastAsia" w:ascii="华文楷体" w:hAnsi="华文楷体" w:eastAsia="华文楷体" w:cs="华文楷体"/>
          <w:sz w:val="24"/>
          <w:szCs w:val="24"/>
          <w:lang w:val="en-US" w:eastAsia="zh-CN"/>
        </w:rPr>
        <w:t>28</w:t>
      </w:r>
      <w:r>
        <w:rPr>
          <w:rFonts w:hint="eastAsia" w:ascii="华文楷体" w:hAnsi="华文楷体" w:eastAsia="华文楷体" w:cs="华文楷体"/>
          <w:sz w:val="24"/>
          <w:szCs w:val="24"/>
        </w:rPr>
        <w:t>日北京时间10:30。（供应商可快递方式送达，但需自行妥善安排响应文件送达时间，逾期送达将视为无效响应）</w:t>
      </w:r>
    </w:p>
    <w:p w14:paraId="0EAC952B">
      <w:pPr>
        <w:spacing w:line="440" w:lineRule="exact"/>
        <w:ind w:firstLine="480" w:firstLineChars="200"/>
        <w:rPr>
          <w:rFonts w:hint="eastAsia" w:ascii="华文楷体" w:hAnsi="华文楷体" w:eastAsia="华文楷体" w:cs="华文楷体"/>
          <w:sz w:val="24"/>
          <w:szCs w:val="24"/>
        </w:rPr>
      </w:pPr>
      <w:bookmarkStart w:id="45" w:name="_Toc8142"/>
      <w:bookmarkStart w:id="46" w:name="_Toc20744"/>
      <w:bookmarkStart w:id="47" w:name="_Toc18815"/>
      <w:bookmarkStart w:id="48" w:name="_Toc933"/>
      <w:r>
        <w:rPr>
          <w:rFonts w:hint="eastAsia" w:ascii="华文楷体" w:hAnsi="华文楷体" w:eastAsia="华文楷体" w:cs="华文楷体"/>
          <w:sz w:val="24"/>
          <w:szCs w:val="24"/>
        </w:rPr>
        <w:t>（十一）报价程序</w:t>
      </w:r>
      <w:bookmarkEnd w:id="45"/>
      <w:bookmarkEnd w:id="46"/>
      <w:bookmarkEnd w:id="47"/>
      <w:bookmarkEnd w:id="48"/>
    </w:p>
    <w:bookmarkEnd w:id="44"/>
    <w:p w14:paraId="0DE33FE2">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1.报价地点：“行采家”平台（https://www.gec123.com）。</w:t>
      </w:r>
    </w:p>
    <w:p w14:paraId="6216697C">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2.报价开始及截止时间：以公告首页指定时间为准；</w:t>
      </w:r>
    </w:p>
    <w:p w14:paraId="10D9B695">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3.本项目采用线上报价的方式，供应商按询价文件要求进行线上报价。线上报价时上传加盖公章后的完整的响应文件电子档一份（建议以pdf格式的文档上传），文件内容应清晰、无涂改，若因文件内容模糊导致无法进行评审，由此造成的后果由供应商自行承担。</w:t>
      </w:r>
    </w:p>
    <w:p w14:paraId="0B3E2143">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4.线上报价要求：按本项目规定的时间在重庆市政府采购网“行采家”进行网上报价，未在规定时间内报价的供应商将失去成交供应商资格。</w:t>
      </w:r>
    </w:p>
    <w:p w14:paraId="698EC47B">
      <w:pPr>
        <w:pStyle w:val="23"/>
        <w:ind w:firstLine="480" w:firstLineChars="200"/>
        <w:rPr>
          <w:rFonts w:hint="eastAsia" w:ascii="华文楷体" w:hAnsi="华文楷体" w:eastAsia="华文楷体" w:cs="华文楷体"/>
          <w:color w:val="auto"/>
          <w:kern w:val="2"/>
          <w:szCs w:val="24"/>
        </w:rPr>
      </w:pPr>
      <w:r>
        <w:rPr>
          <w:rFonts w:hint="eastAsia" w:ascii="华文楷体" w:hAnsi="华文楷体" w:eastAsia="华文楷体" w:cs="华文楷体"/>
          <w:color w:val="auto"/>
          <w:kern w:val="2"/>
          <w:szCs w:val="24"/>
        </w:rPr>
        <w:t>注：纸质响应文件与上传的电子响应文件报价不一致时将失去成交供应商资格。</w:t>
      </w:r>
    </w:p>
    <w:p w14:paraId="5AD4DCC1">
      <w:pPr>
        <w:pStyle w:val="5"/>
        <w:snapToGrid w:val="0"/>
        <w:spacing w:before="0" w:after="0" w:line="360" w:lineRule="auto"/>
        <w:rPr>
          <w:rFonts w:hint="eastAsia" w:ascii="华文楷体" w:hAnsi="华文楷体" w:eastAsia="华文楷体" w:cs="华文楷体"/>
          <w:sz w:val="24"/>
          <w:szCs w:val="24"/>
        </w:rPr>
      </w:pPr>
      <w:bookmarkStart w:id="49" w:name="_Toc17524"/>
      <w:bookmarkStart w:id="50" w:name="_Toc227785262"/>
      <w:bookmarkStart w:id="51" w:name="_Toc6769"/>
      <w:r>
        <w:rPr>
          <w:rFonts w:hint="eastAsia" w:ascii="华文楷体" w:hAnsi="华文楷体" w:eastAsia="华文楷体" w:cs="华文楷体"/>
          <w:sz w:val="24"/>
          <w:szCs w:val="24"/>
          <w:lang w:val="en-US" w:eastAsia="zh-CN"/>
        </w:rPr>
        <w:t>五</w:t>
      </w:r>
      <w:r>
        <w:rPr>
          <w:rFonts w:hint="eastAsia" w:ascii="华文楷体" w:hAnsi="华文楷体" w:eastAsia="华文楷体" w:cs="华文楷体"/>
          <w:sz w:val="24"/>
          <w:szCs w:val="24"/>
        </w:rPr>
        <w:t>、投标保证金</w:t>
      </w:r>
      <w:bookmarkEnd w:id="49"/>
      <w:bookmarkEnd w:id="50"/>
      <w:bookmarkEnd w:id="51"/>
    </w:p>
    <w:p w14:paraId="199BD8D4">
      <w:pPr>
        <w:snapToGrid w:val="0"/>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（一）投标保证金递交</w:t>
      </w:r>
    </w:p>
    <w:p w14:paraId="0ADA02A1">
      <w:pPr>
        <w:snapToGrid w:val="0"/>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1.投标保证金应以银行转账、支票、汇票、本票或者金融机构、担保机构出具的保函等非现金形式提交。为保障资金的安全性和简化手续，建议采用银行转账或者保函形式递交投标保证金。</w:t>
      </w:r>
    </w:p>
    <w:p w14:paraId="68A38425">
      <w:pPr>
        <w:snapToGrid w:val="0"/>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方式一：以银行转账形式缴纳投标保证金</w:t>
      </w:r>
    </w:p>
    <w:p w14:paraId="64117F58">
      <w:pPr>
        <w:snapToGrid w:val="0"/>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1.供应商应足额交纳投标保证金（保证金金额详见本篇，一、</w:t>
      </w:r>
      <w:r>
        <w:rPr>
          <w:rFonts w:hint="eastAsia" w:ascii="华文楷体" w:hAnsi="华文楷体" w:eastAsia="华文楷体" w:cs="华文楷体"/>
          <w:sz w:val="24"/>
          <w:szCs w:val="24"/>
          <w:lang w:val="en-US" w:eastAsia="zh-CN"/>
        </w:rPr>
        <w:t>询价</w:t>
      </w:r>
      <w:r>
        <w:rPr>
          <w:rFonts w:hint="eastAsia" w:ascii="华文楷体" w:hAnsi="华文楷体" w:eastAsia="华文楷体" w:cs="华文楷体"/>
          <w:sz w:val="24"/>
          <w:szCs w:val="24"/>
        </w:rPr>
        <w:t>内容），并汇至以下账户，投标保证金的到账截止时间同投标截止时间。</w:t>
      </w:r>
    </w:p>
    <w:p w14:paraId="0E4F2F22">
      <w:pPr>
        <w:snapToGrid w:val="0"/>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投标保证金账户：</w:t>
      </w:r>
    </w:p>
    <w:p w14:paraId="0ECFEEDE">
      <w:pPr>
        <w:snapToGrid w:val="0"/>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开户银行：中国建设银行重庆合川支行</w:t>
      </w:r>
    </w:p>
    <w:p w14:paraId="5A0B6103">
      <w:pPr>
        <w:snapToGrid w:val="0"/>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银行账号：5005 0115 3600 0000 2787</w:t>
      </w:r>
    </w:p>
    <w:p w14:paraId="019589EF">
      <w:pPr>
        <w:snapToGrid w:val="0"/>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开户名：重庆市国都工程项目管理有限公司</w:t>
      </w:r>
    </w:p>
    <w:p w14:paraId="60D94122">
      <w:pPr>
        <w:snapToGrid w:val="0"/>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注：供应商在付款凭证备注栏中注明“重庆市合川区</w:t>
      </w:r>
      <w:r>
        <w:rPr>
          <w:rFonts w:hint="eastAsia" w:ascii="华文楷体" w:hAnsi="华文楷体" w:eastAsia="华文楷体" w:cs="华文楷体"/>
          <w:sz w:val="24"/>
          <w:szCs w:val="24"/>
          <w:lang w:val="en-US" w:eastAsia="zh-CN"/>
        </w:rPr>
        <w:t>公安局办公家具采购</w:t>
      </w:r>
      <w:r>
        <w:rPr>
          <w:rFonts w:hint="eastAsia" w:ascii="华文楷体" w:hAnsi="华文楷体" w:eastAsia="华文楷体" w:cs="华文楷体"/>
          <w:sz w:val="24"/>
          <w:szCs w:val="24"/>
        </w:rPr>
        <w:t>投标保证金” 。</w:t>
      </w:r>
    </w:p>
    <w:p w14:paraId="09A48EBF">
      <w:pPr>
        <w:snapToGrid w:val="0"/>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2.各供应商在银行转账（电汇）时，须充分考虑银行转账（电汇）的时间差风险，如同城转账、异地转账或汇款、跨行转账或电汇的时间要求。</w:t>
      </w:r>
    </w:p>
    <w:p w14:paraId="0904E8B7">
      <w:pPr>
        <w:snapToGrid w:val="0"/>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方式二：以纸质保函形式缴纳投标保证金</w:t>
      </w:r>
    </w:p>
    <w:p w14:paraId="1C607838">
      <w:pPr>
        <w:snapToGrid w:val="0"/>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1.纸质投标保函缴纳形式及要求：</w:t>
      </w:r>
    </w:p>
    <w:p w14:paraId="3BF0B79D">
      <w:pPr>
        <w:snapToGrid w:val="0"/>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（1）缴纳形式：供应商提供不可撤销且见索即付的金融机构或担保机构纸质保函。</w:t>
      </w:r>
    </w:p>
    <w:p w14:paraId="1CC0CF83">
      <w:pPr>
        <w:snapToGrid w:val="0"/>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（2）具体要求：供应商须提供一份纸质投标保函正本和一份纸质投标保函正本纸质复制件、一份纸质投标保函正本电子复制件并加盖供应商单位鲜章。一份电子复制件须装在“第七篇  响应文件格式”规定的“五、其他资料（一）其他与项目有关的资料（自附）”的电子响应文件中，另一份纸质复印件装于纸质响应文件中，正本原件单独密封装订，并于电子响应文件递交截止时间前在开标前的现场递交给代理机构审查、保管。纸质投标保函应至少体现如下内容：</w:t>
      </w:r>
    </w:p>
    <w:p w14:paraId="2BE5A763">
      <w:pPr>
        <w:snapToGrid w:val="0"/>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①担保项目必须为本项目；</w:t>
      </w:r>
    </w:p>
    <w:p w14:paraId="24534FCB">
      <w:pPr>
        <w:snapToGrid w:val="0"/>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②受益人必须为本项目采购人；</w:t>
      </w:r>
    </w:p>
    <w:p w14:paraId="2B28D585">
      <w:pPr>
        <w:snapToGrid w:val="0"/>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③保函担保金额与竞争性比选文件规定的投标保证金金额一致；</w:t>
      </w:r>
    </w:p>
    <w:p w14:paraId="589420B0">
      <w:pPr>
        <w:snapToGrid w:val="0"/>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④保函生效时间必须在</w:t>
      </w:r>
      <w:bookmarkStart w:id="52" w:name="_Hlk148216127"/>
      <w:r>
        <w:rPr>
          <w:rFonts w:hint="eastAsia" w:ascii="华文楷体" w:hAnsi="华文楷体" w:eastAsia="华文楷体" w:cs="华文楷体"/>
          <w:sz w:val="24"/>
          <w:szCs w:val="24"/>
        </w:rPr>
        <w:t>电子响应文件递交截止时间</w:t>
      </w:r>
      <w:bookmarkEnd w:id="52"/>
      <w:r>
        <w:rPr>
          <w:rFonts w:hint="eastAsia" w:ascii="华文楷体" w:hAnsi="华文楷体" w:eastAsia="华文楷体" w:cs="华文楷体"/>
          <w:sz w:val="24"/>
          <w:szCs w:val="24"/>
        </w:rPr>
        <w:t>前，有效期限必须至少包含整个投标有效期；</w:t>
      </w:r>
    </w:p>
    <w:p w14:paraId="45B6E3D1">
      <w:pPr>
        <w:snapToGrid w:val="0"/>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⑤保函须不可撤销且见索即付。</w:t>
      </w:r>
    </w:p>
    <w:p w14:paraId="144EA7A3">
      <w:pPr>
        <w:snapToGrid w:val="0"/>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注：</w:t>
      </w:r>
    </w:p>
    <w:p w14:paraId="2881E278">
      <w:pPr>
        <w:snapToGrid w:val="0"/>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（1）</w:t>
      </w:r>
      <w:bookmarkStart w:id="53" w:name="_Hlk148216153"/>
      <w:r>
        <w:rPr>
          <w:rFonts w:hint="eastAsia" w:ascii="华文楷体" w:hAnsi="华文楷体" w:eastAsia="华文楷体" w:cs="华文楷体"/>
          <w:sz w:val="24"/>
          <w:szCs w:val="24"/>
        </w:rPr>
        <w:t>若电子响应文件递交截止时间延期，则纸质投标保函递交的截止时间和电子响应文件递交截止时间保持一致。</w:t>
      </w:r>
    </w:p>
    <w:bookmarkEnd w:id="53"/>
    <w:p w14:paraId="19D9EFA9">
      <w:pPr>
        <w:snapToGrid w:val="0"/>
        <w:spacing w:line="360" w:lineRule="auto"/>
        <w:ind w:firstLine="200"/>
        <w:rPr>
          <w:rFonts w:hint="eastAsia" w:ascii="华文楷体" w:hAnsi="华文楷体" w:eastAsia="华文楷体" w:cs="华文楷体"/>
          <w:sz w:val="24"/>
          <w:szCs w:val="24"/>
        </w:rPr>
      </w:pPr>
      <w:r>
        <w:rPr>
          <w:rFonts w:hint="eastAsia" w:ascii="华文楷体" w:hAnsi="华文楷体" w:eastAsia="华文楷体" w:cs="华文楷体"/>
          <w:sz w:val="24"/>
          <w:szCs w:val="24"/>
        </w:rPr>
        <w:t>（2）采购人负责对纸质保函正本内容进行形式审查，不满足上述要求的纸质投标保函无效。纸质保函正本原件由采购人负责保管。</w:t>
      </w:r>
    </w:p>
    <w:p w14:paraId="58CBE69B">
      <w:pPr>
        <w:snapToGrid w:val="0"/>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2.以纸质投标保函形式提供投标保证金的金额：详见本篇“一、竞争性比选内容”。</w:t>
      </w:r>
    </w:p>
    <w:p w14:paraId="215ABBB3">
      <w:pPr>
        <w:snapToGrid w:val="0"/>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3.供应商对其递交的纸质投标保函的真实性、合法性负责。</w:t>
      </w:r>
    </w:p>
    <w:p w14:paraId="30DF9161">
      <w:pPr>
        <w:snapToGrid w:val="0"/>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4.</w:t>
      </w:r>
      <w:bookmarkStart w:id="54" w:name="_Hlk148216181"/>
      <w:r>
        <w:rPr>
          <w:rFonts w:hint="eastAsia" w:ascii="华文楷体" w:hAnsi="华文楷体" w:eastAsia="华文楷体" w:cs="华文楷体"/>
          <w:sz w:val="24"/>
          <w:szCs w:val="24"/>
        </w:rPr>
        <w:t>供应商在开标前，现场递交的纸质投标保函原件应与电子响应文件中提供的纸质投标保函正本电子复制件一致，不一致的以正本原件为准。</w:t>
      </w:r>
      <w:bookmarkEnd w:id="54"/>
    </w:p>
    <w:p w14:paraId="0BD8F76E">
      <w:pPr>
        <w:spacing w:line="360" w:lineRule="auto"/>
        <w:ind w:firstLine="200"/>
        <w:rPr>
          <w:rFonts w:hint="eastAsia" w:ascii="华文楷体" w:hAnsi="华文楷体" w:eastAsia="华文楷体" w:cs="华文楷体"/>
          <w:sz w:val="24"/>
          <w:szCs w:val="24"/>
        </w:rPr>
      </w:pPr>
      <w:r>
        <w:rPr>
          <w:rFonts w:hint="eastAsia" w:ascii="华文楷体" w:hAnsi="华文楷体" w:eastAsia="华文楷体" w:cs="华文楷体"/>
          <w:sz w:val="24"/>
          <w:szCs w:val="24"/>
        </w:rPr>
        <w:t>5.如果发现供应商递交的纸质投标保函存在弄虚作假的，采购人或采购代理机构应当报行政主管部门依法处理。</w:t>
      </w:r>
    </w:p>
    <w:p w14:paraId="1D98EB7D">
      <w:pPr>
        <w:spacing w:line="360" w:lineRule="auto"/>
        <w:ind w:firstLine="200"/>
        <w:rPr>
          <w:rFonts w:hint="eastAsia" w:ascii="华文楷体" w:hAnsi="华文楷体" w:eastAsia="华文楷体" w:cs="华文楷体"/>
          <w:sz w:val="24"/>
          <w:szCs w:val="24"/>
        </w:rPr>
      </w:pPr>
      <w:r>
        <w:rPr>
          <w:rFonts w:hint="eastAsia" w:ascii="华文楷体" w:hAnsi="华文楷体" w:eastAsia="华文楷体" w:cs="华文楷体"/>
          <w:sz w:val="24"/>
          <w:szCs w:val="24"/>
        </w:rPr>
        <w:t>方式三：电子投标保函的缴纳方式</w:t>
      </w:r>
    </w:p>
    <w:p w14:paraId="0E8EDA8D">
      <w:pPr>
        <w:numPr>
          <w:ilvl w:val="0"/>
          <w:numId w:val="2"/>
        </w:numPr>
        <w:spacing w:line="360" w:lineRule="auto"/>
        <w:ind w:firstLine="200"/>
        <w:rPr>
          <w:rFonts w:hint="eastAsia" w:ascii="华文楷体" w:hAnsi="华文楷体" w:eastAsia="华文楷体" w:cs="华文楷体"/>
          <w:sz w:val="24"/>
          <w:szCs w:val="24"/>
        </w:rPr>
      </w:pPr>
      <w:r>
        <w:rPr>
          <w:rFonts w:hint="eastAsia" w:ascii="华文楷体" w:hAnsi="华文楷体" w:eastAsia="华文楷体" w:cs="华文楷体"/>
          <w:sz w:val="24"/>
          <w:szCs w:val="24"/>
        </w:rPr>
        <w:t>电子投标保函交纳形式及要求：供应商在电子响应文件递交截止时间前进入</w:t>
      </w:r>
      <w:r>
        <w:rPr>
          <w:rStyle w:val="24"/>
          <w:rFonts w:hint="eastAsia" w:ascii="华文楷体" w:hAnsi="华文楷体" w:eastAsia="华文楷体" w:cs="华文楷体"/>
          <w:sz w:val="24"/>
          <w:szCs w:val="24"/>
        </w:rPr>
        <w:t>在“行采家”平台（http://www.gec123.com）</w:t>
      </w:r>
      <w:r>
        <w:rPr>
          <w:rFonts w:hint="eastAsia" w:ascii="华文楷体" w:hAnsi="华文楷体" w:eastAsia="华文楷体" w:cs="华文楷体"/>
          <w:sz w:val="24"/>
          <w:szCs w:val="24"/>
        </w:rPr>
        <w:t>→</w:t>
      </w:r>
      <w:r>
        <w:rPr>
          <w:rFonts w:ascii="华文楷体" w:hAnsi="华文楷体" w:eastAsia="华文楷体" w:cs="华文楷体"/>
          <w:sz w:val="24"/>
          <w:szCs w:val="24"/>
        </w:rPr>
        <w:t>登录【行采家我的中心】</w:t>
      </w:r>
      <w:r>
        <w:rPr>
          <w:rFonts w:hint="eastAsia" w:ascii="华文楷体" w:hAnsi="华文楷体" w:eastAsia="华文楷体" w:cs="华文楷体"/>
          <w:sz w:val="24"/>
          <w:szCs w:val="24"/>
        </w:rPr>
        <w:t>→</w:t>
      </w:r>
      <w:r>
        <w:rPr>
          <w:rFonts w:ascii="华文楷体" w:hAnsi="华文楷体" w:eastAsia="华文楷体" w:cs="华文楷体"/>
          <w:sz w:val="24"/>
          <w:szCs w:val="24"/>
        </w:rPr>
        <w:t>进入 </w:t>
      </w:r>
      <w:r>
        <w:rPr>
          <w:rFonts w:ascii="华文楷体" w:hAnsi="华文楷体" w:eastAsia="华文楷体" w:cs="华文楷体"/>
          <w:b/>
          <w:bCs/>
          <w:sz w:val="24"/>
          <w:szCs w:val="24"/>
        </w:rPr>
        <w:t>电子保函 → 我要申请保函</w:t>
      </w:r>
      <w:r>
        <w:rPr>
          <w:rFonts w:hint="eastAsia" w:ascii="华文楷体" w:hAnsi="华文楷体" w:eastAsia="华文楷体" w:cs="华文楷体"/>
          <w:sz w:val="24"/>
          <w:szCs w:val="24"/>
        </w:rPr>
        <w:t>→</w:t>
      </w:r>
      <w:r>
        <w:rPr>
          <w:rFonts w:ascii="华文楷体" w:hAnsi="华文楷体" w:eastAsia="华文楷体" w:cs="华文楷体"/>
          <w:sz w:val="24"/>
          <w:szCs w:val="24"/>
        </w:rPr>
        <w:t>选择对应需要开函的服务（如“投标保函”）</w:t>
      </w:r>
      <w:r>
        <w:rPr>
          <w:rFonts w:hint="eastAsia" w:ascii="华文楷体" w:hAnsi="华文楷体" w:eastAsia="华文楷体" w:cs="华文楷体"/>
          <w:sz w:val="24"/>
          <w:szCs w:val="24"/>
        </w:rPr>
        <w:t xml:space="preserve"> →</w:t>
      </w:r>
      <w:r>
        <w:rPr>
          <w:rFonts w:ascii="华文楷体" w:hAnsi="华文楷体" w:eastAsia="华文楷体" w:cs="华文楷体"/>
          <w:sz w:val="24"/>
          <w:szCs w:val="24"/>
        </w:rPr>
        <w:t>选择可开函项目 → 选择担保机构</w:t>
      </w:r>
      <w:r>
        <w:rPr>
          <w:rFonts w:hint="eastAsia" w:ascii="华文楷体" w:hAnsi="华文楷体" w:eastAsia="华文楷体" w:cs="华文楷体"/>
          <w:sz w:val="24"/>
          <w:szCs w:val="24"/>
        </w:rPr>
        <w:t>→</w:t>
      </w:r>
      <w:r>
        <w:rPr>
          <w:rFonts w:ascii="华文楷体" w:hAnsi="华文楷体" w:eastAsia="华文楷体" w:cs="华文楷体"/>
          <w:sz w:val="24"/>
          <w:szCs w:val="24"/>
        </w:rPr>
        <w:t>提交申请</w:t>
      </w:r>
      <w:r>
        <w:rPr>
          <w:rFonts w:hint="eastAsia" w:ascii="华文楷体" w:hAnsi="华文楷体" w:eastAsia="华文楷体" w:cs="华文楷体"/>
          <w:sz w:val="24"/>
          <w:szCs w:val="24"/>
        </w:rPr>
        <w:t>。若当前电子保函功能不能满足区域性选择时，供应商需提供纸质投标保函或其他缴纳保证金方式。</w:t>
      </w:r>
    </w:p>
    <w:p w14:paraId="19631949">
      <w:pPr>
        <w:spacing w:line="360" w:lineRule="auto"/>
        <w:ind w:firstLine="200"/>
        <w:rPr>
          <w:rFonts w:hint="eastAsia" w:ascii="华文楷体" w:hAnsi="华文楷体" w:eastAsia="华文楷体" w:cs="华文楷体"/>
          <w:sz w:val="24"/>
          <w:szCs w:val="24"/>
        </w:rPr>
      </w:pPr>
      <w:r>
        <w:rPr>
          <w:rFonts w:hint="eastAsia" w:ascii="华文楷体" w:hAnsi="华文楷体" w:eastAsia="华文楷体" w:cs="华文楷体"/>
          <w:sz w:val="24"/>
          <w:szCs w:val="24"/>
        </w:rPr>
        <w:t>2.电子投标保函应至少体现如下内容：</w:t>
      </w:r>
    </w:p>
    <w:p w14:paraId="09CDB2A1">
      <w:pPr>
        <w:spacing w:line="360" w:lineRule="auto"/>
        <w:ind w:firstLine="200"/>
        <w:rPr>
          <w:rFonts w:hint="eastAsia" w:ascii="华文楷体" w:hAnsi="华文楷体" w:eastAsia="华文楷体" w:cs="华文楷体"/>
          <w:sz w:val="24"/>
          <w:szCs w:val="24"/>
        </w:rPr>
      </w:pPr>
      <w:r>
        <w:rPr>
          <w:rFonts w:hint="eastAsia" w:ascii="华文楷体" w:hAnsi="华文楷体" w:eastAsia="华文楷体" w:cs="华文楷体"/>
          <w:sz w:val="24"/>
          <w:szCs w:val="24"/>
        </w:rPr>
        <w:t>①担保项目必须为本项目；</w:t>
      </w:r>
    </w:p>
    <w:p w14:paraId="334A8B4D">
      <w:pPr>
        <w:spacing w:line="360" w:lineRule="auto"/>
        <w:ind w:firstLine="200"/>
        <w:rPr>
          <w:rFonts w:hint="eastAsia" w:ascii="华文楷体" w:hAnsi="华文楷体" w:eastAsia="华文楷体" w:cs="华文楷体"/>
          <w:sz w:val="24"/>
          <w:szCs w:val="24"/>
        </w:rPr>
      </w:pPr>
      <w:r>
        <w:rPr>
          <w:rFonts w:hint="eastAsia" w:ascii="华文楷体" w:hAnsi="华文楷体" w:eastAsia="华文楷体" w:cs="华文楷体"/>
          <w:sz w:val="24"/>
          <w:szCs w:val="24"/>
        </w:rPr>
        <w:t>②受益人必须为本项目招标人；</w:t>
      </w:r>
    </w:p>
    <w:p w14:paraId="4DCEE762">
      <w:pPr>
        <w:spacing w:line="360" w:lineRule="auto"/>
        <w:ind w:firstLine="200"/>
        <w:rPr>
          <w:rFonts w:hint="eastAsia" w:ascii="华文楷体" w:hAnsi="华文楷体" w:eastAsia="华文楷体" w:cs="华文楷体"/>
          <w:sz w:val="24"/>
          <w:szCs w:val="24"/>
        </w:rPr>
      </w:pPr>
      <w:r>
        <w:rPr>
          <w:rFonts w:hint="eastAsia" w:ascii="华文楷体" w:hAnsi="华文楷体" w:eastAsia="华文楷体" w:cs="华文楷体"/>
          <w:sz w:val="24"/>
          <w:szCs w:val="24"/>
        </w:rPr>
        <w:t>③保函担保金额必须满足本项目要求；</w:t>
      </w:r>
    </w:p>
    <w:p w14:paraId="158F6F59">
      <w:pPr>
        <w:spacing w:line="360" w:lineRule="auto"/>
        <w:ind w:firstLine="200"/>
        <w:rPr>
          <w:rFonts w:hint="eastAsia" w:ascii="华文楷体" w:hAnsi="华文楷体" w:eastAsia="华文楷体" w:cs="华文楷体"/>
          <w:sz w:val="24"/>
          <w:szCs w:val="24"/>
        </w:rPr>
      </w:pPr>
      <w:r>
        <w:rPr>
          <w:rFonts w:hint="eastAsia" w:ascii="华文楷体" w:hAnsi="华文楷体" w:eastAsia="华文楷体" w:cs="华文楷体"/>
          <w:sz w:val="24"/>
          <w:szCs w:val="24"/>
        </w:rPr>
        <w:t>④保函生效时间必须在响应文件递交截止时间前，有效期限必须至少包含整个投标有效期；</w:t>
      </w:r>
    </w:p>
    <w:p w14:paraId="3AAF6D84">
      <w:pPr>
        <w:spacing w:line="360" w:lineRule="auto"/>
        <w:ind w:firstLine="200"/>
        <w:rPr>
          <w:rFonts w:hint="eastAsia" w:ascii="华文楷体" w:hAnsi="华文楷体" w:eastAsia="华文楷体" w:cs="华文楷体"/>
          <w:sz w:val="24"/>
          <w:szCs w:val="24"/>
        </w:rPr>
      </w:pPr>
      <w:r>
        <w:rPr>
          <w:rFonts w:hint="eastAsia" w:ascii="华文楷体" w:hAnsi="华文楷体" w:eastAsia="华文楷体" w:cs="华文楷体"/>
          <w:sz w:val="24"/>
          <w:szCs w:val="24"/>
        </w:rPr>
        <w:t>⑤保函须不可撤销且见索即付。</w:t>
      </w:r>
    </w:p>
    <w:p w14:paraId="77094607">
      <w:pPr>
        <w:spacing w:line="360" w:lineRule="auto"/>
        <w:ind w:firstLine="200"/>
        <w:rPr>
          <w:rFonts w:hint="eastAsia" w:ascii="华文楷体" w:hAnsi="华文楷体" w:eastAsia="华文楷体" w:cs="华文楷体"/>
          <w:sz w:val="24"/>
          <w:szCs w:val="24"/>
        </w:rPr>
      </w:pPr>
      <w:r>
        <w:rPr>
          <w:rFonts w:hint="eastAsia" w:ascii="华文楷体" w:hAnsi="华文楷体" w:eastAsia="华文楷体" w:cs="华文楷体"/>
          <w:sz w:val="24"/>
          <w:szCs w:val="24"/>
        </w:rPr>
        <w:t>3.若响应文件递交截止时间延期，则电子投标保函提交的截止时间和响应文件递交截止时间应当保持一致。不满足上述要求的电子投标保函无效。</w:t>
      </w:r>
    </w:p>
    <w:p w14:paraId="39D07C05">
      <w:pPr>
        <w:spacing w:line="360" w:lineRule="auto"/>
        <w:ind w:firstLine="200"/>
        <w:rPr>
          <w:rFonts w:hint="eastAsia" w:ascii="华文楷体" w:hAnsi="华文楷体" w:eastAsia="华文楷体" w:cs="华文楷体"/>
          <w:sz w:val="24"/>
          <w:szCs w:val="24"/>
        </w:rPr>
      </w:pPr>
      <w:r>
        <w:rPr>
          <w:rFonts w:hint="eastAsia" w:ascii="华文楷体" w:hAnsi="华文楷体" w:eastAsia="华文楷体" w:cs="华文楷体"/>
          <w:sz w:val="24"/>
          <w:szCs w:val="24"/>
        </w:rPr>
        <w:t>4.以电子投标保函形式担保的投标保证金的金额：（详见本篇，一、竞争性比选内容）。</w:t>
      </w:r>
    </w:p>
    <w:p w14:paraId="0E32A0DD">
      <w:pPr>
        <w:spacing w:line="360" w:lineRule="auto"/>
        <w:ind w:firstLine="200"/>
        <w:rPr>
          <w:rFonts w:hint="eastAsia" w:ascii="华文楷体" w:hAnsi="华文楷体" w:eastAsia="华文楷体" w:cs="华文楷体"/>
          <w:sz w:val="24"/>
          <w:szCs w:val="24"/>
        </w:rPr>
      </w:pPr>
      <w:r>
        <w:rPr>
          <w:rFonts w:hint="eastAsia" w:ascii="华文楷体" w:hAnsi="华文楷体" w:eastAsia="华文楷体" w:cs="华文楷体"/>
          <w:sz w:val="24"/>
          <w:szCs w:val="24"/>
        </w:rPr>
        <w:t>5.电子投标保函以开标现场展示的电子投标保函交纳情况为准，供应商在响应时无须再提供电子投标保函的相关资料。</w:t>
      </w:r>
    </w:p>
    <w:p w14:paraId="4751F7FB">
      <w:pPr>
        <w:spacing w:line="360" w:lineRule="auto"/>
        <w:ind w:firstLine="200"/>
        <w:rPr>
          <w:rFonts w:hint="eastAsia" w:ascii="华文楷体" w:hAnsi="华文楷体" w:eastAsia="华文楷体" w:cs="华文楷体"/>
          <w:sz w:val="24"/>
          <w:szCs w:val="24"/>
        </w:rPr>
      </w:pPr>
      <w:r>
        <w:rPr>
          <w:rFonts w:hint="eastAsia" w:ascii="华文楷体" w:hAnsi="华文楷体" w:eastAsia="华文楷体" w:cs="华文楷体"/>
          <w:sz w:val="24"/>
          <w:szCs w:val="24"/>
        </w:rPr>
        <w:t>6.电子投标保函的注销：具体注销事宜由供应商自行与保函出具机构咨询协商。</w:t>
      </w:r>
    </w:p>
    <w:p w14:paraId="2EA32CC7">
      <w:pPr>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（二）如有下列情况之一，作无效投标处理：</w:t>
      </w:r>
    </w:p>
    <w:p w14:paraId="44F9AAE8">
      <w:pPr>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（1）供应商没有在投标保证金提交截止时间前缴纳投标保证金的；</w:t>
      </w:r>
    </w:p>
    <w:p w14:paraId="391E4D3D">
      <w:pPr>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（2）投标保证金无法进行认定的；</w:t>
      </w:r>
    </w:p>
    <w:p w14:paraId="5A85F786">
      <w:pPr>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（3）所缴纳的投标保证金金额与竞争性比选文件规定的金额不相符的。</w:t>
      </w:r>
    </w:p>
    <w:p w14:paraId="6075ABC4">
      <w:pPr>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三）以银行转账方式缴纳的投标保证金是否有效，由代理机构将各供应商缴纳保证金到账时间、到账账户、到账金额的资料提交给评标委员会认定；以纸质投标保函、电子投标保函形式缴纳的投标保证金是否有效，由评标委员会认定。</w:t>
      </w:r>
    </w:p>
    <w:p w14:paraId="1D4B611C">
      <w:pPr>
        <w:snapToGrid w:val="0"/>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（四）保证金退还方式</w:t>
      </w:r>
    </w:p>
    <w:p w14:paraId="6FD94004">
      <w:pPr>
        <w:snapToGrid w:val="0"/>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1.未中标供应商的投标保证金，自中标通知书发出之日起5个工作日内，按资金来款渠道直接退还。</w:t>
      </w:r>
    </w:p>
    <w:p w14:paraId="7C79D947">
      <w:pPr>
        <w:snapToGrid w:val="0"/>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2.中标人的投标保证金，自采购合同签订之日起5个工作日内，按资金来款渠道直接退还。</w:t>
      </w:r>
    </w:p>
    <w:p w14:paraId="6991747F">
      <w:pPr>
        <w:snapToGrid w:val="0"/>
        <w:spacing w:line="360" w:lineRule="auto"/>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3.流标项目的保证金自结果公告发布之日起5个工作日内，按资金来款渠道直接退还。</w:t>
      </w:r>
    </w:p>
    <w:p w14:paraId="0C2F2826">
      <w:pPr>
        <w:snapToGrid w:val="0"/>
        <w:spacing w:line="360" w:lineRule="auto"/>
        <w:ind w:firstLine="480" w:firstLineChars="200"/>
        <w:rPr>
          <w:rFonts w:hint="eastAsia" w:ascii="华文楷体" w:hAnsi="华文楷体" w:eastAsia="华文楷体" w:cs="华文楷体"/>
          <w:b/>
          <w:bCs/>
          <w:sz w:val="24"/>
          <w:szCs w:val="24"/>
        </w:rPr>
      </w:pPr>
      <w:r>
        <w:rPr>
          <w:rFonts w:hint="eastAsia" w:ascii="华文楷体" w:hAnsi="华文楷体" w:eastAsia="华文楷体" w:cs="华文楷体"/>
          <w:b/>
          <w:bCs/>
          <w:sz w:val="24"/>
          <w:szCs w:val="24"/>
        </w:rPr>
        <w:t>注：</w:t>
      </w:r>
    </w:p>
    <w:p w14:paraId="0823DE86">
      <w:pPr>
        <w:snapToGrid w:val="0"/>
        <w:spacing w:line="360" w:lineRule="auto"/>
        <w:ind w:firstLine="721" w:firstLineChars="300"/>
        <w:rPr>
          <w:rFonts w:hint="eastAsia" w:ascii="华文楷体" w:hAnsi="华文楷体" w:eastAsia="华文楷体" w:cs="华文楷体"/>
          <w:b/>
          <w:bCs/>
          <w:sz w:val="24"/>
          <w:szCs w:val="24"/>
        </w:rPr>
      </w:pPr>
      <w:r>
        <w:rPr>
          <w:rFonts w:hint="eastAsia" w:ascii="华文楷体" w:hAnsi="华文楷体" w:eastAsia="华文楷体" w:cs="华文楷体"/>
          <w:b/>
          <w:bCs/>
          <w:sz w:val="24"/>
          <w:szCs w:val="24"/>
        </w:rPr>
        <w:t>1、若因供应商自身原因导致投标保证金无法及时退还，后果由供应商自负。</w:t>
      </w:r>
    </w:p>
    <w:p w14:paraId="251484EB">
      <w:pPr>
        <w:pStyle w:val="4"/>
        <w:adjustRightInd w:val="0"/>
        <w:snapToGrid w:val="0"/>
        <w:spacing w:before="0" w:after="0" w:line="520" w:lineRule="exact"/>
        <w:rPr>
          <w:rFonts w:hint="eastAsia" w:ascii="华文楷体" w:hAnsi="华文楷体" w:eastAsia="华文楷体" w:cs="华文楷体"/>
          <w:sz w:val="24"/>
          <w:szCs w:val="24"/>
        </w:rPr>
      </w:pPr>
      <w:bookmarkStart w:id="55" w:name="_Toc65660335"/>
      <w:bookmarkStart w:id="56" w:name="_Toc106034775"/>
      <w:bookmarkStart w:id="57" w:name="_Toc4355"/>
      <w:bookmarkStart w:id="58" w:name="_Toc525047162"/>
      <w:bookmarkStart w:id="59" w:name="_Toc479668114"/>
      <w:bookmarkStart w:id="60" w:name="_Toc521053054"/>
      <w:bookmarkStart w:id="61" w:name="_Toc2945"/>
      <w:bookmarkStart w:id="62" w:name="_Toc13754"/>
      <w:bookmarkStart w:id="63" w:name="_Toc12296"/>
      <w:r>
        <w:rPr>
          <w:rFonts w:hint="eastAsia" w:ascii="华文楷体" w:hAnsi="华文楷体" w:eastAsia="华文楷体" w:cs="华文楷体"/>
          <w:sz w:val="24"/>
          <w:szCs w:val="24"/>
          <w:lang w:val="en-US" w:eastAsia="zh-CN"/>
        </w:rPr>
        <w:t>六</w:t>
      </w:r>
      <w:r>
        <w:rPr>
          <w:rFonts w:hint="eastAsia" w:ascii="华文楷体" w:hAnsi="华文楷体" w:eastAsia="华文楷体" w:cs="华文楷体"/>
          <w:sz w:val="24"/>
          <w:szCs w:val="24"/>
        </w:rPr>
        <w:t>、采购项目需落实的政府采购政策</w:t>
      </w:r>
      <w:bookmarkEnd w:id="55"/>
      <w:bookmarkEnd w:id="56"/>
      <w:bookmarkEnd w:id="57"/>
      <w:bookmarkEnd w:id="58"/>
      <w:bookmarkEnd w:id="59"/>
      <w:bookmarkEnd w:id="60"/>
      <w:bookmarkEnd w:id="61"/>
      <w:bookmarkEnd w:id="62"/>
      <w:bookmarkEnd w:id="63"/>
    </w:p>
    <w:bookmarkEnd w:id="29"/>
    <w:p w14:paraId="1F3BE3DF">
      <w:pPr>
        <w:spacing w:line="440" w:lineRule="exact"/>
        <w:ind w:firstLine="480" w:firstLineChars="200"/>
        <w:rPr>
          <w:rFonts w:hint="eastAsia" w:ascii="华文楷体" w:hAnsi="华文楷体" w:eastAsia="华文楷体" w:cs="华文楷体"/>
          <w:sz w:val="24"/>
          <w:szCs w:val="24"/>
        </w:rPr>
      </w:pPr>
      <w:bookmarkStart w:id="64" w:name="_Toc16269"/>
      <w:bookmarkStart w:id="65" w:name="_Toc525047163"/>
      <w:bookmarkStart w:id="66" w:name="_Toc65660336"/>
      <w:bookmarkStart w:id="67" w:name="_Toc521053055"/>
      <w:bookmarkStart w:id="68" w:name="_Toc106034776"/>
      <w:bookmarkStart w:id="69" w:name="_Toc4728"/>
      <w:bookmarkStart w:id="70" w:name="_Toc6563"/>
      <w:r>
        <w:rPr>
          <w:rFonts w:hint="eastAsia" w:ascii="华文楷体" w:hAnsi="华文楷体" w:eastAsia="华文楷体" w:cs="华文楷体"/>
          <w:sz w:val="24"/>
          <w:szCs w:val="24"/>
        </w:rPr>
        <w:t>（一）参照《财政部 生态环境部关于印发环境标志产品政府采购品目清单的通知》（财库〔2019〕18号）和《财政部 发展改革委关于印发节能产品政府采购品目清单的通知》（财库〔2019〕19号）的规定，落实国家节能环保政策。</w:t>
      </w:r>
    </w:p>
    <w:p w14:paraId="57A193D7">
      <w:pPr>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（二）参照财政部、工业和信息化部关于印发《政府采购促进中小企业发展管理办法》的通知（财库〔2020〕46号），落实促进中小企业发展政策。</w:t>
      </w:r>
    </w:p>
    <w:p w14:paraId="6CB170ED">
      <w:pPr>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（三）参照《财政部、司法部关于政府采购支持监狱企业发展有关问题的通知》（财库〔2014〕68号）的规定，落实支持监狱企业发展政策。</w:t>
      </w:r>
    </w:p>
    <w:p w14:paraId="6E461B6C">
      <w:pPr>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（四）参照《三部门联合发布关于促进残疾人就业政府采购政策的通知》（财库〔2017〕 141号）的规定，落实支持残疾人福利性单位发展政策。</w:t>
      </w:r>
    </w:p>
    <w:p w14:paraId="1296EAA9">
      <w:pPr>
        <w:pStyle w:val="4"/>
        <w:adjustRightInd w:val="0"/>
        <w:snapToGrid w:val="0"/>
        <w:spacing w:before="0" w:after="0" w:line="520" w:lineRule="exact"/>
        <w:rPr>
          <w:rFonts w:hint="eastAsia" w:ascii="华文楷体" w:hAnsi="华文楷体" w:eastAsia="华文楷体" w:cs="华文楷体"/>
          <w:sz w:val="24"/>
          <w:szCs w:val="24"/>
        </w:rPr>
      </w:pPr>
      <w:bookmarkStart w:id="71" w:name="_Toc8163"/>
      <w:r>
        <w:rPr>
          <w:rFonts w:hint="eastAsia" w:ascii="华文楷体" w:hAnsi="华文楷体" w:eastAsia="华文楷体" w:cs="华文楷体"/>
          <w:sz w:val="24"/>
          <w:szCs w:val="24"/>
          <w:lang w:val="en-US" w:eastAsia="zh-CN"/>
        </w:rPr>
        <w:t>七</w:t>
      </w:r>
      <w:r>
        <w:rPr>
          <w:rFonts w:hint="eastAsia" w:ascii="华文楷体" w:hAnsi="华文楷体" w:eastAsia="华文楷体" w:cs="华文楷体"/>
          <w:sz w:val="24"/>
          <w:szCs w:val="24"/>
        </w:rPr>
        <w:t>、其它有关规定</w:t>
      </w:r>
      <w:bookmarkEnd w:id="64"/>
      <w:bookmarkEnd w:id="65"/>
      <w:bookmarkEnd w:id="66"/>
      <w:bookmarkEnd w:id="67"/>
      <w:bookmarkEnd w:id="68"/>
      <w:bookmarkEnd w:id="69"/>
      <w:bookmarkEnd w:id="70"/>
      <w:bookmarkEnd w:id="71"/>
    </w:p>
    <w:p w14:paraId="42B50294">
      <w:pPr>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（一）单位负责人为同一人或者存在直接控股、管理关系的不同供应商，不得参加同一合同项下的采购活动，否则均为无效询价。</w:t>
      </w:r>
    </w:p>
    <w:p w14:paraId="3530AF8C">
      <w:pPr>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（二）为采购项目提供整体设计、规范编制或者项目管理、监理、检测等服务的供应商，不得再参加该采购项目的其他采购活动。</w:t>
      </w:r>
    </w:p>
    <w:p w14:paraId="27CB6826">
      <w:pPr>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（三）同一合同项（包）下的货物，制造商参与报价的，不得再委托代理商参与报价。</w:t>
      </w:r>
    </w:p>
    <w:p w14:paraId="41674EEC">
      <w:pPr>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四）本项目的澄清文件（如果有）一律在行采家（https://www.gec123.com/）上发布，请各供应商注意下载或到采购代理机构处领取；无论供应商下载或领取与否，均视同供应商已知晓本项目澄清文件（如果有）的内容。</w:t>
      </w:r>
    </w:p>
    <w:p w14:paraId="334B9AC3">
      <w:pPr>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（五）超过响应文件截止时间递交的响应文件，恕不接收。</w:t>
      </w:r>
    </w:p>
    <w:p w14:paraId="767CFB4F">
      <w:pPr>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（六）询价费用：无论询价结果如何，供应商参与本项目询价的所有费用均应由供应商自行承担。</w:t>
      </w:r>
    </w:p>
    <w:p w14:paraId="33C2090D">
      <w:pPr>
        <w:spacing w:line="440" w:lineRule="exact"/>
        <w:ind w:firstLine="480" w:firstLineChars="200"/>
        <w:rPr>
          <w:rFonts w:hint="eastAsia" w:ascii="华文楷体" w:hAnsi="华文楷体" w:eastAsia="华文楷体" w:cs="华文楷体"/>
          <w:b/>
          <w:bCs/>
          <w:sz w:val="24"/>
          <w:szCs w:val="24"/>
        </w:rPr>
      </w:pPr>
      <w:r>
        <w:rPr>
          <w:rFonts w:hint="eastAsia" w:ascii="华文楷体" w:hAnsi="华文楷体" w:eastAsia="华文楷体" w:cs="华文楷体"/>
          <w:b/>
          <w:bCs/>
          <w:sz w:val="24"/>
          <w:szCs w:val="24"/>
        </w:rPr>
        <w:t>（七）本项目不接受联合体参与报价，否则按无效处理。</w:t>
      </w:r>
    </w:p>
    <w:p w14:paraId="35E1FB3C">
      <w:pPr>
        <w:spacing w:line="440" w:lineRule="exact"/>
        <w:ind w:firstLine="480" w:firstLineChars="200"/>
        <w:rPr>
          <w:rFonts w:hint="eastAsia" w:ascii="华文楷体" w:hAnsi="华文楷体" w:eastAsia="华文楷体" w:cs="华文楷体"/>
          <w:b/>
          <w:bCs/>
          <w:sz w:val="24"/>
          <w:szCs w:val="24"/>
        </w:rPr>
      </w:pPr>
      <w:r>
        <w:rPr>
          <w:rFonts w:hint="eastAsia" w:ascii="华文楷体" w:hAnsi="华文楷体" w:eastAsia="华文楷体" w:cs="华文楷体"/>
          <w:b/>
          <w:bCs/>
          <w:sz w:val="24"/>
          <w:szCs w:val="24"/>
        </w:rPr>
        <w:t>（八）本项目不接受合同分包，否则按无效处理。</w:t>
      </w:r>
    </w:p>
    <w:p w14:paraId="396FF986">
      <w:pPr>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九）按照《财政部关于在政府采购活动中查询及使用信用记录有关问题的通知》财库【2016】125号，供应商列入失信执行人、重大税收违法案件当事人名单、政府采购严重违法失信人名单及其他不符合《中华人民共和国政府采购法》第二十二条规定条件的供应商，采购人将拒绝其参与此次采购活动。</w:t>
      </w:r>
    </w:p>
    <w:p w14:paraId="17C46386">
      <w:pPr>
        <w:pStyle w:val="4"/>
        <w:adjustRightInd w:val="0"/>
        <w:snapToGrid w:val="0"/>
        <w:spacing w:before="0" w:after="0" w:line="520" w:lineRule="exact"/>
        <w:rPr>
          <w:rFonts w:hint="eastAsia" w:ascii="华文楷体" w:hAnsi="华文楷体" w:eastAsia="华文楷体" w:cs="华文楷体"/>
          <w:sz w:val="24"/>
          <w:szCs w:val="24"/>
        </w:rPr>
      </w:pPr>
      <w:bookmarkStart w:id="72" w:name="_Toc106034777"/>
      <w:bookmarkStart w:id="73" w:name="_Toc1552"/>
      <w:bookmarkStart w:id="74" w:name="_Toc10415"/>
      <w:bookmarkStart w:id="75" w:name="_Toc65660337"/>
      <w:bookmarkStart w:id="76" w:name="_Toc1733"/>
      <w:bookmarkStart w:id="77" w:name="_Toc521053056"/>
      <w:bookmarkStart w:id="78" w:name="_Toc9321"/>
      <w:bookmarkStart w:id="79" w:name="_Toc525047164"/>
      <w:r>
        <w:rPr>
          <w:rFonts w:hint="eastAsia" w:ascii="华文楷体" w:hAnsi="华文楷体" w:eastAsia="华文楷体" w:cs="华文楷体"/>
          <w:sz w:val="24"/>
          <w:szCs w:val="24"/>
          <w:lang w:val="en-US" w:eastAsia="zh-CN"/>
        </w:rPr>
        <w:t>八</w:t>
      </w:r>
      <w:r>
        <w:rPr>
          <w:rFonts w:hint="eastAsia" w:ascii="华文楷体" w:hAnsi="华文楷体" w:eastAsia="华文楷体" w:cs="华文楷体"/>
          <w:sz w:val="24"/>
          <w:szCs w:val="24"/>
        </w:rPr>
        <w:t>、联系方式</w:t>
      </w:r>
      <w:bookmarkEnd w:id="72"/>
      <w:bookmarkEnd w:id="73"/>
      <w:bookmarkEnd w:id="74"/>
      <w:bookmarkEnd w:id="75"/>
      <w:bookmarkEnd w:id="76"/>
      <w:bookmarkEnd w:id="77"/>
      <w:bookmarkEnd w:id="78"/>
      <w:bookmarkEnd w:id="79"/>
    </w:p>
    <w:p w14:paraId="642AB6FD">
      <w:pPr>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（一）采购人：重庆市合川区公安局</w:t>
      </w:r>
    </w:p>
    <w:p w14:paraId="55BAE14C">
      <w:pPr>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联系人：夏老师</w:t>
      </w:r>
    </w:p>
    <w:p w14:paraId="7D621532">
      <w:pPr>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电  话：023-42875092</w:t>
      </w:r>
    </w:p>
    <w:p w14:paraId="36D41148">
      <w:pPr>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地  址：重庆市合川区义乌大道936号</w:t>
      </w:r>
    </w:p>
    <w:p w14:paraId="00A7C336">
      <w:pPr>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（二）采购代理机构：</w:t>
      </w:r>
      <w:bookmarkStart w:id="80" w:name="_Toc11327"/>
      <w:bookmarkStart w:id="81" w:name="_Toc106034778"/>
      <w:bookmarkStart w:id="82" w:name="_Toc65660338"/>
      <w:bookmarkStart w:id="83" w:name="_Toc1292"/>
      <w:bookmarkStart w:id="84" w:name="_Toc14516"/>
      <w:r>
        <w:rPr>
          <w:rFonts w:hint="eastAsia" w:ascii="华文楷体" w:hAnsi="华文楷体" w:eastAsia="华文楷体" w:cs="华文楷体"/>
          <w:sz w:val="24"/>
          <w:szCs w:val="24"/>
        </w:rPr>
        <w:t>重庆市国都工程项目管理有限公司</w:t>
      </w:r>
    </w:p>
    <w:p w14:paraId="3EF8B01B">
      <w:pPr>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联系人：罗老师</w:t>
      </w:r>
    </w:p>
    <w:p w14:paraId="6588CC35">
      <w:pPr>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电  话：13667655922</w:t>
      </w:r>
    </w:p>
    <w:p w14:paraId="4C0EEEBC">
      <w:pPr>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地  址：重庆市合川区南津街街道华地街1号</w:t>
      </w:r>
    </w:p>
    <w:p w14:paraId="73E98832">
      <w:pPr>
        <w:spacing w:line="440" w:lineRule="exact"/>
        <w:ind w:firstLine="420" w:firstLineChars="200"/>
        <w:rPr>
          <w:rFonts w:hint="eastAsia" w:ascii="华文楷体" w:hAnsi="华文楷体" w:eastAsia="华文楷体" w:cs="华文楷体"/>
          <w:sz w:val="21"/>
          <w:szCs w:val="21"/>
        </w:rPr>
      </w:pPr>
    </w:p>
    <w:p w14:paraId="611AE790">
      <w:pPr>
        <w:pStyle w:val="3"/>
        <w:numPr>
          <w:ilvl w:val="0"/>
          <w:numId w:val="1"/>
        </w:numPr>
        <w:jc w:val="center"/>
        <w:rPr>
          <w:rFonts w:hint="eastAsia" w:ascii="华文楷体" w:hAnsi="华文楷体" w:eastAsia="华文楷体" w:cs="华文楷体"/>
          <w:szCs w:val="36"/>
        </w:rPr>
      </w:pPr>
      <w:r>
        <w:rPr>
          <w:rFonts w:hint="eastAsia" w:ascii="华文楷体" w:hAnsi="华文楷体" w:eastAsia="华文楷体" w:cs="华文楷体"/>
          <w:b w:val="0"/>
          <w:szCs w:val="30"/>
        </w:rPr>
        <w:br w:type="page"/>
      </w:r>
      <w:bookmarkEnd w:id="80"/>
      <w:bookmarkEnd w:id="81"/>
      <w:bookmarkEnd w:id="82"/>
      <w:bookmarkEnd w:id="83"/>
      <w:bookmarkEnd w:id="84"/>
      <w:bookmarkStart w:id="85" w:name="_Toc5893"/>
      <w:r>
        <w:rPr>
          <w:rFonts w:hint="eastAsia" w:ascii="华文楷体" w:hAnsi="华文楷体" w:eastAsia="华文楷体" w:cs="华文楷体"/>
        </w:rPr>
        <w:t>询价项目技术（质量）需求</w:t>
      </w:r>
      <w:bookmarkEnd w:id="85"/>
    </w:p>
    <w:p w14:paraId="603273D3">
      <w:pPr>
        <w:spacing w:line="400" w:lineRule="exact"/>
        <w:ind w:firstLine="420" w:firstLineChars="200"/>
        <w:rPr>
          <w:rFonts w:hint="eastAsia" w:ascii="华文楷体" w:hAnsi="华文楷体" w:eastAsia="华文楷体" w:cs="华文楷体"/>
          <w:sz w:val="21"/>
          <w:szCs w:val="21"/>
        </w:rPr>
      </w:pPr>
      <w:bookmarkStart w:id="86" w:name="_Toc24129"/>
      <w:bookmarkStart w:id="87" w:name="_Toc106034779"/>
      <w:bookmarkStart w:id="88" w:name="_Toc26971"/>
      <w:bookmarkStart w:id="89" w:name="_Toc446"/>
      <w:bookmarkStart w:id="90" w:name="_Toc65660339"/>
      <w:r>
        <w:rPr>
          <w:rFonts w:hint="eastAsia" w:ascii="华文楷体" w:hAnsi="华文楷体" w:eastAsia="华文楷体" w:cs="华文楷体"/>
          <w:sz w:val="21"/>
          <w:szCs w:val="21"/>
        </w:rPr>
        <w:t>“※”标注的服务需求为符合性审查中的实质性要求，响应文件若不满足按无效响应处理。</w:t>
      </w:r>
    </w:p>
    <w:p w14:paraId="0A9250CE">
      <w:pPr>
        <w:pStyle w:val="4"/>
        <w:adjustRightInd w:val="0"/>
        <w:snapToGrid w:val="0"/>
        <w:spacing w:before="0" w:after="0" w:line="400" w:lineRule="exact"/>
        <w:ind w:firstLine="420" w:firstLineChars="200"/>
        <w:rPr>
          <w:rFonts w:hint="eastAsia" w:ascii="华文楷体" w:hAnsi="华文楷体" w:eastAsia="华文楷体" w:cs="华文楷体"/>
          <w:sz w:val="21"/>
          <w:szCs w:val="21"/>
        </w:rPr>
      </w:pPr>
      <w:bookmarkStart w:id="91" w:name="_Toc8982"/>
      <w:r>
        <w:rPr>
          <w:rFonts w:hint="eastAsia" w:ascii="华文楷体" w:hAnsi="华文楷体" w:eastAsia="华文楷体" w:cs="华文楷体"/>
          <w:sz w:val="21"/>
          <w:szCs w:val="21"/>
        </w:rPr>
        <w:t>“</w:t>
      </w:r>
      <w:r>
        <w:rPr>
          <w:rFonts w:hint="eastAsia" w:ascii="华文楷体" w:hAnsi="华文楷体" w:eastAsia="华文楷体" w:cs="华文楷体"/>
          <w:sz w:val="24"/>
          <w:szCs w:val="24"/>
        </w:rPr>
        <w:t>※”一、项目一览表</w:t>
      </w:r>
      <w:bookmarkEnd w:id="86"/>
      <w:bookmarkEnd w:id="87"/>
      <w:bookmarkEnd w:id="88"/>
      <w:bookmarkEnd w:id="89"/>
      <w:bookmarkEnd w:id="90"/>
      <w:bookmarkEnd w:id="91"/>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8"/>
        <w:gridCol w:w="3479"/>
        <w:gridCol w:w="1595"/>
        <w:gridCol w:w="2633"/>
      </w:tblGrid>
      <w:tr w14:paraId="074E8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1688" w:type="dxa"/>
            <w:vAlign w:val="center"/>
          </w:tcPr>
          <w:p w14:paraId="2A329893">
            <w:pPr>
              <w:jc w:val="center"/>
              <w:rPr>
                <w:rFonts w:hint="eastAsia" w:ascii="华文楷体" w:hAnsi="华文楷体" w:eastAsia="华文楷体" w:cs="华文楷体"/>
                <w:b/>
                <w:sz w:val="21"/>
                <w:szCs w:val="21"/>
              </w:rPr>
            </w:pPr>
            <w:r>
              <w:rPr>
                <w:rFonts w:hint="eastAsia" w:ascii="华文楷体" w:hAnsi="华文楷体" w:eastAsia="华文楷体" w:cs="华文楷体"/>
                <w:b/>
                <w:sz w:val="21"/>
                <w:szCs w:val="21"/>
              </w:rPr>
              <w:t>序号</w:t>
            </w:r>
          </w:p>
        </w:tc>
        <w:tc>
          <w:tcPr>
            <w:tcW w:w="3479" w:type="dxa"/>
            <w:vAlign w:val="center"/>
          </w:tcPr>
          <w:p w14:paraId="7213F98B">
            <w:pPr>
              <w:jc w:val="center"/>
              <w:rPr>
                <w:rFonts w:hint="eastAsia" w:ascii="华文楷体" w:hAnsi="华文楷体" w:eastAsia="华文楷体" w:cs="华文楷体"/>
                <w:b/>
                <w:sz w:val="21"/>
                <w:szCs w:val="21"/>
              </w:rPr>
            </w:pPr>
            <w:r>
              <w:rPr>
                <w:rFonts w:hint="eastAsia" w:ascii="华文楷体" w:hAnsi="华文楷体" w:eastAsia="华文楷体" w:cs="华文楷体"/>
                <w:b/>
                <w:sz w:val="21"/>
                <w:szCs w:val="21"/>
              </w:rPr>
              <w:t>产品名称（设备名称）</w:t>
            </w:r>
          </w:p>
        </w:tc>
        <w:tc>
          <w:tcPr>
            <w:tcW w:w="1595" w:type="dxa"/>
            <w:vAlign w:val="center"/>
          </w:tcPr>
          <w:p w14:paraId="035947E7">
            <w:pPr>
              <w:jc w:val="center"/>
              <w:rPr>
                <w:rFonts w:hint="eastAsia" w:ascii="华文楷体" w:hAnsi="华文楷体" w:eastAsia="华文楷体" w:cs="华文楷体"/>
                <w:b/>
                <w:sz w:val="21"/>
                <w:szCs w:val="21"/>
              </w:rPr>
            </w:pPr>
            <w:r>
              <w:rPr>
                <w:rFonts w:hint="eastAsia" w:ascii="华文楷体" w:hAnsi="华文楷体" w:eastAsia="华文楷体" w:cs="华文楷体"/>
                <w:b/>
                <w:sz w:val="21"/>
                <w:szCs w:val="21"/>
              </w:rPr>
              <w:t>数量/单位</w:t>
            </w:r>
          </w:p>
        </w:tc>
        <w:tc>
          <w:tcPr>
            <w:tcW w:w="2633" w:type="dxa"/>
            <w:vAlign w:val="center"/>
          </w:tcPr>
          <w:p w14:paraId="13282CE2">
            <w:pPr>
              <w:jc w:val="center"/>
              <w:rPr>
                <w:rFonts w:hint="eastAsia" w:ascii="华文楷体" w:hAnsi="华文楷体" w:eastAsia="华文楷体" w:cs="华文楷体"/>
                <w:b/>
                <w:sz w:val="21"/>
                <w:szCs w:val="21"/>
              </w:rPr>
            </w:pPr>
            <w:r>
              <w:rPr>
                <w:rFonts w:hint="eastAsia" w:ascii="华文楷体" w:hAnsi="华文楷体" w:eastAsia="华文楷体" w:cs="华文楷体"/>
                <w:b/>
                <w:sz w:val="21"/>
                <w:szCs w:val="21"/>
              </w:rPr>
              <w:t>备注</w:t>
            </w:r>
          </w:p>
        </w:tc>
      </w:tr>
      <w:tr w14:paraId="2DF64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jc w:val="center"/>
        </w:trPr>
        <w:tc>
          <w:tcPr>
            <w:tcW w:w="1688" w:type="dxa"/>
            <w:vAlign w:val="center"/>
          </w:tcPr>
          <w:p w14:paraId="6A27691E">
            <w:pPr>
              <w:pStyle w:val="9"/>
              <w:spacing w:line="240" w:lineRule="auto"/>
              <w:ind w:firstLine="420"/>
              <w:jc w:val="center"/>
              <w:outlineLvl w:val="0"/>
              <w:rPr>
                <w:rFonts w:hint="eastAsia" w:ascii="华文楷体" w:hAnsi="华文楷体" w:eastAsia="华文楷体" w:cs="华文楷体"/>
                <w:sz w:val="21"/>
                <w:szCs w:val="21"/>
              </w:rPr>
            </w:pPr>
            <w:r>
              <w:rPr>
                <w:rFonts w:hint="eastAsia" w:ascii="华文楷体" w:hAnsi="华文楷体" w:eastAsia="华文楷体" w:cs="华文楷体"/>
                <w:sz w:val="21"/>
                <w:szCs w:val="21"/>
              </w:rPr>
              <w:t>1</w:t>
            </w:r>
          </w:p>
        </w:tc>
        <w:tc>
          <w:tcPr>
            <w:tcW w:w="3479" w:type="dxa"/>
            <w:vAlign w:val="center"/>
          </w:tcPr>
          <w:p w14:paraId="04F89E2F">
            <w:pPr>
              <w:jc w:val="center"/>
              <w:rPr>
                <w:rFonts w:hint="eastAsia" w:ascii="华文楷体" w:hAnsi="华文楷体" w:eastAsia="华文楷体" w:cs="华文楷体"/>
                <w:sz w:val="21"/>
                <w:szCs w:val="21"/>
              </w:rPr>
            </w:pPr>
            <w:r>
              <w:rPr>
                <w:rFonts w:hint="eastAsia" w:ascii="华文楷体" w:hAnsi="华文楷体" w:eastAsia="华文楷体" w:cs="华文楷体"/>
                <w:kern w:val="0"/>
                <w:sz w:val="21"/>
                <w:szCs w:val="21"/>
              </w:rPr>
              <w:t>重庆市合川区公安局办公家具采购</w:t>
            </w:r>
          </w:p>
        </w:tc>
        <w:tc>
          <w:tcPr>
            <w:tcW w:w="1595" w:type="dxa"/>
            <w:vAlign w:val="center"/>
          </w:tcPr>
          <w:p w14:paraId="50D93555">
            <w:pPr>
              <w:jc w:val="center"/>
              <w:rPr>
                <w:rFonts w:hint="eastAsia" w:ascii="华文楷体" w:hAnsi="华文楷体" w:eastAsia="华文楷体" w:cs="华文楷体"/>
                <w:sz w:val="21"/>
                <w:szCs w:val="21"/>
              </w:rPr>
            </w:pPr>
            <w:r>
              <w:rPr>
                <w:rFonts w:hint="eastAsia" w:ascii="华文楷体" w:hAnsi="华文楷体" w:eastAsia="华文楷体" w:cs="华文楷体"/>
                <w:sz w:val="21"/>
                <w:szCs w:val="21"/>
              </w:rPr>
              <w:t>1批</w:t>
            </w:r>
          </w:p>
        </w:tc>
        <w:tc>
          <w:tcPr>
            <w:tcW w:w="2633" w:type="dxa"/>
            <w:vAlign w:val="center"/>
          </w:tcPr>
          <w:p w14:paraId="37DFE9ED">
            <w:pPr>
              <w:spacing w:line="240" w:lineRule="exact"/>
              <w:rPr>
                <w:rFonts w:hint="eastAsia" w:ascii="华文楷体" w:hAnsi="华文楷体" w:eastAsia="华文楷体" w:cs="华文楷体"/>
                <w:sz w:val="21"/>
                <w:szCs w:val="21"/>
              </w:rPr>
            </w:pPr>
            <w:r>
              <w:rPr>
                <w:rFonts w:hint="eastAsia" w:ascii="华文楷体" w:hAnsi="华文楷体" w:eastAsia="华文楷体" w:cs="华文楷体"/>
                <w:sz w:val="21"/>
                <w:szCs w:val="21"/>
              </w:rPr>
              <w:t>所提供产品必须为中国境内生产。</w:t>
            </w:r>
          </w:p>
          <w:p w14:paraId="241E0017">
            <w:pPr>
              <w:rPr>
                <w:rFonts w:hint="eastAsia" w:ascii="华文楷体" w:hAnsi="华文楷体" w:eastAsia="华文楷体" w:cs="华文楷体"/>
                <w:sz w:val="21"/>
                <w:szCs w:val="21"/>
              </w:rPr>
            </w:pPr>
          </w:p>
        </w:tc>
      </w:tr>
    </w:tbl>
    <w:p w14:paraId="5C2C5377">
      <w:pPr>
        <w:pStyle w:val="4"/>
        <w:adjustRightInd w:val="0"/>
        <w:snapToGrid w:val="0"/>
        <w:spacing w:before="0" w:after="0" w:line="400" w:lineRule="exact"/>
        <w:ind w:firstLine="480" w:firstLineChars="200"/>
        <w:rPr>
          <w:rFonts w:hint="eastAsia" w:ascii="华文楷体" w:hAnsi="华文楷体" w:eastAsia="华文楷体" w:cs="华文楷体"/>
          <w:sz w:val="24"/>
          <w:szCs w:val="24"/>
        </w:rPr>
      </w:pPr>
      <w:bookmarkStart w:id="92" w:name="_Toc106034780"/>
      <w:bookmarkStart w:id="93" w:name="_Toc11439"/>
      <w:bookmarkStart w:id="94" w:name="_Toc26084"/>
      <w:bookmarkStart w:id="95" w:name="_Toc10723"/>
      <w:bookmarkStart w:id="96" w:name="_Toc65660340"/>
      <w:bookmarkStart w:id="97" w:name="_Toc2119"/>
      <w:r>
        <w:rPr>
          <w:rFonts w:hint="eastAsia" w:ascii="华文楷体" w:hAnsi="华文楷体" w:eastAsia="华文楷体" w:cs="华文楷体"/>
          <w:sz w:val="24"/>
          <w:szCs w:val="24"/>
        </w:rPr>
        <w:t>“※”二、技术规格及质量要求</w:t>
      </w:r>
      <w:bookmarkEnd w:id="92"/>
      <w:bookmarkEnd w:id="93"/>
      <w:bookmarkEnd w:id="94"/>
      <w:bookmarkEnd w:id="95"/>
      <w:bookmarkEnd w:id="96"/>
      <w:bookmarkEnd w:id="97"/>
    </w:p>
    <w:tbl>
      <w:tblPr>
        <w:tblStyle w:val="18"/>
        <w:tblW w:w="9158"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1338"/>
        <w:gridCol w:w="810"/>
        <w:gridCol w:w="949"/>
        <w:gridCol w:w="1120"/>
        <w:gridCol w:w="4423"/>
      </w:tblGrid>
      <w:tr w14:paraId="3BA99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518" w:type="dxa"/>
            <w:vAlign w:val="center"/>
          </w:tcPr>
          <w:p w14:paraId="0FDDDE95">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序号</w:t>
            </w:r>
          </w:p>
        </w:tc>
        <w:tc>
          <w:tcPr>
            <w:tcW w:w="1338" w:type="dxa"/>
            <w:vAlign w:val="center"/>
          </w:tcPr>
          <w:p w14:paraId="253D9F02">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工程名称</w:t>
            </w:r>
          </w:p>
        </w:tc>
        <w:tc>
          <w:tcPr>
            <w:tcW w:w="810" w:type="dxa"/>
            <w:vAlign w:val="center"/>
          </w:tcPr>
          <w:p w14:paraId="5D206127">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计量单位</w:t>
            </w:r>
          </w:p>
        </w:tc>
        <w:tc>
          <w:tcPr>
            <w:tcW w:w="949" w:type="dxa"/>
            <w:vAlign w:val="center"/>
          </w:tcPr>
          <w:p w14:paraId="5464F836">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工程数量</w:t>
            </w:r>
          </w:p>
        </w:tc>
        <w:tc>
          <w:tcPr>
            <w:tcW w:w="1120" w:type="dxa"/>
            <w:vAlign w:val="center"/>
          </w:tcPr>
          <w:p w14:paraId="5AA50A2B">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单价最高限价（元）</w:t>
            </w:r>
          </w:p>
        </w:tc>
        <w:tc>
          <w:tcPr>
            <w:tcW w:w="4423" w:type="dxa"/>
            <w:vAlign w:val="center"/>
          </w:tcPr>
          <w:p w14:paraId="1680FFDF">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备注</w:t>
            </w:r>
          </w:p>
        </w:tc>
      </w:tr>
      <w:tr w14:paraId="14941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 w:type="dxa"/>
            <w:vAlign w:val="center"/>
          </w:tcPr>
          <w:p w14:paraId="5C9DCBD4">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1</w:t>
            </w:r>
          </w:p>
        </w:tc>
        <w:tc>
          <w:tcPr>
            <w:tcW w:w="1338" w:type="dxa"/>
            <w:noWrap/>
            <w:vAlign w:val="center"/>
          </w:tcPr>
          <w:p w14:paraId="249F6764">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操作台（5000*700*7</w:t>
            </w:r>
            <w:r>
              <w:rPr>
                <w:rFonts w:hint="eastAsia" w:ascii="华文楷体" w:hAnsi="华文楷体" w:eastAsia="华文楷体" w:cs="华文楷体"/>
                <w:color w:val="auto"/>
                <w:kern w:val="0"/>
                <w:sz w:val="21"/>
                <w:szCs w:val="21"/>
                <w:lang w:val="en-US" w:eastAsia="zh-CN" w:bidi="ar"/>
              </w:rPr>
              <w:t>6</w:t>
            </w:r>
            <w:r>
              <w:rPr>
                <w:rFonts w:hint="eastAsia" w:ascii="华文楷体" w:hAnsi="华文楷体" w:eastAsia="华文楷体" w:cs="华文楷体"/>
                <w:color w:val="auto"/>
                <w:kern w:val="0"/>
                <w:sz w:val="21"/>
                <w:szCs w:val="21"/>
                <w:lang w:bidi="ar"/>
              </w:rPr>
              <w:t>0mm）</w:t>
            </w:r>
          </w:p>
        </w:tc>
        <w:tc>
          <w:tcPr>
            <w:tcW w:w="810" w:type="dxa"/>
            <w:noWrap/>
            <w:vAlign w:val="center"/>
          </w:tcPr>
          <w:p w14:paraId="12202EE7">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张</w:t>
            </w:r>
          </w:p>
        </w:tc>
        <w:tc>
          <w:tcPr>
            <w:tcW w:w="949" w:type="dxa"/>
            <w:noWrap/>
            <w:vAlign w:val="center"/>
          </w:tcPr>
          <w:p w14:paraId="359B6935">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3</w:t>
            </w:r>
          </w:p>
        </w:tc>
        <w:tc>
          <w:tcPr>
            <w:tcW w:w="1120" w:type="dxa"/>
            <w:noWrap/>
            <w:vAlign w:val="center"/>
          </w:tcPr>
          <w:p w14:paraId="1CF25B71">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 xml:space="preserve">21500.00 </w:t>
            </w:r>
          </w:p>
        </w:tc>
        <w:tc>
          <w:tcPr>
            <w:tcW w:w="4423" w:type="dxa"/>
            <w:vAlign w:val="center"/>
          </w:tcPr>
          <w:p w14:paraId="7BD77323">
            <w:pPr>
              <w:widowControl/>
              <w:numPr>
                <w:ilvl w:val="0"/>
                <w:numId w:val="3"/>
              </w:numPr>
              <w:jc w:val="left"/>
              <w:textAlignment w:val="center"/>
              <w:rPr>
                <w:rFonts w:hint="eastAsia" w:ascii="华文楷体" w:hAnsi="华文楷体" w:eastAsia="华文楷体" w:cs="华文楷体"/>
                <w:color w:val="auto"/>
                <w:kern w:val="0"/>
                <w:sz w:val="21"/>
                <w:szCs w:val="21"/>
                <w:lang w:bidi="ar"/>
              </w:rPr>
            </w:pPr>
            <w:r>
              <w:rPr>
                <w:rFonts w:hint="eastAsia" w:ascii="华文楷体" w:hAnsi="华文楷体" w:eastAsia="华文楷体" w:cs="华文楷体"/>
                <w:color w:val="auto"/>
                <w:kern w:val="0"/>
                <w:sz w:val="21"/>
                <w:szCs w:val="21"/>
                <w:lang w:bidi="ar"/>
              </w:rPr>
              <w:t xml:space="preserve">控制台框架采用优质冷轧钢板冲压成型，设备托板厚度1.5mm-主支撑框架厚度2.0mm-前台主支撑厚度3.0mm，尺寸准确性高，具有很高的抗弯曲变形能力，提高控制台的整体强度，采用磷化处理，高温烘干以确保充分耐腐蚀保护，且材质均匀 ，性能稳定，做货公差易保证，整体拼接控制台的组成为模块化结构，控制台主体框架为钣金结构，可根据需求提供灵活的增加或减少席位，模块化搭配。席位台面整体链接后的各模块间内部贯通，各种线缆在控制台内能自由贯通，实现强弱电分离。                                                                                                                  2、控制台前后门板使用1.2mm冷轧钢板静电喷塑，连接铰链使用高档的无声缓冲铰链安装，应具有质轻，手感好，开关门噪音小等优点，保证其100000次无障碍开启。                                         </w:t>
            </w:r>
            <w:r>
              <w:rPr>
                <w:rFonts w:hint="eastAsia" w:ascii="华文楷体" w:hAnsi="华文楷体" w:eastAsia="华文楷体" w:cs="华文楷体"/>
                <w:color w:val="auto"/>
                <w:kern w:val="0"/>
                <w:sz w:val="21"/>
                <w:szCs w:val="21"/>
                <w:lang w:bidi="ar"/>
              </w:rPr>
              <w:br w:type="textWrapping"/>
            </w:r>
            <w:r>
              <w:rPr>
                <w:rFonts w:hint="eastAsia" w:ascii="华文楷体" w:hAnsi="华文楷体" w:eastAsia="华文楷体" w:cs="华文楷体"/>
                <w:color w:val="auto"/>
                <w:kern w:val="0"/>
                <w:sz w:val="21"/>
                <w:szCs w:val="21"/>
                <w:lang w:bidi="ar"/>
              </w:rPr>
              <w:t xml:space="preserve">3、控制台台面采用25mm中纤维密度板表面粘接高级耐火板，成型厚度为27mm，饰面为具有耐热、耐烟灼、耐撞击、耐潮湿、防水、抗刮、耐腐蚀的高强度高压耐火板（HPL）、不滋生霉菌、易清理、使用寿命长等卓越特性。                                                                        </w:t>
            </w:r>
            <w:r>
              <w:rPr>
                <w:rFonts w:hint="eastAsia" w:ascii="华文楷体" w:hAnsi="华文楷体" w:eastAsia="华文楷体" w:cs="华文楷体"/>
                <w:color w:val="auto"/>
                <w:kern w:val="0"/>
                <w:sz w:val="21"/>
                <w:szCs w:val="21"/>
                <w:lang w:bidi="ar"/>
              </w:rPr>
              <w:br w:type="textWrapping"/>
            </w:r>
            <w:r>
              <w:rPr>
                <w:rFonts w:hint="eastAsia" w:ascii="华文楷体" w:hAnsi="华文楷体" w:eastAsia="华文楷体" w:cs="华文楷体"/>
                <w:color w:val="auto"/>
                <w:kern w:val="0"/>
                <w:sz w:val="21"/>
                <w:szCs w:val="21"/>
                <w:lang w:bidi="ar"/>
              </w:rPr>
              <w:t xml:space="preserve">4、控制台面前端采用聚氨酯加模压铸成型的手枕边，保证手臂工作时舒适性，具有良好的抗刮，耐磨及耐腐蚀效果，满足人员长期24小时工作带来的相关磨损。                        </w:t>
            </w:r>
            <w:r>
              <w:rPr>
                <w:rFonts w:hint="eastAsia" w:ascii="华文楷体" w:hAnsi="华文楷体" w:eastAsia="华文楷体" w:cs="华文楷体"/>
                <w:color w:val="auto"/>
                <w:kern w:val="0"/>
                <w:sz w:val="21"/>
                <w:szCs w:val="21"/>
                <w:lang w:bidi="ar"/>
              </w:rPr>
              <w:br w:type="textWrapping"/>
            </w:r>
            <w:r>
              <w:rPr>
                <w:rFonts w:hint="eastAsia" w:ascii="华文楷体" w:hAnsi="华文楷体" w:eastAsia="华文楷体" w:cs="华文楷体"/>
                <w:color w:val="auto"/>
                <w:kern w:val="0"/>
                <w:sz w:val="21"/>
                <w:szCs w:val="21"/>
                <w:lang w:bidi="ar"/>
              </w:rPr>
              <w:t>5、每个席位内部设置放置计算机主机的主机托盘，键盘抽屉等相关配件，配置有方便拆卸的隔板，便于放置设备等；控制台通风良好，键盘架及其附件为金属材质。</w:t>
            </w:r>
            <w:r>
              <w:rPr>
                <w:rFonts w:hint="eastAsia" w:ascii="华文楷体" w:hAnsi="华文楷体" w:eastAsia="华文楷体" w:cs="华文楷体"/>
                <w:color w:val="auto"/>
                <w:kern w:val="0"/>
                <w:sz w:val="21"/>
                <w:szCs w:val="21"/>
                <w:lang w:bidi="ar"/>
              </w:rPr>
              <w:br w:type="textWrapping"/>
            </w:r>
            <w:r>
              <w:rPr>
                <w:rFonts w:hint="eastAsia" w:ascii="华文楷体" w:hAnsi="华文楷体" w:eastAsia="华文楷体" w:cs="华文楷体"/>
                <w:color w:val="auto"/>
                <w:kern w:val="0"/>
                <w:sz w:val="21"/>
                <w:szCs w:val="21"/>
                <w:lang w:bidi="ar"/>
              </w:rPr>
              <w:t>6、内部框架设有线缆管理装置，强弱电走线分开，控制台内布线系统短捷、隐蔽、可靠，可在不同的位置以使布线方便有序。</w:t>
            </w:r>
            <w:r>
              <w:rPr>
                <w:rFonts w:hint="eastAsia" w:ascii="华文楷体" w:hAnsi="华文楷体" w:eastAsia="华文楷体" w:cs="华文楷体"/>
                <w:color w:val="auto"/>
                <w:kern w:val="0"/>
                <w:sz w:val="21"/>
                <w:szCs w:val="21"/>
                <w:lang w:bidi="ar"/>
              </w:rPr>
              <w:br w:type="textWrapping"/>
            </w:r>
            <w:r>
              <w:rPr>
                <w:rFonts w:hint="eastAsia" w:ascii="华文楷体" w:hAnsi="华文楷体" w:eastAsia="华文楷体" w:cs="华文楷体"/>
                <w:color w:val="auto"/>
                <w:kern w:val="0"/>
                <w:sz w:val="21"/>
                <w:szCs w:val="21"/>
                <w:lang w:bidi="ar"/>
              </w:rPr>
              <w:t>7、控制台屏风：10*215（mm）一级亚克力板结合优质进口冷光灯更显科技感十足的办公氛围，冷光灯可切换三种颜色。</w:t>
            </w:r>
            <w:r>
              <w:rPr>
                <w:rFonts w:hint="eastAsia" w:ascii="华文楷体" w:hAnsi="华文楷体" w:eastAsia="华文楷体" w:cs="华文楷体"/>
                <w:color w:val="auto"/>
                <w:kern w:val="0"/>
                <w:sz w:val="21"/>
                <w:szCs w:val="21"/>
                <w:lang w:bidi="ar"/>
              </w:rPr>
              <w:br w:type="textWrapping"/>
            </w:r>
            <w:r>
              <w:rPr>
                <w:rFonts w:hint="eastAsia" w:ascii="华文楷体" w:hAnsi="华文楷体" w:eastAsia="华文楷体" w:cs="华文楷体"/>
                <w:color w:val="auto"/>
                <w:kern w:val="0"/>
                <w:sz w:val="21"/>
                <w:szCs w:val="21"/>
                <w:lang w:bidi="ar"/>
              </w:rPr>
              <w:t>8、控制台符合GB/T3325-2024（金属家具通用技术条件）、GB/T13668-2015《钢制柜、资料柜通用技术条件》、GB  18584-2001（室内装饰装修材料木家具中有害物质限量）、GB/T  10125-2021（人造气氛腐蚀试验 盐雾试验）、GB20286-2006（公共场所阻燃制品及组件燃烧性能要求和标识）、QB/T 3832-1999（轻工产品金属镀层腐蚀试验结果的评价）、GB/T 1741-2020《漆膜耐霉菌性测定法》符GB/T35607-2024《绿色产品评价家具》。</w:t>
            </w:r>
            <w:r>
              <w:rPr>
                <w:rFonts w:hint="eastAsia" w:ascii="华文楷体" w:hAnsi="华文楷体" w:eastAsia="华文楷体" w:cs="华文楷体"/>
                <w:color w:val="auto"/>
                <w:kern w:val="0"/>
                <w:sz w:val="21"/>
                <w:szCs w:val="21"/>
                <w:lang w:bidi="ar"/>
              </w:rPr>
              <w:br w:type="textWrapping"/>
            </w:r>
            <w:r>
              <w:rPr>
                <w:rFonts w:hint="eastAsia" w:ascii="华文楷体" w:hAnsi="华文楷体" w:eastAsia="华文楷体" w:cs="华文楷体"/>
                <w:color w:val="auto"/>
                <w:kern w:val="0"/>
                <w:sz w:val="21"/>
                <w:szCs w:val="21"/>
                <w:lang w:bidi="ar"/>
              </w:rPr>
              <w:t>9、控制台符合GB：18584-2001（室内装饰装修材料 木家具中有害物质限量）甲醛释放量。</w:t>
            </w:r>
            <w:r>
              <w:rPr>
                <w:rFonts w:hint="eastAsia" w:ascii="华文楷体" w:hAnsi="华文楷体" w:eastAsia="华文楷体" w:cs="华文楷体"/>
                <w:color w:val="auto"/>
                <w:kern w:val="0"/>
                <w:sz w:val="21"/>
                <w:szCs w:val="21"/>
                <w:lang w:bidi="ar"/>
              </w:rPr>
              <w:br w:type="textWrapping"/>
            </w:r>
            <w:r>
              <w:rPr>
                <w:rFonts w:hint="eastAsia" w:ascii="华文楷体" w:hAnsi="华文楷体" w:eastAsia="华文楷体" w:cs="华文楷体"/>
                <w:color w:val="auto"/>
                <w:kern w:val="0"/>
                <w:sz w:val="21"/>
                <w:szCs w:val="21"/>
                <w:lang w:bidi="ar"/>
              </w:rPr>
              <w:t>▲10、为确保信息安全，控制台的传导发射、辐射骚扰、静电放电抗扰度、射频电磁场辐射抗扰度、电快速瞬变脉冲群抗扰度、浪涌（冲击）抗扰度、射频场感应的传导骚扰抗扰度的测试结果应符合 GB/T 17743-2021、GB/T 18595-2014 标准要求。提供符合上述技术要求的由第三方质量监督机构出具的带二维码及CMA标志的</w:t>
            </w:r>
            <w:bookmarkStart w:id="298" w:name="_GoBack"/>
            <w:bookmarkEnd w:id="298"/>
            <w:r>
              <w:rPr>
                <w:rFonts w:hint="eastAsia" w:ascii="华文楷体" w:hAnsi="华文楷体" w:eastAsia="华文楷体" w:cs="华文楷体"/>
                <w:color w:val="auto"/>
                <w:kern w:val="0"/>
                <w:sz w:val="21"/>
                <w:szCs w:val="21"/>
                <w:lang w:bidi="ar"/>
              </w:rPr>
              <w:t>检验检测报告予以证明，可通过扫描二维码识别真伪；</w:t>
            </w:r>
          </w:p>
          <w:p w14:paraId="5698D86E">
            <w:pPr>
              <w:widowControl/>
              <w:jc w:val="left"/>
              <w:textAlignment w:val="center"/>
              <w:rPr>
                <w:rFonts w:hint="eastAsia" w:ascii="华文楷体" w:hAnsi="华文楷体" w:eastAsia="华文楷体" w:cs="华文楷体"/>
                <w:color w:val="auto"/>
                <w:sz w:val="21"/>
                <w:szCs w:val="21"/>
              </w:rPr>
            </w:pPr>
          </w:p>
        </w:tc>
      </w:tr>
      <w:tr w14:paraId="5B94A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 w:type="dxa"/>
            <w:vAlign w:val="center"/>
          </w:tcPr>
          <w:p w14:paraId="03426507">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2</w:t>
            </w:r>
          </w:p>
        </w:tc>
        <w:tc>
          <w:tcPr>
            <w:tcW w:w="1338" w:type="dxa"/>
            <w:noWrap/>
            <w:vAlign w:val="center"/>
          </w:tcPr>
          <w:p w14:paraId="64920452">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转椅（675*675*1215mm）</w:t>
            </w:r>
          </w:p>
        </w:tc>
        <w:tc>
          <w:tcPr>
            <w:tcW w:w="810" w:type="dxa"/>
            <w:noWrap/>
            <w:vAlign w:val="center"/>
          </w:tcPr>
          <w:p w14:paraId="3E9089CA">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把</w:t>
            </w:r>
          </w:p>
        </w:tc>
        <w:tc>
          <w:tcPr>
            <w:tcW w:w="949" w:type="dxa"/>
            <w:noWrap/>
            <w:vAlign w:val="center"/>
          </w:tcPr>
          <w:p w14:paraId="72748A46">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23</w:t>
            </w:r>
          </w:p>
        </w:tc>
        <w:tc>
          <w:tcPr>
            <w:tcW w:w="1120" w:type="dxa"/>
            <w:noWrap/>
            <w:vAlign w:val="center"/>
          </w:tcPr>
          <w:p w14:paraId="6563968A">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 xml:space="preserve">468.00 </w:t>
            </w:r>
          </w:p>
        </w:tc>
        <w:tc>
          <w:tcPr>
            <w:tcW w:w="4423" w:type="dxa"/>
            <w:vAlign w:val="center"/>
          </w:tcPr>
          <w:p w14:paraId="15FE797B">
            <w:pPr>
              <w:widowControl/>
              <w:jc w:val="left"/>
              <w:textAlignment w:val="center"/>
              <w:rPr>
                <w:rFonts w:hint="eastAsia" w:ascii="华文楷体" w:hAnsi="华文楷体" w:eastAsia="华文楷体" w:cs="华文楷体"/>
                <w:color w:val="auto"/>
                <w:kern w:val="0"/>
                <w:sz w:val="21"/>
                <w:szCs w:val="21"/>
                <w:lang w:bidi="ar"/>
              </w:rPr>
            </w:pPr>
            <w:r>
              <w:rPr>
                <w:rFonts w:hint="eastAsia" w:ascii="华文楷体" w:hAnsi="华文楷体" w:eastAsia="华文楷体" w:cs="华文楷体"/>
                <w:color w:val="auto"/>
                <w:kern w:val="0"/>
                <w:sz w:val="21"/>
                <w:szCs w:val="21"/>
                <w:lang w:bidi="ar"/>
              </w:rPr>
              <w:t xml:space="preserve"> 1、座面面料采用麻绒布，染色牢度-耐干摩擦色牢度（B类）≥3 级，未检出可分解致癌芳香胺染料（包括但不限于：4-氨基联苯、4-氯-邻甲苯胺、5-硝基-邻甲苯胺、2，4-二氨基苯甲醚、3，3’-二氯联苯胺、邻甲苯胺、2，4-二甲基苯胺等），符合GB/T 2912.1-2009 纺织品 甲醛的测定 第1部分：游离和水解的甲醛（水萃取法）标准。pH值检验合格。</w:t>
            </w:r>
          </w:p>
          <w:p w14:paraId="57AA98A2">
            <w:pPr>
              <w:widowControl/>
              <w:jc w:val="left"/>
              <w:textAlignment w:val="center"/>
              <w:rPr>
                <w:rFonts w:hint="eastAsia" w:ascii="华文楷体" w:hAnsi="华文楷体" w:eastAsia="华文楷体" w:cs="华文楷体"/>
                <w:color w:val="auto"/>
                <w:kern w:val="0"/>
                <w:sz w:val="21"/>
                <w:szCs w:val="21"/>
                <w:lang w:bidi="ar"/>
              </w:rPr>
            </w:pPr>
            <w:r>
              <w:rPr>
                <w:rFonts w:hint="eastAsia" w:ascii="华文楷体" w:hAnsi="华文楷体" w:eastAsia="华文楷体" w:cs="华文楷体"/>
                <w:color w:val="auto"/>
                <w:kern w:val="0"/>
                <w:sz w:val="21"/>
                <w:szCs w:val="21"/>
                <w:lang w:bidi="ar"/>
              </w:rPr>
              <w:t>2、椅背面料采用网布，质量要求：甲醛含量未检出；可分解芳香胺染料含量（邻甲苯胺、2,4-二甲基苯胺、2,6-二甲基苯胺、邻氨基苯甲醚、对氯苯胺、2,4,5-三甲基苯胺、2-甲氧基-5-甲基苯胺、4-氯邻甲苯胺、2,4-二氨基甲苯、2-萘胺、4-氨基联苯、4,4-二氨基二苯硫醚、3.3'-二氯联苯胺、3.3'-二甲氧基联苯胺、4,4’_亚甲基-二-(2-氯苯胺)、邻氨基偶氮甲苯(以分解物邻甲苯胺计)、5-硝基-邻甲苯胺（以分解物 2,4-氨基甲苯计）、4,4-二氨基二苯甲烷、3,3'-二甲基-4,4'-二氨基二苯甲烷、3,3’-二甲基联苯胺、2,4-二氨基苯甲醚、苯胺、1,4-苯二胺、4,4'-二氨基二苯醚、联苯胺）未检出；耐酸汗渍( 变色、沾色)达到A类（≥3-4级）；耐碱汗渍( 变色、沾色)达到A类（≥3-4级）；耐水色牢度(变色、沾色)达到A类（≥3-4级）；耐唾液色牢度(变色、沾色)达到A类（≥4级）；耐干摩擦色牢度达到A类（≥4级）；无异味；pH值达到A类（4.0-7.5）；燃烧性能B1级；耐磨性达到一等品；符合GB/T 2912.1-2009，GB/T19817-2005 ，GB/T3922-2013，GB/T5713-2013，GB/T18886-2019，GB/T3920-2008等相关标准的要求。</w:t>
            </w:r>
          </w:p>
          <w:p w14:paraId="45631B79">
            <w:pPr>
              <w:widowControl/>
              <w:jc w:val="left"/>
              <w:textAlignment w:val="center"/>
              <w:rPr>
                <w:rFonts w:hint="eastAsia" w:ascii="华文楷体" w:hAnsi="华文楷体" w:eastAsia="华文楷体" w:cs="华文楷体"/>
                <w:color w:val="auto"/>
                <w:kern w:val="0"/>
                <w:sz w:val="21"/>
                <w:szCs w:val="21"/>
                <w:lang w:bidi="ar"/>
              </w:rPr>
            </w:pPr>
            <w:r>
              <w:rPr>
                <w:rFonts w:hint="eastAsia" w:ascii="华文楷体" w:hAnsi="华文楷体" w:eastAsia="华文楷体" w:cs="华文楷体"/>
                <w:color w:val="auto"/>
                <w:kern w:val="0"/>
                <w:sz w:val="21"/>
                <w:szCs w:val="21"/>
                <w:lang w:bidi="ar"/>
              </w:rPr>
              <w:t>3、内部海棉：采用阻燃海绵，符合GB/T 10802-2023、GB/T 10807-2006相关标准要求。</w:t>
            </w:r>
          </w:p>
          <w:p w14:paraId="749D3FD0">
            <w:pPr>
              <w:widowControl/>
              <w:jc w:val="left"/>
              <w:textAlignment w:val="center"/>
              <w:rPr>
                <w:rFonts w:hint="eastAsia" w:ascii="华文楷体" w:hAnsi="华文楷体" w:eastAsia="华文楷体" w:cs="华文楷体"/>
                <w:color w:val="auto"/>
                <w:kern w:val="0"/>
                <w:sz w:val="21"/>
                <w:szCs w:val="21"/>
                <w:lang w:bidi="ar"/>
              </w:rPr>
            </w:pPr>
            <w:r>
              <w:rPr>
                <w:rFonts w:hint="eastAsia" w:ascii="华文楷体" w:hAnsi="华文楷体" w:eastAsia="华文楷体" w:cs="华文楷体"/>
                <w:color w:val="auto"/>
                <w:kern w:val="0"/>
                <w:sz w:val="21"/>
                <w:szCs w:val="21"/>
                <w:lang w:bidi="ar"/>
              </w:rPr>
              <w:t>4、座椅金属脚架质量要求：焊接处应无脱焊、虚焊、焊穿、错位，应无夹渣、气孔、焊瘤、焊丝头、咬边、飞溅，焊接处表面波纹应均匀；喷涂层涂层应无漏喷、锈蚀和脱色、掉色现象，涂层应光滑均匀，色泽一致，应无流挂、疙瘩、皱皮、飞漆等缺陷；金属表面耐腐蚀涂层对基体的保护等级不低于9级，本身的耐腐蚀等级不低于9级。符合QB/T3827-1999《轻工产品金属镀层和化学处理层的耐腐蚀试验方法乙酸盐雾试验(ASS)法》、QB/T3832-1999《轻工产品金属镀层腐蚀试验结果的评价》相关标准要求。</w:t>
            </w:r>
          </w:p>
          <w:p w14:paraId="5B46211D">
            <w:pPr>
              <w:widowControl/>
              <w:jc w:val="left"/>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 xml:space="preserve">5、质量工艺要求：主要尺寸检验合格；形状和位置公差：外形对称度≤2mm，座面左右水平偏差≤2mm，着地平稳性≤0.6mm；塑料件外观未见缺陷；软、硬包件外观未见缺陷；金属件外观检测合格；涂层和镀层外观未见缺陷；其他外观要求：产品的零部件应无破损现象，固定部位的结合应牢固，无松动，无少件、漏钉、透钉，产品的所有外角和接触人体的部位应进行磨钝处理，应无毛刺、刃口和棱角，产品的所有外表部位不应有掉（脱）色现象；软质聚氨酯泡沫塑料座面密度≥27.6kg/m³，软质聚氨酯泡沫塑料回弹性≥42％，软质聚氨酯泡沫塑料75％压缩永久变形≤4.4％，纺织面料干摩擦色牢度≥3级，金属件涂层耐盐雾试验无锈点；金属件涂层附着力不低于1级；椅子向前倾翻试验、扶手椅侧向倾翻试验、椅子向后倾翻试验均检测合格；座面冲击试验合格；座面、椅背静载荷试验合格；扶手垂直向下静载荷试验合格；扶手水平静载荷试验合格；座面、椅背耐久性试验合格；椅背往复耐久性试验合格；椅座往复冲击耐久性试验合格；座面左右弯曲交替负荷耐久性试验合格；跌落试验合格；家用软体家具阻燃性能试验合格；。    </w:t>
            </w:r>
          </w:p>
        </w:tc>
      </w:tr>
      <w:tr w14:paraId="246E1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 w:type="dxa"/>
            <w:vAlign w:val="center"/>
          </w:tcPr>
          <w:p w14:paraId="0C8D5735">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3</w:t>
            </w:r>
          </w:p>
        </w:tc>
        <w:tc>
          <w:tcPr>
            <w:tcW w:w="1338" w:type="dxa"/>
            <w:vAlign w:val="center"/>
          </w:tcPr>
          <w:p w14:paraId="1A765DF2">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会议桌（3800*1500*7</w:t>
            </w:r>
            <w:r>
              <w:rPr>
                <w:rFonts w:hint="eastAsia" w:ascii="华文楷体" w:hAnsi="华文楷体" w:eastAsia="华文楷体" w:cs="华文楷体"/>
                <w:color w:val="auto"/>
                <w:kern w:val="0"/>
                <w:sz w:val="21"/>
                <w:szCs w:val="21"/>
                <w:lang w:val="en-US" w:eastAsia="zh-CN" w:bidi="ar"/>
              </w:rPr>
              <w:t>6</w:t>
            </w:r>
            <w:r>
              <w:rPr>
                <w:rFonts w:hint="eastAsia" w:ascii="华文楷体" w:hAnsi="华文楷体" w:eastAsia="华文楷体" w:cs="华文楷体"/>
                <w:color w:val="auto"/>
                <w:kern w:val="0"/>
                <w:sz w:val="21"/>
                <w:szCs w:val="21"/>
                <w:lang w:bidi="ar"/>
              </w:rPr>
              <w:t>0mm）</w:t>
            </w:r>
          </w:p>
        </w:tc>
        <w:tc>
          <w:tcPr>
            <w:tcW w:w="810" w:type="dxa"/>
            <w:noWrap/>
            <w:vAlign w:val="center"/>
          </w:tcPr>
          <w:p w14:paraId="41A23163">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张</w:t>
            </w:r>
          </w:p>
        </w:tc>
        <w:tc>
          <w:tcPr>
            <w:tcW w:w="949" w:type="dxa"/>
            <w:noWrap/>
            <w:vAlign w:val="center"/>
          </w:tcPr>
          <w:p w14:paraId="05B0995F">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1</w:t>
            </w:r>
          </w:p>
        </w:tc>
        <w:tc>
          <w:tcPr>
            <w:tcW w:w="1120" w:type="dxa"/>
            <w:noWrap/>
            <w:vAlign w:val="center"/>
          </w:tcPr>
          <w:p w14:paraId="2C92FA67">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 xml:space="preserve">4200.00 </w:t>
            </w:r>
          </w:p>
        </w:tc>
        <w:tc>
          <w:tcPr>
            <w:tcW w:w="4423" w:type="dxa"/>
            <w:vAlign w:val="center"/>
          </w:tcPr>
          <w:p w14:paraId="235CA391">
            <w:pPr>
              <w:widowControl/>
              <w:jc w:val="left"/>
              <w:textAlignment w:val="center"/>
              <w:rPr>
                <w:rFonts w:hint="eastAsia" w:ascii="华文楷体" w:hAnsi="华文楷体" w:eastAsia="华文楷体" w:cs="华文楷体"/>
                <w:color w:val="auto"/>
                <w:kern w:val="0"/>
                <w:sz w:val="21"/>
                <w:szCs w:val="21"/>
                <w:lang w:bidi="ar"/>
              </w:rPr>
            </w:pPr>
            <w:r>
              <w:rPr>
                <w:rFonts w:hint="eastAsia" w:ascii="华文楷体" w:hAnsi="华文楷体" w:eastAsia="华文楷体" w:cs="华文楷体"/>
                <w:color w:val="auto"/>
                <w:kern w:val="0"/>
                <w:sz w:val="21"/>
                <w:szCs w:val="21"/>
                <w:lang w:bidi="ar"/>
              </w:rPr>
              <w:t>1、板材：基材采用实木颗粒板，质量要求：重金属含量（铅(检出限1. 4mg/kg)，铬(检出限0. 3mg/kg)，镉(检出限0.2mg/kg)，汞(检出限3.6mg/kg)）未检出；总挥发性有机化合物(TVOC)未检出(检出限20μg/m³)；甲醛释放量未检出（检出限0.005mg/m³），等级达到ENF级；符合GB/T 17657-2022《人造板及饰面人造板理化性能试验方法》GB/T 39600-2021《人造板及其制品甲醛释放量分级》GB/T 40493-2021《人造板饰面材料中铅、镉、铬、汞重金属元素含量测定》HJ571-2010《环境标志产品认证技术要求人造板及其制品》GB18580-2017《室内装饰装修材料人造板及其制品中甲醛释放限量》标准要求；</w:t>
            </w:r>
          </w:p>
          <w:p w14:paraId="2AB40840">
            <w:pPr>
              <w:widowControl/>
              <w:jc w:val="left"/>
              <w:textAlignment w:val="center"/>
              <w:rPr>
                <w:rFonts w:hint="eastAsia" w:ascii="华文楷体" w:hAnsi="华文楷体" w:eastAsia="华文楷体" w:cs="华文楷体"/>
                <w:color w:val="auto"/>
                <w:kern w:val="0"/>
                <w:sz w:val="21"/>
                <w:szCs w:val="21"/>
                <w:lang w:bidi="ar"/>
              </w:rPr>
            </w:pPr>
            <w:r>
              <w:rPr>
                <w:rFonts w:hint="eastAsia" w:ascii="华文楷体" w:hAnsi="华文楷体" w:eastAsia="华文楷体" w:cs="华文楷体"/>
                <w:color w:val="auto"/>
                <w:kern w:val="0"/>
                <w:sz w:val="21"/>
                <w:szCs w:val="21"/>
                <w:lang w:bidi="ar"/>
              </w:rPr>
              <w:t>2、面材：面贴三聚氰胺饰面纸，质量要求：外观质量检测合格；理化性能/浸胶量140%～170%；理化性能/挥发物含量5.5～7.0 ％；理化性能/预固化度40%～60%；甲醛释放量等级达到E0级，且甲醛释放量≤0.036mg/m³；符合GB/T 28995-2022 人造板饰面专用纸、GB/T 39600-2021 人造板及其制品甲醛释放量分级标准要求；</w:t>
            </w:r>
          </w:p>
          <w:p w14:paraId="22FC4473">
            <w:pPr>
              <w:widowControl/>
              <w:jc w:val="left"/>
              <w:textAlignment w:val="center"/>
              <w:rPr>
                <w:rFonts w:hint="eastAsia" w:ascii="华文楷体" w:hAnsi="华文楷体" w:eastAsia="华文楷体" w:cs="华文楷体"/>
                <w:color w:val="auto"/>
                <w:kern w:val="0"/>
                <w:sz w:val="21"/>
                <w:szCs w:val="21"/>
                <w:lang w:bidi="ar"/>
              </w:rPr>
            </w:pPr>
            <w:r>
              <w:rPr>
                <w:rFonts w:hint="eastAsia" w:ascii="华文楷体" w:hAnsi="华文楷体" w:eastAsia="华文楷体" w:cs="华文楷体"/>
                <w:color w:val="auto"/>
                <w:kern w:val="0"/>
                <w:sz w:val="21"/>
                <w:szCs w:val="21"/>
                <w:lang w:bidi="ar"/>
              </w:rPr>
              <w:t>3、采用PVC封边条，封边条外观未见缺陷；厚度及其偏差±0.05；宽度及其偏差±0.25；边缘直线度，长度方向边缘凹形度Sᴍᴀx≤0.30mm/m；截面翘曲度检测合格；耐干热性：无龟裂、无鼓泡；耐磨性：磨30r后应无露底现象；耐开裂性（耐龟裂性）≥2级；耐老化性应无开裂；耐冷热循环性，应无龟裂、无鼓泡、无变色、无起皱；耐光色牢度（灰色样卡）≥4级；封边条甲醛释放量未检出（检出限：0.05mg/L）；未检出可迁移元素（可溶性重金属）（铅、镉、铬、汞、砷、钡、锑、硒）；未检出邻苯二甲酸酯；未检出多溴联苯、多溴联苯醚、氯乙烯单体；符合QB/T 4463-2013 家具用封边条技术要求、GB/T 4615-2013 聚氯乙烯 残留氯乙烯单体的测定 气相色谱法标准要求；</w:t>
            </w:r>
          </w:p>
          <w:p w14:paraId="31AF793F">
            <w:pPr>
              <w:widowControl/>
              <w:jc w:val="left"/>
              <w:textAlignment w:val="center"/>
              <w:rPr>
                <w:rFonts w:hint="eastAsia" w:ascii="华文楷体" w:hAnsi="华文楷体" w:eastAsia="华文楷体" w:cs="华文楷体"/>
                <w:color w:val="auto"/>
                <w:kern w:val="0"/>
                <w:sz w:val="21"/>
                <w:szCs w:val="21"/>
                <w:lang w:bidi="ar"/>
              </w:rPr>
            </w:pPr>
            <w:r>
              <w:rPr>
                <w:rFonts w:hint="eastAsia" w:ascii="华文楷体" w:hAnsi="华文楷体" w:eastAsia="华文楷体" w:cs="华文楷体"/>
                <w:color w:val="auto"/>
                <w:kern w:val="0"/>
                <w:sz w:val="21"/>
                <w:szCs w:val="21"/>
                <w:lang w:bidi="ar"/>
              </w:rPr>
              <w:t>4、封边热熔胶要求：不含有苯、甲苯+二甲苯、二氯甲烷，1，2-二氯乙烷，1，1，2-三氯乙烷，三氯乙烯；VOC含量≤2g/kg。</w:t>
            </w:r>
          </w:p>
          <w:p w14:paraId="708FB9C2">
            <w:pPr>
              <w:widowControl/>
              <w:jc w:val="left"/>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5、脚采用喷塑钢架，钢架要求：结构、底架和/或腿强度试验检测合格，基本结构安全检测合格，剪切和挤压点-使用过程中的剪切和挤压点检测合格，金属喷漆（塑）涂层硬度无塑性变形和/或内聚破坏，金属喷漆（塑）涂层耐盐浴无鼓泡、锈蚀、剥落和起皱等现象；未检出可迁移有害元素（锑、砷、钡、镉、铬、铅、汞、硒）。符合GB/T 3325-2024 金属家具通用技术条件要求。</w:t>
            </w:r>
          </w:p>
        </w:tc>
      </w:tr>
      <w:tr w14:paraId="4E2D8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 w:type="dxa"/>
            <w:vAlign w:val="center"/>
          </w:tcPr>
          <w:p w14:paraId="5AAA42D3">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4</w:t>
            </w:r>
          </w:p>
        </w:tc>
        <w:tc>
          <w:tcPr>
            <w:tcW w:w="1338" w:type="dxa"/>
            <w:vAlign w:val="center"/>
          </w:tcPr>
          <w:p w14:paraId="096DE07D">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会议椅（500*580*1010mm）</w:t>
            </w:r>
          </w:p>
        </w:tc>
        <w:tc>
          <w:tcPr>
            <w:tcW w:w="810" w:type="dxa"/>
            <w:noWrap/>
            <w:vAlign w:val="center"/>
          </w:tcPr>
          <w:p w14:paraId="3DF4FB5E">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把</w:t>
            </w:r>
          </w:p>
        </w:tc>
        <w:tc>
          <w:tcPr>
            <w:tcW w:w="949" w:type="dxa"/>
            <w:noWrap/>
            <w:vAlign w:val="center"/>
          </w:tcPr>
          <w:p w14:paraId="590F201E">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10</w:t>
            </w:r>
          </w:p>
        </w:tc>
        <w:tc>
          <w:tcPr>
            <w:tcW w:w="1120" w:type="dxa"/>
            <w:noWrap/>
            <w:vAlign w:val="center"/>
          </w:tcPr>
          <w:p w14:paraId="2F87DD9D">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 xml:space="preserve">500.00 </w:t>
            </w:r>
          </w:p>
        </w:tc>
        <w:tc>
          <w:tcPr>
            <w:tcW w:w="4423" w:type="dxa"/>
            <w:vAlign w:val="center"/>
          </w:tcPr>
          <w:p w14:paraId="42F50406">
            <w:pPr>
              <w:widowControl/>
              <w:jc w:val="left"/>
              <w:textAlignment w:val="center"/>
              <w:rPr>
                <w:rFonts w:hint="eastAsia" w:ascii="华文楷体" w:hAnsi="华文楷体" w:eastAsia="华文楷体" w:cs="华文楷体"/>
                <w:color w:val="auto"/>
                <w:kern w:val="0"/>
                <w:sz w:val="21"/>
                <w:szCs w:val="21"/>
                <w:lang w:bidi="ar"/>
              </w:rPr>
            </w:pPr>
            <w:r>
              <w:rPr>
                <w:rFonts w:hint="eastAsia" w:ascii="华文楷体" w:hAnsi="华文楷体" w:eastAsia="华文楷体" w:cs="华文楷体"/>
                <w:color w:val="auto"/>
                <w:kern w:val="0"/>
                <w:sz w:val="21"/>
                <w:szCs w:val="21"/>
                <w:lang w:bidi="ar"/>
              </w:rPr>
              <w:t>1、座面面料采用麻绒布，染色牢度-耐干摩擦色牢度（B类）≥3 级，未检出可分解致癌芳香胺染料（包括但不限于：4-氨基联苯、4-氯-邻甲苯胺、5-硝基-邻甲苯胺、2，4-二氨基苯甲醚、3，3’-二氯联苯胺、邻甲苯胺、2，4-二甲基苯胺等），甲醛含量≤20 mg/kg，符合GB/T 2912.1-2009 纺织品 甲醛的测定 第1部分：游离和水解的甲醛（水萃取法）标准。pH值检验合格。</w:t>
            </w:r>
          </w:p>
          <w:p w14:paraId="2A37F63F">
            <w:pPr>
              <w:widowControl/>
              <w:jc w:val="left"/>
              <w:textAlignment w:val="center"/>
              <w:rPr>
                <w:rFonts w:hint="eastAsia" w:ascii="华文楷体" w:hAnsi="华文楷体" w:eastAsia="华文楷体" w:cs="华文楷体"/>
                <w:color w:val="auto"/>
                <w:kern w:val="0"/>
                <w:sz w:val="21"/>
                <w:szCs w:val="21"/>
                <w:lang w:bidi="ar"/>
              </w:rPr>
            </w:pPr>
            <w:r>
              <w:rPr>
                <w:rFonts w:hint="eastAsia" w:ascii="华文楷体" w:hAnsi="华文楷体" w:eastAsia="华文楷体" w:cs="华文楷体"/>
                <w:color w:val="auto"/>
                <w:kern w:val="0"/>
                <w:sz w:val="21"/>
                <w:szCs w:val="21"/>
                <w:lang w:bidi="ar"/>
              </w:rPr>
              <w:t>2、椅背面料采用网布，质量要求：甲醛含量未检出；可分解芳香胺染料含量（邻甲苯胺、2,4-二甲基苯胺、2,6-二甲基苯胺、邻氨基苯甲醚、对氯苯胺、2,4,5-三甲基苯胺、2-甲氧基-5-甲基苯胺、4-氯邻甲苯胺、2,4-二氨基甲苯、2-萘胺、4-氨基联苯、4,4-二氨基二苯硫醚、3.3'-二氯联苯胺、3.3'-二甲氧基联苯胺、4,4’_亚甲基-二-(2-氯苯胺)、邻氨基偶氮甲苯(以分解物邻甲苯胺计)、5-硝基-邻甲苯胺（以分解物 2,4-氨基甲苯计）、4,4-二氨基二苯甲烷、3,3'-二甲基-4,4'-二氨基二苯甲烷、3,3’-二甲基联苯胺、2,4-二氨基苯甲醚、苯胺、1,4-苯二胺、4,4'-二氨基二苯醚、联苯胺）未检出；耐酸汗渍( 变色、沾色)达到A类（≥3-4级）；耐碱汗渍( 变色、沾色)达到A类（≥3-4级）；耐水色牢度(变色、沾色)达到A类（≥3-4级）；耐唾液色牢度(变色、沾色)达到A类（≥4级）；耐干摩擦色牢度达到A类（≥4级）；无异味；pH值达到A类（4.0-7.5）；燃烧性能B1级（损毁长度≤25mm，续燃时间≤1s，阴燃时间≤1s）；耐磨性达到一等品（12000转后无破损）；符合GB/T 2912.1-2009，GB/T19817-2005 ，GB/T3922-2013，GB/T5713-2013，GB/T18886-2019，GB/T3920-2008等相关标准的要求。</w:t>
            </w:r>
          </w:p>
          <w:p w14:paraId="674BD3A6">
            <w:pPr>
              <w:widowControl/>
              <w:jc w:val="left"/>
              <w:textAlignment w:val="center"/>
              <w:rPr>
                <w:rFonts w:hint="eastAsia" w:ascii="华文楷体" w:hAnsi="华文楷体" w:eastAsia="华文楷体" w:cs="华文楷体"/>
                <w:color w:val="auto"/>
                <w:kern w:val="0"/>
                <w:sz w:val="21"/>
                <w:szCs w:val="21"/>
                <w:lang w:bidi="ar"/>
              </w:rPr>
            </w:pPr>
            <w:r>
              <w:rPr>
                <w:rFonts w:hint="eastAsia" w:ascii="华文楷体" w:hAnsi="华文楷体" w:eastAsia="华文楷体" w:cs="华文楷体"/>
                <w:color w:val="auto"/>
                <w:kern w:val="0"/>
                <w:sz w:val="21"/>
                <w:szCs w:val="21"/>
                <w:lang w:bidi="ar"/>
              </w:rPr>
              <w:t>3、内部海棉：采用阻燃海绵，回弹率≥40%，40%压陷硬度偏差±7N，65%/25%压陷比≥2.5，75%压缩永久变形≤6%，表观密度偏差±1.0kg/m³，拉伸强度≥108kPa，断裂伸长率≥139%，撕裂强度 ≥2.3N/cm，气味等级≥9级，甲醛散发≤2 mg/kg，灰分≤1.93%，外观和感官符合要求，干热老化后拉伸强度≥95kPa，干热老化后拉伸强度变化率 ≤±15%，湿热老化后拉伸强度≥90kPa，湿热老化后拉伸强度变化率 ≤±20%，燃烧性能（B1级)：单位面积热释放速率峰值≤169Kw/m²，平均燃烧时间≤10s，平均燃烧高度≤30mm。符合GB/T 10802-2023、GB/T 10807-2006相关标准要求。</w:t>
            </w:r>
          </w:p>
          <w:p w14:paraId="29747A2A">
            <w:pPr>
              <w:widowControl/>
              <w:jc w:val="left"/>
              <w:textAlignment w:val="center"/>
              <w:rPr>
                <w:rFonts w:hint="eastAsia" w:ascii="华文楷体" w:hAnsi="华文楷体" w:eastAsia="华文楷体" w:cs="华文楷体"/>
                <w:color w:val="auto"/>
                <w:kern w:val="0"/>
                <w:sz w:val="21"/>
                <w:szCs w:val="21"/>
                <w:lang w:bidi="ar"/>
              </w:rPr>
            </w:pPr>
            <w:r>
              <w:rPr>
                <w:rFonts w:hint="eastAsia" w:ascii="华文楷体" w:hAnsi="华文楷体" w:eastAsia="华文楷体" w:cs="华文楷体"/>
                <w:color w:val="auto"/>
                <w:kern w:val="0"/>
                <w:sz w:val="21"/>
                <w:szCs w:val="21"/>
                <w:lang w:bidi="ar"/>
              </w:rPr>
              <w:t>4、座椅金属脚架质量要求：焊接处应无脱焊、虚焊、焊穿、错位，应无夹渣、气孔、焊瘤、焊丝头、咬边、飞溅，焊接处表面波纹应均匀；喷涂层涂层应无漏喷、锈蚀和脱色、掉色现象，涂层应光滑均匀，色泽一致，应无流挂、疙瘩、皱皮、飞漆等缺陷；金属表面耐腐蚀（（乙酸盐雾试验(ASS)法(连续喷雾48小时)）涂层对基体的保护等级不低于9级，本身的耐腐蚀等级不低于9级。符合QB/T3827-1999《轻工产品金属镀层和化学处理层的耐腐蚀试验方法乙酸盐雾试验(ASS)法》、QB/T3832-1999《轻工产品金属镀层腐蚀试验结果的评价》相关标准要求。</w:t>
            </w:r>
          </w:p>
          <w:p w14:paraId="1B13F0D3">
            <w:pPr>
              <w:widowControl/>
              <w:jc w:val="left"/>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5、质量工艺要求：主要尺寸检验合格；形状和位置公差：外形对称度≤2mm，座面左右水平偏差≤2mm，着地平稳性≤0.6mm；塑料件外观未见缺陷；软、硬包件外观未见缺陷；金属件外观检测合格；涂层和镀层外观未见缺陷；其他外观要求：产品的零部件应无破损现象，固定部位的结合应牢固，无松动，无少件、漏钉、透钉，产品的所有外角和接触人体的部位应进行磨钝处理，应无毛刺、刃口和棱角，产品的所有外表部位不应有掉（脱）色现象；软质聚氨酯泡沫塑料座面密度≥27.6kg/m³，软质聚氨酯泡沫塑料回弹性≥42％，软质聚氨酯泡沫塑料75％压缩永久变形≤4.4％，纺织面料干摩擦色牢度≥3级，金属件涂层耐盐雾试验无锈点；金属件涂层附着力不低于1级；椅子向前倾翻试验、扶手椅侧向倾翻试验、椅子向后倾翻试验均检测合格；座面冲击试验合格；座面、椅背静载荷试验合格；扶手垂直向下静载荷试验合格；扶手水平静载荷试验合格；座面、椅背耐久性试验合格；椅背往复耐久性试验合格；椅座往复冲击耐久性试验合格；座面左右弯曲交替负荷耐久性试验合格；跌落试验合格；家用软体家具阻燃性能试验合格；甲醛释放量≤0.019mg/m²h；未检出TVOC；木制件甲醛释放量≤0.4mg/L；检验依据至少包含：QB/T 2280-2016 办公家具 办公椅；</w:t>
            </w:r>
          </w:p>
        </w:tc>
      </w:tr>
      <w:tr w14:paraId="56539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 w:type="dxa"/>
            <w:vAlign w:val="center"/>
          </w:tcPr>
          <w:p w14:paraId="6F177BFE">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5</w:t>
            </w:r>
          </w:p>
        </w:tc>
        <w:tc>
          <w:tcPr>
            <w:tcW w:w="1338" w:type="dxa"/>
            <w:vAlign w:val="center"/>
          </w:tcPr>
          <w:p w14:paraId="6106557F">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沙发（三人位2160*900*860mm  ）</w:t>
            </w:r>
          </w:p>
        </w:tc>
        <w:tc>
          <w:tcPr>
            <w:tcW w:w="810" w:type="dxa"/>
            <w:vAlign w:val="center"/>
          </w:tcPr>
          <w:p w14:paraId="501CBE23">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个</w:t>
            </w:r>
          </w:p>
        </w:tc>
        <w:tc>
          <w:tcPr>
            <w:tcW w:w="949" w:type="dxa"/>
            <w:noWrap/>
            <w:vAlign w:val="center"/>
          </w:tcPr>
          <w:p w14:paraId="6422F842">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4</w:t>
            </w:r>
          </w:p>
        </w:tc>
        <w:tc>
          <w:tcPr>
            <w:tcW w:w="1120" w:type="dxa"/>
            <w:vAlign w:val="center"/>
          </w:tcPr>
          <w:p w14:paraId="0F56135E">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2800</w:t>
            </w:r>
          </w:p>
        </w:tc>
        <w:tc>
          <w:tcPr>
            <w:tcW w:w="4423" w:type="dxa"/>
            <w:vAlign w:val="center"/>
          </w:tcPr>
          <w:p w14:paraId="57117F3C">
            <w:pPr>
              <w:widowControl/>
              <w:jc w:val="left"/>
              <w:textAlignment w:val="center"/>
              <w:rPr>
                <w:rFonts w:hint="eastAsia" w:ascii="华文楷体" w:hAnsi="华文楷体" w:eastAsia="华文楷体" w:cs="华文楷体"/>
                <w:color w:val="auto"/>
                <w:kern w:val="0"/>
                <w:sz w:val="21"/>
                <w:szCs w:val="21"/>
                <w:lang w:bidi="ar"/>
              </w:rPr>
            </w:pPr>
            <w:r>
              <w:rPr>
                <w:rFonts w:hint="eastAsia" w:ascii="华文楷体" w:hAnsi="华文楷体" w:eastAsia="华文楷体" w:cs="华文楷体"/>
                <w:color w:val="auto"/>
                <w:kern w:val="0"/>
                <w:sz w:val="21"/>
                <w:szCs w:val="21"/>
                <w:lang w:bidi="ar"/>
              </w:rPr>
              <w:t>1、面材：采用牛皮，厚度≥1.5mm。符合GB/T 16799-2018《家具用皮革》、HJ507-2009《环境标志产品技术要求 皮革和合成革》、QB/T4199-2011《皮革 防霉性能测定方法》、QB/T 2709-2005《皮革 物理和机械试验 厚度的测定》等检测标准。</w:t>
            </w:r>
          </w:p>
          <w:p w14:paraId="2E0D1670">
            <w:pPr>
              <w:widowControl/>
              <w:jc w:val="left"/>
              <w:textAlignment w:val="center"/>
              <w:rPr>
                <w:rFonts w:hint="eastAsia" w:ascii="华文楷体" w:hAnsi="华文楷体" w:eastAsia="华文楷体" w:cs="华文楷体"/>
                <w:color w:val="auto"/>
                <w:kern w:val="0"/>
                <w:sz w:val="21"/>
                <w:szCs w:val="21"/>
                <w:lang w:bidi="ar"/>
              </w:rPr>
            </w:pPr>
            <w:r>
              <w:rPr>
                <w:rFonts w:hint="eastAsia" w:ascii="华文楷体" w:hAnsi="华文楷体" w:eastAsia="华文楷体" w:cs="华文楷体"/>
                <w:color w:val="auto"/>
                <w:kern w:val="0"/>
                <w:sz w:val="21"/>
                <w:szCs w:val="21"/>
                <w:lang w:bidi="ar"/>
              </w:rPr>
              <w:t>2、海绵：采用高密度海绵，符合GB/T 10802-2023《通用软质聚氨酯泡沫塑料》、QB/T 1952.1-2023《软体家具 沙发》、HJ2547-2016《环境标志产品技术要求 家具》、QB/T 2280-2016《办公家具 办公椅》等检测标准。</w:t>
            </w:r>
          </w:p>
          <w:p w14:paraId="66680478">
            <w:pPr>
              <w:widowControl/>
              <w:jc w:val="left"/>
              <w:textAlignment w:val="center"/>
              <w:rPr>
                <w:rFonts w:hint="eastAsia" w:ascii="华文楷体" w:hAnsi="华文楷体" w:eastAsia="华文楷体" w:cs="华文楷体"/>
                <w:color w:val="auto"/>
                <w:kern w:val="0"/>
                <w:sz w:val="21"/>
                <w:szCs w:val="21"/>
                <w:lang w:bidi="ar"/>
              </w:rPr>
            </w:pPr>
            <w:r>
              <w:rPr>
                <w:rFonts w:hint="eastAsia" w:ascii="华文楷体" w:hAnsi="华文楷体" w:eastAsia="华文楷体" w:cs="华文楷体"/>
                <w:color w:val="auto"/>
                <w:kern w:val="0"/>
                <w:sz w:val="21"/>
                <w:szCs w:val="21"/>
                <w:lang w:bidi="ar"/>
              </w:rPr>
              <w:t>3、框架：内置框架采用实木材质，经烘干、防虫、防腐处理。</w:t>
            </w:r>
          </w:p>
          <w:p w14:paraId="24FEB740">
            <w:pPr>
              <w:widowControl/>
              <w:jc w:val="left"/>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4、座椅金属脚架质量要求：焊接处应无脱焊、虚焊、焊穿、错位，应无夹渣、气孔、焊瘤、焊丝头、咬边、飞溅，焊接处表面波纹应均匀；喷涂层涂层应无漏喷、锈蚀和脱色、掉色现象，涂层应光滑均匀，色泽一致，应无流挂、疙瘩、皱皮、飞漆等缺陷；金属表面耐腐蚀符合QB/T3827-1999《轻工产品金属镀层和化学处理层的耐腐蚀试验方法乙酸盐雾试验(ASS)法》、QB/T3832-1999《轻工产品金属镀层腐蚀试验结果的评价》相关标准要求。</w:t>
            </w:r>
          </w:p>
        </w:tc>
      </w:tr>
      <w:tr w14:paraId="2D3AD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 w:type="dxa"/>
            <w:vAlign w:val="center"/>
          </w:tcPr>
          <w:p w14:paraId="6635DB7D">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6</w:t>
            </w:r>
          </w:p>
        </w:tc>
        <w:tc>
          <w:tcPr>
            <w:tcW w:w="1338" w:type="dxa"/>
            <w:vAlign w:val="center"/>
          </w:tcPr>
          <w:p w14:paraId="3FD6294D">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文件柜（800*400*1800mm）</w:t>
            </w:r>
          </w:p>
        </w:tc>
        <w:tc>
          <w:tcPr>
            <w:tcW w:w="810" w:type="dxa"/>
            <w:shd w:val="clear" w:color="auto" w:fill="FFFFFF"/>
            <w:noWrap/>
            <w:vAlign w:val="center"/>
          </w:tcPr>
          <w:p w14:paraId="1C2DE780">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个</w:t>
            </w:r>
          </w:p>
        </w:tc>
        <w:tc>
          <w:tcPr>
            <w:tcW w:w="949" w:type="dxa"/>
            <w:shd w:val="clear" w:color="auto" w:fill="FFFFFF"/>
            <w:noWrap/>
            <w:vAlign w:val="center"/>
          </w:tcPr>
          <w:p w14:paraId="352BEAF6">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3</w:t>
            </w:r>
          </w:p>
        </w:tc>
        <w:tc>
          <w:tcPr>
            <w:tcW w:w="1120" w:type="dxa"/>
            <w:shd w:val="clear" w:color="auto" w:fill="FFFFFF"/>
            <w:noWrap/>
            <w:vAlign w:val="center"/>
          </w:tcPr>
          <w:p w14:paraId="4D2CDF25">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 xml:space="preserve">850.00 </w:t>
            </w:r>
          </w:p>
        </w:tc>
        <w:tc>
          <w:tcPr>
            <w:tcW w:w="4423" w:type="dxa"/>
            <w:vAlign w:val="center"/>
          </w:tcPr>
          <w:p w14:paraId="3CE2AC2D">
            <w:pPr>
              <w:widowControl/>
              <w:jc w:val="left"/>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1.材料： 优质一级冷轧钢板，经过酸洗、磷化、除油、除锈、等工艺处理不易生锈经久耐用点焊、无漏焊假焊、焊疤。</w:t>
            </w:r>
            <w:r>
              <w:rPr>
                <w:rFonts w:hint="eastAsia" w:ascii="华文楷体" w:hAnsi="华文楷体" w:eastAsia="华文楷体" w:cs="华文楷体"/>
                <w:color w:val="auto"/>
                <w:kern w:val="0"/>
                <w:sz w:val="21"/>
                <w:szCs w:val="21"/>
                <w:lang w:bidi="ar"/>
              </w:rPr>
              <w:br w:type="textWrapping"/>
            </w:r>
            <w:r>
              <w:rPr>
                <w:rFonts w:hint="eastAsia" w:ascii="华文楷体" w:hAnsi="华文楷体" w:eastAsia="华文楷体" w:cs="华文楷体"/>
                <w:color w:val="auto"/>
                <w:kern w:val="0"/>
                <w:sz w:val="21"/>
                <w:szCs w:val="21"/>
                <w:lang w:bidi="ar"/>
              </w:rPr>
              <w:t>2.涂层:环氧聚酯粉末，抗撞击、耐腐蚀性强、光泽性好、附着力强、整体采用灰色亚光漆。</w:t>
            </w:r>
            <w:r>
              <w:rPr>
                <w:rFonts w:hint="eastAsia" w:ascii="华文楷体" w:hAnsi="华文楷体" w:eastAsia="华文楷体" w:cs="华文楷体"/>
                <w:color w:val="auto"/>
                <w:kern w:val="0"/>
                <w:sz w:val="21"/>
                <w:szCs w:val="21"/>
                <w:lang w:bidi="ar"/>
              </w:rPr>
              <w:br w:type="textWrapping"/>
            </w:r>
            <w:r>
              <w:rPr>
                <w:rFonts w:hint="eastAsia" w:ascii="华文楷体" w:hAnsi="华文楷体" w:eastAsia="华文楷体" w:cs="华文楷体"/>
                <w:color w:val="auto"/>
                <w:kern w:val="0"/>
                <w:sz w:val="21"/>
                <w:szCs w:val="21"/>
                <w:lang w:bidi="ar"/>
              </w:rPr>
              <w:t>3.配件:优质铝合金拉手、锁具互开率极低。</w:t>
            </w:r>
            <w:r>
              <w:rPr>
                <w:rFonts w:hint="eastAsia" w:ascii="华文楷体" w:hAnsi="华文楷体" w:eastAsia="华文楷体" w:cs="华文楷体"/>
                <w:color w:val="auto"/>
                <w:kern w:val="0"/>
                <w:sz w:val="21"/>
                <w:szCs w:val="21"/>
                <w:lang w:bidi="ar"/>
              </w:rPr>
              <w:br w:type="textWrapping"/>
            </w:r>
            <w:r>
              <w:rPr>
                <w:rFonts w:hint="eastAsia" w:ascii="华文楷体" w:hAnsi="华文楷体" w:eastAsia="华文楷体" w:cs="华文楷体"/>
                <w:color w:val="auto"/>
                <w:kern w:val="0"/>
                <w:sz w:val="21"/>
                <w:szCs w:val="21"/>
                <w:lang w:bidi="ar"/>
              </w:rPr>
              <w:t>4.造型:采用带中竖对开门一门一锁带标签框透气孔造型，空间利用率大、外型优美有质感。</w:t>
            </w:r>
            <w:r>
              <w:rPr>
                <w:rFonts w:hint="eastAsia" w:ascii="华文楷体" w:hAnsi="华文楷体" w:eastAsia="华文楷体" w:cs="华文楷体"/>
                <w:color w:val="auto"/>
                <w:kern w:val="0"/>
                <w:sz w:val="21"/>
                <w:szCs w:val="21"/>
                <w:lang w:bidi="ar"/>
              </w:rPr>
              <w:br w:type="textWrapping"/>
            </w:r>
            <w:r>
              <w:rPr>
                <w:rFonts w:hint="eastAsia" w:ascii="华文楷体" w:hAnsi="华文楷体" w:eastAsia="华文楷体" w:cs="华文楷体"/>
                <w:color w:val="auto"/>
                <w:kern w:val="0"/>
                <w:sz w:val="21"/>
                <w:szCs w:val="21"/>
                <w:lang w:bidi="ar"/>
              </w:rPr>
              <w:t>5.功能:门、开拉顺畅无阻挡、门缝间隙一致、柜体外形轮廓垂直无变型。</w:t>
            </w:r>
          </w:p>
        </w:tc>
      </w:tr>
      <w:tr w14:paraId="228F5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 w:type="dxa"/>
            <w:vAlign w:val="center"/>
          </w:tcPr>
          <w:p w14:paraId="59FBDCCE">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7</w:t>
            </w:r>
          </w:p>
        </w:tc>
        <w:tc>
          <w:tcPr>
            <w:tcW w:w="1338" w:type="dxa"/>
            <w:vAlign w:val="center"/>
          </w:tcPr>
          <w:p w14:paraId="40F6487A">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屏风位（1500*1500*7</w:t>
            </w:r>
            <w:r>
              <w:rPr>
                <w:rFonts w:hint="eastAsia" w:ascii="华文楷体" w:hAnsi="华文楷体" w:eastAsia="华文楷体" w:cs="华文楷体"/>
                <w:color w:val="auto"/>
                <w:kern w:val="0"/>
                <w:sz w:val="21"/>
                <w:szCs w:val="21"/>
                <w:lang w:val="en-US" w:eastAsia="zh-CN" w:bidi="ar"/>
              </w:rPr>
              <w:t>6</w:t>
            </w:r>
            <w:r>
              <w:rPr>
                <w:rFonts w:hint="eastAsia" w:ascii="华文楷体" w:hAnsi="华文楷体" w:eastAsia="华文楷体" w:cs="华文楷体"/>
                <w:color w:val="auto"/>
                <w:kern w:val="0"/>
                <w:sz w:val="21"/>
                <w:szCs w:val="21"/>
                <w:lang w:bidi="ar"/>
              </w:rPr>
              <w:t>0/1200mm）</w:t>
            </w:r>
          </w:p>
        </w:tc>
        <w:tc>
          <w:tcPr>
            <w:tcW w:w="810" w:type="dxa"/>
            <w:shd w:val="clear" w:color="auto" w:fill="FFFFFF"/>
            <w:noWrap/>
            <w:vAlign w:val="center"/>
          </w:tcPr>
          <w:p w14:paraId="5112D0B2">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个</w:t>
            </w:r>
          </w:p>
        </w:tc>
        <w:tc>
          <w:tcPr>
            <w:tcW w:w="949" w:type="dxa"/>
            <w:shd w:val="clear" w:color="auto" w:fill="FFFFFF"/>
            <w:noWrap/>
            <w:vAlign w:val="center"/>
          </w:tcPr>
          <w:p w14:paraId="013C1287">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9</w:t>
            </w:r>
          </w:p>
        </w:tc>
        <w:tc>
          <w:tcPr>
            <w:tcW w:w="1120" w:type="dxa"/>
            <w:shd w:val="clear" w:color="auto" w:fill="FFFFFF"/>
            <w:noWrap/>
            <w:vAlign w:val="center"/>
          </w:tcPr>
          <w:p w14:paraId="0ED5CD98">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 xml:space="preserve">2100.00 </w:t>
            </w:r>
          </w:p>
        </w:tc>
        <w:tc>
          <w:tcPr>
            <w:tcW w:w="4423" w:type="dxa"/>
            <w:vAlign w:val="center"/>
          </w:tcPr>
          <w:p w14:paraId="559A43F4">
            <w:pPr>
              <w:widowControl/>
              <w:numPr>
                <w:ilvl w:val="0"/>
                <w:numId w:val="4"/>
              </w:numPr>
              <w:jc w:val="left"/>
              <w:textAlignment w:val="center"/>
              <w:rPr>
                <w:rFonts w:hint="eastAsia" w:ascii="华文楷体" w:hAnsi="华文楷体" w:eastAsia="华文楷体" w:cs="华文楷体"/>
                <w:color w:val="auto"/>
                <w:kern w:val="0"/>
                <w:sz w:val="21"/>
                <w:szCs w:val="21"/>
                <w:lang w:bidi="ar"/>
              </w:rPr>
            </w:pPr>
            <w:r>
              <w:rPr>
                <w:rFonts w:hint="eastAsia" w:ascii="华文楷体" w:hAnsi="华文楷体" w:eastAsia="华文楷体" w:cs="华文楷体"/>
                <w:color w:val="auto"/>
                <w:kern w:val="0"/>
                <w:sz w:val="21"/>
                <w:szCs w:val="21"/>
                <w:lang w:bidi="ar"/>
              </w:rPr>
              <w:t>框架：铝合金框架,屏风厚度30mm，高度1100mm，屏风H760以下采用环保板材，上面条纹玻璃；</w:t>
            </w:r>
            <w:r>
              <w:rPr>
                <w:rFonts w:hint="eastAsia" w:ascii="华文楷体" w:hAnsi="华文楷体" w:eastAsia="华文楷体" w:cs="华文楷体"/>
                <w:color w:val="auto"/>
                <w:kern w:val="0"/>
                <w:sz w:val="21"/>
                <w:szCs w:val="21"/>
                <w:lang w:bidi="ar"/>
              </w:rPr>
              <w:br w:type="textWrapping"/>
            </w:r>
            <w:r>
              <w:rPr>
                <w:rFonts w:hint="eastAsia" w:ascii="华文楷体" w:hAnsi="华文楷体" w:eastAsia="华文楷体" w:cs="华文楷体"/>
                <w:color w:val="auto"/>
                <w:kern w:val="0"/>
                <w:sz w:val="21"/>
                <w:szCs w:val="21"/>
                <w:lang w:bidi="ar"/>
              </w:rPr>
              <w:t>2、板材：基材采用实木颗粒板符合GB/T 17657-2022《人造板及饰面人造板理化性能试验方法》GB/T 39600-2021《人造板及其制品甲醛释放量分级》GB/T 40493-2021《人造板饰面材料中铅、镉、铬、汞重金属元素含量测定》HJ571-2010《环境标志产品认证技术要求人造板及其制品》GB18580-2017《室内装饰装修材料人造板及其制品中甲醛释放限量》标准要求；</w:t>
            </w:r>
            <w:r>
              <w:rPr>
                <w:rFonts w:hint="eastAsia" w:ascii="华文楷体" w:hAnsi="华文楷体" w:eastAsia="华文楷体" w:cs="华文楷体"/>
                <w:color w:val="auto"/>
                <w:kern w:val="0"/>
                <w:sz w:val="21"/>
                <w:szCs w:val="21"/>
                <w:lang w:bidi="ar"/>
              </w:rPr>
              <w:br w:type="textWrapping"/>
            </w:r>
            <w:r>
              <w:rPr>
                <w:rFonts w:hint="eastAsia" w:ascii="华文楷体" w:hAnsi="华文楷体" w:eastAsia="华文楷体" w:cs="华文楷体"/>
                <w:color w:val="auto"/>
                <w:kern w:val="0"/>
                <w:sz w:val="21"/>
                <w:szCs w:val="21"/>
                <w:lang w:bidi="ar"/>
              </w:rPr>
              <w:t>3、面材：面贴三聚氰胺饰面纸，质量要求：外观质量检测合格；符合GB/T 28995-2022 人造板饰面专用纸、GB/T 39600-2021 人造板及其制品甲醛释放量分级标准要求；</w:t>
            </w:r>
            <w:r>
              <w:rPr>
                <w:rFonts w:hint="eastAsia" w:ascii="华文楷体" w:hAnsi="华文楷体" w:eastAsia="华文楷体" w:cs="华文楷体"/>
                <w:color w:val="auto"/>
                <w:kern w:val="0"/>
                <w:sz w:val="21"/>
                <w:szCs w:val="21"/>
                <w:lang w:bidi="ar"/>
              </w:rPr>
              <w:br w:type="textWrapping"/>
            </w:r>
            <w:r>
              <w:rPr>
                <w:rFonts w:hint="eastAsia" w:ascii="华文楷体" w:hAnsi="华文楷体" w:eastAsia="华文楷体" w:cs="华文楷体"/>
                <w:color w:val="auto"/>
                <w:kern w:val="0"/>
                <w:sz w:val="21"/>
                <w:szCs w:val="21"/>
                <w:lang w:bidi="ar"/>
              </w:rPr>
              <w:t>4、铝材质量要求：外观：颜色和光泽应均匀一致。不允许有皱纹、裂纹、气泡、流痕、麻面、夹杂、发黏和漆膜脱落等缺陷；</w:t>
            </w:r>
          </w:p>
          <w:p w14:paraId="7E8B25C7">
            <w:pPr>
              <w:widowControl/>
              <w:numPr>
                <w:ilvl w:val="0"/>
                <w:numId w:val="0"/>
              </w:numPr>
              <w:jc w:val="left"/>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5、配置：台面带线孔，台面厚度不低于25mm，含三抽小拖柜。</w:t>
            </w:r>
            <w:r>
              <w:rPr>
                <w:rFonts w:hint="eastAsia" w:ascii="华文楷体" w:hAnsi="华文楷体" w:eastAsia="华文楷体" w:cs="华文楷体"/>
                <w:color w:val="auto"/>
                <w:kern w:val="0"/>
                <w:sz w:val="21"/>
                <w:szCs w:val="21"/>
                <w:lang w:bidi="ar"/>
              </w:rPr>
              <w:br w:type="textWrapping"/>
            </w:r>
            <w:r>
              <w:rPr>
                <w:rFonts w:hint="eastAsia" w:ascii="华文楷体" w:hAnsi="华文楷体" w:eastAsia="华文楷体" w:cs="华文楷体"/>
                <w:color w:val="auto"/>
                <w:kern w:val="0"/>
                <w:sz w:val="21"/>
                <w:szCs w:val="21"/>
                <w:lang w:bidi="ar"/>
              </w:rPr>
              <w:t>6、屏风调节脚塑料件外观性能要求：应无裂纹，无明显变形，应无明显缩孔、气泡、杂质、伤痕 外表用塑料件表面应光洁，无划痕，无污渍，无明显色差 。</w:t>
            </w:r>
            <w:r>
              <w:rPr>
                <w:rFonts w:hint="eastAsia" w:ascii="华文楷体" w:hAnsi="华文楷体" w:eastAsia="华文楷体" w:cs="华文楷体"/>
                <w:color w:val="auto"/>
                <w:kern w:val="0"/>
                <w:sz w:val="21"/>
                <w:szCs w:val="21"/>
                <w:lang w:bidi="ar"/>
              </w:rPr>
              <w:br w:type="textWrapping"/>
            </w:r>
            <w:r>
              <w:rPr>
                <w:rFonts w:hint="eastAsia" w:ascii="华文楷体" w:hAnsi="华文楷体" w:eastAsia="华文楷体" w:cs="华文楷体"/>
                <w:color w:val="auto"/>
                <w:kern w:val="0"/>
                <w:sz w:val="21"/>
                <w:szCs w:val="21"/>
                <w:lang w:bidi="ar"/>
              </w:rPr>
              <w:t>7、铝合金屏风盖：要求检测实测值：无锈点。</w:t>
            </w:r>
            <w:r>
              <w:rPr>
                <w:rFonts w:hint="eastAsia" w:ascii="华文楷体" w:hAnsi="华文楷体" w:eastAsia="华文楷体" w:cs="华文楷体"/>
                <w:color w:val="auto"/>
                <w:kern w:val="0"/>
                <w:sz w:val="21"/>
                <w:szCs w:val="21"/>
                <w:lang w:bidi="ar"/>
              </w:rPr>
              <w:br w:type="textWrapping"/>
            </w:r>
            <w:r>
              <w:rPr>
                <w:rFonts w:hint="eastAsia" w:ascii="华文楷体" w:hAnsi="华文楷体" w:eastAsia="华文楷体" w:cs="华文楷体"/>
                <w:color w:val="auto"/>
                <w:kern w:val="0"/>
                <w:sz w:val="21"/>
                <w:szCs w:val="21"/>
                <w:lang w:bidi="ar"/>
              </w:rPr>
              <w:t>8、屏风挂臂：要求检测实测值：无锈点。</w:t>
            </w:r>
            <w:r>
              <w:rPr>
                <w:rFonts w:hint="eastAsia" w:ascii="华文楷体" w:hAnsi="华文楷体" w:eastAsia="华文楷体" w:cs="华文楷体"/>
                <w:color w:val="auto"/>
                <w:kern w:val="0"/>
                <w:sz w:val="21"/>
                <w:szCs w:val="21"/>
                <w:lang w:bidi="ar"/>
              </w:rPr>
              <w:br w:type="textWrapping"/>
            </w:r>
            <w:r>
              <w:rPr>
                <w:rFonts w:hint="eastAsia" w:ascii="华文楷体" w:hAnsi="华文楷体" w:eastAsia="华文楷体" w:cs="华文楷体"/>
                <w:color w:val="auto"/>
                <w:kern w:val="0"/>
                <w:sz w:val="21"/>
                <w:szCs w:val="21"/>
                <w:lang w:bidi="ar"/>
              </w:rPr>
              <w:t>▲9、成品要求：主要尺寸及其偏差检测合格，翘曲度：≤2mm；平整度≤0.20mm； 底脚平稳性： ≤0.15mm；玻璃件外观检测合；木工要求合格；五金件外观合格；人造板外观合格；软、硬质覆面耐冷热循环无裂缝、开裂、起皱、鼓泡现象；软、硬质覆面耐污染性能合格；软、硬质覆面耐干热、耐湿热、耐磨性不低于2级；桌类垂直静载荷试验、桌类水平静载荷试验、桌面垂直冲击试验、跌落试验、桌面水平耐久性试验、桌类垂直加载稳定性试验均合格；甲醛未检出苯、甲苯、二甲苯、总挥发性有机化合物（TVOC）。符合GB/T 3324-2024木家具通用技术条件要求。提供符合上述技术要求的由第三方质量检测机构出具的带CMA标志的屏风工位检验报告予以证明，扫描二维码识别真伪；</w:t>
            </w:r>
            <w:r>
              <w:rPr>
                <w:rFonts w:hint="eastAsia" w:ascii="华文楷体" w:hAnsi="华文楷体" w:eastAsia="华文楷体" w:cs="华文楷体"/>
                <w:color w:val="auto"/>
                <w:kern w:val="0"/>
                <w:sz w:val="21"/>
                <w:szCs w:val="21"/>
                <w:lang w:bidi="ar"/>
              </w:rPr>
              <w:br w:type="textWrapping"/>
            </w:r>
            <w:r>
              <w:rPr>
                <w:rFonts w:hint="eastAsia" w:ascii="华文楷体" w:hAnsi="华文楷体" w:eastAsia="华文楷体" w:cs="华文楷体"/>
                <w:color w:val="auto"/>
                <w:kern w:val="0"/>
                <w:sz w:val="21"/>
                <w:szCs w:val="21"/>
                <w:lang w:bidi="ar"/>
              </w:rPr>
              <w:t>▲10、小拖柜质量要求：主要尺寸及其偏差合格；翘曲度：≤0.5mm；平整度≤0.20mm； 底脚平稳性： ≤0.6mm；抽屉下垂度 ≤3mm；抽屉摆动度≤2mm；覆面人造板件外观（外表应无干花、湿花，污斑，外表应无明显划痕、压痕，变色，外表应无鼓泡、鼓包、龟裂、分层）检测合格；塑料件外观检测合格；木工要求检测合格；软、硬质覆面耐冷热循环无裂缝、开裂、起皱、鼓泡现象；软、硬质覆面耐污染性能合格；软、硬质覆面耐干热、耐湿热、耐磨性不低于2级；力学性能/柜类强度和耐久性检验合格（检测项目至少包含：顶板和底板的持续加载试验，顶板和底板静载荷试验，结构底架强度试验，跌落试验，脚轮往复试验，推拉构件强度试验，推拉构件猛关、猛开试验，联锁试验，推拉构件锁具、插销的强度试验）；力学性能/柜类稳定性检验合格；结构安全性检验合格；甲醛未检出苯、甲苯、二甲苯（邻、间、对二甲苯之和）、总挥发性有机化合物（TVOC）。符合GB/T 3324-2024 木家具通用技术条件标准；</w:t>
            </w:r>
          </w:p>
        </w:tc>
      </w:tr>
      <w:tr w14:paraId="55BB5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 w:type="dxa"/>
            <w:vAlign w:val="center"/>
          </w:tcPr>
          <w:p w14:paraId="11F1AEED">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8</w:t>
            </w:r>
          </w:p>
        </w:tc>
        <w:tc>
          <w:tcPr>
            <w:tcW w:w="1338" w:type="dxa"/>
            <w:vAlign w:val="center"/>
          </w:tcPr>
          <w:p w14:paraId="5C53631D">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办公桌（1500*</w:t>
            </w:r>
            <w:r>
              <w:rPr>
                <w:rFonts w:hint="eastAsia" w:ascii="华文楷体" w:hAnsi="华文楷体" w:eastAsia="华文楷体" w:cs="华文楷体"/>
                <w:color w:val="auto"/>
                <w:kern w:val="0"/>
                <w:sz w:val="21"/>
                <w:szCs w:val="21"/>
                <w:lang w:val="en-US" w:eastAsia="zh-CN" w:bidi="ar"/>
              </w:rPr>
              <w:t>7</w:t>
            </w:r>
            <w:r>
              <w:rPr>
                <w:rFonts w:hint="eastAsia" w:ascii="华文楷体" w:hAnsi="华文楷体" w:eastAsia="华文楷体" w:cs="华文楷体"/>
                <w:color w:val="auto"/>
                <w:kern w:val="0"/>
                <w:sz w:val="21"/>
                <w:szCs w:val="21"/>
                <w:lang w:bidi="ar"/>
              </w:rPr>
              <w:t>00*7</w:t>
            </w:r>
            <w:r>
              <w:rPr>
                <w:rFonts w:hint="eastAsia" w:ascii="华文楷体" w:hAnsi="华文楷体" w:eastAsia="华文楷体" w:cs="华文楷体"/>
                <w:color w:val="auto"/>
                <w:kern w:val="0"/>
                <w:sz w:val="21"/>
                <w:szCs w:val="21"/>
                <w:lang w:val="en-US" w:eastAsia="zh-CN" w:bidi="ar"/>
              </w:rPr>
              <w:t>6</w:t>
            </w:r>
            <w:r>
              <w:rPr>
                <w:rFonts w:hint="eastAsia" w:ascii="华文楷体" w:hAnsi="华文楷体" w:eastAsia="华文楷体" w:cs="华文楷体"/>
                <w:color w:val="auto"/>
                <w:kern w:val="0"/>
                <w:sz w:val="21"/>
                <w:szCs w:val="21"/>
                <w:lang w:bidi="ar"/>
              </w:rPr>
              <w:t>0mm）</w:t>
            </w:r>
          </w:p>
        </w:tc>
        <w:tc>
          <w:tcPr>
            <w:tcW w:w="810" w:type="dxa"/>
            <w:shd w:val="clear" w:color="auto" w:fill="FFFFFF"/>
            <w:noWrap/>
            <w:vAlign w:val="center"/>
          </w:tcPr>
          <w:p w14:paraId="107DB82E">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张</w:t>
            </w:r>
          </w:p>
        </w:tc>
        <w:tc>
          <w:tcPr>
            <w:tcW w:w="949" w:type="dxa"/>
            <w:shd w:val="clear" w:color="auto" w:fill="FFFFFF"/>
            <w:noWrap/>
            <w:vAlign w:val="center"/>
          </w:tcPr>
          <w:p w14:paraId="3BE36349">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2</w:t>
            </w:r>
          </w:p>
        </w:tc>
        <w:tc>
          <w:tcPr>
            <w:tcW w:w="1120" w:type="dxa"/>
            <w:shd w:val="clear" w:color="auto" w:fill="FFFFFF"/>
            <w:noWrap/>
            <w:vAlign w:val="center"/>
          </w:tcPr>
          <w:p w14:paraId="1D15B4BD">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 xml:space="preserve">1500.00 </w:t>
            </w:r>
          </w:p>
        </w:tc>
        <w:tc>
          <w:tcPr>
            <w:tcW w:w="4423" w:type="dxa"/>
            <w:vAlign w:val="center"/>
          </w:tcPr>
          <w:p w14:paraId="00BE5B02">
            <w:pPr>
              <w:widowControl/>
              <w:jc w:val="left"/>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1、板材：基材采用实木颗粒板，符合GB/T 17657-2022《人造板及饰面人造板理化性能试验方法》GB/T 39600-2021《人造板及其制品甲醛释放量分级》GB/T 40493-2021《人造板饰面材料中铅、镉、铬、汞重金属元素含量测定》HJ571-2010《环境标志产品认证技术要求人造板及其制品》GB18580-2017《室内装饰装修材料人造板及其制品中甲醛释放限量》标准要求；</w:t>
            </w:r>
            <w:r>
              <w:rPr>
                <w:rFonts w:hint="eastAsia" w:ascii="华文楷体" w:hAnsi="华文楷体" w:eastAsia="华文楷体" w:cs="华文楷体"/>
                <w:color w:val="auto"/>
                <w:kern w:val="0"/>
                <w:sz w:val="21"/>
                <w:szCs w:val="21"/>
                <w:lang w:bidi="ar"/>
              </w:rPr>
              <w:br w:type="textWrapping"/>
            </w:r>
            <w:r>
              <w:rPr>
                <w:rFonts w:hint="eastAsia" w:ascii="华文楷体" w:hAnsi="华文楷体" w:eastAsia="华文楷体" w:cs="华文楷体"/>
                <w:color w:val="auto"/>
                <w:kern w:val="0"/>
                <w:sz w:val="21"/>
                <w:szCs w:val="21"/>
                <w:lang w:bidi="ar"/>
              </w:rPr>
              <w:t>2、面材：面贴三聚氰胺饰面纸，质量要求：外观质量检测合格；符合GB/T 28995-2022 人造板饰面专用纸、GB/T 39600-2021 人造板及其制品甲醛释放量分级标准要求；</w:t>
            </w:r>
            <w:r>
              <w:rPr>
                <w:rFonts w:hint="eastAsia" w:ascii="华文楷体" w:hAnsi="华文楷体" w:eastAsia="华文楷体" w:cs="华文楷体"/>
                <w:color w:val="auto"/>
                <w:kern w:val="0"/>
                <w:sz w:val="21"/>
                <w:szCs w:val="21"/>
                <w:lang w:bidi="ar"/>
              </w:rPr>
              <w:br w:type="textWrapping"/>
            </w:r>
            <w:r>
              <w:rPr>
                <w:rFonts w:hint="eastAsia" w:ascii="华文楷体" w:hAnsi="华文楷体" w:eastAsia="华文楷体" w:cs="华文楷体"/>
                <w:color w:val="auto"/>
                <w:kern w:val="0"/>
                <w:sz w:val="21"/>
                <w:szCs w:val="21"/>
                <w:lang w:bidi="ar"/>
              </w:rPr>
              <w:t>3、采用PVC封边条，封边条外观未见缺陷；耐干热性：无龟裂、无鼓泡；耐磨性：磨30r后应无露底现象；耐开裂性（耐龟裂性）≥2级；耐老化性应无开裂；耐冷热循环性，应无龟裂、无鼓泡、无变色、无起皱；耐光色牢度；未检出可迁移元素（可溶性重金属）（铅、镉、铬、汞、砷、钡、锑、硒）；未检出邻苯二甲酸酯；未检出多溴联苯、多溴联苯醚、氯乙烯单体；符合QB/T 4463-2013 家具用封边条技术要求、GB/T 4615-2013 聚氯乙烯 残留氯乙烯单体的测定 气相色谱法标准要求；</w:t>
            </w:r>
            <w:r>
              <w:rPr>
                <w:rFonts w:hint="eastAsia" w:ascii="华文楷体" w:hAnsi="华文楷体" w:eastAsia="华文楷体" w:cs="华文楷体"/>
                <w:color w:val="auto"/>
                <w:kern w:val="0"/>
                <w:sz w:val="21"/>
                <w:szCs w:val="21"/>
                <w:lang w:bidi="ar"/>
              </w:rPr>
              <w:br w:type="textWrapping"/>
            </w:r>
            <w:r>
              <w:rPr>
                <w:rFonts w:hint="eastAsia" w:ascii="华文楷体" w:hAnsi="华文楷体" w:eastAsia="华文楷体" w:cs="华文楷体"/>
                <w:color w:val="auto"/>
                <w:kern w:val="0"/>
                <w:sz w:val="21"/>
                <w:szCs w:val="21"/>
                <w:lang w:bidi="ar"/>
              </w:rPr>
              <w:t>4、封边热熔胶要求：不含有苯、甲苯+二甲苯、二氯甲烷，1，2-二氯乙烷，1，1，2-三氯乙烷，三氯乙烯；</w:t>
            </w:r>
            <w:r>
              <w:rPr>
                <w:rFonts w:hint="eastAsia" w:ascii="华文楷体" w:hAnsi="华文楷体" w:eastAsia="华文楷体" w:cs="华文楷体"/>
                <w:color w:val="auto"/>
                <w:kern w:val="0"/>
                <w:sz w:val="21"/>
                <w:szCs w:val="21"/>
                <w:lang w:bidi="ar"/>
              </w:rPr>
              <w:br w:type="textWrapping"/>
            </w:r>
            <w:r>
              <w:rPr>
                <w:rFonts w:hint="eastAsia" w:ascii="华文楷体" w:hAnsi="华文楷体" w:eastAsia="华文楷体" w:cs="华文楷体"/>
                <w:color w:val="auto"/>
                <w:kern w:val="0"/>
                <w:sz w:val="21"/>
                <w:szCs w:val="21"/>
                <w:lang w:bidi="ar"/>
              </w:rPr>
              <w:t>5、脚采用喷塑钢架，钢架要求：结构、底架和/或腿强度试验检测合格，基本结构安全检测合格，剪切和挤压点-使用过程中的剪切和挤压点检测合格，金属喷漆（塑）涂层硬度无塑性变形和/或内聚破坏，金属喷漆（塑）涂层耐盐浴无鼓泡、锈蚀、剥落和起皱等现象；未检出可迁移有害元素（锑、砷、钡、镉、铬、铅、汞、硒）。符合GB/T 3325-2024 金属家具通用技术条件要求。</w:t>
            </w:r>
          </w:p>
        </w:tc>
      </w:tr>
      <w:tr w14:paraId="7287A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 w:type="dxa"/>
            <w:vAlign w:val="center"/>
          </w:tcPr>
          <w:p w14:paraId="59A04547">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9</w:t>
            </w:r>
          </w:p>
        </w:tc>
        <w:tc>
          <w:tcPr>
            <w:tcW w:w="1338" w:type="dxa"/>
            <w:vAlign w:val="center"/>
          </w:tcPr>
          <w:p w14:paraId="514F0CFD">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两门衣柜（9</w:t>
            </w:r>
            <w:r>
              <w:rPr>
                <w:rFonts w:hint="eastAsia" w:ascii="华文楷体" w:hAnsi="华文楷体" w:eastAsia="华文楷体" w:cs="华文楷体"/>
                <w:color w:val="auto"/>
                <w:kern w:val="0"/>
                <w:sz w:val="21"/>
                <w:szCs w:val="21"/>
                <w:lang w:val="en-US" w:eastAsia="zh-CN" w:bidi="ar"/>
              </w:rPr>
              <w:t>0</w:t>
            </w:r>
            <w:r>
              <w:rPr>
                <w:rFonts w:hint="eastAsia" w:ascii="华文楷体" w:hAnsi="华文楷体" w:eastAsia="华文楷体" w:cs="华文楷体"/>
                <w:color w:val="auto"/>
                <w:kern w:val="0"/>
                <w:sz w:val="21"/>
                <w:szCs w:val="21"/>
                <w:lang w:bidi="ar"/>
              </w:rPr>
              <w:t>0*500*1800mm）</w:t>
            </w:r>
          </w:p>
        </w:tc>
        <w:tc>
          <w:tcPr>
            <w:tcW w:w="810" w:type="dxa"/>
            <w:shd w:val="clear" w:color="auto" w:fill="FFFFFF"/>
            <w:noWrap/>
            <w:vAlign w:val="center"/>
          </w:tcPr>
          <w:p w14:paraId="58C75C05">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个</w:t>
            </w:r>
          </w:p>
        </w:tc>
        <w:tc>
          <w:tcPr>
            <w:tcW w:w="949" w:type="dxa"/>
            <w:shd w:val="clear" w:color="auto" w:fill="FFFFFF"/>
            <w:noWrap/>
            <w:vAlign w:val="center"/>
          </w:tcPr>
          <w:p w14:paraId="5E446CD6">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12</w:t>
            </w:r>
          </w:p>
        </w:tc>
        <w:tc>
          <w:tcPr>
            <w:tcW w:w="1120" w:type="dxa"/>
            <w:shd w:val="clear" w:color="auto" w:fill="FFFFFF"/>
            <w:noWrap/>
            <w:vAlign w:val="center"/>
          </w:tcPr>
          <w:p w14:paraId="5FD30A15">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 xml:space="preserve">850.00 </w:t>
            </w:r>
          </w:p>
        </w:tc>
        <w:tc>
          <w:tcPr>
            <w:tcW w:w="4423" w:type="dxa"/>
            <w:vAlign w:val="center"/>
          </w:tcPr>
          <w:p w14:paraId="7E509ED7">
            <w:pPr>
              <w:widowControl/>
              <w:jc w:val="left"/>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1.规格:H1800*W900*D500</w:t>
            </w:r>
            <w:r>
              <w:rPr>
                <w:rFonts w:hint="eastAsia" w:ascii="华文楷体" w:hAnsi="华文楷体" w:eastAsia="华文楷体" w:cs="华文楷体"/>
                <w:color w:val="auto"/>
                <w:kern w:val="0"/>
                <w:sz w:val="21"/>
                <w:szCs w:val="21"/>
                <w:lang w:bidi="ar"/>
              </w:rPr>
              <w:br w:type="textWrapping"/>
            </w:r>
            <w:r>
              <w:rPr>
                <w:rFonts w:hint="eastAsia" w:ascii="华文楷体" w:hAnsi="华文楷体" w:eastAsia="华文楷体" w:cs="华文楷体"/>
                <w:color w:val="auto"/>
                <w:kern w:val="0"/>
                <w:sz w:val="21"/>
                <w:szCs w:val="21"/>
                <w:lang w:bidi="ar"/>
              </w:rPr>
              <w:t>2.结构：每门内上下各一张可取层板、一挂衣杆、一面镜子。</w:t>
            </w:r>
            <w:r>
              <w:rPr>
                <w:rFonts w:hint="eastAsia" w:ascii="华文楷体" w:hAnsi="华文楷体" w:eastAsia="华文楷体" w:cs="华文楷体"/>
                <w:color w:val="auto"/>
                <w:kern w:val="0"/>
                <w:sz w:val="21"/>
                <w:szCs w:val="21"/>
                <w:lang w:bidi="ar"/>
              </w:rPr>
              <w:br w:type="textWrapping"/>
            </w:r>
            <w:r>
              <w:rPr>
                <w:rFonts w:hint="eastAsia" w:ascii="华文楷体" w:hAnsi="华文楷体" w:eastAsia="华文楷体" w:cs="华文楷体"/>
                <w:color w:val="auto"/>
                <w:kern w:val="0"/>
                <w:sz w:val="21"/>
                <w:szCs w:val="21"/>
                <w:lang w:bidi="ar"/>
              </w:rPr>
              <w:t>3.材料： 优质一级冷轧钢板，经过酸洗、磷化、除油、除锈、等十位工艺处理不易生锈经久耐用点焊、无漏焊假焊、焊疤。</w:t>
            </w:r>
            <w:r>
              <w:rPr>
                <w:rFonts w:hint="eastAsia" w:ascii="华文楷体" w:hAnsi="华文楷体" w:eastAsia="华文楷体" w:cs="华文楷体"/>
                <w:color w:val="auto"/>
                <w:kern w:val="0"/>
                <w:sz w:val="21"/>
                <w:szCs w:val="21"/>
                <w:lang w:bidi="ar"/>
              </w:rPr>
              <w:br w:type="textWrapping"/>
            </w:r>
            <w:r>
              <w:rPr>
                <w:rFonts w:hint="eastAsia" w:ascii="华文楷体" w:hAnsi="华文楷体" w:eastAsia="华文楷体" w:cs="华文楷体"/>
                <w:color w:val="auto"/>
                <w:kern w:val="0"/>
                <w:sz w:val="21"/>
                <w:szCs w:val="21"/>
                <w:lang w:bidi="ar"/>
              </w:rPr>
              <w:t>4.涂层:环氧聚酯粉末，抗撞击、耐腐蚀性强、光泽性好、附着力强、整体采用灰色亚光漆。</w:t>
            </w:r>
            <w:r>
              <w:rPr>
                <w:rFonts w:hint="eastAsia" w:ascii="华文楷体" w:hAnsi="华文楷体" w:eastAsia="华文楷体" w:cs="华文楷体"/>
                <w:color w:val="auto"/>
                <w:kern w:val="0"/>
                <w:sz w:val="21"/>
                <w:szCs w:val="21"/>
                <w:lang w:bidi="ar"/>
              </w:rPr>
              <w:br w:type="textWrapping"/>
            </w:r>
            <w:r>
              <w:rPr>
                <w:rFonts w:hint="eastAsia" w:ascii="华文楷体" w:hAnsi="华文楷体" w:eastAsia="华文楷体" w:cs="华文楷体"/>
                <w:color w:val="auto"/>
                <w:kern w:val="0"/>
                <w:sz w:val="21"/>
                <w:szCs w:val="21"/>
                <w:lang w:bidi="ar"/>
              </w:rPr>
              <w:t>5.配件:优质铝合金拉手、锁具互开率极低。</w:t>
            </w:r>
            <w:r>
              <w:rPr>
                <w:rFonts w:hint="eastAsia" w:ascii="华文楷体" w:hAnsi="华文楷体" w:eastAsia="华文楷体" w:cs="华文楷体"/>
                <w:color w:val="auto"/>
                <w:kern w:val="0"/>
                <w:sz w:val="21"/>
                <w:szCs w:val="21"/>
                <w:lang w:bidi="ar"/>
              </w:rPr>
              <w:br w:type="textWrapping"/>
            </w:r>
            <w:r>
              <w:rPr>
                <w:rFonts w:hint="eastAsia" w:ascii="华文楷体" w:hAnsi="华文楷体" w:eastAsia="华文楷体" w:cs="华文楷体"/>
                <w:color w:val="auto"/>
                <w:kern w:val="0"/>
                <w:sz w:val="21"/>
                <w:szCs w:val="21"/>
                <w:lang w:bidi="ar"/>
              </w:rPr>
              <w:t>6.造型:采用带中竖对开门一门一锁带标签框透气孔造型，空间利用率大、外型优美有质感。</w:t>
            </w:r>
            <w:r>
              <w:rPr>
                <w:rFonts w:hint="eastAsia" w:ascii="华文楷体" w:hAnsi="华文楷体" w:eastAsia="华文楷体" w:cs="华文楷体"/>
                <w:color w:val="auto"/>
                <w:kern w:val="0"/>
                <w:sz w:val="21"/>
                <w:szCs w:val="21"/>
                <w:lang w:bidi="ar"/>
              </w:rPr>
              <w:br w:type="textWrapping"/>
            </w:r>
            <w:r>
              <w:rPr>
                <w:rFonts w:hint="eastAsia" w:ascii="华文楷体" w:hAnsi="华文楷体" w:eastAsia="华文楷体" w:cs="华文楷体"/>
                <w:color w:val="auto"/>
                <w:kern w:val="0"/>
                <w:sz w:val="21"/>
                <w:szCs w:val="21"/>
                <w:lang w:bidi="ar"/>
              </w:rPr>
              <w:t>7.功能:门、开拉顺畅无阻挡、门缝间隙一致、柜体外形轮廓垂直无变型。</w:t>
            </w:r>
          </w:p>
        </w:tc>
      </w:tr>
      <w:tr w14:paraId="4DD8C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 w:type="dxa"/>
            <w:vAlign w:val="center"/>
          </w:tcPr>
          <w:p w14:paraId="779AC8CF">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10</w:t>
            </w:r>
          </w:p>
        </w:tc>
        <w:tc>
          <w:tcPr>
            <w:tcW w:w="1338" w:type="dxa"/>
            <w:vAlign w:val="center"/>
          </w:tcPr>
          <w:p w14:paraId="27711F87">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办公桌（1400*700*7</w:t>
            </w:r>
            <w:r>
              <w:rPr>
                <w:rFonts w:hint="eastAsia" w:ascii="华文楷体" w:hAnsi="华文楷体" w:eastAsia="华文楷体" w:cs="华文楷体"/>
                <w:color w:val="auto"/>
                <w:kern w:val="0"/>
                <w:sz w:val="21"/>
                <w:szCs w:val="21"/>
                <w:lang w:val="en-US" w:eastAsia="zh-CN" w:bidi="ar"/>
              </w:rPr>
              <w:t>6</w:t>
            </w:r>
            <w:r>
              <w:rPr>
                <w:rFonts w:hint="eastAsia" w:ascii="华文楷体" w:hAnsi="华文楷体" w:eastAsia="华文楷体" w:cs="华文楷体"/>
                <w:color w:val="auto"/>
                <w:kern w:val="0"/>
                <w:sz w:val="21"/>
                <w:szCs w:val="21"/>
                <w:lang w:bidi="ar"/>
              </w:rPr>
              <w:t>0mm）</w:t>
            </w:r>
          </w:p>
        </w:tc>
        <w:tc>
          <w:tcPr>
            <w:tcW w:w="810" w:type="dxa"/>
            <w:shd w:val="clear" w:color="auto" w:fill="FFFFFF"/>
            <w:noWrap/>
            <w:vAlign w:val="center"/>
          </w:tcPr>
          <w:p w14:paraId="567E1B9F">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张</w:t>
            </w:r>
          </w:p>
        </w:tc>
        <w:tc>
          <w:tcPr>
            <w:tcW w:w="949" w:type="dxa"/>
            <w:shd w:val="clear" w:color="auto" w:fill="FFFFFF"/>
            <w:noWrap/>
            <w:vAlign w:val="center"/>
          </w:tcPr>
          <w:p w14:paraId="077AA096">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4</w:t>
            </w:r>
          </w:p>
        </w:tc>
        <w:tc>
          <w:tcPr>
            <w:tcW w:w="1120" w:type="dxa"/>
            <w:shd w:val="clear" w:color="auto" w:fill="FFFFFF"/>
            <w:noWrap/>
            <w:vAlign w:val="center"/>
          </w:tcPr>
          <w:p w14:paraId="13DA39EC">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 xml:space="preserve">770.00 </w:t>
            </w:r>
          </w:p>
        </w:tc>
        <w:tc>
          <w:tcPr>
            <w:tcW w:w="4423" w:type="dxa"/>
            <w:vAlign w:val="center"/>
          </w:tcPr>
          <w:p w14:paraId="243E27D4">
            <w:pPr>
              <w:widowControl/>
              <w:jc w:val="left"/>
              <w:textAlignment w:val="center"/>
              <w:rPr>
                <w:rFonts w:hint="eastAsia" w:ascii="华文楷体" w:hAnsi="华文楷体" w:eastAsia="华文楷体" w:cs="华文楷体"/>
                <w:color w:val="auto"/>
                <w:kern w:val="0"/>
                <w:sz w:val="21"/>
                <w:szCs w:val="21"/>
                <w:lang w:bidi="ar"/>
              </w:rPr>
            </w:pPr>
            <w:r>
              <w:rPr>
                <w:rFonts w:hint="eastAsia" w:ascii="华文楷体" w:hAnsi="华文楷体" w:eastAsia="华文楷体" w:cs="华文楷体"/>
                <w:color w:val="auto"/>
                <w:kern w:val="0"/>
                <w:sz w:val="21"/>
                <w:szCs w:val="21"/>
                <w:lang w:bidi="ar"/>
              </w:rPr>
              <w:t>1、面材：表面采用木皮贴面，符合GB/T 13010-2020《木材工业用单板》、GB/T 39600-2021《人造板及其制品甲醛释放量分级》等检测标准，检测项目包含但不限于：单板含水率6-14%，外观要求（贯通裂缝、虫蛀、腐朽材 、树脂囊、节子）均检验合格；甲醛释放量≤0.05mg/m³。</w:t>
            </w:r>
          </w:p>
          <w:p w14:paraId="6EE1F6C5">
            <w:pPr>
              <w:widowControl/>
              <w:jc w:val="left"/>
              <w:textAlignment w:val="center"/>
              <w:rPr>
                <w:rFonts w:hint="eastAsia" w:ascii="华文楷体" w:hAnsi="华文楷体" w:eastAsia="华文楷体" w:cs="华文楷体"/>
                <w:color w:val="auto"/>
                <w:kern w:val="0"/>
                <w:sz w:val="21"/>
                <w:szCs w:val="21"/>
                <w:lang w:eastAsia="zh-CN" w:bidi="ar"/>
              </w:rPr>
            </w:pPr>
            <w:r>
              <w:rPr>
                <w:rFonts w:hint="eastAsia" w:ascii="华文楷体" w:hAnsi="华文楷体" w:eastAsia="华文楷体" w:cs="华文楷体"/>
                <w:color w:val="auto"/>
                <w:kern w:val="0"/>
                <w:sz w:val="21"/>
                <w:szCs w:val="21"/>
                <w:lang w:bidi="ar"/>
              </w:rPr>
              <w:t>2、基材：采用E0级环保中密度纤维板，符合GB/T 39600-2021《人造板及其制品甲醛释放量分级》、GB/T17657-2022《人造板及饰面人造板理化性能试验方法》、GB/T11718-2021《中密度纤维板》、LY/T 2230-2013《人造板防霉性能评价》、QB/T 4371-2012《家具抗菌性能评价》等检测标准</w:t>
            </w:r>
            <w:r>
              <w:rPr>
                <w:rFonts w:hint="eastAsia" w:ascii="华文楷体" w:hAnsi="华文楷体" w:eastAsia="华文楷体" w:cs="华文楷体"/>
                <w:color w:val="auto"/>
                <w:kern w:val="0"/>
                <w:sz w:val="21"/>
                <w:szCs w:val="21"/>
                <w:lang w:eastAsia="zh-CN" w:bidi="ar"/>
              </w:rPr>
              <w:t>。</w:t>
            </w:r>
          </w:p>
          <w:p w14:paraId="207C8D16">
            <w:pPr>
              <w:widowControl/>
              <w:jc w:val="left"/>
              <w:textAlignment w:val="center"/>
              <w:rPr>
                <w:rFonts w:hint="eastAsia" w:ascii="华文楷体" w:hAnsi="华文楷体" w:eastAsia="华文楷体" w:cs="华文楷体"/>
                <w:color w:val="auto"/>
                <w:kern w:val="0"/>
                <w:sz w:val="21"/>
                <w:szCs w:val="21"/>
                <w:lang w:bidi="ar"/>
              </w:rPr>
            </w:pPr>
            <w:r>
              <w:rPr>
                <w:rFonts w:hint="eastAsia" w:ascii="华文楷体" w:hAnsi="华文楷体" w:eastAsia="华文楷体" w:cs="华文楷体"/>
                <w:color w:val="auto"/>
                <w:kern w:val="0"/>
                <w:sz w:val="21"/>
                <w:szCs w:val="21"/>
                <w:lang w:bidi="ar"/>
              </w:rPr>
              <w:t>3、油漆：采用水性环保漆，符合GB 18581-2020《木器涂料中有害物质限量》GB/T21866-2008《抗菌涂料(漆膜) 抗菌性测定法和抗菌效果》、HG/T3950-2007《抗菌涂料》、GB/T 23999-2009《室内装饰装修用水性木器涂料》等检测标准</w:t>
            </w:r>
          </w:p>
          <w:p w14:paraId="3A35BB44">
            <w:pPr>
              <w:widowControl/>
              <w:jc w:val="left"/>
              <w:textAlignment w:val="center"/>
              <w:rPr>
                <w:rFonts w:hint="eastAsia" w:ascii="华文楷体" w:hAnsi="华文楷体" w:eastAsia="华文楷体" w:cs="华文楷体"/>
                <w:color w:val="auto"/>
                <w:kern w:val="0"/>
                <w:sz w:val="21"/>
                <w:szCs w:val="21"/>
                <w:lang w:bidi="ar"/>
              </w:rPr>
            </w:pPr>
            <w:r>
              <w:rPr>
                <w:rFonts w:hint="eastAsia" w:ascii="华文楷体" w:hAnsi="华文楷体" w:eastAsia="华文楷体" w:cs="华文楷体"/>
                <w:color w:val="auto"/>
                <w:kern w:val="0"/>
                <w:sz w:val="21"/>
                <w:szCs w:val="21"/>
                <w:lang w:bidi="ar"/>
              </w:rPr>
              <w:t>4、白乳胶：采用环保白乳胶，符合GB 18583-2008《室内装饰装修材料 胶粘剂中有害物质限量》、GB 33372-2020《胶粘剂挥发性有机化合物限量》等检测标准。</w:t>
            </w:r>
          </w:p>
          <w:p w14:paraId="161C095A">
            <w:pPr>
              <w:widowControl/>
              <w:jc w:val="left"/>
              <w:textAlignment w:val="center"/>
              <w:rPr>
                <w:rFonts w:hint="eastAsia" w:ascii="华文楷体" w:hAnsi="华文楷体" w:eastAsia="华文楷体" w:cs="华文楷体"/>
                <w:color w:val="auto"/>
                <w:kern w:val="0"/>
                <w:sz w:val="21"/>
                <w:szCs w:val="21"/>
                <w:lang w:bidi="ar"/>
              </w:rPr>
            </w:pPr>
            <w:r>
              <w:rPr>
                <w:rFonts w:hint="eastAsia" w:ascii="华文楷体" w:hAnsi="华文楷体" w:eastAsia="华文楷体" w:cs="华文楷体"/>
                <w:color w:val="auto"/>
                <w:kern w:val="0"/>
                <w:sz w:val="21"/>
                <w:szCs w:val="21"/>
                <w:lang w:bidi="ar"/>
              </w:rPr>
              <w:t>5、五金配件：锁具符合GB 21556-2008《锁具安全通用技术条件》、QB/T 3827-2019《轻工产品金属镀层和化学处理层的耐腐蚀试验方法 乙酸盐雾试验(ASS)法》、QB/T3832-2019《轻工产品金属镀层腐蚀试验结果的评价》等检测标准。</w:t>
            </w:r>
          </w:p>
          <w:p w14:paraId="1CC206D5">
            <w:pPr>
              <w:widowControl/>
              <w:jc w:val="left"/>
              <w:textAlignment w:val="center"/>
              <w:rPr>
                <w:rFonts w:hint="eastAsia" w:ascii="华文楷体" w:hAnsi="华文楷体" w:eastAsia="华文楷体" w:cs="华文楷体"/>
                <w:color w:val="auto"/>
                <w:kern w:val="0"/>
                <w:sz w:val="21"/>
                <w:szCs w:val="21"/>
                <w:lang w:bidi="ar"/>
              </w:rPr>
            </w:pPr>
            <w:r>
              <w:rPr>
                <w:rFonts w:hint="eastAsia" w:ascii="华文楷体" w:hAnsi="华文楷体" w:eastAsia="华文楷体" w:cs="华文楷体"/>
                <w:color w:val="auto"/>
                <w:kern w:val="0"/>
                <w:sz w:val="21"/>
                <w:szCs w:val="21"/>
                <w:lang w:bidi="ar"/>
              </w:rPr>
              <w:t>铰链符合QB/T 2189 -2013《家具五金 杯状暗铰链》、QB/T 3827-2019《轻工产品金属镀层和化学处理层的耐腐蚀试验方法 乙酸盐雾试验(ASS)法》、 QB/T 3832-2019《轻工产品金属镀层腐蚀试验结果的评价》等检测标准，。</w:t>
            </w:r>
          </w:p>
          <w:p w14:paraId="18A5E425">
            <w:pPr>
              <w:widowControl/>
              <w:jc w:val="left"/>
              <w:textAlignment w:val="center"/>
              <w:rPr>
                <w:rFonts w:hint="eastAsia" w:ascii="华文楷体" w:hAnsi="华文楷体" w:eastAsia="华文楷体" w:cs="华文楷体"/>
                <w:color w:val="auto"/>
                <w:sz w:val="21"/>
                <w:szCs w:val="21"/>
                <w:lang w:eastAsia="zh-CN"/>
              </w:rPr>
            </w:pPr>
            <w:r>
              <w:rPr>
                <w:rFonts w:hint="eastAsia" w:ascii="华文楷体" w:hAnsi="华文楷体" w:eastAsia="华文楷体" w:cs="华文楷体"/>
                <w:color w:val="auto"/>
                <w:kern w:val="0"/>
                <w:sz w:val="21"/>
                <w:szCs w:val="21"/>
                <w:lang w:bidi="ar"/>
              </w:rPr>
              <w:t>三合一偏心连接件符合QB/T3827-2019《轻工产品金属镀层和化学处理层的耐腐蚀试验方法乙酸盐雾试验(ASS)法》、GB/T 28203-2011《家具用连接件技术要求及试验方法》等检测标准</w:t>
            </w:r>
            <w:r>
              <w:rPr>
                <w:rFonts w:hint="eastAsia" w:ascii="华文楷体" w:hAnsi="华文楷体" w:eastAsia="华文楷体" w:cs="华文楷体"/>
                <w:color w:val="auto"/>
                <w:kern w:val="0"/>
                <w:sz w:val="21"/>
                <w:szCs w:val="21"/>
                <w:lang w:eastAsia="zh-CN" w:bidi="ar"/>
              </w:rPr>
              <w:t>。</w:t>
            </w:r>
          </w:p>
        </w:tc>
      </w:tr>
      <w:tr w14:paraId="39475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 w:type="dxa"/>
            <w:vAlign w:val="center"/>
          </w:tcPr>
          <w:p w14:paraId="734DBB3D">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11</w:t>
            </w:r>
          </w:p>
        </w:tc>
        <w:tc>
          <w:tcPr>
            <w:tcW w:w="1338" w:type="dxa"/>
            <w:vAlign w:val="center"/>
          </w:tcPr>
          <w:p w14:paraId="70E563D8">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办公椅</w:t>
            </w:r>
          </w:p>
        </w:tc>
        <w:tc>
          <w:tcPr>
            <w:tcW w:w="810" w:type="dxa"/>
            <w:shd w:val="clear" w:color="auto" w:fill="FFFFFF"/>
            <w:noWrap/>
            <w:vAlign w:val="center"/>
          </w:tcPr>
          <w:p w14:paraId="19D0EA46">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把</w:t>
            </w:r>
          </w:p>
        </w:tc>
        <w:tc>
          <w:tcPr>
            <w:tcW w:w="949" w:type="dxa"/>
            <w:shd w:val="clear" w:color="auto" w:fill="FFFFFF"/>
            <w:noWrap/>
            <w:vAlign w:val="center"/>
          </w:tcPr>
          <w:p w14:paraId="4C320E74">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4</w:t>
            </w:r>
          </w:p>
        </w:tc>
        <w:tc>
          <w:tcPr>
            <w:tcW w:w="1120" w:type="dxa"/>
            <w:shd w:val="clear" w:color="auto" w:fill="FFFFFF"/>
            <w:noWrap/>
            <w:vAlign w:val="center"/>
          </w:tcPr>
          <w:p w14:paraId="32CC056B">
            <w:pPr>
              <w:widowControl/>
              <w:jc w:val="center"/>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 xml:space="preserve">645.00 </w:t>
            </w:r>
          </w:p>
        </w:tc>
        <w:tc>
          <w:tcPr>
            <w:tcW w:w="4423" w:type="dxa"/>
            <w:vAlign w:val="center"/>
          </w:tcPr>
          <w:p w14:paraId="41F4E7D5">
            <w:pPr>
              <w:widowControl/>
              <w:jc w:val="left"/>
              <w:textAlignment w:val="center"/>
              <w:rPr>
                <w:rFonts w:hint="eastAsia" w:ascii="华文楷体" w:hAnsi="华文楷体" w:eastAsia="华文楷体" w:cs="华文楷体"/>
                <w:color w:val="auto"/>
                <w:sz w:val="21"/>
                <w:szCs w:val="21"/>
              </w:rPr>
            </w:pPr>
            <w:r>
              <w:rPr>
                <w:rFonts w:hint="eastAsia" w:ascii="华文楷体" w:hAnsi="华文楷体" w:eastAsia="华文楷体" w:cs="华文楷体"/>
                <w:color w:val="auto"/>
                <w:kern w:val="0"/>
                <w:sz w:val="21"/>
                <w:szCs w:val="21"/>
                <w:lang w:bidi="ar"/>
              </w:rPr>
              <w:t xml:space="preserve">面料：采用优质西皮，经防虫、防腐、分层、鞣制等数十道专业工序处理，耐磨性强，透气性好。                                                               海绵: PU成型发泡中或高密度海棉耐用度高。  </w:t>
            </w:r>
            <w:r>
              <w:rPr>
                <w:rFonts w:hint="eastAsia" w:ascii="华文楷体" w:hAnsi="华文楷体" w:eastAsia="华文楷体" w:cs="华文楷体"/>
                <w:color w:val="auto"/>
                <w:kern w:val="0"/>
                <w:sz w:val="21"/>
                <w:szCs w:val="21"/>
                <w:lang w:bidi="ar"/>
              </w:rPr>
              <w:br w:type="textWrapping"/>
            </w:r>
            <w:r>
              <w:rPr>
                <w:rFonts w:hint="eastAsia" w:ascii="华文楷体" w:hAnsi="华文楷体" w:eastAsia="华文楷体" w:cs="华文楷体"/>
                <w:color w:val="auto"/>
                <w:kern w:val="0"/>
                <w:sz w:val="21"/>
                <w:szCs w:val="21"/>
                <w:lang w:bidi="ar"/>
              </w:rPr>
              <w:t>框架：四平八稳,椅身、座板、框架均为棕红色实木。</w:t>
            </w:r>
          </w:p>
        </w:tc>
      </w:tr>
    </w:tbl>
    <w:p w14:paraId="0DA210B1"/>
    <w:p w14:paraId="343B7249">
      <w:pPr>
        <w:rPr>
          <w:rFonts w:hint="eastAsia" w:ascii="华文楷体" w:hAnsi="华文楷体" w:eastAsia="华文楷体" w:cs="华文楷体"/>
          <w:sz w:val="21"/>
          <w:szCs w:val="21"/>
        </w:rPr>
      </w:pPr>
      <w:r>
        <w:rPr>
          <w:rFonts w:hint="eastAsia" w:ascii="华文楷体" w:hAnsi="华文楷体" w:eastAsia="华文楷体" w:cs="华文楷体"/>
          <w:sz w:val="21"/>
          <w:szCs w:val="21"/>
        </w:rPr>
        <w:br w:type="page"/>
      </w:r>
    </w:p>
    <w:p w14:paraId="679C3B1A">
      <w:pPr>
        <w:jc w:val="center"/>
        <w:rPr>
          <w:rFonts w:hint="eastAsia" w:ascii="华文楷体" w:hAnsi="华文楷体" w:eastAsia="华文楷体" w:cs="华文楷体"/>
          <w:sz w:val="36"/>
          <w:szCs w:val="36"/>
        </w:rPr>
      </w:pPr>
      <w:bookmarkStart w:id="98" w:name="_Toc523"/>
      <w:bookmarkStart w:id="99" w:name="_Toc15492"/>
      <w:bookmarkStart w:id="100" w:name="_Toc65660341"/>
      <w:bookmarkStart w:id="101" w:name="_Toc13356"/>
      <w:bookmarkStart w:id="102" w:name="_Toc106034781"/>
      <w:r>
        <w:rPr>
          <w:rFonts w:hint="eastAsia" w:ascii="华文楷体" w:hAnsi="华文楷体" w:eastAsia="华文楷体" w:cs="华文楷体"/>
          <w:sz w:val="36"/>
          <w:szCs w:val="36"/>
        </w:rPr>
        <w:t>第三篇  询价项目服务</w:t>
      </w:r>
      <w:bookmarkEnd w:id="98"/>
      <w:bookmarkEnd w:id="99"/>
      <w:bookmarkEnd w:id="100"/>
      <w:bookmarkEnd w:id="101"/>
      <w:r>
        <w:rPr>
          <w:rFonts w:hint="eastAsia" w:ascii="华文楷体" w:hAnsi="华文楷体" w:eastAsia="华文楷体" w:cs="华文楷体"/>
          <w:sz w:val="36"/>
          <w:szCs w:val="36"/>
        </w:rPr>
        <w:t>需求</w:t>
      </w:r>
      <w:bookmarkEnd w:id="102"/>
    </w:p>
    <w:p w14:paraId="6F943374">
      <w:pPr>
        <w:pStyle w:val="4"/>
        <w:adjustRightInd w:val="0"/>
        <w:snapToGrid w:val="0"/>
        <w:spacing w:before="0" w:after="0" w:line="400" w:lineRule="exact"/>
        <w:ind w:firstLine="480" w:firstLineChars="200"/>
        <w:rPr>
          <w:rFonts w:hint="eastAsia" w:ascii="华文楷体" w:hAnsi="华文楷体" w:eastAsia="华文楷体" w:cs="华文楷体"/>
          <w:sz w:val="24"/>
          <w:szCs w:val="24"/>
        </w:rPr>
      </w:pPr>
      <w:bookmarkStart w:id="103" w:name="_Toc13555"/>
      <w:bookmarkStart w:id="104" w:name="_Toc15602"/>
      <w:bookmarkStart w:id="105" w:name="_Toc106034782"/>
      <w:bookmarkStart w:id="106" w:name="_Toc12935"/>
      <w:bookmarkStart w:id="107" w:name="_Toc28774"/>
      <w:bookmarkStart w:id="108" w:name="_Toc65660342"/>
      <w:bookmarkStart w:id="109" w:name="_Toc17750"/>
      <w:bookmarkStart w:id="110" w:name="_Toc342913389"/>
      <w:r>
        <w:rPr>
          <w:rFonts w:hint="eastAsia" w:ascii="华文楷体" w:hAnsi="华文楷体" w:eastAsia="华文楷体" w:cs="华文楷体"/>
          <w:sz w:val="24"/>
          <w:szCs w:val="24"/>
        </w:rPr>
        <w:t>一、交货时间、地点及验收方式</w:t>
      </w:r>
      <w:bookmarkEnd w:id="103"/>
      <w:bookmarkEnd w:id="104"/>
      <w:bookmarkEnd w:id="105"/>
      <w:bookmarkEnd w:id="106"/>
      <w:bookmarkEnd w:id="107"/>
      <w:bookmarkEnd w:id="108"/>
      <w:bookmarkEnd w:id="109"/>
    </w:p>
    <w:p w14:paraId="2386CF45">
      <w:pPr>
        <w:pStyle w:val="12"/>
        <w:spacing w:line="400" w:lineRule="exact"/>
        <w:ind w:firstLine="360" w:firstLineChars="150"/>
        <w:outlineLvl w:val="2"/>
        <w:rPr>
          <w:rFonts w:hint="eastAsia" w:ascii="华文楷体" w:hAnsi="华文楷体" w:eastAsia="华文楷体" w:cs="华文楷体"/>
          <w:sz w:val="24"/>
          <w:szCs w:val="24"/>
        </w:rPr>
      </w:pPr>
      <w:r>
        <w:rPr>
          <w:rFonts w:hint="eastAsia" w:ascii="华文楷体" w:hAnsi="华文楷体" w:eastAsia="华文楷体" w:cs="华文楷体"/>
          <w:sz w:val="24"/>
          <w:szCs w:val="24"/>
        </w:rPr>
        <w:t>（一）交货时间</w:t>
      </w:r>
    </w:p>
    <w:p w14:paraId="05CA53BA">
      <w:pPr>
        <w:pStyle w:val="12"/>
        <w:tabs>
          <w:tab w:val="left" w:pos="4905"/>
        </w:tabs>
        <w:spacing w:line="40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采购合同签订后</w:t>
      </w:r>
      <w:r>
        <w:rPr>
          <w:rFonts w:hint="eastAsia" w:ascii="华文楷体" w:hAnsi="华文楷体" w:eastAsia="华文楷体" w:cs="华文楷体"/>
          <w:sz w:val="24"/>
          <w:szCs w:val="24"/>
          <w:lang w:val="en-US" w:eastAsia="zh-CN"/>
        </w:rPr>
        <w:t>2</w:t>
      </w:r>
      <w:r>
        <w:rPr>
          <w:rFonts w:hint="eastAsia" w:ascii="华文楷体" w:hAnsi="华文楷体" w:eastAsia="华文楷体" w:cs="华文楷体"/>
          <w:sz w:val="24"/>
          <w:szCs w:val="24"/>
        </w:rPr>
        <w:t>0个日历日内交货并完成验收，正常使用。</w:t>
      </w:r>
    </w:p>
    <w:p w14:paraId="3DFAA8E3">
      <w:pPr>
        <w:pStyle w:val="12"/>
        <w:spacing w:line="400" w:lineRule="exact"/>
        <w:ind w:firstLine="360" w:firstLineChars="150"/>
        <w:outlineLvl w:val="2"/>
        <w:rPr>
          <w:rFonts w:hint="eastAsia" w:ascii="华文楷体" w:hAnsi="华文楷体" w:eastAsia="华文楷体" w:cs="华文楷体"/>
          <w:sz w:val="24"/>
          <w:szCs w:val="24"/>
        </w:rPr>
      </w:pPr>
      <w:r>
        <w:rPr>
          <w:rFonts w:hint="eastAsia" w:ascii="华文楷体" w:hAnsi="华文楷体" w:eastAsia="华文楷体" w:cs="华文楷体"/>
          <w:sz w:val="24"/>
          <w:szCs w:val="24"/>
        </w:rPr>
        <w:t>（二）交货地点</w:t>
      </w:r>
    </w:p>
    <w:p w14:paraId="542DEDA5">
      <w:pPr>
        <w:spacing w:line="400" w:lineRule="exact"/>
        <w:ind w:firstLine="480" w:firstLineChars="200"/>
        <w:rPr>
          <w:rFonts w:hint="eastAsia" w:ascii="华文楷体" w:hAnsi="华文楷体" w:eastAsia="华文楷体" w:cs="华文楷体"/>
          <w:color w:val="auto"/>
          <w:sz w:val="24"/>
          <w:szCs w:val="24"/>
        </w:rPr>
      </w:pPr>
      <w:r>
        <w:rPr>
          <w:rFonts w:hint="eastAsia" w:ascii="华文楷体" w:hAnsi="华文楷体" w:eastAsia="华文楷体" w:cs="华文楷体"/>
          <w:sz w:val="24"/>
          <w:szCs w:val="24"/>
        </w:rPr>
        <w:t>交货地点：</w:t>
      </w:r>
      <w:r>
        <w:rPr>
          <w:rFonts w:hint="eastAsia" w:ascii="华文楷体" w:hAnsi="华文楷体" w:eastAsia="华文楷体" w:cs="华文楷体"/>
          <w:color w:val="auto"/>
          <w:sz w:val="24"/>
          <w:szCs w:val="24"/>
        </w:rPr>
        <w:t xml:space="preserve">采购人指定地点。 </w:t>
      </w:r>
    </w:p>
    <w:p w14:paraId="0102C357">
      <w:pPr>
        <w:pStyle w:val="12"/>
        <w:spacing w:line="400" w:lineRule="exact"/>
        <w:ind w:firstLine="360" w:firstLineChars="150"/>
        <w:outlineLvl w:val="2"/>
        <w:rPr>
          <w:rFonts w:hint="eastAsia" w:ascii="华文楷体" w:hAnsi="华文楷体" w:eastAsia="华文楷体" w:cs="华文楷体"/>
          <w:sz w:val="24"/>
          <w:szCs w:val="24"/>
        </w:rPr>
      </w:pPr>
      <w:r>
        <w:rPr>
          <w:rFonts w:hint="eastAsia" w:ascii="华文楷体" w:hAnsi="华文楷体" w:eastAsia="华文楷体" w:cs="华文楷体"/>
          <w:sz w:val="24"/>
          <w:szCs w:val="24"/>
        </w:rPr>
        <w:t>（三）验收方式</w:t>
      </w:r>
    </w:p>
    <w:p w14:paraId="620C7F66">
      <w:pPr>
        <w:snapToGrid w:val="0"/>
        <w:spacing w:line="440" w:lineRule="exact"/>
        <w:ind w:firstLine="480" w:firstLineChars="200"/>
        <w:rPr>
          <w:rFonts w:hint="eastAsia" w:ascii="华文楷体" w:hAnsi="华文楷体" w:eastAsia="华文楷体" w:cs="华文楷体"/>
          <w:kern w:val="0"/>
          <w:sz w:val="24"/>
          <w:szCs w:val="24"/>
        </w:rPr>
      </w:pPr>
      <w:r>
        <w:rPr>
          <w:rFonts w:hint="eastAsia" w:ascii="华文楷体" w:hAnsi="华文楷体" w:eastAsia="华文楷体" w:cs="华文楷体"/>
          <w:sz w:val="24"/>
          <w:szCs w:val="24"/>
        </w:rPr>
        <w:t>1.</w:t>
      </w:r>
      <w:r>
        <w:rPr>
          <w:rFonts w:hint="eastAsia" w:ascii="华文楷体" w:hAnsi="华文楷体" w:eastAsia="华文楷体" w:cs="华文楷体"/>
          <w:kern w:val="0"/>
          <w:sz w:val="24"/>
          <w:szCs w:val="24"/>
        </w:rPr>
        <w:t>货物到达现场后，供应商应经采购方或其指定验收单位清点品名、规格、数量；检查外观，做出验收记录，双方签字确认。</w:t>
      </w:r>
    </w:p>
    <w:p w14:paraId="14805F00">
      <w:pPr>
        <w:spacing w:line="40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2.供应商应保证货物到达用户所在地完好无损，如有缺漏、损坏，由供应商负责调换、补齐或赔偿。</w:t>
      </w:r>
    </w:p>
    <w:p w14:paraId="1BC93401">
      <w:pPr>
        <w:snapToGrid w:val="0"/>
        <w:spacing w:line="440" w:lineRule="exact"/>
        <w:ind w:firstLine="480" w:firstLineChars="200"/>
        <w:rPr>
          <w:rFonts w:hint="eastAsia" w:ascii="华文楷体" w:hAnsi="华文楷体" w:eastAsia="华文楷体" w:cs="华文楷体"/>
          <w:kern w:val="0"/>
          <w:sz w:val="24"/>
          <w:szCs w:val="24"/>
        </w:rPr>
      </w:pPr>
      <w:r>
        <w:rPr>
          <w:rFonts w:hint="eastAsia" w:ascii="华文楷体" w:hAnsi="华文楷体" w:eastAsia="华文楷体" w:cs="华文楷体"/>
          <w:kern w:val="0"/>
          <w:sz w:val="24"/>
          <w:szCs w:val="24"/>
        </w:rPr>
        <w:t>3供应商应提供完备的技术资料、装箱单和合格证等，并派遣专业技术人员到现场协助采购方进行验收。验收合格条件如下：</w:t>
      </w:r>
    </w:p>
    <w:p w14:paraId="10DCDC43">
      <w:pPr>
        <w:snapToGrid w:val="0"/>
        <w:spacing w:line="440" w:lineRule="exact"/>
        <w:ind w:firstLine="480" w:firstLineChars="200"/>
        <w:rPr>
          <w:rFonts w:hint="eastAsia" w:ascii="华文楷体" w:hAnsi="华文楷体" w:eastAsia="华文楷体" w:cs="华文楷体"/>
          <w:kern w:val="0"/>
          <w:sz w:val="24"/>
          <w:szCs w:val="24"/>
        </w:rPr>
      </w:pPr>
      <w:r>
        <w:rPr>
          <w:rFonts w:hint="eastAsia" w:ascii="华文楷体" w:hAnsi="华文楷体" w:eastAsia="华文楷体" w:cs="华文楷体"/>
          <w:kern w:val="0"/>
          <w:sz w:val="24"/>
          <w:szCs w:val="24"/>
        </w:rPr>
        <w:t>a货物品种、规格、数量、技术参数以及商品品牌、制造商等与采购合同一致，性能指标达到规定的标准。</w:t>
      </w:r>
    </w:p>
    <w:p w14:paraId="03FABE46">
      <w:pPr>
        <w:snapToGrid w:val="0"/>
        <w:spacing w:line="440" w:lineRule="exact"/>
        <w:ind w:firstLine="480" w:firstLineChars="200"/>
        <w:rPr>
          <w:rFonts w:hint="eastAsia" w:ascii="华文楷体" w:hAnsi="华文楷体" w:eastAsia="华文楷体" w:cs="华文楷体"/>
          <w:kern w:val="0"/>
          <w:sz w:val="24"/>
          <w:szCs w:val="24"/>
        </w:rPr>
      </w:pPr>
      <w:r>
        <w:rPr>
          <w:rFonts w:hint="eastAsia" w:ascii="华文楷体" w:hAnsi="华文楷体" w:eastAsia="华文楷体" w:cs="华文楷体"/>
          <w:kern w:val="0"/>
          <w:sz w:val="24"/>
          <w:szCs w:val="24"/>
        </w:rPr>
        <w:t>b货物技术资料、装箱单、合格证等资料齐全。</w:t>
      </w:r>
    </w:p>
    <w:p w14:paraId="4562454B">
      <w:pPr>
        <w:snapToGrid w:val="0"/>
        <w:spacing w:line="440" w:lineRule="exact"/>
        <w:ind w:firstLine="480" w:firstLineChars="200"/>
        <w:rPr>
          <w:rFonts w:hint="eastAsia" w:ascii="华文楷体" w:hAnsi="华文楷体" w:eastAsia="华文楷体" w:cs="华文楷体"/>
          <w:kern w:val="0"/>
          <w:sz w:val="24"/>
          <w:szCs w:val="24"/>
        </w:rPr>
      </w:pPr>
      <w:r>
        <w:rPr>
          <w:rFonts w:hint="eastAsia" w:ascii="华文楷体" w:hAnsi="华文楷体" w:eastAsia="华文楷体" w:cs="华文楷体"/>
          <w:kern w:val="0"/>
          <w:sz w:val="24"/>
          <w:szCs w:val="24"/>
        </w:rPr>
        <w:t>c在规定时间内完成交货并验收，并经采购方确认。</w:t>
      </w:r>
    </w:p>
    <w:p w14:paraId="66091B1F">
      <w:pPr>
        <w:snapToGrid w:val="0"/>
        <w:spacing w:line="440" w:lineRule="exact"/>
        <w:ind w:firstLine="480" w:firstLineChars="200"/>
        <w:rPr>
          <w:rFonts w:hint="eastAsia" w:ascii="华文楷体" w:hAnsi="华文楷体" w:eastAsia="华文楷体" w:cs="华文楷体"/>
          <w:kern w:val="0"/>
          <w:sz w:val="24"/>
          <w:szCs w:val="24"/>
        </w:rPr>
      </w:pPr>
      <w:r>
        <w:rPr>
          <w:rFonts w:hint="eastAsia" w:ascii="华文楷体" w:hAnsi="华文楷体" w:eastAsia="华文楷体" w:cs="华文楷体"/>
          <w:kern w:val="0"/>
          <w:sz w:val="24"/>
          <w:szCs w:val="24"/>
        </w:rPr>
        <w:t>4供应商提供的货物未达到网上询价规定要求，且对采购方造成损失的，由供应商承担一切责任，并赔偿所造成的损失。</w:t>
      </w:r>
    </w:p>
    <w:p w14:paraId="06625C0B">
      <w:pPr>
        <w:snapToGrid w:val="0"/>
        <w:spacing w:line="440" w:lineRule="exact"/>
        <w:ind w:firstLine="480" w:firstLineChars="200"/>
        <w:rPr>
          <w:rFonts w:hint="eastAsia" w:ascii="华文楷体" w:hAnsi="华文楷体" w:eastAsia="华文楷体" w:cs="华文楷体"/>
          <w:kern w:val="0"/>
          <w:sz w:val="24"/>
          <w:szCs w:val="24"/>
        </w:rPr>
      </w:pPr>
      <w:r>
        <w:rPr>
          <w:rFonts w:hint="eastAsia" w:ascii="华文楷体" w:hAnsi="华文楷体" w:eastAsia="华文楷体" w:cs="华文楷体"/>
          <w:kern w:val="0"/>
          <w:sz w:val="24"/>
          <w:szCs w:val="24"/>
        </w:rPr>
        <w:t>5采购方需要制造商对成交供应商交付的产品（包括质量、技术参数等）进行确认的，制造商应予以配合，并出具书面意见。产品必须由生产厂家提供标准售后服务。</w:t>
      </w:r>
    </w:p>
    <w:p w14:paraId="0671B511">
      <w:pPr>
        <w:snapToGrid w:val="0"/>
        <w:spacing w:line="440" w:lineRule="exact"/>
        <w:ind w:firstLine="480" w:firstLineChars="200"/>
        <w:rPr>
          <w:rFonts w:hint="eastAsia" w:ascii="华文楷体" w:hAnsi="华文楷体" w:eastAsia="华文楷体" w:cs="华文楷体"/>
          <w:kern w:val="0"/>
          <w:sz w:val="24"/>
          <w:szCs w:val="24"/>
        </w:rPr>
      </w:pPr>
      <w:r>
        <w:rPr>
          <w:rFonts w:hint="eastAsia" w:ascii="华文楷体" w:hAnsi="华文楷体" w:eastAsia="华文楷体" w:cs="华文楷体"/>
          <w:kern w:val="0"/>
          <w:sz w:val="24"/>
          <w:szCs w:val="24"/>
        </w:rPr>
        <w:t>6产品包装材料归采购方所有。</w:t>
      </w:r>
    </w:p>
    <w:p w14:paraId="533C00F3">
      <w:pPr>
        <w:spacing w:line="400" w:lineRule="exact"/>
        <w:ind w:firstLine="480" w:firstLineChars="200"/>
        <w:rPr>
          <w:rFonts w:hint="eastAsia" w:ascii="华文楷体" w:hAnsi="华文楷体" w:eastAsia="华文楷体" w:cs="华文楷体"/>
          <w:sz w:val="24"/>
          <w:szCs w:val="24"/>
        </w:rPr>
      </w:pPr>
      <w:r>
        <w:rPr>
          <w:rFonts w:ascii="华文楷体" w:hAnsi="华文楷体" w:eastAsia="华文楷体" w:cs="华文楷体"/>
          <w:sz w:val="24"/>
          <w:szCs w:val="24"/>
        </w:rPr>
        <w:t>7</w:t>
      </w:r>
      <w:r>
        <w:rPr>
          <w:rFonts w:hint="eastAsia" w:ascii="华文楷体" w:hAnsi="华文楷体" w:eastAsia="华文楷体" w:cs="华文楷体"/>
          <w:sz w:val="24"/>
          <w:szCs w:val="24"/>
        </w:rPr>
        <w:t>.大型或者复杂的政府采购产品项目，采购人可邀请国家认可的质量检测机构参加验收工作。</w:t>
      </w:r>
    </w:p>
    <w:p w14:paraId="3FFD57D3">
      <w:pPr>
        <w:pStyle w:val="4"/>
        <w:adjustRightInd w:val="0"/>
        <w:snapToGrid w:val="0"/>
        <w:spacing w:before="0" w:after="0" w:line="400" w:lineRule="exact"/>
        <w:ind w:firstLine="480" w:firstLineChars="200"/>
        <w:rPr>
          <w:rFonts w:hint="eastAsia" w:ascii="华文楷体" w:hAnsi="华文楷体" w:eastAsia="华文楷体" w:cs="华文楷体"/>
          <w:sz w:val="24"/>
          <w:szCs w:val="24"/>
        </w:rPr>
      </w:pPr>
      <w:bookmarkStart w:id="111" w:name="_Toc1838"/>
      <w:bookmarkStart w:id="112" w:name="_Toc106034783"/>
      <w:bookmarkStart w:id="113" w:name="_Toc26266"/>
      <w:bookmarkStart w:id="114" w:name="_Toc24110"/>
      <w:bookmarkStart w:id="115" w:name="_Toc65660343"/>
      <w:bookmarkStart w:id="116" w:name="_Toc2502"/>
      <w:bookmarkStart w:id="117" w:name="_Toc8103"/>
      <w:r>
        <w:rPr>
          <w:rFonts w:hint="eastAsia" w:ascii="华文楷体" w:hAnsi="华文楷体" w:eastAsia="华文楷体" w:cs="华文楷体"/>
          <w:sz w:val="24"/>
          <w:szCs w:val="24"/>
        </w:rPr>
        <w:t>二、质量保证及售后服务</w:t>
      </w:r>
      <w:bookmarkEnd w:id="111"/>
      <w:bookmarkEnd w:id="112"/>
      <w:bookmarkEnd w:id="113"/>
      <w:bookmarkEnd w:id="114"/>
      <w:bookmarkEnd w:id="115"/>
      <w:bookmarkEnd w:id="116"/>
      <w:bookmarkEnd w:id="117"/>
    </w:p>
    <w:p w14:paraId="751F028E">
      <w:pPr>
        <w:spacing w:line="40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（一）产品质量保证</w:t>
      </w:r>
    </w:p>
    <w:p w14:paraId="41B1F7AC">
      <w:pPr>
        <w:spacing w:line="40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1.成交供应商对提供的货物质保期一年（从采购人收到货物并经验收合格之日起计算），在质保期内，如非因采购人人为原因而出现质量问题，成交供应商在接到采购人通知后5个工作日内履行补货，换货等义务，并承担由此而产生的实际费用。</w:t>
      </w:r>
    </w:p>
    <w:p w14:paraId="63776583">
      <w:pPr>
        <w:spacing w:line="40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（二）售后服务内容</w:t>
      </w:r>
    </w:p>
    <w:p w14:paraId="767E3F3C">
      <w:pPr>
        <w:spacing w:line="40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供应商在质量保证期内应当为采购人提供以下技术支持服务：</w:t>
      </w:r>
    </w:p>
    <w:p w14:paraId="644CC92C">
      <w:pPr>
        <w:numPr>
          <w:ilvl w:val="0"/>
          <w:numId w:val="5"/>
        </w:numPr>
        <w:snapToGrid w:val="0"/>
        <w:spacing w:line="440" w:lineRule="exact"/>
        <w:ind w:firstLine="720" w:firstLineChars="300"/>
        <w:rPr>
          <w:rFonts w:hint="eastAsia" w:ascii="华文楷体" w:hAnsi="华文楷体" w:eastAsia="华文楷体" w:cs="华文楷体"/>
          <w:kern w:val="0"/>
          <w:sz w:val="24"/>
          <w:szCs w:val="24"/>
        </w:rPr>
      </w:pPr>
      <w:bookmarkStart w:id="118" w:name="_Toc65660344"/>
      <w:bookmarkStart w:id="119" w:name="_Toc16974"/>
      <w:bookmarkStart w:id="120" w:name="_Toc14467"/>
      <w:bookmarkStart w:id="121" w:name="_Toc122"/>
      <w:bookmarkStart w:id="122" w:name="_Toc106034784"/>
      <w:bookmarkStart w:id="123" w:name="_Toc12184"/>
      <w:r>
        <w:rPr>
          <w:rFonts w:hint="eastAsia" w:ascii="华文楷体" w:hAnsi="华文楷体" w:eastAsia="华文楷体" w:cs="华文楷体"/>
          <w:kern w:val="0"/>
          <w:sz w:val="24"/>
          <w:szCs w:val="24"/>
        </w:rPr>
        <w:t>电话咨询</w:t>
      </w:r>
    </w:p>
    <w:p w14:paraId="70CE77DF">
      <w:pPr>
        <w:snapToGrid w:val="0"/>
        <w:spacing w:line="440" w:lineRule="exact"/>
        <w:ind w:firstLine="720" w:firstLineChars="300"/>
        <w:rPr>
          <w:rFonts w:hint="eastAsia" w:ascii="华文楷体" w:hAnsi="华文楷体" w:eastAsia="华文楷体" w:cs="华文楷体"/>
          <w:kern w:val="0"/>
          <w:sz w:val="24"/>
          <w:szCs w:val="24"/>
        </w:rPr>
      </w:pPr>
      <w:r>
        <w:rPr>
          <w:rFonts w:hint="eastAsia" w:ascii="华文楷体" w:hAnsi="华文楷体" w:eastAsia="华文楷体" w:cs="华文楷体"/>
          <w:kern w:val="0"/>
          <w:sz w:val="24"/>
          <w:szCs w:val="24"/>
        </w:rPr>
        <w:t>成交人为采购人提供技术援助电话，解答采购人在使用中遇到的问题，及时为采购人提出解决问题的建议。</w:t>
      </w:r>
    </w:p>
    <w:p w14:paraId="3BD98C84">
      <w:pPr>
        <w:numPr>
          <w:ilvl w:val="0"/>
          <w:numId w:val="5"/>
        </w:numPr>
        <w:snapToGrid w:val="0"/>
        <w:spacing w:line="440" w:lineRule="exact"/>
        <w:ind w:firstLine="720" w:firstLineChars="300"/>
        <w:rPr>
          <w:rFonts w:hint="eastAsia" w:ascii="华文楷体" w:hAnsi="华文楷体" w:eastAsia="华文楷体" w:cs="华文楷体"/>
          <w:kern w:val="0"/>
          <w:sz w:val="24"/>
          <w:szCs w:val="24"/>
        </w:rPr>
      </w:pPr>
      <w:r>
        <w:rPr>
          <w:rFonts w:hint="eastAsia" w:ascii="华文楷体" w:hAnsi="华文楷体" w:eastAsia="华文楷体" w:cs="华文楷体"/>
          <w:kern w:val="0"/>
          <w:sz w:val="24"/>
          <w:szCs w:val="24"/>
        </w:rPr>
        <w:t>现场响应</w:t>
      </w:r>
    </w:p>
    <w:p w14:paraId="23F06A03">
      <w:pPr>
        <w:snapToGrid w:val="0"/>
        <w:spacing w:line="440" w:lineRule="exact"/>
        <w:ind w:firstLine="720" w:firstLineChars="300"/>
        <w:rPr>
          <w:rFonts w:hint="eastAsia" w:ascii="华文楷体" w:hAnsi="华文楷体" w:eastAsia="华文楷体" w:cs="华文楷体"/>
          <w:kern w:val="0"/>
          <w:sz w:val="24"/>
          <w:szCs w:val="24"/>
        </w:rPr>
      </w:pPr>
      <w:r>
        <w:rPr>
          <w:rFonts w:hint="eastAsia" w:ascii="华文楷体" w:hAnsi="华文楷体" w:eastAsia="华文楷体" w:cs="华文楷体"/>
          <w:kern w:val="0"/>
          <w:sz w:val="24"/>
          <w:szCs w:val="24"/>
        </w:rPr>
        <w:t>采购人遇到使用及技术问题，电话咨询不能解决的，成交人在12小时内到达现场进行处理，确保产品正常工作；无法在12小时内解决的，应在24小时内提供备用产品，使采购人能够正常使用。7×24小时全天候为采购人提供快捷的上门服务：24小时内有人接收信息；24小时内有处理信息回馈。</w:t>
      </w:r>
    </w:p>
    <w:p w14:paraId="591FC88F">
      <w:pPr>
        <w:snapToGrid w:val="0"/>
        <w:spacing w:line="440" w:lineRule="exact"/>
        <w:ind w:firstLine="720" w:firstLineChars="300"/>
        <w:rPr>
          <w:rFonts w:hint="eastAsia" w:ascii="华文楷体" w:hAnsi="华文楷体" w:eastAsia="华文楷体" w:cs="华文楷体"/>
          <w:kern w:val="0"/>
          <w:sz w:val="24"/>
          <w:szCs w:val="24"/>
        </w:rPr>
      </w:pPr>
      <w:r>
        <w:rPr>
          <w:rFonts w:hint="eastAsia" w:ascii="华文楷体" w:hAnsi="华文楷体" w:eastAsia="华文楷体" w:cs="华文楷体"/>
          <w:kern w:val="0"/>
          <w:sz w:val="24"/>
          <w:szCs w:val="24"/>
        </w:rPr>
        <w:t>3.故障响应时间要求成交人接到采购人产品出现问题的通知后立即作出响应，12小时内到达现场进行处理，确保产品正常工作。</w:t>
      </w:r>
    </w:p>
    <w:p w14:paraId="335DFD20">
      <w:pPr>
        <w:pStyle w:val="4"/>
        <w:adjustRightInd w:val="0"/>
        <w:snapToGrid w:val="0"/>
        <w:spacing w:before="0" w:after="0" w:line="400" w:lineRule="exact"/>
        <w:ind w:firstLine="480" w:firstLineChars="200"/>
        <w:rPr>
          <w:rFonts w:hint="eastAsia" w:ascii="华文楷体" w:hAnsi="华文楷体" w:eastAsia="华文楷体" w:cs="华文楷体"/>
          <w:sz w:val="24"/>
          <w:szCs w:val="24"/>
        </w:rPr>
      </w:pPr>
      <w:bookmarkStart w:id="124" w:name="_Toc11135"/>
      <w:r>
        <w:rPr>
          <w:rFonts w:hint="eastAsia" w:ascii="华文楷体" w:hAnsi="华文楷体" w:eastAsia="华文楷体" w:cs="华文楷体"/>
          <w:sz w:val="24"/>
          <w:szCs w:val="24"/>
        </w:rPr>
        <w:t>三、报价要求</w:t>
      </w:r>
      <w:bookmarkEnd w:id="118"/>
      <w:bookmarkEnd w:id="119"/>
      <w:bookmarkEnd w:id="120"/>
      <w:bookmarkEnd w:id="121"/>
      <w:bookmarkEnd w:id="122"/>
      <w:bookmarkEnd w:id="123"/>
      <w:bookmarkEnd w:id="124"/>
    </w:p>
    <w:p w14:paraId="37C49309">
      <w:pPr>
        <w:spacing w:line="40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本次报价须为人民币报价，包含：货物费、运杂费、检测费、售后服务、各项税金、采购代理服务费等货到采购人指定地点的所有费用。因中标人自身原因造成漏报、少报皆由其自行承担责任，采购人不再补偿。</w:t>
      </w:r>
    </w:p>
    <w:p w14:paraId="0B499504">
      <w:pPr>
        <w:pStyle w:val="4"/>
        <w:adjustRightInd w:val="0"/>
        <w:snapToGrid w:val="0"/>
        <w:spacing w:before="0" w:after="0" w:line="400" w:lineRule="exact"/>
        <w:ind w:firstLine="480" w:firstLineChars="200"/>
        <w:rPr>
          <w:rFonts w:hint="eastAsia" w:ascii="华文楷体" w:hAnsi="华文楷体" w:eastAsia="华文楷体" w:cs="华文楷体"/>
          <w:sz w:val="24"/>
          <w:szCs w:val="24"/>
        </w:rPr>
      </w:pPr>
      <w:bookmarkStart w:id="125" w:name="_Toc3799"/>
      <w:bookmarkStart w:id="126" w:name="_Toc11000"/>
      <w:bookmarkStart w:id="127" w:name="_Toc9192"/>
      <w:bookmarkStart w:id="128" w:name="_Toc106034785"/>
      <w:bookmarkStart w:id="129" w:name="_Toc7562"/>
      <w:bookmarkStart w:id="130" w:name="_Toc65660345"/>
      <w:r>
        <w:rPr>
          <w:rFonts w:hint="eastAsia" w:ascii="华文楷体" w:hAnsi="华文楷体" w:eastAsia="华文楷体" w:cs="华文楷体"/>
          <w:sz w:val="24"/>
          <w:szCs w:val="24"/>
        </w:rPr>
        <w:t>四、付款方式</w:t>
      </w:r>
      <w:bookmarkEnd w:id="125"/>
      <w:bookmarkEnd w:id="126"/>
      <w:bookmarkEnd w:id="127"/>
      <w:bookmarkEnd w:id="128"/>
      <w:bookmarkEnd w:id="129"/>
      <w:bookmarkEnd w:id="130"/>
    </w:p>
    <w:p w14:paraId="20E67EA4">
      <w:pPr>
        <w:snapToGrid w:val="0"/>
        <w:spacing w:line="40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1.成交人按采购合同要求交货，经验收合格后采购人出具项目验收报告；</w:t>
      </w:r>
    </w:p>
    <w:p w14:paraId="4595184B">
      <w:pPr>
        <w:snapToGrid w:val="0"/>
        <w:spacing w:line="40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2.验收合格后支付合同金额的95%，质保期满后支付至合同金额的100%。</w:t>
      </w:r>
    </w:p>
    <w:p w14:paraId="03D1D05D">
      <w:pPr>
        <w:snapToGrid w:val="0"/>
        <w:spacing w:line="40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支付方式：本项目资金在采购人收到供应商的付款资料后，5个工作日内按程序办理付款手续。</w:t>
      </w:r>
    </w:p>
    <w:bookmarkEnd w:id="110"/>
    <w:p w14:paraId="19913C69">
      <w:pPr>
        <w:pStyle w:val="5"/>
        <w:snapToGrid w:val="0"/>
        <w:spacing w:before="0" w:after="0" w:line="360" w:lineRule="auto"/>
        <w:rPr>
          <w:rFonts w:hint="eastAsia" w:ascii="华文楷体" w:hAnsi="华文楷体" w:eastAsia="华文楷体" w:cs="华文楷体"/>
          <w:sz w:val="24"/>
          <w:szCs w:val="24"/>
        </w:rPr>
      </w:pPr>
      <w:bookmarkStart w:id="131" w:name="_Toc227782347"/>
      <w:bookmarkStart w:id="132" w:name="_Toc227785280"/>
      <w:bookmarkStart w:id="133" w:name="_Toc227782623"/>
      <w:bookmarkStart w:id="134" w:name="_Toc17011"/>
      <w:r>
        <w:rPr>
          <w:rFonts w:hint="eastAsia" w:ascii="华文楷体" w:hAnsi="华文楷体" w:eastAsia="华文楷体" w:cs="华文楷体"/>
          <w:sz w:val="24"/>
          <w:szCs w:val="24"/>
        </w:rPr>
        <w:t>五、履约担保</w:t>
      </w:r>
      <w:bookmarkEnd w:id="131"/>
      <w:bookmarkEnd w:id="132"/>
      <w:bookmarkEnd w:id="133"/>
      <w:bookmarkEnd w:id="134"/>
    </w:p>
    <w:p w14:paraId="73C75372">
      <w:pPr>
        <w:snapToGrid w:val="0"/>
        <w:spacing w:line="360" w:lineRule="auto"/>
        <w:ind w:firstLine="480" w:firstLineChars="200"/>
        <w:rPr>
          <w:rFonts w:hint="eastAsia" w:ascii="华文楷体" w:hAnsi="华文楷体" w:eastAsia="华文楷体" w:cs="华文楷体"/>
          <w:sz w:val="24"/>
          <w:szCs w:val="28"/>
        </w:rPr>
      </w:pPr>
      <w:r>
        <w:rPr>
          <w:rFonts w:hint="eastAsia" w:ascii="华文楷体" w:hAnsi="华文楷体" w:eastAsia="华文楷体" w:cs="华文楷体"/>
          <w:sz w:val="24"/>
          <w:szCs w:val="28"/>
        </w:rPr>
        <w:t>（一）中标人是否提供履约担保：提供。</w:t>
      </w:r>
    </w:p>
    <w:p w14:paraId="40D92B4F">
      <w:pPr>
        <w:snapToGrid w:val="0"/>
        <w:spacing w:line="360" w:lineRule="auto"/>
        <w:ind w:firstLine="480" w:firstLineChars="200"/>
        <w:rPr>
          <w:rFonts w:hint="eastAsia" w:ascii="华文楷体" w:hAnsi="华文楷体" w:eastAsia="华文楷体" w:cs="华文楷体"/>
          <w:sz w:val="24"/>
          <w:szCs w:val="28"/>
        </w:rPr>
      </w:pPr>
      <w:r>
        <w:rPr>
          <w:rFonts w:hint="eastAsia" w:ascii="华文楷体" w:hAnsi="华文楷体" w:eastAsia="华文楷体" w:cs="华文楷体"/>
          <w:sz w:val="24"/>
          <w:szCs w:val="28"/>
        </w:rPr>
        <w:t>（二）提供履约担保的形式、金额及期限：</w:t>
      </w:r>
    </w:p>
    <w:p w14:paraId="665F48F1">
      <w:pPr>
        <w:snapToGrid w:val="0"/>
        <w:spacing w:line="360" w:lineRule="auto"/>
        <w:ind w:firstLine="480" w:firstLineChars="200"/>
        <w:rPr>
          <w:rFonts w:hint="eastAsia" w:ascii="华文楷体" w:hAnsi="华文楷体" w:eastAsia="华文楷体" w:cs="华文楷体"/>
          <w:sz w:val="24"/>
          <w:szCs w:val="28"/>
        </w:rPr>
      </w:pPr>
      <w:r>
        <w:rPr>
          <w:rFonts w:hint="eastAsia" w:ascii="华文楷体" w:hAnsi="华文楷体" w:eastAsia="华文楷体" w:cs="华文楷体"/>
          <w:sz w:val="24"/>
          <w:szCs w:val="28"/>
        </w:rPr>
        <w:t>1.履约担保的形式：支票、汇票、本票或者金融机构、担保机构出具的保函、电子保函等非现金形式；</w:t>
      </w:r>
    </w:p>
    <w:p w14:paraId="707E3E2F">
      <w:pPr>
        <w:snapToGrid w:val="0"/>
        <w:spacing w:line="360" w:lineRule="auto"/>
        <w:ind w:firstLine="480" w:firstLineChars="200"/>
        <w:rPr>
          <w:rFonts w:hint="eastAsia" w:ascii="华文楷体" w:hAnsi="华文楷体" w:eastAsia="华文楷体" w:cs="华文楷体"/>
          <w:sz w:val="24"/>
          <w:szCs w:val="28"/>
        </w:rPr>
      </w:pPr>
      <w:r>
        <w:rPr>
          <w:rFonts w:hint="eastAsia" w:ascii="华文楷体" w:hAnsi="华文楷体" w:eastAsia="华文楷体" w:cs="华文楷体"/>
          <w:sz w:val="24"/>
          <w:szCs w:val="28"/>
        </w:rPr>
        <w:t>2.履约担保的金额：合同金额的10%；</w:t>
      </w:r>
    </w:p>
    <w:p w14:paraId="36247BD9">
      <w:pPr>
        <w:snapToGrid w:val="0"/>
        <w:spacing w:line="360" w:lineRule="auto"/>
        <w:ind w:firstLine="480" w:firstLineChars="200"/>
        <w:rPr>
          <w:rFonts w:hint="eastAsia" w:ascii="华文楷体" w:hAnsi="华文楷体" w:eastAsia="华文楷体" w:cs="华文楷体"/>
          <w:sz w:val="24"/>
          <w:szCs w:val="28"/>
        </w:rPr>
      </w:pPr>
      <w:r>
        <w:rPr>
          <w:rFonts w:hint="eastAsia" w:ascii="华文楷体" w:hAnsi="华文楷体" w:eastAsia="华文楷体" w:cs="华文楷体"/>
          <w:sz w:val="24"/>
          <w:szCs w:val="28"/>
        </w:rPr>
        <w:t>3.履约担保的提交时间：中标人在合同签订前向采购人缴纳。若不按时进行缴纳的，采购人有权取消中标人的成交资格。</w:t>
      </w:r>
    </w:p>
    <w:p w14:paraId="30B00787">
      <w:pPr>
        <w:snapToGrid w:val="0"/>
        <w:spacing w:line="360" w:lineRule="auto"/>
        <w:ind w:firstLine="480" w:firstLineChars="200"/>
        <w:rPr>
          <w:rFonts w:hint="eastAsia" w:ascii="华文楷体" w:hAnsi="华文楷体" w:eastAsia="华文楷体" w:cs="华文楷体"/>
          <w:sz w:val="24"/>
          <w:szCs w:val="28"/>
        </w:rPr>
      </w:pPr>
      <w:r>
        <w:rPr>
          <w:rFonts w:hint="eastAsia" w:ascii="华文楷体" w:hAnsi="华文楷体" w:eastAsia="华文楷体" w:cs="华文楷体"/>
          <w:sz w:val="24"/>
          <w:szCs w:val="28"/>
        </w:rPr>
        <w:t>4.履约担保的期限：按合同约定内容履约完成。</w:t>
      </w:r>
    </w:p>
    <w:p w14:paraId="6C1D9BC2">
      <w:pPr>
        <w:snapToGrid w:val="0"/>
        <w:spacing w:line="360" w:lineRule="auto"/>
        <w:ind w:firstLine="480" w:firstLineChars="200"/>
        <w:rPr>
          <w:rFonts w:hint="eastAsia" w:ascii="华文楷体" w:hAnsi="华文楷体" w:eastAsia="华文楷体" w:cs="华文楷体"/>
          <w:sz w:val="24"/>
          <w:szCs w:val="28"/>
        </w:rPr>
      </w:pPr>
      <w:r>
        <w:rPr>
          <w:rFonts w:hint="eastAsia" w:ascii="华文楷体" w:hAnsi="华文楷体" w:eastAsia="华文楷体" w:cs="华文楷体"/>
          <w:sz w:val="24"/>
          <w:szCs w:val="28"/>
        </w:rPr>
        <w:t>5.履约担保的退还方式、时间、条件：项目最终验收合格后，采购人在3个工作日内按程序无息退还给中标人。</w:t>
      </w:r>
    </w:p>
    <w:p w14:paraId="46ED59E3">
      <w:pPr>
        <w:snapToGrid w:val="0"/>
        <w:spacing w:line="360" w:lineRule="auto"/>
        <w:ind w:firstLine="480" w:firstLineChars="200"/>
        <w:rPr>
          <w:rFonts w:hint="eastAsia" w:ascii="华文楷体" w:hAnsi="华文楷体" w:eastAsia="华文楷体" w:cs="华文楷体"/>
          <w:sz w:val="24"/>
          <w:szCs w:val="28"/>
        </w:rPr>
      </w:pPr>
      <w:r>
        <w:rPr>
          <w:rFonts w:hint="eastAsia" w:ascii="华文楷体" w:hAnsi="华文楷体" w:eastAsia="华文楷体" w:cs="华文楷体"/>
          <w:sz w:val="24"/>
          <w:szCs w:val="28"/>
        </w:rPr>
        <w:t>6.若有下列情况之一的，履约保证金将不予退还：</w:t>
      </w:r>
    </w:p>
    <w:p w14:paraId="1A9E2F69">
      <w:pPr>
        <w:snapToGrid w:val="0"/>
        <w:spacing w:line="360" w:lineRule="auto"/>
        <w:ind w:firstLine="480" w:firstLineChars="200"/>
        <w:rPr>
          <w:rFonts w:hint="eastAsia" w:ascii="华文楷体" w:hAnsi="华文楷体" w:eastAsia="华文楷体" w:cs="华文楷体"/>
          <w:sz w:val="24"/>
          <w:szCs w:val="28"/>
        </w:rPr>
      </w:pPr>
      <w:r>
        <w:rPr>
          <w:rFonts w:hint="eastAsia" w:ascii="华文楷体" w:hAnsi="华文楷体" w:eastAsia="华文楷体" w:cs="华文楷体"/>
          <w:sz w:val="24"/>
          <w:szCs w:val="28"/>
        </w:rPr>
        <w:t>6.1 无故不与采购人签订合同的；</w:t>
      </w:r>
    </w:p>
    <w:p w14:paraId="418D8FBC">
      <w:pPr>
        <w:snapToGrid w:val="0"/>
        <w:spacing w:line="360" w:lineRule="auto"/>
        <w:ind w:firstLine="480" w:firstLineChars="200"/>
        <w:rPr>
          <w:rFonts w:hint="eastAsia" w:ascii="华文楷体" w:hAnsi="华文楷体" w:eastAsia="华文楷体" w:cs="华文楷体"/>
          <w:sz w:val="24"/>
          <w:szCs w:val="28"/>
        </w:rPr>
      </w:pPr>
      <w:r>
        <w:rPr>
          <w:rFonts w:hint="eastAsia" w:ascii="华文楷体" w:hAnsi="华文楷体" w:eastAsia="华文楷体" w:cs="华文楷体"/>
          <w:sz w:val="24"/>
          <w:szCs w:val="28"/>
        </w:rPr>
        <w:t>6.2未按合同约定内容履约的。</w:t>
      </w:r>
    </w:p>
    <w:p w14:paraId="23332E78">
      <w:pPr>
        <w:numPr>
          <w:ilvl w:val="0"/>
          <w:numId w:val="6"/>
        </w:numPr>
        <w:rPr>
          <w:rFonts w:hint="eastAsia" w:ascii="华文楷体" w:hAnsi="华文楷体" w:eastAsia="华文楷体" w:cs="华文楷体"/>
          <w:sz w:val="21"/>
          <w:szCs w:val="21"/>
        </w:rPr>
      </w:pPr>
      <w:r>
        <w:rPr>
          <w:rFonts w:hint="eastAsia" w:ascii="华文楷体" w:hAnsi="华文楷体" w:eastAsia="华文楷体" w:cs="华文楷体"/>
          <w:sz w:val="21"/>
          <w:szCs w:val="21"/>
        </w:rPr>
        <w:br w:type="page"/>
      </w:r>
    </w:p>
    <w:p w14:paraId="78A62B7D">
      <w:pPr>
        <w:pStyle w:val="2"/>
        <w:rPr>
          <w:rFonts w:hint="eastAsia"/>
        </w:rPr>
      </w:pPr>
    </w:p>
    <w:p w14:paraId="7D8A6B49">
      <w:pPr>
        <w:pStyle w:val="8"/>
        <w:rPr>
          <w:rFonts w:hint="eastAsia" w:ascii="华文楷体" w:hAnsi="华文楷体" w:eastAsia="华文楷体" w:cs="华文楷体"/>
        </w:rPr>
      </w:pPr>
    </w:p>
    <w:p w14:paraId="4242CA7A">
      <w:pPr>
        <w:pStyle w:val="3"/>
        <w:numPr>
          <w:ilvl w:val="0"/>
          <w:numId w:val="1"/>
        </w:numPr>
        <w:jc w:val="center"/>
        <w:rPr>
          <w:rFonts w:hint="eastAsia" w:ascii="华文楷体" w:hAnsi="华文楷体" w:eastAsia="华文楷体" w:cs="华文楷体"/>
        </w:rPr>
      </w:pPr>
      <w:bookmarkStart w:id="135" w:name="_Toc106034789"/>
      <w:bookmarkStart w:id="136" w:name="_Toc65660349"/>
      <w:bookmarkStart w:id="137" w:name="_Toc31282"/>
      <w:bookmarkStart w:id="138" w:name="_Toc16123"/>
      <w:bookmarkStart w:id="139" w:name="_Toc24195"/>
      <w:r>
        <w:rPr>
          <w:rFonts w:hint="eastAsia" w:ascii="华文楷体" w:hAnsi="华文楷体" w:eastAsia="华文楷体" w:cs="华文楷体"/>
        </w:rPr>
        <w:t xml:space="preserve"> </w:t>
      </w:r>
      <w:bookmarkStart w:id="140" w:name="_Toc10532"/>
      <w:r>
        <w:rPr>
          <w:rFonts w:hint="eastAsia" w:ascii="华文楷体" w:hAnsi="华文楷体" w:eastAsia="华文楷体" w:cs="华文楷体"/>
        </w:rPr>
        <w:t>采购程序、评定成交的标准、无效报价及采购终止</w:t>
      </w:r>
      <w:bookmarkEnd w:id="135"/>
      <w:bookmarkEnd w:id="136"/>
      <w:bookmarkEnd w:id="137"/>
      <w:bookmarkEnd w:id="138"/>
      <w:bookmarkEnd w:id="139"/>
      <w:bookmarkEnd w:id="140"/>
    </w:p>
    <w:p w14:paraId="175E8702">
      <w:pPr>
        <w:pStyle w:val="4"/>
        <w:adjustRightInd w:val="0"/>
        <w:snapToGrid w:val="0"/>
        <w:spacing w:before="0" w:after="0" w:line="440" w:lineRule="exact"/>
        <w:rPr>
          <w:rFonts w:hint="eastAsia" w:ascii="华文楷体" w:hAnsi="华文楷体" w:eastAsia="华文楷体" w:cs="华文楷体"/>
          <w:sz w:val="24"/>
        </w:rPr>
      </w:pPr>
      <w:bookmarkStart w:id="141" w:name="_Toc64732012"/>
      <w:bookmarkStart w:id="142" w:name="_Toc9361"/>
      <w:bookmarkStart w:id="143" w:name="_Toc5167"/>
      <w:bookmarkStart w:id="144" w:name="_Toc27932"/>
      <w:bookmarkStart w:id="145" w:name="_Toc106034790"/>
      <w:bookmarkStart w:id="146" w:name="_Toc24884"/>
      <w:bookmarkStart w:id="147" w:name="_Toc65660350"/>
      <w:r>
        <w:rPr>
          <w:rFonts w:hint="eastAsia" w:ascii="华文楷体" w:hAnsi="华文楷体" w:eastAsia="华文楷体" w:cs="华文楷体"/>
          <w:sz w:val="24"/>
        </w:rPr>
        <w:t>一、采购程序</w:t>
      </w:r>
      <w:bookmarkEnd w:id="141"/>
      <w:bookmarkEnd w:id="142"/>
      <w:bookmarkEnd w:id="143"/>
      <w:bookmarkEnd w:id="144"/>
      <w:bookmarkEnd w:id="145"/>
      <w:bookmarkEnd w:id="146"/>
      <w:bookmarkEnd w:id="147"/>
    </w:p>
    <w:p w14:paraId="206E25A7">
      <w:pPr>
        <w:pStyle w:val="12"/>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（一）询价按询价通知书规定的时间和地点进行。</w:t>
      </w:r>
    </w:p>
    <w:p w14:paraId="3CA74DE9">
      <w:pPr>
        <w:pStyle w:val="12"/>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 xml:space="preserve">（二）由本项目询价小组对各供应商的资格条件、实质性响应等进行审查。 </w:t>
      </w:r>
    </w:p>
    <w:p w14:paraId="7964C01A">
      <w:pPr>
        <w:snapToGrid w:val="0"/>
        <w:spacing w:line="440" w:lineRule="exact"/>
        <w:ind w:firstLine="480" w:firstLineChars="200"/>
        <w:rPr>
          <w:rFonts w:hint="eastAsia" w:ascii="华文楷体" w:hAnsi="华文楷体" w:eastAsia="华文楷体" w:cs="华文楷体"/>
          <w:kern w:val="0"/>
          <w:sz w:val="21"/>
          <w:szCs w:val="21"/>
        </w:rPr>
      </w:pPr>
      <w:r>
        <w:rPr>
          <w:rFonts w:hint="eastAsia" w:ascii="华文楷体" w:hAnsi="华文楷体" w:eastAsia="华文楷体" w:cs="华文楷体"/>
          <w:sz w:val="24"/>
          <w:szCs w:val="24"/>
        </w:rPr>
        <w:t>1.资格性审查。依据法律法规和询价通知书的规定，对响应文件中的资格证明材料等进行审查。资格性审查内容如下：</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412"/>
        <w:gridCol w:w="4690"/>
      </w:tblGrid>
      <w:tr w14:paraId="2793C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tcBorders>
              <w:top w:val="single" w:color="auto" w:sz="4" w:space="0"/>
              <w:left w:val="single" w:color="auto" w:sz="4" w:space="0"/>
              <w:bottom w:val="single" w:color="auto" w:sz="4" w:space="0"/>
              <w:right w:val="single" w:color="auto" w:sz="4" w:space="0"/>
            </w:tcBorders>
            <w:vAlign w:val="center"/>
          </w:tcPr>
          <w:p w14:paraId="292AAB32">
            <w:pPr>
              <w:jc w:val="center"/>
              <w:rPr>
                <w:rFonts w:hint="eastAsia" w:ascii="华文楷体" w:hAnsi="华文楷体" w:eastAsia="华文楷体" w:cs="华文楷体"/>
                <w:b/>
                <w:kern w:val="0"/>
                <w:sz w:val="21"/>
                <w:szCs w:val="21"/>
              </w:rPr>
            </w:pPr>
            <w:r>
              <w:rPr>
                <w:rFonts w:hint="eastAsia" w:ascii="华文楷体" w:hAnsi="华文楷体" w:eastAsia="华文楷体" w:cs="华文楷体"/>
                <w:b/>
                <w:kern w:val="0"/>
                <w:sz w:val="21"/>
                <w:szCs w:val="21"/>
              </w:rPr>
              <w:t>序号</w:t>
            </w:r>
          </w:p>
        </w:tc>
        <w:tc>
          <w:tcPr>
            <w:tcW w:w="4121" w:type="dxa"/>
            <w:gridSpan w:val="2"/>
            <w:tcBorders>
              <w:top w:val="single" w:color="auto" w:sz="4" w:space="0"/>
              <w:left w:val="single" w:color="auto" w:sz="4" w:space="0"/>
              <w:bottom w:val="single" w:color="auto" w:sz="4" w:space="0"/>
              <w:right w:val="single" w:color="auto" w:sz="4" w:space="0"/>
            </w:tcBorders>
            <w:vAlign w:val="center"/>
          </w:tcPr>
          <w:p w14:paraId="64F6597B">
            <w:pPr>
              <w:jc w:val="center"/>
              <w:rPr>
                <w:rFonts w:hint="eastAsia" w:ascii="华文楷体" w:hAnsi="华文楷体" w:eastAsia="华文楷体" w:cs="华文楷体"/>
                <w:b/>
                <w:kern w:val="0"/>
                <w:sz w:val="21"/>
                <w:szCs w:val="21"/>
              </w:rPr>
            </w:pPr>
            <w:r>
              <w:rPr>
                <w:rFonts w:hint="eastAsia" w:ascii="华文楷体" w:hAnsi="华文楷体" w:eastAsia="华文楷体" w:cs="华文楷体"/>
                <w:b/>
                <w:kern w:val="0"/>
                <w:sz w:val="21"/>
                <w:szCs w:val="21"/>
              </w:rPr>
              <w:t>检查因素</w:t>
            </w:r>
          </w:p>
        </w:tc>
        <w:tc>
          <w:tcPr>
            <w:tcW w:w="4690" w:type="dxa"/>
            <w:tcBorders>
              <w:top w:val="single" w:color="auto" w:sz="4" w:space="0"/>
              <w:left w:val="single" w:color="auto" w:sz="4" w:space="0"/>
              <w:bottom w:val="single" w:color="auto" w:sz="4" w:space="0"/>
              <w:right w:val="single" w:color="auto" w:sz="4" w:space="0"/>
            </w:tcBorders>
            <w:vAlign w:val="center"/>
          </w:tcPr>
          <w:p w14:paraId="59D3A5FD">
            <w:pPr>
              <w:jc w:val="center"/>
              <w:rPr>
                <w:rFonts w:hint="eastAsia" w:ascii="华文楷体" w:hAnsi="华文楷体" w:eastAsia="华文楷体" w:cs="华文楷体"/>
                <w:b/>
                <w:kern w:val="0"/>
                <w:sz w:val="21"/>
                <w:szCs w:val="21"/>
              </w:rPr>
            </w:pPr>
            <w:r>
              <w:rPr>
                <w:rFonts w:hint="eastAsia" w:ascii="华文楷体" w:hAnsi="华文楷体" w:eastAsia="华文楷体" w:cs="华文楷体"/>
                <w:b/>
                <w:kern w:val="0"/>
                <w:sz w:val="21"/>
                <w:szCs w:val="21"/>
              </w:rPr>
              <w:t>检查内容</w:t>
            </w:r>
          </w:p>
        </w:tc>
      </w:tr>
      <w:tr w14:paraId="60D3C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6A55E6BA">
            <w:pPr>
              <w:jc w:val="center"/>
              <w:rPr>
                <w:rFonts w:hint="eastAsia" w:ascii="华文楷体" w:hAnsi="华文楷体" w:eastAsia="华文楷体" w:cs="华文楷体"/>
                <w:sz w:val="21"/>
                <w:szCs w:val="21"/>
              </w:rPr>
            </w:pPr>
            <w:r>
              <w:rPr>
                <w:rFonts w:hint="eastAsia" w:ascii="华文楷体" w:hAnsi="华文楷体" w:eastAsia="华文楷体" w:cs="华文楷体"/>
                <w:sz w:val="21"/>
                <w:szCs w:val="21"/>
              </w:rPr>
              <w:t>（一）</w:t>
            </w:r>
          </w:p>
        </w:tc>
        <w:tc>
          <w:tcPr>
            <w:tcW w:w="709" w:type="dxa"/>
            <w:vMerge w:val="restart"/>
            <w:vAlign w:val="center"/>
          </w:tcPr>
          <w:p w14:paraId="7C816620">
            <w:pPr>
              <w:rPr>
                <w:rFonts w:hint="eastAsia" w:ascii="华文楷体" w:hAnsi="华文楷体" w:eastAsia="华文楷体" w:cs="华文楷体"/>
                <w:sz w:val="21"/>
                <w:szCs w:val="21"/>
                <w:lang w:val="zh-CN"/>
              </w:rPr>
            </w:pPr>
            <w:r>
              <w:rPr>
                <w:rFonts w:hint="eastAsia" w:ascii="华文楷体" w:hAnsi="华文楷体" w:eastAsia="华文楷体" w:cs="华文楷体"/>
                <w:sz w:val="21"/>
                <w:szCs w:val="21"/>
                <w:lang w:val="zh-CN"/>
              </w:rPr>
              <w:t>《中华人民共和国政府采购法》第二十二条规定</w:t>
            </w:r>
          </w:p>
        </w:tc>
        <w:tc>
          <w:tcPr>
            <w:tcW w:w="3412" w:type="dxa"/>
            <w:vAlign w:val="center"/>
          </w:tcPr>
          <w:p w14:paraId="0B37E3CC">
            <w:pPr>
              <w:rPr>
                <w:rFonts w:hint="eastAsia" w:ascii="华文楷体" w:hAnsi="华文楷体" w:eastAsia="华文楷体" w:cs="华文楷体"/>
                <w:sz w:val="21"/>
                <w:szCs w:val="21"/>
              </w:rPr>
            </w:pPr>
            <w:r>
              <w:rPr>
                <w:rFonts w:hint="eastAsia" w:ascii="华文楷体" w:hAnsi="华文楷体" w:eastAsia="华文楷体" w:cs="华文楷体"/>
                <w:sz w:val="21"/>
                <w:szCs w:val="21"/>
              </w:rPr>
              <w:t>1.具有独立承担民事责任的能力</w:t>
            </w:r>
          </w:p>
        </w:tc>
        <w:tc>
          <w:tcPr>
            <w:tcW w:w="4690" w:type="dxa"/>
            <w:vAlign w:val="center"/>
          </w:tcPr>
          <w:p w14:paraId="7A2ABA7C">
            <w:pPr>
              <w:rPr>
                <w:rFonts w:hint="eastAsia" w:ascii="华文楷体" w:hAnsi="华文楷体" w:eastAsia="华文楷体" w:cs="华文楷体"/>
                <w:sz w:val="21"/>
                <w:szCs w:val="21"/>
              </w:rPr>
            </w:pPr>
            <w:r>
              <w:rPr>
                <w:rFonts w:hint="eastAsia" w:ascii="华文楷体" w:hAnsi="华文楷体" w:eastAsia="华文楷体" w:cs="华文楷体"/>
                <w:sz w:val="21"/>
                <w:szCs w:val="21"/>
              </w:rPr>
              <w:t>1.供应商法人营业执照（副本）或事业单位法人证书（副本）或个体工商户营业执照或有效的自然人身份证明或社会团体法人登记证书（提供复印件）。</w:t>
            </w:r>
          </w:p>
          <w:p w14:paraId="54411BC9">
            <w:pPr>
              <w:rPr>
                <w:rFonts w:hint="eastAsia" w:ascii="华文楷体" w:hAnsi="华文楷体" w:eastAsia="华文楷体" w:cs="华文楷体"/>
                <w:sz w:val="21"/>
                <w:szCs w:val="21"/>
              </w:rPr>
            </w:pPr>
            <w:r>
              <w:rPr>
                <w:rFonts w:hint="eastAsia" w:ascii="华文楷体" w:hAnsi="华文楷体" w:eastAsia="华文楷体" w:cs="华文楷体"/>
                <w:sz w:val="21"/>
                <w:szCs w:val="21"/>
              </w:rPr>
              <w:t>2.供应商法定代表人身份证明和法定代表人授权代表委托书。</w:t>
            </w:r>
          </w:p>
        </w:tc>
      </w:tr>
      <w:tr w14:paraId="3BB98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37A71498">
            <w:pPr>
              <w:jc w:val="center"/>
              <w:rPr>
                <w:rFonts w:hint="eastAsia" w:ascii="华文楷体" w:hAnsi="华文楷体" w:eastAsia="华文楷体" w:cs="华文楷体"/>
                <w:sz w:val="21"/>
                <w:szCs w:val="21"/>
              </w:rPr>
            </w:pPr>
          </w:p>
        </w:tc>
        <w:tc>
          <w:tcPr>
            <w:tcW w:w="709" w:type="dxa"/>
            <w:vMerge w:val="continue"/>
            <w:vAlign w:val="center"/>
          </w:tcPr>
          <w:p w14:paraId="1FCDE49C">
            <w:pPr>
              <w:rPr>
                <w:rFonts w:hint="eastAsia" w:ascii="华文楷体" w:hAnsi="华文楷体" w:eastAsia="华文楷体" w:cs="华文楷体"/>
                <w:sz w:val="21"/>
                <w:szCs w:val="21"/>
                <w:lang w:val="zh-CN"/>
              </w:rPr>
            </w:pPr>
          </w:p>
        </w:tc>
        <w:tc>
          <w:tcPr>
            <w:tcW w:w="3412" w:type="dxa"/>
            <w:vAlign w:val="center"/>
          </w:tcPr>
          <w:p w14:paraId="38C802E6">
            <w:pPr>
              <w:rPr>
                <w:rFonts w:hint="eastAsia" w:ascii="华文楷体" w:hAnsi="华文楷体" w:eastAsia="华文楷体" w:cs="华文楷体"/>
                <w:sz w:val="21"/>
                <w:szCs w:val="21"/>
              </w:rPr>
            </w:pPr>
            <w:r>
              <w:rPr>
                <w:rFonts w:hint="eastAsia" w:ascii="华文楷体" w:hAnsi="华文楷体" w:eastAsia="华文楷体" w:cs="华文楷体"/>
                <w:sz w:val="21"/>
                <w:szCs w:val="21"/>
                <w:lang w:val="zh-CN"/>
              </w:rPr>
              <w:t>2</w:t>
            </w:r>
            <w:r>
              <w:rPr>
                <w:rFonts w:hint="eastAsia" w:ascii="华文楷体" w:hAnsi="华文楷体" w:eastAsia="华文楷体" w:cs="华文楷体"/>
                <w:sz w:val="21"/>
                <w:szCs w:val="21"/>
              </w:rPr>
              <w:t>.具有良好的商业信誉和健全的财务会计制度</w:t>
            </w:r>
          </w:p>
        </w:tc>
        <w:tc>
          <w:tcPr>
            <w:tcW w:w="4690" w:type="dxa"/>
            <w:vMerge w:val="restart"/>
            <w:vAlign w:val="center"/>
          </w:tcPr>
          <w:p w14:paraId="6C23FD4E">
            <w:pPr>
              <w:rPr>
                <w:rFonts w:hint="eastAsia" w:ascii="华文楷体" w:hAnsi="华文楷体" w:eastAsia="华文楷体" w:cs="华文楷体"/>
                <w:b/>
                <w:sz w:val="21"/>
                <w:szCs w:val="21"/>
              </w:rPr>
            </w:pPr>
            <w:r>
              <w:rPr>
                <w:rFonts w:hint="eastAsia" w:ascii="华文楷体" w:hAnsi="华文楷体" w:eastAsia="华文楷体" w:cs="华文楷体"/>
                <w:sz w:val="21"/>
                <w:szCs w:val="21"/>
              </w:rPr>
              <w:t>供应商提供“基本资格条件承诺函”（格式详见第七篇）</w:t>
            </w:r>
          </w:p>
        </w:tc>
      </w:tr>
      <w:tr w14:paraId="1617C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58304CE1">
            <w:pPr>
              <w:jc w:val="center"/>
              <w:rPr>
                <w:rFonts w:hint="eastAsia" w:ascii="华文楷体" w:hAnsi="华文楷体" w:eastAsia="华文楷体" w:cs="华文楷体"/>
                <w:sz w:val="21"/>
                <w:szCs w:val="21"/>
              </w:rPr>
            </w:pPr>
          </w:p>
        </w:tc>
        <w:tc>
          <w:tcPr>
            <w:tcW w:w="709" w:type="dxa"/>
            <w:vMerge w:val="continue"/>
            <w:vAlign w:val="center"/>
          </w:tcPr>
          <w:p w14:paraId="50023632">
            <w:pPr>
              <w:rPr>
                <w:rFonts w:hint="eastAsia" w:ascii="华文楷体" w:hAnsi="华文楷体" w:eastAsia="华文楷体" w:cs="华文楷体"/>
                <w:sz w:val="21"/>
                <w:szCs w:val="21"/>
                <w:lang w:val="zh-CN"/>
              </w:rPr>
            </w:pPr>
          </w:p>
        </w:tc>
        <w:tc>
          <w:tcPr>
            <w:tcW w:w="3412" w:type="dxa"/>
            <w:vAlign w:val="center"/>
          </w:tcPr>
          <w:p w14:paraId="7FE5E990">
            <w:pPr>
              <w:rPr>
                <w:rFonts w:hint="eastAsia" w:ascii="华文楷体" w:hAnsi="华文楷体" w:eastAsia="华文楷体" w:cs="华文楷体"/>
                <w:sz w:val="21"/>
                <w:szCs w:val="21"/>
                <w:lang w:val="zh-CN"/>
              </w:rPr>
            </w:pPr>
            <w:r>
              <w:rPr>
                <w:rFonts w:hint="eastAsia" w:ascii="华文楷体" w:hAnsi="华文楷体" w:eastAsia="华文楷体" w:cs="华文楷体"/>
                <w:sz w:val="21"/>
                <w:szCs w:val="21"/>
                <w:lang w:val="zh-CN"/>
              </w:rPr>
              <w:t>3</w:t>
            </w:r>
            <w:r>
              <w:rPr>
                <w:rFonts w:hint="eastAsia" w:ascii="华文楷体" w:hAnsi="华文楷体" w:eastAsia="华文楷体" w:cs="华文楷体"/>
                <w:sz w:val="21"/>
                <w:szCs w:val="21"/>
              </w:rPr>
              <w:t>.</w:t>
            </w:r>
            <w:r>
              <w:rPr>
                <w:rFonts w:hint="eastAsia" w:ascii="华文楷体" w:hAnsi="华文楷体" w:eastAsia="华文楷体" w:cs="华文楷体"/>
                <w:sz w:val="21"/>
                <w:szCs w:val="21"/>
                <w:lang w:val="zh-CN"/>
              </w:rPr>
              <w:t>具有履行合同所必需的设备和专业技术能力</w:t>
            </w:r>
          </w:p>
        </w:tc>
        <w:tc>
          <w:tcPr>
            <w:tcW w:w="4690" w:type="dxa"/>
            <w:vMerge w:val="continue"/>
            <w:vAlign w:val="center"/>
          </w:tcPr>
          <w:p w14:paraId="323E2B81">
            <w:pPr>
              <w:rPr>
                <w:rFonts w:hint="eastAsia" w:ascii="华文楷体" w:hAnsi="华文楷体" w:eastAsia="华文楷体" w:cs="华文楷体"/>
                <w:sz w:val="21"/>
                <w:szCs w:val="21"/>
              </w:rPr>
            </w:pPr>
          </w:p>
        </w:tc>
      </w:tr>
      <w:tr w14:paraId="4C0D8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2932CFF6">
            <w:pPr>
              <w:jc w:val="center"/>
              <w:rPr>
                <w:rFonts w:hint="eastAsia" w:ascii="华文楷体" w:hAnsi="华文楷体" w:eastAsia="华文楷体" w:cs="华文楷体"/>
                <w:sz w:val="21"/>
                <w:szCs w:val="21"/>
              </w:rPr>
            </w:pPr>
          </w:p>
        </w:tc>
        <w:tc>
          <w:tcPr>
            <w:tcW w:w="709" w:type="dxa"/>
            <w:vMerge w:val="continue"/>
            <w:vAlign w:val="center"/>
          </w:tcPr>
          <w:p w14:paraId="1D60E543">
            <w:pPr>
              <w:rPr>
                <w:rFonts w:hint="eastAsia" w:ascii="华文楷体" w:hAnsi="华文楷体" w:eastAsia="华文楷体" w:cs="华文楷体"/>
                <w:sz w:val="21"/>
                <w:szCs w:val="21"/>
                <w:lang w:val="zh-CN"/>
              </w:rPr>
            </w:pPr>
          </w:p>
        </w:tc>
        <w:tc>
          <w:tcPr>
            <w:tcW w:w="3412" w:type="dxa"/>
            <w:vAlign w:val="center"/>
          </w:tcPr>
          <w:p w14:paraId="29480D77">
            <w:pPr>
              <w:rPr>
                <w:rFonts w:hint="eastAsia" w:ascii="华文楷体" w:hAnsi="华文楷体" w:eastAsia="华文楷体" w:cs="华文楷体"/>
                <w:sz w:val="21"/>
                <w:szCs w:val="21"/>
                <w:lang w:val="zh-CN"/>
              </w:rPr>
            </w:pPr>
            <w:r>
              <w:rPr>
                <w:rFonts w:hint="eastAsia" w:ascii="华文楷体" w:hAnsi="华文楷体" w:eastAsia="华文楷体" w:cs="华文楷体"/>
                <w:sz w:val="21"/>
                <w:szCs w:val="21"/>
                <w:lang w:val="zh-CN"/>
              </w:rPr>
              <w:t>4</w:t>
            </w:r>
            <w:r>
              <w:rPr>
                <w:rFonts w:hint="eastAsia" w:ascii="华文楷体" w:hAnsi="华文楷体" w:eastAsia="华文楷体" w:cs="华文楷体"/>
                <w:sz w:val="21"/>
                <w:szCs w:val="21"/>
              </w:rPr>
              <w:t>.</w:t>
            </w:r>
            <w:r>
              <w:rPr>
                <w:rFonts w:hint="eastAsia" w:ascii="华文楷体" w:hAnsi="华文楷体" w:eastAsia="华文楷体" w:cs="华文楷体"/>
                <w:sz w:val="21"/>
                <w:szCs w:val="21"/>
                <w:lang w:val="zh-CN"/>
              </w:rPr>
              <w:t>有依法缴纳税收和社会保障金的良好记录</w:t>
            </w:r>
          </w:p>
        </w:tc>
        <w:tc>
          <w:tcPr>
            <w:tcW w:w="4690" w:type="dxa"/>
            <w:vMerge w:val="continue"/>
            <w:vAlign w:val="center"/>
          </w:tcPr>
          <w:p w14:paraId="4C3944B4">
            <w:pPr>
              <w:rPr>
                <w:rFonts w:hint="eastAsia" w:ascii="华文楷体" w:hAnsi="华文楷体" w:eastAsia="华文楷体" w:cs="华文楷体"/>
                <w:sz w:val="21"/>
                <w:szCs w:val="21"/>
              </w:rPr>
            </w:pPr>
          </w:p>
        </w:tc>
      </w:tr>
      <w:tr w14:paraId="3D148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3E57509D">
            <w:pPr>
              <w:jc w:val="center"/>
              <w:rPr>
                <w:rFonts w:hint="eastAsia" w:ascii="华文楷体" w:hAnsi="华文楷体" w:eastAsia="华文楷体" w:cs="华文楷体"/>
                <w:sz w:val="21"/>
                <w:szCs w:val="21"/>
              </w:rPr>
            </w:pPr>
          </w:p>
        </w:tc>
        <w:tc>
          <w:tcPr>
            <w:tcW w:w="709" w:type="dxa"/>
            <w:vMerge w:val="continue"/>
            <w:vAlign w:val="center"/>
          </w:tcPr>
          <w:p w14:paraId="36BC743F">
            <w:pPr>
              <w:rPr>
                <w:rFonts w:hint="eastAsia" w:ascii="华文楷体" w:hAnsi="华文楷体" w:eastAsia="华文楷体" w:cs="华文楷体"/>
                <w:sz w:val="21"/>
                <w:szCs w:val="21"/>
                <w:lang w:val="zh-CN"/>
              </w:rPr>
            </w:pPr>
          </w:p>
        </w:tc>
        <w:tc>
          <w:tcPr>
            <w:tcW w:w="3412" w:type="dxa"/>
            <w:vAlign w:val="center"/>
          </w:tcPr>
          <w:p w14:paraId="76C46D39">
            <w:pPr>
              <w:rPr>
                <w:rFonts w:hint="eastAsia" w:ascii="华文楷体" w:hAnsi="华文楷体" w:eastAsia="华文楷体" w:cs="华文楷体"/>
                <w:sz w:val="21"/>
                <w:szCs w:val="21"/>
                <w:lang w:val="zh-CN"/>
              </w:rPr>
            </w:pPr>
            <w:r>
              <w:rPr>
                <w:rFonts w:hint="eastAsia" w:ascii="华文楷体" w:hAnsi="华文楷体" w:eastAsia="华文楷体" w:cs="华文楷体"/>
                <w:sz w:val="21"/>
                <w:szCs w:val="21"/>
              </w:rPr>
              <w:t>5.参加政府采购活动前三年内，在经营活动中没有重大违法记录</w:t>
            </w:r>
          </w:p>
        </w:tc>
        <w:tc>
          <w:tcPr>
            <w:tcW w:w="4690" w:type="dxa"/>
            <w:vMerge w:val="continue"/>
            <w:vAlign w:val="center"/>
          </w:tcPr>
          <w:p w14:paraId="689F29D4">
            <w:pPr>
              <w:rPr>
                <w:rFonts w:hint="eastAsia" w:ascii="华文楷体" w:hAnsi="华文楷体" w:eastAsia="华文楷体" w:cs="华文楷体"/>
                <w:b/>
                <w:sz w:val="21"/>
                <w:szCs w:val="21"/>
              </w:rPr>
            </w:pPr>
          </w:p>
        </w:tc>
      </w:tr>
      <w:tr w14:paraId="10CBA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17" w:type="dxa"/>
            <w:vMerge w:val="continue"/>
            <w:vAlign w:val="center"/>
          </w:tcPr>
          <w:p w14:paraId="57E230EB">
            <w:pPr>
              <w:jc w:val="center"/>
              <w:rPr>
                <w:rFonts w:hint="eastAsia" w:ascii="华文楷体" w:hAnsi="华文楷体" w:eastAsia="华文楷体" w:cs="华文楷体"/>
                <w:sz w:val="21"/>
                <w:szCs w:val="21"/>
              </w:rPr>
            </w:pPr>
          </w:p>
        </w:tc>
        <w:tc>
          <w:tcPr>
            <w:tcW w:w="709" w:type="dxa"/>
            <w:vMerge w:val="continue"/>
            <w:vAlign w:val="center"/>
          </w:tcPr>
          <w:p w14:paraId="1B7B8AF4">
            <w:pPr>
              <w:rPr>
                <w:rFonts w:hint="eastAsia" w:ascii="华文楷体" w:hAnsi="华文楷体" w:eastAsia="华文楷体" w:cs="华文楷体"/>
                <w:sz w:val="21"/>
                <w:szCs w:val="21"/>
              </w:rPr>
            </w:pPr>
          </w:p>
        </w:tc>
        <w:tc>
          <w:tcPr>
            <w:tcW w:w="3412" w:type="dxa"/>
            <w:vAlign w:val="center"/>
          </w:tcPr>
          <w:p w14:paraId="6D8E7579">
            <w:pPr>
              <w:rPr>
                <w:rFonts w:hint="eastAsia" w:ascii="华文楷体" w:hAnsi="华文楷体" w:eastAsia="华文楷体" w:cs="华文楷体"/>
                <w:sz w:val="21"/>
                <w:szCs w:val="21"/>
              </w:rPr>
            </w:pPr>
            <w:r>
              <w:rPr>
                <w:rFonts w:hint="eastAsia" w:ascii="华文楷体" w:hAnsi="华文楷体" w:eastAsia="华文楷体" w:cs="华文楷体"/>
                <w:sz w:val="21"/>
                <w:szCs w:val="21"/>
              </w:rPr>
              <w:t>6.法律、行政法规规定的其他条件</w:t>
            </w:r>
          </w:p>
        </w:tc>
        <w:tc>
          <w:tcPr>
            <w:tcW w:w="4690" w:type="dxa"/>
            <w:vAlign w:val="center"/>
          </w:tcPr>
          <w:p w14:paraId="0D3DA410">
            <w:pPr>
              <w:rPr>
                <w:rFonts w:hint="eastAsia" w:ascii="华文楷体" w:hAnsi="华文楷体" w:eastAsia="华文楷体" w:cs="华文楷体"/>
                <w:sz w:val="21"/>
                <w:szCs w:val="21"/>
              </w:rPr>
            </w:pPr>
          </w:p>
        </w:tc>
      </w:tr>
      <w:tr w14:paraId="775BF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7095C39F">
            <w:pPr>
              <w:jc w:val="center"/>
              <w:rPr>
                <w:rFonts w:hint="eastAsia" w:ascii="华文楷体" w:hAnsi="华文楷体" w:eastAsia="华文楷体" w:cs="华文楷体"/>
                <w:sz w:val="21"/>
                <w:szCs w:val="21"/>
              </w:rPr>
            </w:pPr>
          </w:p>
        </w:tc>
        <w:tc>
          <w:tcPr>
            <w:tcW w:w="709" w:type="dxa"/>
            <w:vMerge w:val="continue"/>
            <w:vAlign w:val="center"/>
          </w:tcPr>
          <w:p w14:paraId="3C7E9FBA">
            <w:pPr>
              <w:rPr>
                <w:rFonts w:hint="eastAsia" w:ascii="华文楷体" w:hAnsi="华文楷体" w:eastAsia="华文楷体" w:cs="华文楷体"/>
                <w:sz w:val="21"/>
                <w:szCs w:val="21"/>
              </w:rPr>
            </w:pPr>
          </w:p>
        </w:tc>
        <w:tc>
          <w:tcPr>
            <w:tcW w:w="3412" w:type="dxa"/>
            <w:vAlign w:val="center"/>
          </w:tcPr>
          <w:p w14:paraId="60C26AE0">
            <w:pPr>
              <w:rPr>
                <w:rFonts w:hint="eastAsia" w:ascii="华文楷体" w:hAnsi="华文楷体" w:eastAsia="华文楷体" w:cs="华文楷体"/>
                <w:sz w:val="21"/>
                <w:szCs w:val="21"/>
              </w:rPr>
            </w:pPr>
            <w:r>
              <w:rPr>
                <w:rFonts w:hint="eastAsia" w:ascii="华文楷体" w:hAnsi="华文楷体" w:eastAsia="华文楷体" w:cs="华文楷体"/>
                <w:sz w:val="21"/>
                <w:szCs w:val="21"/>
              </w:rPr>
              <w:t>7.本项目的特定资格要求</w:t>
            </w:r>
          </w:p>
        </w:tc>
        <w:tc>
          <w:tcPr>
            <w:tcW w:w="4690" w:type="dxa"/>
            <w:vAlign w:val="center"/>
          </w:tcPr>
          <w:p w14:paraId="1D8AF815">
            <w:pPr>
              <w:rPr>
                <w:rFonts w:hint="eastAsia" w:ascii="华文楷体" w:hAnsi="华文楷体" w:eastAsia="华文楷体" w:cs="华文楷体"/>
                <w:sz w:val="21"/>
                <w:szCs w:val="21"/>
              </w:rPr>
            </w:pPr>
            <w:r>
              <w:rPr>
                <w:rFonts w:hint="eastAsia" w:ascii="华文楷体" w:hAnsi="华文楷体" w:eastAsia="华文楷体" w:cs="华文楷体"/>
                <w:sz w:val="21"/>
                <w:szCs w:val="21"/>
              </w:rPr>
              <w:t>按“第一篇三、供应商资格条件（二）本项目的特定资格要求”的要求提交（本项目无）</w:t>
            </w:r>
          </w:p>
        </w:tc>
      </w:tr>
    </w:tbl>
    <w:p w14:paraId="1DF56235">
      <w:pPr>
        <w:snapToGrid w:val="0"/>
        <w:spacing w:line="440" w:lineRule="exact"/>
        <w:ind w:firstLine="420" w:firstLineChars="200"/>
        <w:rPr>
          <w:rFonts w:hint="eastAsia" w:ascii="华文楷体" w:hAnsi="华文楷体" w:eastAsia="华文楷体" w:cs="华文楷体"/>
          <w:kern w:val="0"/>
          <w:sz w:val="21"/>
          <w:szCs w:val="21"/>
        </w:rPr>
      </w:pPr>
      <w:r>
        <w:rPr>
          <w:rFonts w:hint="eastAsia" w:ascii="华文楷体" w:hAnsi="华文楷体" w:eastAsia="华文楷体" w:cs="华文楷体"/>
          <w:kern w:val="0"/>
          <w:sz w:val="21"/>
          <w:szCs w:val="21"/>
        </w:rPr>
        <w:t>注：参照《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号）”执行。供应商可于响应文件递交截止时间前通过 “信用中国”网站(www.creditchina.gov.cn)、"中国政府采购网"(www.ccgp.gov.cn)等渠道查询信用记录。</w:t>
      </w:r>
    </w:p>
    <w:p w14:paraId="69C54339">
      <w:pPr>
        <w:snapToGrid w:val="0"/>
        <w:spacing w:line="440" w:lineRule="exact"/>
        <w:ind w:firstLine="480" w:firstLineChars="200"/>
        <w:rPr>
          <w:rFonts w:hint="eastAsia" w:ascii="华文楷体" w:hAnsi="华文楷体" w:eastAsia="华文楷体" w:cs="华文楷体"/>
          <w:kern w:val="0"/>
          <w:sz w:val="24"/>
          <w:szCs w:val="24"/>
        </w:rPr>
      </w:pPr>
      <w:r>
        <w:rPr>
          <w:rFonts w:hint="eastAsia" w:ascii="华文楷体" w:hAnsi="华文楷体" w:eastAsia="华文楷体" w:cs="华文楷体"/>
          <w:sz w:val="24"/>
          <w:szCs w:val="24"/>
        </w:rPr>
        <w:t>2.实质性响应审查。询价小组应当对响应文件进行评审，并根据询价通知书规定的采购程序、评定成交的标准等事项与实质性响应询价通知书要求的供应商进行评审。未实质性响应询价通知书的响应文件按无效处理，询价小组应当告知有关供应商。实质性响应审查内容如下：</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388"/>
        <w:gridCol w:w="6565"/>
      </w:tblGrid>
      <w:tr w14:paraId="212C3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0" w:hRule="atLeast"/>
        </w:trPr>
        <w:tc>
          <w:tcPr>
            <w:tcW w:w="675" w:type="dxa"/>
            <w:vAlign w:val="center"/>
          </w:tcPr>
          <w:p w14:paraId="4FB0D5D8">
            <w:pPr>
              <w:jc w:val="center"/>
              <w:rPr>
                <w:rFonts w:hint="eastAsia" w:ascii="华文楷体" w:hAnsi="华文楷体" w:eastAsia="华文楷体" w:cs="华文楷体"/>
                <w:b/>
                <w:kern w:val="0"/>
                <w:sz w:val="21"/>
                <w:szCs w:val="21"/>
              </w:rPr>
            </w:pPr>
            <w:r>
              <w:rPr>
                <w:rFonts w:hint="eastAsia" w:ascii="华文楷体" w:hAnsi="华文楷体" w:eastAsia="华文楷体" w:cs="华文楷体"/>
                <w:b/>
                <w:kern w:val="0"/>
                <w:sz w:val="21"/>
                <w:szCs w:val="21"/>
              </w:rPr>
              <w:t>序号</w:t>
            </w:r>
          </w:p>
        </w:tc>
        <w:tc>
          <w:tcPr>
            <w:tcW w:w="2388" w:type="dxa"/>
            <w:vAlign w:val="center"/>
          </w:tcPr>
          <w:p w14:paraId="4E08AE23">
            <w:pPr>
              <w:jc w:val="center"/>
              <w:rPr>
                <w:rFonts w:hint="eastAsia" w:ascii="华文楷体" w:hAnsi="华文楷体" w:eastAsia="华文楷体" w:cs="华文楷体"/>
                <w:b/>
                <w:kern w:val="0"/>
                <w:sz w:val="21"/>
                <w:szCs w:val="21"/>
              </w:rPr>
            </w:pPr>
            <w:r>
              <w:rPr>
                <w:rFonts w:hint="eastAsia" w:ascii="华文楷体" w:hAnsi="华文楷体" w:eastAsia="华文楷体" w:cs="华文楷体"/>
                <w:b/>
                <w:kern w:val="0"/>
                <w:sz w:val="21"/>
                <w:szCs w:val="21"/>
              </w:rPr>
              <w:t>审查因素</w:t>
            </w:r>
          </w:p>
        </w:tc>
        <w:tc>
          <w:tcPr>
            <w:tcW w:w="6565" w:type="dxa"/>
            <w:vAlign w:val="center"/>
          </w:tcPr>
          <w:p w14:paraId="3E0D596B">
            <w:pPr>
              <w:jc w:val="center"/>
              <w:rPr>
                <w:rFonts w:hint="eastAsia" w:ascii="华文楷体" w:hAnsi="华文楷体" w:eastAsia="华文楷体" w:cs="华文楷体"/>
                <w:b/>
                <w:kern w:val="0"/>
                <w:sz w:val="21"/>
                <w:szCs w:val="21"/>
              </w:rPr>
            </w:pPr>
            <w:r>
              <w:rPr>
                <w:rFonts w:hint="eastAsia" w:ascii="华文楷体" w:hAnsi="华文楷体" w:eastAsia="华文楷体" w:cs="华文楷体"/>
                <w:b/>
                <w:kern w:val="0"/>
                <w:sz w:val="21"/>
                <w:szCs w:val="21"/>
              </w:rPr>
              <w:t>审查标准</w:t>
            </w:r>
          </w:p>
        </w:tc>
      </w:tr>
      <w:tr w14:paraId="09CDD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391A0A83">
            <w:pPr>
              <w:jc w:val="center"/>
              <w:rPr>
                <w:rFonts w:hint="eastAsia" w:ascii="华文楷体" w:hAnsi="华文楷体" w:eastAsia="华文楷体" w:cs="华文楷体"/>
                <w:kern w:val="0"/>
                <w:sz w:val="21"/>
                <w:szCs w:val="21"/>
              </w:rPr>
            </w:pPr>
            <w:r>
              <w:rPr>
                <w:rFonts w:hint="eastAsia" w:ascii="华文楷体" w:hAnsi="华文楷体" w:eastAsia="华文楷体" w:cs="华文楷体"/>
                <w:kern w:val="0"/>
                <w:sz w:val="21"/>
                <w:szCs w:val="21"/>
              </w:rPr>
              <w:t>1</w:t>
            </w:r>
          </w:p>
        </w:tc>
        <w:tc>
          <w:tcPr>
            <w:tcW w:w="2388" w:type="dxa"/>
            <w:vAlign w:val="center"/>
          </w:tcPr>
          <w:p w14:paraId="371221C7">
            <w:pPr>
              <w:rPr>
                <w:rFonts w:hint="eastAsia" w:ascii="华文楷体" w:hAnsi="华文楷体" w:eastAsia="华文楷体" w:cs="华文楷体"/>
                <w:kern w:val="0"/>
                <w:sz w:val="21"/>
                <w:szCs w:val="21"/>
              </w:rPr>
            </w:pPr>
            <w:r>
              <w:rPr>
                <w:rFonts w:hint="eastAsia" w:ascii="华文楷体" w:hAnsi="华文楷体" w:eastAsia="华文楷体" w:cs="华文楷体"/>
                <w:sz w:val="21"/>
                <w:szCs w:val="21"/>
              </w:rPr>
              <w:t>响应文件签署或盖章</w:t>
            </w:r>
          </w:p>
        </w:tc>
        <w:tc>
          <w:tcPr>
            <w:tcW w:w="6565" w:type="dxa"/>
            <w:vAlign w:val="center"/>
          </w:tcPr>
          <w:p w14:paraId="4DA68F22">
            <w:pPr>
              <w:rPr>
                <w:rFonts w:hint="eastAsia" w:ascii="华文楷体" w:hAnsi="华文楷体" w:eastAsia="华文楷体" w:cs="华文楷体"/>
                <w:kern w:val="0"/>
                <w:sz w:val="21"/>
                <w:szCs w:val="21"/>
              </w:rPr>
            </w:pPr>
            <w:r>
              <w:rPr>
                <w:rFonts w:hint="eastAsia" w:ascii="华文楷体" w:hAnsi="华文楷体" w:eastAsia="华文楷体" w:cs="华文楷体"/>
                <w:sz w:val="21"/>
                <w:szCs w:val="21"/>
              </w:rPr>
              <w:t>按“第七篇响应文件格式要求”要求签署或盖章</w:t>
            </w:r>
          </w:p>
        </w:tc>
      </w:tr>
      <w:tr w14:paraId="195AD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675" w:type="dxa"/>
            <w:vMerge w:val="continue"/>
            <w:vAlign w:val="center"/>
          </w:tcPr>
          <w:p w14:paraId="3979EA82">
            <w:pPr>
              <w:jc w:val="center"/>
              <w:rPr>
                <w:rFonts w:hint="eastAsia" w:ascii="华文楷体" w:hAnsi="华文楷体" w:eastAsia="华文楷体" w:cs="华文楷体"/>
                <w:kern w:val="0"/>
                <w:sz w:val="21"/>
                <w:szCs w:val="21"/>
              </w:rPr>
            </w:pPr>
          </w:p>
        </w:tc>
        <w:tc>
          <w:tcPr>
            <w:tcW w:w="2388" w:type="dxa"/>
            <w:vAlign w:val="center"/>
          </w:tcPr>
          <w:p w14:paraId="152662E8">
            <w:pPr>
              <w:rPr>
                <w:rFonts w:hint="eastAsia" w:ascii="华文楷体" w:hAnsi="华文楷体" w:eastAsia="华文楷体" w:cs="华文楷体"/>
                <w:sz w:val="21"/>
                <w:szCs w:val="21"/>
              </w:rPr>
            </w:pPr>
            <w:r>
              <w:rPr>
                <w:rFonts w:hint="eastAsia" w:ascii="华文楷体" w:hAnsi="华文楷体" w:eastAsia="华文楷体" w:cs="华文楷体"/>
                <w:sz w:val="21"/>
                <w:szCs w:val="21"/>
              </w:rPr>
              <w:t>法定代表人身份证明及授权委托书</w:t>
            </w:r>
          </w:p>
        </w:tc>
        <w:tc>
          <w:tcPr>
            <w:tcW w:w="6565" w:type="dxa"/>
            <w:vAlign w:val="center"/>
          </w:tcPr>
          <w:p w14:paraId="7CAD2469">
            <w:pPr>
              <w:rPr>
                <w:rFonts w:hint="eastAsia" w:ascii="华文楷体" w:hAnsi="华文楷体" w:eastAsia="华文楷体" w:cs="华文楷体"/>
                <w:sz w:val="21"/>
                <w:szCs w:val="21"/>
              </w:rPr>
            </w:pPr>
            <w:r>
              <w:rPr>
                <w:rFonts w:hint="eastAsia" w:ascii="华文楷体" w:hAnsi="华文楷体" w:eastAsia="华文楷体" w:cs="华文楷体"/>
                <w:sz w:val="21"/>
                <w:szCs w:val="21"/>
              </w:rPr>
              <w:t>法定代表人身份证明及授权委托书有效，符合询价通知书规定的格式，签署或盖章齐全。</w:t>
            </w:r>
          </w:p>
        </w:tc>
      </w:tr>
      <w:tr w14:paraId="253F4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4C0EB70B">
            <w:pPr>
              <w:jc w:val="center"/>
              <w:rPr>
                <w:rFonts w:hint="eastAsia" w:ascii="华文楷体" w:hAnsi="华文楷体" w:eastAsia="华文楷体" w:cs="华文楷体"/>
                <w:kern w:val="0"/>
                <w:sz w:val="21"/>
                <w:szCs w:val="21"/>
              </w:rPr>
            </w:pPr>
          </w:p>
        </w:tc>
        <w:tc>
          <w:tcPr>
            <w:tcW w:w="2388" w:type="dxa"/>
            <w:vAlign w:val="center"/>
          </w:tcPr>
          <w:p w14:paraId="6B9106BF">
            <w:pPr>
              <w:rPr>
                <w:rFonts w:hint="eastAsia" w:ascii="华文楷体" w:hAnsi="华文楷体" w:eastAsia="华文楷体" w:cs="华文楷体"/>
                <w:sz w:val="21"/>
                <w:szCs w:val="21"/>
                <w:lang w:val="zh-CN"/>
              </w:rPr>
            </w:pPr>
            <w:r>
              <w:rPr>
                <w:rFonts w:hint="eastAsia" w:ascii="华文楷体" w:hAnsi="华文楷体" w:eastAsia="华文楷体" w:cs="华文楷体"/>
                <w:sz w:val="21"/>
                <w:szCs w:val="21"/>
              </w:rPr>
              <w:t>响应</w:t>
            </w:r>
            <w:r>
              <w:rPr>
                <w:rFonts w:hint="eastAsia" w:ascii="华文楷体" w:hAnsi="华文楷体" w:eastAsia="华文楷体" w:cs="华文楷体"/>
                <w:sz w:val="21"/>
                <w:szCs w:val="21"/>
                <w:lang w:val="zh-CN"/>
              </w:rPr>
              <w:t>方案</w:t>
            </w:r>
          </w:p>
        </w:tc>
        <w:tc>
          <w:tcPr>
            <w:tcW w:w="6565" w:type="dxa"/>
            <w:vAlign w:val="center"/>
          </w:tcPr>
          <w:p w14:paraId="35BCC0DA">
            <w:pPr>
              <w:rPr>
                <w:rFonts w:hint="eastAsia" w:ascii="华文楷体" w:hAnsi="华文楷体" w:eastAsia="华文楷体" w:cs="华文楷体"/>
                <w:kern w:val="0"/>
                <w:sz w:val="21"/>
                <w:szCs w:val="21"/>
              </w:rPr>
            </w:pPr>
            <w:r>
              <w:rPr>
                <w:rFonts w:hint="eastAsia" w:ascii="华文楷体" w:hAnsi="华文楷体" w:eastAsia="华文楷体" w:cs="华文楷体"/>
                <w:sz w:val="21"/>
                <w:szCs w:val="21"/>
                <w:lang w:val="zh-CN"/>
              </w:rPr>
              <w:t>只能有一个</w:t>
            </w:r>
            <w:r>
              <w:rPr>
                <w:rFonts w:hint="eastAsia" w:ascii="华文楷体" w:hAnsi="华文楷体" w:eastAsia="华文楷体" w:cs="华文楷体"/>
                <w:sz w:val="21"/>
                <w:szCs w:val="21"/>
              </w:rPr>
              <w:t>响应</w:t>
            </w:r>
            <w:r>
              <w:rPr>
                <w:rFonts w:hint="eastAsia" w:ascii="华文楷体" w:hAnsi="华文楷体" w:eastAsia="华文楷体" w:cs="华文楷体"/>
                <w:sz w:val="21"/>
                <w:szCs w:val="21"/>
                <w:lang w:val="zh-CN"/>
              </w:rPr>
              <w:t>方案。</w:t>
            </w:r>
          </w:p>
        </w:tc>
      </w:tr>
      <w:tr w14:paraId="4A7B9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vAlign w:val="center"/>
          </w:tcPr>
          <w:p w14:paraId="06C401E5">
            <w:pPr>
              <w:jc w:val="center"/>
              <w:rPr>
                <w:rFonts w:hint="eastAsia" w:ascii="华文楷体" w:hAnsi="华文楷体" w:eastAsia="华文楷体" w:cs="华文楷体"/>
                <w:kern w:val="0"/>
                <w:sz w:val="21"/>
                <w:szCs w:val="21"/>
              </w:rPr>
            </w:pPr>
          </w:p>
        </w:tc>
        <w:tc>
          <w:tcPr>
            <w:tcW w:w="2388" w:type="dxa"/>
            <w:vAlign w:val="center"/>
          </w:tcPr>
          <w:p w14:paraId="28895EF9">
            <w:pPr>
              <w:rPr>
                <w:rFonts w:hint="eastAsia" w:ascii="华文楷体" w:hAnsi="华文楷体" w:eastAsia="华文楷体" w:cs="华文楷体"/>
                <w:sz w:val="21"/>
                <w:szCs w:val="21"/>
                <w:lang w:val="zh-CN"/>
              </w:rPr>
            </w:pPr>
            <w:r>
              <w:rPr>
                <w:rFonts w:hint="eastAsia" w:ascii="华文楷体" w:hAnsi="华文楷体" w:eastAsia="华文楷体" w:cs="华文楷体"/>
                <w:sz w:val="21"/>
                <w:szCs w:val="21"/>
              </w:rPr>
              <w:t>报价唯一</w:t>
            </w:r>
          </w:p>
        </w:tc>
        <w:tc>
          <w:tcPr>
            <w:tcW w:w="6565" w:type="dxa"/>
            <w:vAlign w:val="center"/>
          </w:tcPr>
          <w:p w14:paraId="390D3373">
            <w:pPr>
              <w:rPr>
                <w:rFonts w:hint="eastAsia" w:ascii="华文楷体" w:hAnsi="华文楷体" w:eastAsia="华文楷体" w:cs="华文楷体"/>
                <w:kern w:val="0"/>
                <w:sz w:val="21"/>
                <w:szCs w:val="21"/>
              </w:rPr>
            </w:pPr>
            <w:r>
              <w:rPr>
                <w:rFonts w:hint="eastAsia" w:ascii="华文楷体" w:hAnsi="华文楷体" w:eastAsia="华文楷体" w:cs="华文楷体"/>
                <w:sz w:val="21"/>
                <w:szCs w:val="21"/>
              </w:rPr>
              <w:t>只能有一个有效报价，不得提交选择性报价。</w:t>
            </w:r>
          </w:p>
        </w:tc>
      </w:tr>
      <w:tr w14:paraId="73849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vAlign w:val="center"/>
          </w:tcPr>
          <w:p w14:paraId="025F74A5">
            <w:pPr>
              <w:jc w:val="center"/>
              <w:rPr>
                <w:rFonts w:hint="eastAsia" w:ascii="华文楷体" w:hAnsi="华文楷体" w:eastAsia="华文楷体" w:cs="华文楷体"/>
                <w:kern w:val="0"/>
                <w:sz w:val="21"/>
                <w:szCs w:val="21"/>
              </w:rPr>
            </w:pPr>
            <w:r>
              <w:rPr>
                <w:rFonts w:hint="eastAsia" w:ascii="华文楷体" w:hAnsi="华文楷体" w:eastAsia="华文楷体" w:cs="华文楷体"/>
                <w:kern w:val="0"/>
                <w:sz w:val="21"/>
                <w:szCs w:val="21"/>
              </w:rPr>
              <w:t>2</w:t>
            </w:r>
          </w:p>
        </w:tc>
        <w:tc>
          <w:tcPr>
            <w:tcW w:w="2388" w:type="dxa"/>
            <w:vAlign w:val="center"/>
          </w:tcPr>
          <w:p w14:paraId="230A8F06">
            <w:pPr>
              <w:rPr>
                <w:rFonts w:hint="eastAsia" w:ascii="华文楷体" w:hAnsi="华文楷体" w:eastAsia="华文楷体" w:cs="华文楷体"/>
                <w:kern w:val="0"/>
                <w:sz w:val="21"/>
                <w:szCs w:val="21"/>
              </w:rPr>
            </w:pPr>
            <w:r>
              <w:rPr>
                <w:rFonts w:hint="eastAsia" w:ascii="华文楷体" w:hAnsi="华文楷体" w:eastAsia="华文楷体" w:cs="华文楷体"/>
                <w:sz w:val="21"/>
                <w:szCs w:val="21"/>
              </w:rPr>
              <w:t>响应文件</w:t>
            </w:r>
            <w:r>
              <w:rPr>
                <w:rFonts w:hint="eastAsia" w:ascii="华文楷体" w:hAnsi="华文楷体" w:eastAsia="华文楷体" w:cs="华文楷体"/>
                <w:sz w:val="21"/>
                <w:szCs w:val="21"/>
                <w:lang w:val="zh-CN"/>
              </w:rPr>
              <w:t>份数</w:t>
            </w:r>
          </w:p>
        </w:tc>
        <w:tc>
          <w:tcPr>
            <w:tcW w:w="6565" w:type="dxa"/>
            <w:vAlign w:val="center"/>
          </w:tcPr>
          <w:p w14:paraId="671D8BAF">
            <w:pPr>
              <w:rPr>
                <w:rFonts w:hint="eastAsia" w:ascii="华文楷体" w:hAnsi="华文楷体" w:eastAsia="华文楷体" w:cs="华文楷体"/>
                <w:kern w:val="0"/>
                <w:sz w:val="21"/>
                <w:szCs w:val="21"/>
              </w:rPr>
            </w:pPr>
            <w:r>
              <w:rPr>
                <w:rFonts w:hint="eastAsia" w:ascii="华文楷体" w:hAnsi="华文楷体" w:eastAsia="华文楷体" w:cs="华文楷体"/>
                <w:sz w:val="21"/>
                <w:szCs w:val="21"/>
              </w:rPr>
              <w:t>响应文件</w:t>
            </w:r>
            <w:r>
              <w:rPr>
                <w:rFonts w:hint="eastAsia" w:ascii="华文楷体" w:hAnsi="华文楷体" w:eastAsia="华文楷体" w:cs="华文楷体"/>
                <w:sz w:val="21"/>
                <w:szCs w:val="21"/>
                <w:lang w:val="zh-CN"/>
              </w:rPr>
              <w:t>正、副本数量（含电子文档）符合</w:t>
            </w:r>
            <w:r>
              <w:rPr>
                <w:rFonts w:hint="eastAsia" w:ascii="华文楷体" w:hAnsi="华文楷体" w:eastAsia="华文楷体" w:cs="华文楷体"/>
                <w:sz w:val="21"/>
                <w:szCs w:val="21"/>
              </w:rPr>
              <w:t>询价通知书</w:t>
            </w:r>
            <w:r>
              <w:rPr>
                <w:rFonts w:hint="eastAsia" w:ascii="华文楷体" w:hAnsi="华文楷体" w:eastAsia="华文楷体" w:cs="华文楷体"/>
                <w:sz w:val="21"/>
                <w:szCs w:val="21"/>
                <w:lang w:val="zh-CN"/>
              </w:rPr>
              <w:t>要求。</w:t>
            </w:r>
          </w:p>
        </w:tc>
      </w:tr>
      <w:tr w14:paraId="7D29D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40171C80">
            <w:pPr>
              <w:jc w:val="center"/>
              <w:rPr>
                <w:rFonts w:hint="eastAsia" w:ascii="华文楷体" w:hAnsi="华文楷体" w:eastAsia="华文楷体" w:cs="华文楷体"/>
                <w:kern w:val="0"/>
                <w:sz w:val="21"/>
                <w:szCs w:val="21"/>
              </w:rPr>
            </w:pPr>
            <w:r>
              <w:rPr>
                <w:rFonts w:hint="eastAsia" w:ascii="华文楷体" w:hAnsi="华文楷体" w:eastAsia="华文楷体" w:cs="华文楷体"/>
                <w:kern w:val="0"/>
                <w:sz w:val="21"/>
                <w:szCs w:val="21"/>
              </w:rPr>
              <w:t>3</w:t>
            </w:r>
          </w:p>
        </w:tc>
        <w:tc>
          <w:tcPr>
            <w:tcW w:w="2388" w:type="dxa"/>
            <w:vAlign w:val="center"/>
          </w:tcPr>
          <w:p w14:paraId="51AD24C1">
            <w:pPr>
              <w:rPr>
                <w:rFonts w:hint="eastAsia" w:ascii="华文楷体" w:hAnsi="华文楷体" w:eastAsia="华文楷体" w:cs="华文楷体"/>
                <w:kern w:val="0"/>
                <w:sz w:val="21"/>
                <w:szCs w:val="21"/>
              </w:rPr>
            </w:pPr>
            <w:r>
              <w:rPr>
                <w:rFonts w:hint="eastAsia" w:ascii="华文楷体" w:hAnsi="华文楷体" w:eastAsia="华文楷体" w:cs="华文楷体"/>
                <w:kern w:val="0"/>
                <w:sz w:val="21"/>
                <w:szCs w:val="21"/>
              </w:rPr>
              <w:t>响应文件内容</w:t>
            </w:r>
          </w:p>
        </w:tc>
        <w:tc>
          <w:tcPr>
            <w:tcW w:w="6565" w:type="dxa"/>
            <w:vAlign w:val="center"/>
          </w:tcPr>
          <w:p w14:paraId="7A67DA2D">
            <w:pPr>
              <w:rPr>
                <w:rFonts w:hint="eastAsia" w:ascii="华文楷体" w:hAnsi="华文楷体" w:eastAsia="华文楷体" w:cs="华文楷体"/>
                <w:kern w:val="0"/>
                <w:sz w:val="21"/>
                <w:szCs w:val="21"/>
              </w:rPr>
            </w:pPr>
            <w:r>
              <w:rPr>
                <w:rFonts w:hint="eastAsia" w:ascii="华文楷体" w:hAnsi="华文楷体" w:eastAsia="华文楷体" w:cs="华文楷体"/>
                <w:kern w:val="0"/>
                <w:sz w:val="21"/>
                <w:szCs w:val="21"/>
              </w:rPr>
              <w:t>对询价通知书第二篇和第三篇规定的全部询价内容进行实质性响应或承诺。</w:t>
            </w:r>
          </w:p>
        </w:tc>
      </w:tr>
      <w:tr w14:paraId="562D6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vAlign w:val="center"/>
          </w:tcPr>
          <w:p w14:paraId="49270F33">
            <w:pPr>
              <w:jc w:val="center"/>
              <w:rPr>
                <w:rFonts w:hint="eastAsia" w:ascii="华文楷体" w:hAnsi="华文楷体" w:eastAsia="华文楷体" w:cs="华文楷体"/>
                <w:kern w:val="0"/>
                <w:sz w:val="21"/>
                <w:szCs w:val="21"/>
              </w:rPr>
            </w:pPr>
          </w:p>
        </w:tc>
        <w:tc>
          <w:tcPr>
            <w:tcW w:w="2388" w:type="dxa"/>
            <w:vAlign w:val="center"/>
          </w:tcPr>
          <w:p w14:paraId="7A7EEDEB">
            <w:pPr>
              <w:rPr>
                <w:rFonts w:hint="eastAsia" w:ascii="华文楷体" w:hAnsi="华文楷体" w:eastAsia="华文楷体" w:cs="华文楷体"/>
                <w:kern w:val="0"/>
                <w:sz w:val="21"/>
                <w:szCs w:val="21"/>
              </w:rPr>
            </w:pPr>
            <w:r>
              <w:rPr>
                <w:rFonts w:hint="eastAsia" w:ascii="华文楷体" w:hAnsi="华文楷体" w:eastAsia="华文楷体" w:cs="华文楷体"/>
                <w:kern w:val="0"/>
                <w:sz w:val="21"/>
                <w:szCs w:val="21"/>
              </w:rPr>
              <w:t>询价有效期</w:t>
            </w:r>
          </w:p>
        </w:tc>
        <w:tc>
          <w:tcPr>
            <w:tcW w:w="6565" w:type="dxa"/>
            <w:vAlign w:val="center"/>
          </w:tcPr>
          <w:p w14:paraId="727A3AC4">
            <w:pPr>
              <w:rPr>
                <w:rFonts w:hint="eastAsia" w:ascii="华文楷体" w:hAnsi="华文楷体" w:eastAsia="华文楷体" w:cs="华文楷体"/>
                <w:kern w:val="0"/>
                <w:sz w:val="21"/>
                <w:szCs w:val="21"/>
              </w:rPr>
            </w:pPr>
            <w:r>
              <w:rPr>
                <w:rFonts w:hint="eastAsia" w:ascii="华文楷体" w:hAnsi="华文楷体" w:eastAsia="华文楷体" w:cs="华文楷体"/>
                <w:kern w:val="0"/>
                <w:sz w:val="21"/>
                <w:szCs w:val="21"/>
              </w:rPr>
              <w:t>响应文件及有关承诺文件有效期为提交响应文件截止时间起90天。</w:t>
            </w:r>
          </w:p>
        </w:tc>
      </w:tr>
    </w:tbl>
    <w:p w14:paraId="27FCF92F">
      <w:pPr>
        <w:pStyle w:val="12"/>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三）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EF05B57">
      <w:pPr>
        <w:pStyle w:val="12"/>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询价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55ECD539">
      <w:pPr>
        <w:spacing w:line="440" w:lineRule="exact"/>
        <w:ind w:firstLine="360" w:firstLineChars="150"/>
        <w:rPr>
          <w:rFonts w:hint="eastAsia" w:ascii="华文楷体" w:hAnsi="华文楷体" w:eastAsia="华文楷体" w:cs="华文楷体"/>
          <w:sz w:val="24"/>
          <w:szCs w:val="24"/>
        </w:rPr>
      </w:pPr>
      <w:r>
        <w:rPr>
          <w:rFonts w:hint="eastAsia" w:ascii="华文楷体" w:hAnsi="华文楷体" w:eastAsia="华文楷体" w:cs="华文楷体"/>
          <w:sz w:val="24"/>
          <w:szCs w:val="24"/>
        </w:rPr>
        <w:t>（四）评审的依据为询价通知书和响应文件（含有效的补充文件）。询价小组判断响应文件对询价通知书的响应，仅基于响应文件本身而不靠外部证据。</w:t>
      </w:r>
    </w:p>
    <w:p w14:paraId="79BCC385">
      <w:pPr>
        <w:pStyle w:val="4"/>
        <w:adjustRightInd w:val="0"/>
        <w:snapToGrid w:val="0"/>
        <w:spacing w:before="0" w:after="0" w:line="440" w:lineRule="exact"/>
        <w:rPr>
          <w:rFonts w:hint="eastAsia" w:ascii="华文楷体" w:hAnsi="华文楷体" w:eastAsia="华文楷体" w:cs="华文楷体"/>
          <w:sz w:val="24"/>
          <w:szCs w:val="24"/>
        </w:rPr>
      </w:pPr>
      <w:bookmarkStart w:id="148" w:name="_Toc30639"/>
      <w:bookmarkStart w:id="149" w:name="_Toc64732013"/>
      <w:bookmarkStart w:id="150" w:name="_Toc25227"/>
      <w:bookmarkStart w:id="151" w:name="_Toc5149"/>
      <w:bookmarkStart w:id="152" w:name="_Toc11713"/>
      <w:bookmarkStart w:id="153" w:name="_Toc106034791"/>
      <w:bookmarkStart w:id="154" w:name="_Toc65660351"/>
      <w:r>
        <w:rPr>
          <w:rFonts w:hint="eastAsia" w:ascii="华文楷体" w:hAnsi="华文楷体" w:eastAsia="华文楷体" w:cs="华文楷体"/>
          <w:sz w:val="24"/>
          <w:szCs w:val="24"/>
        </w:rPr>
        <w:t>二、评定成交的标准</w:t>
      </w:r>
      <w:bookmarkEnd w:id="148"/>
      <w:bookmarkEnd w:id="149"/>
      <w:bookmarkEnd w:id="150"/>
      <w:bookmarkEnd w:id="151"/>
      <w:bookmarkEnd w:id="152"/>
      <w:bookmarkEnd w:id="153"/>
      <w:bookmarkEnd w:id="154"/>
    </w:p>
    <w:p w14:paraId="59A5C106">
      <w:pPr>
        <w:pStyle w:val="12"/>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（一）询价小组将依照本询价通知书相关规定对技术（质量）和服务均能满足实质性响应要求的供应商，按照报价由低到高的顺序提出3名以上成交候选人，并编写评审报告。</w:t>
      </w:r>
    </w:p>
    <w:p w14:paraId="46EAD8D3">
      <w:pPr>
        <w:pStyle w:val="12"/>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（二）若供应商的报价价格相同，按技术（质量）的优劣顺序排列；以上都相同的，按服务条款的优劣顺序排列。</w:t>
      </w:r>
    </w:p>
    <w:p w14:paraId="3A8CE1BB">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（三）成交价格=成交供应商的报价。</w:t>
      </w:r>
    </w:p>
    <w:p w14:paraId="49BC9CEC">
      <w:pPr>
        <w:pStyle w:val="4"/>
        <w:adjustRightInd w:val="0"/>
        <w:snapToGrid w:val="0"/>
        <w:spacing w:before="0" w:after="0" w:line="440" w:lineRule="exact"/>
        <w:rPr>
          <w:rFonts w:hint="eastAsia" w:ascii="华文楷体" w:hAnsi="华文楷体" w:eastAsia="华文楷体" w:cs="华文楷体"/>
          <w:sz w:val="24"/>
          <w:szCs w:val="24"/>
        </w:rPr>
      </w:pPr>
      <w:bookmarkStart w:id="155" w:name="_Toc12644"/>
      <w:bookmarkStart w:id="156" w:name="_Toc29113"/>
      <w:bookmarkStart w:id="157" w:name="_Toc65660352"/>
      <w:bookmarkStart w:id="158" w:name="_Toc106034792"/>
      <w:bookmarkStart w:id="159" w:name="_Toc22559"/>
      <w:bookmarkStart w:id="160" w:name="_Toc19473"/>
      <w:r>
        <w:rPr>
          <w:rFonts w:hint="eastAsia" w:ascii="华文楷体" w:hAnsi="华文楷体" w:eastAsia="华文楷体" w:cs="华文楷体"/>
          <w:sz w:val="24"/>
          <w:szCs w:val="24"/>
        </w:rPr>
        <w:t>三、无效</w:t>
      </w:r>
      <w:bookmarkEnd w:id="155"/>
      <w:bookmarkEnd w:id="156"/>
      <w:bookmarkEnd w:id="157"/>
      <w:r>
        <w:rPr>
          <w:rFonts w:hint="eastAsia" w:ascii="华文楷体" w:hAnsi="华文楷体" w:eastAsia="华文楷体" w:cs="华文楷体"/>
          <w:sz w:val="24"/>
          <w:szCs w:val="24"/>
        </w:rPr>
        <w:t>报价</w:t>
      </w:r>
      <w:bookmarkEnd w:id="158"/>
      <w:bookmarkEnd w:id="159"/>
      <w:bookmarkEnd w:id="160"/>
    </w:p>
    <w:p w14:paraId="63DCE957">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供应商发生以下条款情况之一者，视为无效报价：</w:t>
      </w:r>
    </w:p>
    <w:p w14:paraId="2CF0A61E">
      <w:pPr>
        <w:pStyle w:val="12"/>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（一）供应商不符合规定的资格条件的；</w:t>
      </w:r>
    </w:p>
    <w:p w14:paraId="27219BE0">
      <w:pPr>
        <w:pStyle w:val="12"/>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（二）供应商未通过实质性响应审查的；</w:t>
      </w:r>
    </w:p>
    <w:p w14:paraId="4F65A515">
      <w:pPr>
        <w:snapToGrid w:val="0"/>
        <w:spacing w:line="440" w:lineRule="exact"/>
        <w:ind w:firstLine="480" w:firstLineChars="200"/>
        <w:rPr>
          <w:rFonts w:hint="eastAsia" w:ascii="华文楷体" w:hAnsi="华文楷体" w:eastAsia="华文楷体" w:cs="华文楷体"/>
          <w:sz w:val="24"/>
          <w:szCs w:val="24"/>
        </w:rPr>
      </w:pPr>
      <w:bookmarkStart w:id="161" w:name="_Toc65660353"/>
      <w:bookmarkStart w:id="162" w:name="_Toc22716"/>
      <w:bookmarkStart w:id="163" w:name="_Toc106034793"/>
      <w:bookmarkStart w:id="164" w:name="_Toc29298"/>
      <w:bookmarkStart w:id="165" w:name="_Toc28422"/>
      <w:r>
        <w:rPr>
          <w:rFonts w:hint="eastAsia" w:ascii="华文楷体" w:hAnsi="华文楷体" w:eastAsia="华文楷体" w:cs="华文楷体"/>
          <w:sz w:val="24"/>
          <w:szCs w:val="24"/>
        </w:rPr>
        <w:t>（三）供应商所提交的响应文件未按“第七篇响应文件格式要求”要求签署或盖章的；</w:t>
      </w:r>
    </w:p>
    <w:p w14:paraId="097B0620">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（四）供应商的报价超过采购预算或最高限价的；</w:t>
      </w:r>
    </w:p>
    <w:p w14:paraId="4FA6B7E4">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（五）供应商不接受询价小组修正后的价格的；</w:t>
      </w:r>
    </w:p>
    <w:p w14:paraId="49E97D7E">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（六）单位负责人为同一人或者存在直接控股、管理关系的不同供应商，参加同一合同项（包）报价的；</w:t>
      </w:r>
    </w:p>
    <w:p w14:paraId="1D80388C">
      <w:pPr>
        <w:numPr>
          <w:ilvl w:val="0"/>
          <w:numId w:val="7"/>
        </w:num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为采购项目提供整体设计、规范编制或者项目管理、监理、检测等服务的供应商再参加该采购项目的其他采购活动的；</w:t>
      </w:r>
    </w:p>
    <w:p w14:paraId="5B060A4E">
      <w:pPr>
        <w:numPr>
          <w:ilvl w:val="0"/>
          <w:numId w:val="7"/>
        </w:num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同一合同项（包）下的货物，制造商参与报价，再委托代理商参与报价的；</w:t>
      </w:r>
    </w:p>
    <w:p w14:paraId="11C63C10">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（九）供应商响应文件内容有与国家现行法律法规相违背的内容，或附有采购人无法接受条件的；</w:t>
      </w:r>
    </w:p>
    <w:p w14:paraId="7CFAF099">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（十）法律、法规和询价通知书规定的其他无效情形。</w:t>
      </w:r>
    </w:p>
    <w:p w14:paraId="41ED2607">
      <w:pPr>
        <w:pStyle w:val="4"/>
        <w:adjustRightInd w:val="0"/>
        <w:snapToGrid w:val="0"/>
        <w:spacing w:before="0" w:after="0" w:line="440" w:lineRule="exact"/>
        <w:rPr>
          <w:rFonts w:hint="eastAsia" w:ascii="华文楷体" w:hAnsi="华文楷体" w:eastAsia="华文楷体" w:cs="华文楷体"/>
          <w:sz w:val="24"/>
          <w:szCs w:val="24"/>
        </w:rPr>
      </w:pPr>
      <w:bookmarkStart w:id="166" w:name="_Toc26634"/>
      <w:r>
        <w:rPr>
          <w:rFonts w:hint="eastAsia" w:ascii="华文楷体" w:hAnsi="华文楷体" w:eastAsia="华文楷体" w:cs="华文楷体"/>
          <w:sz w:val="24"/>
          <w:szCs w:val="24"/>
        </w:rPr>
        <w:t>四、采购终止</w:t>
      </w:r>
      <w:bookmarkEnd w:id="161"/>
      <w:bookmarkEnd w:id="162"/>
      <w:bookmarkEnd w:id="163"/>
      <w:bookmarkEnd w:id="164"/>
      <w:bookmarkEnd w:id="165"/>
      <w:bookmarkEnd w:id="166"/>
    </w:p>
    <w:p w14:paraId="41D8AB8A">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出现下列情形之一的，采购人或者采购代理机构应当终止询价采购活动，发布项目终止公告并说明原因，重新开展采购活动：</w:t>
      </w:r>
    </w:p>
    <w:p w14:paraId="3039B489">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（一）因情况变化，不再符合规定的询价采购方式适用情形的；</w:t>
      </w:r>
    </w:p>
    <w:p w14:paraId="30CFB8B9">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（二）出现影响采购公正的违法、违规行为的；</w:t>
      </w:r>
    </w:p>
    <w:p w14:paraId="2BEE5997">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（三）在采购过程中符合竞争要求的供应商或者报价未超过采购预算的供应商不足3家的。</w:t>
      </w:r>
    </w:p>
    <w:tbl>
      <w:tblPr>
        <w:tblStyle w:val="18"/>
        <w:tblW w:w="962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27"/>
      </w:tblGrid>
      <w:tr w14:paraId="6A278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0" w:hRule="atLeast"/>
        </w:trPr>
        <w:tc>
          <w:tcPr>
            <w:tcW w:w="9627" w:type="dxa"/>
            <w:tcBorders>
              <w:top w:val="single" w:color="000000" w:sz="4" w:space="0"/>
              <w:left w:val="single" w:color="000000" w:sz="4" w:space="0"/>
              <w:bottom w:val="single" w:color="000000" w:sz="4" w:space="0"/>
              <w:right w:val="single" w:color="000000" w:sz="4" w:space="0"/>
            </w:tcBorders>
          </w:tcPr>
          <w:p w14:paraId="71EFBB29">
            <w:pPr>
              <w:spacing w:line="360" w:lineRule="exact"/>
              <w:jc w:val="left"/>
              <w:rPr>
                <w:rStyle w:val="24"/>
                <w:rFonts w:hint="eastAsia" w:ascii="华文楷体" w:hAnsi="华文楷体" w:eastAsia="华文楷体" w:cs="华文楷体"/>
                <w:bCs/>
                <w:color w:val="000000"/>
                <w:sz w:val="21"/>
                <w:szCs w:val="21"/>
              </w:rPr>
            </w:pPr>
            <w:r>
              <w:rPr>
                <w:rStyle w:val="24"/>
                <w:rFonts w:hint="eastAsia" w:ascii="华文楷体" w:hAnsi="华文楷体" w:eastAsia="华文楷体" w:cs="华文楷体"/>
                <w:bCs/>
                <w:color w:val="000000"/>
                <w:sz w:val="21"/>
                <w:szCs w:val="21"/>
              </w:rPr>
              <w:t>通用要求：</w:t>
            </w:r>
          </w:p>
          <w:p w14:paraId="14EC14C6">
            <w:pPr>
              <w:spacing w:line="360" w:lineRule="exact"/>
              <w:jc w:val="left"/>
              <w:rPr>
                <w:rStyle w:val="24"/>
                <w:rFonts w:hint="eastAsia" w:ascii="华文楷体" w:hAnsi="华文楷体" w:eastAsia="华文楷体" w:cs="华文楷体"/>
                <w:bCs/>
                <w:color w:val="000000"/>
                <w:sz w:val="21"/>
                <w:szCs w:val="21"/>
              </w:rPr>
            </w:pPr>
            <w:r>
              <w:rPr>
                <w:rStyle w:val="24"/>
                <w:rFonts w:hint="eastAsia" w:ascii="华文楷体" w:hAnsi="华文楷体" w:eastAsia="华文楷体" w:cs="华文楷体"/>
                <w:bCs/>
                <w:color w:val="000000"/>
                <w:sz w:val="21"/>
                <w:szCs w:val="21"/>
              </w:rPr>
              <w:t>1.本项目结果公告发布之前</w:t>
            </w:r>
            <w:r>
              <w:rPr>
                <w:rStyle w:val="24"/>
                <w:rFonts w:hint="eastAsia" w:ascii="华文楷体" w:hAnsi="华文楷体" w:eastAsia="华文楷体" w:cs="华文楷体"/>
                <w:color w:val="000000"/>
                <w:sz w:val="21"/>
                <w:szCs w:val="21"/>
              </w:rPr>
              <w:t>资格和符合性完全满足本项目采购文件要求且</w:t>
            </w:r>
            <w:r>
              <w:rPr>
                <w:rStyle w:val="24"/>
                <w:rFonts w:hint="eastAsia" w:ascii="华文楷体" w:hAnsi="华文楷体" w:eastAsia="华文楷体" w:cs="华文楷体"/>
                <w:bCs/>
                <w:color w:val="000000"/>
                <w:sz w:val="21"/>
                <w:szCs w:val="21"/>
              </w:rPr>
              <w:t>报价最低的供应商在收到采购代理机构通知后应在2个工作日内将所有递交资质证明材料、样品、产品相应的认证等原件提交给采购人或采购人委托的代理机构进行审查验收合格后由采购代理机构发布采购结果公告成为本项目成交供应商，供应商提供的资质证明材料、样品、产品相应的认证与招标文件要求不相符的，按虚假应标处理，采购人有权将排在后一位的中标候选人做为中标供应商，以此类推。</w:t>
            </w:r>
          </w:p>
          <w:p w14:paraId="3FE5B397">
            <w:pPr>
              <w:spacing w:line="360" w:lineRule="exact"/>
              <w:jc w:val="left"/>
              <w:rPr>
                <w:rStyle w:val="24"/>
                <w:rFonts w:hint="eastAsia" w:ascii="华文楷体" w:hAnsi="华文楷体" w:eastAsia="华文楷体" w:cs="华文楷体"/>
                <w:color w:val="000000"/>
                <w:sz w:val="21"/>
                <w:szCs w:val="21"/>
              </w:rPr>
            </w:pPr>
            <w:r>
              <w:rPr>
                <w:rStyle w:val="24"/>
                <w:rFonts w:hint="eastAsia" w:ascii="华文楷体" w:hAnsi="华文楷体" w:eastAsia="华文楷体" w:cs="华文楷体"/>
                <w:bCs/>
                <w:color w:val="000000"/>
                <w:sz w:val="21"/>
                <w:szCs w:val="21"/>
              </w:rPr>
              <w:t>2.响应文件内提供的所有材料将作为合同内容，一旦中标，不得改变响应文件实质性内容，如发生变更，采购人有权取消其中标资格，由此造成的一切损失均由成交供应商承担并按中标价的双倍金额追究经济责任。供应商须在响应文件中提供书面承诺函。</w:t>
            </w:r>
          </w:p>
        </w:tc>
      </w:tr>
    </w:tbl>
    <w:p w14:paraId="08C6F9EB">
      <w:pPr>
        <w:snapToGrid w:val="0"/>
        <w:spacing w:line="440" w:lineRule="exact"/>
        <w:ind w:firstLine="420" w:firstLineChars="200"/>
        <w:rPr>
          <w:rFonts w:hint="eastAsia" w:ascii="华文楷体" w:hAnsi="华文楷体" w:eastAsia="华文楷体" w:cs="华文楷体"/>
          <w:sz w:val="21"/>
          <w:szCs w:val="21"/>
        </w:rPr>
      </w:pPr>
    </w:p>
    <w:p w14:paraId="546E586E">
      <w:pPr>
        <w:pStyle w:val="3"/>
        <w:numPr>
          <w:ilvl w:val="0"/>
          <w:numId w:val="1"/>
        </w:numPr>
        <w:jc w:val="center"/>
        <w:rPr>
          <w:rFonts w:hint="eastAsia" w:ascii="华文楷体" w:hAnsi="华文楷体" w:eastAsia="华文楷体" w:cs="华文楷体"/>
          <w:b w:val="0"/>
          <w:szCs w:val="30"/>
        </w:rPr>
      </w:pPr>
      <w:r>
        <w:rPr>
          <w:rFonts w:hint="eastAsia" w:ascii="华文楷体" w:hAnsi="华文楷体" w:eastAsia="华文楷体" w:cs="华文楷体"/>
        </w:rPr>
        <w:br w:type="page"/>
      </w:r>
      <w:bookmarkStart w:id="167" w:name="_Toc10768"/>
      <w:bookmarkStart w:id="168" w:name="_Toc65660354"/>
      <w:bookmarkStart w:id="169" w:name="_Toc20055"/>
      <w:bookmarkStart w:id="170" w:name="_Toc106034794"/>
      <w:bookmarkStart w:id="171" w:name="_Toc8916"/>
      <w:r>
        <w:rPr>
          <w:rFonts w:hint="eastAsia" w:ascii="华文楷体" w:hAnsi="华文楷体" w:eastAsia="华文楷体" w:cs="华文楷体"/>
        </w:rPr>
        <w:t xml:space="preserve"> </w:t>
      </w:r>
      <w:bookmarkStart w:id="172" w:name="_Toc3590"/>
      <w:r>
        <w:rPr>
          <w:rFonts w:hint="eastAsia" w:ascii="华文楷体" w:hAnsi="华文楷体" w:eastAsia="华文楷体" w:cs="华文楷体"/>
        </w:rPr>
        <w:t>供应商须知</w:t>
      </w:r>
      <w:bookmarkEnd w:id="167"/>
      <w:bookmarkEnd w:id="168"/>
      <w:bookmarkEnd w:id="169"/>
      <w:bookmarkEnd w:id="170"/>
      <w:bookmarkEnd w:id="171"/>
      <w:bookmarkEnd w:id="172"/>
    </w:p>
    <w:p w14:paraId="2843464F">
      <w:pPr>
        <w:pStyle w:val="4"/>
        <w:adjustRightInd w:val="0"/>
        <w:snapToGrid w:val="0"/>
        <w:spacing w:before="0" w:after="0" w:line="440" w:lineRule="exact"/>
        <w:rPr>
          <w:rFonts w:hint="eastAsia" w:ascii="华文楷体" w:hAnsi="华文楷体" w:eastAsia="华文楷体" w:cs="华文楷体"/>
          <w:sz w:val="24"/>
          <w:szCs w:val="24"/>
        </w:rPr>
      </w:pPr>
      <w:bookmarkStart w:id="173" w:name="_Toc2864"/>
      <w:bookmarkStart w:id="174" w:name="_Toc106034795"/>
      <w:bookmarkStart w:id="175" w:name="_Toc65660355"/>
      <w:bookmarkStart w:id="176" w:name="_Toc16524"/>
      <w:bookmarkStart w:id="177" w:name="_Toc25544"/>
      <w:bookmarkStart w:id="178" w:name="_Toc5290"/>
      <w:r>
        <w:rPr>
          <w:rFonts w:hint="eastAsia" w:ascii="华文楷体" w:hAnsi="华文楷体" w:eastAsia="华文楷体" w:cs="华文楷体"/>
          <w:sz w:val="24"/>
          <w:szCs w:val="24"/>
        </w:rPr>
        <w:t>一、询价费用</w:t>
      </w:r>
      <w:bookmarkEnd w:id="173"/>
      <w:bookmarkEnd w:id="174"/>
      <w:bookmarkEnd w:id="175"/>
      <w:bookmarkEnd w:id="176"/>
      <w:bookmarkEnd w:id="177"/>
      <w:bookmarkEnd w:id="178"/>
    </w:p>
    <w:p w14:paraId="37ED1014">
      <w:pPr>
        <w:pStyle w:val="25"/>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参与报价的供应商应承担其编制响应文件与递交响应文件所涉及的一切费用，不论询价结果如何，采购人和采购代理机构在任何情况下无义务也无责任承担这些费用。</w:t>
      </w:r>
    </w:p>
    <w:p w14:paraId="1C8E9EC4">
      <w:pPr>
        <w:pStyle w:val="4"/>
        <w:adjustRightInd w:val="0"/>
        <w:snapToGrid w:val="0"/>
        <w:spacing w:before="0" w:after="0" w:line="440" w:lineRule="exact"/>
        <w:rPr>
          <w:rFonts w:hint="eastAsia" w:ascii="华文楷体" w:hAnsi="华文楷体" w:eastAsia="华文楷体" w:cs="华文楷体"/>
          <w:sz w:val="24"/>
          <w:szCs w:val="24"/>
        </w:rPr>
      </w:pPr>
      <w:bookmarkStart w:id="179" w:name="_Toc31739"/>
      <w:bookmarkStart w:id="180" w:name="_Toc5915"/>
      <w:bookmarkStart w:id="181" w:name="_Toc106034796"/>
      <w:bookmarkStart w:id="182" w:name="_Toc28812"/>
      <w:bookmarkStart w:id="183" w:name="_Toc65660356"/>
      <w:bookmarkStart w:id="184" w:name="_Toc31070"/>
      <w:r>
        <w:rPr>
          <w:rFonts w:hint="eastAsia" w:ascii="华文楷体" w:hAnsi="华文楷体" w:eastAsia="华文楷体" w:cs="华文楷体"/>
          <w:sz w:val="24"/>
          <w:szCs w:val="24"/>
        </w:rPr>
        <w:t>二、询价通知书</w:t>
      </w:r>
      <w:bookmarkEnd w:id="179"/>
      <w:bookmarkEnd w:id="180"/>
      <w:bookmarkEnd w:id="181"/>
      <w:bookmarkEnd w:id="182"/>
      <w:bookmarkEnd w:id="183"/>
      <w:bookmarkEnd w:id="184"/>
      <w:r>
        <w:rPr>
          <w:rFonts w:hint="eastAsia" w:ascii="华文楷体" w:hAnsi="华文楷体" w:eastAsia="华文楷体" w:cs="华文楷体"/>
          <w:sz w:val="24"/>
          <w:szCs w:val="24"/>
        </w:rPr>
        <w:tab/>
      </w:r>
    </w:p>
    <w:p w14:paraId="266D9454">
      <w:pPr>
        <w:snapToGrid w:val="0"/>
        <w:spacing w:line="440" w:lineRule="exact"/>
        <w:ind w:firstLine="360" w:firstLineChars="150"/>
        <w:rPr>
          <w:rFonts w:hint="eastAsia" w:ascii="华文楷体" w:hAnsi="华文楷体" w:eastAsia="华文楷体" w:cs="华文楷体"/>
          <w:sz w:val="24"/>
          <w:szCs w:val="24"/>
        </w:rPr>
      </w:pPr>
      <w:r>
        <w:rPr>
          <w:rFonts w:hint="eastAsia" w:ascii="华文楷体" w:hAnsi="华文楷体" w:eastAsia="华文楷体" w:cs="华文楷体"/>
          <w:sz w:val="24"/>
          <w:szCs w:val="24"/>
        </w:rPr>
        <w:t>（一）询价通知书由询价采购邀请书、询价项目技术（质量）需求、询价项目服务需求、采购程序、评定成交的标准、无效报价及采购终止、供应商须知、合同草案条款、响应文件格式要求七部分组成。</w:t>
      </w:r>
    </w:p>
    <w:p w14:paraId="54E02D29">
      <w:pPr>
        <w:snapToGrid w:val="0"/>
        <w:spacing w:line="440" w:lineRule="exact"/>
        <w:ind w:firstLine="360" w:firstLineChars="150"/>
        <w:rPr>
          <w:rFonts w:hint="eastAsia" w:ascii="华文楷体" w:hAnsi="华文楷体" w:eastAsia="华文楷体" w:cs="华文楷体"/>
          <w:sz w:val="24"/>
          <w:szCs w:val="24"/>
        </w:rPr>
      </w:pPr>
      <w:r>
        <w:rPr>
          <w:rFonts w:hint="eastAsia" w:ascii="华文楷体" w:hAnsi="华文楷体" w:eastAsia="华文楷体" w:cs="华文楷体"/>
          <w:sz w:val="24"/>
          <w:szCs w:val="24"/>
        </w:rPr>
        <w:t>（二）采购人（或采购代理机构）所作的一切有效的书面通知、修改及补充，都是询价通知书不可分割的部分。</w:t>
      </w:r>
    </w:p>
    <w:p w14:paraId="37316526">
      <w:pPr>
        <w:pStyle w:val="4"/>
        <w:adjustRightInd w:val="0"/>
        <w:snapToGrid w:val="0"/>
        <w:spacing w:before="0" w:after="0" w:line="440" w:lineRule="exact"/>
        <w:rPr>
          <w:rFonts w:hint="eastAsia" w:ascii="华文楷体" w:hAnsi="华文楷体" w:eastAsia="华文楷体" w:cs="华文楷体"/>
          <w:sz w:val="24"/>
          <w:szCs w:val="24"/>
        </w:rPr>
      </w:pPr>
      <w:bookmarkStart w:id="185" w:name="_Toc12437"/>
      <w:bookmarkStart w:id="186" w:name="_Toc3061"/>
      <w:bookmarkStart w:id="187" w:name="_Toc106034797"/>
      <w:bookmarkStart w:id="188" w:name="_Toc1922"/>
      <w:bookmarkStart w:id="189" w:name="_Toc9532"/>
      <w:bookmarkStart w:id="190" w:name="_Toc65660357"/>
      <w:r>
        <w:rPr>
          <w:rFonts w:hint="eastAsia" w:ascii="华文楷体" w:hAnsi="华文楷体" w:eastAsia="华文楷体" w:cs="华文楷体"/>
          <w:sz w:val="24"/>
          <w:szCs w:val="24"/>
        </w:rPr>
        <w:t>三、报价要求</w:t>
      </w:r>
      <w:bookmarkEnd w:id="185"/>
      <w:bookmarkEnd w:id="186"/>
      <w:bookmarkEnd w:id="187"/>
      <w:bookmarkEnd w:id="188"/>
      <w:bookmarkEnd w:id="189"/>
      <w:bookmarkEnd w:id="190"/>
    </w:p>
    <w:p w14:paraId="7D0221D1">
      <w:pPr>
        <w:snapToGrid w:val="0"/>
        <w:spacing w:line="440" w:lineRule="exact"/>
        <w:ind w:firstLine="360" w:firstLineChars="150"/>
        <w:outlineLvl w:val="2"/>
        <w:rPr>
          <w:rFonts w:hint="eastAsia" w:ascii="华文楷体" w:hAnsi="华文楷体" w:eastAsia="华文楷体" w:cs="华文楷体"/>
          <w:sz w:val="24"/>
          <w:szCs w:val="24"/>
        </w:rPr>
      </w:pPr>
      <w:r>
        <w:rPr>
          <w:rFonts w:hint="eastAsia" w:ascii="华文楷体" w:hAnsi="华文楷体" w:eastAsia="华文楷体" w:cs="华文楷体"/>
          <w:sz w:val="24"/>
          <w:szCs w:val="24"/>
        </w:rPr>
        <w:t>（一）响应文件</w:t>
      </w:r>
    </w:p>
    <w:p w14:paraId="55D845E9">
      <w:pPr>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供应商应当按照询价通知书的要求编制响应文件，并对询价通知书提出的要求和条件作出实质性响应或承诺，响应文件原则上采用软面订本。</w:t>
      </w:r>
    </w:p>
    <w:p w14:paraId="64FEE691">
      <w:pPr>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1.响应文件组成</w:t>
      </w:r>
    </w:p>
    <w:p w14:paraId="21E02A3C">
      <w:pPr>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响应文件由“第七篇响应文件格式要求”规定的部分和供应商所作的一切有效补充、修改和承诺等文件组成，供应商应按照“第七篇响应文件格式”规定进行编写和装订，也可在基本格式基础上对表格进行扩展，未规定格式的由供应商自定格式。</w:t>
      </w:r>
    </w:p>
    <w:p w14:paraId="2FC1064E">
      <w:pPr>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2.联合体（本项目不允许）</w:t>
      </w:r>
    </w:p>
    <w:p w14:paraId="1B1BB541">
      <w:pPr>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3.报价有效期：响应文件及有关承诺文件有效期为提交响应文件截止时间起90天。</w:t>
      </w:r>
    </w:p>
    <w:p w14:paraId="11054D11">
      <w:pPr>
        <w:snapToGrid w:val="0"/>
        <w:spacing w:line="440" w:lineRule="exact"/>
        <w:ind w:firstLine="360" w:firstLineChars="150"/>
        <w:outlineLvl w:val="2"/>
        <w:rPr>
          <w:rFonts w:hint="eastAsia" w:ascii="华文楷体" w:hAnsi="华文楷体" w:eastAsia="华文楷体" w:cs="华文楷体"/>
          <w:sz w:val="24"/>
          <w:szCs w:val="24"/>
        </w:rPr>
      </w:pPr>
      <w:r>
        <w:rPr>
          <w:rFonts w:hint="eastAsia" w:ascii="华文楷体" w:hAnsi="华文楷体" w:eastAsia="华文楷体" w:cs="华文楷体"/>
          <w:sz w:val="24"/>
          <w:szCs w:val="24"/>
        </w:rPr>
        <w:t>（二）保证金（本项目无）</w:t>
      </w:r>
    </w:p>
    <w:p w14:paraId="136A3F79">
      <w:pPr>
        <w:snapToGrid w:val="0"/>
        <w:spacing w:line="440" w:lineRule="exact"/>
        <w:ind w:firstLine="360" w:firstLineChars="150"/>
        <w:outlineLvl w:val="2"/>
        <w:rPr>
          <w:rFonts w:hint="eastAsia" w:ascii="华文楷体" w:hAnsi="华文楷体" w:eastAsia="华文楷体" w:cs="华文楷体"/>
          <w:sz w:val="24"/>
          <w:szCs w:val="24"/>
        </w:rPr>
      </w:pPr>
      <w:r>
        <w:rPr>
          <w:rFonts w:hint="eastAsia" w:ascii="华文楷体" w:hAnsi="华文楷体" w:eastAsia="华文楷体" w:cs="华文楷体"/>
          <w:sz w:val="24"/>
          <w:szCs w:val="24"/>
        </w:rPr>
        <w:t>（三）修正错误</w:t>
      </w:r>
    </w:p>
    <w:p w14:paraId="6E11C492">
      <w:pPr>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若供应商所递交的响应文件或报价中的价格出现大写金额和小写金额不一致的错误，以大写金额修正为准。</w:t>
      </w:r>
    </w:p>
    <w:p w14:paraId="3AAEF70C">
      <w:pPr>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询价小组或采购人按上述修正错误的原则及方法修正供应商的报价，供应商同意并签署确认后，修正后的报价对供应商具有约束作用。如果供应商不接受修正后的价格，将视为无效报价。</w:t>
      </w:r>
    </w:p>
    <w:p w14:paraId="65485150">
      <w:pPr>
        <w:snapToGrid w:val="0"/>
        <w:spacing w:line="440" w:lineRule="exact"/>
        <w:ind w:firstLine="360" w:firstLineChars="150"/>
        <w:outlineLvl w:val="2"/>
        <w:rPr>
          <w:rFonts w:hint="eastAsia" w:ascii="华文楷体" w:hAnsi="华文楷体" w:eastAsia="华文楷体" w:cs="华文楷体"/>
          <w:sz w:val="24"/>
          <w:szCs w:val="24"/>
        </w:rPr>
      </w:pPr>
      <w:r>
        <w:rPr>
          <w:rFonts w:hint="eastAsia" w:ascii="华文楷体" w:hAnsi="华文楷体" w:eastAsia="华文楷体" w:cs="华文楷体"/>
          <w:sz w:val="24"/>
          <w:szCs w:val="24"/>
        </w:rPr>
        <w:t>（四）提交响应文件的份数和签署</w:t>
      </w:r>
    </w:p>
    <w:p w14:paraId="22644E9E">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1.响应文件一式二份，其中正本一份，副本一份，副本可为正本的复印件，应与正本一致，如出现不一致情况以正本为准。</w:t>
      </w:r>
    </w:p>
    <w:p w14:paraId="7D28D418">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2.在响应文件正本中，询价通知书第七篇响应文件格式中规定签署、盖章的地方必须按其规定签署、盖章。</w:t>
      </w:r>
    </w:p>
    <w:p w14:paraId="225D8E9D">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3.若供应商对响应文件的错处作必要修改，则应在修改处加盖供应商公章或由法定代表人（或其授权代表）或自然人（供应商为自然人）签署确认。</w:t>
      </w:r>
    </w:p>
    <w:p w14:paraId="7A34D41B">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4.电报、电话、传真形式的响应文件概不接受。</w:t>
      </w:r>
    </w:p>
    <w:p w14:paraId="57B9FD0E">
      <w:pPr>
        <w:snapToGrid w:val="0"/>
        <w:spacing w:line="440" w:lineRule="exact"/>
        <w:ind w:firstLine="360" w:firstLineChars="150"/>
        <w:outlineLvl w:val="2"/>
        <w:rPr>
          <w:rFonts w:hint="eastAsia" w:ascii="华文楷体" w:hAnsi="华文楷体" w:eastAsia="华文楷体" w:cs="华文楷体"/>
          <w:sz w:val="24"/>
          <w:szCs w:val="24"/>
        </w:rPr>
      </w:pPr>
      <w:r>
        <w:rPr>
          <w:rFonts w:hint="eastAsia" w:ascii="华文楷体" w:hAnsi="华文楷体" w:eastAsia="华文楷体" w:cs="华文楷体"/>
          <w:sz w:val="24"/>
          <w:szCs w:val="24"/>
        </w:rPr>
        <w:t>（五）响应文件的递交</w:t>
      </w:r>
    </w:p>
    <w:p w14:paraId="152DD5A2">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1.线上报价时上传加盖公章后的完整的响应文件电子档一份（建议以pdf格式的文档的上传）</w:t>
      </w:r>
    </w:p>
    <w:p w14:paraId="1A696FA3">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2.响应文件的正本、副本均应密封送达至重庆市合川南津街永辉超市楼上3楼3-40（可邮寄）应在封套上注明询价项目名称、供应商名称。若正本、副本分别进行密封的，还应在封套上注明“正本”、“副本”字样。</w:t>
      </w:r>
    </w:p>
    <w:p w14:paraId="59EC7424">
      <w:pPr>
        <w:snapToGrid w:val="0"/>
        <w:spacing w:line="440" w:lineRule="exact"/>
        <w:ind w:firstLine="360" w:firstLineChars="150"/>
        <w:outlineLvl w:val="2"/>
        <w:rPr>
          <w:rFonts w:hint="eastAsia" w:ascii="华文楷体" w:hAnsi="华文楷体" w:eastAsia="华文楷体" w:cs="华文楷体"/>
          <w:sz w:val="24"/>
          <w:szCs w:val="24"/>
        </w:rPr>
      </w:pPr>
      <w:r>
        <w:rPr>
          <w:rFonts w:hint="eastAsia" w:ascii="华文楷体" w:hAnsi="华文楷体" w:eastAsia="华文楷体" w:cs="华文楷体"/>
          <w:sz w:val="24"/>
          <w:szCs w:val="24"/>
        </w:rPr>
        <w:t>（六）响应文件语言：简体中文</w:t>
      </w:r>
    </w:p>
    <w:p w14:paraId="5F305E32">
      <w:pPr>
        <w:pStyle w:val="4"/>
        <w:adjustRightInd w:val="0"/>
        <w:snapToGrid w:val="0"/>
        <w:spacing w:before="0" w:after="0" w:line="440" w:lineRule="exact"/>
        <w:rPr>
          <w:rFonts w:hint="eastAsia" w:ascii="华文楷体" w:hAnsi="华文楷体" w:eastAsia="华文楷体" w:cs="华文楷体"/>
          <w:sz w:val="24"/>
          <w:szCs w:val="24"/>
        </w:rPr>
      </w:pPr>
      <w:bookmarkStart w:id="191" w:name="_Toc19503"/>
      <w:bookmarkStart w:id="192" w:name="_Toc106034798"/>
      <w:bookmarkStart w:id="193" w:name="_Toc6242"/>
      <w:bookmarkStart w:id="194" w:name="_Toc14702"/>
      <w:bookmarkStart w:id="195" w:name="_Toc65660358"/>
      <w:bookmarkStart w:id="196" w:name="_Toc10172"/>
      <w:r>
        <w:rPr>
          <w:rFonts w:hint="eastAsia" w:ascii="华文楷体" w:hAnsi="华文楷体" w:eastAsia="华文楷体" w:cs="华文楷体"/>
          <w:sz w:val="24"/>
          <w:szCs w:val="24"/>
        </w:rPr>
        <w:t>四、成交供应商的确定和变更</w:t>
      </w:r>
      <w:bookmarkEnd w:id="191"/>
      <w:bookmarkEnd w:id="192"/>
      <w:bookmarkEnd w:id="193"/>
      <w:bookmarkEnd w:id="194"/>
      <w:bookmarkEnd w:id="195"/>
      <w:bookmarkEnd w:id="196"/>
    </w:p>
    <w:p w14:paraId="5D9A8B30">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一）采购代理机构应当在评审结束后2个工作日内将评审报告送采购人确认。采购人应当在收到评审报告后5个工作日内，从评审报告提出的成交候选人中，根据质量和服务均能满足采购文件实质性响应要求且报价最低的原则确定成交供应商，也可以书面授权询价小组直接确定成交供应商。如出现最低价报价相同的两家及以上供应商，采用抽选方式确定一家供应商成交。采购人逾期未确定成交供应商且不提出异议的，视为确定评审报告提出的报价最低的供应商为成交供应商。</w:t>
      </w:r>
    </w:p>
    <w:p w14:paraId="0CDAA747">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（二）成交供应商的变更</w:t>
      </w:r>
    </w:p>
    <w:p w14:paraId="3B50056B">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1.成交供应商拒绝签订采购合同的，采购人可以按照评审报告推荐的成交候选人顺序，确定排名下一位的候选人为成交供应商，也可以重新开展采购活动。拒绝签订采购合同的成交供应商不得参加对该项目重新开展的采购活动。</w:t>
      </w:r>
    </w:p>
    <w:p w14:paraId="07EC9D4F">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2.成交供应商无充分理由放弃成交的，采购人可将根据相关法律法规的规定进行处理。</w:t>
      </w:r>
    </w:p>
    <w:p w14:paraId="1B5BA576">
      <w:pPr>
        <w:pStyle w:val="4"/>
        <w:adjustRightInd w:val="0"/>
        <w:snapToGrid w:val="0"/>
        <w:spacing w:before="0" w:after="0" w:line="440" w:lineRule="exact"/>
        <w:rPr>
          <w:rFonts w:hint="eastAsia" w:ascii="华文楷体" w:hAnsi="华文楷体" w:eastAsia="华文楷体" w:cs="华文楷体"/>
          <w:sz w:val="24"/>
          <w:szCs w:val="24"/>
        </w:rPr>
      </w:pPr>
      <w:bookmarkStart w:id="197" w:name="_Toc65660359"/>
      <w:bookmarkStart w:id="198" w:name="_Toc31283"/>
      <w:bookmarkStart w:id="199" w:name="_Toc1092"/>
      <w:bookmarkStart w:id="200" w:name="_Toc106034799"/>
      <w:bookmarkStart w:id="201" w:name="_Toc29821"/>
      <w:bookmarkStart w:id="202" w:name="_Toc10504"/>
      <w:r>
        <w:rPr>
          <w:rFonts w:hint="eastAsia" w:ascii="华文楷体" w:hAnsi="华文楷体" w:eastAsia="华文楷体" w:cs="华文楷体"/>
          <w:sz w:val="24"/>
          <w:szCs w:val="24"/>
        </w:rPr>
        <w:t>五、成交通知</w:t>
      </w:r>
      <w:bookmarkEnd w:id="197"/>
      <w:bookmarkEnd w:id="198"/>
      <w:bookmarkEnd w:id="199"/>
      <w:bookmarkEnd w:id="200"/>
      <w:bookmarkEnd w:id="201"/>
      <w:bookmarkEnd w:id="202"/>
    </w:p>
    <w:p w14:paraId="25E75777">
      <w:pPr>
        <w:spacing w:line="440" w:lineRule="exact"/>
        <w:ind w:right="12" w:firstLine="480"/>
        <w:rPr>
          <w:rFonts w:hint="eastAsia" w:ascii="华文楷体" w:hAnsi="华文楷体" w:eastAsia="华文楷体" w:cs="华文楷体"/>
          <w:sz w:val="24"/>
          <w:szCs w:val="24"/>
        </w:rPr>
      </w:pPr>
      <w:r>
        <w:rPr>
          <w:rFonts w:hint="eastAsia" w:ascii="华文楷体" w:hAnsi="华文楷体" w:eastAsia="华文楷体" w:cs="华文楷体"/>
          <w:sz w:val="24"/>
          <w:szCs w:val="24"/>
        </w:rPr>
        <w:t>（一）成交供应商确定后，采购代理机构将在行采家（https://www.gec123.com）上发布成交结果公告。</w:t>
      </w:r>
    </w:p>
    <w:p w14:paraId="37134187">
      <w:pPr>
        <w:spacing w:line="440" w:lineRule="exact"/>
        <w:ind w:right="12" w:firstLine="480"/>
        <w:rPr>
          <w:rFonts w:hint="eastAsia" w:ascii="华文楷体" w:hAnsi="华文楷体" w:eastAsia="华文楷体" w:cs="华文楷体"/>
          <w:sz w:val="24"/>
          <w:szCs w:val="24"/>
        </w:rPr>
      </w:pPr>
      <w:r>
        <w:rPr>
          <w:rFonts w:hint="eastAsia" w:ascii="华文楷体" w:hAnsi="华文楷体" w:eastAsia="华文楷体" w:cs="华文楷体"/>
          <w:sz w:val="24"/>
          <w:szCs w:val="24"/>
        </w:rPr>
        <w:t>（二）结果公告发出同时，采购代理机构将以书面形式发出《成交通知书》。《成交通知书》一经发出即发生法律效力。</w:t>
      </w:r>
    </w:p>
    <w:p w14:paraId="78C5B4F3">
      <w:pPr>
        <w:spacing w:line="440" w:lineRule="exact"/>
        <w:ind w:right="12" w:firstLine="480"/>
        <w:rPr>
          <w:rFonts w:hint="eastAsia" w:ascii="华文楷体" w:hAnsi="华文楷体" w:eastAsia="华文楷体" w:cs="华文楷体"/>
          <w:sz w:val="24"/>
          <w:szCs w:val="24"/>
        </w:rPr>
      </w:pPr>
      <w:r>
        <w:rPr>
          <w:rFonts w:hint="eastAsia" w:ascii="华文楷体" w:hAnsi="华文楷体" w:eastAsia="华文楷体" w:cs="华文楷体"/>
          <w:sz w:val="24"/>
          <w:szCs w:val="24"/>
        </w:rPr>
        <w:t>（三）《成交通知书》将作为签订合同的依据。</w:t>
      </w:r>
    </w:p>
    <w:p w14:paraId="53BBD778">
      <w:pPr>
        <w:pStyle w:val="4"/>
        <w:adjustRightInd w:val="0"/>
        <w:snapToGrid w:val="0"/>
        <w:spacing w:before="0" w:after="0" w:line="440" w:lineRule="exact"/>
        <w:rPr>
          <w:rFonts w:hint="eastAsia" w:ascii="华文楷体" w:hAnsi="华文楷体" w:eastAsia="华文楷体" w:cs="华文楷体"/>
          <w:sz w:val="24"/>
          <w:szCs w:val="24"/>
        </w:rPr>
      </w:pPr>
      <w:bookmarkStart w:id="203" w:name="_Toc23778"/>
      <w:bookmarkStart w:id="204" w:name="_Toc16648"/>
      <w:bookmarkStart w:id="205" w:name="_Toc106034801"/>
      <w:bookmarkStart w:id="206" w:name="_Toc3127"/>
      <w:bookmarkStart w:id="207" w:name="_Toc29151"/>
      <w:bookmarkStart w:id="208" w:name="_Toc65660361"/>
      <w:r>
        <w:rPr>
          <w:rFonts w:hint="eastAsia" w:ascii="华文楷体" w:hAnsi="华文楷体" w:eastAsia="华文楷体" w:cs="华文楷体"/>
          <w:sz w:val="24"/>
          <w:szCs w:val="24"/>
        </w:rPr>
        <w:t>六、签订合同</w:t>
      </w:r>
      <w:bookmarkEnd w:id="203"/>
      <w:bookmarkEnd w:id="204"/>
      <w:bookmarkEnd w:id="205"/>
      <w:bookmarkEnd w:id="206"/>
      <w:bookmarkEnd w:id="207"/>
      <w:bookmarkEnd w:id="208"/>
    </w:p>
    <w:p w14:paraId="684606E9">
      <w:pPr>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一）采购人原则上应在成交通知书发出之日起20日内和成交供应商签订采购合同，无正当理由不得拒绝或拖延合同签订。所签订的合同不得对询价通知书和供应商的响应文件作实质性修改。其他未尽事宜由采购人和成交供应商在采购合同中详细约定。</w:t>
      </w:r>
    </w:p>
    <w:p w14:paraId="6183FD32">
      <w:pPr>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（二）询价通知书、供应商的响应文件及澄清文件等，均为签订政府采购合同的依据。</w:t>
      </w:r>
    </w:p>
    <w:p w14:paraId="1F955E3A">
      <w:pPr>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（三）合同生效条款由供需双方约定，法律、行政法规规定应当办理批准、登记等手续后生效的合同，依照其规定。</w:t>
      </w:r>
    </w:p>
    <w:p w14:paraId="404CA299">
      <w:pPr>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（四）合同原则上应按照《采购合同》签订，相关单位要求适用合同通用格式版本的，应按其要求另行签订其他合同。</w:t>
      </w:r>
    </w:p>
    <w:p w14:paraId="5706A504">
      <w:pPr>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（五）采购人要求成交供应商提供履约保证金的，应当在询价通知书中予以约定。成交供应商履约完毕后，采购人根据采购文件规定无息退还其履约保证金。</w:t>
      </w:r>
    </w:p>
    <w:p w14:paraId="34F577B3">
      <w:pPr>
        <w:pStyle w:val="4"/>
        <w:adjustRightInd w:val="0"/>
        <w:snapToGrid w:val="0"/>
        <w:spacing w:before="0" w:after="0" w:line="440" w:lineRule="exact"/>
        <w:rPr>
          <w:rFonts w:hint="eastAsia" w:ascii="华文楷体" w:hAnsi="华文楷体" w:eastAsia="华文楷体" w:cs="华文楷体"/>
          <w:sz w:val="24"/>
          <w:szCs w:val="24"/>
        </w:rPr>
      </w:pPr>
      <w:bookmarkStart w:id="209" w:name="_Toc77"/>
      <w:bookmarkStart w:id="210" w:name="_Toc14632"/>
      <w:bookmarkStart w:id="211" w:name="_Toc106034802"/>
      <w:r>
        <w:rPr>
          <w:rFonts w:hint="eastAsia" w:ascii="华文楷体" w:hAnsi="华文楷体" w:eastAsia="华文楷体" w:cs="华文楷体"/>
          <w:sz w:val="24"/>
          <w:szCs w:val="24"/>
        </w:rPr>
        <w:t>七、项目验收</w:t>
      </w:r>
      <w:bookmarkEnd w:id="209"/>
      <w:bookmarkEnd w:id="210"/>
      <w:bookmarkEnd w:id="211"/>
    </w:p>
    <w:p w14:paraId="47FDE16C">
      <w:pPr>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合同执行完毕，采购人或采购代理机构原则上应在7个工作日内组织履约情况验收，不得无故拖延或附加额外条件。</w:t>
      </w:r>
    </w:p>
    <w:p w14:paraId="71BDCC71">
      <w:pPr>
        <w:pStyle w:val="4"/>
        <w:adjustRightInd w:val="0"/>
        <w:snapToGrid w:val="0"/>
        <w:spacing w:before="0" w:after="0" w:line="440" w:lineRule="exact"/>
        <w:rPr>
          <w:rFonts w:hint="eastAsia" w:ascii="华文楷体" w:hAnsi="华文楷体" w:eastAsia="华文楷体" w:cs="华文楷体"/>
          <w:sz w:val="24"/>
          <w:szCs w:val="24"/>
        </w:rPr>
      </w:pPr>
      <w:bookmarkStart w:id="212" w:name="_Toc65660362"/>
      <w:bookmarkStart w:id="213" w:name="_Toc106034803"/>
      <w:bookmarkStart w:id="214" w:name="_Toc2438"/>
      <w:bookmarkStart w:id="215" w:name="_Toc32274"/>
      <w:bookmarkStart w:id="216" w:name="_Toc29513"/>
      <w:bookmarkStart w:id="217" w:name="_Toc32594"/>
      <w:r>
        <w:rPr>
          <w:rFonts w:hint="eastAsia" w:ascii="华文楷体" w:hAnsi="华文楷体" w:eastAsia="华文楷体" w:cs="华文楷体"/>
          <w:sz w:val="24"/>
          <w:szCs w:val="24"/>
        </w:rPr>
        <w:t>八、采购代理服务费</w:t>
      </w:r>
      <w:bookmarkEnd w:id="212"/>
      <w:bookmarkEnd w:id="213"/>
      <w:bookmarkEnd w:id="214"/>
      <w:bookmarkEnd w:id="215"/>
      <w:bookmarkEnd w:id="216"/>
      <w:bookmarkEnd w:id="217"/>
    </w:p>
    <w:p w14:paraId="1958ED96">
      <w:pPr>
        <w:snapToGrid w:val="0"/>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（一）供应商成交后向采购代理机构缴纳采购代理服务费，采购代理服务费</w:t>
      </w:r>
      <w:r>
        <w:rPr>
          <w:rFonts w:hint="eastAsia" w:ascii="华文楷体" w:hAnsi="华文楷体" w:eastAsia="华文楷体" w:cs="华文楷体"/>
          <w:sz w:val="24"/>
          <w:szCs w:val="24"/>
          <w:u w:val="single"/>
        </w:rPr>
        <w:t>613.93</w:t>
      </w:r>
      <w:r>
        <w:rPr>
          <w:rFonts w:hint="eastAsia" w:ascii="华文楷体" w:hAnsi="华文楷体" w:eastAsia="华文楷体" w:cs="华文楷体"/>
          <w:sz w:val="24"/>
          <w:szCs w:val="24"/>
        </w:rPr>
        <w:t>元。</w:t>
      </w:r>
    </w:p>
    <w:p w14:paraId="039F4194">
      <w:pPr>
        <w:spacing w:line="440" w:lineRule="exact"/>
        <w:ind w:firstLine="480" w:firstLineChars="200"/>
        <w:rPr>
          <w:rFonts w:hint="eastAsia" w:ascii="华文楷体" w:hAnsi="华文楷体" w:eastAsia="华文楷体" w:cs="华文楷体"/>
          <w:sz w:val="24"/>
          <w:szCs w:val="24"/>
        </w:rPr>
      </w:pPr>
      <w:bookmarkStart w:id="218" w:name="_Toc106034804"/>
      <w:bookmarkStart w:id="219" w:name="_Toc65660363"/>
      <w:bookmarkStart w:id="220" w:name="_Toc15521"/>
      <w:bookmarkStart w:id="221" w:name="_Toc4867"/>
      <w:bookmarkStart w:id="222" w:name="_Toc9730"/>
      <w:r>
        <w:rPr>
          <w:rFonts w:hint="eastAsia" w:ascii="华文楷体" w:hAnsi="华文楷体" w:eastAsia="华文楷体" w:cs="华文楷体"/>
          <w:sz w:val="24"/>
          <w:szCs w:val="24"/>
        </w:rPr>
        <w:t>（二）服务费以转账或者现金形式支付。</w:t>
      </w:r>
    </w:p>
    <w:p w14:paraId="0FA37315">
      <w:pPr>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（三）采购代理服务费缴纳账户信息：</w:t>
      </w:r>
    </w:p>
    <w:p w14:paraId="0C829578">
      <w:pPr>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开户银行：中国建设银行重庆合川支行</w:t>
      </w:r>
    </w:p>
    <w:p w14:paraId="08ACCFD9">
      <w:pPr>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银行账号：5005 0115 3600 0000 2787</w:t>
      </w:r>
    </w:p>
    <w:p w14:paraId="68AE7499">
      <w:pPr>
        <w:spacing w:line="440" w:lineRule="exact"/>
        <w:ind w:firstLine="480" w:firstLineChars="200"/>
        <w:rPr>
          <w:rFonts w:hint="eastAsia" w:ascii="华文楷体" w:hAnsi="华文楷体" w:eastAsia="华文楷体" w:cs="华文楷体"/>
          <w:sz w:val="24"/>
          <w:szCs w:val="24"/>
        </w:rPr>
      </w:pPr>
      <w:r>
        <w:rPr>
          <w:rFonts w:hint="eastAsia" w:ascii="华文楷体" w:hAnsi="华文楷体" w:eastAsia="华文楷体" w:cs="华文楷体"/>
          <w:sz w:val="24"/>
          <w:szCs w:val="24"/>
        </w:rPr>
        <w:t>开户名：重庆市国都工程项目管理有限公司</w:t>
      </w:r>
    </w:p>
    <w:p w14:paraId="07BBF757">
      <w:pPr>
        <w:pStyle w:val="3"/>
        <w:numPr>
          <w:ilvl w:val="0"/>
          <w:numId w:val="1"/>
        </w:numPr>
        <w:jc w:val="center"/>
        <w:rPr>
          <w:rFonts w:hint="eastAsia" w:ascii="华文楷体" w:hAnsi="华文楷体" w:eastAsia="华文楷体" w:cs="华文楷体"/>
          <w:bCs/>
          <w:szCs w:val="30"/>
        </w:rPr>
      </w:pPr>
      <w:r>
        <w:rPr>
          <w:rFonts w:hint="eastAsia" w:ascii="华文楷体" w:hAnsi="华文楷体" w:eastAsia="华文楷体" w:cs="华文楷体"/>
          <w:sz w:val="24"/>
        </w:rPr>
        <w:br w:type="page"/>
      </w:r>
      <w:bookmarkEnd w:id="218"/>
      <w:bookmarkEnd w:id="219"/>
      <w:bookmarkEnd w:id="220"/>
      <w:bookmarkEnd w:id="221"/>
      <w:bookmarkEnd w:id="222"/>
      <w:bookmarkStart w:id="223" w:name="_Toc106034806"/>
      <w:bookmarkStart w:id="224" w:name="_Toc10599"/>
      <w:bookmarkStart w:id="225" w:name="_Toc65660365"/>
      <w:bookmarkStart w:id="226" w:name="_Toc14861"/>
      <w:bookmarkStart w:id="227" w:name="_Toc28162"/>
      <w:bookmarkStart w:id="228" w:name="_Toc11759"/>
      <w:r>
        <w:rPr>
          <w:rFonts w:hint="eastAsia" w:ascii="华文楷体" w:hAnsi="华文楷体" w:eastAsia="华文楷体" w:cs="华文楷体"/>
        </w:rPr>
        <w:t>合同</w:t>
      </w:r>
      <w:bookmarkEnd w:id="223"/>
      <w:bookmarkEnd w:id="224"/>
      <w:bookmarkEnd w:id="225"/>
      <w:bookmarkEnd w:id="226"/>
      <w:bookmarkEnd w:id="227"/>
      <w:r>
        <w:rPr>
          <w:rFonts w:hint="eastAsia" w:ascii="华文楷体" w:hAnsi="华文楷体" w:eastAsia="华文楷体" w:cs="华文楷体"/>
        </w:rPr>
        <w:t>格式</w:t>
      </w:r>
      <w:bookmarkEnd w:id="228"/>
    </w:p>
    <w:p w14:paraId="510C6B58">
      <w:pPr>
        <w:jc w:val="center"/>
        <w:rPr>
          <w:rFonts w:hint="eastAsia" w:ascii="华文楷体" w:hAnsi="华文楷体" w:eastAsia="华文楷体" w:cs="华文楷体"/>
          <w:b/>
          <w:bCs/>
          <w:sz w:val="32"/>
          <w:szCs w:val="32"/>
        </w:rPr>
      </w:pPr>
      <w:r>
        <w:rPr>
          <w:rFonts w:hint="eastAsia" w:ascii="华文楷体" w:hAnsi="华文楷体" w:eastAsia="华文楷体" w:cs="华文楷体"/>
          <w:b/>
          <w:bCs/>
          <w:sz w:val="32"/>
          <w:szCs w:val="32"/>
        </w:rPr>
        <w:t>采购合同</w:t>
      </w:r>
    </w:p>
    <w:p w14:paraId="647EE549">
      <w:pPr>
        <w:rPr>
          <w:rFonts w:hint="eastAsia" w:ascii="华文楷体" w:hAnsi="华文楷体" w:eastAsia="华文楷体" w:cs="华文楷体"/>
        </w:rPr>
      </w:pPr>
    </w:p>
    <w:p w14:paraId="732F04F2">
      <w:pPr>
        <w:jc w:val="center"/>
        <w:rPr>
          <w:rFonts w:hint="eastAsia" w:ascii="华文楷体" w:hAnsi="华文楷体" w:eastAsia="华文楷体" w:cs="华文楷体"/>
          <w:sz w:val="21"/>
          <w:szCs w:val="21"/>
        </w:rPr>
      </w:pPr>
      <w:r>
        <w:rPr>
          <w:rFonts w:hint="eastAsia" w:ascii="华文楷体" w:hAnsi="华文楷体" w:eastAsia="华文楷体" w:cs="华文楷体"/>
          <w:sz w:val="21"/>
          <w:szCs w:val="21"/>
        </w:rPr>
        <w:t>（项目号：     ）</w:t>
      </w:r>
    </w:p>
    <w:p w14:paraId="6DDDB98A">
      <w:pPr>
        <w:spacing w:line="500" w:lineRule="exact"/>
        <w:rPr>
          <w:rFonts w:hint="eastAsia" w:ascii="华文楷体" w:hAnsi="华文楷体" w:eastAsia="华文楷体" w:cs="华文楷体"/>
          <w:sz w:val="21"/>
          <w:szCs w:val="21"/>
        </w:rPr>
      </w:pPr>
      <w:r>
        <w:rPr>
          <w:rFonts w:hint="eastAsia" w:ascii="华文楷体" w:hAnsi="华文楷体" w:eastAsia="华文楷体" w:cs="华文楷体"/>
          <w:sz w:val="21"/>
          <w:szCs w:val="21"/>
        </w:rPr>
        <w:t>甲方（需方）：___________________________      计价单位：____________</w:t>
      </w:r>
    </w:p>
    <w:p w14:paraId="6E23C643">
      <w:pPr>
        <w:spacing w:line="500" w:lineRule="exact"/>
        <w:rPr>
          <w:rFonts w:hint="eastAsia" w:ascii="华文楷体" w:hAnsi="华文楷体" w:eastAsia="华文楷体" w:cs="华文楷体"/>
          <w:sz w:val="21"/>
          <w:szCs w:val="21"/>
        </w:rPr>
      </w:pPr>
      <w:r>
        <w:rPr>
          <w:rFonts w:hint="eastAsia" w:ascii="华文楷体" w:hAnsi="华文楷体" w:eastAsia="华文楷体" w:cs="华文楷体"/>
          <w:sz w:val="21"/>
          <w:szCs w:val="21"/>
        </w:rPr>
        <w:t>乙方（供方）：___________________________      计量单位：_____________</w:t>
      </w:r>
    </w:p>
    <w:p w14:paraId="6D79DE2A">
      <w:pPr>
        <w:spacing w:line="500" w:lineRule="exact"/>
        <w:rPr>
          <w:rFonts w:hint="eastAsia" w:ascii="华文楷体" w:hAnsi="华文楷体" w:eastAsia="华文楷体" w:cs="华文楷体"/>
          <w:sz w:val="21"/>
          <w:szCs w:val="21"/>
        </w:rPr>
      </w:pPr>
    </w:p>
    <w:p w14:paraId="774CEBC3">
      <w:pPr>
        <w:spacing w:line="500" w:lineRule="exact"/>
        <w:rPr>
          <w:rFonts w:hint="eastAsia" w:ascii="华文楷体" w:hAnsi="华文楷体" w:eastAsia="华文楷体" w:cs="华文楷体"/>
          <w:sz w:val="21"/>
          <w:szCs w:val="21"/>
        </w:rPr>
      </w:pPr>
      <w:r>
        <w:rPr>
          <w:rFonts w:hint="eastAsia" w:ascii="华文楷体" w:hAnsi="华文楷体" w:eastAsia="华文楷体" w:cs="华文楷体"/>
          <w:sz w:val="21"/>
          <w:szCs w:val="21"/>
        </w:rPr>
        <w:t>经双方协商一致，达成以下合同：</w:t>
      </w:r>
    </w:p>
    <w:tbl>
      <w:tblPr>
        <w:tblStyle w:val="1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741"/>
        <w:gridCol w:w="984"/>
        <w:gridCol w:w="1156"/>
        <w:gridCol w:w="851"/>
        <w:gridCol w:w="1340"/>
        <w:gridCol w:w="2211"/>
        <w:gridCol w:w="15"/>
      </w:tblGrid>
      <w:tr w14:paraId="27C34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5" w:type="dxa"/>
          <w:trHeight w:val="452" w:hRule="atLeast"/>
        </w:trPr>
        <w:tc>
          <w:tcPr>
            <w:tcW w:w="1330" w:type="dxa"/>
            <w:vAlign w:val="center"/>
          </w:tcPr>
          <w:p w14:paraId="5CFD9771">
            <w:pPr>
              <w:spacing w:line="500" w:lineRule="exact"/>
              <w:jc w:val="center"/>
              <w:rPr>
                <w:rFonts w:hint="eastAsia" w:ascii="华文楷体" w:hAnsi="华文楷体" w:eastAsia="华文楷体" w:cs="华文楷体"/>
                <w:sz w:val="21"/>
                <w:szCs w:val="21"/>
              </w:rPr>
            </w:pPr>
            <w:r>
              <w:rPr>
                <w:rFonts w:hint="eastAsia" w:ascii="华文楷体" w:hAnsi="华文楷体" w:eastAsia="华文楷体" w:cs="华文楷体"/>
                <w:sz w:val="21"/>
                <w:szCs w:val="21"/>
              </w:rPr>
              <w:t>产品名称</w:t>
            </w:r>
          </w:p>
        </w:tc>
        <w:tc>
          <w:tcPr>
            <w:tcW w:w="1741" w:type="dxa"/>
            <w:vAlign w:val="center"/>
          </w:tcPr>
          <w:p w14:paraId="07A7B0C8">
            <w:pPr>
              <w:spacing w:line="500" w:lineRule="exact"/>
              <w:jc w:val="center"/>
              <w:rPr>
                <w:rFonts w:hint="eastAsia" w:ascii="华文楷体" w:hAnsi="华文楷体" w:eastAsia="华文楷体" w:cs="华文楷体"/>
                <w:sz w:val="21"/>
                <w:szCs w:val="21"/>
              </w:rPr>
            </w:pPr>
            <w:r>
              <w:rPr>
                <w:rFonts w:hint="eastAsia" w:ascii="华文楷体" w:hAnsi="华文楷体" w:eastAsia="华文楷体" w:cs="华文楷体"/>
                <w:sz w:val="21"/>
                <w:szCs w:val="21"/>
              </w:rPr>
              <w:t>规格型号</w:t>
            </w:r>
          </w:p>
        </w:tc>
        <w:tc>
          <w:tcPr>
            <w:tcW w:w="984" w:type="dxa"/>
            <w:vAlign w:val="center"/>
          </w:tcPr>
          <w:p w14:paraId="47359D41">
            <w:pPr>
              <w:spacing w:line="500" w:lineRule="exact"/>
              <w:jc w:val="center"/>
              <w:rPr>
                <w:rFonts w:hint="eastAsia" w:ascii="华文楷体" w:hAnsi="华文楷体" w:eastAsia="华文楷体" w:cs="华文楷体"/>
                <w:sz w:val="21"/>
                <w:szCs w:val="21"/>
              </w:rPr>
            </w:pPr>
            <w:r>
              <w:rPr>
                <w:rFonts w:hint="eastAsia" w:ascii="华文楷体" w:hAnsi="华文楷体" w:eastAsia="华文楷体" w:cs="华文楷体"/>
                <w:sz w:val="21"/>
                <w:szCs w:val="21"/>
              </w:rPr>
              <w:t>数量</w:t>
            </w:r>
          </w:p>
        </w:tc>
        <w:tc>
          <w:tcPr>
            <w:tcW w:w="1156" w:type="dxa"/>
            <w:vAlign w:val="center"/>
          </w:tcPr>
          <w:p w14:paraId="6EDEB415">
            <w:pPr>
              <w:spacing w:line="500" w:lineRule="exact"/>
              <w:jc w:val="center"/>
              <w:rPr>
                <w:rFonts w:hint="eastAsia" w:ascii="华文楷体" w:hAnsi="华文楷体" w:eastAsia="华文楷体" w:cs="华文楷体"/>
                <w:sz w:val="21"/>
                <w:szCs w:val="21"/>
              </w:rPr>
            </w:pPr>
            <w:r>
              <w:rPr>
                <w:rFonts w:hint="eastAsia" w:ascii="华文楷体" w:hAnsi="华文楷体" w:eastAsia="华文楷体" w:cs="华文楷体"/>
                <w:sz w:val="21"/>
                <w:szCs w:val="21"/>
              </w:rPr>
              <w:t>综合单价</w:t>
            </w:r>
          </w:p>
        </w:tc>
        <w:tc>
          <w:tcPr>
            <w:tcW w:w="851" w:type="dxa"/>
            <w:vAlign w:val="center"/>
          </w:tcPr>
          <w:p w14:paraId="70AF71ED">
            <w:pPr>
              <w:spacing w:line="500" w:lineRule="exact"/>
              <w:jc w:val="center"/>
              <w:rPr>
                <w:rFonts w:hint="eastAsia" w:ascii="华文楷体" w:hAnsi="华文楷体" w:eastAsia="华文楷体" w:cs="华文楷体"/>
                <w:sz w:val="21"/>
                <w:szCs w:val="21"/>
              </w:rPr>
            </w:pPr>
            <w:r>
              <w:rPr>
                <w:rFonts w:hint="eastAsia" w:ascii="华文楷体" w:hAnsi="华文楷体" w:eastAsia="华文楷体" w:cs="华文楷体"/>
                <w:sz w:val="21"/>
                <w:szCs w:val="21"/>
              </w:rPr>
              <w:t>总价</w:t>
            </w:r>
          </w:p>
        </w:tc>
        <w:tc>
          <w:tcPr>
            <w:tcW w:w="1340" w:type="dxa"/>
            <w:vAlign w:val="center"/>
          </w:tcPr>
          <w:p w14:paraId="15B28B4F">
            <w:pPr>
              <w:spacing w:line="500" w:lineRule="exact"/>
              <w:jc w:val="center"/>
              <w:rPr>
                <w:rFonts w:hint="eastAsia" w:ascii="华文楷体" w:hAnsi="华文楷体" w:eastAsia="华文楷体" w:cs="华文楷体"/>
                <w:sz w:val="21"/>
                <w:szCs w:val="21"/>
              </w:rPr>
            </w:pPr>
            <w:r>
              <w:rPr>
                <w:rFonts w:hint="eastAsia" w:ascii="华文楷体" w:hAnsi="华文楷体" w:eastAsia="华文楷体" w:cs="华文楷体"/>
                <w:sz w:val="21"/>
                <w:szCs w:val="21"/>
              </w:rPr>
              <w:t>交货时间</w:t>
            </w:r>
          </w:p>
        </w:tc>
        <w:tc>
          <w:tcPr>
            <w:tcW w:w="2211" w:type="dxa"/>
            <w:vAlign w:val="center"/>
          </w:tcPr>
          <w:p w14:paraId="7D971310">
            <w:pPr>
              <w:spacing w:line="500" w:lineRule="exact"/>
              <w:jc w:val="center"/>
              <w:rPr>
                <w:rFonts w:hint="eastAsia" w:ascii="华文楷体" w:hAnsi="华文楷体" w:eastAsia="华文楷体" w:cs="华文楷体"/>
                <w:sz w:val="21"/>
                <w:szCs w:val="21"/>
              </w:rPr>
            </w:pPr>
            <w:r>
              <w:rPr>
                <w:rFonts w:hint="eastAsia" w:ascii="华文楷体" w:hAnsi="华文楷体" w:eastAsia="华文楷体" w:cs="华文楷体"/>
                <w:sz w:val="21"/>
                <w:szCs w:val="21"/>
              </w:rPr>
              <w:t>交货地点</w:t>
            </w:r>
          </w:p>
        </w:tc>
      </w:tr>
      <w:tr w14:paraId="0D745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091293ED">
            <w:pPr>
              <w:spacing w:line="440" w:lineRule="exact"/>
              <w:jc w:val="left"/>
              <w:rPr>
                <w:rFonts w:hint="eastAsia" w:ascii="华文楷体" w:hAnsi="华文楷体" w:eastAsia="华文楷体" w:cs="华文楷体"/>
                <w:sz w:val="21"/>
                <w:szCs w:val="21"/>
              </w:rPr>
            </w:pPr>
          </w:p>
        </w:tc>
        <w:tc>
          <w:tcPr>
            <w:tcW w:w="1741" w:type="dxa"/>
            <w:vAlign w:val="center"/>
          </w:tcPr>
          <w:p w14:paraId="28C1ABFD">
            <w:pPr>
              <w:spacing w:line="500" w:lineRule="exact"/>
              <w:jc w:val="center"/>
              <w:rPr>
                <w:rFonts w:hint="eastAsia" w:ascii="华文楷体" w:hAnsi="华文楷体" w:eastAsia="华文楷体" w:cs="华文楷体"/>
                <w:sz w:val="21"/>
                <w:szCs w:val="21"/>
              </w:rPr>
            </w:pPr>
          </w:p>
        </w:tc>
        <w:tc>
          <w:tcPr>
            <w:tcW w:w="984" w:type="dxa"/>
            <w:vAlign w:val="center"/>
          </w:tcPr>
          <w:p w14:paraId="28EFC7ED">
            <w:pPr>
              <w:spacing w:line="500" w:lineRule="exact"/>
              <w:jc w:val="center"/>
              <w:rPr>
                <w:rFonts w:hint="eastAsia" w:ascii="华文楷体" w:hAnsi="华文楷体" w:eastAsia="华文楷体" w:cs="华文楷体"/>
                <w:sz w:val="21"/>
                <w:szCs w:val="21"/>
              </w:rPr>
            </w:pPr>
          </w:p>
        </w:tc>
        <w:tc>
          <w:tcPr>
            <w:tcW w:w="1156" w:type="dxa"/>
            <w:vAlign w:val="center"/>
          </w:tcPr>
          <w:p w14:paraId="11D59FB9">
            <w:pPr>
              <w:spacing w:line="500" w:lineRule="exact"/>
              <w:jc w:val="center"/>
              <w:rPr>
                <w:rFonts w:hint="eastAsia" w:ascii="华文楷体" w:hAnsi="华文楷体" w:eastAsia="华文楷体" w:cs="华文楷体"/>
                <w:sz w:val="21"/>
                <w:szCs w:val="21"/>
              </w:rPr>
            </w:pPr>
          </w:p>
        </w:tc>
        <w:tc>
          <w:tcPr>
            <w:tcW w:w="851" w:type="dxa"/>
            <w:vAlign w:val="center"/>
          </w:tcPr>
          <w:p w14:paraId="4B5D40C4">
            <w:pPr>
              <w:spacing w:line="500" w:lineRule="exact"/>
              <w:jc w:val="center"/>
              <w:rPr>
                <w:rFonts w:hint="eastAsia" w:ascii="华文楷体" w:hAnsi="华文楷体" w:eastAsia="华文楷体" w:cs="华文楷体"/>
                <w:sz w:val="21"/>
                <w:szCs w:val="21"/>
              </w:rPr>
            </w:pPr>
          </w:p>
        </w:tc>
        <w:tc>
          <w:tcPr>
            <w:tcW w:w="1340" w:type="dxa"/>
            <w:vAlign w:val="center"/>
          </w:tcPr>
          <w:p w14:paraId="538A80C2">
            <w:pPr>
              <w:spacing w:line="500" w:lineRule="exact"/>
              <w:jc w:val="center"/>
              <w:rPr>
                <w:rFonts w:hint="eastAsia" w:ascii="华文楷体" w:hAnsi="华文楷体" w:eastAsia="华文楷体" w:cs="华文楷体"/>
                <w:sz w:val="21"/>
                <w:szCs w:val="21"/>
              </w:rPr>
            </w:pPr>
          </w:p>
        </w:tc>
        <w:tc>
          <w:tcPr>
            <w:tcW w:w="2211" w:type="dxa"/>
            <w:vAlign w:val="center"/>
          </w:tcPr>
          <w:p w14:paraId="037A7F5A">
            <w:pPr>
              <w:spacing w:line="500" w:lineRule="exact"/>
              <w:jc w:val="center"/>
              <w:rPr>
                <w:rFonts w:hint="eastAsia" w:ascii="华文楷体" w:hAnsi="华文楷体" w:eastAsia="华文楷体" w:cs="华文楷体"/>
                <w:sz w:val="21"/>
                <w:szCs w:val="21"/>
              </w:rPr>
            </w:pPr>
          </w:p>
        </w:tc>
      </w:tr>
      <w:tr w14:paraId="15FA8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423775B3">
            <w:pPr>
              <w:spacing w:line="360" w:lineRule="exact"/>
              <w:jc w:val="left"/>
              <w:rPr>
                <w:rFonts w:hint="eastAsia" w:ascii="华文楷体" w:hAnsi="华文楷体" w:eastAsia="华文楷体" w:cs="华文楷体"/>
                <w:sz w:val="21"/>
                <w:szCs w:val="21"/>
              </w:rPr>
            </w:pPr>
          </w:p>
        </w:tc>
        <w:tc>
          <w:tcPr>
            <w:tcW w:w="1741" w:type="dxa"/>
            <w:vAlign w:val="center"/>
          </w:tcPr>
          <w:p w14:paraId="64AB34AF">
            <w:pPr>
              <w:spacing w:line="500" w:lineRule="exact"/>
              <w:jc w:val="center"/>
              <w:rPr>
                <w:rFonts w:hint="eastAsia" w:ascii="华文楷体" w:hAnsi="华文楷体" w:eastAsia="华文楷体" w:cs="华文楷体"/>
                <w:sz w:val="21"/>
                <w:szCs w:val="21"/>
              </w:rPr>
            </w:pPr>
          </w:p>
        </w:tc>
        <w:tc>
          <w:tcPr>
            <w:tcW w:w="984" w:type="dxa"/>
            <w:vAlign w:val="center"/>
          </w:tcPr>
          <w:p w14:paraId="1711038E">
            <w:pPr>
              <w:spacing w:line="500" w:lineRule="exact"/>
              <w:jc w:val="center"/>
              <w:rPr>
                <w:rFonts w:hint="eastAsia" w:ascii="华文楷体" w:hAnsi="华文楷体" w:eastAsia="华文楷体" w:cs="华文楷体"/>
                <w:sz w:val="21"/>
                <w:szCs w:val="21"/>
              </w:rPr>
            </w:pPr>
          </w:p>
        </w:tc>
        <w:tc>
          <w:tcPr>
            <w:tcW w:w="1156" w:type="dxa"/>
            <w:vAlign w:val="center"/>
          </w:tcPr>
          <w:p w14:paraId="02C21A3C">
            <w:pPr>
              <w:spacing w:line="500" w:lineRule="exact"/>
              <w:jc w:val="center"/>
              <w:rPr>
                <w:rFonts w:hint="eastAsia" w:ascii="华文楷体" w:hAnsi="华文楷体" w:eastAsia="华文楷体" w:cs="华文楷体"/>
                <w:sz w:val="21"/>
                <w:szCs w:val="21"/>
              </w:rPr>
            </w:pPr>
          </w:p>
        </w:tc>
        <w:tc>
          <w:tcPr>
            <w:tcW w:w="851" w:type="dxa"/>
            <w:vAlign w:val="center"/>
          </w:tcPr>
          <w:p w14:paraId="6B751363">
            <w:pPr>
              <w:spacing w:line="500" w:lineRule="exact"/>
              <w:jc w:val="center"/>
              <w:rPr>
                <w:rFonts w:hint="eastAsia" w:ascii="华文楷体" w:hAnsi="华文楷体" w:eastAsia="华文楷体" w:cs="华文楷体"/>
                <w:sz w:val="21"/>
                <w:szCs w:val="21"/>
              </w:rPr>
            </w:pPr>
          </w:p>
        </w:tc>
        <w:tc>
          <w:tcPr>
            <w:tcW w:w="1340" w:type="dxa"/>
            <w:vAlign w:val="center"/>
          </w:tcPr>
          <w:p w14:paraId="0575A186">
            <w:pPr>
              <w:spacing w:line="500" w:lineRule="exact"/>
              <w:jc w:val="center"/>
              <w:rPr>
                <w:rFonts w:hint="eastAsia" w:ascii="华文楷体" w:hAnsi="华文楷体" w:eastAsia="华文楷体" w:cs="华文楷体"/>
                <w:sz w:val="21"/>
                <w:szCs w:val="21"/>
              </w:rPr>
            </w:pPr>
          </w:p>
        </w:tc>
        <w:tc>
          <w:tcPr>
            <w:tcW w:w="2211" w:type="dxa"/>
            <w:vAlign w:val="center"/>
          </w:tcPr>
          <w:p w14:paraId="0CC25318">
            <w:pPr>
              <w:spacing w:line="500" w:lineRule="exact"/>
              <w:jc w:val="center"/>
              <w:rPr>
                <w:rFonts w:hint="eastAsia" w:ascii="华文楷体" w:hAnsi="华文楷体" w:eastAsia="华文楷体" w:cs="华文楷体"/>
                <w:sz w:val="21"/>
                <w:szCs w:val="21"/>
              </w:rPr>
            </w:pPr>
          </w:p>
        </w:tc>
      </w:tr>
      <w:tr w14:paraId="0E7A2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476C50F1">
            <w:pPr>
              <w:spacing w:line="360" w:lineRule="exact"/>
              <w:jc w:val="left"/>
              <w:rPr>
                <w:rFonts w:hint="eastAsia" w:ascii="华文楷体" w:hAnsi="华文楷体" w:eastAsia="华文楷体" w:cs="华文楷体"/>
                <w:sz w:val="21"/>
                <w:szCs w:val="21"/>
              </w:rPr>
            </w:pPr>
          </w:p>
        </w:tc>
        <w:tc>
          <w:tcPr>
            <w:tcW w:w="1741" w:type="dxa"/>
            <w:vAlign w:val="center"/>
          </w:tcPr>
          <w:p w14:paraId="216A1B19">
            <w:pPr>
              <w:spacing w:line="500" w:lineRule="exact"/>
              <w:jc w:val="center"/>
              <w:rPr>
                <w:rFonts w:hint="eastAsia" w:ascii="华文楷体" w:hAnsi="华文楷体" w:eastAsia="华文楷体" w:cs="华文楷体"/>
                <w:sz w:val="21"/>
                <w:szCs w:val="21"/>
              </w:rPr>
            </w:pPr>
          </w:p>
        </w:tc>
        <w:tc>
          <w:tcPr>
            <w:tcW w:w="984" w:type="dxa"/>
            <w:vAlign w:val="center"/>
          </w:tcPr>
          <w:p w14:paraId="7E9E56FC">
            <w:pPr>
              <w:spacing w:line="500" w:lineRule="exact"/>
              <w:jc w:val="center"/>
              <w:rPr>
                <w:rFonts w:hint="eastAsia" w:ascii="华文楷体" w:hAnsi="华文楷体" w:eastAsia="华文楷体" w:cs="华文楷体"/>
                <w:sz w:val="21"/>
                <w:szCs w:val="21"/>
              </w:rPr>
            </w:pPr>
          </w:p>
        </w:tc>
        <w:tc>
          <w:tcPr>
            <w:tcW w:w="1156" w:type="dxa"/>
            <w:vAlign w:val="center"/>
          </w:tcPr>
          <w:p w14:paraId="1B7BF7A3">
            <w:pPr>
              <w:spacing w:line="500" w:lineRule="exact"/>
              <w:jc w:val="center"/>
              <w:rPr>
                <w:rFonts w:hint="eastAsia" w:ascii="华文楷体" w:hAnsi="华文楷体" w:eastAsia="华文楷体" w:cs="华文楷体"/>
                <w:sz w:val="21"/>
                <w:szCs w:val="21"/>
              </w:rPr>
            </w:pPr>
          </w:p>
        </w:tc>
        <w:tc>
          <w:tcPr>
            <w:tcW w:w="851" w:type="dxa"/>
            <w:vAlign w:val="center"/>
          </w:tcPr>
          <w:p w14:paraId="7DD7E5E1">
            <w:pPr>
              <w:spacing w:line="500" w:lineRule="exact"/>
              <w:jc w:val="center"/>
              <w:rPr>
                <w:rFonts w:hint="eastAsia" w:ascii="华文楷体" w:hAnsi="华文楷体" w:eastAsia="华文楷体" w:cs="华文楷体"/>
                <w:sz w:val="21"/>
                <w:szCs w:val="21"/>
              </w:rPr>
            </w:pPr>
          </w:p>
        </w:tc>
        <w:tc>
          <w:tcPr>
            <w:tcW w:w="1340" w:type="dxa"/>
            <w:vAlign w:val="center"/>
          </w:tcPr>
          <w:p w14:paraId="5E9AD562">
            <w:pPr>
              <w:spacing w:line="500" w:lineRule="exact"/>
              <w:jc w:val="center"/>
              <w:rPr>
                <w:rFonts w:hint="eastAsia" w:ascii="华文楷体" w:hAnsi="华文楷体" w:eastAsia="华文楷体" w:cs="华文楷体"/>
                <w:sz w:val="21"/>
                <w:szCs w:val="21"/>
              </w:rPr>
            </w:pPr>
          </w:p>
        </w:tc>
        <w:tc>
          <w:tcPr>
            <w:tcW w:w="2211" w:type="dxa"/>
            <w:vAlign w:val="center"/>
          </w:tcPr>
          <w:p w14:paraId="74F8F920">
            <w:pPr>
              <w:spacing w:line="500" w:lineRule="exact"/>
              <w:jc w:val="center"/>
              <w:rPr>
                <w:rFonts w:hint="eastAsia" w:ascii="华文楷体" w:hAnsi="华文楷体" w:eastAsia="华文楷体" w:cs="华文楷体"/>
                <w:sz w:val="21"/>
                <w:szCs w:val="21"/>
              </w:rPr>
            </w:pPr>
          </w:p>
        </w:tc>
      </w:tr>
      <w:tr w14:paraId="30F1B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7F921F50">
            <w:pPr>
              <w:spacing w:line="360" w:lineRule="exact"/>
              <w:jc w:val="left"/>
              <w:rPr>
                <w:rFonts w:hint="eastAsia" w:ascii="华文楷体" w:hAnsi="华文楷体" w:eastAsia="华文楷体" w:cs="华文楷体"/>
                <w:sz w:val="21"/>
                <w:szCs w:val="21"/>
              </w:rPr>
            </w:pPr>
          </w:p>
        </w:tc>
        <w:tc>
          <w:tcPr>
            <w:tcW w:w="1741" w:type="dxa"/>
            <w:vAlign w:val="center"/>
          </w:tcPr>
          <w:p w14:paraId="23C83F4B">
            <w:pPr>
              <w:spacing w:line="500" w:lineRule="exact"/>
              <w:jc w:val="center"/>
              <w:rPr>
                <w:rFonts w:hint="eastAsia" w:ascii="华文楷体" w:hAnsi="华文楷体" w:eastAsia="华文楷体" w:cs="华文楷体"/>
                <w:sz w:val="21"/>
                <w:szCs w:val="21"/>
              </w:rPr>
            </w:pPr>
          </w:p>
        </w:tc>
        <w:tc>
          <w:tcPr>
            <w:tcW w:w="984" w:type="dxa"/>
            <w:vAlign w:val="center"/>
          </w:tcPr>
          <w:p w14:paraId="5430E435">
            <w:pPr>
              <w:spacing w:line="500" w:lineRule="exact"/>
              <w:jc w:val="center"/>
              <w:rPr>
                <w:rFonts w:hint="eastAsia" w:ascii="华文楷体" w:hAnsi="华文楷体" w:eastAsia="华文楷体" w:cs="华文楷体"/>
                <w:sz w:val="21"/>
                <w:szCs w:val="21"/>
              </w:rPr>
            </w:pPr>
          </w:p>
        </w:tc>
        <w:tc>
          <w:tcPr>
            <w:tcW w:w="1156" w:type="dxa"/>
            <w:vAlign w:val="center"/>
          </w:tcPr>
          <w:p w14:paraId="72AF956D">
            <w:pPr>
              <w:spacing w:line="500" w:lineRule="exact"/>
              <w:jc w:val="center"/>
              <w:rPr>
                <w:rFonts w:hint="eastAsia" w:ascii="华文楷体" w:hAnsi="华文楷体" w:eastAsia="华文楷体" w:cs="华文楷体"/>
                <w:sz w:val="21"/>
                <w:szCs w:val="21"/>
              </w:rPr>
            </w:pPr>
          </w:p>
        </w:tc>
        <w:tc>
          <w:tcPr>
            <w:tcW w:w="851" w:type="dxa"/>
            <w:vAlign w:val="center"/>
          </w:tcPr>
          <w:p w14:paraId="55045E13">
            <w:pPr>
              <w:spacing w:line="500" w:lineRule="exact"/>
              <w:jc w:val="center"/>
              <w:rPr>
                <w:rFonts w:hint="eastAsia" w:ascii="华文楷体" w:hAnsi="华文楷体" w:eastAsia="华文楷体" w:cs="华文楷体"/>
                <w:sz w:val="21"/>
                <w:szCs w:val="21"/>
              </w:rPr>
            </w:pPr>
          </w:p>
        </w:tc>
        <w:tc>
          <w:tcPr>
            <w:tcW w:w="1340" w:type="dxa"/>
            <w:vAlign w:val="center"/>
          </w:tcPr>
          <w:p w14:paraId="2399D2E6">
            <w:pPr>
              <w:spacing w:line="500" w:lineRule="exact"/>
              <w:jc w:val="center"/>
              <w:rPr>
                <w:rFonts w:hint="eastAsia" w:ascii="华文楷体" w:hAnsi="华文楷体" w:eastAsia="华文楷体" w:cs="华文楷体"/>
                <w:sz w:val="21"/>
                <w:szCs w:val="21"/>
              </w:rPr>
            </w:pPr>
          </w:p>
        </w:tc>
        <w:tc>
          <w:tcPr>
            <w:tcW w:w="2211" w:type="dxa"/>
            <w:vAlign w:val="center"/>
          </w:tcPr>
          <w:p w14:paraId="5F3C8CC8">
            <w:pPr>
              <w:spacing w:line="500" w:lineRule="exact"/>
              <w:jc w:val="center"/>
              <w:rPr>
                <w:rFonts w:hint="eastAsia" w:ascii="华文楷体" w:hAnsi="华文楷体" w:eastAsia="华文楷体" w:cs="华文楷体"/>
                <w:sz w:val="21"/>
                <w:szCs w:val="21"/>
              </w:rPr>
            </w:pPr>
          </w:p>
        </w:tc>
      </w:tr>
      <w:tr w14:paraId="10A46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4" w:hRule="atLeast"/>
        </w:trPr>
        <w:tc>
          <w:tcPr>
            <w:tcW w:w="1330" w:type="dxa"/>
            <w:tcBorders>
              <w:bottom w:val="single" w:color="auto" w:sz="4" w:space="0"/>
            </w:tcBorders>
            <w:vAlign w:val="center"/>
          </w:tcPr>
          <w:p w14:paraId="44DC777F">
            <w:pPr>
              <w:spacing w:line="360" w:lineRule="exact"/>
              <w:jc w:val="left"/>
              <w:rPr>
                <w:rFonts w:hint="eastAsia" w:ascii="华文楷体" w:hAnsi="华文楷体" w:eastAsia="华文楷体" w:cs="华文楷体"/>
                <w:sz w:val="21"/>
                <w:szCs w:val="21"/>
              </w:rPr>
            </w:pPr>
          </w:p>
        </w:tc>
        <w:tc>
          <w:tcPr>
            <w:tcW w:w="1741" w:type="dxa"/>
            <w:tcBorders>
              <w:bottom w:val="single" w:color="auto" w:sz="4" w:space="0"/>
            </w:tcBorders>
            <w:vAlign w:val="center"/>
          </w:tcPr>
          <w:p w14:paraId="58E11508">
            <w:pPr>
              <w:spacing w:line="500" w:lineRule="exact"/>
              <w:jc w:val="center"/>
              <w:rPr>
                <w:rFonts w:hint="eastAsia" w:ascii="华文楷体" w:hAnsi="华文楷体" w:eastAsia="华文楷体" w:cs="华文楷体"/>
                <w:sz w:val="21"/>
                <w:szCs w:val="21"/>
              </w:rPr>
            </w:pPr>
          </w:p>
        </w:tc>
        <w:tc>
          <w:tcPr>
            <w:tcW w:w="984" w:type="dxa"/>
            <w:tcBorders>
              <w:bottom w:val="single" w:color="auto" w:sz="4" w:space="0"/>
            </w:tcBorders>
            <w:vAlign w:val="center"/>
          </w:tcPr>
          <w:p w14:paraId="4DF0C233">
            <w:pPr>
              <w:spacing w:line="500" w:lineRule="exact"/>
              <w:jc w:val="center"/>
              <w:rPr>
                <w:rFonts w:hint="eastAsia" w:ascii="华文楷体" w:hAnsi="华文楷体" w:eastAsia="华文楷体" w:cs="华文楷体"/>
                <w:sz w:val="21"/>
                <w:szCs w:val="21"/>
              </w:rPr>
            </w:pPr>
          </w:p>
        </w:tc>
        <w:tc>
          <w:tcPr>
            <w:tcW w:w="1156" w:type="dxa"/>
            <w:tcBorders>
              <w:bottom w:val="single" w:color="auto" w:sz="4" w:space="0"/>
            </w:tcBorders>
            <w:vAlign w:val="center"/>
          </w:tcPr>
          <w:p w14:paraId="285706C1">
            <w:pPr>
              <w:spacing w:line="500" w:lineRule="exact"/>
              <w:jc w:val="center"/>
              <w:rPr>
                <w:rFonts w:hint="eastAsia" w:ascii="华文楷体" w:hAnsi="华文楷体" w:eastAsia="华文楷体" w:cs="华文楷体"/>
                <w:sz w:val="21"/>
                <w:szCs w:val="21"/>
              </w:rPr>
            </w:pPr>
          </w:p>
        </w:tc>
        <w:tc>
          <w:tcPr>
            <w:tcW w:w="851" w:type="dxa"/>
            <w:tcBorders>
              <w:bottom w:val="single" w:color="auto" w:sz="4" w:space="0"/>
            </w:tcBorders>
            <w:vAlign w:val="center"/>
          </w:tcPr>
          <w:p w14:paraId="2DAAE6FE">
            <w:pPr>
              <w:spacing w:line="500" w:lineRule="exact"/>
              <w:jc w:val="center"/>
              <w:rPr>
                <w:rFonts w:hint="eastAsia" w:ascii="华文楷体" w:hAnsi="华文楷体" w:eastAsia="华文楷体" w:cs="华文楷体"/>
                <w:sz w:val="21"/>
                <w:szCs w:val="21"/>
              </w:rPr>
            </w:pPr>
          </w:p>
        </w:tc>
        <w:tc>
          <w:tcPr>
            <w:tcW w:w="1340" w:type="dxa"/>
            <w:tcBorders>
              <w:bottom w:val="single" w:color="auto" w:sz="4" w:space="0"/>
            </w:tcBorders>
            <w:vAlign w:val="center"/>
          </w:tcPr>
          <w:p w14:paraId="106C5FB0">
            <w:pPr>
              <w:spacing w:line="500" w:lineRule="exact"/>
              <w:jc w:val="center"/>
              <w:rPr>
                <w:rFonts w:hint="eastAsia" w:ascii="华文楷体" w:hAnsi="华文楷体" w:eastAsia="华文楷体" w:cs="华文楷体"/>
                <w:sz w:val="21"/>
                <w:szCs w:val="21"/>
              </w:rPr>
            </w:pPr>
          </w:p>
        </w:tc>
        <w:tc>
          <w:tcPr>
            <w:tcW w:w="2211" w:type="dxa"/>
            <w:tcBorders>
              <w:bottom w:val="single" w:color="auto" w:sz="4" w:space="0"/>
            </w:tcBorders>
            <w:vAlign w:val="center"/>
          </w:tcPr>
          <w:p w14:paraId="289FAC5E">
            <w:pPr>
              <w:spacing w:line="500" w:lineRule="exact"/>
              <w:jc w:val="center"/>
              <w:rPr>
                <w:rFonts w:hint="eastAsia" w:ascii="华文楷体" w:hAnsi="华文楷体" w:eastAsia="华文楷体" w:cs="华文楷体"/>
                <w:sz w:val="21"/>
                <w:szCs w:val="21"/>
              </w:rPr>
            </w:pPr>
          </w:p>
        </w:tc>
      </w:tr>
      <w:tr w14:paraId="2FF8B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0EDB1A11">
            <w:pPr>
              <w:spacing w:line="360" w:lineRule="exact"/>
              <w:jc w:val="left"/>
              <w:rPr>
                <w:rFonts w:hint="eastAsia" w:ascii="华文楷体" w:hAnsi="华文楷体" w:eastAsia="华文楷体" w:cs="华文楷体"/>
                <w:sz w:val="21"/>
                <w:szCs w:val="21"/>
              </w:rPr>
            </w:pPr>
          </w:p>
        </w:tc>
        <w:tc>
          <w:tcPr>
            <w:tcW w:w="1741" w:type="dxa"/>
            <w:vAlign w:val="center"/>
          </w:tcPr>
          <w:p w14:paraId="0683C716">
            <w:pPr>
              <w:spacing w:line="500" w:lineRule="exact"/>
              <w:jc w:val="center"/>
              <w:rPr>
                <w:rFonts w:hint="eastAsia" w:ascii="华文楷体" w:hAnsi="华文楷体" w:eastAsia="华文楷体" w:cs="华文楷体"/>
                <w:sz w:val="21"/>
                <w:szCs w:val="21"/>
              </w:rPr>
            </w:pPr>
          </w:p>
        </w:tc>
        <w:tc>
          <w:tcPr>
            <w:tcW w:w="984" w:type="dxa"/>
            <w:vAlign w:val="center"/>
          </w:tcPr>
          <w:p w14:paraId="0879405B">
            <w:pPr>
              <w:spacing w:line="500" w:lineRule="exact"/>
              <w:jc w:val="center"/>
              <w:rPr>
                <w:rFonts w:hint="eastAsia" w:ascii="华文楷体" w:hAnsi="华文楷体" w:eastAsia="华文楷体" w:cs="华文楷体"/>
                <w:sz w:val="21"/>
                <w:szCs w:val="21"/>
              </w:rPr>
            </w:pPr>
          </w:p>
        </w:tc>
        <w:tc>
          <w:tcPr>
            <w:tcW w:w="1156" w:type="dxa"/>
            <w:vAlign w:val="center"/>
          </w:tcPr>
          <w:p w14:paraId="2EA6A0BA">
            <w:pPr>
              <w:spacing w:line="500" w:lineRule="exact"/>
              <w:jc w:val="center"/>
              <w:rPr>
                <w:rFonts w:hint="eastAsia" w:ascii="华文楷体" w:hAnsi="华文楷体" w:eastAsia="华文楷体" w:cs="华文楷体"/>
                <w:sz w:val="21"/>
                <w:szCs w:val="21"/>
              </w:rPr>
            </w:pPr>
          </w:p>
        </w:tc>
        <w:tc>
          <w:tcPr>
            <w:tcW w:w="851" w:type="dxa"/>
            <w:vAlign w:val="center"/>
          </w:tcPr>
          <w:p w14:paraId="4970C5DA">
            <w:pPr>
              <w:spacing w:line="500" w:lineRule="exact"/>
              <w:jc w:val="center"/>
              <w:rPr>
                <w:rFonts w:hint="eastAsia" w:ascii="华文楷体" w:hAnsi="华文楷体" w:eastAsia="华文楷体" w:cs="华文楷体"/>
                <w:sz w:val="21"/>
                <w:szCs w:val="21"/>
              </w:rPr>
            </w:pPr>
          </w:p>
        </w:tc>
        <w:tc>
          <w:tcPr>
            <w:tcW w:w="1340" w:type="dxa"/>
            <w:vAlign w:val="center"/>
          </w:tcPr>
          <w:p w14:paraId="06632493">
            <w:pPr>
              <w:spacing w:line="500" w:lineRule="exact"/>
              <w:jc w:val="center"/>
              <w:rPr>
                <w:rFonts w:hint="eastAsia" w:ascii="华文楷体" w:hAnsi="华文楷体" w:eastAsia="华文楷体" w:cs="华文楷体"/>
                <w:sz w:val="21"/>
                <w:szCs w:val="21"/>
              </w:rPr>
            </w:pPr>
          </w:p>
        </w:tc>
        <w:tc>
          <w:tcPr>
            <w:tcW w:w="2211" w:type="dxa"/>
            <w:vAlign w:val="center"/>
          </w:tcPr>
          <w:p w14:paraId="247ECFDB">
            <w:pPr>
              <w:spacing w:line="500" w:lineRule="exact"/>
              <w:jc w:val="center"/>
              <w:rPr>
                <w:rFonts w:hint="eastAsia" w:ascii="华文楷体" w:hAnsi="华文楷体" w:eastAsia="华文楷体" w:cs="华文楷体"/>
                <w:sz w:val="21"/>
                <w:szCs w:val="21"/>
              </w:rPr>
            </w:pPr>
          </w:p>
        </w:tc>
      </w:tr>
      <w:tr w14:paraId="589A2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vAlign w:val="center"/>
          </w:tcPr>
          <w:p w14:paraId="7493791C">
            <w:pPr>
              <w:spacing w:line="500" w:lineRule="exact"/>
              <w:rPr>
                <w:rFonts w:hint="eastAsia" w:ascii="华文楷体" w:hAnsi="华文楷体" w:eastAsia="华文楷体" w:cs="华文楷体"/>
                <w:sz w:val="21"/>
                <w:szCs w:val="21"/>
              </w:rPr>
            </w:pPr>
            <w:r>
              <w:rPr>
                <w:rFonts w:hint="eastAsia" w:ascii="华文楷体" w:hAnsi="华文楷体" w:eastAsia="华文楷体" w:cs="华文楷体"/>
                <w:sz w:val="21"/>
                <w:szCs w:val="21"/>
              </w:rPr>
              <w:t>合计人民币（小写）：</w:t>
            </w:r>
          </w:p>
        </w:tc>
      </w:tr>
      <w:tr w14:paraId="31D0F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vAlign w:val="center"/>
          </w:tcPr>
          <w:p w14:paraId="2BE2AB43">
            <w:pPr>
              <w:spacing w:line="500" w:lineRule="exact"/>
              <w:rPr>
                <w:rFonts w:hint="eastAsia" w:ascii="华文楷体" w:hAnsi="华文楷体" w:eastAsia="华文楷体" w:cs="华文楷体"/>
                <w:sz w:val="21"/>
                <w:szCs w:val="21"/>
              </w:rPr>
            </w:pPr>
            <w:r>
              <w:rPr>
                <w:rFonts w:hint="eastAsia" w:ascii="华文楷体" w:hAnsi="华文楷体" w:eastAsia="华文楷体" w:cs="华文楷体"/>
                <w:sz w:val="21"/>
                <w:szCs w:val="21"/>
              </w:rPr>
              <w:t>合计人民币（大写）：</w:t>
            </w:r>
          </w:p>
        </w:tc>
      </w:tr>
      <w:tr w14:paraId="584DF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7"/>
          </w:tcPr>
          <w:p w14:paraId="3985381E">
            <w:pPr>
              <w:spacing w:line="500" w:lineRule="exact"/>
              <w:rPr>
                <w:rFonts w:hint="eastAsia" w:ascii="华文楷体" w:hAnsi="华文楷体" w:eastAsia="华文楷体" w:cs="华文楷体"/>
                <w:sz w:val="21"/>
                <w:szCs w:val="21"/>
              </w:rPr>
            </w:pPr>
            <w:r>
              <w:rPr>
                <w:rFonts w:hint="eastAsia" w:ascii="华文楷体" w:hAnsi="华文楷体" w:eastAsia="华文楷体" w:cs="华文楷体"/>
                <w:sz w:val="21"/>
                <w:szCs w:val="21"/>
              </w:rPr>
              <w:t>一、质量要求和技术标准。供方提供的商品必须是全新的，完全符合国家有关技术标准，供方的质量保证及售后服务承诺如下：</w:t>
            </w:r>
          </w:p>
          <w:p w14:paraId="46C6AD11">
            <w:pPr>
              <w:spacing w:line="500" w:lineRule="exact"/>
              <w:rPr>
                <w:rFonts w:hint="eastAsia" w:ascii="华文楷体" w:hAnsi="华文楷体" w:eastAsia="华文楷体" w:cs="华文楷体"/>
                <w:sz w:val="21"/>
                <w:szCs w:val="21"/>
              </w:rPr>
            </w:pPr>
            <w:r>
              <w:rPr>
                <w:rFonts w:hint="eastAsia" w:ascii="华文楷体" w:hAnsi="华文楷体" w:eastAsia="华文楷体" w:cs="华文楷体"/>
                <w:sz w:val="21"/>
                <w:szCs w:val="21"/>
              </w:rPr>
              <w:t>1.质保期限：</w:t>
            </w:r>
          </w:p>
          <w:p w14:paraId="4EEA3AAB">
            <w:pPr>
              <w:spacing w:line="500" w:lineRule="exact"/>
              <w:rPr>
                <w:rFonts w:hint="eastAsia" w:ascii="华文楷体" w:hAnsi="华文楷体" w:eastAsia="华文楷体" w:cs="华文楷体"/>
                <w:sz w:val="21"/>
                <w:szCs w:val="21"/>
              </w:rPr>
            </w:pPr>
            <w:r>
              <w:rPr>
                <w:rFonts w:hint="eastAsia" w:ascii="华文楷体" w:hAnsi="华文楷体" w:eastAsia="华文楷体" w:cs="华文楷体"/>
                <w:sz w:val="21"/>
                <w:szCs w:val="21"/>
              </w:rPr>
              <w:t>2.质保要求：</w:t>
            </w:r>
          </w:p>
          <w:p w14:paraId="0AD995A1">
            <w:pPr>
              <w:spacing w:line="500" w:lineRule="exact"/>
              <w:rPr>
                <w:rFonts w:hint="eastAsia" w:ascii="华文楷体" w:hAnsi="华文楷体" w:eastAsia="华文楷体" w:cs="华文楷体"/>
                <w:sz w:val="21"/>
                <w:szCs w:val="21"/>
              </w:rPr>
            </w:pPr>
            <w:r>
              <w:rPr>
                <w:rFonts w:hint="eastAsia" w:ascii="华文楷体" w:hAnsi="华文楷体" w:eastAsia="华文楷体" w:cs="华文楷体"/>
                <w:sz w:val="21"/>
                <w:szCs w:val="21"/>
              </w:rPr>
              <w:t>3.服务措施：</w:t>
            </w:r>
          </w:p>
        </w:tc>
      </w:tr>
      <w:tr w14:paraId="0EFB9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13" w:hRule="atLeast"/>
        </w:trPr>
        <w:tc>
          <w:tcPr>
            <w:tcW w:w="9613" w:type="dxa"/>
            <w:gridSpan w:val="7"/>
          </w:tcPr>
          <w:p w14:paraId="42FD6AEB">
            <w:pPr>
              <w:spacing w:line="500" w:lineRule="exact"/>
              <w:rPr>
                <w:rFonts w:hint="eastAsia" w:ascii="华文楷体" w:hAnsi="华文楷体" w:eastAsia="华文楷体" w:cs="华文楷体"/>
                <w:sz w:val="21"/>
                <w:szCs w:val="21"/>
              </w:rPr>
            </w:pPr>
            <w:r>
              <w:rPr>
                <w:rFonts w:hint="eastAsia" w:ascii="华文楷体" w:hAnsi="华文楷体" w:eastAsia="华文楷体" w:cs="华文楷体"/>
                <w:sz w:val="21"/>
                <w:szCs w:val="21"/>
              </w:rPr>
              <w:t>二、随机备品、附件、工具数量及供应方法：</w:t>
            </w:r>
          </w:p>
        </w:tc>
      </w:tr>
      <w:tr w14:paraId="3E46E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51" w:hRule="atLeast"/>
        </w:trPr>
        <w:tc>
          <w:tcPr>
            <w:tcW w:w="9613" w:type="dxa"/>
            <w:gridSpan w:val="7"/>
          </w:tcPr>
          <w:p w14:paraId="640C1322">
            <w:pPr>
              <w:spacing w:line="500" w:lineRule="exact"/>
              <w:rPr>
                <w:rFonts w:hint="eastAsia" w:ascii="华文楷体" w:hAnsi="华文楷体" w:eastAsia="华文楷体" w:cs="华文楷体"/>
                <w:sz w:val="21"/>
                <w:szCs w:val="21"/>
              </w:rPr>
            </w:pPr>
            <w:r>
              <w:rPr>
                <w:rFonts w:hint="eastAsia" w:ascii="华文楷体" w:hAnsi="华文楷体" w:eastAsia="华文楷体" w:cs="华文楷体"/>
                <w:sz w:val="21"/>
                <w:szCs w:val="21"/>
              </w:rPr>
              <w:t>三、交提货方式：</w:t>
            </w:r>
          </w:p>
        </w:tc>
      </w:tr>
      <w:tr w14:paraId="08492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8"/>
          </w:tcPr>
          <w:p w14:paraId="410C6732">
            <w:pPr>
              <w:spacing w:line="500" w:lineRule="exact"/>
              <w:rPr>
                <w:rFonts w:hint="eastAsia" w:ascii="华文楷体" w:hAnsi="华文楷体" w:eastAsia="华文楷体" w:cs="华文楷体"/>
                <w:sz w:val="21"/>
                <w:szCs w:val="21"/>
              </w:rPr>
            </w:pPr>
            <w:r>
              <w:rPr>
                <w:rFonts w:hint="eastAsia" w:ascii="华文楷体" w:hAnsi="华文楷体" w:eastAsia="华文楷体" w:cs="华文楷体"/>
                <w:sz w:val="21"/>
                <w:szCs w:val="21"/>
              </w:rPr>
              <w:t>四、验收标准、方法：</w:t>
            </w:r>
          </w:p>
          <w:p w14:paraId="13DFB5AB">
            <w:pPr>
              <w:spacing w:line="500" w:lineRule="exact"/>
              <w:rPr>
                <w:rFonts w:hint="eastAsia" w:ascii="华文楷体" w:hAnsi="华文楷体" w:eastAsia="华文楷体" w:cs="华文楷体"/>
                <w:sz w:val="21"/>
                <w:szCs w:val="21"/>
              </w:rPr>
            </w:pPr>
            <w:r>
              <w:rPr>
                <w:rFonts w:hint="eastAsia" w:ascii="华文楷体" w:hAnsi="华文楷体" w:eastAsia="华文楷体" w:cs="华文楷体"/>
                <w:sz w:val="21"/>
                <w:szCs w:val="21"/>
              </w:rPr>
              <w:t>如有异议，请于      日内提出。</w:t>
            </w:r>
          </w:p>
        </w:tc>
      </w:tr>
      <w:tr w14:paraId="04A80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tcPr>
          <w:p w14:paraId="7945C51E">
            <w:pPr>
              <w:rPr>
                <w:rFonts w:hint="eastAsia" w:ascii="华文楷体" w:hAnsi="华文楷体" w:eastAsia="华文楷体" w:cs="华文楷体"/>
                <w:sz w:val="21"/>
                <w:szCs w:val="21"/>
              </w:rPr>
            </w:pPr>
            <w:r>
              <w:rPr>
                <w:rFonts w:hint="eastAsia" w:ascii="华文楷体" w:hAnsi="华文楷体" w:eastAsia="华文楷体" w:cs="华文楷体"/>
                <w:sz w:val="21"/>
                <w:szCs w:val="21"/>
              </w:rPr>
              <w:t>五、付款方式：</w:t>
            </w:r>
          </w:p>
        </w:tc>
      </w:tr>
      <w:tr w14:paraId="4EC21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tcPr>
          <w:p w14:paraId="3E4229FC">
            <w:pPr>
              <w:spacing w:line="500" w:lineRule="exact"/>
              <w:rPr>
                <w:rFonts w:hint="eastAsia" w:ascii="华文楷体" w:hAnsi="华文楷体" w:eastAsia="华文楷体" w:cs="华文楷体"/>
                <w:sz w:val="21"/>
                <w:szCs w:val="21"/>
              </w:rPr>
            </w:pPr>
            <w:r>
              <w:rPr>
                <w:rFonts w:hint="eastAsia" w:ascii="华文楷体" w:hAnsi="华文楷体" w:eastAsia="华文楷体" w:cs="华文楷体"/>
                <w:sz w:val="21"/>
                <w:szCs w:val="21"/>
              </w:rPr>
              <w:t>六、违约责任：</w:t>
            </w:r>
          </w:p>
          <w:p w14:paraId="0B517354">
            <w:pPr>
              <w:spacing w:line="500" w:lineRule="exact"/>
              <w:rPr>
                <w:rFonts w:hint="eastAsia" w:ascii="华文楷体" w:hAnsi="华文楷体" w:eastAsia="华文楷体" w:cs="华文楷体"/>
                <w:sz w:val="21"/>
                <w:szCs w:val="21"/>
              </w:rPr>
            </w:pPr>
            <w:r>
              <w:rPr>
                <w:rFonts w:hint="eastAsia" w:ascii="华文楷体" w:hAnsi="华文楷体" w:eastAsia="华文楷体" w:cs="华文楷体"/>
                <w:sz w:val="21"/>
                <w:szCs w:val="21"/>
              </w:rPr>
              <w:t>按《中华人民共和国民法典》、参照《中华人民共和国政府采购法》执行，或按双方约定。</w:t>
            </w:r>
          </w:p>
        </w:tc>
      </w:tr>
      <w:tr w14:paraId="0C0DA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8"/>
          </w:tcPr>
          <w:p w14:paraId="07AADF96">
            <w:pPr>
              <w:spacing w:line="500" w:lineRule="exact"/>
              <w:rPr>
                <w:rFonts w:hint="eastAsia" w:ascii="华文楷体" w:hAnsi="华文楷体" w:eastAsia="华文楷体" w:cs="华文楷体"/>
                <w:sz w:val="21"/>
                <w:szCs w:val="21"/>
              </w:rPr>
            </w:pPr>
            <w:r>
              <w:rPr>
                <w:rFonts w:hint="eastAsia" w:ascii="华文楷体" w:hAnsi="华文楷体" w:eastAsia="华文楷体" w:cs="华文楷体"/>
                <w:sz w:val="21"/>
                <w:szCs w:val="21"/>
              </w:rPr>
              <w:t>七、其他约定事项：</w:t>
            </w:r>
          </w:p>
          <w:p w14:paraId="415026C7">
            <w:pPr>
              <w:tabs>
                <w:tab w:val="left" w:pos="360"/>
              </w:tabs>
              <w:spacing w:line="500" w:lineRule="exact"/>
              <w:rPr>
                <w:rFonts w:hint="eastAsia" w:ascii="华文楷体" w:hAnsi="华文楷体" w:eastAsia="华文楷体" w:cs="华文楷体"/>
                <w:sz w:val="21"/>
                <w:szCs w:val="21"/>
              </w:rPr>
            </w:pPr>
            <w:r>
              <w:rPr>
                <w:rFonts w:hint="eastAsia" w:ascii="华文楷体" w:hAnsi="华文楷体" w:eastAsia="华文楷体" w:cs="华文楷体"/>
                <w:sz w:val="21"/>
                <w:szCs w:val="21"/>
              </w:rPr>
              <w:t>1.询价通知书及其澄清文件、响应文件和承诺是本合同不可分割的部分。</w:t>
            </w:r>
          </w:p>
          <w:p w14:paraId="3AEC7D5B">
            <w:pPr>
              <w:tabs>
                <w:tab w:val="left" w:pos="360"/>
              </w:tabs>
              <w:spacing w:line="500" w:lineRule="exact"/>
              <w:rPr>
                <w:rFonts w:hint="eastAsia" w:ascii="华文楷体" w:hAnsi="华文楷体" w:eastAsia="华文楷体" w:cs="华文楷体"/>
                <w:sz w:val="21"/>
                <w:szCs w:val="21"/>
              </w:rPr>
            </w:pPr>
            <w:r>
              <w:rPr>
                <w:rFonts w:hint="eastAsia" w:ascii="华文楷体" w:hAnsi="华文楷体" w:eastAsia="华文楷体" w:cs="华文楷体"/>
                <w:sz w:val="21"/>
                <w:szCs w:val="21"/>
              </w:rPr>
              <w:t>2.本合同如发生争议由双方协商解决，协商不成向需方所在地仲裁机构提请仲裁。</w:t>
            </w:r>
          </w:p>
          <w:p w14:paraId="1D91D677">
            <w:pPr>
              <w:tabs>
                <w:tab w:val="left" w:pos="360"/>
              </w:tabs>
              <w:spacing w:line="500" w:lineRule="exact"/>
              <w:rPr>
                <w:rFonts w:hint="eastAsia" w:ascii="华文楷体" w:hAnsi="华文楷体" w:eastAsia="华文楷体" w:cs="华文楷体"/>
                <w:sz w:val="21"/>
                <w:szCs w:val="21"/>
              </w:rPr>
            </w:pPr>
            <w:r>
              <w:rPr>
                <w:rFonts w:hint="eastAsia" w:ascii="华文楷体" w:hAnsi="华文楷体" w:eastAsia="华文楷体" w:cs="华文楷体"/>
                <w:sz w:val="21"/>
                <w:szCs w:val="21"/>
              </w:rPr>
              <w:t>3.本合同一式__份， 需方__份，供方__份，具同等法律效力。</w:t>
            </w:r>
          </w:p>
          <w:p w14:paraId="7EDD54DD">
            <w:pPr>
              <w:tabs>
                <w:tab w:val="left" w:pos="360"/>
              </w:tabs>
              <w:spacing w:line="500" w:lineRule="exact"/>
              <w:rPr>
                <w:rFonts w:hint="eastAsia" w:ascii="华文楷体" w:hAnsi="华文楷体" w:eastAsia="华文楷体" w:cs="华文楷体"/>
                <w:sz w:val="21"/>
                <w:szCs w:val="21"/>
              </w:rPr>
            </w:pPr>
            <w:r>
              <w:rPr>
                <w:rFonts w:hint="eastAsia" w:ascii="华文楷体" w:hAnsi="华文楷体" w:eastAsia="华文楷体" w:cs="华文楷体"/>
                <w:sz w:val="21"/>
                <w:szCs w:val="21"/>
              </w:rPr>
              <w:t>4.其他：</w:t>
            </w:r>
          </w:p>
        </w:tc>
      </w:tr>
      <w:tr w14:paraId="77D73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9" w:hRule="atLeast"/>
        </w:trPr>
        <w:tc>
          <w:tcPr>
            <w:tcW w:w="5211" w:type="dxa"/>
            <w:gridSpan w:val="4"/>
          </w:tcPr>
          <w:p w14:paraId="02CBDF67">
            <w:pPr>
              <w:spacing w:line="500" w:lineRule="exact"/>
              <w:rPr>
                <w:rFonts w:hint="eastAsia" w:ascii="华文楷体" w:hAnsi="华文楷体" w:eastAsia="华文楷体" w:cs="华文楷体"/>
                <w:sz w:val="21"/>
                <w:szCs w:val="21"/>
              </w:rPr>
            </w:pPr>
            <w:r>
              <w:rPr>
                <w:rFonts w:hint="eastAsia" w:ascii="华文楷体" w:hAnsi="华文楷体" w:eastAsia="华文楷体" w:cs="华文楷体"/>
                <w:sz w:val="21"/>
                <w:szCs w:val="21"/>
              </w:rPr>
              <w:t>需方：</w:t>
            </w:r>
          </w:p>
          <w:p w14:paraId="62461B54">
            <w:pPr>
              <w:spacing w:line="500" w:lineRule="exact"/>
              <w:rPr>
                <w:rFonts w:hint="eastAsia" w:ascii="华文楷体" w:hAnsi="华文楷体" w:eastAsia="华文楷体" w:cs="华文楷体"/>
                <w:sz w:val="21"/>
                <w:szCs w:val="21"/>
              </w:rPr>
            </w:pPr>
            <w:r>
              <w:rPr>
                <w:rFonts w:hint="eastAsia" w:ascii="华文楷体" w:hAnsi="华文楷体" w:eastAsia="华文楷体" w:cs="华文楷体"/>
                <w:sz w:val="21"/>
                <w:szCs w:val="21"/>
              </w:rPr>
              <w:t>地址：</w:t>
            </w:r>
          </w:p>
          <w:p w14:paraId="3693461A">
            <w:pPr>
              <w:spacing w:line="500" w:lineRule="exact"/>
              <w:rPr>
                <w:rFonts w:hint="eastAsia" w:ascii="华文楷体" w:hAnsi="华文楷体" w:eastAsia="华文楷体" w:cs="华文楷体"/>
                <w:sz w:val="21"/>
                <w:szCs w:val="21"/>
              </w:rPr>
            </w:pPr>
            <w:r>
              <w:rPr>
                <w:rFonts w:hint="eastAsia" w:ascii="华文楷体" w:hAnsi="华文楷体" w:eastAsia="华文楷体" w:cs="华文楷体"/>
                <w:sz w:val="21"/>
                <w:szCs w:val="21"/>
              </w:rPr>
              <w:t>联系电话：</w:t>
            </w:r>
          </w:p>
          <w:p w14:paraId="4AF52318">
            <w:pPr>
              <w:spacing w:line="500" w:lineRule="exact"/>
              <w:rPr>
                <w:rFonts w:hint="eastAsia" w:ascii="华文楷体" w:hAnsi="华文楷体" w:eastAsia="华文楷体" w:cs="华文楷体"/>
                <w:sz w:val="21"/>
                <w:szCs w:val="21"/>
              </w:rPr>
            </w:pPr>
            <w:r>
              <w:rPr>
                <w:rFonts w:hint="eastAsia" w:ascii="华文楷体" w:hAnsi="华文楷体" w:eastAsia="华文楷体" w:cs="华文楷体"/>
                <w:sz w:val="21"/>
                <w:szCs w:val="21"/>
              </w:rPr>
              <w:t>授权代表：</w:t>
            </w:r>
          </w:p>
        </w:tc>
        <w:tc>
          <w:tcPr>
            <w:tcW w:w="4417" w:type="dxa"/>
            <w:gridSpan w:val="4"/>
          </w:tcPr>
          <w:p w14:paraId="39502CC8">
            <w:pPr>
              <w:spacing w:line="500" w:lineRule="exact"/>
              <w:rPr>
                <w:rFonts w:hint="eastAsia" w:ascii="华文楷体" w:hAnsi="华文楷体" w:eastAsia="华文楷体" w:cs="华文楷体"/>
                <w:sz w:val="21"/>
                <w:szCs w:val="21"/>
              </w:rPr>
            </w:pPr>
            <w:r>
              <w:rPr>
                <w:rFonts w:hint="eastAsia" w:ascii="华文楷体" w:hAnsi="华文楷体" w:eastAsia="华文楷体" w:cs="华文楷体"/>
                <w:sz w:val="21"/>
                <w:szCs w:val="21"/>
              </w:rPr>
              <w:t>供方：</w:t>
            </w:r>
          </w:p>
          <w:p w14:paraId="53D2BF0F">
            <w:pPr>
              <w:spacing w:line="500" w:lineRule="exact"/>
              <w:rPr>
                <w:rFonts w:hint="eastAsia" w:ascii="华文楷体" w:hAnsi="华文楷体" w:eastAsia="华文楷体" w:cs="华文楷体"/>
                <w:sz w:val="21"/>
                <w:szCs w:val="21"/>
              </w:rPr>
            </w:pPr>
            <w:r>
              <w:rPr>
                <w:rFonts w:hint="eastAsia" w:ascii="华文楷体" w:hAnsi="华文楷体" w:eastAsia="华文楷体" w:cs="华文楷体"/>
                <w:sz w:val="21"/>
                <w:szCs w:val="21"/>
              </w:rPr>
              <w:t>地址：</w:t>
            </w:r>
          </w:p>
          <w:p w14:paraId="56F88A73">
            <w:pPr>
              <w:spacing w:line="500" w:lineRule="exact"/>
              <w:rPr>
                <w:rFonts w:hint="eastAsia" w:ascii="华文楷体" w:hAnsi="华文楷体" w:eastAsia="华文楷体" w:cs="华文楷体"/>
                <w:sz w:val="21"/>
                <w:szCs w:val="21"/>
              </w:rPr>
            </w:pPr>
            <w:r>
              <w:rPr>
                <w:rFonts w:hint="eastAsia" w:ascii="华文楷体" w:hAnsi="华文楷体" w:eastAsia="华文楷体" w:cs="华文楷体"/>
                <w:sz w:val="21"/>
                <w:szCs w:val="21"/>
              </w:rPr>
              <w:t>电话：</w:t>
            </w:r>
          </w:p>
          <w:p w14:paraId="17E43C1D">
            <w:pPr>
              <w:spacing w:line="500" w:lineRule="exact"/>
              <w:rPr>
                <w:rFonts w:hint="eastAsia" w:ascii="华文楷体" w:hAnsi="华文楷体" w:eastAsia="华文楷体" w:cs="华文楷体"/>
                <w:sz w:val="21"/>
                <w:szCs w:val="21"/>
              </w:rPr>
            </w:pPr>
            <w:r>
              <w:rPr>
                <w:rFonts w:hint="eastAsia" w:ascii="华文楷体" w:hAnsi="华文楷体" w:eastAsia="华文楷体" w:cs="华文楷体"/>
                <w:sz w:val="21"/>
                <w:szCs w:val="21"/>
              </w:rPr>
              <w:t>传真：</w:t>
            </w:r>
          </w:p>
          <w:p w14:paraId="29E2F250">
            <w:pPr>
              <w:spacing w:line="500" w:lineRule="exact"/>
              <w:rPr>
                <w:rFonts w:hint="eastAsia" w:ascii="华文楷体" w:hAnsi="华文楷体" w:eastAsia="华文楷体" w:cs="华文楷体"/>
                <w:sz w:val="21"/>
                <w:szCs w:val="21"/>
              </w:rPr>
            </w:pPr>
            <w:r>
              <w:rPr>
                <w:rFonts w:hint="eastAsia" w:ascii="华文楷体" w:hAnsi="华文楷体" w:eastAsia="华文楷体" w:cs="华文楷体"/>
                <w:sz w:val="21"/>
                <w:szCs w:val="21"/>
              </w:rPr>
              <w:t>开户银行：</w:t>
            </w:r>
          </w:p>
          <w:p w14:paraId="0276AF5F">
            <w:pPr>
              <w:spacing w:line="500" w:lineRule="exact"/>
              <w:rPr>
                <w:rFonts w:hint="eastAsia" w:ascii="华文楷体" w:hAnsi="华文楷体" w:eastAsia="华文楷体" w:cs="华文楷体"/>
                <w:sz w:val="21"/>
                <w:szCs w:val="21"/>
              </w:rPr>
            </w:pPr>
            <w:r>
              <w:rPr>
                <w:rFonts w:hint="eastAsia" w:ascii="华文楷体" w:hAnsi="华文楷体" w:eastAsia="华文楷体" w:cs="华文楷体"/>
                <w:sz w:val="21"/>
                <w:szCs w:val="21"/>
              </w:rPr>
              <w:t>账号：</w:t>
            </w:r>
          </w:p>
          <w:p w14:paraId="1E328DDB">
            <w:pPr>
              <w:spacing w:line="500" w:lineRule="exact"/>
              <w:rPr>
                <w:rFonts w:hint="eastAsia" w:ascii="华文楷体" w:hAnsi="华文楷体" w:eastAsia="华文楷体" w:cs="华文楷体"/>
                <w:sz w:val="21"/>
                <w:szCs w:val="21"/>
              </w:rPr>
            </w:pPr>
            <w:r>
              <w:rPr>
                <w:rFonts w:hint="eastAsia" w:ascii="华文楷体" w:hAnsi="华文楷体" w:eastAsia="华文楷体" w:cs="华文楷体"/>
                <w:sz w:val="21"/>
                <w:szCs w:val="21"/>
              </w:rPr>
              <w:t>授权代表：</w:t>
            </w:r>
          </w:p>
          <w:p w14:paraId="1478C2D6">
            <w:pPr>
              <w:spacing w:line="500" w:lineRule="exact"/>
              <w:rPr>
                <w:rFonts w:hint="eastAsia" w:ascii="华文楷体" w:hAnsi="华文楷体" w:eastAsia="华文楷体" w:cs="华文楷体"/>
                <w:sz w:val="21"/>
                <w:szCs w:val="21"/>
              </w:rPr>
            </w:pPr>
            <w:r>
              <w:rPr>
                <w:rFonts w:hint="eastAsia" w:ascii="华文楷体" w:hAnsi="华文楷体" w:eastAsia="华文楷体" w:cs="华文楷体"/>
                <w:sz w:val="21"/>
                <w:szCs w:val="21"/>
              </w:rPr>
              <w:t>（本栏请用计算机打印以便于准确付款）</w:t>
            </w:r>
          </w:p>
        </w:tc>
      </w:tr>
      <w:tr w14:paraId="7C437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8"/>
          </w:tcPr>
          <w:p w14:paraId="17B2583E">
            <w:pPr>
              <w:spacing w:line="500" w:lineRule="exact"/>
              <w:rPr>
                <w:rFonts w:hint="eastAsia" w:ascii="华文楷体" w:hAnsi="华文楷体" w:eastAsia="华文楷体" w:cs="华文楷体"/>
                <w:sz w:val="21"/>
                <w:szCs w:val="21"/>
              </w:rPr>
            </w:pPr>
            <w:r>
              <w:rPr>
                <w:rFonts w:hint="eastAsia" w:ascii="华文楷体" w:hAnsi="华文楷体" w:eastAsia="华文楷体" w:cs="华文楷体"/>
                <w:sz w:val="21"/>
                <w:szCs w:val="21"/>
              </w:rPr>
              <w:t>备注：</w:t>
            </w:r>
          </w:p>
          <w:p w14:paraId="2FF00330">
            <w:pPr>
              <w:spacing w:line="500" w:lineRule="exact"/>
              <w:rPr>
                <w:rFonts w:hint="eastAsia" w:ascii="华文楷体" w:hAnsi="华文楷体" w:eastAsia="华文楷体" w:cs="华文楷体"/>
                <w:sz w:val="21"/>
                <w:szCs w:val="21"/>
              </w:rPr>
            </w:pPr>
          </w:p>
          <w:p w14:paraId="25B718EA">
            <w:pPr>
              <w:spacing w:line="500" w:lineRule="exact"/>
              <w:rPr>
                <w:rFonts w:hint="eastAsia" w:ascii="华文楷体" w:hAnsi="华文楷体" w:eastAsia="华文楷体" w:cs="华文楷体"/>
                <w:sz w:val="21"/>
                <w:szCs w:val="21"/>
              </w:rPr>
            </w:pPr>
          </w:p>
        </w:tc>
      </w:tr>
    </w:tbl>
    <w:p w14:paraId="44842D49">
      <w:pPr>
        <w:tabs>
          <w:tab w:val="left" w:pos="9000"/>
        </w:tabs>
        <w:spacing w:line="276" w:lineRule="auto"/>
        <w:jc w:val="center"/>
        <w:rPr>
          <w:rFonts w:hint="eastAsia" w:ascii="华文楷体" w:hAnsi="华文楷体" w:eastAsia="华文楷体" w:cs="华文楷体"/>
          <w:sz w:val="21"/>
          <w:szCs w:val="21"/>
        </w:rPr>
        <w:sectPr>
          <w:pgSz w:w="11907" w:h="16840"/>
          <w:pgMar w:top="1134" w:right="1191" w:bottom="1134" w:left="1304" w:header="964" w:footer="992" w:gutter="0"/>
          <w:pgNumType w:fmt="numberInDash"/>
          <w:cols w:space="720" w:num="1"/>
          <w:docGrid w:linePitch="312" w:charSpace="0"/>
        </w:sectPr>
      </w:pPr>
      <w:r>
        <w:rPr>
          <w:rFonts w:hint="eastAsia" w:ascii="华文楷体" w:hAnsi="华文楷体" w:eastAsia="华文楷体" w:cs="华文楷体"/>
          <w:sz w:val="21"/>
          <w:szCs w:val="21"/>
        </w:rPr>
        <w:t>签约时间：           年   月   日      签约地点：</w:t>
      </w:r>
    </w:p>
    <w:p w14:paraId="1DCA35A5">
      <w:pPr>
        <w:pStyle w:val="3"/>
        <w:numPr>
          <w:ilvl w:val="0"/>
          <w:numId w:val="1"/>
        </w:numPr>
        <w:jc w:val="center"/>
        <w:rPr>
          <w:rFonts w:hint="eastAsia" w:ascii="华文楷体" w:hAnsi="华文楷体" w:eastAsia="华文楷体" w:cs="华文楷体"/>
        </w:rPr>
      </w:pPr>
      <w:bookmarkStart w:id="229" w:name="_Hlt41879464"/>
      <w:bookmarkEnd w:id="229"/>
      <w:bookmarkStart w:id="230" w:name="_Toc106034807"/>
      <w:bookmarkStart w:id="231" w:name="_Toc65660378"/>
      <w:bookmarkStart w:id="232" w:name="_Toc12789072"/>
      <w:bookmarkStart w:id="233" w:name="_Toc6968"/>
      <w:bookmarkStart w:id="234" w:name="_Toc18521"/>
      <w:bookmarkStart w:id="235" w:name="_Toc9538"/>
      <w:r>
        <w:rPr>
          <w:rFonts w:hint="eastAsia" w:ascii="华文楷体" w:hAnsi="华文楷体" w:eastAsia="华文楷体" w:cs="华文楷体"/>
        </w:rPr>
        <w:t xml:space="preserve"> </w:t>
      </w:r>
      <w:bookmarkStart w:id="236" w:name="_Toc30135"/>
      <w:r>
        <w:rPr>
          <w:rFonts w:hint="eastAsia" w:ascii="华文楷体" w:hAnsi="华文楷体" w:eastAsia="华文楷体" w:cs="华文楷体"/>
        </w:rPr>
        <w:t>响应文件格式要求</w:t>
      </w:r>
      <w:bookmarkEnd w:id="230"/>
      <w:bookmarkEnd w:id="231"/>
      <w:bookmarkEnd w:id="232"/>
      <w:bookmarkEnd w:id="233"/>
      <w:bookmarkEnd w:id="234"/>
      <w:bookmarkEnd w:id="235"/>
      <w:bookmarkEnd w:id="236"/>
    </w:p>
    <w:p w14:paraId="7178B289">
      <w:pPr>
        <w:rPr>
          <w:rFonts w:hint="eastAsia" w:ascii="华文楷体" w:hAnsi="华文楷体" w:eastAsia="华文楷体" w:cs="华文楷体"/>
        </w:rPr>
      </w:pPr>
    </w:p>
    <w:p w14:paraId="3E66296E">
      <w:pPr>
        <w:spacing w:line="440" w:lineRule="exact"/>
        <w:rPr>
          <w:rFonts w:hint="eastAsia" w:ascii="华文楷体" w:hAnsi="华文楷体" w:eastAsia="华文楷体" w:cs="华文楷体"/>
          <w:b/>
          <w:sz w:val="24"/>
          <w:szCs w:val="24"/>
        </w:rPr>
      </w:pPr>
      <w:r>
        <w:rPr>
          <w:rFonts w:hint="eastAsia" w:ascii="华文楷体" w:hAnsi="华文楷体" w:eastAsia="华文楷体" w:cs="华文楷体"/>
          <w:b/>
          <w:sz w:val="24"/>
          <w:szCs w:val="24"/>
        </w:rPr>
        <w:t>一、经济部分</w:t>
      </w:r>
    </w:p>
    <w:p w14:paraId="70503DF2">
      <w:pPr>
        <w:spacing w:line="44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（一）报价函</w:t>
      </w:r>
    </w:p>
    <w:p w14:paraId="516556B6">
      <w:pPr>
        <w:spacing w:line="44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（二）明细报价表</w:t>
      </w:r>
    </w:p>
    <w:p w14:paraId="37BC703D">
      <w:pPr>
        <w:spacing w:line="440" w:lineRule="exact"/>
        <w:rPr>
          <w:rFonts w:hint="eastAsia" w:ascii="华文楷体" w:hAnsi="华文楷体" w:eastAsia="华文楷体" w:cs="华文楷体"/>
          <w:b/>
          <w:sz w:val="24"/>
          <w:szCs w:val="24"/>
        </w:rPr>
      </w:pPr>
      <w:r>
        <w:rPr>
          <w:rFonts w:hint="eastAsia" w:ascii="华文楷体" w:hAnsi="华文楷体" w:eastAsia="华文楷体" w:cs="华文楷体"/>
          <w:b/>
          <w:sz w:val="24"/>
          <w:szCs w:val="24"/>
        </w:rPr>
        <w:t>二、技术（质量）部分</w:t>
      </w:r>
    </w:p>
    <w:p w14:paraId="532AB21F">
      <w:pPr>
        <w:spacing w:line="44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（一）技术（质量）响应偏离表</w:t>
      </w:r>
    </w:p>
    <w:p w14:paraId="28002090">
      <w:pPr>
        <w:tabs>
          <w:tab w:val="left" w:pos="6300"/>
        </w:tabs>
        <w:snapToGrid w:val="0"/>
        <w:spacing w:line="50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（二）对“第二篇 询价项目技术（质量）需求”内容的承诺</w:t>
      </w:r>
    </w:p>
    <w:p w14:paraId="27EDEADD">
      <w:pPr>
        <w:spacing w:line="44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（三）其他资料（格式自定）</w:t>
      </w:r>
    </w:p>
    <w:p w14:paraId="6D57DCC0">
      <w:pPr>
        <w:spacing w:line="440" w:lineRule="exact"/>
        <w:rPr>
          <w:rFonts w:hint="eastAsia" w:ascii="华文楷体" w:hAnsi="华文楷体" w:eastAsia="华文楷体" w:cs="华文楷体"/>
          <w:b/>
          <w:sz w:val="24"/>
          <w:szCs w:val="24"/>
        </w:rPr>
      </w:pPr>
      <w:r>
        <w:rPr>
          <w:rFonts w:hint="eastAsia" w:ascii="华文楷体" w:hAnsi="华文楷体" w:eastAsia="华文楷体" w:cs="华文楷体"/>
          <w:b/>
          <w:sz w:val="24"/>
          <w:szCs w:val="24"/>
        </w:rPr>
        <w:t>三、服务部分</w:t>
      </w:r>
    </w:p>
    <w:p w14:paraId="5EBCA1FE">
      <w:pPr>
        <w:spacing w:line="44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（一）服务响应偏离表</w:t>
      </w:r>
    </w:p>
    <w:p w14:paraId="059F6B03">
      <w:pPr>
        <w:spacing w:line="44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（二）对“第三篇  询价项目服务需求”内容的承诺</w:t>
      </w:r>
    </w:p>
    <w:p w14:paraId="4FD90E7B">
      <w:pPr>
        <w:spacing w:line="44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（三）其它优惠服务承诺（格式自定）</w:t>
      </w:r>
    </w:p>
    <w:p w14:paraId="550D6DF5">
      <w:pPr>
        <w:spacing w:line="440" w:lineRule="exact"/>
        <w:rPr>
          <w:rFonts w:hint="eastAsia" w:ascii="华文楷体" w:hAnsi="华文楷体" w:eastAsia="华文楷体" w:cs="华文楷体"/>
          <w:b/>
          <w:sz w:val="24"/>
          <w:szCs w:val="24"/>
        </w:rPr>
      </w:pPr>
      <w:r>
        <w:rPr>
          <w:rFonts w:hint="eastAsia" w:ascii="华文楷体" w:hAnsi="华文楷体" w:eastAsia="华文楷体" w:cs="华文楷体"/>
          <w:b/>
          <w:sz w:val="24"/>
          <w:szCs w:val="24"/>
        </w:rPr>
        <w:t>四、资格条件及其他</w:t>
      </w:r>
    </w:p>
    <w:p w14:paraId="7F4031B5">
      <w:pPr>
        <w:snapToGrid w:val="0"/>
        <w:spacing w:line="44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（一）法人营业执照（副本）或事业单位法人证书（副本）或个体工商户营业执照或有效的自然人身份证明或社会团体法人登记证书</w:t>
      </w:r>
    </w:p>
    <w:p w14:paraId="5CBFE78F">
      <w:pPr>
        <w:snapToGrid w:val="0"/>
        <w:spacing w:line="44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（二）法定代表人身份证明书（格式）</w:t>
      </w:r>
    </w:p>
    <w:p w14:paraId="49234E10">
      <w:pPr>
        <w:snapToGrid w:val="0"/>
        <w:spacing w:line="44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（三）法定代表人授权委托书（格式）</w:t>
      </w:r>
    </w:p>
    <w:p w14:paraId="6A7691FA">
      <w:pPr>
        <w:snapToGrid w:val="0"/>
        <w:spacing w:line="44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（四）基本资格条件承诺函（格式）</w:t>
      </w:r>
    </w:p>
    <w:p w14:paraId="61CB1FAD">
      <w:pPr>
        <w:spacing w:line="44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（五）特定资格条件证书或证明文件</w:t>
      </w:r>
    </w:p>
    <w:p w14:paraId="488B135A">
      <w:pPr>
        <w:spacing w:line="440" w:lineRule="exact"/>
        <w:rPr>
          <w:rFonts w:hint="eastAsia" w:ascii="华文楷体" w:hAnsi="华文楷体" w:eastAsia="华文楷体" w:cs="华文楷体"/>
          <w:b/>
          <w:sz w:val="24"/>
          <w:szCs w:val="24"/>
        </w:rPr>
      </w:pPr>
      <w:r>
        <w:rPr>
          <w:rFonts w:hint="eastAsia" w:ascii="华文楷体" w:hAnsi="华文楷体" w:eastAsia="华文楷体" w:cs="华文楷体"/>
          <w:b/>
          <w:sz w:val="24"/>
          <w:szCs w:val="24"/>
        </w:rPr>
        <w:t>五、其他资料</w:t>
      </w:r>
    </w:p>
    <w:p w14:paraId="1A7245EE">
      <w:pPr>
        <w:spacing w:line="44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（一）其他与项目有关的资料（自附）</w:t>
      </w:r>
    </w:p>
    <w:p w14:paraId="2CF173F5">
      <w:pPr>
        <w:rPr>
          <w:rFonts w:hint="eastAsia" w:ascii="华文楷体" w:hAnsi="华文楷体" w:eastAsia="华文楷体" w:cs="华文楷体"/>
          <w:sz w:val="21"/>
          <w:szCs w:val="21"/>
        </w:rPr>
      </w:pPr>
      <w:r>
        <w:rPr>
          <w:rFonts w:hint="eastAsia" w:ascii="华文楷体" w:hAnsi="华文楷体" w:eastAsia="华文楷体" w:cs="华文楷体"/>
          <w:sz w:val="21"/>
          <w:szCs w:val="21"/>
        </w:rPr>
        <w:br w:type="page"/>
      </w:r>
    </w:p>
    <w:p w14:paraId="45FA5632">
      <w:pPr>
        <w:pStyle w:val="8"/>
        <w:rPr>
          <w:rFonts w:hint="eastAsia" w:ascii="华文楷体" w:hAnsi="华文楷体" w:eastAsia="华文楷体" w:cs="华文楷体"/>
        </w:rPr>
      </w:pPr>
    </w:p>
    <w:p w14:paraId="2FC98DFD">
      <w:pPr>
        <w:pStyle w:val="4"/>
        <w:adjustRightInd w:val="0"/>
        <w:snapToGrid w:val="0"/>
        <w:spacing w:before="0" w:after="0" w:line="400" w:lineRule="exact"/>
        <w:rPr>
          <w:rFonts w:hint="eastAsia" w:ascii="华文楷体" w:hAnsi="华文楷体" w:eastAsia="华文楷体" w:cs="华文楷体"/>
          <w:sz w:val="24"/>
        </w:rPr>
      </w:pPr>
      <w:bookmarkStart w:id="237" w:name="_Toc26343"/>
      <w:bookmarkStart w:id="238" w:name="_Toc186104657"/>
      <w:bookmarkStart w:id="239" w:name="_Toc172035777"/>
      <w:bookmarkStart w:id="240" w:name="_Toc106034808"/>
      <w:bookmarkStart w:id="241" w:name="_Toc65660379"/>
      <w:bookmarkStart w:id="242" w:name="_Toc313888360"/>
      <w:bookmarkStart w:id="243" w:name="_Toc30982"/>
      <w:bookmarkStart w:id="244" w:name="_Toc342913419"/>
      <w:bookmarkStart w:id="245" w:name="_Toc14244"/>
      <w:bookmarkStart w:id="246" w:name="_Toc11610"/>
      <w:bookmarkStart w:id="247" w:name="_Toc313008356"/>
      <w:bookmarkStart w:id="248" w:name="_Toc24244"/>
      <w:bookmarkStart w:id="249" w:name="_Toc283382454"/>
      <w:bookmarkStart w:id="250" w:name="_Toc12789073"/>
      <w:r>
        <w:rPr>
          <w:rFonts w:hint="eastAsia" w:ascii="华文楷体" w:hAnsi="华文楷体" w:eastAsia="华文楷体" w:cs="华文楷体"/>
          <w:sz w:val="24"/>
        </w:rPr>
        <w:t>一、经济部分</w:t>
      </w:r>
      <w:bookmarkEnd w:id="237"/>
      <w:bookmarkEnd w:id="238"/>
      <w:bookmarkEnd w:id="239"/>
      <w:bookmarkEnd w:id="240"/>
      <w:bookmarkEnd w:id="241"/>
      <w:bookmarkEnd w:id="242"/>
      <w:bookmarkEnd w:id="243"/>
      <w:bookmarkEnd w:id="244"/>
      <w:bookmarkEnd w:id="245"/>
      <w:bookmarkEnd w:id="246"/>
      <w:bookmarkEnd w:id="247"/>
      <w:bookmarkEnd w:id="248"/>
    </w:p>
    <w:bookmarkEnd w:id="249"/>
    <w:bookmarkEnd w:id="250"/>
    <w:p w14:paraId="6258E3DF">
      <w:pPr>
        <w:spacing w:line="40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（一）报价函</w:t>
      </w:r>
    </w:p>
    <w:p w14:paraId="072ACE5D">
      <w:pPr>
        <w:tabs>
          <w:tab w:val="left" w:pos="6300"/>
        </w:tabs>
        <w:snapToGrid w:val="0"/>
        <w:spacing w:line="312" w:lineRule="auto"/>
        <w:ind w:firstLine="420" w:firstLineChars="200"/>
        <w:jc w:val="center"/>
        <w:rPr>
          <w:rFonts w:hint="eastAsia" w:ascii="华文楷体" w:hAnsi="华文楷体" w:eastAsia="华文楷体" w:cs="华文楷体"/>
          <w:b/>
          <w:sz w:val="21"/>
          <w:szCs w:val="21"/>
        </w:rPr>
      </w:pPr>
      <w:r>
        <w:rPr>
          <w:rFonts w:hint="eastAsia" w:ascii="华文楷体" w:hAnsi="华文楷体" w:eastAsia="华文楷体" w:cs="华文楷体"/>
          <w:b/>
          <w:sz w:val="21"/>
          <w:szCs w:val="21"/>
        </w:rPr>
        <w:t>报价函</w:t>
      </w:r>
    </w:p>
    <w:p w14:paraId="103B6BED">
      <w:pPr>
        <w:tabs>
          <w:tab w:val="left" w:pos="6300"/>
        </w:tabs>
        <w:snapToGrid w:val="0"/>
        <w:spacing w:line="312" w:lineRule="auto"/>
        <w:ind w:firstLine="420" w:firstLineChars="200"/>
        <w:jc w:val="center"/>
        <w:rPr>
          <w:rFonts w:hint="eastAsia" w:ascii="华文楷体" w:hAnsi="华文楷体" w:eastAsia="华文楷体" w:cs="华文楷体"/>
          <w:b/>
          <w:sz w:val="21"/>
          <w:szCs w:val="21"/>
        </w:rPr>
      </w:pPr>
    </w:p>
    <w:p w14:paraId="52A82808">
      <w:pPr>
        <w:tabs>
          <w:tab w:val="left" w:pos="6300"/>
        </w:tabs>
        <w:snapToGrid w:val="0"/>
        <w:spacing w:line="312" w:lineRule="auto"/>
        <w:rPr>
          <w:rFonts w:hint="eastAsia" w:ascii="华文楷体" w:hAnsi="华文楷体" w:eastAsia="华文楷体" w:cs="华文楷体"/>
          <w:sz w:val="21"/>
          <w:szCs w:val="21"/>
        </w:rPr>
      </w:pPr>
      <w:r>
        <w:rPr>
          <w:rFonts w:hint="eastAsia" w:ascii="华文楷体" w:hAnsi="华文楷体" w:eastAsia="华文楷体" w:cs="华文楷体"/>
          <w:sz w:val="21"/>
          <w:szCs w:val="21"/>
          <w:u w:val="single"/>
        </w:rPr>
        <w:t xml:space="preserve">           （采购代理机构名称）</w:t>
      </w:r>
      <w:r>
        <w:rPr>
          <w:rFonts w:hint="eastAsia" w:ascii="华文楷体" w:hAnsi="华文楷体" w:eastAsia="华文楷体" w:cs="华文楷体"/>
          <w:sz w:val="21"/>
          <w:szCs w:val="21"/>
        </w:rPr>
        <w:t>：</w:t>
      </w:r>
    </w:p>
    <w:p w14:paraId="181498F2">
      <w:pPr>
        <w:tabs>
          <w:tab w:val="left" w:pos="6300"/>
        </w:tabs>
        <w:snapToGrid w:val="0"/>
        <w:spacing w:line="312" w:lineRule="auto"/>
        <w:ind w:firstLine="420" w:firstLineChars="200"/>
        <w:rPr>
          <w:rFonts w:hint="eastAsia" w:ascii="华文楷体" w:hAnsi="华文楷体" w:eastAsia="华文楷体" w:cs="华文楷体"/>
          <w:sz w:val="21"/>
          <w:szCs w:val="21"/>
          <w:u w:val="single"/>
        </w:rPr>
      </w:pPr>
      <w:r>
        <w:rPr>
          <w:rFonts w:hint="eastAsia" w:ascii="华文楷体" w:hAnsi="华文楷体" w:eastAsia="华文楷体" w:cs="华文楷体"/>
          <w:sz w:val="21"/>
          <w:szCs w:val="21"/>
        </w:rPr>
        <w:t>我方收到</w:t>
      </w:r>
      <w:r>
        <w:rPr>
          <w:rFonts w:hint="eastAsia" w:ascii="华文楷体" w:hAnsi="华文楷体" w:eastAsia="华文楷体" w:cs="华文楷体"/>
          <w:sz w:val="21"/>
          <w:szCs w:val="21"/>
          <w:u w:val="single"/>
        </w:rPr>
        <w:t xml:space="preserve">           </w:t>
      </w:r>
      <w:r>
        <w:rPr>
          <w:rFonts w:hint="eastAsia" w:ascii="华文楷体" w:hAnsi="华文楷体" w:eastAsia="华文楷体" w:cs="华文楷体"/>
          <w:sz w:val="21"/>
          <w:szCs w:val="21"/>
        </w:rPr>
        <w:t>（询价项目名称），</w:t>
      </w:r>
      <w:r>
        <w:rPr>
          <w:rFonts w:hint="eastAsia" w:ascii="华文楷体" w:hAnsi="华文楷体" w:eastAsia="华文楷体" w:cs="华文楷体"/>
          <w:sz w:val="21"/>
          <w:szCs w:val="21"/>
          <w:u w:val="single"/>
        </w:rPr>
        <w:t xml:space="preserve">           </w:t>
      </w:r>
      <w:r>
        <w:rPr>
          <w:rFonts w:hint="eastAsia" w:ascii="华文楷体" w:hAnsi="华文楷体" w:eastAsia="华文楷体" w:cs="华文楷体"/>
          <w:sz w:val="21"/>
          <w:szCs w:val="21"/>
        </w:rPr>
        <w:t>（项目号）的询价通知书，经详细研究，决定参加该询价项目的报价。</w:t>
      </w:r>
    </w:p>
    <w:p w14:paraId="693C2DD0">
      <w:pPr>
        <w:tabs>
          <w:tab w:val="left" w:pos="6300"/>
        </w:tabs>
        <w:snapToGrid w:val="0"/>
        <w:spacing w:line="312" w:lineRule="auto"/>
        <w:ind w:left="560" w:left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1.愿意按照询价通知书中的一切要求，提供本项目的货物，项目报价（总价）为人民币大写：</w:t>
      </w:r>
      <w:r>
        <w:rPr>
          <w:rFonts w:hint="eastAsia" w:ascii="华文楷体" w:hAnsi="华文楷体" w:eastAsia="华文楷体" w:cs="华文楷体"/>
          <w:sz w:val="21"/>
          <w:szCs w:val="21"/>
          <w:u w:val="single"/>
        </w:rPr>
        <w:t xml:space="preserve">             </w:t>
      </w:r>
      <w:r>
        <w:rPr>
          <w:rFonts w:hint="eastAsia" w:ascii="华文楷体" w:hAnsi="华文楷体" w:eastAsia="华文楷体" w:cs="华文楷体"/>
          <w:sz w:val="21"/>
          <w:szCs w:val="21"/>
        </w:rPr>
        <w:t>元整；人民币小写：</w:t>
      </w:r>
      <w:r>
        <w:rPr>
          <w:rFonts w:hint="eastAsia" w:ascii="华文楷体" w:hAnsi="华文楷体" w:eastAsia="华文楷体" w:cs="华文楷体"/>
          <w:sz w:val="21"/>
          <w:szCs w:val="21"/>
          <w:u w:val="single"/>
        </w:rPr>
        <w:t xml:space="preserve">              </w:t>
      </w:r>
      <w:r>
        <w:rPr>
          <w:rFonts w:hint="eastAsia" w:ascii="华文楷体" w:hAnsi="华文楷体" w:eastAsia="华文楷体" w:cs="华文楷体"/>
          <w:sz w:val="21"/>
          <w:szCs w:val="21"/>
        </w:rPr>
        <w:t>元。</w:t>
      </w:r>
    </w:p>
    <w:p w14:paraId="44B683B7">
      <w:pPr>
        <w:tabs>
          <w:tab w:val="left" w:pos="6300"/>
        </w:tabs>
        <w:snapToGrid w:val="0"/>
        <w:spacing w:line="312" w:lineRule="auto"/>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2.我方现提交的响应文件为：响应文件正本</w:t>
      </w:r>
      <w:r>
        <w:rPr>
          <w:rFonts w:hint="eastAsia" w:ascii="华文楷体" w:hAnsi="华文楷体" w:eastAsia="华文楷体" w:cs="华文楷体"/>
          <w:sz w:val="21"/>
          <w:szCs w:val="21"/>
          <w:u w:val="single"/>
        </w:rPr>
        <w:t xml:space="preserve">    </w:t>
      </w:r>
      <w:r>
        <w:rPr>
          <w:rFonts w:hint="eastAsia" w:ascii="华文楷体" w:hAnsi="华文楷体" w:eastAsia="华文楷体" w:cs="华文楷体"/>
          <w:sz w:val="21"/>
          <w:szCs w:val="21"/>
        </w:rPr>
        <w:t>份，副本</w:t>
      </w:r>
      <w:r>
        <w:rPr>
          <w:rFonts w:hint="eastAsia" w:ascii="华文楷体" w:hAnsi="华文楷体" w:eastAsia="华文楷体" w:cs="华文楷体"/>
          <w:sz w:val="21"/>
          <w:szCs w:val="21"/>
          <w:u w:val="single"/>
        </w:rPr>
        <w:t xml:space="preserve">     </w:t>
      </w:r>
      <w:r>
        <w:rPr>
          <w:rFonts w:hint="eastAsia" w:ascii="华文楷体" w:hAnsi="华文楷体" w:eastAsia="华文楷体" w:cs="华文楷体"/>
          <w:sz w:val="21"/>
          <w:szCs w:val="21"/>
        </w:rPr>
        <w:t>份。</w:t>
      </w:r>
    </w:p>
    <w:p w14:paraId="28E7E6B0">
      <w:pPr>
        <w:tabs>
          <w:tab w:val="left" w:pos="6300"/>
        </w:tabs>
        <w:snapToGrid w:val="0"/>
        <w:spacing w:line="312" w:lineRule="auto"/>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3.我方承诺：本次报价的有效期为提交响应文件截止时间起90天。</w:t>
      </w:r>
    </w:p>
    <w:p w14:paraId="6389B44B">
      <w:pPr>
        <w:tabs>
          <w:tab w:val="left" w:pos="6300"/>
        </w:tabs>
        <w:snapToGrid w:val="0"/>
        <w:spacing w:line="312" w:lineRule="auto"/>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4.我方完全理解和接受贵方询价通知书的一切规定和要求及评审办法。</w:t>
      </w:r>
    </w:p>
    <w:p w14:paraId="34D69097">
      <w:pPr>
        <w:tabs>
          <w:tab w:val="left" w:pos="6300"/>
        </w:tabs>
        <w:snapToGrid w:val="0"/>
        <w:spacing w:line="312" w:lineRule="auto"/>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5.在整个询价过程中，我方若有违规行为，接受参照《中华人民共和国政府采购法》和《询价通知书》之规定给予惩罚。</w:t>
      </w:r>
    </w:p>
    <w:p w14:paraId="2675C78D">
      <w:pPr>
        <w:tabs>
          <w:tab w:val="left" w:pos="6300"/>
        </w:tabs>
        <w:snapToGrid w:val="0"/>
        <w:spacing w:line="312" w:lineRule="auto"/>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6.我方若成为成交供应商，将按照最终报价结果签订合同，并且严格履行合同义务。本承诺函将成为合同不可分割的一部分，与合同具有同等的法律效力。</w:t>
      </w:r>
    </w:p>
    <w:p w14:paraId="0F7525C5">
      <w:pPr>
        <w:tabs>
          <w:tab w:val="left" w:pos="6300"/>
        </w:tabs>
        <w:snapToGrid w:val="0"/>
        <w:spacing w:line="312" w:lineRule="auto"/>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7.如果我方成为成交供应商，保证在接到成交通知书后，向采购代理机构缴纳询价通知书规定的采购代理服务费。</w:t>
      </w:r>
    </w:p>
    <w:p w14:paraId="1C36BD3A">
      <w:pPr>
        <w:tabs>
          <w:tab w:val="left" w:pos="6300"/>
        </w:tabs>
        <w:snapToGrid w:val="0"/>
        <w:spacing w:line="312" w:lineRule="auto"/>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8.我方未为采购项目提供整体设计、规范编制或者项目管理、监理、检测等服务。</w:t>
      </w:r>
    </w:p>
    <w:p w14:paraId="7B06188F">
      <w:pPr>
        <w:tabs>
          <w:tab w:val="left" w:pos="6300"/>
        </w:tabs>
        <w:snapToGrid w:val="0"/>
        <w:spacing w:line="312" w:lineRule="auto"/>
        <w:ind w:firstLine="570"/>
        <w:rPr>
          <w:rFonts w:hint="eastAsia" w:ascii="华文楷体" w:hAnsi="华文楷体" w:eastAsia="华文楷体" w:cs="华文楷体"/>
          <w:sz w:val="21"/>
          <w:szCs w:val="21"/>
        </w:rPr>
      </w:pPr>
      <w:r>
        <w:rPr>
          <w:rFonts w:hint="eastAsia" w:ascii="华文楷体" w:hAnsi="华文楷体" w:eastAsia="华文楷体" w:cs="华文楷体"/>
          <w:sz w:val="21"/>
          <w:szCs w:val="21"/>
        </w:rPr>
        <w:t>供应商（公章）或自然人签署：</w:t>
      </w:r>
    </w:p>
    <w:p w14:paraId="33E91285">
      <w:pPr>
        <w:tabs>
          <w:tab w:val="left" w:pos="6300"/>
        </w:tabs>
        <w:snapToGrid w:val="0"/>
        <w:spacing w:line="312" w:lineRule="auto"/>
        <w:ind w:firstLine="570"/>
        <w:rPr>
          <w:rFonts w:hint="eastAsia" w:ascii="华文楷体" w:hAnsi="华文楷体" w:eastAsia="华文楷体" w:cs="华文楷体"/>
          <w:sz w:val="21"/>
          <w:szCs w:val="21"/>
        </w:rPr>
      </w:pPr>
      <w:r>
        <w:rPr>
          <w:rFonts w:hint="eastAsia" w:ascii="华文楷体" w:hAnsi="华文楷体" w:eastAsia="华文楷体" w:cs="华文楷体"/>
          <w:sz w:val="21"/>
          <w:szCs w:val="21"/>
        </w:rPr>
        <w:t xml:space="preserve">地址：  </w:t>
      </w:r>
    </w:p>
    <w:p w14:paraId="0F7859CD">
      <w:pPr>
        <w:tabs>
          <w:tab w:val="left" w:pos="6300"/>
        </w:tabs>
        <w:snapToGrid w:val="0"/>
        <w:spacing w:line="312" w:lineRule="auto"/>
        <w:ind w:firstLine="570"/>
        <w:rPr>
          <w:rFonts w:hint="eastAsia" w:ascii="华文楷体" w:hAnsi="华文楷体" w:eastAsia="华文楷体" w:cs="华文楷体"/>
          <w:sz w:val="21"/>
          <w:szCs w:val="21"/>
        </w:rPr>
      </w:pPr>
      <w:r>
        <w:rPr>
          <w:rFonts w:hint="eastAsia" w:ascii="华文楷体" w:hAnsi="华文楷体" w:eastAsia="华文楷体" w:cs="华文楷体"/>
          <w:sz w:val="21"/>
          <w:szCs w:val="21"/>
        </w:rPr>
        <w:t>电话：                           传真：</w:t>
      </w:r>
    </w:p>
    <w:p w14:paraId="1719CD04">
      <w:pPr>
        <w:tabs>
          <w:tab w:val="left" w:pos="6300"/>
        </w:tabs>
        <w:snapToGrid w:val="0"/>
        <w:spacing w:line="312" w:lineRule="auto"/>
        <w:ind w:firstLine="570"/>
        <w:rPr>
          <w:rFonts w:hint="eastAsia" w:ascii="华文楷体" w:hAnsi="华文楷体" w:eastAsia="华文楷体" w:cs="华文楷体"/>
          <w:sz w:val="21"/>
          <w:szCs w:val="21"/>
        </w:rPr>
      </w:pPr>
      <w:r>
        <w:rPr>
          <w:rFonts w:hint="eastAsia" w:ascii="华文楷体" w:hAnsi="华文楷体" w:eastAsia="华文楷体" w:cs="华文楷体"/>
          <w:sz w:val="21"/>
          <w:szCs w:val="21"/>
        </w:rPr>
        <w:t>网址：                           邮编：</w:t>
      </w:r>
    </w:p>
    <w:p w14:paraId="53DAC720">
      <w:pPr>
        <w:tabs>
          <w:tab w:val="left" w:pos="6300"/>
        </w:tabs>
        <w:snapToGrid w:val="0"/>
        <w:spacing w:line="312" w:lineRule="auto"/>
        <w:ind w:firstLine="570"/>
        <w:rPr>
          <w:rFonts w:hint="eastAsia" w:ascii="华文楷体" w:hAnsi="华文楷体" w:eastAsia="华文楷体" w:cs="华文楷体"/>
          <w:sz w:val="21"/>
          <w:szCs w:val="21"/>
        </w:rPr>
      </w:pPr>
      <w:r>
        <w:rPr>
          <w:rFonts w:hint="eastAsia" w:ascii="华文楷体" w:hAnsi="华文楷体" w:eastAsia="华文楷体" w:cs="华文楷体"/>
          <w:sz w:val="21"/>
          <w:szCs w:val="21"/>
        </w:rPr>
        <w:t>联系人：</w:t>
      </w:r>
    </w:p>
    <w:p w14:paraId="0B160B11">
      <w:pPr>
        <w:snapToGrid w:val="0"/>
        <w:spacing w:line="312" w:lineRule="auto"/>
        <w:ind w:firstLine="420" w:firstLineChars="200"/>
        <w:rPr>
          <w:rFonts w:hint="eastAsia" w:ascii="华文楷体" w:hAnsi="华文楷体" w:eastAsia="华文楷体" w:cs="华文楷体"/>
          <w:sz w:val="21"/>
          <w:szCs w:val="21"/>
        </w:rPr>
        <w:sectPr>
          <w:pgSz w:w="11907" w:h="16840"/>
          <w:pgMar w:top="1134" w:right="1191" w:bottom="1134" w:left="1304" w:header="851" w:footer="992" w:gutter="0"/>
          <w:pgNumType w:fmt="numberInDash"/>
          <w:cols w:space="720" w:num="1"/>
          <w:docGrid w:linePitch="380" w:charSpace="-5735"/>
        </w:sectPr>
      </w:pPr>
      <w:r>
        <w:rPr>
          <w:rFonts w:hint="eastAsia" w:ascii="华文楷体" w:hAnsi="华文楷体" w:eastAsia="华文楷体" w:cs="华文楷体"/>
          <w:sz w:val="21"/>
          <w:szCs w:val="21"/>
        </w:rPr>
        <w:t xml:space="preserve">                               年   月   日</w:t>
      </w:r>
    </w:p>
    <w:p w14:paraId="67B348FD">
      <w:pPr>
        <w:spacing w:line="40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（二）明细报价表</w:t>
      </w:r>
    </w:p>
    <w:p w14:paraId="64040C7E">
      <w:pPr>
        <w:spacing w:line="40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 xml:space="preserve">项目号：                         </w:t>
      </w:r>
    </w:p>
    <w:p w14:paraId="0A601DE9">
      <w:pPr>
        <w:spacing w:line="40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 xml:space="preserve">询价项目名称：             </w:t>
      </w:r>
    </w:p>
    <w:tbl>
      <w:tblPr>
        <w:tblStyle w:val="18"/>
        <w:tblW w:w="48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0"/>
        <w:gridCol w:w="1842"/>
        <w:gridCol w:w="1521"/>
        <w:gridCol w:w="1335"/>
        <w:gridCol w:w="1056"/>
        <w:gridCol w:w="737"/>
        <w:gridCol w:w="953"/>
        <w:gridCol w:w="1025"/>
      </w:tblGrid>
      <w:tr w14:paraId="718B1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3" w:type="pct"/>
            <w:vAlign w:val="center"/>
          </w:tcPr>
          <w:p w14:paraId="246828D8">
            <w:pPr>
              <w:spacing w:line="360" w:lineRule="exact"/>
              <w:jc w:val="center"/>
              <w:rPr>
                <w:rFonts w:hint="eastAsia" w:ascii="华文楷体" w:hAnsi="华文楷体" w:eastAsia="华文楷体" w:cs="华文楷体"/>
                <w:b/>
                <w:sz w:val="21"/>
                <w:szCs w:val="21"/>
              </w:rPr>
            </w:pPr>
            <w:r>
              <w:rPr>
                <w:rFonts w:hint="eastAsia" w:ascii="华文楷体" w:hAnsi="华文楷体" w:eastAsia="华文楷体" w:cs="华文楷体"/>
                <w:b/>
                <w:sz w:val="21"/>
                <w:szCs w:val="21"/>
              </w:rPr>
              <w:t>序号</w:t>
            </w:r>
          </w:p>
        </w:tc>
        <w:tc>
          <w:tcPr>
            <w:tcW w:w="1012" w:type="pct"/>
            <w:vAlign w:val="center"/>
          </w:tcPr>
          <w:p w14:paraId="4AF3BEF5">
            <w:pPr>
              <w:spacing w:line="360" w:lineRule="exact"/>
              <w:jc w:val="center"/>
              <w:rPr>
                <w:rFonts w:hint="eastAsia" w:ascii="华文楷体" w:hAnsi="华文楷体" w:eastAsia="华文楷体" w:cs="华文楷体"/>
                <w:b/>
                <w:sz w:val="21"/>
                <w:szCs w:val="21"/>
              </w:rPr>
            </w:pPr>
            <w:r>
              <w:rPr>
                <w:rFonts w:hint="eastAsia" w:ascii="华文楷体" w:hAnsi="华文楷体" w:eastAsia="华文楷体" w:cs="华文楷体"/>
                <w:b/>
                <w:sz w:val="21"/>
                <w:szCs w:val="21"/>
              </w:rPr>
              <w:t>名称</w:t>
            </w:r>
          </w:p>
        </w:tc>
        <w:tc>
          <w:tcPr>
            <w:tcW w:w="836" w:type="pct"/>
            <w:vAlign w:val="center"/>
          </w:tcPr>
          <w:p w14:paraId="03F1AAB4">
            <w:pPr>
              <w:spacing w:line="360" w:lineRule="exact"/>
              <w:jc w:val="center"/>
              <w:rPr>
                <w:rFonts w:hint="eastAsia" w:ascii="华文楷体" w:hAnsi="华文楷体" w:eastAsia="华文楷体" w:cs="华文楷体"/>
                <w:b/>
                <w:sz w:val="21"/>
                <w:szCs w:val="21"/>
              </w:rPr>
            </w:pPr>
            <w:r>
              <w:rPr>
                <w:rFonts w:hint="eastAsia" w:ascii="华文楷体" w:hAnsi="华文楷体" w:eastAsia="华文楷体" w:cs="华文楷体"/>
                <w:b/>
                <w:sz w:val="21"/>
                <w:szCs w:val="21"/>
              </w:rPr>
              <w:t>品牌及产地</w:t>
            </w:r>
          </w:p>
        </w:tc>
        <w:tc>
          <w:tcPr>
            <w:tcW w:w="734" w:type="pct"/>
            <w:vAlign w:val="center"/>
          </w:tcPr>
          <w:p w14:paraId="692E6BDE">
            <w:pPr>
              <w:spacing w:line="360" w:lineRule="exact"/>
              <w:jc w:val="center"/>
              <w:rPr>
                <w:rFonts w:hint="eastAsia" w:ascii="华文楷体" w:hAnsi="华文楷体" w:eastAsia="华文楷体" w:cs="华文楷体"/>
                <w:b/>
                <w:sz w:val="21"/>
                <w:szCs w:val="21"/>
              </w:rPr>
            </w:pPr>
            <w:r>
              <w:rPr>
                <w:rFonts w:hint="eastAsia" w:ascii="华文楷体" w:hAnsi="华文楷体" w:eastAsia="华文楷体" w:cs="华文楷体"/>
                <w:b/>
                <w:sz w:val="21"/>
                <w:szCs w:val="21"/>
              </w:rPr>
              <w:t>制造商名称</w:t>
            </w:r>
          </w:p>
        </w:tc>
        <w:tc>
          <w:tcPr>
            <w:tcW w:w="581" w:type="pct"/>
            <w:vAlign w:val="center"/>
          </w:tcPr>
          <w:p w14:paraId="34ED117F">
            <w:pPr>
              <w:spacing w:line="360" w:lineRule="exact"/>
              <w:jc w:val="center"/>
              <w:rPr>
                <w:rFonts w:hint="eastAsia" w:ascii="华文楷体" w:hAnsi="华文楷体" w:eastAsia="华文楷体" w:cs="华文楷体"/>
                <w:b/>
                <w:sz w:val="21"/>
                <w:szCs w:val="21"/>
              </w:rPr>
            </w:pPr>
            <w:r>
              <w:rPr>
                <w:rFonts w:hint="eastAsia" w:ascii="华文楷体" w:hAnsi="华文楷体" w:eastAsia="华文楷体" w:cs="华文楷体"/>
                <w:b/>
                <w:sz w:val="21"/>
                <w:szCs w:val="21"/>
              </w:rPr>
              <w:t>规格型号</w:t>
            </w:r>
          </w:p>
        </w:tc>
        <w:tc>
          <w:tcPr>
            <w:tcW w:w="406" w:type="pct"/>
            <w:vAlign w:val="center"/>
          </w:tcPr>
          <w:p w14:paraId="05C4F38E">
            <w:pPr>
              <w:spacing w:line="360" w:lineRule="exact"/>
              <w:jc w:val="center"/>
              <w:rPr>
                <w:rFonts w:hint="eastAsia" w:ascii="华文楷体" w:hAnsi="华文楷体" w:eastAsia="华文楷体" w:cs="华文楷体"/>
                <w:b/>
                <w:sz w:val="21"/>
                <w:szCs w:val="21"/>
              </w:rPr>
            </w:pPr>
            <w:r>
              <w:rPr>
                <w:rFonts w:hint="eastAsia" w:ascii="华文楷体" w:hAnsi="华文楷体" w:eastAsia="华文楷体" w:cs="华文楷体"/>
                <w:b/>
                <w:sz w:val="21"/>
                <w:szCs w:val="21"/>
              </w:rPr>
              <w:t>数量</w:t>
            </w:r>
          </w:p>
        </w:tc>
        <w:tc>
          <w:tcPr>
            <w:tcW w:w="510" w:type="pct"/>
            <w:vAlign w:val="center"/>
          </w:tcPr>
          <w:p w14:paraId="6FC04DD3">
            <w:pPr>
              <w:spacing w:line="360" w:lineRule="exact"/>
              <w:jc w:val="center"/>
              <w:rPr>
                <w:rFonts w:hint="eastAsia" w:ascii="华文楷体" w:hAnsi="华文楷体" w:eastAsia="华文楷体" w:cs="华文楷体"/>
                <w:b/>
                <w:sz w:val="21"/>
                <w:szCs w:val="21"/>
              </w:rPr>
            </w:pPr>
            <w:r>
              <w:rPr>
                <w:rFonts w:hint="eastAsia" w:ascii="华文楷体" w:hAnsi="华文楷体" w:eastAsia="华文楷体" w:cs="华文楷体"/>
                <w:b/>
                <w:sz w:val="21"/>
                <w:szCs w:val="21"/>
              </w:rPr>
              <w:t>单价</w:t>
            </w:r>
          </w:p>
          <w:p w14:paraId="3F767D2E">
            <w:pPr>
              <w:spacing w:line="360" w:lineRule="exact"/>
              <w:jc w:val="center"/>
              <w:rPr>
                <w:rFonts w:hint="eastAsia" w:ascii="华文楷体" w:hAnsi="华文楷体" w:eastAsia="华文楷体" w:cs="华文楷体"/>
                <w:b/>
                <w:sz w:val="21"/>
                <w:szCs w:val="21"/>
              </w:rPr>
            </w:pPr>
            <w:r>
              <w:rPr>
                <w:rFonts w:hint="eastAsia" w:ascii="华文楷体" w:hAnsi="华文楷体" w:eastAsia="华文楷体" w:cs="华文楷体"/>
                <w:b/>
                <w:sz w:val="21"/>
                <w:szCs w:val="21"/>
              </w:rPr>
              <w:t>（   ）</w:t>
            </w:r>
          </w:p>
        </w:tc>
        <w:tc>
          <w:tcPr>
            <w:tcW w:w="564" w:type="pct"/>
            <w:vAlign w:val="center"/>
          </w:tcPr>
          <w:p w14:paraId="3FAD2C59">
            <w:pPr>
              <w:spacing w:line="360" w:lineRule="exact"/>
              <w:jc w:val="center"/>
              <w:rPr>
                <w:rFonts w:hint="eastAsia" w:ascii="华文楷体" w:hAnsi="华文楷体" w:eastAsia="华文楷体" w:cs="华文楷体"/>
                <w:b/>
                <w:sz w:val="21"/>
                <w:szCs w:val="21"/>
              </w:rPr>
            </w:pPr>
            <w:r>
              <w:rPr>
                <w:rFonts w:hint="eastAsia" w:ascii="华文楷体" w:hAnsi="华文楷体" w:eastAsia="华文楷体" w:cs="华文楷体"/>
                <w:b/>
                <w:sz w:val="21"/>
                <w:szCs w:val="21"/>
              </w:rPr>
              <w:t>合计（   ）</w:t>
            </w:r>
          </w:p>
        </w:tc>
      </w:tr>
      <w:tr w14:paraId="30E60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3" w:type="pct"/>
            <w:vAlign w:val="center"/>
          </w:tcPr>
          <w:p w14:paraId="7FC92C94">
            <w:pPr>
              <w:spacing w:line="360" w:lineRule="exact"/>
              <w:jc w:val="center"/>
              <w:rPr>
                <w:rFonts w:hint="eastAsia" w:ascii="华文楷体" w:hAnsi="华文楷体" w:eastAsia="华文楷体" w:cs="华文楷体"/>
                <w:sz w:val="21"/>
                <w:szCs w:val="21"/>
              </w:rPr>
            </w:pPr>
          </w:p>
        </w:tc>
        <w:tc>
          <w:tcPr>
            <w:tcW w:w="1012" w:type="pct"/>
            <w:vAlign w:val="center"/>
          </w:tcPr>
          <w:p w14:paraId="63C03667">
            <w:pPr>
              <w:spacing w:line="360" w:lineRule="exact"/>
              <w:rPr>
                <w:rFonts w:hint="eastAsia" w:ascii="华文楷体" w:hAnsi="华文楷体" w:eastAsia="华文楷体" w:cs="华文楷体"/>
                <w:sz w:val="21"/>
                <w:szCs w:val="21"/>
              </w:rPr>
            </w:pPr>
          </w:p>
        </w:tc>
        <w:tc>
          <w:tcPr>
            <w:tcW w:w="836" w:type="pct"/>
          </w:tcPr>
          <w:p w14:paraId="5FF40B5F">
            <w:pPr>
              <w:spacing w:line="360" w:lineRule="exact"/>
              <w:jc w:val="center"/>
              <w:rPr>
                <w:rFonts w:hint="eastAsia" w:ascii="华文楷体" w:hAnsi="华文楷体" w:eastAsia="华文楷体" w:cs="华文楷体"/>
                <w:sz w:val="21"/>
                <w:szCs w:val="21"/>
              </w:rPr>
            </w:pPr>
          </w:p>
        </w:tc>
        <w:tc>
          <w:tcPr>
            <w:tcW w:w="734" w:type="pct"/>
          </w:tcPr>
          <w:p w14:paraId="30652251">
            <w:pPr>
              <w:spacing w:line="360" w:lineRule="exact"/>
              <w:jc w:val="center"/>
              <w:rPr>
                <w:rFonts w:hint="eastAsia" w:ascii="华文楷体" w:hAnsi="华文楷体" w:eastAsia="华文楷体" w:cs="华文楷体"/>
                <w:sz w:val="21"/>
                <w:szCs w:val="21"/>
              </w:rPr>
            </w:pPr>
          </w:p>
        </w:tc>
        <w:tc>
          <w:tcPr>
            <w:tcW w:w="581" w:type="pct"/>
          </w:tcPr>
          <w:p w14:paraId="32E238FF">
            <w:pPr>
              <w:spacing w:line="360" w:lineRule="exact"/>
              <w:jc w:val="center"/>
              <w:rPr>
                <w:rFonts w:hint="eastAsia" w:ascii="华文楷体" w:hAnsi="华文楷体" w:eastAsia="华文楷体" w:cs="华文楷体"/>
                <w:sz w:val="21"/>
                <w:szCs w:val="21"/>
              </w:rPr>
            </w:pPr>
          </w:p>
        </w:tc>
        <w:tc>
          <w:tcPr>
            <w:tcW w:w="406" w:type="pct"/>
            <w:vAlign w:val="center"/>
          </w:tcPr>
          <w:p w14:paraId="2BB151A0">
            <w:pPr>
              <w:spacing w:line="360" w:lineRule="exact"/>
              <w:jc w:val="center"/>
              <w:rPr>
                <w:rFonts w:hint="eastAsia" w:ascii="华文楷体" w:hAnsi="华文楷体" w:eastAsia="华文楷体" w:cs="华文楷体"/>
                <w:sz w:val="21"/>
                <w:szCs w:val="21"/>
              </w:rPr>
            </w:pPr>
          </w:p>
        </w:tc>
        <w:tc>
          <w:tcPr>
            <w:tcW w:w="510" w:type="pct"/>
          </w:tcPr>
          <w:p w14:paraId="4C952970">
            <w:pPr>
              <w:spacing w:line="360" w:lineRule="exact"/>
              <w:jc w:val="center"/>
              <w:rPr>
                <w:rFonts w:hint="eastAsia" w:ascii="华文楷体" w:hAnsi="华文楷体" w:eastAsia="华文楷体" w:cs="华文楷体"/>
                <w:sz w:val="21"/>
                <w:szCs w:val="21"/>
              </w:rPr>
            </w:pPr>
          </w:p>
        </w:tc>
        <w:tc>
          <w:tcPr>
            <w:tcW w:w="564" w:type="pct"/>
          </w:tcPr>
          <w:p w14:paraId="11637E04">
            <w:pPr>
              <w:spacing w:line="360" w:lineRule="exact"/>
              <w:jc w:val="center"/>
              <w:rPr>
                <w:rFonts w:hint="eastAsia" w:ascii="华文楷体" w:hAnsi="华文楷体" w:eastAsia="华文楷体" w:cs="华文楷体"/>
                <w:sz w:val="21"/>
                <w:szCs w:val="21"/>
              </w:rPr>
            </w:pPr>
          </w:p>
        </w:tc>
      </w:tr>
      <w:tr w14:paraId="056AB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3" w:type="pct"/>
            <w:vAlign w:val="center"/>
          </w:tcPr>
          <w:p w14:paraId="03D318C2">
            <w:pPr>
              <w:spacing w:line="360" w:lineRule="exact"/>
              <w:jc w:val="center"/>
              <w:rPr>
                <w:rFonts w:hint="eastAsia" w:ascii="华文楷体" w:hAnsi="华文楷体" w:eastAsia="华文楷体" w:cs="华文楷体"/>
                <w:sz w:val="21"/>
                <w:szCs w:val="21"/>
              </w:rPr>
            </w:pPr>
          </w:p>
        </w:tc>
        <w:tc>
          <w:tcPr>
            <w:tcW w:w="1012" w:type="pct"/>
            <w:vAlign w:val="center"/>
          </w:tcPr>
          <w:p w14:paraId="54698F7C">
            <w:pPr>
              <w:spacing w:line="360" w:lineRule="exact"/>
              <w:rPr>
                <w:rFonts w:hint="eastAsia" w:ascii="华文楷体" w:hAnsi="华文楷体" w:eastAsia="华文楷体" w:cs="华文楷体"/>
                <w:sz w:val="21"/>
                <w:szCs w:val="21"/>
              </w:rPr>
            </w:pPr>
          </w:p>
        </w:tc>
        <w:tc>
          <w:tcPr>
            <w:tcW w:w="836" w:type="pct"/>
          </w:tcPr>
          <w:p w14:paraId="70B26D0C">
            <w:pPr>
              <w:spacing w:line="360" w:lineRule="exact"/>
              <w:jc w:val="center"/>
              <w:rPr>
                <w:rFonts w:hint="eastAsia" w:ascii="华文楷体" w:hAnsi="华文楷体" w:eastAsia="华文楷体" w:cs="华文楷体"/>
                <w:sz w:val="21"/>
                <w:szCs w:val="21"/>
              </w:rPr>
            </w:pPr>
          </w:p>
        </w:tc>
        <w:tc>
          <w:tcPr>
            <w:tcW w:w="734" w:type="pct"/>
          </w:tcPr>
          <w:p w14:paraId="080E5FDF">
            <w:pPr>
              <w:spacing w:line="360" w:lineRule="exact"/>
              <w:jc w:val="center"/>
              <w:rPr>
                <w:rFonts w:hint="eastAsia" w:ascii="华文楷体" w:hAnsi="华文楷体" w:eastAsia="华文楷体" w:cs="华文楷体"/>
                <w:sz w:val="21"/>
                <w:szCs w:val="21"/>
              </w:rPr>
            </w:pPr>
          </w:p>
        </w:tc>
        <w:tc>
          <w:tcPr>
            <w:tcW w:w="581" w:type="pct"/>
          </w:tcPr>
          <w:p w14:paraId="2A80A0E4">
            <w:pPr>
              <w:spacing w:line="360" w:lineRule="exact"/>
              <w:jc w:val="center"/>
              <w:rPr>
                <w:rFonts w:hint="eastAsia" w:ascii="华文楷体" w:hAnsi="华文楷体" w:eastAsia="华文楷体" w:cs="华文楷体"/>
                <w:sz w:val="21"/>
                <w:szCs w:val="21"/>
              </w:rPr>
            </w:pPr>
          </w:p>
        </w:tc>
        <w:tc>
          <w:tcPr>
            <w:tcW w:w="406" w:type="pct"/>
            <w:vAlign w:val="center"/>
          </w:tcPr>
          <w:p w14:paraId="23A90B1E">
            <w:pPr>
              <w:spacing w:line="360" w:lineRule="exact"/>
              <w:jc w:val="center"/>
              <w:rPr>
                <w:rFonts w:hint="eastAsia" w:ascii="华文楷体" w:hAnsi="华文楷体" w:eastAsia="华文楷体" w:cs="华文楷体"/>
                <w:sz w:val="21"/>
                <w:szCs w:val="21"/>
              </w:rPr>
            </w:pPr>
          </w:p>
        </w:tc>
        <w:tc>
          <w:tcPr>
            <w:tcW w:w="510" w:type="pct"/>
          </w:tcPr>
          <w:p w14:paraId="271C51E5">
            <w:pPr>
              <w:spacing w:line="360" w:lineRule="exact"/>
              <w:jc w:val="center"/>
              <w:rPr>
                <w:rFonts w:hint="eastAsia" w:ascii="华文楷体" w:hAnsi="华文楷体" w:eastAsia="华文楷体" w:cs="华文楷体"/>
                <w:sz w:val="21"/>
                <w:szCs w:val="21"/>
              </w:rPr>
            </w:pPr>
          </w:p>
        </w:tc>
        <w:tc>
          <w:tcPr>
            <w:tcW w:w="564" w:type="pct"/>
          </w:tcPr>
          <w:p w14:paraId="047E896C">
            <w:pPr>
              <w:spacing w:line="360" w:lineRule="exact"/>
              <w:jc w:val="center"/>
              <w:rPr>
                <w:rFonts w:hint="eastAsia" w:ascii="华文楷体" w:hAnsi="华文楷体" w:eastAsia="华文楷体" w:cs="华文楷体"/>
                <w:sz w:val="21"/>
                <w:szCs w:val="21"/>
              </w:rPr>
            </w:pPr>
          </w:p>
        </w:tc>
      </w:tr>
      <w:tr w14:paraId="06234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3" w:type="pct"/>
            <w:vAlign w:val="center"/>
          </w:tcPr>
          <w:p w14:paraId="69CD2A79">
            <w:pPr>
              <w:spacing w:line="360" w:lineRule="exact"/>
              <w:jc w:val="center"/>
              <w:rPr>
                <w:rFonts w:hint="eastAsia" w:ascii="华文楷体" w:hAnsi="华文楷体" w:eastAsia="华文楷体" w:cs="华文楷体"/>
                <w:kern w:val="0"/>
                <w:sz w:val="21"/>
                <w:szCs w:val="21"/>
              </w:rPr>
            </w:pPr>
          </w:p>
        </w:tc>
        <w:tc>
          <w:tcPr>
            <w:tcW w:w="1012" w:type="pct"/>
            <w:vAlign w:val="center"/>
          </w:tcPr>
          <w:p w14:paraId="7EE35C37">
            <w:pPr>
              <w:spacing w:line="360" w:lineRule="exact"/>
              <w:rPr>
                <w:rFonts w:hint="eastAsia" w:ascii="华文楷体" w:hAnsi="华文楷体" w:eastAsia="华文楷体" w:cs="华文楷体"/>
                <w:kern w:val="0"/>
                <w:sz w:val="21"/>
                <w:szCs w:val="21"/>
              </w:rPr>
            </w:pPr>
          </w:p>
        </w:tc>
        <w:tc>
          <w:tcPr>
            <w:tcW w:w="836" w:type="pct"/>
          </w:tcPr>
          <w:p w14:paraId="73559846">
            <w:pPr>
              <w:spacing w:line="360" w:lineRule="exact"/>
              <w:jc w:val="center"/>
              <w:rPr>
                <w:rFonts w:hint="eastAsia" w:ascii="华文楷体" w:hAnsi="华文楷体" w:eastAsia="华文楷体" w:cs="华文楷体"/>
                <w:sz w:val="21"/>
                <w:szCs w:val="21"/>
              </w:rPr>
            </w:pPr>
          </w:p>
        </w:tc>
        <w:tc>
          <w:tcPr>
            <w:tcW w:w="734" w:type="pct"/>
          </w:tcPr>
          <w:p w14:paraId="35BF9DA8">
            <w:pPr>
              <w:spacing w:line="360" w:lineRule="exact"/>
              <w:jc w:val="center"/>
              <w:rPr>
                <w:rFonts w:hint="eastAsia" w:ascii="华文楷体" w:hAnsi="华文楷体" w:eastAsia="华文楷体" w:cs="华文楷体"/>
                <w:sz w:val="21"/>
                <w:szCs w:val="21"/>
              </w:rPr>
            </w:pPr>
          </w:p>
        </w:tc>
        <w:tc>
          <w:tcPr>
            <w:tcW w:w="581" w:type="pct"/>
          </w:tcPr>
          <w:p w14:paraId="131002FC">
            <w:pPr>
              <w:spacing w:line="360" w:lineRule="exact"/>
              <w:jc w:val="center"/>
              <w:rPr>
                <w:rFonts w:hint="eastAsia" w:ascii="华文楷体" w:hAnsi="华文楷体" w:eastAsia="华文楷体" w:cs="华文楷体"/>
                <w:sz w:val="21"/>
                <w:szCs w:val="21"/>
              </w:rPr>
            </w:pPr>
          </w:p>
        </w:tc>
        <w:tc>
          <w:tcPr>
            <w:tcW w:w="406" w:type="pct"/>
            <w:vAlign w:val="center"/>
          </w:tcPr>
          <w:p w14:paraId="684F45ED">
            <w:pPr>
              <w:spacing w:line="360" w:lineRule="exact"/>
              <w:jc w:val="center"/>
              <w:rPr>
                <w:rFonts w:hint="eastAsia" w:ascii="华文楷体" w:hAnsi="华文楷体" w:eastAsia="华文楷体" w:cs="华文楷体"/>
                <w:sz w:val="21"/>
                <w:szCs w:val="21"/>
              </w:rPr>
            </w:pPr>
          </w:p>
        </w:tc>
        <w:tc>
          <w:tcPr>
            <w:tcW w:w="510" w:type="pct"/>
          </w:tcPr>
          <w:p w14:paraId="443A80C5">
            <w:pPr>
              <w:spacing w:line="360" w:lineRule="exact"/>
              <w:jc w:val="center"/>
              <w:rPr>
                <w:rFonts w:hint="eastAsia" w:ascii="华文楷体" w:hAnsi="华文楷体" w:eastAsia="华文楷体" w:cs="华文楷体"/>
                <w:sz w:val="21"/>
                <w:szCs w:val="21"/>
              </w:rPr>
            </w:pPr>
          </w:p>
        </w:tc>
        <w:tc>
          <w:tcPr>
            <w:tcW w:w="564" w:type="pct"/>
          </w:tcPr>
          <w:p w14:paraId="136AE015">
            <w:pPr>
              <w:spacing w:line="360" w:lineRule="exact"/>
              <w:jc w:val="center"/>
              <w:rPr>
                <w:rFonts w:hint="eastAsia" w:ascii="华文楷体" w:hAnsi="华文楷体" w:eastAsia="华文楷体" w:cs="华文楷体"/>
                <w:sz w:val="21"/>
                <w:szCs w:val="21"/>
              </w:rPr>
            </w:pPr>
          </w:p>
        </w:tc>
      </w:tr>
      <w:tr w14:paraId="2416C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3" w:type="pct"/>
            <w:vAlign w:val="center"/>
          </w:tcPr>
          <w:p w14:paraId="12BF768D">
            <w:pPr>
              <w:spacing w:line="360" w:lineRule="exact"/>
              <w:jc w:val="center"/>
              <w:rPr>
                <w:rFonts w:hint="eastAsia" w:ascii="华文楷体" w:hAnsi="华文楷体" w:eastAsia="华文楷体" w:cs="华文楷体"/>
                <w:sz w:val="21"/>
                <w:szCs w:val="21"/>
              </w:rPr>
            </w:pPr>
          </w:p>
        </w:tc>
        <w:tc>
          <w:tcPr>
            <w:tcW w:w="1012" w:type="pct"/>
            <w:vAlign w:val="center"/>
          </w:tcPr>
          <w:p w14:paraId="5633AA75">
            <w:pPr>
              <w:spacing w:line="360" w:lineRule="exact"/>
              <w:rPr>
                <w:rFonts w:hint="eastAsia" w:ascii="华文楷体" w:hAnsi="华文楷体" w:eastAsia="华文楷体" w:cs="华文楷体"/>
                <w:sz w:val="21"/>
                <w:szCs w:val="21"/>
              </w:rPr>
            </w:pPr>
          </w:p>
        </w:tc>
        <w:tc>
          <w:tcPr>
            <w:tcW w:w="836" w:type="pct"/>
          </w:tcPr>
          <w:p w14:paraId="171F1CEE">
            <w:pPr>
              <w:spacing w:line="360" w:lineRule="exact"/>
              <w:jc w:val="center"/>
              <w:rPr>
                <w:rFonts w:hint="eastAsia" w:ascii="华文楷体" w:hAnsi="华文楷体" w:eastAsia="华文楷体" w:cs="华文楷体"/>
                <w:sz w:val="21"/>
                <w:szCs w:val="21"/>
              </w:rPr>
            </w:pPr>
          </w:p>
        </w:tc>
        <w:tc>
          <w:tcPr>
            <w:tcW w:w="734" w:type="pct"/>
          </w:tcPr>
          <w:p w14:paraId="1FA58272">
            <w:pPr>
              <w:spacing w:line="360" w:lineRule="exact"/>
              <w:jc w:val="center"/>
              <w:rPr>
                <w:rFonts w:hint="eastAsia" w:ascii="华文楷体" w:hAnsi="华文楷体" w:eastAsia="华文楷体" w:cs="华文楷体"/>
                <w:sz w:val="21"/>
                <w:szCs w:val="21"/>
              </w:rPr>
            </w:pPr>
          </w:p>
        </w:tc>
        <w:tc>
          <w:tcPr>
            <w:tcW w:w="581" w:type="pct"/>
          </w:tcPr>
          <w:p w14:paraId="2B8A1ACB">
            <w:pPr>
              <w:spacing w:line="360" w:lineRule="exact"/>
              <w:jc w:val="center"/>
              <w:rPr>
                <w:rFonts w:hint="eastAsia" w:ascii="华文楷体" w:hAnsi="华文楷体" w:eastAsia="华文楷体" w:cs="华文楷体"/>
                <w:sz w:val="21"/>
                <w:szCs w:val="21"/>
              </w:rPr>
            </w:pPr>
          </w:p>
        </w:tc>
        <w:tc>
          <w:tcPr>
            <w:tcW w:w="406" w:type="pct"/>
            <w:vAlign w:val="center"/>
          </w:tcPr>
          <w:p w14:paraId="6C32AD3E">
            <w:pPr>
              <w:spacing w:line="360" w:lineRule="exact"/>
              <w:jc w:val="center"/>
              <w:rPr>
                <w:rFonts w:hint="eastAsia" w:ascii="华文楷体" w:hAnsi="华文楷体" w:eastAsia="华文楷体" w:cs="华文楷体"/>
                <w:sz w:val="21"/>
                <w:szCs w:val="21"/>
              </w:rPr>
            </w:pPr>
          </w:p>
        </w:tc>
        <w:tc>
          <w:tcPr>
            <w:tcW w:w="510" w:type="pct"/>
          </w:tcPr>
          <w:p w14:paraId="6F2D1902">
            <w:pPr>
              <w:spacing w:line="360" w:lineRule="exact"/>
              <w:jc w:val="center"/>
              <w:rPr>
                <w:rFonts w:hint="eastAsia" w:ascii="华文楷体" w:hAnsi="华文楷体" w:eastAsia="华文楷体" w:cs="华文楷体"/>
                <w:sz w:val="21"/>
                <w:szCs w:val="21"/>
              </w:rPr>
            </w:pPr>
          </w:p>
        </w:tc>
        <w:tc>
          <w:tcPr>
            <w:tcW w:w="564" w:type="pct"/>
          </w:tcPr>
          <w:p w14:paraId="30255ABD">
            <w:pPr>
              <w:spacing w:line="360" w:lineRule="exact"/>
              <w:jc w:val="center"/>
              <w:rPr>
                <w:rFonts w:hint="eastAsia" w:ascii="华文楷体" w:hAnsi="华文楷体" w:eastAsia="华文楷体" w:cs="华文楷体"/>
                <w:sz w:val="21"/>
                <w:szCs w:val="21"/>
              </w:rPr>
            </w:pPr>
          </w:p>
        </w:tc>
      </w:tr>
      <w:tr w14:paraId="4FD7C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3" w:type="pct"/>
            <w:vAlign w:val="center"/>
          </w:tcPr>
          <w:p w14:paraId="18A8511C">
            <w:pPr>
              <w:spacing w:line="360" w:lineRule="exact"/>
              <w:jc w:val="center"/>
              <w:rPr>
                <w:rFonts w:hint="eastAsia" w:ascii="华文楷体" w:hAnsi="华文楷体" w:eastAsia="华文楷体" w:cs="华文楷体"/>
                <w:sz w:val="21"/>
                <w:szCs w:val="21"/>
              </w:rPr>
            </w:pPr>
          </w:p>
        </w:tc>
        <w:tc>
          <w:tcPr>
            <w:tcW w:w="1012" w:type="pct"/>
            <w:vAlign w:val="center"/>
          </w:tcPr>
          <w:p w14:paraId="0C3C6BAD">
            <w:pPr>
              <w:spacing w:line="360" w:lineRule="exact"/>
              <w:rPr>
                <w:rFonts w:hint="eastAsia" w:ascii="华文楷体" w:hAnsi="华文楷体" w:eastAsia="华文楷体" w:cs="华文楷体"/>
                <w:sz w:val="21"/>
                <w:szCs w:val="21"/>
              </w:rPr>
            </w:pPr>
          </w:p>
        </w:tc>
        <w:tc>
          <w:tcPr>
            <w:tcW w:w="836" w:type="pct"/>
          </w:tcPr>
          <w:p w14:paraId="04FB90C9">
            <w:pPr>
              <w:spacing w:line="360" w:lineRule="exact"/>
              <w:jc w:val="center"/>
              <w:rPr>
                <w:rFonts w:hint="eastAsia" w:ascii="华文楷体" w:hAnsi="华文楷体" w:eastAsia="华文楷体" w:cs="华文楷体"/>
                <w:sz w:val="21"/>
                <w:szCs w:val="21"/>
              </w:rPr>
            </w:pPr>
          </w:p>
        </w:tc>
        <w:tc>
          <w:tcPr>
            <w:tcW w:w="734" w:type="pct"/>
          </w:tcPr>
          <w:p w14:paraId="41EE26B1">
            <w:pPr>
              <w:spacing w:line="360" w:lineRule="exact"/>
              <w:jc w:val="center"/>
              <w:rPr>
                <w:rFonts w:hint="eastAsia" w:ascii="华文楷体" w:hAnsi="华文楷体" w:eastAsia="华文楷体" w:cs="华文楷体"/>
                <w:sz w:val="21"/>
                <w:szCs w:val="21"/>
              </w:rPr>
            </w:pPr>
          </w:p>
        </w:tc>
        <w:tc>
          <w:tcPr>
            <w:tcW w:w="581" w:type="pct"/>
          </w:tcPr>
          <w:p w14:paraId="684F2C90">
            <w:pPr>
              <w:spacing w:line="360" w:lineRule="exact"/>
              <w:jc w:val="center"/>
              <w:rPr>
                <w:rFonts w:hint="eastAsia" w:ascii="华文楷体" w:hAnsi="华文楷体" w:eastAsia="华文楷体" w:cs="华文楷体"/>
                <w:sz w:val="21"/>
                <w:szCs w:val="21"/>
              </w:rPr>
            </w:pPr>
          </w:p>
        </w:tc>
        <w:tc>
          <w:tcPr>
            <w:tcW w:w="406" w:type="pct"/>
            <w:vAlign w:val="center"/>
          </w:tcPr>
          <w:p w14:paraId="406D8F77">
            <w:pPr>
              <w:spacing w:line="360" w:lineRule="exact"/>
              <w:jc w:val="center"/>
              <w:rPr>
                <w:rFonts w:hint="eastAsia" w:ascii="华文楷体" w:hAnsi="华文楷体" w:eastAsia="华文楷体" w:cs="华文楷体"/>
                <w:sz w:val="21"/>
                <w:szCs w:val="21"/>
              </w:rPr>
            </w:pPr>
          </w:p>
        </w:tc>
        <w:tc>
          <w:tcPr>
            <w:tcW w:w="510" w:type="pct"/>
          </w:tcPr>
          <w:p w14:paraId="4625AB6F">
            <w:pPr>
              <w:spacing w:line="360" w:lineRule="exact"/>
              <w:jc w:val="center"/>
              <w:rPr>
                <w:rFonts w:hint="eastAsia" w:ascii="华文楷体" w:hAnsi="华文楷体" w:eastAsia="华文楷体" w:cs="华文楷体"/>
                <w:sz w:val="21"/>
                <w:szCs w:val="21"/>
              </w:rPr>
            </w:pPr>
          </w:p>
        </w:tc>
        <w:tc>
          <w:tcPr>
            <w:tcW w:w="564" w:type="pct"/>
          </w:tcPr>
          <w:p w14:paraId="2E2EAE0C">
            <w:pPr>
              <w:spacing w:line="360" w:lineRule="exact"/>
              <w:jc w:val="center"/>
              <w:rPr>
                <w:rFonts w:hint="eastAsia" w:ascii="华文楷体" w:hAnsi="华文楷体" w:eastAsia="华文楷体" w:cs="华文楷体"/>
                <w:sz w:val="21"/>
                <w:szCs w:val="21"/>
              </w:rPr>
            </w:pPr>
          </w:p>
        </w:tc>
      </w:tr>
      <w:tr w14:paraId="48856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3" w:type="pct"/>
            <w:vAlign w:val="center"/>
          </w:tcPr>
          <w:p w14:paraId="24A09F4D">
            <w:pPr>
              <w:spacing w:line="360" w:lineRule="exact"/>
              <w:jc w:val="center"/>
              <w:rPr>
                <w:rFonts w:hint="eastAsia" w:ascii="华文楷体" w:hAnsi="华文楷体" w:eastAsia="华文楷体" w:cs="华文楷体"/>
                <w:sz w:val="21"/>
                <w:szCs w:val="21"/>
              </w:rPr>
            </w:pPr>
          </w:p>
        </w:tc>
        <w:tc>
          <w:tcPr>
            <w:tcW w:w="1012" w:type="pct"/>
            <w:vAlign w:val="center"/>
          </w:tcPr>
          <w:p w14:paraId="410C0685">
            <w:pPr>
              <w:spacing w:line="360" w:lineRule="exact"/>
              <w:rPr>
                <w:rFonts w:hint="eastAsia" w:ascii="华文楷体" w:hAnsi="华文楷体" w:eastAsia="华文楷体" w:cs="华文楷体"/>
                <w:sz w:val="21"/>
                <w:szCs w:val="21"/>
              </w:rPr>
            </w:pPr>
          </w:p>
        </w:tc>
        <w:tc>
          <w:tcPr>
            <w:tcW w:w="836" w:type="pct"/>
          </w:tcPr>
          <w:p w14:paraId="0562E2FA">
            <w:pPr>
              <w:spacing w:line="360" w:lineRule="exact"/>
              <w:jc w:val="center"/>
              <w:rPr>
                <w:rFonts w:hint="eastAsia" w:ascii="华文楷体" w:hAnsi="华文楷体" w:eastAsia="华文楷体" w:cs="华文楷体"/>
                <w:sz w:val="21"/>
                <w:szCs w:val="21"/>
              </w:rPr>
            </w:pPr>
          </w:p>
        </w:tc>
        <w:tc>
          <w:tcPr>
            <w:tcW w:w="734" w:type="pct"/>
          </w:tcPr>
          <w:p w14:paraId="3DAA4F50">
            <w:pPr>
              <w:spacing w:line="360" w:lineRule="exact"/>
              <w:jc w:val="center"/>
              <w:rPr>
                <w:rFonts w:hint="eastAsia" w:ascii="华文楷体" w:hAnsi="华文楷体" w:eastAsia="华文楷体" w:cs="华文楷体"/>
                <w:sz w:val="21"/>
                <w:szCs w:val="21"/>
              </w:rPr>
            </w:pPr>
          </w:p>
        </w:tc>
        <w:tc>
          <w:tcPr>
            <w:tcW w:w="581" w:type="pct"/>
          </w:tcPr>
          <w:p w14:paraId="49B17645">
            <w:pPr>
              <w:spacing w:line="360" w:lineRule="exact"/>
              <w:jc w:val="center"/>
              <w:rPr>
                <w:rFonts w:hint="eastAsia" w:ascii="华文楷体" w:hAnsi="华文楷体" w:eastAsia="华文楷体" w:cs="华文楷体"/>
                <w:sz w:val="21"/>
                <w:szCs w:val="21"/>
              </w:rPr>
            </w:pPr>
          </w:p>
        </w:tc>
        <w:tc>
          <w:tcPr>
            <w:tcW w:w="406" w:type="pct"/>
            <w:vAlign w:val="center"/>
          </w:tcPr>
          <w:p w14:paraId="38131679">
            <w:pPr>
              <w:spacing w:line="360" w:lineRule="exact"/>
              <w:jc w:val="center"/>
              <w:rPr>
                <w:rFonts w:hint="eastAsia" w:ascii="华文楷体" w:hAnsi="华文楷体" w:eastAsia="华文楷体" w:cs="华文楷体"/>
                <w:sz w:val="21"/>
                <w:szCs w:val="21"/>
              </w:rPr>
            </w:pPr>
          </w:p>
        </w:tc>
        <w:tc>
          <w:tcPr>
            <w:tcW w:w="510" w:type="pct"/>
          </w:tcPr>
          <w:p w14:paraId="4F51FEE4">
            <w:pPr>
              <w:spacing w:line="360" w:lineRule="exact"/>
              <w:jc w:val="center"/>
              <w:rPr>
                <w:rFonts w:hint="eastAsia" w:ascii="华文楷体" w:hAnsi="华文楷体" w:eastAsia="华文楷体" w:cs="华文楷体"/>
                <w:sz w:val="21"/>
                <w:szCs w:val="21"/>
              </w:rPr>
            </w:pPr>
          </w:p>
        </w:tc>
        <w:tc>
          <w:tcPr>
            <w:tcW w:w="564" w:type="pct"/>
          </w:tcPr>
          <w:p w14:paraId="17AC4FFD">
            <w:pPr>
              <w:spacing w:line="360" w:lineRule="exact"/>
              <w:jc w:val="center"/>
              <w:rPr>
                <w:rFonts w:hint="eastAsia" w:ascii="华文楷体" w:hAnsi="华文楷体" w:eastAsia="华文楷体" w:cs="华文楷体"/>
                <w:sz w:val="21"/>
                <w:szCs w:val="21"/>
              </w:rPr>
            </w:pPr>
          </w:p>
        </w:tc>
      </w:tr>
      <w:tr w14:paraId="0EF9A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3" w:type="pct"/>
            <w:vAlign w:val="center"/>
          </w:tcPr>
          <w:p w14:paraId="4157CA5F">
            <w:pPr>
              <w:spacing w:line="360" w:lineRule="exact"/>
              <w:jc w:val="center"/>
              <w:rPr>
                <w:rFonts w:hint="eastAsia" w:ascii="华文楷体" w:hAnsi="华文楷体" w:eastAsia="华文楷体" w:cs="华文楷体"/>
                <w:sz w:val="21"/>
                <w:szCs w:val="21"/>
              </w:rPr>
            </w:pPr>
          </w:p>
        </w:tc>
        <w:tc>
          <w:tcPr>
            <w:tcW w:w="1012" w:type="pct"/>
            <w:vAlign w:val="center"/>
          </w:tcPr>
          <w:p w14:paraId="5FFB8756">
            <w:pPr>
              <w:spacing w:line="360" w:lineRule="exact"/>
              <w:rPr>
                <w:rFonts w:hint="eastAsia" w:ascii="华文楷体" w:hAnsi="华文楷体" w:eastAsia="华文楷体" w:cs="华文楷体"/>
                <w:sz w:val="21"/>
                <w:szCs w:val="21"/>
              </w:rPr>
            </w:pPr>
          </w:p>
        </w:tc>
        <w:tc>
          <w:tcPr>
            <w:tcW w:w="836" w:type="pct"/>
          </w:tcPr>
          <w:p w14:paraId="4F83CC80">
            <w:pPr>
              <w:spacing w:line="360" w:lineRule="exact"/>
              <w:jc w:val="center"/>
              <w:rPr>
                <w:rFonts w:hint="eastAsia" w:ascii="华文楷体" w:hAnsi="华文楷体" w:eastAsia="华文楷体" w:cs="华文楷体"/>
                <w:sz w:val="21"/>
                <w:szCs w:val="21"/>
              </w:rPr>
            </w:pPr>
          </w:p>
        </w:tc>
        <w:tc>
          <w:tcPr>
            <w:tcW w:w="734" w:type="pct"/>
          </w:tcPr>
          <w:p w14:paraId="0E4937AD">
            <w:pPr>
              <w:spacing w:line="360" w:lineRule="exact"/>
              <w:jc w:val="center"/>
              <w:rPr>
                <w:rFonts w:hint="eastAsia" w:ascii="华文楷体" w:hAnsi="华文楷体" w:eastAsia="华文楷体" w:cs="华文楷体"/>
                <w:sz w:val="21"/>
                <w:szCs w:val="21"/>
              </w:rPr>
            </w:pPr>
          </w:p>
        </w:tc>
        <w:tc>
          <w:tcPr>
            <w:tcW w:w="581" w:type="pct"/>
          </w:tcPr>
          <w:p w14:paraId="29E98DEA">
            <w:pPr>
              <w:spacing w:line="360" w:lineRule="exact"/>
              <w:jc w:val="center"/>
              <w:rPr>
                <w:rFonts w:hint="eastAsia" w:ascii="华文楷体" w:hAnsi="华文楷体" w:eastAsia="华文楷体" w:cs="华文楷体"/>
                <w:sz w:val="21"/>
                <w:szCs w:val="21"/>
              </w:rPr>
            </w:pPr>
          </w:p>
        </w:tc>
        <w:tc>
          <w:tcPr>
            <w:tcW w:w="406" w:type="pct"/>
            <w:vAlign w:val="center"/>
          </w:tcPr>
          <w:p w14:paraId="7FF607F8">
            <w:pPr>
              <w:spacing w:line="360" w:lineRule="exact"/>
              <w:jc w:val="center"/>
              <w:rPr>
                <w:rFonts w:hint="eastAsia" w:ascii="华文楷体" w:hAnsi="华文楷体" w:eastAsia="华文楷体" w:cs="华文楷体"/>
                <w:sz w:val="21"/>
                <w:szCs w:val="21"/>
              </w:rPr>
            </w:pPr>
          </w:p>
        </w:tc>
        <w:tc>
          <w:tcPr>
            <w:tcW w:w="510" w:type="pct"/>
          </w:tcPr>
          <w:p w14:paraId="1C9CBD9E">
            <w:pPr>
              <w:spacing w:line="360" w:lineRule="exact"/>
              <w:jc w:val="center"/>
              <w:rPr>
                <w:rFonts w:hint="eastAsia" w:ascii="华文楷体" w:hAnsi="华文楷体" w:eastAsia="华文楷体" w:cs="华文楷体"/>
                <w:sz w:val="21"/>
                <w:szCs w:val="21"/>
              </w:rPr>
            </w:pPr>
          </w:p>
        </w:tc>
        <w:tc>
          <w:tcPr>
            <w:tcW w:w="564" w:type="pct"/>
          </w:tcPr>
          <w:p w14:paraId="44230813">
            <w:pPr>
              <w:spacing w:line="360" w:lineRule="exact"/>
              <w:jc w:val="center"/>
              <w:rPr>
                <w:rFonts w:hint="eastAsia" w:ascii="华文楷体" w:hAnsi="华文楷体" w:eastAsia="华文楷体" w:cs="华文楷体"/>
                <w:sz w:val="21"/>
                <w:szCs w:val="21"/>
              </w:rPr>
            </w:pPr>
          </w:p>
        </w:tc>
      </w:tr>
      <w:tr w14:paraId="64DDE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3" w:type="pct"/>
            <w:vAlign w:val="center"/>
          </w:tcPr>
          <w:p w14:paraId="1B27C060">
            <w:pPr>
              <w:spacing w:line="360" w:lineRule="exact"/>
              <w:jc w:val="center"/>
              <w:rPr>
                <w:rFonts w:hint="eastAsia" w:ascii="华文楷体" w:hAnsi="华文楷体" w:eastAsia="华文楷体" w:cs="华文楷体"/>
                <w:sz w:val="21"/>
                <w:szCs w:val="21"/>
              </w:rPr>
            </w:pPr>
          </w:p>
        </w:tc>
        <w:tc>
          <w:tcPr>
            <w:tcW w:w="1012" w:type="pct"/>
            <w:vAlign w:val="center"/>
          </w:tcPr>
          <w:p w14:paraId="5F0BE81B">
            <w:pPr>
              <w:spacing w:line="360" w:lineRule="exact"/>
              <w:rPr>
                <w:rFonts w:hint="eastAsia" w:ascii="华文楷体" w:hAnsi="华文楷体" w:eastAsia="华文楷体" w:cs="华文楷体"/>
                <w:sz w:val="21"/>
                <w:szCs w:val="21"/>
              </w:rPr>
            </w:pPr>
          </w:p>
        </w:tc>
        <w:tc>
          <w:tcPr>
            <w:tcW w:w="836" w:type="pct"/>
          </w:tcPr>
          <w:p w14:paraId="66D44DB7">
            <w:pPr>
              <w:spacing w:line="360" w:lineRule="exact"/>
              <w:jc w:val="center"/>
              <w:rPr>
                <w:rFonts w:hint="eastAsia" w:ascii="华文楷体" w:hAnsi="华文楷体" w:eastAsia="华文楷体" w:cs="华文楷体"/>
                <w:sz w:val="21"/>
                <w:szCs w:val="21"/>
              </w:rPr>
            </w:pPr>
          </w:p>
        </w:tc>
        <w:tc>
          <w:tcPr>
            <w:tcW w:w="734" w:type="pct"/>
          </w:tcPr>
          <w:p w14:paraId="79B6539F">
            <w:pPr>
              <w:spacing w:line="360" w:lineRule="exact"/>
              <w:jc w:val="center"/>
              <w:rPr>
                <w:rFonts w:hint="eastAsia" w:ascii="华文楷体" w:hAnsi="华文楷体" w:eastAsia="华文楷体" w:cs="华文楷体"/>
                <w:sz w:val="21"/>
                <w:szCs w:val="21"/>
              </w:rPr>
            </w:pPr>
          </w:p>
        </w:tc>
        <w:tc>
          <w:tcPr>
            <w:tcW w:w="581" w:type="pct"/>
          </w:tcPr>
          <w:p w14:paraId="62B2FB69">
            <w:pPr>
              <w:spacing w:line="360" w:lineRule="exact"/>
              <w:jc w:val="center"/>
              <w:rPr>
                <w:rFonts w:hint="eastAsia" w:ascii="华文楷体" w:hAnsi="华文楷体" w:eastAsia="华文楷体" w:cs="华文楷体"/>
                <w:sz w:val="21"/>
                <w:szCs w:val="21"/>
              </w:rPr>
            </w:pPr>
          </w:p>
        </w:tc>
        <w:tc>
          <w:tcPr>
            <w:tcW w:w="406" w:type="pct"/>
            <w:vAlign w:val="center"/>
          </w:tcPr>
          <w:p w14:paraId="0763E6B4">
            <w:pPr>
              <w:spacing w:line="360" w:lineRule="exact"/>
              <w:jc w:val="center"/>
              <w:rPr>
                <w:rFonts w:hint="eastAsia" w:ascii="华文楷体" w:hAnsi="华文楷体" w:eastAsia="华文楷体" w:cs="华文楷体"/>
                <w:sz w:val="21"/>
                <w:szCs w:val="21"/>
              </w:rPr>
            </w:pPr>
          </w:p>
        </w:tc>
        <w:tc>
          <w:tcPr>
            <w:tcW w:w="510" w:type="pct"/>
          </w:tcPr>
          <w:p w14:paraId="1E964F06">
            <w:pPr>
              <w:spacing w:line="360" w:lineRule="exact"/>
              <w:jc w:val="center"/>
              <w:rPr>
                <w:rFonts w:hint="eastAsia" w:ascii="华文楷体" w:hAnsi="华文楷体" w:eastAsia="华文楷体" w:cs="华文楷体"/>
                <w:sz w:val="21"/>
                <w:szCs w:val="21"/>
              </w:rPr>
            </w:pPr>
          </w:p>
        </w:tc>
        <w:tc>
          <w:tcPr>
            <w:tcW w:w="564" w:type="pct"/>
          </w:tcPr>
          <w:p w14:paraId="07626589">
            <w:pPr>
              <w:spacing w:line="360" w:lineRule="exact"/>
              <w:jc w:val="center"/>
              <w:rPr>
                <w:rFonts w:hint="eastAsia" w:ascii="华文楷体" w:hAnsi="华文楷体" w:eastAsia="华文楷体" w:cs="华文楷体"/>
                <w:sz w:val="21"/>
                <w:szCs w:val="21"/>
              </w:rPr>
            </w:pPr>
          </w:p>
        </w:tc>
      </w:tr>
      <w:tr w14:paraId="32515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3" w:type="pct"/>
            <w:vAlign w:val="center"/>
          </w:tcPr>
          <w:p w14:paraId="3144187B">
            <w:pPr>
              <w:spacing w:line="360" w:lineRule="exact"/>
              <w:jc w:val="center"/>
              <w:rPr>
                <w:rFonts w:hint="eastAsia" w:ascii="华文楷体" w:hAnsi="华文楷体" w:eastAsia="华文楷体" w:cs="华文楷体"/>
                <w:sz w:val="21"/>
                <w:szCs w:val="21"/>
              </w:rPr>
            </w:pPr>
          </w:p>
        </w:tc>
        <w:tc>
          <w:tcPr>
            <w:tcW w:w="1012" w:type="pct"/>
            <w:vAlign w:val="center"/>
          </w:tcPr>
          <w:p w14:paraId="1C6BFE34">
            <w:pPr>
              <w:spacing w:line="360" w:lineRule="exact"/>
              <w:rPr>
                <w:rFonts w:hint="eastAsia" w:ascii="华文楷体" w:hAnsi="华文楷体" w:eastAsia="华文楷体" w:cs="华文楷体"/>
                <w:sz w:val="21"/>
                <w:szCs w:val="21"/>
              </w:rPr>
            </w:pPr>
          </w:p>
        </w:tc>
        <w:tc>
          <w:tcPr>
            <w:tcW w:w="836" w:type="pct"/>
          </w:tcPr>
          <w:p w14:paraId="7603CA5C">
            <w:pPr>
              <w:spacing w:line="360" w:lineRule="exact"/>
              <w:jc w:val="center"/>
              <w:rPr>
                <w:rFonts w:hint="eastAsia" w:ascii="华文楷体" w:hAnsi="华文楷体" w:eastAsia="华文楷体" w:cs="华文楷体"/>
                <w:sz w:val="21"/>
                <w:szCs w:val="21"/>
              </w:rPr>
            </w:pPr>
          </w:p>
        </w:tc>
        <w:tc>
          <w:tcPr>
            <w:tcW w:w="734" w:type="pct"/>
          </w:tcPr>
          <w:p w14:paraId="0A77117A">
            <w:pPr>
              <w:spacing w:line="360" w:lineRule="exact"/>
              <w:jc w:val="center"/>
              <w:rPr>
                <w:rFonts w:hint="eastAsia" w:ascii="华文楷体" w:hAnsi="华文楷体" w:eastAsia="华文楷体" w:cs="华文楷体"/>
                <w:sz w:val="21"/>
                <w:szCs w:val="21"/>
              </w:rPr>
            </w:pPr>
          </w:p>
        </w:tc>
        <w:tc>
          <w:tcPr>
            <w:tcW w:w="581" w:type="pct"/>
          </w:tcPr>
          <w:p w14:paraId="14E63816">
            <w:pPr>
              <w:spacing w:line="360" w:lineRule="exact"/>
              <w:jc w:val="center"/>
              <w:rPr>
                <w:rFonts w:hint="eastAsia" w:ascii="华文楷体" w:hAnsi="华文楷体" w:eastAsia="华文楷体" w:cs="华文楷体"/>
                <w:sz w:val="21"/>
                <w:szCs w:val="21"/>
              </w:rPr>
            </w:pPr>
          </w:p>
        </w:tc>
        <w:tc>
          <w:tcPr>
            <w:tcW w:w="406" w:type="pct"/>
            <w:vAlign w:val="center"/>
          </w:tcPr>
          <w:p w14:paraId="5F025166">
            <w:pPr>
              <w:spacing w:line="360" w:lineRule="exact"/>
              <w:jc w:val="center"/>
              <w:rPr>
                <w:rFonts w:hint="eastAsia" w:ascii="华文楷体" w:hAnsi="华文楷体" w:eastAsia="华文楷体" w:cs="华文楷体"/>
                <w:sz w:val="21"/>
                <w:szCs w:val="21"/>
              </w:rPr>
            </w:pPr>
          </w:p>
        </w:tc>
        <w:tc>
          <w:tcPr>
            <w:tcW w:w="510" w:type="pct"/>
          </w:tcPr>
          <w:p w14:paraId="76F992BD">
            <w:pPr>
              <w:spacing w:line="360" w:lineRule="exact"/>
              <w:jc w:val="center"/>
              <w:rPr>
                <w:rFonts w:hint="eastAsia" w:ascii="华文楷体" w:hAnsi="华文楷体" w:eastAsia="华文楷体" w:cs="华文楷体"/>
                <w:sz w:val="21"/>
                <w:szCs w:val="21"/>
              </w:rPr>
            </w:pPr>
          </w:p>
        </w:tc>
        <w:tc>
          <w:tcPr>
            <w:tcW w:w="564" w:type="pct"/>
          </w:tcPr>
          <w:p w14:paraId="5F7F50F3">
            <w:pPr>
              <w:spacing w:line="360" w:lineRule="exact"/>
              <w:jc w:val="center"/>
              <w:rPr>
                <w:rFonts w:hint="eastAsia" w:ascii="华文楷体" w:hAnsi="华文楷体" w:eastAsia="华文楷体" w:cs="华文楷体"/>
                <w:sz w:val="21"/>
                <w:szCs w:val="21"/>
              </w:rPr>
            </w:pPr>
          </w:p>
        </w:tc>
      </w:tr>
    </w:tbl>
    <w:p w14:paraId="748ADAC6">
      <w:pPr>
        <w:spacing w:line="400" w:lineRule="exact"/>
        <w:ind w:firstLine="420" w:firstLineChars="200"/>
        <w:rPr>
          <w:rFonts w:hint="eastAsia" w:ascii="华文楷体" w:hAnsi="华文楷体" w:eastAsia="华文楷体" w:cs="华文楷体"/>
          <w:sz w:val="21"/>
          <w:szCs w:val="21"/>
        </w:rPr>
      </w:pPr>
    </w:p>
    <w:p w14:paraId="0DF7E3AE">
      <w:pPr>
        <w:spacing w:line="400" w:lineRule="exact"/>
        <w:ind w:firstLine="420" w:firstLineChars="200"/>
        <w:rPr>
          <w:rFonts w:hint="eastAsia" w:ascii="华文楷体" w:hAnsi="华文楷体" w:eastAsia="华文楷体" w:cs="华文楷体"/>
          <w:sz w:val="21"/>
          <w:szCs w:val="21"/>
        </w:rPr>
      </w:pPr>
    </w:p>
    <w:p w14:paraId="79E64686">
      <w:pPr>
        <w:spacing w:line="360" w:lineRule="auto"/>
        <w:jc w:val="right"/>
        <w:rPr>
          <w:rFonts w:hint="eastAsia" w:ascii="华文楷体" w:hAnsi="华文楷体" w:eastAsia="华文楷体" w:cs="华文楷体"/>
          <w:sz w:val="21"/>
          <w:szCs w:val="21"/>
        </w:rPr>
      </w:pPr>
      <w:r>
        <w:rPr>
          <w:rFonts w:hint="eastAsia" w:ascii="华文楷体" w:hAnsi="华文楷体" w:eastAsia="华文楷体" w:cs="华文楷体"/>
          <w:sz w:val="21"/>
          <w:szCs w:val="21"/>
        </w:rPr>
        <w:t xml:space="preserve">       供应商名称（公章）或自然人签署：</w:t>
      </w:r>
    </w:p>
    <w:p w14:paraId="122C8B5A">
      <w:pPr>
        <w:spacing w:line="360" w:lineRule="auto"/>
        <w:ind w:right="480" w:firstLine="5880" w:firstLineChars="2800"/>
        <w:jc w:val="right"/>
        <w:rPr>
          <w:rFonts w:hint="eastAsia" w:ascii="华文楷体" w:hAnsi="华文楷体" w:eastAsia="华文楷体" w:cs="华文楷体"/>
          <w:sz w:val="21"/>
          <w:szCs w:val="21"/>
        </w:rPr>
      </w:pPr>
      <w:r>
        <w:rPr>
          <w:rFonts w:hint="eastAsia" w:ascii="华文楷体" w:hAnsi="华文楷体" w:eastAsia="华文楷体" w:cs="华文楷体"/>
          <w:sz w:val="21"/>
          <w:szCs w:val="21"/>
        </w:rPr>
        <w:t>年     月    日</w:t>
      </w:r>
    </w:p>
    <w:p w14:paraId="51EABB29">
      <w:pPr>
        <w:snapToGrid w:val="0"/>
        <w:spacing w:line="500" w:lineRule="exact"/>
        <w:rPr>
          <w:rFonts w:hint="eastAsia" w:ascii="华文楷体" w:hAnsi="华文楷体" w:eastAsia="华文楷体" w:cs="华文楷体"/>
          <w:sz w:val="21"/>
          <w:szCs w:val="21"/>
        </w:rPr>
      </w:pPr>
    </w:p>
    <w:p w14:paraId="351AE7F7">
      <w:pPr>
        <w:snapToGrid w:val="0"/>
        <w:spacing w:line="50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注：1.供应商应完整填写本表。</w:t>
      </w:r>
    </w:p>
    <w:p w14:paraId="6441C0ED">
      <w:pPr>
        <w:snapToGrid w:val="0"/>
        <w:spacing w:line="500" w:lineRule="exact"/>
        <w:rPr>
          <w:rFonts w:hint="eastAsia" w:ascii="华文楷体" w:hAnsi="华文楷体" w:eastAsia="华文楷体" w:cs="华文楷体"/>
          <w:sz w:val="21"/>
          <w:szCs w:val="21"/>
        </w:rPr>
      </w:pPr>
      <w:r>
        <w:rPr>
          <w:rFonts w:hint="eastAsia" w:ascii="华文楷体" w:hAnsi="华文楷体" w:eastAsia="华文楷体" w:cs="华文楷体"/>
          <w:sz w:val="21"/>
          <w:szCs w:val="21"/>
        </w:rPr>
        <w:t xml:space="preserve">        2.该表可扩展</w:t>
      </w:r>
      <w:bookmarkStart w:id="251" w:name="OLE_LINK1"/>
      <w:bookmarkStart w:id="252" w:name="OLE_LINK2"/>
      <w:r>
        <w:rPr>
          <w:rFonts w:hint="eastAsia" w:ascii="华文楷体" w:hAnsi="华文楷体" w:eastAsia="华文楷体" w:cs="华文楷体"/>
          <w:sz w:val="21"/>
          <w:szCs w:val="21"/>
        </w:rPr>
        <w:t>。</w:t>
      </w:r>
      <w:bookmarkEnd w:id="251"/>
      <w:bookmarkEnd w:id="252"/>
    </w:p>
    <w:p w14:paraId="499327E7">
      <w:pPr>
        <w:snapToGrid w:val="0"/>
        <w:spacing w:line="500" w:lineRule="exact"/>
        <w:rPr>
          <w:rFonts w:hint="eastAsia" w:ascii="华文楷体" w:hAnsi="华文楷体" w:eastAsia="华文楷体" w:cs="华文楷体"/>
          <w:sz w:val="21"/>
          <w:szCs w:val="21"/>
        </w:rPr>
        <w:sectPr>
          <w:pgSz w:w="11907" w:h="16840"/>
          <w:pgMar w:top="1134" w:right="1191" w:bottom="1134" w:left="1304" w:header="851" w:footer="992" w:gutter="0"/>
          <w:pgNumType w:fmt="numberInDash"/>
          <w:cols w:space="720" w:num="1"/>
          <w:docGrid w:linePitch="380" w:charSpace="-5735"/>
        </w:sectPr>
      </w:pPr>
    </w:p>
    <w:p w14:paraId="2D6EA0A9">
      <w:pPr>
        <w:snapToGrid w:val="0"/>
        <w:spacing w:line="500" w:lineRule="exact"/>
        <w:rPr>
          <w:rFonts w:hint="eastAsia" w:ascii="华文楷体" w:hAnsi="华文楷体" w:eastAsia="华文楷体" w:cs="华文楷体"/>
          <w:sz w:val="21"/>
          <w:szCs w:val="21"/>
        </w:rPr>
      </w:pPr>
    </w:p>
    <w:p w14:paraId="081641C6">
      <w:pPr>
        <w:snapToGrid w:val="0"/>
        <w:spacing w:line="500" w:lineRule="exact"/>
        <w:ind w:firstLine="420" w:firstLineChars="200"/>
        <w:jc w:val="left"/>
        <w:rPr>
          <w:rFonts w:hint="eastAsia" w:ascii="华文楷体" w:hAnsi="华文楷体" w:eastAsia="华文楷体" w:cs="华文楷体"/>
          <w:sz w:val="21"/>
          <w:szCs w:val="21"/>
        </w:rPr>
      </w:pPr>
      <w:r>
        <w:rPr>
          <w:rFonts w:hint="eastAsia" w:ascii="华文楷体" w:hAnsi="华文楷体" w:eastAsia="华文楷体" w:cs="华文楷体"/>
          <w:sz w:val="21"/>
          <w:szCs w:val="21"/>
        </w:rPr>
        <w:t xml:space="preserve">                                  </w:t>
      </w:r>
    </w:p>
    <w:p w14:paraId="58E5FC41">
      <w:pPr>
        <w:spacing w:line="360" w:lineRule="auto"/>
        <w:rPr>
          <w:rFonts w:hint="eastAsia" w:ascii="华文楷体" w:hAnsi="华文楷体" w:eastAsia="华文楷体" w:cs="华文楷体"/>
          <w:sz w:val="21"/>
          <w:szCs w:val="21"/>
        </w:rPr>
      </w:pPr>
    </w:p>
    <w:p w14:paraId="0A0B33B7">
      <w:pPr>
        <w:snapToGrid w:val="0"/>
        <w:spacing w:line="360" w:lineRule="auto"/>
        <w:ind w:firstLine="420" w:firstLineChars="200"/>
        <w:rPr>
          <w:rFonts w:hint="eastAsia" w:ascii="华文楷体" w:hAnsi="华文楷体" w:eastAsia="华文楷体" w:cs="华文楷体"/>
          <w:sz w:val="21"/>
          <w:szCs w:val="21"/>
          <w:bdr w:val="single" w:color="auto" w:sz="4" w:space="0"/>
        </w:rPr>
        <w:sectPr>
          <w:type w:val="continuous"/>
          <w:pgSz w:w="11907" w:h="16840"/>
          <w:pgMar w:top="1134" w:right="1191" w:bottom="1134" w:left="1304" w:header="851" w:footer="992" w:gutter="0"/>
          <w:pgNumType w:fmt="numberInDash"/>
          <w:cols w:space="720" w:num="1"/>
          <w:docGrid w:linePitch="380" w:charSpace="-5735"/>
        </w:sectPr>
      </w:pPr>
    </w:p>
    <w:p w14:paraId="6ACBAEBF">
      <w:pPr>
        <w:snapToGrid w:val="0"/>
        <w:spacing w:line="360" w:lineRule="auto"/>
        <w:ind w:firstLine="420" w:firstLineChars="200"/>
        <w:rPr>
          <w:rFonts w:hint="eastAsia" w:ascii="华文楷体" w:hAnsi="华文楷体" w:eastAsia="华文楷体" w:cs="华文楷体"/>
          <w:sz w:val="21"/>
          <w:szCs w:val="21"/>
          <w:bdr w:val="single" w:color="auto" w:sz="4" w:space="0"/>
        </w:rPr>
        <w:sectPr>
          <w:type w:val="continuous"/>
          <w:pgSz w:w="11907" w:h="16840"/>
          <w:pgMar w:top="1134" w:right="1191" w:bottom="1134" w:left="1304" w:header="851" w:footer="992" w:gutter="0"/>
          <w:pgNumType w:fmt="numberInDash"/>
          <w:cols w:space="720" w:num="1"/>
          <w:docGrid w:linePitch="380" w:charSpace="-5735"/>
        </w:sectPr>
      </w:pPr>
    </w:p>
    <w:p w14:paraId="22FBC93A">
      <w:pPr>
        <w:pStyle w:val="4"/>
        <w:adjustRightInd w:val="0"/>
        <w:snapToGrid w:val="0"/>
        <w:spacing w:before="0" w:after="0" w:line="400" w:lineRule="exact"/>
        <w:rPr>
          <w:rFonts w:hint="eastAsia" w:ascii="华文楷体" w:hAnsi="华文楷体" w:eastAsia="华文楷体" w:cs="华文楷体"/>
          <w:sz w:val="24"/>
        </w:rPr>
      </w:pPr>
      <w:bookmarkStart w:id="253" w:name="_Toc26085"/>
      <w:bookmarkStart w:id="254" w:name="_Toc14073"/>
      <w:bookmarkStart w:id="255" w:name="_Toc22655"/>
      <w:bookmarkStart w:id="256" w:name="_Toc342913420"/>
      <w:bookmarkStart w:id="257" w:name="_Toc65660380"/>
      <w:bookmarkStart w:id="258" w:name="_Toc313008357"/>
      <w:bookmarkStart w:id="259" w:name="_Toc106034809"/>
      <w:bookmarkStart w:id="260" w:name="_Toc313888361"/>
      <w:bookmarkStart w:id="261" w:name="_Toc186104658"/>
      <w:bookmarkStart w:id="262" w:name="_Toc172035778"/>
      <w:bookmarkStart w:id="263" w:name="_Toc20337"/>
      <w:bookmarkStart w:id="264" w:name="_Toc28441"/>
      <w:r>
        <w:rPr>
          <w:rFonts w:hint="eastAsia" w:ascii="华文楷体" w:hAnsi="华文楷体" w:eastAsia="华文楷体" w:cs="华文楷体"/>
          <w:sz w:val="24"/>
        </w:rPr>
        <w:t>二、</w:t>
      </w:r>
      <w:bookmarkEnd w:id="253"/>
      <w:bookmarkEnd w:id="254"/>
      <w:bookmarkEnd w:id="255"/>
      <w:bookmarkEnd w:id="256"/>
      <w:bookmarkEnd w:id="257"/>
      <w:bookmarkEnd w:id="258"/>
      <w:bookmarkEnd w:id="259"/>
      <w:bookmarkEnd w:id="260"/>
      <w:r>
        <w:rPr>
          <w:rFonts w:hint="eastAsia" w:ascii="华文楷体" w:hAnsi="华文楷体" w:eastAsia="华文楷体" w:cs="华文楷体"/>
          <w:sz w:val="24"/>
        </w:rPr>
        <w:t>技术（质量）部分</w:t>
      </w:r>
      <w:bookmarkEnd w:id="261"/>
      <w:bookmarkEnd w:id="262"/>
      <w:bookmarkEnd w:id="263"/>
      <w:bookmarkEnd w:id="264"/>
    </w:p>
    <w:p w14:paraId="30638904">
      <w:pPr>
        <w:spacing w:line="40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（一）技术（质量）响应偏离表</w:t>
      </w:r>
    </w:p>
    <w:p w14:paraId="758C3B36">
      <w:pPr>
        <w:spacing w:line="40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 xml:space="preserve">项目号：                         </w:t>
      </w:r>
    </w:p>
    <w:p w14:paraId="1FC881E0">
      <w:pPr>
        <w:spacing w:line="40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询价项目名称：</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5E029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vAlign w:val="center"/>
          </w:tcPr>
          <w:p w14:paraId="6A2B4092">
            <w:pPr>
              <w:tabs>
                <w:tab w:val="left" w:pos="6300"/>
              </w:tabs>
              <w:snapToGrid w:val="0"/>
              <w:jc w:val="center"/>
              <w:outlineLvl w:val="0"/>
              <w:rPr>
                <w:rFonts w:hint="eastAsia" w:ascii="华文楷体" w:hAnsi="华文楷体" w:eastAsia="华文楷体" w:cs="华文楷体"/>
                <w:b/>
                <w:sz w:val="21"/>
                <w:szCs w:val="21"/>
              </w:rPr>
            </w:pPr>
            <w:r>
              <w:rPr>
                <w:rFonts w:hint="eastAsia" w:ascii="华文楷体" w:hAnsi="华文楷体" w:eastAsia="华文楷体" w:cs="华文楷体"/>
                <w:b/>
                <w:sz w:val="21"/>
                <w:szCs w:val="21"/>
              </w:rPr>
              <w:t>序号</w:t>
            </w:r>
          </w:p>
        </w:tc>
        <w:tc>
          <w:tcPr>
            <w:tcW w:w="2844" w:type="dxa"/>
            <w:vAlign w:val="center"/>
          </w:tcPr>
          <w:p w14:paraId="185904D9">
            <w:pPr>
              <w:tabs>
                <w:tab w:val="left" w:pos="6300"/>
              </w:tabs>
              <w:snapToGrid w:val="0"/>
              <w:jc w:val="center"/>
              <w:outlineLvl w:val="0"/>
              <w:rPr>
                <w:rFonts w:hint="eastAsia" w:ascii="华文楷体" w:hAnsi="华文楷体" w:eastAsia="华文楷体" w:cs="华文楷体"/>
                <w:b/>
                <w:sz w:val="21"/>
                <w:szCs w:val="21"/>
              </w:rPr>
            </w:pPr>
            <w:r>
              <w:rPr>
                <w:rFonts w:hint="eastAsia" w:ascii="华文楷体" w:hAnsi="华文楷体" w:eastAsia="华文楷体" w:cs="华文楷体"/>
                <w:b/>
                <w:sz w:val="21"/>
                <w:szCs w:val="21"/>
              </w:rPr>
              <w:t>采购需求</w:t>
            </w:r>
          </w:p>
        </w:tc>
        <w:tc>
          <w:tcPr>
            <w:tcW w:w="2952" w:type="dxa"/>
            <w:vAlign w:val="center"/>
          </w:tcPr>
          <w:p w14:paraId="2A1BAA36">
            <w:pPr>
              <w:tabs>
                <w:tab w:val="left" w:pos="6300"/>
              </w:tabs>
              <w:snapToGrid w:val="0"/>
              <w:jc w:val="center"/>
              <w:outlineLvl w:val="0"/>
              <w:rPr>
                <w:rFonts w:hint="eastAsia" w:ascii="华文楷体" w:hAnsi="华文楷体" w:eastAsia="华文楷体" w:cs="华文楷体"/>
                <w:b/>
                <w:sz w:val="21"/>
                <w:szCs w:val="21"/>
              </w:rPr>
            </w:pPr>
            <w:r>
              <w:rPr>
                <w:rFonts w:hint="eastAsia" w:ascii="华文楷体" w:hAnsi="华文楷体" w:eastAsia="华文楷体" w:cs="华文楷体"/>
                <w:b/>
                <w:sz w:val="21"/>
                <w:szCs w:val="21"/>
              </w:rPr>
              <w:t>响应情况</w:t>
            </w:r>
          </w:p>
        </w:tc>
        <w:tc>
          <w:tcPr>
            <w:tcW w:w="2212" w:type="dxa"/>
            <w:vAlign w:val="center"/>
          </w:tcPr>
          <w:p w14:paraId="025DA7FF">
            <w:pPr>
              <w:tabs>
                <w:tab w:val="left" w:pos="6300"/>
              </w:tabs>
              <w:snapToGrid w:val="0"/>
              <w:jc w:val="center"/>
              <w:outlineLvl w:val="0"/>
              <w:rPr>
                <w:rFonts w:hint="eastAsia" w:ascii="华文楷体" w:hAnsi="华文楷体" w:eastAsia="华文楷体" w:cs="华文楷体"/>
                <w:b/>
                <w:sz w:val="21"/>
                <w:szCs w:val="21"/>
              </w:rPr>
            </w:pPr>
            <w:r>
              <w:rPr>
                <w:rFonts w:hint="eastAsia" w:ascii="华文楷体" w:hAnsi="华文楷体" w:eastAsia="华文楷体" w:cs="华文楷体"/>
                <w:b/>
                <w:sz w:val="21"/>
                <w:szCs w:val="21"/>
              </w:rPr>
              <w:t>差异说明</w:t>
            </w:r>
          </w:p>
        </w:tc>
      </w:tr>
      <w:tr w14:paraId="65AF0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24198B78">
            <w:pPr>
              <w:tabs>
                <w:tab w:val="left" w:pos="6300"/>
              </w:tabs>
              <w:snapToGrid w:val="0"/>
              <w:jc w:val="center"/>
              <w:outlineLvl w:val="0"/>
              <w:rPr>
                <w:rFonts w:hint="eastAsia" w:ascii="华文楷体" w:hAnsi="华文楷体" w:eastAsia="华文楷体" w:cs="华文楷体"/>
                <w:sz w:val="21"/>
                <w:szCs w:val="21"/>
              </w:rPr>
            </w:pPr>
          </w:p>
        </w:tc>
        <w:tc>
          <w:tcPr>
            <w:tcW w:w="2844" w:type="dxa"/>
            <w:vAlign w:val="center"/>
          </w:tcPr>
          <w:p w14:paraId="03084CDE">
            <w:pPr>
              <w:tabs>
                <w:tab w:val="left" w:pos="6300"/>
              </w:tabs>
              <w:snapToGrid w:val="0"/>
              <w:jc w:val="center"/>
              <w:outlineLvl w:val="0"/>
              <w:rPr>
                <w:rFonts w:hint="eastAsia" w:ascii="华文楷体" w:hAnsi="华文楷体" w:eastAsia="华文楷体" w:cs="华文楷体"/>
                <w:sz w:val="21"/>
                <w:szCs w:val="21"/>
              </w:rPr>
            </w:pPr>
          </w:p>
        </w:tc>
        <w:tc>
          <w:tcPr>
            <w:tcW w:w="2952" w:type="dxa"/>
            <w:vAlign w:val="center"/>
          </w:tcPr>
          <w:p w14:paraId="7079A50E">
            <w:pPr>
              <w:tabs>
                <w:tab w:val="left" w:pos="6300"/>
              </w:tabs>
              <w:snapToGrid w:val="0"/>
              <w:jc w:val="center"/>
              <w:outlineLvl w:val="0"/>
              <w:rPr>
                <w:rFonts w:hint="eastAsia" w:ascii="华文楷体" w:hAnsi="华文楷体" w:eastAsia="华文楷体" w:cs="华文楷体"/>
                <w:sz w:val="21"/>
                <w:szCs w:val="21"/>
              </w:rPr>
            </w:pPr>
            <w:r>
              <w:rPr>
                <w:rFonts w:hint="eastAsia" w:ascii="华文楷体" w:hAnsi="华文楷体" w:eastAsia="华文楷体" w:cs="华文楷体"/>
                <w:sz w:val="21"/>
                <w:szCs w:val="21"/>
              </w:rPr>
              <w:t>提醒：请注明技术参数或具体内容以及响应文件中技术参数或具体内容的位置（页码）</w:t>
            </w:r>
          </w:p>
        </w:tc>
        <w:tc>
          <w:tcPr>
            <w:tcW w:w="2212" w:type="dxa"/>
            <w:vAlign w:val="center"/>
          </w:tcPr>
          <w:p w14:paraId="05BE0413">
            <w:pPr>
              <w:tabs>
                <w:tab w:val="left" w:pos="6300"/>
              </w:tabs>
              <w:snapToGrid w:val="0"/>
              <w:jc w:val="center"/>
              <w:outlineLvl w:val="0"/>
              <w:rPr>
                <w:rFonts w:hint="eastAsia" w:ascii="华文楷体" w:hAnsi="华文楷体" w:eastAsia="华文楷体" w:cs="华文楷体"/>
                <w:sz w:val="21"/>
                <w:szCs w:val="21"/>
              </w:rPr>
            </w:pPr>
          </w:p>
        </w:tc>
      </w:tr>
      <w:tr w14:paraId="277E5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077A4639">
            <w:pPr>
              <w:tabs>
                <w:tab w:val="left" w:pos="6300"/>
              </w:tabs>
              <w:snapToGrid w:val="0"/>
              <w:jc w:val="center"/>
              <w:outlineLvl w:val="0"/>
              <w:rPr>
                <w:rFonts w:hint="eastAsia" w:ascii="华文楷体" w:hAnsi="华文楷体" w:eastAsia="华文楷体" w:cs="华文楷体"/>
                <w:sz w:val="21"/>
                <w:szCs w:val="21"/>
              </w:rPr>
            </w:pPr>
          </w:p>
        </w:tc>
        <w:tc>
          <w:tcPr>
            <w:tcW w:w="2844" w:type="dxa"/>
            <w:vAlign w:val="center"/>
          </w:tcPr>
          <w:p w14:paraId="78E4A489">
            <w:pPr>
              <w:tabs>
                <w:tab w:val="left" w:pos="6300"/>
              </w:tabs>
              <w:snapToGrid w:val="0"/>
              <w:jc w:val="center"/>
              <w:outlineLvl w:val="0"/>
              <w:rPr>
                <w:rFonts w:hint="eastAsia" w:ascii="华文楷体" w:hAnsi="华文楷体" w:eastAsia="华文楷体" w:cs="华文楷体"/>
                <w:sz w:val="21"/>
                <w:szCs w:val="21"/>
              </w:rPr>
            </w:pPr>
          </w:p>
        </w:tc>
        <w:tc>
          <w:tcPr>
            <w:tcW w:w="2952" w:type="dxa"/>
            <w:vAlign w:val="center"/>
          </w:tcPr>
          <w:p w14:paraId="768925EF">
            <w:pPr>
              <w:tabs>
                <w:tab w:val="left" w:pos="6300"/>
              </w:tabs>
              <w:snapToGrid w:val="0"/>
              <w:jc w:val="center"/>
              <w:outlineLvl w:val="0"/>
              <w:rPr>
                <w:rFonts w:hint="eastAsia" w:ascii="华文楷体" w:hAnsi="华文楷体" w:eastAsia="华文楷体" w:cs="华文楷体"/>
                <w:sz w:val="21"/>
                <w:szCs w:val="21"/>
              </w:rPr>
            </w:pPr>
          </w:p>
        </w:tc>
        <w:tc>
          <w:tcPr>
            <w:tcW w:w="2212" w:type="dxa"/>
            <w:vAlign w:val="center"/>
          </w:tcPr>
          <w:p w14:paraId="06813FEF">
            <w:pPr>
              <w:tabs>
                <w:tab w:val="left" w:pos="6300"/>
              </w:tabs>
              <w:snapToGrid w:val="0"/>
              <w:jc w:val="center"/>
              <w:outlineLvl w:val="0"/>
              <w:rPr>
                <w:rFonts w:hint="eastAsia" w:ascii="华文楷体" w:hAnsi="华文楷体" w:eastAsia="华文楷体" w:cs="华文楷体"/>
                <w:sz w:val="21"/>
                <w:szCs w:val="21"/>
              </w:rPr>
            </w:pPr>
          </w:p>
        </w:tc>
      </w:tr>
      <w:tr w14:paraId="07DC6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3598DA4E">
            <w:pPr>
              <w:tabs>
                <w:tab w:val="left" w:pos="6300"/>
              </w:tabs>
              <w:snapToGrid w:val="0"/>
              <w:jc w:val="center"/>
              <w:outlineLvl w:val="0"/>
              <w:rPr>
                <w:rFonts w:hint="eastAsia" w:ascii="华文楷体" w:hAnsi="华文楷体" w:eastAsia="华文楷体" w:cs="华文楷体"/>
                <w:sz w:val="21"/>
                <w:szCs w:val="21"/>
              </w:rPr>
            </w:pPr>
          </w:p>
        </w:tc>
        <w:tc>
          <w:tcPr>
            <w:tcW w:w="2844" w:type="dxa"/>
            <w:vAlign w:val="center"/>
          </w:tcPr>
          <w:p w14:paraId="43FBA1F3">
            <w:pPr>
              <w:tabs>
                <w:tab w:val="left" w:pos="6300"/>
              </w:tabs>
              <w:snapToGrid w:val="0"/>
              <w:jc w:val="center"/>
              <w:outlineLvl w:val="0"/>
              <w:rPr>
                <w:rFonts w:hint="eastAsia" w:ascii="华文楷体" w:hAnsi="华文楷体" w:eastAsia="华文楷体" w:cs="华文楷体"/>
                <w:sz w:val="21"/>
                <w:szCs w:val="21"/>
              </w:rPr>
            </w:pPr>
          </w:p>
        </w:tc>
        <w:tc>
          <w:tcPr>
            <w:tcW w:w="2952" w:type="dxa"/>
            <w:vAlign w:val="center"/>
          </w:tcPr>
          <w:p w14:paraId="2780C949">
            <w:pPr>
              <w:tabs>
                <w:tab w:val="left" w:pos="6300"/>
              </w:tabs>
              <w:snapToGrid w:val="0"/>
              <w:jc w:val="center"/>
              <w:outlineLvl w:val="0"/>
              <w:rPr>
                <w:rFonts w:hint="eastAsia" w:ascii="华文楷体" w:hAnsi="华文楷体" w:eastAsia="华文楷体" w:cs="华文楷体"/>
                <w:sz w:val="21"/>
                <w:szCs w:val="21"/>
              </w:rPr>
            </w:pPr>
          </w:p>
        </w:tc>
        <w:tc>
          <w:tcPr>
            <w:tcW w:w="2212" w:type="dxa"/>
            <w:vAlign w:val="center"/>
          </w:tcPr>
          <w:p w14:paraId="12B6BF7A">
            <w:pPr>
              <w:tabs>
                <w:tab w:val="left" w:pos="6300"/>
              </w:tabs>
              <w:snapToGrid w:val="0"/>
              <w:jc w:val="center"/>
              <w:outlineLvl w:val="0"/>
              <w:rPr>
                <w:rFonts w:hint="eastAsia" w:ascii="华文楷体" w:hAnsi="华文楷体" w:eastAsia="华文楷体" w:cs="华文楷体"/>
                <w:sz w:val="21"/>
                <w:szCs w:val="21"/>
              </w:rPr>
            </w:pPr>
          </w:p>
        </w:tc>
      </w:tr>
      <w:tr w14:paraId="25C4E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2DC8974A">
            <w:pPr>
              <w:tabs>
                <w:tab w:val="left" w:pos="6300"/>
              </w:tabs>
              <w:snapToGrid w:val="0"/>
              <w:jc w:val="center"/>
              <w:outlineLvl w:val="0"/>
              <w:rPr>
                <w:rFonts w:hint="eastAsia" w:ascii="华文楷体" w:hAnsi="华文楷体" w:eastAsia="华文楷体" w:cs="华文楷体"/>
                <w:sz w:val="21"/>
                <w:szCs w:val="21"/>
              </w:rPr>
            </w:pPr>
          </w:p>
        </w:tc>
        <w:tc>
          <w:tcPr>
            <w:tcW w:w="2844" w:type="dxa"/>
            <w:vAlign w:val="center"/>
          </w:tcPr>
          <w:p w14:paraId="0360BD6A">
            <w:pPr>
              <w:tabs>
                <w:tab w:val="left" w:pos="6300"/>
              </w:tabs>
              <w:snapToGrid w:val="0"/>
              <w:jc w:val="center"/>
              <w:outlineLvl w:val="0"/>
              <w:rPr>
                <w:rFonts w:hint="eastAsia" w:ascii="华文楷体" w:hAnsi="华文楷体" w:eastAsia="华文楷体" w:cs="华文楷体"/>
                <w:sz w:val="21"/>
                <w:szCs w:val="21"/>
              </w:rPr>
            </w:pPr>
          </w:p>
        </w:tc>
        <w:tc>
          <w:tcPr>
            <w:tcW w:w="2952" w:type="dxa"/>
            <w:vAlign w:val="center"/>
          </w:tcPr>
          <w:p w14:paraId="314F4295">
            <w:pPr>
              <w:tabs>
                <w:tab w:val="left" w:pos="6300"/>
              </w:tabs>
              <w:snapToGrid w:val="0"/>
              <w:jc w:val="center"/>
              <w:outlineLvl w:val="0"/>
              <w:rPr>
                <w:rFonts w:hint="eastAsia" w:ascii="华文楷体" w:hAnsi="华文楷体" w:eastAsia="华文楷体" w:cs="华文楷体"/>
                <w:sz w:val="21"/>
                <w:szCs w:val="21"/>
              </w:rPr>
            </w:pPr>
          </w:p>
        </w:tc>
        <w:tc>
          <w:tcPr>
            <w:tcW w:w="2212" w:type="dxa"/>
            <w:vAlign w:val="center"/>
          </w:tcPr>
          <w:p w14:paraId="48BA1503">
            <w:pPr>
              <w:tabs>
                <w:tab w:val="left" w:pos="6300"/>
              </w:tabs>
              <w:snapToGrid w:val="0"/>
              <w:jc w:val="center"/>
              <w:outlineLvl w:val="0"/>
              <w:rPr>
                <w:rFonts w:hint="eastAsia" w:ascii="华文楷体" w:hAnsi="华文楷体" w:eastAsia="华文楷体" w:cs="华文楷体"/>
                <w:sz w:val="21"/>
                <w:szCs w:val="21"/>
              </w:rPr>
            </w:pPr>
          </w:p>
        </w:tc>
      </w:tr>
      <w:tr w14:paraId="46D09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0DF16042">
            <w:pPr>
              <w:tabs>
                <w:tab w:val="left" w:pos="6300"/>
              </w:tabs>
              <w:snapToGrid w:val="0"/>
              <w:jc w:val="center"/>
              <w:outlineLvl w:val="0"/>
              <w:rPr>
                <w:rFonts w:hint="eastAsia" w:ascii="华文楷体" w:hAnsi="华文楷体" w:eastAsia="华文楷体" w:cs="华文楷体"/>
                <w:sz w:val="21"/>
                <w:szCs w:val="21"/>
              </w:rPr>
            </w:pPr>
          </w:p>
        </w:tc>
        <w:tc>
          <w:tcPr>
            <w:tcW w:w="2844" w:type="dxa"/>
            <w:vAlign w:val="center"/>
          </w:tcPr>
          <w:p w14:paraId="00068026">
            <w:pPr>
              <w:tabs>
                <w:tab w:val="left" w:pos="6300"/>
              </w:tabs>
              <w:snapToGrid w:val="0"/>
              <w:jc w:val="center"/>
              <w:outlineLvl w:val="0"/>
              <w:rPr>
                <w:rFonts w:hint="eastAsia" w:ascii="华文楷体" w:hAnsi="华文楷体" w:eastAsia="华文楷体" w:cs="华文楷体"/>
                <w:sz w:val="21"/>
                <w:szCs w:val="21"/>
              </w:rPr>
            </w:pPr>
          </w:p>
        </w:tc>
        <w:tc>
          <w:tcPr>
            <w:tcW w:w="2952" w:type="dxa"/>
            <w:vAlign w:val="center"/>
          </w:tcPr>
          <w:p w14:paraId="146EDFD0">
            <w:pPr>
              <w:tabs>
                <w:tab w:val="left" w:pos="6300"/>
              </w:tabs>
              <w:snapToGrid w:val="0"/>
              <w:jc w:val="center"/>
              <w:outlineLvl w:val="0"/>
              <w:rPr>
                <w:rFonts w:hint="eastAsia" w:ascii="华文楷体" w:hAnsi="华文楷体" w:eastAsia="华文楷体" w:cs="华文楷体"/>
                <w:sz w:val="21"/>
                <w:szCs w:val="21"/>
              </w:rPr>
            </w:pPr>
          </w:p>
        </w:tc>
        <w:tc>
          <w:tcPr>
            <w:tcW w:w="2212" w:type="dxa"/>
            <w:vAlign w:val="center"/>
          </w:tcPr>
          <w:p w14:paraId="7C8CF644">
            <w:pPr>
              <w:tabs>
                <w:tab w:val="left" w:pos="6300"/>
              </w:tabs>
              <w:snapToGrid w:val="0"/>
              <w:jc w:val="center"/>
              <w:outlineLvl w:val="0"/>
              <w:rPr>
                <w:rFonts w:hint="eastAsia" w:ascii="华文楷体" w:hAnsi="华文楷体" w:eastAsia="华文楷体" w:cs="华文楷体"/>
                <w:sz w:val="21"/>
                <w:szCs w:val="21"/>
              </w:rPr>
            </w:pPr>
          </w:p>
        </w:tc>
      </w:tr>
      <w:tr w14:paraId="1417A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4B18F7B1">
            <w:pPr>
              <w:tabs>
                <w:tab w:val="left" w:pos="6300"/>
              </w:tabs>
              <w:snapToGrid w:val="0"/>
              <w:jc w:val="center"/>
              <w:outlineLvl w:val="0"/>
              <w:rPr>
                <w:rFonts w:hint="eastAsia" w:ascii="华文楷体" w:hAnsi="华文楷体" w:eastAsia="华文楷体" w:cs="华文楷体"/>
                <w:sz w:val="21"/>
                <w:szCs w:val="21"/>
              </w:rPr>
            </w:pPr>
          </w:p>
        </w:tc>
        <w:tc>
          <w:tcPr>
            <w:tcW w:w="2844" w:type="dxa"/>
            <w:vAlign w:val="center"/>
          </w:tcPr>
          <w:p w14:paraId="17E31706">
            <w:pPr>
              <w:tabs>
                <w:tab w:val="left" w:pos="6300"/>
              </w:tabs>
              <w:snapToGrid w:val="0"/>
              <w:jc w:val="center"/>
              <w:outlineLvl w:val="0"/>
              <w:rPr>
                <w:rFonts w:hint="eastAsia" w:ascii="华文楷体" w:hAnsi="华文楷体" w:eastAsia="华文楷体" w:cs="华文楷体"/>
                <w:sz w:val="21"/>
                <w:szCs w:val="21"/>
              </w:rPr>
            </w:pPr>
          </w:p>
        </w:tc>
        <w:tc>
          <w:tcPr>
            <w:tcW w:w="2952" w:type="dxa"/>
            <w:vAlign w:val="center"/>
          </w:tcPr>
          <w:p w14:paraId="7DF6ECDC">
            <w:pPr>
              <w:tabs>
                <w:tab w:val="left" w:pos="6300"/>
              </w:tabs>
              <w:snapToGrid w:val="0"/>
              <w:jc w:val="center"/>
              <w:outlineLvl w:val="0"/>
              <w:rPr>
                <w:rFonts w:hint="eastAsia" w:ascii="华文楷体" w:hAnsi="华文楷体" w:eastAsia="华文楷体" w:cs="华文楷体"/>
                <w:sz w:val="21"/>
                <w:szCs w:val="21"/>
              </w:rPr>
            </w:pPr>
          </w:p>
        </w:tc>
        <w:tc>
          <w:tcPr>
            <w:tcW w:w="2212" w:type="dxa"/>
            <w:vAlign w:val="center"/>
          </w:tcPr>
          <w:p w14:paraId="04E9B028">
            <w:pPr>
              <w:tabs>
                <w:tab w:val="left" w:pos="6300"/>
              </w:tabs>
              <w:snapToGrid w:val="0"/>
              <w:jc w:val="center"/>
              <w:outlineLvl w:val="0"/>
              <w:rPr>
                <w:rFonts w:hint="eastAsia" w:ascii="华文楷体" w:hAnsi="华文楷体" w:eastAsia="华文楷体" w:cs="华文楷体"/>
                <w:sz w:val="21"/>
                <w:szCs w:val="21"/>
              </w:rPr>
            </w:pPr>
          </w:p>
        </w:tc>
      </w:tr>
      <w:tr w14:paraId="33205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6AA06D88">
            <w:pPr>
              <w:tabs>
                <w:tab w:val="left" w:pos="6300"/>
              </w:tabs>
              <w:snapToGrid w:val="0"/>
              <w:jc w:val="center"/>
              <w:outlineLvl w:val="0"/>
              <w:rPr>
                <w:rFonts w:hint="eastAsia" w:ascii="华文楷体" w:hAnsi="华文楷体" w:eastAsia="华文楷体" w:cs="华文楷体"/>
                <w:sz w:val="21"/>
                <w:szCs w:val="21"/>
              </w:rPr>
            </w:pPr>
          </w:p>
        </w:tc>
        <w:tc>
          <w:tcPr>
            <w:tcW w:w="2844" w:type="dxa"/>
            <w:vAlign w:val="center"/>
          </w:tcPr>
          <w:p w14:paraId="2796F943">
            <w:pPr>
              <w:tabs>
                <w:tab w:val="left" w:pos="6300"/>
              </w:tabs>
              <w:snapToGrid w:val="0"/>
              <w:jc w:val="center"/>
              <w:outlineLvl w:val="0"/>
              <w:rPr>
                <w:rFonts w:hint="eastAsia" w:ascii="华文楷体" w:hAnsi="华文楷体" w:eastAsia="华文楷体" w:cs="华文楷体"/>
                <w:sz w:val="21"/>
                <w:szCs w:val="21"/>
              </w:rPr>
            </w:pPr>
          </w:p>
        </w:tc>
        <w:tc>
          <w:tcPr>
            <w:tcW w:w="2952" w:type="dxa"/>
            <w:vAlign w:val="center"/>
          </w:tcPr>
          <w:p w14:paraId="65E546AB">
            <w:pPr>
              <w:tabs>
                <w:tab w:val="left" w:pos="6300"/>
              </w:tabs>
              <w:snapToGrid w:val="0"/>
              <w:jc w:val="center"/>
              <w:outlineLvl w:val="0"/>
              <w:rPr>
                <w:rFonts w:hint="eastAsia" w:ascii="华文楷体" w:hAnsi="华文楷体" w:eastAsia="华文楷体" w:cs="华文楷体"/>
                <w:sz w:val="21"/>
                <w:szCs w:val="21"/>
              </w:rPr>
            </w:pPr>
          </w:p>
        </w:tc>
        <w:tc>
          <w:tcPr>
            <w:tcW w:w="2212" w:type="dxa"/>
            <w:vAlign w:val="center"/>
          </w:tcPr>
          <w:p w14:paraId="27D50B54">
            <w:pPr>
              <w:tabs>
                <w:tab w:val="left" w:pos="6300"/>
              </w:tabs>
              <w:snapToGrid w:val="0"/>
              <w:jc w:val="center"/>
              <w:outlineLvl w:val="0"/>
              <w:rPr>
                <w:rFonts w:hint="eastAsia" w:ascii="华文楷体" w:hAnsi="华文楷体" w:eastAsia="华文楷体" w:cs="华文楷体"/>
                <w:sz w:val="21"/>
                <w:szCs w:val="21"/>
              </w:rPr>
            </w:pPr>
          </w:p>
        </w:tc>
      </w:tr>
      <w:tr w14:paraId="0525D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7B9C8769">
            <w:pPr>
              <w:tabs>
                <w:tab w:val="left" w:pos="6300"/>
              </w:tabs>
              <w:snapToGrid w:val="0"/>
              <w:jc w:val="center"/>
              <w:outlineLvl w:val="0"/>
              <w:rPr>
                <w:rFonts w:hint="eastAsia" w:ascii="华文楷体" w:hAnsi="华文楷体" w:eastAsia="华文楷体" w:cs="华文楷体"/>
                <w:sz w:val="21"/>
                <w:szCs w:val="21"/>
              </w:rPr>
            </w:pPr>
          </w:p>
        </w:tc>
        <w:tc>
          <w:tcPr>
            <w:tcW w:w="2844" w:type="dxa"/>
            <w:vAlign w:val="center"/>
          </w:tcPr>
          <w:p w14:paraId="3F03D31C">
            <w:pPr>
              <w:tabs>
                <w:tab w:val="left" w:pos="6300"/>
              </w:tabs>
              <w:snapToGrid w:val="0"/>
              <w:jc w:val="center"/>
              <w:outlineLvl w:val="0"/>
              <w:rPr>
                <w:rFonts w:hint="eastAsia" w:ascii="华文楷体" w:hAnsi="华文楷体" w:eastAsia="华文楷体" w:cs="华文楷体"/>
                <w:sz w:val="21"/>
                <w:szCs w:val="21"/>
              </w:rPr>
            </w:pPr>
          </w:p>
        </w:tc>
        <w:tc>
          <w:tcPr>
            <w:tcW w:w="2952" w:type="dxa"/>
            <w:vAlign w:val="center"/>
          </w:tcPr>
          <w:p w14:paraId="10C6BEB4">
            <w:pPr>
              <w:tabs>
                <w:tab w:val="left" w:pos="6300"/>
              </w:tabs>
              <w:snapToGrid w:val="0"/>
              <w:jc w:val="center"/>
              <w:outlineLvl w:val="0"/>
              <w:rPr>
                <w:rFonts w:hint="eastAsia" w:ascii="华文楷体" w:hAnsi="华文楷体" w:eastAsia="华文楷体" w:cs="华文楷体"/>
                <w:sz w:val="21"/>
                <w:szCs w:val="21"/>
              </w:rPr>
            </w:pPr>
          </w:p>
        </w:tc>
        <w:tc>
          <w:tcPr>
            <w:tcW w:w="2212" w:type="dxa"/>
            <w:vAlign w:val="center"/>
          </w:tcPr>
          <w:p w14:paraId="338EB797">
            <w:pPr>
              <w:tabs>
                <w:tab w:val="left" w:pos="6300"/>
              </w:tabs>
              <w:snapToGrid w:val="0"/>
              <w:jc w:val="center"/>
              <w:outlineLvl w:val="0"/>
              <w:rPr>
                <w:rFonts w:hint="eastAsia" w:ascii="华文楷体" w:hAnsi="华文楷体" w:eastAsia="华文楷体" w:cs="华文楷体"/>
                <w:sz w:val="21"/>
                <w:szCs w:val="21"/>
              </w:rPr>
            </w:pPr>
          </w:p>
        </w:tc>
      </w:tr>
      <w:tr w14:paraId="458DE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17E2F24B">
            <w:pPr>
              <w:tabs>
                <w:tab w:val="left" w:pos="6300"/>
              </w:tabs>
              <w:snapToGrid w:val="0"/>
              <w:jc w:val="center"/>
              <w:outlineLvl w:val="0"/>
              <w:rPr>
                <w:rFonts w:hint="eastAsia" w:ascii="华文楷体" w:hAnsi="华文楷体" w:eastAsia="华文楷体" w:cs="华文楷体"/>
                <w:sz w:val="21"/>
                <w:szCs w:val="21"/>
              </w:rPr>
            </w:pPr>
          </w:p>
        </w:tc>
        <w:tc>
          <w:tcPr>
            <w:tcW w:w="2844" w:type="dxa"/>
            <w:vAlign w:val="center"/>
          </w:tcPr>
          <w:p w14:paraId="7875E6B5">
            <w:pPr>
              <w:tabs>
                <w:tab w:val="left" w:pos="6300"/>
              </w:tabs>
              <w:snapToGrid w:val="0"/>
              <w:jc w:val="center"/>
              <w:outlineLvl w:val="0"/>
              <w:rPr>
                <w:rFonts w:hint="eastAsia" w:ascii="华文楷体" w:hAnsi="华文楷体" w:eastAsia="华文楷体" w:cs="华文楷体"/>
                <w:sz w:val="21"/>
                <w:szCs w:val="21"/>
              </w:rPr>
            </w:pPr>
          </w:p>
        </w:tc>
        <w:tc>
          <w:tcPr>
            <w:tcW w:w="2952" w:type="dxa"/>
            <w:vAlign w:val="center"/>
          </w:tcPr>
          <w:p w14:paraId="5E20A82F">
            <w:pPr>
              <w:tabs>
                <w:tab w:val="left" w:pos="6300"/>
              </w:tabs>
              <w:snapToGrid w:val="0"/>
              <w:jc w:val="center"/>
              <w:outlineLvl w:val="0"/>
              <w:rPr>
                <w:rFonts w:hint="eastAsia" w:ascii="华文楷体" w:hAnsi="华文楷体" w:eastAsia="华文楷体" w:cs="华文楷体"/>
                <w:sz w:val="21"/>
                <w:szCs w:val="21"/>
              </w:rPr>
            </w:pPr>
          </w:p>
        </w:tc>
        <w:tc>
          <w:tcPr>
            <w:tcW w:w="2212" w:type="dxa"/>
            <w:vAlign w:val="center"/>
          </w:tcPr>
          <w:p w14:paraId="25E10BC9">
            <w:pPr>
              <w:tabs>
                <w:tab w:val="left" w:pos="6300"/>
              </w:tabs>
              <w:snapToGrid w:val="0"/>
              <w:jc w:val="center"/>
              <w:outlineLvl w:val="0"/>
              <w:rPr>
                <w:rFonts w:hint="eastAsia" w:ascii="华文楷体" w:hAnsi="华文楷体" w:eastAsia="华文楷体" w:cs="华文楷体"/>
                <w:sz w:val="21"/>
                <w:szCs w:val="21"/>
              </w:rPr>
            </w:pPr>
          </w:p>
        </w:tc>
      </w:tr>
      <w:tr w14:paraId="423F8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703FBD8D">
            <w:pPr>
              <w:tabs>
                <w:tab w:val="left" w:pos="6300"/>
              </w:tabs>
              <w:snapToGrid w:val="0"/>
              <w:jc w:val="center"/>
              <w:outlineLvl w:val="0"/>
              <w:rPr>
                <w:rFonts w:hint="eastAsia" w:ascii="华文楷体" w:hAnsi="华文楷体" w:eastAsia="华文楷体" w:cs="华文楷体"/>
                <w:sz w:val="21"/>
                <w:szCs w:val="21"/>
              </w:rPr>
            </w:pPr>
          </w:p>
        </w:tc>
        <w:tc>
          <w:tcPr>
            <w:tcW w:w="2844" w:type="dxa"/>
            <w:vAlign w:val="center"/>
          </w:tcPr>
          <w:p w14:paraId="5857BFB6">
            <w:pPr>
              <w:tabs>
                <w:tab w:val="left" w:pos="6300"/>
              </w:tabs>
              <w:snapToGrid w:val="0"/>
              <w:jc w:val="center"/>
              <w:outlineLvl w:val="0"/>
              <w:rPr>
                <w:rFonts w:hint="eastAsia" w:ascii="华文楷体" w:hAnsi="华文楷体" w:eastAsia="华文楷体" w:cs="华文楷体"/>
                <w:sz w:val="21"/>
                <w:szCs w:val="21"/>
              </w:rPr>
            </w:pPr>
          </w:p>
        </w:tc>
        <w:tc>
          <w:tcPr>
            <w:tcW w:w="2952" w:type="dxa"/>
            <w:vAlign w:val="center"/>
          </w:tcPr>
          <w:p w14:paraId="39627BC4">
            <w:pPr>
              <w:tabs>
                <w:tab w:val="left" w:pos="6300"/>
              </w:tabs>
              <w:snapToGrid w:val="0"/>
              <w:jc w:val="center"/>
              <w:outlineLvl w:val="0"/>
              <w:rPr>
                <w:rFonts w:hint="eastAsia" w:ascii="华文楷体" w:hAnsi="华文楷体" w:eastAsia="华文楷体" w:cs="华文楷体"/>
                <w:sz w:val="21"/>
                <w:szCs w:val="21"/>
              </w:rPr>
            </w:pPr>
          </w:p>
        </w:tc>
        <w:tc>
          <w:tcPr>
            <w:tcW w:w="2212" w:type="dxa"/>
            <w:vAlign w:val="center"/>
          </w:tcPr>
          <w:p w14:paraId="1232CF18">
            <w:pPr>
              <w:tabs>
                <w:tab w:val="left" w:pos="6300"/>
              </w:tabs>
              <w:snapToGrid w:val="0"/>
              <w:jc w:val="center"/>
              <w:outlineLvl w:val="0"/>
              <w:rPr>
                <w:rFonts w:hint="eastAsia" w:ascii="华文楷体" w:hAnsi="华文楷体" w:eastAsia="华文楷体" w:cs="华文楷体"/>
                <w:sz w:val="21"/>
                <w:szCs w:val="21"/>
              </w:rPr>
            </w:pPr>
          </w:p>
        </w:tc>
      </w:tr>
    </w:tbl>
    <w:p w14:paraId="1ABA1EEC">
      <w:pPr>
        <w:spacing w:line="500" w:lineRule="exact"/>
        <w:ind w:firstLine="525" w:firstLineChars="250"/>
        <w:rPr>
          <w:rFonts w:hint="eastAsia" w:ascii="华文楷体" w:hAnsi="华文楷体" w:eastAsia="华文楷体" w:cs="华文楷体"/>
          <w:sz w:val="21"/>
          <w:szCs w:val="21"/>
        </w:rPr>
      </w:pPr>
      <w:r>
        <w:rPr>
          <w:rFonts w:hint="eastAsia" w:ascii="华文楷体" w:hAnsi="华文楷体" w:eastAsia="华文楷体" w:cs="华文楷体"/>
          <w:sz w:val="21"/>
          <w:szCs w:val="21"/>
        </w:rPr>
        <w:t>供应商：                                           法定代表人（或其授权代表）或自然人：</w:t>
      </w:r>
    </w:p>
    <w:p w14:paraId="7141084B">
      <w:pPr>
        <w:spacing w:line="500" w:lineRule="exact"/>
        <w:rPr>
          <w:rFonts w:hint="eastAsia" w:ascii="华文楷体" w:hAnsi="华文楷体" w:eastAsia="华文楷体" w:cs="华文楷体"/>
          <w:sz w:val="21"/>
          <w:szCs w:val="21"/>
        </w:rPr>
      </w:pPr>
      <w:r>
        <w:rPr>
          <w:rFonts w:hint="eastAsia" w:ascii="华文楷体" w:hAnsi="华文楷体" w:eastAsia="华文楷体" w:cs="华文楷体"/>
          <w:sz w:val="21"/>
          <w:szCs w:val="21"/>
        </w:rPr>
        <w:t xml:space="preserve">    </w:t>
      </w:r>
    </w:p>
    <w:p w14:paraId="66E806CD">
      <w:pPr>
        <w:spacing w:line="500" w:lineRule="exact"/>
        <w:ind w:firstLine="631" w:firstLineChars="300"/>
        <w:rPr>
          <w:rFonts w:hint="eastAsia" w:ascii="华文楷体" w:hAnsi="华文楷体" w:eastAsia="华文楷体" w:cs="华文楷体"/>
          <w:sz w:val="21"/>
          <w:szCs w:val="21"/>
        </w:rPr>
      </w:pPr>
      <w:r>
        <w:rPr>
          <w:rFonts w:hint="eastAsia" w:ascii="华文楷体" w:hAnsi="华文楷体" w:eastAsia="华文楷体" w:cs="华文楷体"/>
          <w:b/>
          <w:bCs/>
          <w:sz w:val="21"/>
          <w:szCs w:val="21"/>
        </w:rPr>
        <w:t>（供应商公章）</w:t>
      </w:r>
      <w:r>
        <w:rPr>
          <w:rFonts w:hint="eastAsia" w:ascii="华文楷体" w:hAnsi="华文楷体" w:eastAsia="华文楷体" w:cs="华文楷体"/>
          <w:sz w:val="21"/>
          <w:szCs w:val="21"/>
        </w:rPr>
        <w:t xml:space="preserve">                                                   </w:t>
      </w:r>
      <w:r>
        <w:rPr>
          <w:rFonts w:hint="eastAsia" w:ascii="华文楷体" w:hAnsi="华文楷体" w:eastAsia="华文楷体" w:cs="华文楷体"/>
          <w:b/>
          <w:bCs/>
          <w:sz w:val="21"/>
          <w:szCs w:val="21"/>
        </w:rPr>
        <w:t>（签署或盖章）</w:t>
      </w:r>
    </w:p>
    <w:p w14:paraId="6E59D37E">
      <w:pPr>
        <w:tabs>
          <w:tab w:val="left" w:pos="6300"/>
        </w:tabs>
        <w:snapToGrid w:val="0"/>
        <w:spacing w:line="500" w:lineRule="exact"/>
        <w:ind w:firstLine="570"/>
        <w:rPr>
          <w:rFonts w:hint="eastAsia" w:ascii="华文楷体" w:hAnsi="华文楷体" w:eastAsia="华文楷体" w:cs="华文楷体"/>
          <w:sz w:val="21"/>
          <w:szCs w:val="21"/>
        </w:rPr>
      </w:pPr>
      <w:r>
        <w:rPr>
          <w:rFonts w:hint="eastAsia" w:ascii="华文楷体" w:hAnsi="华文楷体" w:eastAsia="华文楷体" w:cs="华文楷体"/>
          <w:sz w:val="21"/>
          <w:szCs w:val="21"/>
        </w:rPr>
        <w:t xml:space="preserve">                                                                 年     月     日</w:t>
      </w:r>
    </w:p>
    <w:p w14:paraId="07136DA1">
      <w:pPr>
        <w:tabs>
          <w:tab w:val="left" w:pos="6300"/>
        </w:tabs>
        <w:snapToGrid w:val="0"/>
        <w:spacing w:line="400" w:lineRule="exact"/>
        <w:ind w:firstLine="420" w:firstLineChars="200"/>
        <w:rPr>
          <w:rFonts w:hint="eastAsia" w:ascii="华文楷体" w:hAnsi="华文楷体" w:eastAsia="华文楷体" w:cs="华文楷体"/>
          <w:b/>
          <w:bCs/>
          <w:sz w:val="21"/>
          <w:szCs w:val="21"/>
        </w:rPr>
      </w:pPr>
      <w:r>
        <w:rPr>
          <w:rFonts w:hint="eastAsia" w:ascii="华文楷体" w:hAnsi="华文楷体" w:eastAsia="华文楷体" w:cs="华文楷体"/>
          <w:b/>
          <w:bCs/>
          <w:sz w:val="21"/>
          <w:szCs w:val="21"/>
        </w:rPr>
        <w:t>注：</w:t>
      </w:r>
    </w:p>
    <w:p w14:paraId="0F617FD9">
      <w:pPr>
        <w:tabs>
          <w:tab w:val="left" w:pos="6300"/>
        </w:tabs>
        <w:snapToGrid w:val="0"/>
        <w:spacing w:line="400" w:lineRule="exact"/>
        <w:ind w:firstLine="420" w:firstLineChars="200"/>
        <w:rPr>
          <w:rFonts w:hint="eastAsia" w:ascii="华文楷体" w:hAnsi="华文楷体" w:eastAsia="华文楷体" w:cs="华文楷体"/>
          <w:b/>
          <w:bCs/>
          <w:sz w:val="21"/>
          <w:szCs w:val="21"/>
        </w:rPr>
      </w:pPr>
      <w:r>
        <w:rPr>
          <w:rFonts w:hint="eastAsia" w:ascii="华文楷体" w:hAnsi="华文楷体" w:eastAsia="华文楷体" w:cs="华文楷体"/>
          <w:b/>
          <w:bCs/>
          <w:sz w:val="21"/>
          <w:szCs w:val="21"/>
        </w:rPr>
        <w:t>1.本表即为对本项目“第二篇  询价项目技术（质量）需求”中所列条款进行比较和响应；</w:t>
      </w:r>
    </w:p>
    <w:p w14:paraId="2A7270D0">
      <w:pPr>
        <w:tabs>
          <w:tab w:val="left" w:pos="6300"/>
        </w:tabs>
        <w:snapToGrid w:val="0"/>
        <w:spacing w:line="50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2.本表可扩展。</w:t>
      </w:r>
    </w:p>
    <w:p w14:paraId="035EB242">
      <w:pPr>
        <w:tabs>
          <w:tab w:val="left" w:pos="6300"/>
        </w:tabs>
        <w:snapToGrid w:val="0"/>
        <w:spacing w:line="500" w:lineRule="exact"/>
        <w:ind w:firstLine="480" w:firstLineChars="200"/>
        <w:rPr>
          <w:rFonts w:hint="eastAsia" w:ascii="华文楷体" w:hAnsi="华文楷体" w:eastAsia="华文楷体" w:cs="华文楷体"/>
          <w:sz w:val="21"/>
          <w:szCs w:val="21"/>
        </w:rPr>
      </w:pPr>
      <w:r>
        <w:rPr>
          <w:rFonts w:hint="eastAsia" w:ascii="华文楷体" w:hAnsi="华文楷体" w:eastAsia="华文楷体" w:cs="华文楷体"/>
          <w:sz w:val="24"/>
        </w:rPr>
        <w:br w:type="page"/>
      </w:r>
      <w:r>
        <w:rPr>
          <w:rFonts w:hint="eastAsia" w:ascii="华文楷体" w:hAnsi="华文楷体" w:eastAsia="华文楷体" w:cs="华文楷体"/>
          <w:sz w:val="21"/>
          <w:szCs w:val="21"/>
        </w:rPr>
        <w:t>（二）对“第二篇 询价项目技术（质量）需求”内容的承诺（格式自定）</w:t>
      </w:r>
    </w:p>
    <w:p w14:paraId="62E94785">
      <w:pPr>
        <w:tabs>
          <w:tab w:val="left" w:pos="6300"/>
        </w:tabs>
        <w:snapToGrid w:val="0"/>
        <w:spacing w:line="500" w:lineRule="exact"/>
        <w:ind w:firstLine="420" w:firstLineChars="200"/>
        <w:rPr>
          <w:rFonts w:hint="eastAsia" w:ascii="华文楷体" w:hAnsi="华文楷体" w:eastAsia="华文楷体" w:cs="华文楷体"/>
          <w:sz w:val="21"/>
          <w:szCs w:val="21"/>
        </w:rPr>
      </w:pPr>
    </w:p>
    <w:p w14:paraId="2A69A657">
      <w:pPr>
        <w:tabs>
          <w:tab w:val="left" w:pos="6300"/>
        </w:tabs>
        <w:snapToGrid w:val="0"/>
        <w:spacing w:line="500" w:lineRule="exact"/>
        <w:ind w:firstLine="420" w:firstLineChars="200"/>
        <w:rPr>
          <w:rFonts w:hint="eastAsia" w:ascii="华文楷体" w:hAnsi="华文楷体" w:eastAsia="华文楷体" w:cs="华文楷体"/>
          <w:sz w:val="21"/>
          <w:szCs w:val="21"/>
        </w:rPr>
      </w:pPr>
    </w:p>
    <w:p w14:paraId="321F1619">
      <w:pPr>
        <w:tabs>
          <w:tab w:val="left" w:pos="6300"/>
        </w:tabs>
        <w:snapToGrid w:val="0"/>
        <w:spacing w:line="500" w:lineRule="exact"/>
        <w:ind w:firstLine="420" w:firstLineChars="200"/>
        <w:rPr>
          <w:rFonts w:hint="eastAsia" w:ascii="华文楷体" w:hAnsi="华文楷体" w:eastAsia="华文楷体" w:cs="华文楷体"/>
          <w:b/>
          <w:bCs/>
          <w:sz w:val="21"/>
          <w:szCs w:val="21"/>
        </w:rPr>
      </w:pPr>
      <w:r>
        <w:rPr>
          <w:rFonts w:hint="eastAsia" w:ascii="华文楷体" w:hAnsi="华文楷体" w:eastAsia="华文楷体" w:cs="华文楷体"/>
          <w:sz w:val="21"/>
          <w:szCs w:val="21"/>
        </w:rPr>
        <w:t>我单位参与“</w:t>
      </w:r>
      <w:r>
        <w:rPr>
          <w:rFonts w:hint="eastAsia" w:ascii="华文楷体" w:hAnsi="华文楷体" w:eastAsia="华文楷体" w:cs="华文楷体"/>
          <w:b/>
          <w:bCs/>
          <w:sz w:val="21"/>
          <w:szCs w:val="21"/>
          <w:u w:val="single"/>
        </w:rPr>
        <w:t xml:space="preserve">                  </w:t>
      </w:r>
      <w:r>
        <w:rPr>
          <w:rFonts w:hint="eastAsia" w:ascii="华文楷体" w:hAnsi="华文楷体" w:eastAsia="华文楷体" w:cs="华文楷体"/>
          <w:b/>
          <w:bCs/>
          <w:sz w:val="21"/>
          <w:szCs w:val="21"/>
        </w:rPr>
        <w:t>（项目名称）</w:t>
      </w:r>
      <w:r>
        <w:rPr>
          <w:rFonts w:hint="eastAsia" w:ascii="华文楷体" w:hAnsi="华文楷体" w:eastAsia="华文楷体" w:cs="华文楷体"/>
          <w:sz w:val="21"/>
          <w:szCs w:val="21"/>
        </w:rPr>
        <w:t>”（项目号：</w:t>
      </w:r>
      <w:r>
        <w:rPr>
          <w:rFonts w:hint="eastAsia" w:ascii="华文楷体" w:hAnsi="华文楷体" w:eastAsia="华文楷体" w:cs="华文楷体"/>
          <w:b/>
          <w:bCs/>
          <w:sz w:val="21"/>
          <w:szCs w:val="21"/>
          <w:u w:val="single"/>
        </w:rPr>
        <w:t xml:space="preserve">         </w:t>
      </w:r>
      <w:r>
        <w:rPr>
          <w:rFonts w:hint="eastAsia" w:ascii="华文楷体" w:hAnsi="华文楷体" w:eastAsia="华文楷体" w:cs="华文楷体"/>
          <w:sz w:val="21"/>
          <w:szCs w:val="21"/>
        </w:rPr>
        <w:t xml:space="preserve"> ）项目的响应，对本询价通知书第二篇中所有内容，我公司承诺全部</w:t>
      </w:r>
      <w:r>
        <w:rPr>
          <w:rFonts w:hint="eastAsia" w:ascii="华文楷体" w:hAnsi="华文楷体" w:eastAsia="华文楷体" w:cs="华文楷体"/>
          <w:sz w:val="21"/>
          <w:szCs w:val="21"/>
          <w:u w:val="single"/>
        </w:rPr>
        <w:t xml:space="preserve"> </w:t>
      </w:r>
      <w:r>
        <w:rPr>
          <w:rFonts w:hint="eastAsia" w:ascii="华文楷体" w:hAnsi="华文楷体" w:eastAsia="华文楷体" w:cs="华文楷体"/>
          <w:b/>
          <w:bCs/>
          <w:sz w:val="21"/>
          <w:szCs w:val="21"/>
          <w:u w:val="single"/>
        </w:rPr>
        <w:t xml:space="preserve">        （</w:t>
      </w:r>
      <w:r>
        <w:rPr>
          <w:rFonts w:hint="eastAsia" w:ascii="华文楷体" w:hAnsi="华文楷体" w:eastAsia="华文楷体" w:cs="华文楷体"/>
          <w:b/>
          <w:bCs/>
          <w:sz w:val="21"/>
          <w:szCs w:val="21"/>
        </w:rPr>
        <w:t>填写：满足或不满足）。</w:t>
      </w:r>
    </w:p>
    <w:p w14:paraId="6D9F834A">
      <w:pPr>
        <w:tabs>
          <w:tab w:val="left" w:pos="6300"/>
        </w:tabs>
        <w:snapToGrid w:val="0"/>
        <w:spacing w:line="500" w:lineRule="exact"/>
        <w:ind w:firstLine="420" w:firstLineChars="200"/>
        <w:rPr>
          <w:rFonts w:hint="eastAsia" w:ascii="华文楷体" w:hAnsi="华文楷体" w:eastAsia="华文楷体" w:cs="华文楷体"/>
          <w:b/>
          <w:bCs/>
          <w:sz w:val="21"/>
          <w:szCs w:val="21"/>
        </w:rPr>
      </w:pPr>
    </w:p>
    <w:p w14:paraId="1B7C8F4B">
      <w:pPr>
        <w:tabs>
          <w:tab w:val="left" w:pos="6300"/>
        </w:tabs>
        <w:snapToGrid w:val="0"/>
        <w:spacing w:line="500" w:lineRule="exact"/>
        <w:ind w:firstLine="420" w:firstLineChars="200"/>
        <w:rPr>
          <w:rFonts w:hint="eastAsia" w:ascii="华文楷体" w:hAnsi="华文楷体" w:eastAsia="华文楷体" w:cs="华文楷体"/>
          <w:b/>
          <w:bCs/>
          <w:sz w:val="21"/>
          <w:szCs w:val="21"/>
        </w:rPr>
      </w:pPr>
    </w:p>
    <w:p w14:paraId="1491E8D2">
      <w:pPr>
        <w:tabs>
          <w:tab w:val="left" w:pos="6300"/>
        </w:tabs>
        <w:snapToGrid w:val="0"/>
        <w:spacing w:line="500" w:lineRule="exact"/>
        <w:ind w:firstLine="420" w:firstLineChars="200"/>
        <w:rPr>
          <w:rFonts w:hint="eastAsia" w:ascii="华文楷体" w:hAnsi="华文楷体" w:eastAsia="华文楷体" w:cs="华文楷体"/>
          <w:b/>
          <w:bCs/>
          <w:sz w:val="21"/>
          <w:szCs w:val="21"/>
        </w:rPr>
      </w:pPr>
    </w:p>
    <w:p w14:paraId="3C9D7916">
      <w:pPr>
        <w:tabs>
          <w:tab w:val="left" w:pos="6300"/>
        </w:tabs>
        <w:snapToGrid w:val="0"/>
        <w:spacing w:line="500" w:lineRule="exact"/>
        <w:ind w:firstLine="420" w:firstLineChars="200"/>
        <w:rPr>
          <w:rFonts w:hint="eastAsia" w:ascii="华文楷体" w:hAnsi="华文楷体" w:eastAsia="华文楷体" w:cs="华文楷体"/>
          <w:b/>
          <w:bCs/>
          <w:sz w:val="21"/>
          <w:szCs w:val="21"/>
        </w:rPr>
      </w:pPr>
    </w:p>
    <w:p w14:paraId="003B0EB2">
      <w:pPr>
        <w:spacing w:line="500" w:lineRule="exact"/>
        <w:ind w:firstLine="525" w:firstLineChars="250"/>
        <w:rPr>
          <w:rFonts w:hint="eastAsia" w:ascii="华文楷体" w:hAnsi="华文楷体" w:eastAsia="华文楷体" w:cs="华文楷体"/>
          <w:sz w:val="21"/>
          <w:szCs w:val="21"/>
        </w:rPr>
      </w:pPr>
      <w:r>
        <w:rPr>
          <w:rFonts w:hint="eastAsia" w:ascii="华文楷体" w:hAnsi="华文楷体" w:eastAsia="华文楷体" w:cs="华文楷体"/>
          <w:sz w:val="21"/>
          <w:szCs w:val="21"/>
        </w:rPr>
        <w:t>供应商：                         法定代表人（或其授权代表）或自然人：</w:t>
      </w:r>
    </w:p>
    <w:p w14:paraId="74AF8400">
      <w:pPr>
        <w:spacing w:line="500" w:lineRule="exact"/>
        <w:rPr>
          <w:rFonts w:hint="eastAsia" w:ascii="华文楷体" w:hAnsi="华文楷体" w:eastAsia="华文楷体" w:cs="华文楷体"/>
          <w:sz w:val="21"/>
          <w:szCs w:val="21"/>
        </w:rPr>
      </w:pPr>
      <w:r>
        <w:rPr>
          <w:rFonts w:hint="eastAsia" w:ascii="华文楷体" w:hAnsi="华文楷体" w:eastAsia="华文楷体" w:cs="华文楷体"/>
          <w:sz w:val="21"/>
          <w:szCs w:val="21"/>
        </w:rPr>
        <w:t xml:space="preserve">    </w:t>
      </w:r>
    </w:p>
    <w:p w14:paraId="0C67DCD4">
      <w:pPr>
        <w:spacing w:line="500" w:lineRule="exact"/>
        <w:ind w:firstLine="630" w:firstLineChars="300"/>
        <w:rPr>
          <w:rFonts w:hint="eastAsia" w:ascii="华文楷体" w:hAnsi="华文楷体" w:eastAsia="华文楷体" w:cs="华文楷体"/>
          <w:sz w:val="21"/>
          <w:szCs w:val="21"/>
        </w:rPr>
      </w:pPr>
      <w:r>
        <w:rPr>
          <w:rFonts w:hint="eastAsia" w:ascii="华文楷体" w:hAnsi="华文楷体" w:eastAsia="华文楷体" w:cs="华文楷体"/>
          <w:sz w:val="21"/>
          <w:szCs w:val="21"/>
        </w:rPr>
        <w:t>（供应商公章）                               （签署或盖章）</w:t>
      </w:r>
    </w:p>
    <w:p w14:paraId="078F7761">
      <w:pPr>
        <w:tabs>
          <w:tab w:val="left" w:pos="6300"/>
        </w:tabs>
        <w:snapToGrid w:val="0"/>
        <w:spacing w:line="500" w:lineRule="exact"/>
        <w:ind w:firstLine="570"/>
        <w:rPr>
          <w:rFonts w:hint="eastAsia" w:ascii="华文楷体" w:hAnsi="华文楷体" w:eastAsia="华文楷体" w:cs="华文楷体"/>
          <w:sz w:val="21"/>
          <w:szCs w:val="21"/>
        </w:rPr>
      </w:pPr>
      <w:r>
        <w:rPr>
          <w:rFonts w:hint="eastAsia" w:ascii="华文楷体" w:hAnsi="华文楷体" w:eastAsia="华文楷体" w:cs="华文楷体"/>
          <w:sz w:val="21"/>
          <w:szCs w:val="21"/>
        </w:rPr>
        <w:t xml:space="preserve">                                            年     月     日</w:t>
      </w:r>
    </w:p>
    <w:p w14:paraId="25E366DB">
      <w:pPr>
        <w:tabs>
          <w:tab w:val="left" w:pos="6300"/>
        </w:tabs>
        <w:snapToGrid w:val="0"/>
        <w:spacing w:line="500" w:lineRule="exact"/>
        <w:ind w:firstLine="480" w:firstLineChars="200"/>
        <w:rPr>
          <w:rFonts w:hint="eastAsia" w:ascii="华文楷体" w:hAnsi="华文楷体" w:eastAsia="华文楷体" w:cs="华文楷体"/>
          <w:sz w:val="24"/>
        </w:rPr>
      </w:pPr>
    </w:p>
    <w:p w14:paraId="1FEDB641">
      <w:pPr>
        <w:tabs>
          <w:tab w:val="left" w:pos="6300"/>
        </w:tabs>
        <w:snapToGrid w:val="0"/>
        <w:spacing w:line="500" w:lineRule="exact"/>
        <w:ind w:firstLine="480" w:firstLineChars="200"/>
        <w:rPr>
          <w:rFonts w:hint="eastAsia" w:ascii="华文楷体" w:hAnsi="华文楷体" w:eastAsia="华文楷体" w:cs="华文楷体"/>
          <w:sz w:val="24"/>
        </w:rPr>
      </w:pPr>
    </w:p>
    <w:p w14:paraId="7D759528">
      <w:pPr>
        <w:tabs>
          <w:tab w:val="left" w:pos="6300"/>
        </w:tabs>
        <w:snapToGrid w:val="0"/>
        <w:spacing w:line="500" w:lineRule="exact"/>
        <w:ind w:firstLine="480" w:firstLineChars="200"/>
        <w:rPr>
          <w:rFonts w:hint="eastAsia" w:ascii="华文楷体" w:hAnsi="华文楷体" w:eastAsia="华文楷体" w:cs="华文楷体"/>
          <w:sz w:val="24"/>
        </w:rPr>
      </w:pPr>
    </w:p>
    <w:p w14:paraId="22E80C8E">
      <w:pPr>
        <w:tabs>
          <w:tab w:val="left" w:pos="6300"/>
        </w:tabs>
        <w:snapToGrid w:val="0"/>
        <w:spacing w:line="40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注：格式自定，以上为参考格式</w:t>
      </w:r>
    </w:p>
    <w:p w14:paraId="3B366227">
      <w:pPr>
        <w:tabs>
          <w:tab w:val="left" w:pos="6300"/>
        </w:tabs>
        <w:snapToGrid w:val="0"/>
        <w:spacing w:line="500" w:lineRule="exact"/>
        <w:ind w:firstLine="480" w:firstLineChars="200"/>
        <w:rPr>
          <w:rFonts w:hint="eastAsia" w:ascii="华文楷体" w:hAnsi="华文楷体" w:eastAsia="华文楷体" w:cs="华文楷体"/>
          <w:sz w:val="24"/>
        </w:rPr>
      </w:pPr>
    </w:p>
    <w:p w14:paraId="30603F58">
      <w:pPr>
        <w:tabs>
          <w:tab w:val="left" w:pos="6300"/>
        </w:tabs>
        <w:snapToGrid w:val="0"/>
        <w:spacing w:line="500" w:lineRule="exact"/>
        <w:ind w:firstLine="480" w:firstLineChars="200"/>
        <w:rPr>
          <w:rFonts w:hint="eastAsia" w:ascii="华文楷体" w:hAnsi="华文楷体" w:eastAsia="华文楷体" w:cs="华文楷体"/>
          <w:sz w:val="24"/>
        </w:rPr>
      </w:pPr>
    </w:p>
    <w:p w14:paraId="776AF040">
      <w:pPr>
        <w:numPr>
          <w:ilvl w:val="0"/>
          <w:numId w:val="8"/>
        </w:numPr>
        <w:tabs>
          <w:tab w:val="left" w:pos="6300"/>
        </w:tabs>
        <w:snapToGrid w:val="0"/>
        <w:spacing w:line="500" w:lineRule="exact"/>
        <w:ind w:firstLine="420" w:firstLineChars="200"/>
        <w:rPr>
          <w:rFonts w:hint="eastAsia" w:ascii="华文楷体" w:hAnsi="华文楷体" w:eastAsia="华文楷体" w:cs="华文楷体"/>
          <w:sz w:val="21"/>
          <w:szCs w:val="21"/>
        </w:rPr>
        <w:sectPr>
          <w:footerReference r:id="rId7" w:type="default"/>
          <w:pgSz w:w="11907" w:h="16840"/>
          <w:pgMar w:top="1134" w:right="1191" w:bottom="1134" w:left="1304" w:header="851" w:footer="992" w:gutter="0"/>
          <w:pgNumType w:fmt="numberInDash"/>
          <w:cols w:space="720" w:num="1"/>
          <w:docGrid w:linePitch="381" w:charSpace="-5735"/>
        </w:sectPr>
      </w:pPr>
    </w:p>
    <w:p w14:paraId="5C8FCCEC">
      <w:pPr>
        <w:numPr>
          <w:ilvl w:val="0"/>
          <w:numId w:val="8"/>
        </w:numPr>
        <w:tabs>
          <w:tab w:val="left" w:pos="6300"/>
        </w:tabs>
        <w:snapToGrid w:val="0"/>
        <w:spacing w:line="50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其他资料（格式自定）</w:t>
      </w:r>
    </w:p>
    <w:p w14:paraId="13B55560">
      <w:pPr>
        <w:tabs>
          <w:tab w:val="left" w:pos="6300"/>
        </w:tabs>
        <w:snapToGrid w:val="0"/>
        <w:spacing w:line="500" w:lineRule="exact"/>
        <w:rPr>
          <w:rFonts w:hint="eastAsia" w:ascii="华文楷体" w:hAnsi="华文楷体" w:eastAsia="华文楷体" w:cs="华文楷体"/>
          <w:sz w:val="21"/>
          <w:szCs w:val="21"/>
        </w:rPr>
        <w:sectPr>
          <w:pgSz w:w="11907" w:h="16840"/>
          <w:pgMar w:top="1134" w:right="1191" w:bottom="1134" w:left="1304" w:header="851" w:footer="992" w:gutter="0"/>
          <w:pgNumType w:fmt="numberInDash"/>
          <w:cols w:space="720" w:num="1"/>
          <w:docGrid w:linePitch="381" w:charSpace="-5735"/>
        </w:sectPr>
      </w:pPr>
    </w:p>
    <w:p w14:paraId="2E98FCF9">
      <w:pPr>
        <w:pStyle w:val="4"/>
        <w:adjustRightInd w:val="0"/>
        <w:snapToGrid w:val="0"/>
        <w:spacing w:before="0" w:after="0" w:line="400" w:lineRule="exact"/>
        <w:rPr>
          <w:rFonts w:hint="eastAsia" w:ascii="华文楷体" w:hAnsi="华文楷体" w:eastAsia="华文楷体" w:cs="华文楷体"/>
          <w:sz w:val="24"/>
        </w:rPr>
      </w:pPr>
      <w:bookmarkStart w:id="265" w:name="_Toc32158"/>
      <w:bookmarkStart w:id="266" w:name="_Toc65660381"/>
      <w:bookmarkStart w:id="267" w:name="_Toc106034810"/>
      <w:bookmarkStart w:id="268" w:name="_Toc32339"/>
      <w:bookmarkStart w:id="269" w:name="_Toc29705"/>
      <w:bookmarkStart w:id="270" w:name="_Toc172035779"/>
      <w:bookmarkStart w:id="271" w:name="_Toc15748"/>
      <w:bookmarkStart w:id="272" w:name="_Toc186104659"/>
      <w:bookmarkStart w:id="273" w:name="_Toc27717"/>
      <w:bookmarkStart w:id="274" w:name="_Toc313888362"/>
      <w:bookmarkStart w:id="275" w:name="_Toc342913421"/>
      <w:bookmarkStart w:id="276" w:name="_Toc313008358"/>
      <w:r>
        <w:rPr>
          <w:rFonts w:hint="eastAsia" w:ascii="华文楷体" w:hAnsi="华文楷体" w:eastAsia="华文楷体" w:cs="华文楷体"/>
          <w:sz w:val="24"/>
        </w:rPr>
        <w:t>三、服务部分</w:t>
      </w:r>
      <w:bookmarkEnd w:id="265"/>
      <w:bookmarkEnd w:id="266"/>
      <w:bookmarkEnd w:id="267"/>
      <w:bookmarkEnd w:id="268"/>
      <w:bookmarkEnd w:id="269"/>
      <w:bookmarkEnd w:id="270"/>
      <w:bookmarkEnd w:id="271"/>
      <w:bookmarkEnd w:id="272"/>
      <w:bookmarkEnd w:id="273"/>
    </w:p>
    <w:p w14:paraId="3E2D9FAB">
      <w:pPr>
        <w:spacing w:line="40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（一）服务响应偏离表</w:t>
      </w:r>
    </w:p>
    <w:p w14:paraId="77533A56">
      <w:pPr>
        <w:spacing w:line="40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 xml:space="preserve">项目号：                         </w:t>
      </w:r>
    </w:p>
    <w:p w14:paraId="4EF1DF91">
      <w:pPr>
        <w:spacing w:line="40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询价项目名称：</w:t>
      </w:r>
    </w:p>
    <w:tbl>
      <w:tblPr>
        <w:tblStyle w:val="1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2438"/>
        <w:gridCol w:w="2359"/>
      </w:tblGrid>
      <w:tr w14:paraId="5B146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512" w:type="dxa"/>
            <w:vAlign w:val="center"/>
          </w:tcPr>
          <w:p w14:paraId="301A8DED">
            <w:pPr>
              <w:spacing w:line="40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序号</w:t>
            </w:r>
          </w:p>
        </w:tc>
        <w:tc>
          <w:tcPr>
            <w:tcW w:w="3184" w:type="dxa"/>
            <w:vAlign w:val="center"/>
          </w:tcPr>
          <w:p w14:paraId="05C3852F">
            <w:pPr>
              <w:spacing w:line="400" w:lineRule="exact"/>
              <w:jc w:val="center"/>
              <w:rPr>
                <w:rFonts w:hint="eastAsia" w:ascii="华文楷体" w:hAnsi="华文楷体" w:eastAsia="华文楷体" w:cs="华文楷体"/>
                <w:sz w:val="21"/>
                <w:szCs w:val="21"/>
              </w:rPr>
            </w:pPr>
            <w:r>
              <w:rPr>
                <w:rFonts w:hint="eastAsia" w:ascii="华文楷体" w:hAnsi="华文楷体" w:eastAsia="华文楷体" w:cs="华文楷体"/>
                <w:sz w:val="21"/>
                <w:szCs w:val="21"/>
              </w:rPr>
              <w:t>采购需求</w:t>
            </w:r>
          </w:p>
        </w:tc>
        <w:tc>
          <w:tcPr>
            <w:tcW w:w="2438" w:type="dxa"/>
            <w:vAlign w:val="center"/>
          </w:tcPr>
          <w:p w14:paraId="38D90583">
            <w:pPr>
              <w:spacing w:line="40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响应情况</w:t>
            </w:r>
          </w:p>
        </w:tc>
        <w:tc>
          <w:tcPr>
            <w:tcW w:w="2359" w:type="dxa"/>
            <w:vAlign w:val="center"/>
          </w:tcPr>
          <w:p w14:paraId="78B53739">
            <w:pPr>
              <w:spacing w:line="40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差异说明</w:t>
            </w:r>
          </w:p>
        </w:tc>
      </w:tr>
      <w:tr w14:paraId="17774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39D5B642">
            <w:pPr>
              <w:spacing w:line="400" w:lineRule="exact"/>
              <w:ind w:firstLine="420" w:firstLineChars="200"/>
              <w:rPr>
                <w:rFonts w:hint="eastAsia" w:ascii="华文楷体" w:hAnsi="华文楷体" w:eastAsia="华文楷体" w:cs="华文楷体"/>
                <w:sz w:val="21"/>
                <w:szCs w:val="21"/>
              </w:rPr>
            </w:pPr>
          </w:p>
        </w:tc>
        <w:tc>
          <w:tcPr>
            <w:tcW w:w="3184" w:type="dxa"/>
            <w:vAlign w:val="center"/>
          </w:tcPr>
          <w:p w14:paraId="56BDE03C">
            <w:pPr>
              <w:spacing w:line="400" w:lineRule="exact"/>
              <w:ind w:firstLine="420" w:firstLineChars="200"/>
              <w:rPr>
                <w:rFonts w:hint="eastAsia" w:ascii="华文楷体" w:hAnsi="华文楷体" w:eastAsia="华文楷体" w:cs="华文楷体"/>
                <w:sz w:val="21"/>
                <w:szCs w:val="21"/>
              </w:rPr>
            </w:pPr>
          </w:p>
        </w:tc>
        <w:tc>
          <w:tcPr>
            <w:tcW w:w="2438" w:type="dxa"/>
            <w:vAlign w:val="center"/>
          </w:tcPr>
          <w:p w14:paraId="4D504AF8">
            <w:pPr>
              <w:spacing w:line="400" w:lineRule="exact"/>
              <w:rPr>
                <w:rFonts w:hint="eastAsia" w:ascii="华文楷体" w:hAnsi="华文楷体" w:eastAsia="华文楷体" w:cs="华文楷体"/>
                <w:sz w:val="21"/>
                <w:szCs w:val="21"/>
              </w:rPr>
            </w:pPr>
            <w:r>
              <w:rPr>
                <w:rFonts w:hint="eastAsia" w:ascii="华文楷体" w:hAnsi="华文楷体" w:eastAsia="华文楷体" w:cs="华文楷体"/>
                <w:sz w:val="21"/>
                <w:szCs w:val="21"/>
              </w:rPr>
              <w:t>提醒：请注明具体内容以及响应文件中具体内容的位置（页码）</w:t>
            </w:r>
          </w:p>
        </w:tc>
        <w:tc>
          <w:tcPr>
            <w:tcW w:w="2359" w:type="dxa"/>
            <w:vAlign w:val="center"/>
          </w:tcPr>
          <w:p w14:paraId="1C58D886">
            <w:pPr>
              <w:spacing w:line="400" w:lineRule="exact"/>
              <w:ind w:firstLine="420" w:firstLineChars="200"/>
              <w:rPr>
                <w:rFonts w:hint="eastAsia" w:ascii="华文楷体" w:hAnsi="华文楷体" w:eastAsia="华文楷体" w:cs="华文楷体"/>
                <w:sz w:val="21"/>
                <w:szCs w:val="21"/>
              </w:rPr>
            </w:pPr>
          </w:p>
        </w:tc>
      </w:tr>
      <w:tr w14:paraId="04FC5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56777E19">
            <w:pPr>
              <w:spacing w:line="400" w:lineRule="exact"/>
              <w:ind w:firstLine="420" w:firstLineChars="200"/>
              <w:rPr>
                <w:rFonts w:hint="eastAsia" w:ascii="华文楷体" w:hAnsi="华文楷体" w:eastAsia="华文楷体" w:cs="华文楷体"/>
                <w:sz w:val="21"/>
                <w:szCs w:val="21"/>
              </w:rPr>
            </w:pPr>
          </w:p>
        </w:tc>
        <w:tc>
          <w:tcPr>
            <w:tcW w:w="3184" w:type="dxa"/>
            <w:vAlign w:val="center"/>
          </w:tcPr>
          <w:p w14:paraId="412D5CF9">
            <w:pPr>
              <w:spacing w:line="400" w:lineRule="exact"/>
              <w:ind w:firstLine="420" w:firstLineChars="200"/>
              <w:rPr>
                <w:rFonts w:hint="eastAsia" w:ascii="华文楷体" w:hAnsi="华文楷体" w:eastAsia="华文楷体" w:cs="华文楷体"/>
                <w:sz w:val="21"/>
                <w:szCs w:val="21"/>
              </w:rPr>
            </w:pPr>
          </w:p>
        </w:tc>
        <w:tc>
          <w:tcPr>
            <w:tcW w:w="2438" w:type="dxa"/>
            <w:vAlign w:val="center"/>
          </w:tcPr>
          <w:p w14:paraId="045498C6">
            <w:pPr>
              <w:spacing w:line="400" w:lineRule="exact"/>
              <w:ind w:firstLine="420" w:firstLineChars="200"/>
              <w:rPr>
                <w:rFonts w:hint="eastAsia" w:ascii="华文楷体" w:hAnsi="华文楷体" w:eastAsia="华文楷体" w:cs="华文楷体"/>
                <w:sz w:val="21"/>
                <w:szCs w:val="21"/>
              </w:rPr>
            </w:pPr>
          </w:p>
        </w:tc>
        <w:tc>
          <w:tcPr>
            <w:tcW w:w="2359" w:type="dxa"/>
            <w:vAlign w:val="center"/>
          </w:tcPr>
          <w:p w14:paraId="3C758F04">
            <w:pPr>
              <w:spacing w:line="400" w:lineRule="exact"/>
              <w:ind w:firstLine="420" w:firstLineChars="200"/>
              <w:rPr>
                <w:rFonts w:hint="eastAsia" w:ascii="华文楷体" w:hAnsi="华文楷体" w:eastAsia="华文楷体" w:cs="华文楷体"/>
                <w:sz w:val="21"/>
                <w:szCs w:val="21"/>
              </w:rPr>
            </w:pPr>
          </w:p>
        </w:tc>
      </w:tr>
      <w:tr w14:paraId="4E474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5EB9E1C6">
            <w:pPr>
              <w:spacing w:line="400" w:lineRule="exact"/>
              <w:ind w:firstLine="420" w:firstLineChars="200"/>
              <w:rPr>
                <w:rFonts w:hint="eastAsia" w:ascii="华文楷体" w:hAnsi="华文楷体" w:eastAsia="华文楷体" w:cs="华文楷体"/>
                <w:sz w:val="21"/>
                <w:szCs w:val="21"/>
              </w:rPr>
            </w:pPr>
          </w:p>
        </w:tc>
        <w:tc>
          <w:tcPr>
            <w:tcW w:w="3184" w:type="dxa"/>
            <w:vAlign w:val="center"/>
          </w:tcPr>
          <w:p w14:paraId="1C1759ED">
            <w:pPr>
              <w:spacing w:line="400" w:lineRule="exact"/>
              <w:ind w:firstLine="420" w:firstLineChars="200"/>
              <w:rPr>
                <w:rFonts w:hint="eastAsia" w:ascii="华文楷体" w:hAnsi="华文楷体" w:eastAsia="华文楷体" w:cs="华文楷体"/>
                <w:sz w:val="21"/>
                <w:szCs w:val="21"/>
              </w:rPr>
            </w:pPr>
          </w:p>
        </w:tc>
        <w:tc>
          <w:tcPr>
            <w:tcW w:w="2438" w:type="dxa"/>
            <w:vAlign w:val="center"/>
          </w:tcPr>
          <w:p w14:paraId="46E18947">
            <w:pPr>
              <w:spacing w:line="400" w:lineRule="exact"/>
              <w:ind w:firstLine="420" w:firstLineChars="200"/>
              <w:rPr>
                <w:rFonts w:hint="eastAsia" w:ascii="华文楷体" w:hAnsi="华文楷体" w:eastAsia="华文楷体" w:cs="华文楷体"/>
                <w:sz w:val="21"/>
                <w:szCs w:val="21"/>
              </w:rPr>
            </w:pPr>
          </w:p>
        </w:tc>
        <w:tc>
          <w:tcPr>
            <w:tcW w:w="2359" w:type="dxa"/>
            <w:vAlign w:val="center"/>
          </w:tcPr>
          <w:p w14:paraId="555C3AC3">
            <w:pPr>
              <w:spacing w:line="400" w:lineRule="exact"/>
              <w:ind w:firstLine="420" w:firstLineChars="200"/>
              <w:rPr>
                <w:rFonts w:hint="eastAsia" w:ascii="华文楷体" w:hAnsi="华文楷体" w:eastAsia="华文楷体" w:cs="华文楷体"/>
                <w:sz w:val="21"/>
                <w:szCs w:val="21"/>
              </w:rPr>
            </w:pPr>
          </w:p>
        </w:tc>
      </w:tr>
      <w:tr w14:paraId="32A05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1E73098D">
            <w:pPr>
              <w:spacing w:line="400" w:lineRule="exact"/>
              <w:ind w:firstLine="420" w:firstLineChars="200"/>
              <w:rPr>
                <w:rFonts w:hint="eastAsia" w:ascii="华文楷体" w:hAnsi="华文楷体" w:eastAsia="华文楷体" w:cs="华文楷体"/>
                <w:sz w:val="21"/>
                <w:szCs w:val="21"/>
              </w:rPr>
            </w:pPr>
          </w:p>
        </w:tc>
        <w:tc>
          <w:tcPr>
            <w:tcW w:w="3184" w:type="dxa"/>
            <w:vAlign w:val="center"/>
          </w:tcPr>
          <w:p w14:paraId="3E423379">
            <w:pPr>
              <w:spacing w:line="400" w:lineRule="exact"/>
              <w:ind w:firstLine="420" w:firstLineChars="200"/>
              <w:rPr>
                <w:rFonts w:hint="eastAsia" w:ascii="华文楷体" w:hAnsi="华文楷体" w:eastAsia="华文楷体" w:cs="华文楷体"/>
                <w:sz w:val="21"/>
                <w:szCs w:val="21"/>
              </w:rPr>
            </w:pPr>
          </w:p>
        </w:tc>
        <w:tc>
          <w:tcPr>
            <w:tcW w:w="2438" w:type="dxa"/>
            <w:vAlign w:val="center"/>
          </w:tcPr>
          <w:p w14:paraId="0CBD8D37">
            <w:pPr>
              <w:spacing w:line="400" w:lineRule="exact"/>
              <w:ind w:firstLine="420" w:firstLineChars="200"/>
              <w:rPr>
                <w:rFonts w:hint="eastAsia" w:ascii="华文楷体" w:hAnsi="华文楷体" w:eastAsia="华文楷体" w:cs="华文楷体"/>
                <w:sz w:val="21"/>
                <w:szCs w:val="21"/>
              </w:rPr>
            </w:pPr>
          </w:p>
        </w:tc>
        <w:tc>
          <w:tcPr>
            <w:tcW w:w="2359" w:type="dxa"/>
            <w:vAlign w:val="center"/>
          </w:tcPr>
          <w:p w14:paraId="5EDF2BCE">
            <w:pPr>
              <w:spacing w:line="400" w:lineRule="exact"/>
              <w:ind w:firstLine="420" w:firstLineChars="200"/>
              <w:rPr>
                <w:rFonts w:hint="eastAsia" w:ascii="华文楷体" w:hAnsi="华文楷体" w:eastAsia="华文楷体" w:cs="华文楷体"/>
                <w:sz w:val="21"/>
                <w:szCs w:val="21"/>
              </w:rPr>
            </w:pPr>
          </w:p>
        </w:tc>
      </w:tr>
      <w:tr w14:paraId="345BC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4CA3B5C5">
            <w:pPr>
              <w:spacing w:line="400" w:lineRule="exact"/>
              <w:ind w:firstLine="420" w:firstLineChars="200"/>
              <w:rPr>
                <w:rFonts w:hint="eastAsia" w:ascii="华文楷体" w:hAnsi="华文楷体" w:eastAsia="华文楷体" w:cs="华文楷体"/>
                <w:sz w:val="21"/>
                <w:szCs w:val="21"/>
              </w:rPr>
            </w:pPr>
          </w:p>
        </w:tc>
        <w:tc>
          <w:tcPr>
            <w:tcW w:w="3184" w:type="dxa"/>
            <w:vAlign w:val="center"/>
          </w:tcPr>
          <w:p w14:paraId="3F811B89">
            <w:pPr>
              <w:spacing w:line="400" w:lineRule="exact"/>
              <w:ind w:firstLine="420" w:firstLineChars="200"/>
              <w:rPr>
                <w:rFonts w:hint="eastAsia" w:ascii="华文楷体" w:hAnsi="华文楷体" w:eastAsia="华文楷体" w:cs="华文楷体"/>
                <w:sz w:val="21"/>
                <w:szCs w:val="21"/>
              </w:rPr>
            </w:pPr>
          </w:p>
        </w:tc>
        <w:tc>
          <w:tcPr>
            <w:tcW w:w="2438" w:type="dxa"/>
            <w:vAlign w:val="center"/>
          </w:tcPr>
          <w:p w14:paraId="570A2FDC">
            <w:pPr>
              <w:spacing w:line="400" w:lineRule="exact"/>
              <w:ind w:firstLine="420" w:firstLineChars="200"/>
              <w:rPr>
                <w:rFonts w:hint="eastAsia" w:ascii="华文楷体" w:hAnsi="华文楷体" w:eastAsia="华文楷体" w:cs="华文楷体"/>
                <w:sz w:val="21"/>
                <w:szCs w:val="21"/>
              </w:rPr>
            </w:pPr>
          </w:p>
        </w:tc>
        <w:tc>
          <w:tcPr>
            <w:tcW w:w="2359" w:type="dxa"/>
            <w:vAlign w:val="center"/>
          </w:tcPr>
          <w:p w14:paraId="3CDAE3A3">
            <w:pPr>
              <w:spacing w:line="400" w:lineRule="exact"/>
              <w:ind w:firstLine="420" w:firstLineChars="200"/>
              <w:rPr>
                <w:rFonts w:hint="eastAsia" w:ascii="华文楷体" w:hAnsi="华文楷体" w:eastAsia="华文楷体" w:cs="华文楷体"/>
                <w:sz w:val="21"/>
                <w:szCs w:val="21"/>
              </w:rPr>
            </w:pPr>
          </w:p>
        </w:tc>
      </w:tr>
      <w:tr w14:paraId="7E298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vAlign w:val="center"/>
          </w:tcPr>
          <w:p w14:paraId="3EF2EC9F">
            <w:pPr>
              <w:spacing w:line="400" w:lineRule="exact"/>
              <w:ind w:firstLine="420" w:firstLineChars="200"/>
              <w:rPr>
                <w:rFonts w:hint="eastAsia" w:ascii="华文楷体" w:hAnsi="华文楷体" w:eastAsia="华文楷体" w:cs="华文楷体"/>
                <w:sz w:val="21"/>
                <w:szCs w:val="21"/>
              </w:rPr>
            </w:pPr>
          </w:p>
        </w:tc>
        <w:tc>
          <w:tcPr>
            <w:tcW w:w="3184" w:type="dxa"/>
            <w:vAlign w:val="center"/>
          </w:tcPr>
          <w:p w14:paraId="086C585F">
            <w:pPr>
              <w:spacing w:line="400" w:lineRule="exact"/>
              <w:ind w:firstLine="420" w:firstLineChars="200"/>
              <w:rPr>
                <w:rFonts w:hint="eastAsia" w:ascii="华文楷体" w:hAnsi="华文楷体" w:eastAsia="华文楷体" w:cs="华文楷体"/>
                <w:sz w:val="21"/>
                <w:szCs w:val="21"/>
              </w:rPr>
            </w:pPr>
          </w:p>
        </w:tc>
        <w:tc>
          <w:tcPr>
            <w:tcW w:w="2438" w:type="dxa"/>
            <w:vAlign w:val="center"/>
          </w:tcPr>
          <w:p w14:paraId="3F86E85D">
            <w:pPr>
              <w:spacing w:line="400" w:lineRule="exact"/>
              <w:ind w:firstLine="420" w:firstLineChars="200"/>
              <w:rPr>
                <w:rFonts w:hint="eastAsia" w:ascii="华文楷体" w:hAnsi="华文楷体" w:eastAsia="华文楷体" w:cs="华文楷体"/>
                <w:sz w:val="21"/>
                <w:szCs w:val="21"/>
              </w:rPr>
            </w:pPr>
          </w:p>
        </w:tc>
        <w:tc>
          <w:tcPr>
            <w:tcW w:w="2359" w:type="dxa"/>
            <w:vAlign w:val="center"/>
          </w:tcPr>
          <w:p w14:paraId="358D05F0">
            <w:pPr>
              <w:spacing w:line="400" w:lineRule="exact"/>
              <w:ind w:firstLine="420" w:firstLineChars="200"/>
              <w:rPr>
                <w:rFonts w:hint="eastAsia" w:ascii="华文楷体" w:hAnsi="华文楷体" w:eastAsia="华文楷体" w:cs="华文楷体"/>
                <w:sz w:val="21"/>
                <w:szCs w:val="21"/>
              </w:rPr>
            </w:pPr>
          </w:p>
        </w:tc>
      </w:tr>
    </w:tbl>
    <w:p w14:paraId="1B11FC8F">
      <w:pPr>
        <w:spacing w:line="500" w:lineRule="exact"/>
        <w:ind w:firstLine="525" w:firstLineChars="250"/>
        <w:rPr>
          <w:rFonts w:hint="eastAsia" w:ascii="华文楷体" w:hAnsi="华文楷体" w:eastAsia="华文楷体" w:cs="华文楷体"/>
          <w:sz w:val="21"/>
          <w:szCs w:val="21"/>
        </w:rPr>
      </w:pPr>
      <w:r>
        <w:rPr>
          <w:rFonts w:hint="eastAsia" w:ascii="华文楷体" w:hAnsi="华文楷体" w:eastAsia="华文楷体" w:cs="华文楷体"/>
          <w:sz w:val="21"/>
          <w:szCs w:val="21"/>
        </w:rPr>
        <w:t>供应商：                          法定代表人（或其授权代表）或自然人：</w:t>
      </w:r>
    </w:p>
    <w:p w14:paraId="1C12B42C">
      <w:pPr>
        <w:spacing w:line="500" w:lineRule="exact"/>
        <w:rPr>
          <w:rFonts w:hint="eastAsia" w:ascii="华文楷体" w:hAnsi="华文楷体" w:eastAsia="华文楷体" w:cs="华文楷体"/>
          <w:sz w:val="21"/>
          <w:szCs w:val="21"/>
        </w:rPr>
      </w:pPr>
      <w:r>
        <w:rPr>
          <w:rFonts w:hint="eastAsia" w:ascii="华文楷体" w:hAnsi="华文楷体" w:eastAsia="华文楷体" w:cs="华文楷体"/>
          <w:sz w:val="21"/>
          <w:szCs w:val="21"/>
        </w:rPr>
        <w:t xml:space="preserve">    </w:t>
      </w:r>
    </w:p>
    <w:p w14:paraId="1496B4A2">
      <w:pPr>
        <w:spacing w:line="500" w:lineRule="exact"/>
        <w:ind w:firstLine="315" w:firstLineChars="150"/>
        <w:rPr>
          <w:rFonts w:hint="eastAsia" w:ascii="华文楷体" w:hAnsi="华文楷体" w:eastAsia="华文楷体" w:cs="华文楷体"/>
          <w:sz w:val="21"/>
          <w:szCs w:val="21"/>
        </w:rPr>
      </w:pPr>
      <w:r>
        <w:rPr>
          <w:rFonts w:hint="eastAsia" w:ascii="华文楷体" w:hAnsi="华文楷体" w:eastAsia="华文楷体" w:cs="华文楷体"/>
          <w:b/>
          <w:bCs/>
          <w:sz w:val="21"/>
          <w:szCs w:val="21"/>
        </w:rPr>
        <w:t>（供应商公章）</w:t>
      </w:r>
      <w:r>
        <w:rPr>
          <w:rFonts w:hint="eastAsia" w:ascii="华文楷体" w:hAnsi="华文楷体" w:eastAsia="华文楷体" w:cs="华文楷体"/>
          <w:sz w:val="21"/>
          <w:szCs w:val="21"/>
        </w:rPr>
        <w:t xml:space="preserve">                                     </w:t>
      </w:r>
      <w:r>
        <w:rPr>
          <w:rFonts w:hint="eastAsia" w:ascii="华文楷体" w:hAnsi="华文楷体" w:eastAsia="华文楷体" w:cs="华文楷体"/>
          <w:b/>
          <w:bCs/>
          <w:sz w:val="21"/>
          <w:szCs w:val="21"/>
        </w:rPr>
        <w:t>（签署或盖章）</w:t>
      </w:r>
    </w:p>
    <w:p w14:paraId="749C6A9D">
      <w:pPr>
        <w:tabs>
          <w:tab w:val="left" w:pos="6300"/>
        </w:tabs>
        <w:snapToGrid w:val="0"/>
        <w:spacing w:line="500" w:lineRule="exact"/>
        <w:ind w:firstLine="570"/>
        <w:rPr>
          <w:rFonts w:hint="eastAsia" w:ascii="华文楷体" w:hAnsi="华文楷体" w:eastAsia="华文楷体" w:cs="华文楷体"/>
          <w:sz w:val="21"/>
          <w:szCs w:val="21"/>
        </w:rPr>
      </w:pPr>
      <w:r>
        <w:rPr>
          <w:rFonts w:hint="eastAsia" w:ascii="华文楷体" w:hAnsi="华文楷体" w:eastAsia="华文楷体" w:cs="华文楷体"/>
          <w:sz w:val="21"/>
          <w:szCs w:val="21"/>
        </w:rPr>
        <w:t xml:space="preserve">                                                  年     月     日</w:t>
      </w:r>
    </w:p>
    <w:p w14:paraId="2FB2F8FB">
      <w:pPr>
        <w:tabs>
          <w:tab w:val="left" w:pos="6300"/>
        </w:tabs>
        <w:snapToGrid w:val="0"/>
        <w:spacing w:line="400" w:lineRule="exact"/>
        <w:ind w:firstLine="420" w:firstLineChars="200"/>
        <w:rPr>
          <w:rFonts w:hint="eastAsia" w:ascii="华文楷体" w:hAnsi="华文楷体" w:eastAsia="华文楷体" w:cs="华文楷体"/>
          <w:b/>
          <w:bCs/>
          <w:sz w:val="21"/>
          <w:szCs w:val="21"/>
        </w:rPr>
      </w:pPr>
      <w:r>
        <w:rPr>
          <w:rFonts w:hint="eastAsia" w:ascii="华文楷体" w:hAnsi="华文楷体" w:eastAsia="华文楷体" w:cs="华文楷体"/>
          <w:b/>
          <w:bCs/>
          <w:sz w:val="21"/>
          <w:szCs w:val="21"/>
        </w:rPr>
        <w:t>注：</w:t>
      </w:r>
    </w:p>
    <w:p w14:paraId="0006770D">
      <w:pPr>
        <w:tabs>
          <w:tab w:val="left" w:pos="6300"/>
        </w:tabs>
        <w:snapToGrid w:val="0"/>
        <w:spacing w:line="400" w:lineRule="exact"/>
        <w:ind w:firstLine="420" w:firstLineChars="200"/>
        <w:rPr>
          <w:rFonts w:hint="eastAsia" w:ascii="华文楷体" w:hAnsi="华文楷体" w:eastAsia="华文楷体" w:cs="华文楷体"/>
          <w:b/>
          <w:bCs/>
          <w:sz w:val="21"/>
          <w:szCs w:val="21"/>
        </w:rPr>
      </w:pPr>
      <w:r>
        <w:rPr>
          <w:rFonts w:hint="eastAsia" w:ascii="华文楷体" w:hAnsi="华文楷体" w:eastAsia="华文楷体" w:cs="华文楷体"/>
          <w:b/>
          <w:bCs/>
          <w:sz w:val="21"/>
          <w:szCs w:val="21"/>
        </w:rPr>
        <w:t>1.本表即为对本项目“第三篇  询价项目服务需求”中所列条款进行比较和响应；</w:t>
      </w:r>
    </w:p>
    <w:p w14:paraId="1311D43D">
      <w:pPr>
        <w:tabs>
          <w:tab w:val="left" w:pos="6300"/>
        </w:tabs>
        <w:snapToGrid w:val="0"/>
        <w:spacing w:line="48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2.本表可扩展。</w:t>
      </w:r>
    </w:p>
    <w:p w14:paraId="2E07E993">
      <w:pPr>
        <w:tabs>
          <w:tab w:val="left" w:pos="6300"/>
        </w:tabs>
        <w:snapToGrid w:val="0"/>
        <w:spacing w:line="480" w:lineRule="exact"/>
        <w:ind w:firstLine="420" w:firstLineChars="200"/>
        <w:rPr>
          <w:rFonts w:hint="eastAsia" w:ascii="华文楷体" w:hAnsi="华文楷体" w:eastAsia="华文楷体" w:cs="华文楷体"/>
          <w:sz w:val="21"/>
          <w:szCs w:val="21"/>
        </w:rPr>
      </w:pPr>
    </w:p>
    <w:p w14:paraId="0098837E">
      <w:pPr>
        <w:spacing w:line="44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br w:type="page"/>
      </w:r>
      <w:r>
        <w:rPr>
          <w:rFonts w:hint="eastAsia" w:ascii="华文楷体" w:hAnsi="华文楷体" w:eastAsia="华文楷体" w:cs="华文楷体"/>
          <w:sz w:val="21"/>
          <w:szCs w:val="21"/>
        </w:rPr>
        <w:t>（二）对“第三篇  询价项目服务需求”内容的承诺（格式自定）</w:t>
      </w:r>
    </w:p>
    <w:p w14:paraId="75F926ED">
      <w:pPr>
        <w:tabs>
          <w:tab w:val="left" w:pos="6300"/>
        </w:tabs>
        <w:snapToGrid w:val="0"/>
        <w:spacing w:line="480" w:lineRule="exact"/>
        <w:ind w:firstLine="420" w:firstLineChars="200"/>
        <w:rPr>
          <w:rFonts w:hint="eastAsia" w:ascii="华文楷体" w:hAnsi="华文楷体" w:eastAsia="华文楷体" w:cs="华文楷体"/>
          <w:sz w:val="21"/>
          <w:szCs w:val="21"/>
        </w:rPr>
      </w:pPr>
    </w:p>
    <w:p w14:paraId="72574E1A">
      <w:pPr>
        <w:tabs>
          <w:tab w:val="left" w:pos="6300"/>
        </w:tabs>
        <w:snapToGrid w:val="0"/>
        <w:spacing w:line="480" w:lineRule="exact"/>
        <w:ind w:firstLine="420" w:firstLineChars="200"/>
        <w:rPr>
          <w:rFonts w:hint="eastAsia" w:ascii="华文楷体" w:hAnsi="华文楷体" w:eastAsia="华文楷体" w:cs="华文楷体"/>
          <w:sz w:val="21"/>
          <w:szCs w:val="21"/>
        </w:rPr>
      </w:pPr>
    </w:p>
    <w:p w14:paraId="1A5C3881">
      <w:pPr>
        <w:tabs>
          <w:tab w:val="left" w:pos="6300"/>
        </w:tabs>
        <w:snapToGrid w:val="0"/>
        <w:spacing w:line="500" w:lineRule="exact"/>
        <w:ind w:firstLine="420" w:firstLineChars="200"/>
        <w:rPr>
          <w:rFonts w:hint="eastAsia" w:ascii="华文楷体" w:hAnsi="华文楷体" w:eastAsia="华文楷体" w:cs="华文楷体"/>
          <w:b/>
          <w:bCs/>
          <w:sz w:val="21"/>
          <w:szCs w:val="21"/>
        </w:rPr>
      </w:pPr>
      <w:r>
        <w:rPr>
          <w:rFonts w:hint="eastAsia" w:ascii="华文楷体" w:hAnsi="华文楷体" w:eastAsia="华文楷体" w:cs="华文楷体"/>
          <w:sz w:val="21"/>
          <w:szCs w:val="21"/>
        </w:rPr>
        <w:t>我单位参与“</w:t>
      </w:r>
      <w:r>
        <w:rPr>
          <w:rFonts w:hint="eastAsia" w:ascii="华文楷体" w:hAnsi="华文楷体" w:eastAsia="华文楷体" w:cs="华文楷体"/>
          <w:b/>
          <w:bCs/>
          <w:sz w:val="21"/>
          <w:szCs w:val="21"/>
          <w:u w:val="single"/>
        </w:rPr>
        <w:t xml:space="preserve">                  </w:t>
      </w:r>
      <w:r>
        <w:rPr>
          <w:rFonts w:hint="eastAsia" w:ascii="华文楷体" w:hAnsi="华文楷体" w:eastAsia="华文楷体" w:cs="华文楷体"/>
          <w:b/>
          <w:bCs/>
          <w:sz w:val="21"/>
          <w:szCs w:val="21"/>
        </w:rPr>
        <w:t>（项目名称）</w:t>
      </w:r>
      <w:r>
        <w:rPr>
          <w:rFonts w:hint="eastAsia" w:ascii="华文楷体" w:hAnsi="华文楷体" w:eastAsia="华文楷体" w:cs="华文楷体"/>
          <w:sz w:val="21"/>
          <w:szCs w:val="21"/>
        </w:rPr>
        <w:t>”（项目号：</w:t>
      </w:r>
      <w:r>
        <w:rPr>
          <w:rFonts w:hint="eastAsia" w:ascii="华文楷体" w:hAnsi="华文楷体" w:eastAsia="华文楷体" w:cs="华文楷体"/>
          <w:b/>
          <w:bCs/>
          <w:sz w:val="21"/>
          <w:szCs w:val="21"/>
          <w:u w:val="single"/>
        </w:rPr>
        <w:t xml:space="preserve">         </w:t>
      </w:r>
      <w:r>
        <w:rPr>
          <w:rFonts w:hint="eastAsia" w:ascii="华文楷体" w:hAnsi="华文楷体" w:eastAsia="华文楷体" w:cs="华文楷体"/>
          <w:sz w:val="21"/>
          <w:szCs w:val="21"/>
        </w:rPr>
        <w:t xml:space="preserve"> ）项目的响应，对本询价通知书第三篇中所有内容，我公司承诺全部</w:t>
      </w:r>
      <w:r>
        <w:rPr>
          <w:rFonts w:hint="eastAsia" w:ascii="华文楷体" w:hAnsi="华文楷体" w:eastAsia="华文楷体" w:cs="华文楷体"/>
          <w:sz w:val="21"/>
          <w:szCs w:val="21"/>
          <w:u w:val="single"/>
        </w:rPr>
        <w:t xml:space="preserve"> </w:t>
      </w:r>
      <w:r>
        <w:rPr>
          <w:rFonts w:hint="eastAsia" w:ascii="华文楷体" w:hAnsi="华文楷体" w:eastAsia="华文楷体" w:cs="华文楷体"/>
          <w:b/>
          <w:bCs/>
          <w:sz w:val="21"/>
          <w:szCs w:val="21"/>
          <w:u w:val="single"/>
        </w:rPr>
        <w:t xml:space="preserve">        （</w:t>
      </w:r>
      <w:r>
        <w:rPr>
          <w:rFonts w:hint="eastAsia" w:ascii="华文楷体" w:hAnsi="华文楷体" w:eastAsia="华文楷体" w:cs="华文楷体"/>
          <w:b/>
          <w:bCs/>
          <w:sz w:val="21"/>
          <w:szCs w:val="21"/>
        </w:rPr>
        <w:t>填写：满足或不满足）。</w:t>
      </w:r>
    </w:p>
    <w:p w14:paraId="5EF0667B">
      <w:pPr>
        <w:tabs>
          <w:tab w:val="left" w:pos="6300"/>
        </w:tabs>
        <w:snapToGrid w:val="0"/>
        <w:spacing w:line="500" w:lineRule="exact"/>
        <w:ind w:firstLine="420" w:firstLineChars="200"/>
        <w:rPr>
          <w:rFonts w:hint="eastAsia" w:ascii="华文楷体" w:hAnsi="华文楷体" w:eastAsia="华文楷体" w:cs="华文楷体"/>
          <w:b/>
          <w:bCs/>
          <w:sz w:val="21"/>
          <w:szCs w:val="21"/>
        </w:rPr>
      </w:pPr>
    </w:p>
    <w:p w14:paraId="479870AC">
      <w:pPr>
        <w:tabs>
          <w:tab w:val="left" w:pos="6300"/>
        </w:tabs>
        <w:snapToGrid w:val="0"/>
        <w:spacing w:line="500" w:lineRule="exact"/>
        <w:ind w:firstLine="420" w:firstLineChars="200"/>
        <w:rPr>
          <w:rFonts w:hint="eastAsia" w:ascii="华文楷体" w:hAnsi="华文楷体" w:eastAsia="华文楷体" w:cs="华文楷体"/>
          <w:b/>
          <w:bCs/>
          <w:sz w:val="21"/>
          <w:szCs w:val="21"/>
        </w:rPr>
      </w:pPr>
    </w:p>
    <w:p w14:paraId="3E275738">
      <w:pPr>
        <w:tabs>
          <w:tab w:val="left" w:pos="6300"/>
        </w:tabs>
        <w:snapToGrid w:val="0"/>
        <w:spacing w:line="500" w:lineRule="exact"/>
        <w:ind w:firstLine="420" w:firstLineChars="200"/>
        <w:rPr>
          <w:rFonts w:hint="eastAsia" w:ascii="华文楷体" w:hAnsi="华文楷体" w:eastAsia="华文楷体" w:cs="华文楷体"/>
          <w:b/>
          <w:bCs/>
          <w:sz w:val="21"/>
          <w:szCs w:val="21"/>
        </w:rPr>
      </w:pPr>
    </w:p>
    <w:p w14:paraId="0649C5EE">
      <w:pPr>
        <w:tabs>
          <w:tab w:val="left" w:pos="6300"/>
        </w:tabs>
        <w:snapToGrid w:val="0"/>
        <w:spacing w:line="500" w:lineRule="exact"/>
        <w:ind w:firstLine="420" w:firstLineChars="200"/>
        <w:rPr>
          <w:rFonts w:hint="eastAsia" w:ascii="华文楷体" w:hAnsi="华文楷体" w:eastAsia="华文楷体" w:cs="华文楷体"/>
          <w:b/>
          <w:bCs/>
          <w:sz w:val="21"/>
          <w:szCs w:val="21"/>
        </w:rPr>
      </w:pPr>
    </w:p>
    <w:p w14:paraId="573AF2FB">
      <w:pPr>
        <w:spacing w:line="500" w:lineRule="exact"/>
        <w:ind w:firstLine="525" w:firstLineChars="250"/>
        <w:rPr>
          <w:rFonts w:hint="eastAsia" w:ascii="华文楷体" w:hAnsi="华文楷体" w:eastAsia="华文楷体" w:cs="华文楷体"/>
          <w:sz w:val="21"/>
          <w:szCs w:val="21"/>
        </w:rPr>
      </w:pPr>
      <w:r>
        <w:rPr>
          <w:rFonts w:hint="eastAsia" w:ascii="华文楷体" w:hAnsi="华文楷体" w:eastAsia="华文楷体" w:cs="华文楷体"/>
          <w:sz w:val="21"/>
          <w:szCs w:val="21"/>
        </w:rPr>
        <w:t>供应商：                         法定代表人（或其授权代表）或自然人：</w:t>
      </w:r>
    </w:p>
    <w:p w14:paraId="0B8877E1">
      <w:pPr>
        <w:spacing w:line="500" w:lineRule="exact"/>
        <w:rPr>
          <w:rFonts w:hint="eastAsia" w:ascii="华文楷体" w:hAnsi="华文楷体" w:eastAsia="华文楷体" w:cs="华文楷体"/>
          <w:sz w:val="21"/>
          <w:szCs w:val="21"/>
        </w:rPr>
      </w:pPr>
      <w:r>
        <w:rPr>
          <w:rFonts w:hint="eastAsia" w:ascii="华文楷体" w:hAnsi="华文楷体" w:eastAsia="华文楷体" w:cs="华文楷体"/>
          <w:sz w:val="21"/>
          <w:szCs w:val="21"/>
        </w:rPr>
        <w:t xml:space="preserve">    </w:t>
      </w:r>
    </w:p>
    <w:p w14:paraId="0D6BAD69">
      <w:pPr>
        <w:spacing w:line="500" w:lineRule="exact"/>
        <w:ind w:firstLine="630" w:firstLineChars="300"/>
        <w:rPr>
          <w:rFonts w:hint="eastAsia" w:ascii="华文楷体" w:hAnsi="华文楷体" w:eastAsia="华文楷体" w:cs="华文楷体"/>
          <w:sz w:val="21"/>
          <w:szCs w:val="21"/>
        </w:rPr>
      </w:pPr>
      <w:r>
        <w:rPr>
          <w:rFonts w:hint="eastAsia" w:ascii="华文楷体" w:hAnsi="华文楷体" w:eastAsia="华文楷体" w:cs="华文楷体"/>
          <w:sz w:val="21"/>
          <w:szCs w:val="21"/>
        </w:rPr>
        <w:t>（供应商公章）                               （签署或盖章）</w:t>
      </w:r>
    </w:p>
    <w:p w14:paraId="76E8513C">
      <w:pPr>
        <w:tabs>
          <w:tab w:val="left" w:pos="6300"/>
        </w:tabs>
        <w:snapToGrid w:val="0"/>
        <w:spacing w:line="500" w:lineRule="exact"/>
        <w:ind w:firstLine="570"/>
        <w:rPr>
          <w:rFonts w:hint="eastAsia" w:ascii="华文楷体" w:hAnsi="华文楷体" w:eastAsia="华文楷体" w:cs="华文楷体"/>
          <w:sz w:val="21"/>
          <w:szCs w:val="21"/>
        </w:rPr>
      </w:pPr>
      <w:r>
        <w:rPr>
          <w:rFonts w:hint="eastAsia" w:ascii="华文楷体" w:hAnsi="华文楷体" w:eastAsia="华文楷体" w:cs="华文楷体"/>
          <w:sz w:val="21"/>
          <w:szCs w:val="21"/>
        </w:rPr>
        <w:t xml:space="preserve">                                            年     月     日</w:t>
      </w:r>
    </w:p>
    <w:p w14:paraId="49815E90">
      <w:pPr>
        <w:tabs>
          <w:tab w:val="left" w:pos="6300"/>
        </w:tabs>
        <w:snapToGrid w:val="0"/>
        <w:spacing w:line="480" w:lineRule="exact"/>
        <w:ind w:firstLine="420" w:firstLineChars="200"/>
        <w:rPr>
          <w:rFonts w:hint="eastAsia" w:ascii="华文楷体" w:hAnsi="华文楷体" w:eastAsia="华文楷体" w:cs="华文楷体"/>
          <w:sz w:val="21"/>
          <w:szCs w:val="21"/>
        </w:rPr>
      </w:pPr>
    </w:p>
    <w:p w14:paraId="03158638">
      <w:pPr>
        <w:tabs>
          <w:tab w:val="left" w:pos="6300"/>
        </w:tabs>
        <w:snapToGrid w:val="0"/>
        <w:spacing w:line="480" w:lineRule="exact"/>
        <w:ind w:firstLine="420" w:firstLineChars="200"/>
        <w:rPr>
          <w:rFonts w:hint="eastAsia" w:ascii="华文楷体" w:hAnsi="华文楷体" w:eastAsia="华文楷体" w:cs="华文楷体"/>
          <w:sz w:val="21"/>
          <w:szCs w:val="21"/>
        </w:rPr>
      </w:pPr>
    </w:p>
    <w:p w14:paraId="6BCAC5E4">
      <w:pPr>
        <w:tabs>
          <w:tab w:val="left" w:pos="6300"/>
        </w:tabs>
        <w:snapToGrid w:val="0"/>
        <w:spacing w:line="40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注：格式自定，以上为参考格式</w:t>
      </w:r>
    </w:p>
    <w:p w14:paraId="5D16BAD5">
      <w:pPr>
        <w:tabs>
          <w:tab w:val="left" w:pos="6300"/>
        </w:tabs>
        <w:snapToGrid w:val="0"/>
        <w:spacing w:line="480" w:lineRule="exact"/>
        <w:ind w:firstLine="420" w:firstLineChars="200"/>
        <w:rPr>
          <w:rFonts w:hint="eastAsia" w:ascii="华文楷体" w:hAnsi="华文楷体" w:eastAsia="华文楷体" w:cs="华文楷体"/>
          <w:sz w:val="21"/>
          <w:szCs w:val="21"/>
        </w:rPr>
      </w:pPr>
    </w:p>
    <w:p w14:paraId="4C0A69A6">
      <w:pPr>
        <w:tabs>
          <w:tab w:val="left" w:pos="6300"/>
        </w:tabs>
        <w:snapToGrid w:val="0"/>
        <w:spacing w:line="480" w:lineRule="exact"/>
        <w:ind w:firstLine="420" w:firstLineChars="200"/>
        <w:rPr>
          <w:rFonts w:hint="eastAsia" w:ascii="华文楷体" w:hAnsi="华文楷体" w:eastAsia="华文楷体" w:cs="华文楷体"/>
          <w:sz w:val="21"/>
          <w:szCs w:val="21"/>
        </w:rPr>
        <w:sectPr>
          <w:pgSz w:w="11907" w:h="16840"/>
          <w:pgMar w:top="1134" w:right="1191" w:bottom="1134" w:left="1304" w:header="851" w:footer="992" w:gutter="0"/>
          <w:pgNumType w:fmt="numberInDash"/>
          <w:cols w:space="720" w:num="1"/>
          <w:docGrid w:linePitch="381" w:charSpace="-5735"/>
        </w:sectPr>
      </w:pPr>
    </w:p>
    <w:p w14:paraId="4683F134">
      <w:pPr>
        <w:tabs>
          <w:tab w:val="left" w:pos="6300"/>
        </w:tabs>
        <w:snapToGrid w:val="0"/>
        <w:spacing w:line="48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（三）其它优惠服务承诺（格式自定）</w:t>
      </w:r>
    </w:p>
    <w:p w14:paraId="4EC920F2">
      <w:pPr>
        <w:tabs>
          <w:tab w:val="left" w:pos="6300"/>
        </w:tabs>
        <w:snapToGrid w:val="0"/>
        <w:spacing w:line="480" w:lineRule="exact"/>
        <w:ind w:firstLine="480" w:firstLineChars="200"/>
        <w:rPr>
          <w:rFonts w:hint="eastAsia" w:ascii="华文楷体" w:hAnsi="华文楷体" w:eastAsia="华文楷体" w:cs="华文楷体"/>
          <w:sz w:val="24"/>
          <w:szCs w:val="24"/>
        </w:rPr>
      </w:pPr>
    </w:p>
    <w:p w14:paraId="1501C194">
      <w:pPr>
        <w:pStyle w:val="4"/>
        <w:adjustRightInd w:val="0"/>
        <w:snapToGrid w:val="0"/>
        <w:spacing w:before="0" w:after="0" w:line="400" w:lineRule="exact"/>
        <w:rPr>
          <w:rFonts w:hint="eastAsia" w:ascii="华文楷体" w:hAnsi="华文楷体" w:eastAsia="华文楷体" w:cs="华文楷体"/>
          <w:sz w:val="24"/>
          <w:szCs w:val="24"/>
        </w:rPr>
        <w:sectPr>
          <w:pgSz w:w="11907" w:h="16840"/>
          <w:pgMar w:top="1134" w:right="1191" w:bottom="1134" w:left="1304" w:header="851" w:footer="992" w:gutter="0"/>
          <w:pgNumType w:fmt="numberInDash"/>
          <w:cols w:space="720" w:num="1"/>
          <w:docGrid w:linePitch="381" w:charSpace="-5735"/>
        </w:sectPr>
      </w:pPr>
      <w:bookmarkStart w:id="277" w:name="_Toc65660382"/>
      <w:bookmarkStart w:id="278" w:name="_Toc20162"/>
      <w:bookmarkStart w:id="279" w:name="_Toc2082"/>
      <w:bookmarkStart w:id="280" w:name="_Toc106034811"/>
      <w:bookmarkStart w:id="281" w:name="_Toc172035780"/>
      <w:bookmarkStart w:id="282" w:name="_Toc21793"/>
    </w:p>
    <w:p w14:paraId="7F6C0030">
      <w:pPr>
        <w:pStyle w:val="4"/>
        <w:adjustRightInd w:val="0"/>
        <w:snapToGrid w:val="0"/>
        <w:spacing w:before="0" w:after="0" w:line="400" w:lineRule="exact"/>
        <w:rPr>
          <w:rFonts w:hint="eastAsia" w:ascii="华文楷体" w:hAnsi="华文楷体" w:eastAsia="华文楷体" w:cs="华文楷体"/>
          <w:sz w:val="24"/>
        </w:rPr>
      </w:pPr>
      <w:bookmarkStart w:id="283" w:name="_Toc29701"/>
      <w:bookmarkStart w:id="284" w:name="_Toc186104660"/>
      <w:bookmarkStart w:id="285" w:name="_Toc15484"/>
      <w:r>
        <w:rPr>
          <w:rFonts w:hint="eastAsia" w:ascii="华文楷体" w:hAnsi="华文楷体" w:eastAsia="华文楷体" w:cs="华文楷体"/>
          <w:sz w:val="24"/>
        </w:rPr>
        <w:t>四、</w:t>
      </w:r>
      <w:bookmarkEnd w:id="274"/>
      <w:bookmarkEnd w:id="275"/>
      <w:bookmarkEnd w:id="276"/>
      <w:r>
        <w:rPr>
          <w:rFonts w:hint="eastAsia" w:ascii="华文楷体" w:hAnsi="华文楷体" w:eastAsia="华文楷体" w:cs="华文楷体"/>
          <w:sz w:val="24"/>
        </w:rPr>
        <w:t>资格条件及其他</w:t>
      </w:r>
      <w:bookmarkEnd w:id="277"/>
      <w:bookmarkEnd w:id="278"/>
      <w:bookmarkEnd w:id="279"/>
      <w:bookmarkEnd w:id="280"/>
      <w:bookmarkEnd w:id="281"/>
      <w:bookmarkEnd w:id="282"/>
      <w:bookmarkEnd w:id="283"/>
      <w:bookmarkEnd w:id="284"/>
      <w:bookmarkEnd w:id="285"/>
      <w:bookmarkStart w:id="286" w:name="_Toc313888363"/>
      <w:bookmarkStart w:id="287" w:name="_Toc342913422"/>
      <w:bookmarkStart w:id="288" w:name="_Toc313008359"/>
    </w:p>
    <w:p w14:paraId="6D501ED5">
      <w:pPr>
        <w:spacing w:line="40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（一）法人营业执照（副本）或事业单位法人证书（副本）或个体工商户营业执照或有效的自然人身份证明或社会团体法人登记证书复印件</w:t>
      </w:r>
    </w:p>
    <w:p w14:paraId="35BBB2B6">
      <w:pPr>
        <w:tabs>
          <w:tab w:val="left" w:pos="6300"/>
        </w:tabs>
        <w:snapToGrid w:val="0"/>
        <w:spacing w:line="500" w:lineRule="exact"/>
        <w:ind w:firstLine="570"/>
        <w:rPr>
          <w:rFonts w:hint="eastAsia" w:ascii="华文楷体" w:hAnsi="华文楷体" w:eastAsia="华文楷体" w:cs="华文楷体"/>
          <w:sz w:val="21"/>
          <w:szCs w:val="21"/>
        </w:rPr>
      </w:pPr>
    </w:p>
    <w:p w14:paraId="7CC3C828">
      <w:pPr>
        <w:tabs>
          <w:tab w:val="left" w:pos="6300"/>
        </w:tabs>
        <w:snapToGrid w:val="0"/>
        <w:spacing w:line="500" w:lineRule="exact"/>
        <w:ind w:firstLine="570"/>
        <w:rPr>
          <w:rFonts w:hint="eastAsia" w:ascii="华文楷体" w:hAnsi="华文楷体" w:eastAsia="华文楷体" w:cs="华文楷体"/>
          <w:sz w:val="21"/>
          <w:szCs w:val="21"/>
        </w:rPr>
      </w:pPr>
    </w:p>
    <w:p w14:paraId="7DE290C7">
      <w:pPr>
        <w:tabs>
          <w:tab w:val="left" w:pos="6300"/>
        </w:tabs>
        <w:snapToGrid w:val="0"/>
        <w:spacing w:line="500" w:lineRule="exact"/>
        <w:ind w:firstLine="570"/>
        <w:rPr>
          <w:rFonts w:hint="eastAsia" w:ascii="华文楷体" w:hAnsi="华文楷体" w:eastAsia="华文楷体" w:cs="华文楷体"/>
          <w:sz w:val="21"/>
          <w:szCs w:val="21"/>
        </w:rPr>
      </w:pPr>
    </w:p>
    <w:p w14:paraId="77D91202">
      <w:pPr>
        <w:tabs>
          <w:tab w:val="left" w:pos="6300"/>
        </w:tabs>
        <w:snapToGrid w:val="0"/>
        <w:spacing w:line="500" w:lineRule="exact"/>
        <w:ind w:firstLine="570"/>
        <w:rPr>
          <w:rFonts w:hint="eastAsia" w:ascii="华文楷体" w:hAnsi="华文楷体" w:eastAsia="华文楷体" w:cs="华文楷体"/>
          <w:sz w:val="21"/>
          <w:szCs w:val="21"/>
        </w:rPr>
      </w:pPr>
    </w:p>
    <w:p w14:paraId="5D94D055">
      <w:pPr>
        <w:tabs>
          <w:tab w:val="left" w:pos="6300"/>
        </w:tabs>
        <w:snapToGrid w:val="0"/>
        <w:spacing w:line="500" w:lineRule="exact"/>
        <w:ind w:firstLine="570"/>
        <w:rPr>
          <w:rFonts w:hint="eastAsia" w:ascii="华文楷体" w:hAnsi="华文楷体" w:eastAsia="华文楷体" w:cs="华文楷体"/>
          <w:sz w:val="21"/>
          <w:szCs w:val="21"/>
        </w:rPr>
      </w:pPr>
    </w:p>
    <w:p w14:paraId="31094597">
      <w:pPr>
        <w:widowControl/>
        <w:spacing w:line="400" w:lineRule="exact"/>
        <w:ind w:firstLine="420" w:firstLineChars="200"/>
        <w:jc w:val="left"/>
        <w:rPr>
          <w:rFonts w:hint="eastAsia" w:ascii="华文楷体" w:hAnsi="华文楷体" w:eastAsia="华文楷体" w:cs="华文楷体"/>
          <w:sz w:val="21"/>
          <w:szCs w:val="21"/>
        </w:rPr>
      </w:pPr>
      <w:r>
        <w:rPr>
          <w:rFonts w:hint="eastAsia" w:ascii="华文楷体" w:hAnsi="华文楷体" w:eastAsia="华文楷体" w:cs="华文楷体"/>
          <w:sz w:val="21"/>
          <w:szCs w:val="21"/>
        </w:rPr>
        <w:br w:type="page"/>
      </w:r>
      <w:r>
        <w:rPr>
          <w:rFonts w:hint="eastAsia" w:ascii="华文楷体" w:hAnsi="华文楷体" w:eastAsia="华文楷体" w:cs="华文楷体"/>
          <w:sz w:val="21"/>
          <w:szCs w:val="21"/>
        </w:rPr>
        <w:t>（二）法定代表人身份证明书（格式）</w:t>
      </w:r>
    </w:p>
    <w:p w14:paraId="4BBF7D3C">
      <w:pPr>
        <w:tabs>
          <w:tab w:val="left" w:pos="6300"/>
        </w:tabs>
        <w:snapToGrid w:val="0"/>
        <w:spacing w:line="500" w:lineRule="exact"/>
        <w:ind w:firstLine="570"/>
        <w:rPr>
          <w:rFonts w:hint="eastAsia" w:ascii="华文楷体" w:hAnsi="华文楷体" w:eastAsia="华文楷体" w:cs="华文楷体"/>
          <w:sz w:val="21"/>
          <w:szCs w:val="21"/>
        </w:rPr>
      </w:pPr>
    </w:p>
    <w:p w14:paraId="0C34364D">
      <w:pPr>
        <w:tabs>
          <w:tab w:val="left" w:pos="6300"/>
        </w:tabs>
        <w:snapToGrid w:val="0"/>
        <w:spacing w:line="500" w:lineRule="exact"/>
        <w:ind w:firstLine="570"/>
        <w:rPr>
          <w:rFonts w:hint="eastAsia" w:ascii="华文楷体" w:hAnsi="华文楷体" w:eastAsia="华文楷体" w:cs="华文楷体"/>
          <w:sz w:val="21"/>
          <w:szCs w:val="21"/>
        </w:rPr>
      </w:pPr>
      <w:r>
        <w:rPr>
          <w:rFonts w:hint="eastAsia" w:ascii="华文楷体" w:hAnsi="华文楷体" w:eastAsia="华文楷体" w:cs="华文楷体"/>
          <w:sz w:val="21"/>
          <w:szCs w:val="21"/>
        </w:rPr>
        <w:t>询价项目名称：</w:t>
      </w:r>
      <w:r>
        <w:rPr>
          <w:rFonts w:hint="eastAsia" w:ascii="华文楷体" w:hAnsi="华文楷体" w:eastAsia="华文楷体" w:cs="华文楷体"/>
          <w:sz w:val="21"/>
          <w:szCs w:val="21"/>
          <w:u w:val="single"/>
        </w:rPr>
        <w:t xml:space="preserve">                                                </w:t>
      </w:r>
    </w:p>
    <w:p w14:paraId="4A13D0BC">
      <w:pPr>
        <w:tabs>
          <w:tab w:val="left" w:pos="6300"/>
        </w:tabs>
        <w:snapToGrid w:val="0"/>
        <w:spacing w:line="500" w:lineRule="exact"/>
        <w:ind w:firstLine="570"/>
        <w:rPr>
          <w:rFonts w:hint="eastAsia" w:ascii="华文楷体" w:hAnsi="华文楷体" w:eastAsia="华文楷体" w:cs="华文楷体"/>
          <w:sz w:val="21"/>
          <w:szCs w:val="21"/>
        </w:rPr>
      </w:pPr>
    </w:p>
    <w:p w14:paraId="753B8EF1">
      <w:pPr>
        <w:tabs>
          <w:tab w:val="left" w:pos="6300"/>
        </w:tabs>
        <w:snapToGrid w:val="0"/>
        <w:spacing w:line="500" w:lineRule="exact"/>
        <w:rPr>
          <w:rFonts w:hint="eastAsia" w:ascii="华文楷体" w:hAnsi="华文楷体" w:eastAsia="华文楷体" w:cs="华文楷体"/>
          <w:sz w:val="21"/>
          <w:szCs w:val="21"/>
        </w:rPr>
      </w:pPr>
      <w:r>
        <w:rPr>
          <w:rFonts w:hint="eastAsia" w:ascii="华文楷体" w:hAnsi="华文楷体" w:eastAsia="华文楷体" w:cs="华文楷体"/>
          <w:sz w:val="21"/>
          <w:szCs w:val="21"/>
        </w:rPr>
        <w:t>致：</w:t>
      </w:r>
      <w:r>
        <w:rPr>
          <w:rFonts w:hint="eastAsia" w:ascii="华文楷体" w:hAnsi="华文楷体" w:eastAsia="华文楷体" w:cs="华文楷体"/>
          <w:sz w:val="21"/>
          <w:szCs w:val="21"/>
          <w:u w:val="single"/>
        </w:rPr>
        <w:t xml:space="preserve">                     </w:t>
      </w:r>
      <w:r>
        <w:rPr>
          <w:rFonts w:hint="eastAsia" w:ascii="华文楷体" w:hAnsi="华文楷体" w:eastAsia="华文楷体" w:cs="华文楷体"/>
          <w:sz w:val="21"/>
          <w:szCs w:val="21"/>
        </w:rPr>
        <w:t>（采购代理机构名称）：</w:t>
      </w:r>
    </w:p>
    <w:p w14:paraId="08E79ACE">
      <w:pPr>
        <w:tabs>
          <w:tab w:val="left" w:pos="6300"/>
        </w:tabs>
        <w:snapToGrid w:val="0"/>
        <w:spacing w:line="500" w:lineRule="exact"/>
        <w:ind w:firstLine="570"/>
        <w:rPr>
          <w:rFonts w:hint="eastAsia" w:ascii="华文楷体" w:hAnsi="华文楷体" w:eastAsia="华文楷体" w:cs="华文楷体"/>
          <w:sz w:val="21"/>
          <w:szCs w:val="21"/>
        </w:rPr>
      </w:pPr>
      <w:r>
        <w:rPr>
          <w:rFonts w:hint="eastAsia" w:ascii="华文楷体" w:hAnsi="华文楷体" w:eastAsia="华文楷体" w:cs="华文楷体"/>
          <w:sz w:val="21"/>
          <w:szCs w:val="21"/>
          <w:u w:val="single"/>
        </w:rPr>
        <w:t xml:space="preserve">        </w:t>
      </w:r>
      <w:r>
        <w:rPr>
          <w:rFonts w:hint="eastAsia" w:ascii="华文楷体" w:hAnsi="华文楷体" w:eastAsia="华文楷体" w:cs="华文楷体"/>
          <w:sz w:val="21"/>
          <w:szCs w:val="21"/>
        </w:rPr>
        <w:t>（法定代表人姓名）在</w:t>
      </w:r>
      <w:r>
        <w:rPr>
          <w:rFonts w:hint="eastAsia" w:ascii="华文楷体" w:hAnsi="华文楷体" w:eastAsia="华文楷体" w:cs="华文楷体"/>
          <w:sz w:val="21"/>
          <w:szCs w:val="21"/>
          <w:u w:val="single"/>
        </w:rPr>
        <w:t xml:space="preserve">                       </w:t>
      </w:r>
      <w:r>
        <w:rPr>
          <w:rFonts w:hint="eastAsia" w:ascii="华文楷体" w:hAnsi="华文楷体" w:eastAsia="华文楷体" w:cs="华文楷体"/>
          <w:sz w:val="21"/>
          <w:szCs w:val="21"/>
        </w:rPr>
        <w:t>（供应商名称）任</w:t>
      </w:r>
      <w:r>
        <w:rPr>
          <w:rFonts w:hint="eastAsia" w:ascii="华文楷体" w:hAnsi="华文楷体" w:eastAsia="华文楷体" w:cs="华文楷体"/>
          <w:sz w:val="21"/>
          <w:szCs w:val="21"/>
          <w:u w:val="single"/>
        </w:rPr>
        <w:t xml:space="preserve">    </w:t>
      </w:r>
      <w:r>
        <w:rPr>
          <w:rFonts w:hint="eastAsia" w:ascii="华文楷体" w:hAnsi="华文楷体" w:eastAsia="华文楷体" w:cs="华文楷体"/>
          <w:sz w:val="21"/>
          <w:szCs w:val="21"/>
        </w:rPr>
        <w:t>（职务名称）职务，是（供应商名称）</w:t>
      </w:r>
      <w:r>
        <w:rPr>
          <w:rFonts w:hint="eastAsia" w:ascii="华文楷体" w:hAnsi="华文楷体" w:eastAsia="华文楷体" w:cs="华文楷体"/>
          <w:sz w:val="21"/>
          <w:szCs w:val="21"/>
          <w:u w:val="single"/>
        </w:rPr>
        <w:t xml:space="preserve">              </w:t>
      </w:r>
      <w:r>
        <w:rPr>
          <w:rFonts w:hint="eastAsia" w:ascii="华文楷体" w:hAnsi="华文楷体" w:eastAsia="华文楷体" w:cs="华文楷体"/>
          <w:sz w:val="21"/>
          <w:szCs w:val="21"/>
        </w:rPr>
        <w:t>的法定代表人。</w:t>
      </w:r>
    </w:p>
    <w:p w14:paraId="382A9000">
      <w:pPr>
        <w:tabs>
          <w:tab w:val="left" w:pos="6300"/>
        </w:tabs>
        <w:snapToGrid w:val="0"/>
        <w:spacing w:line="500" w:lineRule="exact"/>
        <w:ind w:firstLine="570"/>
        <w:rPr>
          <w:rFonts w:hint="eastAsia" w:ascii="华文楷体" w:hAnsi="华文楷体" w:eastAsia="华文楷体" w:cs="华文楷体"/>
          <w:sz w:val="21"/>
          <w:szCs w:val="21"/>
        </w:rPr>
      </w:pPr>
    </w:p>
    <w:p w14:paraId="53E32E8F">
      <w:pPr>
        <w:tabs>
          <w:tab w:val="left" w:pos="6300"/>
        </w:tabs>
        <w:snapToGrid w:val="0"/>
        <w:spacing w:line="500" w:lineRule="exact"/>
        <w:ind w:firstLine="570"/>
        <w:rPr>
          <w:rFonts w:hint="eastAsia" w:ascii="华文楷体" w:hAnsi="华文楷体" w:eastAsia="华文楷体" w:cs="华文楷体"/>
          <w:sz w:val="21"/>
          <w:szCs w:val="21"/>
        </w:rPr>
      </w:pPr>
      <w:r>
        <w:rPr>
          <w:rFonts w:hint="eastAsia" w:ascii="华文楷体" w:hAnsi="华文楷体" w:eastAsia="华文楷体" w:cs="华文楷体"/>
          <w:sz w:val="21"/>
          <w:szCs w:val="21"/>
        </w:rPr>
        <w:t>特此证明。</w:t>
      </w:r>
    </w:p>
    <w:p w14:paraId="4D7E06A1">
      <w:pPr>
        <w:tabs>
          <w:tab w:val="left" w:pos="6300"/>
        </w:tabs>
        <w:snapToGrid w:val="0"/>
        <w:spacing w:line="500" w:lineRule="exact"/>
        <w:ind w:firstLine="570"/>
        <w:rPr>
          <w:rFonts w:hint="eastAsia" w:ascii="华文楷体" w:hAnsi="华文楷体" w:eastAsia="华文楷体" w:cs="华文楷体"/>
          <w:sz w:val="21"/>
          <w:szCs w:val="21"/>
        </w:rPr>
      </w:pPr>
    </w:p>
    <w:p w14:paraId="76D130CB">
      <w:pPr>
        <w:tabs>
          <w:tab w:val="left" w:pos="6300"/>
        </w:tabs>
        <w:snapToGrid w:val="0"/>
        <w:spacing w:line="500" w:lineRule="exact"/>
        <w:ind w:firstLine="570"/>
        <w:rPr>
          <w:rFonts w:hint="eastAsia" w:ascii="华文楷体" w:hAnsi="华文楷体" w:eastAsia="华文楷体" w:cs="华文楷体"/>
          <w:sz w:val="21"/>
          <w:szCs w:val="21"/>
        </w:rPr>
      </w:pPr>
    </w:p>
    <w:p w14:paraId="5249C193">
      <w:pPr>
        <w:tabs>
          <w:tab w:val="left" w:pos="6300"/>
        </w:tabs>
        <w:snapToGrid w:val="0"/>
        <w:spacing w:line="500" w:lineRule="exact"/>
        <w:ind w:firstLine="570"/>
        <w:rPr>
          <w:rFonts w:hint="eastAsia" w:ascii="华文楷体" w:hAnsi="华文楷体" w:eastAsia="华文楷体" w:cs="华文楷体"/>
          <w:sz w:val="21"/>
          <w:szCs w:val="21"/>
        </w:rPr>
      </w:pPr>
    </w:p>
    <w:p w14:paraId="7293F88B">
      <w:pPr>
        <w:tabs>
          <w:tab w:val="left" w:pos="6300"/>
        </w:tabs>
        <w:snapToGrid w:val="0"/>
        <w:spacing w:line="500" w:lineRule="exact"/>
        <w:ind w:firstLine="570"/>
        <w:rPr>
          <w:rFonts w:hint="eastAsia" w:ascii="华文楷体" w:hAnsi="华文楷体" w:eastAsia="华文楷体" w:cs="华文楷体"/>
          <w:sz w:val="21"/>
          <w:szCs w:val="21"/>
        </w:rPr>
      </w:pPr>
      <w:r>
        <w:rPr>
          <w:rFonts w:hint="eastAsia" w:ascii="华文楷体" w:hAnsi="华文楷体" w:eastAsia="华文楷体" w:cs="华文楷体"/>
          <w:sz w:val="21"/>
          <w:szCs w:val="21"/>
        </w:rPr>
        <w:t xml:space="preserve">                                             （供应商公章）</w:t>
      </w:r>
    </w:p>
    <w:p w14:paraId="31B2EC06">
      <w:pPr>
        <w:tabs>
          <w:tab w:val="left" w:pos="6300"/>
        </w:tabs>
        <w:snapToGrid w:val="0"/>
        <w:spacing w:line="500" w:lineRule="exact"/>
        <w:ind w:firstLine="570"/>
        <w:rPr>
          <w:rFonts w:hint="eastAsia" w:ascii="华文楷体" w:hAnsi="华文楷体" w:eastAsia="华文楷体" w:cs="华文楷体"/>
          <w:sz w:val="21"/>
          <w:szCs w:val="21"/>
        </w:rPr>
      </w:pPr>
    </w:p>
    <w:p w14:paraId="38158204">
      <w:pPr>
        <w:tabs>
          <w:tab w:val="left" w:pos="6300"/>
        </w:tabs>
        <w:snapToGrid w:val="0"/>
        <w:spacing w:line="500" w:lineRule="exact"/>
        <w:ind w:firstLine="570"/>
        <w:rPr>
          <w:rFonts w:hint="eastAsia" w:ascii="华文楷体" w:hAnsi="华文楷体" w:eastAsia="华文楷体" w:cs="华文楷体"/>
          <w:sz w:val="21"/>
          <w:szCs w:val="21"/>
        </w:rPr>
      </w:pPr>
      <w:r>
        <w:rPr>
          <w:rFonts w:hint="eastAsia" w:ascii="华文楷体" w:hAnsi="华文楷体" w:eastAsia="华文楷体" w:cs="华文楷体"/>
          <w:sz w:val="21"/>
          <w:szCs w:val="21"/>
        </w:rPr>
        <w:t xml:space="preserve">                                             年   月   日</w:t>
      </w:r>
    </w:p>
    <w:p w14:paraId="2C299325">
      <w:pPr>
        <w:tabs>
          <w:tab w:val="left" w:pos="6300"/>
        </w:tabs>
        <w:snapToGrid w:val="0"/>
        <w:spacing w:line="500" w:lineRule="exact"/>
        <w:ind w:firstLine="570"/>
        <w:rPr>
          <w:rFonts w:hint="eastAsia" w:ascii="华文楷体" w:hAnsi="华文楷体" w:eastAsia="华文楷体" w:cs="华文楷体"/>
          <w:sz w:val="21"/>
          <w:szCs w:val="21"/>
        </w:rPr>
      </w:pPr>
    </w:p>
    <w:p w14:paraId="51FEB50D">
      <w:pPr>
        <w:tabs>
          <w:tab w:val="left" w:pos="6300"/>
        </w:tabs>
        <w:snapToGrid w:val="0"/>
        <w:spacing w:line="500" w:lineRule="exact"/>
        <w:ind w:firstLine="570"/>
        <w:rPr>
          <w:rFonts w:hint="eastAsia" w:ascii="华文楷体" w:hAnsi="华文楷体" w:eastAsia="华文楷体" w:cs="华文楷体"/>
          <w:sz w:val="21"/>
          <w:szCs w:val="21"/>
        </w:rPr>
      </w:pPr>
    </w:p>
    <w:p w14:paraId="33749FEC">
      <w:pPr>
        <w:tabs>
          <w:tab w:val="left" w:pos="6300"/>
        </w:tabs>
        <w:snapToGrid w:val="0"/>
        <w:spacing w:line="500" w:lineRule="exact"/>
        <w:ind w:firstLine="570"/>
        <w:rPr>
          <w:rFonts w:hint="eastAsia" w:ascii="华文楷体" w:hAnsi="华文楷体" w:eastAsia="华文楷体" w:cs="华文楷体"/>
          <w:sz w:val="21"/>
          <w:szCs w:val="21"/>
        </w:rPr>
      </w:pPr>
      <w:r>
        <w:rPr>
          <w:rFonts w:hint="eastAsia" w:ascii="华文楷体" w:hAnsi="华文楷体" w:eastAsia="华文楷体" w:cs="华文楷体"/>
          <w:sz w:val="21"/>
          <w:szCs w:val="21"/>
        </w:rPr>
        <w:t>法定代表人电话：XXXXXXX      电子邮箱：XXXXXX@XXXXX（若授权他人办理并签署响应文件的可不填写）</w:t>
      </w:r>
    </w:p>
    <w:p w14:paraId="1C27DF4D">
      <w:pPr>
        <w:tabs>
          <w:tab w:val="left" w:pos="6300"/>
        </w:tabs>
        <w:snapToGrid w:val="0"/>
        <w:spacing w:line="500" w:lineRule="exact"/>
        <w:ind w:firstLine="570"/>
        <w:rPr>
          <w:rFonts w:hint="eastAsia" w:ascii="华文楷体" w:hAnsi="华文楷体" w:eastAsia="华文楷体" w:cs="华文楷体"/>
          <w:b/>
          <w:bCs/>
          <w:sz w:val="21"/>
          <w:szCs w:val="21"/>
        </w:rPr>
      </w:pPr>
      <w:r>
        <w:rPr>
          <w:rFonts w:hint="eastAsia" w:ascii="华文楷体" w:hAnsi="华文楷体" w:eastAsia="华文楷体" w:cs="华文楷体"/>
          <w:b/>
          <w:bCs/>
          <w:sz w:val="21"/>
          <w:szCs w:val="21"/>
        </w:rPr>
        <w:t>（附：法定代表人身份证正反面复印件）</w:t>
      </w:r>
    </w:p>
    <w:p w14:paraId="40AE5A26">
      <w:pPr>
        <w:tabs>
          <w:tab w:val="left" w:pos="6300"/>
        </w:tabs>
        <w:snapToGrid w:val="0"/>
        <w:spacing w:line="500" w:lineRule="exact"/>
        <w:ind w:firstLine="570"/>
        <w:rPr>
          <w:rFonts w:hint="eastAsia" w:ascii="华文楷体" w:hAnsi="华文楷体" w:eastAsia="华文楷体" w:cs="华文楷体"/>
          <w:sz w:val="21"/>
          <w:szCs w:val="21"/>
        </w:rPr>
      </w:pPr>
    </w:p>
    <w:p w14:paraId="7BC54116">
      <w:pPr>
        <w:tabs>
          <w:tab w:val="left" w:pos="6300"/>
        </w:tabs>
        <w:snapToGrid w:val="0"/>
        <w:spacing w:line="500" w:lineRule="exact"/>
        <w:ind w:firstLine="570"/>
        <w:rPr>
          <w:rFonts w:hint="eastAsia" w:ascii="华文楷体" w:hAnsi="华文楷体" w:eastAsia="华文楷体" w:cs="华文楷体"/>
          <w:sz w:val="21"/>
          <w:szCs w:val="21"/>
        </w:rPr>
      </w:pPr>
    </w:p>
    <w:p w14:paraId="595EEEAA">
      <w:pPr>
        <w:tabs>
          <w:tab w:val="left" w:pos="6300"/>
        </w:tabs>
        <w:snapToGrid w:val="0"/>
        <w:spacing w:line="500" w:lineRule="exact"/>
        <w:ind w:firstLine="570"/>
        <w:rPr>
          <w:rFonts w:hint="eastAsia" w:ascii="华文楷体" w:hAnsi="华文楷体" w:eastAsia="华文楷体" w:cs="华文楷体"/>
          <w:sz w:val="21"/>
          <w:szCs w:val="21"/>
        </w:rPr>
      </w:pPr>
    </w:p>
    <w:p w14:paraId="29F6CB66">
      <w:pPr>
        <w:tabs>
          <w:tab w:val="left" w:pos="6300"/>
        </w:tabs>
        <w:snapToGrid w:val="0"/>
        <w:spacing w:line="500" w:lineRule="exact"/>
        <w:ind w:firstLine="570"/>
        <w:rPr>
          <w:rFonts w:hint="eastAsia" w:ascii="华文楷体" w:hAnsi="华文楷体" w:eastAsia="华文楷体" w:cs="华文楷体"/>
          <w:sz w:val="21"/>
          <w:szCs w:val="21"/>
        </w:rPr>
      </w:pPr>
    </w:p>
    <w:p w14:paraId="7BE5C126">
      <w:pPr>
        <w:tabs>
          <w:tab w:val="left" w:pos="6300"/>
        </w:tabs>
        <w:snapToGrid w:val="0"/>
        <w:spacing w:line="500" w:lineRule="exact"/>
        <w:ind w:firstLine="570"/>
        <w:rPr>
          <w:rFonts w:hint="eastAsia" w:ascii="华文楷体" w:hAnsi="华文楷体" w:eastAsia="华文楷体" w:cs="华文楷体"/>
          <w:sz w:val="21"/>
          <w:szCs w:val="21"/>
        </w:rPr>
      </w:pPr>
    </w:p>
    <w:p w14:paraId="382FB861">
      <w:pPr>
        <w:tabs>
          <w:tab w:val="left" w:pos="6300"/>
        </w:tabs>
        <w:snapToGrid w:val="0"/>
        <w:spacing w:line="500" w:lineRule="exact"/>
        <w:ind w:firstLine="570"/>
        <w:rPr>
          <w:rFonts w:hint="eastAsia" w:ascii="华文楷体" w:hAnsi="华文楷体" w:eastAsia="华文楷体" w:cs="华文楷体"/>
          <w:sz w:val="21"/>
          <w:szCs w:val="21"/>
        </w:rPr>
      </w:pPr>
    </w:p>
    <w:p w14:paraId="19C13888">
      <w:pPr>
        <w:widowControl/>
        <w:spacing w:line="400" w:lineRule="exact"/>
        <w:ind w:firstLine="420" w:firstLineChars="200"/>
        <w:jc w:val="left"/>
        <w:rPr>
          <w:rFonts w:hint="eastAsia" w:ascii="华文楷体" w:hAnsi="华文楷体" w:eastAsia="华文楷体" w:cs="华文楷体"/>
          <w:sz w:val="21"/>
          <w:szCs w:val="21"/>
        </w:rPr>
      </w:pPr>
      <w:r>
        <w:rPr>
          <w:rFonts w:hint="eastAsia" w:ascii="华文楷体" w:hAnsi="华文楷体" w:eastAsia="华文楷体" w:cs="华文楷体"/>
          <w:sz w:val="21"/>
          <w:szCs w:val="21"/>
        </w:rPr>
        <w:br w:type="column"/>
      </w:r>
      <w:r>
        <w:rPr>
          <w:rFonts w:hint="eastAsia" w:ascii="华文楷体" w:hAnsi="华文楷体" w:eastAsia="华文楷体" w:cs="华文楷体"/>
          <w:sz w:val="21"/>
          <w:szCs w:val="21"/>
        </w:rPr>
        <w:t>（三）法定代表人授权委托书（格式）</w:t>
      </w:r>
    </w:p>
    <w:p w14:paraId="24A28456">
      <w:pPr>
        <w:tabs>
          <w:tab w:val="left" w:pos="6300"/>
        </w:tabs>
        <w:snapToGrid w:val="0"/>
        <w:spacing w:line="500" w:lineRule="exact"/>
        <w:ind w:firstLine="570"/>
        <w:rPr>
          <w:rFonts w:hint="eastAsia" w:ascii="华文楷体" w:hAnsi="华文楷体" w:eastAsia="华文楷体" w:cs="华文楷体"/>
          <w:sz w:val="21"/>
          <w:szCs w:val="21"/>
        </w:rPr>
      </w:pPr>
      <w:r>
        <w:rPr>
          <w:rFonts w:hint="eastAsia" w:ascii="华文楷体" w:hAnsi="华文楷体" w:eastAsia="华文楷体" w:cs="华文楷体"/>
          <w:sz w:val="21"/>
          <w:szCs w:val="21"/>
        </w:rPr>
        <w:t xml:space="preserve">    </w:t>
      </w:r>
    </w:p>
    <w:p w14:paraId="09BBA34C">
      <w:pPr>
        <w:tabs>
          <w:tab w:val="left" w:pos="6300"/>
        </w:tabs>
        <w:snapToGrid w:val="0"/>
        <w:spacing w:line="50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询价项目名称：</w:t>
      </w:r>
      <w:r>
        <w:rPr>
          <w:rFonts w:hint="eastAsia" w:ascii="华文楷体" w:hAnsi="华文楷体" w:eastAsia="华文楷体" w:cs="华文楷体"/>
          <w:sz w:val="21"/>
          <w:szCs w:val="21"/>
          <w:u w:val="single"/>
        </w:rPr>
        <w:t xml:space="preserve">                                                </w:t>
      </w:r>
    </w:p>
    <w:p w14:paraId="7E745C18">
      <w:pPr>
        <w:tabs>
          <w:tab w:val="left" w:pos="6300"/>
        </w:tabs>
        <w:snapToGrid w:val="0"/>
        <w:spacing w:line="500" w:lineRule="exact"/>
        <w:ind w:firstLine="570"/>
        <w:rPr>
          <w:rFonts w:hint="eastAsia" w:ascii="华文楷体" w:hAnsi="华文楷体" w:eastAsia="华文楷体" w:cs="华文楷体"/>
          <w:sz w:val="21"/>
          <w:szCs w:val="21"/>
        </w:rPr>
      </w:pPr>
    </w:p>
    <w:p w14:paraId="50FDFB7B">
      <w:pPr>
        <w:tabs>
          <w:tab w:val="left" w:pos="6300"/>
        </w:tabs>
        <w:snapToGrid w:val="0"/>
        <w:spacing w:line="500" w:lineRule="exact"/>
        <w:rPr>
          <w:rFonts w:hint="eastAsia" w:ascii="华文楷体" w:hAnsi="华文楷体" w:eastAsia="华文楷体" w:cs="华文楷体"/>
          <w:sz w:val="21"/>
          <w:szCs w:val="21"/>
        </w:rPr>
      </w:pPr>
      <w:r>
        <w:rPr>
          <w:rFonts w:hint="eastAsia" w:ascii="华文楷体" w:hAnsi="华文楷体" w:eastAsia="华文楷体" w:cs="华文楷体"/>
          <w:sz w:val="21"/>
          <w:szCs w:val="21"/>
        </w:rPr>
        <w:t>致：</w:t>
      </w:r>
      <w:r>
        <w:rPr>
          <w:rFonts w:hint="eastAsia" w:ascii="华文楷体" w:hAnsi="华文楷体" w:eastAsia="华文楷体" w:cs="华文楷体"/>
          <w:sz w:val="21"/>
          <w:szCs w:val="21"/>
          <w:u w:val="single"/>
        </w:rPr>
        <w:t xml:space="preserve">                     </w:t>
      </w:r>
      <w:r>
        <w:rPr>
          <w:rFonts w:hint="eastAsia" w:ascii="华文楷体" w:hAnsi="华文楷体" w:eastAsia="华文楷体" w:cs="华文楷体"/>
          <w:sz w:val="21"/>
          <w:szCs w:val="21"/>
        </w:rPr>
        <w:t>（采购代理机构名称）：</w:t>
      </w:r>
    </w:p>
    <w:p w14:paraId="3AA573C7">
      <w:pPr>
        <w:tabs>
          <w:tab w:val="left" w:pos="6300"/>
        </w:tabs>
        <w:snapToGrid w:val="0"/>
        <w:spacing w:line="50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u w:val="single"/>
        </w:rPr>
        <w:t xml:space="preserve">            </w:t>
      </w:r>
      <w:r>
        <w:rPr>
          <w:rFonts w:hint="eastAsia" w:ascii="华文楷体" w:hAnsi="华文楷体" w:eastAsia="华文楷体" w:cs="华文楷体"/>
          <w:sz w:val="21"/>
          <w:szCs w:val="21"/>
        </w:rPr>
        <w:t>（供应商法定代表人名称）是</w:t>
      </w:r>
      <w:r>
        <w:rPr>
          <w:rFonts w:hint="eastAsia" w:ascii="华文楷体" w:hAnsi="华文楷体" w:eastAsia="华文楷体" w:cs="华文楷体"/>
          <w:sz w:val="21"/>
          <w:szCs w:val="21"/>
          <w:u w:val="single"/>
        </w:rPr>
        <w:t xml:space="preserve">                    </w:t>
      </w:r>
      <w:r>
        <w:rPr>
          <w:rFonts w:hint="eastAsia" w:ascii="华文楷体" w:hAnsi="华文楷体" w:eastAsia="华文楷体" w:cs="华文楷体"/>
          <w:sz w:val="21"/>
          <w:szCs w:val="21"/>
        </w:rPr>
        <w:t>（供应商名称）的法定代表人，特授权</w:t>
      </w:r>
      <w:r>
        <w:rPr>
          <w:rFonts w:hint="eastAsia" w:ascii="华文楷体" w:hAnsi="华文楷体" w:eastAsia="华文楷体" w:cs="华文楷体"/>
          <w:sz w:val="21"/>
          <w:szCs w:val="21"/>
          <w:u w:val="single"/>
        </w:rPr>
        <w:t xml:space="preserve">          </w:t>
      </w:r>
      <w:r>
        <w:rPr>
          <w:rFonts w:hint="eastAsia" w:ascii="华文楷体" w:hAnsi="华文楷体" w:eastAsia="华文楷体" w:cs="华文楷体"/>
          <w:sz w:val="21"/>
          <w:szCs w:val="21"/>
        </w:rPr>
        <w:t>（被授权人姓名及身份证代码）代表我单位全权办理上述项目的报价、签约等具体工作，并签署全部有关文件、协议及合同。</w:t>
      </w:r>
    </w:p>
    <w:p w14:paraId="785767D1">
      <w:pPr>
        <w:tabs>
          <w:tab w:val="left" w:pos="6300"/>
        </w:tabs>
        <w:snapToGrid w:val="0"/>
        <w:spacing w:line="50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我单位对被授权人的签署负全部责任。</w:t>
      </w:r>
    </w:p>
    <w:p w14:paraId="4C36A48D">
      <w:pPr>
        <w:tabs>
          <w:tab w:val="left" w:pos="6300"/>
        </w:tabs>
        <w:snapToGrid w:val="0"/>
        <w:spacing w:line="50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在撤销授权的书面通知以前，本授权书一直有效。被授权人在授权书有效期内签署的所有文件不因授权的撤销而失效。</w:t>
      </w:r>
    </w:p>
    <w:p w14:paraId="67539727">
      <w:pPr>
        <w:tabs>
          <w:tab w:val="left" w:pos="6300"/>
        </w:tabs>
        <w:snapToGrid w:val="0"/>
        <w:spacing w:line="500" w:lineRule="exact"/>
        <w:ind w:firstLine="570"/>
        <w:rPr>
          <w:rFonts w:hint="eastAsia" w:ascii="华文楷体" w:hAnsi="华文楷体" w:eastAsia="华文楷体" w:cs="华文楷体"/>
          <w:sz w:val="21"/>
          <w:szCs w:val="21"/>
        </w:rPr>
      </w:pPr>
    </w:p>
    <w:p w14:paraId="0CDA9C85">
      <w:pPr>
        <w:tabs>
          <w:tab w:val="left" w:pos="6300"/>
        </w:tabs>
        <w:snapToGrid w:val="0"/>
        <w:spacing w:line="500" w:lineRule="exact"/>
        <w:ind w:firstLine="570"/>
        <w:rPr>
          <w:rFonts w:hint="eastAsia" w:ascii="华文楷体" w:hAnsi="华文楷体" w:eastAsia="华文楷体" w:cs="华文楷体"/>
          <w:sz w:val="21"/>
          <w:szCs w:val="21"/>
        </w:rPr>
      </w:pPr>
    </w:p>
    <w:p w14:paraId="39B35CA1">
      <w:pPr>
        <w:tabs>
          <w:tab w:val="left" w:pos="6300"/>
        </w:tabs>
        <w:snapToGrid w:val="0"/>
        <w:spacing w:line="500" w:lineRule="exact"/>
        <w:ind w:firstLine="570"/>
        <w:rPr>
          <w:rFonts w:hint="eastAsia" w:ascii="华文楷体" w:hAnsi="华文楷体" w:eastAsia="华文楷体" w:cs="华文楷体"/>
          <w:sz w:val="21"/>
          <w:szCs w:val="21"/>
        </w:rPr>
      </w:pPr>
      <w:r>
        <w:rPr>
          <w:rFonts w:hint="eastAsia" w:ascii="华文楷体" w:hAnsi="华文楷体" w:eastAsia="华文楷体" w:cs="华文楷体"/>
          <w:sz w:val="21"/>
          <w:szCs w:val="21"/>
        </w:rPr>
        <w:t>被授权人：                                 供应商法定代表人：</w:t>
      </w:r>
    </w:p>
    <w:p w14:paraId="30F55CD0">
      <w:pPr>
        <w:tabs>
          <w:tab w:val="left" w:pos="6300"/>
        </w:tabs>
        <w:snapToGrid w:val="0"/>
        <w:spacing w:line="500" w:lineRule="exact"/>
        <w:ind w:firstLine="570"/>
        <w:rPr>
          <w:rFonts w:hint="eastAsia" w:ascii="华文楷体" w:hAnsi="华文楷体" w:eastAsia="华文楷体" w:cs="华文楷体"/>
          <w:sz w:val="21"/>
          <w:szCs w:val="21"/>
        </w:rPr>
      </w:pPr>
      <w:r>
        <w:rPr>
          <w:rFonts w:hint="eastAsia" w:ascii="华文楷体" w:hAnsi="华文楷体" w:eastAsia="华文楷体" w:cs="华文楷体"/>
          <w:b/>
          <w:bCs/>
          <w:sz w:val="21"/>
          <w:szCs w:val="21"/>
        </w:rPr>
        <w:t>（签署或盖章）</w:t>
      </w:r>
      <w:r>
        <w:rPr>
          <w:rFonts w:hint="eastAsia" w:ascii="华文楷体" w:hAnsi="华文楷体" w:eastAsia="华文楷体" w:cs="华文楷体"/>
          <w:sz w:val="21"/>
          <w:szCs w:val="21"/>
        </w:rPr>
        <w:t xml:space="preserve">                                </w:t>
      </w:r>
      <w:r>
        <w:rPr>
          <w:rFonts w:hint="eastAsia" w:ascii="华文楷体" w:hAnsi="华文楷体" w:eastAsia="华文楷体" w:cs="华文楷体"/>
          <w:b/>
          <w:bCs/>
          <w:sz w:val="21"/>
          <w:szCs w:val="21"/>
        </w:rPr>
        <w:t>（签署或盖章）</w:t>
      </w:r>
    </w:p>
    <w:p w14:paraId="4FF6669C">
      <w:pPr>
        <w:tabs>
          <w:tab w:val="left" w:pos="6300"/>
        </w:tabs>
        <w:snapToGrid w:val="0"/>
        <w:spacing w:line="500" w:lineRule="exact"/>
        <w:ind w:firstLine="570"/>
        <w:rPr>
          <w:rFonts w:hint="eastAsia" w:ascii="华文楷体" w:hAnsi="华文楷体" w:eastAsia="华文楷体" w:cs="华文楷体"/>
          <w:sz w:val="21"/>
          <w:szCs w:val="21"/>
        </w:rPr>
      </w:pPr>
    </w:p>
    <w:p w14:paraId="3ACB60B7">
      <w:pPr>
        <w:tabs>
          <w:tab w:val="left" w:pos="6300"/>
        </w:tabs>
        <w:snapToGrid w:val="0"/>
        <w:spacing w:line="500" w:lineRule="exact"/>
        <w:ind w:firstLine="570"/>
        <w:rPr>
          <w:rFonts w:hint="eastAsia" w:ascii="华文楷体" w:hAnsi="华文楷体" w:eastAsia="华文楷体" w:cs="华文楷体"/>
          <w:sz w:val="21"/>
          <w:szCs w:val="21"/>
        </w:rPr>
      </w:pPr>
    </w:p>
    <w:p w14:paraId="274A117E">
      <w:pPr>
        <w:tabs>
          <w:tab w:val="left" w:pos="6300"/>
        </w:tabs>
        <w:snapToGrid w:val="0"/>
        <w:spacing w:line="500" w:lineRule="exact"/>
        <w:ind w:firstLine="570"/>
        <w:rPr>
          <w:rFonts w:hint="eastAsia" w:ascii="华文楷体" w:hAnsi="华文楷体" w:eastAsia="华文楷体" w:cs="华文楷体"/>
          <w:b/>
          <w:bCs/>
          <w:sz w:val="21"/>
          <w:szCs w:val="21"/>
        </w:rPr>
      </w:pPr>
      <w:r>
        <w:rPr>
          <w:rFonts w:hint="eastAsia" w:ascii="华文楷体" w:hAnsi="华文楷体" w:eastAsia="华文楷体" w:cs="华文楷体"/>
          <w:b/>
          <w:bCs/>
          <w:sz w:val="21"/>
          <w:szCs w:val="21"/>
        </w:rPr>
        <w:t>（附：被授权人身份证正反面复印件）</w:t>
      </w:r>
    </w:p>
    <w:p w14:paraId="5F8DCD69">
      <w:pPr>
        <w:tabs>
          <w:tab w:val="left" w:pos="6300"/>
        </w:tabs>
        <w:snapToGrid w:val="0"/>
        <w:spacing w:line="500" w:lineRule="exact"/>
        <w:ind w:firstLine="570"/>
        <w:rPr>
          <w:rFonts w:hint="eastAsia" w:ascii="华文楷体" w:hAnsi="华文楷体" w:eastAsia="华文楷体" w:cs="华文楷体"/>
          <w:sz w:val="21"/>
          <w:szCs w:val="21"/>
        </w:rPr>
      </w:pPr>
      <w:r>
        <w:rPr>
          <w:rFonts w:hint="eastAsia" w:ascii="华文楷体" w:hAnsi="华文楷体" w:eastAsia="华文楷体" w:cs="华文楷体"/>
          <w:sz w:val="21"/>
          <w:szCs w:val="21"/>
        </w:rPr>
        <w:t xml:space="preserve">                                          </w:t>
      </w:r>
    </w:p>
    <w:p w14:paraId="5E0E2FA7">
      <w:pPr>
        <w:tabs>
          <w:tab w:val="left" w:pos="6300"/>
        </w:tabs>
        <w:snapToGrid w:val="0"/>
        <w:spacing w:line="500" w:lineRule="exact"/>
        <w:ind w:firstLine="570"/>
        <w:rPr>
          <w:rFonts w:hint="eastAsia" w:ascii="华文楷体" w:hAnsi="华文楷体" w:eastAsia="华文楷体" w:cs="华文楷体"/>
          <w:sz w:val="21"/>
          <w:szCs w:val="21"/>
        </w:rPr>
      </w:pPr>
    </w:p>
    <w:p w14:paraId="6146F2D5">
      <w:pPr>
        <w:tabs>
          <w:tab w:val="left" w:pos="6300"/>
        </w:tabs>
        <w:snapToGrid w:val="0"/>
        <w:spacing w:line="500" w:lineRule="exact"/>
        <w:ind w:firstLine="570"/>
        <w:rPr>
          <w:rFonts w:hint="eastAsia" w:ascii="华文楷体" w:hAnsi="华文楷体" w:eastAsia="华文楷体" w:cs="华文楷体"/>
          <w:sz w:val="21"/>
          <w:szCs w:val="21"/>
        </w:rPr>
      </w:pPr>
    </w:p>
    <w:p w14:paraId="79DEB50F">
      <w:pPr>
        <w:tabs>
          <w:tab w:val="left" w:pos="6300"/>
        </w:tabs>
        <w:snapToGrid w:val="0"/>
        <w:spacing w:line="500" w:lineRule="exact"/>
        <w:ind w:right="480" w:firstLine="570"/>
        <w:jc w:val="right"/>
        <w:rPr>
          <w:rFonts w:hint="eastAsia" w:ascii="华文楷体" w:hAnsi="华文楷体" w:eastAsia="华文楷体" w:cs="华文楷体"/>
          <w:b/>
          <w:bCs/>
          <w:sz w:val="21"/>
          <w:szCs w:val="21"/>
        </w:rPr>
      </w:pPr>
      <w:r>
        <w:rPr>
          <w:rFonts w:hint="eastAsia" w:ascii="华文楷体" w:hAnsi="华文楷体" w:eastAsia="华文楷体" w:cs="华文楷体"/>
          <w:b/>
          <w:bCs/>
          <w:sz w:val="21"/>
          <w:szCs w:val="21"/>
        </w:rPr>
        <w:t>（供应商公章）</w:t>
      </w:r>
    </w:p>
    <w:p w14:paraId="6FD4FEED">
      <w:pPr>
        <w:tabs>
          <w:tab w:val="left" w:pos="6300"/>
        </w:tabs>
        <w:snapToGrid w:val="0"/>
        <w:spacing w:line="500" w:lineRule="exact"/>
        <w:ind w:right="480" w:firstLine="570"/>
        <w:jc w:val="right"/>
        <w:rPr>
          <w:rFonts w:hint="eastAsia" w:ascii="华文楷体" w:hAnsi="华文楷体" w:eastAsia="华文楷体" w:cs="华文楷体"/>
          <w:sz w:val="21"/>
          <w:szCs w:val="21"/>
        </w:rPr>
      </w:pPr>
      <w:r>
        <w:rPr>
          <w:rFonts w:hint="eastAsia" w:ascii="华文楷体" w:hAnsi="华文楷体" w:eastAsia="华文楷体" w:cs="华文楷体"/>
          <w:sz w:val="21"/>
          <w:szCs w:val="21"/>
        </w:rPr>
        <w:t>年   月   日</w:t>
      </w:r>
    </w:p>
    <w:p w14:paraId="5944BB50">
      <w:pPr>
        <w:tabs>
          <w:tab w:val="left" w:pos="6300"/>
        </w:tabs>
        <w:snapToGrid w:val="0"/>
        <w:spacing w:line="500" w:lineRule="exact"/>
        <w:ind w:right="480" w:firstLine="570"/>
        <w:jc w:val="left"/>
        <w:rPr>
          <w:rFonts w:hint="eastAsia" w:ascii="华文楷体" w:hAnsi="华文楷体" w:eastAsia="华文楷体" w:cs="华文楷体"/>
          <w:sz w:val="21"/>
          <w:szCs w:val="21"/>
        </w:rPr>
      </w:pPr>
      <w:r>
        <w:rPr>
          <w:rFonts w:hint="eastAsia" w:ascii="华文楷体" w:hAnsi="华文楷体" w:eastAsia="华文楷体" w:cs="华文楷体"/>
          <w:sz w:val="21"/>
          <w:szCs w:val="21"/>
        </w:rPr>
        <w:t>被授权人电话：XXXXXXX     电子邮箱：XXXXXX@XXXXX（若法定代表人办理并签署响应文件的可不填写）</w:t>
      </w:r>
    </w:p>
    <w:p w14:paraId="3CD2D796">
      <w:pPr>
        <w:tabs>
          <w:tab w:val="left" w:pos="6300"/>
        </w:tabs>
        <w:snapToGrid w:val="0"/>
        <w:spacing w:line="500" w:lineRule="exact"/>
        <w:ind w:right="480" w:firstLine="570"/>
        <w:jc w:val="left"/>
        <w:rPr>
          <w:rFonts w:hint="eastAsia" w:ascii="华文楷体" w:hAnsi="华文楷体" w:eastAsia="华文楷体" w:cs="华文楷体"/>
          <w:sz w:val="21"/>
          <w:szCs w:val="21"/>
        </w:rPr>
      </w:pPr>
      <w:r>
        <w:rPr>
          <w:rFonts w:hint="eastAsia" w:ascii="华文楷体" w:hAnsi="华文楷体" w:eastAsia="华文楷体" w:cs="华文楷体"/>
          <w:sz w:val="21"/>
          <w:szCs w:val="21"/>
        </w:rPr>
        <w:t>注：若为法定代表人办理并签署响应文件的，不提供此文件。</w:t>
      </w:r>
    </w:p>
    <w:p w14:paraId="7FA56211">
      <w:pPr>
        <w:widowControl/>
        <w:spacing w:line="400" w:lineRule="exact"/>
        <w:ind w:firstLine="560" w:firstLineChars="200"/>
        <w:jc w:val="left"/>
        <w:rPr>
          <w:rFonts w:hint="eastAsia" w:ascii="华文楷体" w:hAnsi="华文楷体" w:eastAsia="华文楷体" w:cs="华文楷体"/>
          <w:sz w:val="21"/>
          <w:szCs w:val="21"/>
        </w:rPr>
      </w:pPr>
      <w:r>
        <w:rPr>
          <w:rFonts w:hint="eastAsia" w:ascii="华文楷体" w:hAnsi="华文楷体" w:eastAsia="华文楷体" w:cs="华文楷体"/>
        </w:rPr>
        <w:br w:type="column"/>
      </w:r>
      <w:r>
        <w:rPr>
          <w:rFonts w:hint="eastAsia" w:ascii="华文楷体" w:hAnsi="华文楷体" w:eastAsia="华文楷体" w:cs="华文楷体"/>
          <w:sz w:val="21"/>
          <w:szCs w:val="21"/>
        </w:rPr>
        <w:t>（四）基本资格条件承诺函（格式）</w:t>
      </w:r>
    </w:p>
    <w:p w14:paraId="06B01872">
      <w:pPr>
        <w:tabs>
          <w:tab w:val="left" w:pos="6300"/>
        </w:tabs>
        <w:snapToGrid w:val="0"/>
        <w:spacing w:line="500" w:lineRule="exact"/>
        <w:ind w:firstLine="641" w:firstLineChars="200"/>
        <w:jc w:val="center"/>
        <w:rPr>
          <w:rFonts w:hint="eastAsia" w:ascii="华文楷体" w:hAnsi="华文楷体" w:eastAsia="华文楷体" w:cs="华文楷体"/>
          <w:b/>
          <w:bCs/>
          <w:sz w:val="32"/>
          <w:szCs w:val="32"/>
        </w:rPr>
      </w:pPr>
      <w:r>
        <w:rPr>
          <w:rFonts w:hint="eastAsia" w:ascii="华文楷体" w:hAnsi="华文楷体" w:eastAsia="华文楷体" w:cs="华文楷体"/>
          <w:b/>
          <w:bCs/>
          <w:sz w:val="32"/>
          <w:szCs w:val="32"/>
        </w:rPr>
        <w:t>基本资格条件承诺函</w:t>
      </w:r>
    </w:p>
    <w:p w14:paraId="2CA6810B">
      <w:pPr>
        <w:tabs>
          <w:tab w:val="left" w:pos="6300"/>
        </w:tabs>
        <w:snapToGrid w:val="0"/>
        <w:spacing w:line="530" w:lineRule="exact"/>
        <w:rPr>
          <w:rFonts w:hint="eastAsia" w:ascii="华文楷体" w:hAnsi="华文楷体" w:eastAsia="华文楷体" w:cs="华文楷体"/>
          <w:sz w:val="24"/>
        </w:rPr>
      </w:pPr>
    </w:p>
    <w:p w14:paraId="0AB13C3F">
      <w:pPr>
        <w:tabs>
          <w:tab w:val="left" w:pos="6300"/>
        </w:tabs>
        <w:snapToGrid w:val="0"/>
        <w:spacing w:line="50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致</w:t>
      </w:r>
      <w:r>
        <w:rPr>
          <w:rFonts w:hint="eastAsia" w:ascii="华文楷体" w:hAnsi="华文楷体" w:eastAsia="华文楷体" w:cs="华文楷体"/>
          <w:sz w:val="21"/>
          <w:szCs w:val="21"/>
          <w:u w:val="single"/>
        </w:rPr>
        <w:t xml:space="preserve">                   </w:t>
      </w:r>
      <w:r>
        <w:rPr>
          <w:rFonts w:hint="eastAsia" w:ascii="华文楷体" w:hAnsi="华文楷体" w:eastAsia="华文楷体" w:cs="华文楷体"/>
          <w:sz w:val="21"/>
          <w:szCs w:val="21"/>
        </w:rPr>
        <w:t>（采购代理机构名称）：</w:t>
      </w:r>
    </w:p>
    <w:p w14:paraId="4C60E7AC">
      <w:pPr>
        <w:tabs>
          <w:tab w:val="left" w:pos="6300"/>
        </w:tabs>
        <w:snapToGrid w:val="0"/>
        <w:spacing w:line="50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 xml:space="preserve">    </w:t>
      </w:r>
      <w:r>
        <w:rPr>
          <w:rFonts w:hint="eastAsia" w:ascii="华文楷体" w:hAnsi="华文楷体" w:eastAsia="华文楷体" w:cs="华文楷体"/>
          <w:sz w:val="21"/>
          <w:szCs w:val="21"/>
          <w:u w:val="single"/>
        </w:rPr>
        <w:t xml:space="preserve">              </w:t>
      </w:r>
      <w:r>
        <w:rPr>
          <w:rFonts w:hint="eastAsia" w:ascii="华文楷体" w:hAnsi="华文楷体" w:eastAsia="华文楷体" w:cs="华文楷体"/>
          <w:sz w:val="21"/>
          <w:szCs w:val="21"/>
        </w:rPr>
        <w:t>（供应商名称）郑重承诺：</w:t>
      </w:r>
    </w:p>
    <w:p w14:paraId="3CA48076">
      <w:pPr>
        <w:tabs>
          <w:tab w:val="left" w:pos="6300"/>
        </w:tabs>
        <w:snapToGrid w:val="0"/>
        <w:spacing w:line="50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1.我方具有良好的商业信誉和健全的财务会计制度，具有履行合同所必需的设备和专业技术能力，具</w:t>
      </w:r>
      <w:r>
        <w:rPr>
          <w:rFonts w:hint="eastAsia" w:ascii="华文楷体" w:hAnsi="华文楷体" w:eastAsia="华文楷体" w:cs="华文楷体"/>
          <w:sz w:val="21"/>
          <w:szCs w:val="21"/>
          <w:lang w:val="zh-CN"/>
        </w:rPr>
        <w:t>有依法缴纳税收和社会保障金的良好记录</w:t>
      </w:r>
      <w:r>
        <w:rPr>
          <w:rFonts w:hint="eastAsia" w:ascii="华文楷体" w:hAnsi="华文楷体" w:eastAsia="华文楷体" w:cs="华文楷体"/>
          <w:sz w:val="21"/>
          <w:szCs w:val="21"/>
        </w:rPr>
        <w:t>，参加本项目采购活动前三年内无重大违法活动记录。</w:t>
      </w:r>
    </w:p>
    <w:p w14:paraId="0DE0F394">
      <w:pPr>
        <w:tabs>
          <w:tab w:val="left" w:pos="6300"/>
        </w:tabs>
        <w:snapToGrid w:val="0"/>
        <w:spacing w:line="50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2.我方未列入在信用中国网站（www.creditchina.gov.cn）“失信被执行人”、“重大税收违法案件当事人名单”中，也未列入中国政府采购网（www.ccgp.gov.cn）“政府采购严重违法失信行为记录名单”中。</w:t>
      </w:r>
    </w:p>
    <w:p w14:paraId="09ED3DE6">
      <w:pPr>
        <w:tabs>
          <w:tab w:val="left" w:pos="6300"/>
        </w:tabs>
        <w:snapToGrid w:val="0"/>
        <w:spacing w:line="50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3.我方在采购项目评审（评标）环节结束后，随时接受采购人、采购代理机构的检查验证，配合提供相关证明材料，证明符合《中华人民共和国政府采购法》规定的供应商基本资格条件。</w:t>
      </w:r>
    </w:p>
    <w:p w14:paraId="6D6C5ED1">
      <w:pPr>
        <w:tabs>
          <w:tab w:val="left" w:pos="6300"/>
        </w:tabs>
        <w:snapToGrid w:val="0"/>
        <w:spacing w:line="50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我方对以上承诺负全部法律责任。</w:t>
      </w:r>
    </w:p>
    <w:p w14:paraId="717E75F4">
      <w:pPr>
        <w:tabs>
          <w:tab w:val="left" w:pos="6300"/>
        </w:tabs>
        <w:snapToGrid w:val="0"/>
        <w:spacing w:line="500" w:lineRule="exact"/>
        <w:ind w:firstLine="420" w:firstLineChars="200"/>
        <w:rPr>
          <w:rFonts w:hint="eastAsia" w:ascii="华文楷体" w:hAnsi="华文楷体" w:eastAsia="华文楷体" w:cs="华文楷体"/>
          <w:sz w:val="21"/>
          <w:szCs w:val="21"/>
        </w:rPr>
      </w:pPr>
      <w:r>
        <w:rPr>
          <w:rFonts w:hint="eastAsia" w:ascii="华文楷体" w:hAnsi="华文楷体" w:eastAsia="华文楷体" w:cs="华文楷体"/>
          <w:sz w:val="21"/>
          <w:szCs w:val="21"/>
        </w:rPr>
        <w:t>特此承诺。</w:t>
      </w:r>
    </w:p>
    <w:p w14:paraId="1B7FFF90">
      <w:pPr>
        <w:tabs>
          <w:tab w:val="left" w:pos="6300"/>
        </w:tabs>
        <w:snapToGrid w:val="0"/>
        <w:spacing w:line="500" w:lineRule="exact"/>
        <w:ind w:firstLine="420" w:firstLineChars="200"/>
        <w:rPr>
          <w:rFonts w:hint="eastAsia" w:ascii="华文楷体" w:hAnsi="华文楷体" w:eastAsia="华文楷体" w:cs="华文楷体"/>
          <w:sz w:val="21"/>
          <w:szCs w:val="21"/>
        </w:rPr>
      </w:pPr>
    </w:p>
    <w:p w14:paraId="187BFCC6">
      <w:pPr>
        <w:tabs>
          <w:tab w:val="left" w:pos="6300"/>
        </w:tabs>
        <w:snapToGrid w:val="0"/>
        <w:spacing w:line="500" w:lineRule="exact"/>
        <w:ind w:firstLine="420" w:firstLineChars="200"/>
        <w:jc w:val="right"/>
        <w:rPr>
          <w:rFonts w:hint="eastAsia" w:ascii="华文楷体" w:hAnsi="华文楷体" w:eastAsia="华文楷体" w:cs="华文楷体"/>
          <w:b/>
          <w:bCs/>
          <w:sz w:val="21"/>
          <w:szCs w:val="21"/>
        </w:rPr>
      </w:pPr>
      <w:r>
        <w:rPr>
          <w:rFonts w:hint="eastAsia" w:ascii="华文楷体" w:hAnsi="华文楷体" w:eastAsia="华文楷体" w:cs="华文楷体"/>
          <w:b/>
          <w:bCs/>
          <w:sz w:val="21"/>
          <w:szCs w:val="21"/>
        </w:rPr>
        <w:t>（供应商公章）</w:t>
      </w:r>
    </w:p>
    <w:p w14:paraId="679CFA04">
      <w:pPr>
        <w:widowControl/>
        <w:spacing w:line="400" w:lineRule="exact"/>
        <w:ind w:firstLine="6930" w:firstLineChars="3300"/>
        <w:jc w:val="left"/>
        <w:rPr>
          <w:rFonts w:hint="eastAsia" w:ascii="华文楷体" w:hAnsi="华文楷体" w:eastAsia="华文楷体" w:cs="华文楷体"/>
          <w:sz w:val="21"/>
          <w:szCs w:val="21"/>
        </w:rPr>
      </w:pPr>
      <w:r>
        <w:rPr>
          <w:rFonts w:hint="eastAsia" w:ascii="华文楷体" w:hAnsi="华文楷体" w:eastAsia="华文楷体" w:cs="华文楷体"/>
          <w:sz w:val="21"/>
          <w:szCs w:val="21"/>
        </w:rPr>
        <w:t>年   月   日</w:t>
      </w:r>
    </w:p>
    <w:p w14:paraId="0C304D3D">
      <w:pPr>
        <w:widowControl/>
        <w:spacing w:line="400" w:lineRule="exact"/>
        <w:ind w:firstLine="420" w:firstLineChars="200"/>
        <w:jc w:val="left"/>
        <w:rPr>
          <w:rFonts w:hint="eastAsia" w:ascii="华文楷体" w:hAnsi="华文楷体" w:eastAsia="华文楷体" w:cs="华文楷体"/>
          <w:sz w:val="21"/>
          <w:szCs w:val="21"/>
        </w:rPr>
      </w:pPr>
      <w:r>
        <w:rPr>
          <w:rFonts w:hint="eastAsia" w:ascii="华文楷体" w:hAnsi="华文楷体" w:eastAsia="华文楷体" w:cs="华文楷体"/>
          <w:sz w:val="21"/>
          <w:szCs w:val="21"/>
        </w:rPr>
        <w:br w:type="page"/>
      </w:r>
      <w:r>
        <w:rPr>
          <w:rFonts w:hint="eastAsia" w:ascii="华文楷体" w:hAnsi="华文楷体" w:eastAsia="华文楷体" w:cs="华文楷体"/>
          <w:sz w:val="21"/>
          <w:szCs w:val="21"/>
        </w:rPr>
        <w:t>（五）特定资格条件证书或证明文件</w:t>
      </w:r>
    </w:p>
    <w:bookmarkEnd w:id="286"/>
    <w:bookmarkEnd w:id="287"/>
    <w:bookmarkEnd w:id="288"/>
    <w:p w14:paraId="340FD236">
      <w:pPr>
        <w:pStyle w:val="4"/>
        <w:spacing w:before="0" w:after="0" w:line="440" w:lineRule="exact"/>
        <w:rPr>
          <w:rFonts w:hint="eastAsia" w:ascii="华文楷体" w:hAnsi="华文楷体" w:eastAsia="华文楷体" w:cs="华文楷体"/>
          <w:sz w:val="24"/>
        </w:rPr>
      </w:pPr>
      <w:r>
        <w:rPr>
          <w:rFonts w:hint="eastAsia" w:ascii="华文楷体" w:hAnsi="华文楷体" w:eastAsia="华文楷体" w:cs="华文楷体"/>
          <w:bCs/>
          <w:sz w:val="21"/>
          <w:szCs w:val="21"/>
        </w:rPr>
        <w:br w:type="page"/>
      </w:r>
      <w:bookmarkStart w:id="289" w:name="_Toc172035781"/>
      <w:bookmarkStart w:id="290" w:name="_Toc186104661"/>
      <w:bookmarkStart w:id="291" w:name="_Toc29751"/>
      <w:bookmarkStart w:id="292" w:name="_Toc15815"/>
      <w:bookmarkStart w:id="293" w:name="_Toc65660383"/>
      <w:bookmarkStart w:id="294" w:name="_Toc106034812"/>
      <w:bookmarkStart w:id="295" w:name="_Toc20824"/>
      <w:bookmarkStart w:id="296" w:name="_Toc2080"/>
      <w:bookmarkStart w:id="297" w:name="_Toc17010"/>
      <w:r>
        <w:rPr>
          <w:rFonts w:hint="eastAsia" w:ascii="华文楷体" w:hAnsi="华文楷体" w:eastAsia="华文楷体" w:cs="华文楷体"/>
          <w:bCs/>
          <w:sz w:val="24"/>
        </w:rPr>
        <w:t>五、其他资料</w:t>
      </w:r>
      <w:bookmarkEnd w:id="289"/>
      <w:bookmarkEnd w:id="290"/>
      <w:bookmarkEnd w:id="291"/>
      <w:bookmarkEnd w:id="292"/>
      <w:bookmarkEnd w:id="293"/>
      <w:bookmarkEnd w:id="294"/>
      <w:bookmarkEnd w:id="295"/>
      <w:bookmarkEnd w:id="296"/>
      <w:bookmarkEnd w:id="297"/>
    </w:p>
    <w:p w14:paraId="5E002C2B">
      <w:pPr>
        <w:widowControl/>
        <w:spacing w:line="400" w:lineRule="exact"/>
        <w:ind w:firstLine="420" w:firstLineChars="200"/>
        <w:jc w:val="left"/>
        <w:rPr>
          <w:rFonts w:hint="eastAsia" w:ascii="华文楷体" w:hAnsi="华文楷体" w:eastAsia="华文楷体" w:cs="华文楷体"/>
          <w:sz w:val="21"/>
          <w:szCs w:val="21"/>
        </w:rPr>
      </w:pPr>
      <w:r>
        <w:rPr>
          <w:rFonts w:hint="eastAsia" w:ascii="华文楷体" w:hAnsi="华文楷体" w:eastAsia="华文楷体" w:cs="华文楷体"/>
          <w:sz w:val="21"/>
          <w:szCs w:val="21"/>
        </w:rPr>
        <w:t>（一）其他与项目有关的资料（自附）</w:t>
      </w:r>
    </w:p>
    <w:p w14:paraId="47AB638F">
      <w:pPr>
        <w:spacing w:line="360" w:lineRule="auto"/>
        <w:ind w:firstLine="420" w:firstLineChars="200"/>
        <w:rPr>
          <w:rFonts w:hint="eastAsia" w:ascii="华文楷体" w:hAnsi="华文楷体" w:eastAsia="华文楷体" w:cs="华文楷体"/>
          <w:sz w:val="21"/>
          <w:szCs w:val="21"/>
        </w:rPr>
      </w:pPr>
    </w:p>
    <w:p w14:paraId="15173B0B">
      <w:pPr>
        <w:spacing w:line="360" w:lineRule="auto"/>
        <w:ind w:firstLine="420" w:firstLineChars="200"/>
        <w:jc w:val="center"/>
        <w:rPr>
          <w:rFonts w:hint="eastAsia" w:ascii="华文楷体" w:hAnsi="华文楷体" w:eastAsia="华文楷体" w:cs="华文楷体"/>
          <w:sz w:val="21"/>
          <w:szCs w:val="21"/>
        </w:rPr>
      </w:pPr>
    </w:p>
    <w:p w14:paraId="3740E386">
      <w:pPr>
        <w:spacing w:line="360" w:lineRule="auto"/>
        <w:ind w:firstLine="420" w:firstLineChars="200"/>
        <w:jc w:val="center"/>
        <w:rPr>
          <w:rFonts w:hint="eastAsia" w:ascii="华文楷体" w:hAnsi="华文楷体" w:eastAsia="华文楷体" w:cs="华文楷体"/>
          <w:sz w:val="21"/>
          <w:szCs w:val="21"/>
        </w:rPr>
      </w:pPr>
    </w:p>
    <w:p w14:paraId="4F654CF1">
      <w:pPr>
        <w:spacing w:line="360" w:lineRule="auto"/>
        <w:ind w:firstLine="420" w:firstLineChars="200"/>
        <w:jc w:val="center"/>
        <w:rPr>
          <w:rFonts w:hint="eastAsia" w:ascii="华文楷体" w:hAnsi="华文楷体" w:eastAsia="华文楷体" w:cs="华文楷体"/>
          <w:sz w:val="21"/>
          <w:szCs w:val="21"/>
        </w:rPr>
      </w:pPr>
    </w:p>
    <w:p w14:paraId="7C459B67">
      <w:pPr>
        <w:spacing w:line="360" w:lineRule="auto"/>
        <w:ind w:firstLine="420" w:firstLineChars="200"/>
        <w:jc w:val="center"/>
        <w:rPr>
          <w:rFonts w:hint="eastAsia" w:ascii="华文楷体" w:hAnsi="华文楷体" w:eastAsia="华文楷体" w:cs="华文楷体"/>
          <w:sz w:val="21"/>
          <w:szCs w:val="21"/>
        </w:rPr>
      </w:pPr>
    </w:p>
    <w:p w14:paraId="1567C72A">
      <w:pPr>
        <w:spacing w:line="360" w:lineRule="auto"/>
        <w:ind w:firstLine="420" w:firstLineChars="200"/>
        <w:jc w:val="center"/>
        <w:rPr>
          <w:rFonts w:hint="eastAsia" w:ascii="华文楷体" w:hAnsi="华文楷体" w:eastAsia="华文楷体" w:cs="华文楷体"/>
          <w:sz w:val="21"/>
          <w:szCs w:val="21"/>
        </w:rPr>
      </w:pPr>
    </w:p>
    <w:p w14:paraId="49505CC4">
      <w:pPr>
        <w:spacing w:line="360" w:lineRule="auto"/>
        <w:ind w:firstLine="420" w:firstLineChars="200"/>
        <w:jc w:val="center"/>
        <w:rPr>
          <w:rFonts w:hint="eastAsia" w:ascii="华文楷体" w:hAnsi="华文楷体" w:eastAsia="华文楷体" w:cs="华文楷体"/>
          <w:sz w:val="21"/>
          <w:szCs w:val="21"/>
        </w:rPr>
      </w:pPr>
    </w:p>
    <w:p w14:paraId="2B03A21F">
      <w:pPr>
        <w:spacing w:line="360" w:lineRule="auto"/>
        <w:ind w:firstLine="420" w:firstLineChars="200"/>
        <w:jc w:val="center"/>
        <w:rPr>
          <w:rFonts w:hint="eastAsia" w:ascii="华文楷体" w:hAnsi="华文楷体" w:eastAsia="华文楷体" w:cs="华文楷体"/>
          <w:sz w:val="21"/>
          <w:szCs w:val="21"/>
        </w:rPr>
      </w:pPr>
    </w:p>
    <w:p w14:paraId="456F4DB6">
      <w:pPr>
        <w:spacing w:line="360" w:lineRule="auto"/>
        <w:ind w:firstLine="420" w:firstLineChars="200"/>
        <w:jc w:val="center"/>
        <w:rPr>
          <w:rFonts w:hint="eastAsia" w:ascii="华文楷体" w:hAnsi="华文楷体" w:eastAsia="华文楷体" w:cs="华文楷体"/>
          <w:sz w:val="21"/>
          <w:szCs w:val="21"/>
        </w:rPr>
      </w:pPr>
    </w:p>
    <w:p w14:paraId="5A051FC6">
      <w:pPr>
        <w:spacing w:line="360" w:lineRule="auto"/>
        <w:ind w:firstLine="420" w:firstLineChars="200"/>
        <w:jc w:val="center"/>
        <w:rPr>
          <w:rFonts w:hint="eastAsia" w:ascii="华文楷体" w:hAnsi="华文楷体" w:eastAsia="华文楷体" w:cs="华文楷体"/>
          <w:sz w:val="21"/>
          <w:szCs w:val="21"/>
        </w:rPr>
      </w:pPr>
    </w:p>
    <w:p w14:paraId="11A0D4E9">
      <w:pPr>
        <w:spacing w:line="360" w:lineRule="auto"/>
        <w:ind w:firstLine="420" w:firstLineChars="200"/>
        <w:jc w:val="center"/>
        <w:rPr>
          <w:rFonts w:hint="eastAsia" w:ascii="华文楷体" w:hAnsi="华文楷体" w:eastAsia="华文楷体" w:cs="华文楷体"/>
          <w:sz w:val="21"/>
          <w:szCs w:val="21"/>
        </w:rPr>
      </w:pPr>
    </w:p>
    <w:p w14:paraId="6214AA49">
      <w:pPr>
        <w:spacing w:line="360" w:lineRule="auto"/>
        <w:ind w:firstLine="420" w:firstLineChars="200"/>
        <w:jc w:val="center"/>
        <w:rPr>
          <w:rFonts w:hint="eastAsia" w:ascii="华文楷体" w:hAnsi="华文楷体" w:eastAsia="华文楷体" w:cs="华文楷体"/>
          <w:sz w:val="21"/>
          <w:szCs w:val="21"/>
        </w:rPr>
      </w:pPr>
    </w:p>
    <w:p w14:paraId="4DD5A2D6">
      <w:pPr>
        <w:spacing w:line="360" w:lineRule="auto"/>
        <w:ind w:firstLine="420" w:firstLineChars="200"/>
        <w:jc w:val="center"/>
        <w:rPr>
          <w:rFonts w:hint="eastAsia" w:ascii="华文楷体" w:hAnsi="华文楷体" w:eastAsia="华文楷体" w:cs="华文楷体"/>
          <w:sz w:val="21"/>
          <w:szCs w:val="21"/>
        </w:rPr>
      </w:pPr>
    </w:p>
    <w:p w14:paraId="17D4D04C">
      <w:pPr>
        <w:spacing w:line="360" w:lineRule="auto"/>
        <w:ind w:firstLine="420" w:firstLineChars="200"/>
        <w:jc w:val="center"/>
        <w:rPr>
          <w:rFonts w:hint="eastAsia" w:ascii="华文楷体" w:hAnsi="华文楷体" w:eastAsia="华文楷体" w:cs="华文楷体"/>
          <w:sz w:val="21"/>
          <w:szCs w:val="21"/>
        </w:rPr>
      </w:pPr>
    </w:p>
    <w:p w14:paraId="5A47C44E">
      <w:pPr>
        <w:spacing w:line="360" w:lineRule="auto"/>
        <w:ind w:firstLine="420" w:firstLineChars="200"/>
        <w:jc w:val="center"/>
        <w:rPr>
          <w:rFonts w:hint="eastAsia" w:ascii="华文楷体" w:hAnsi="华文楷体" w:eastAsia="华文楷体" w:cs="华文楷体"/>
          <w:sz w:val="21"/>
          <w:szCs w:val="21"/>
        </w:rPr>
      </w:pPr>
    </w:p>
    <w:p w14:paraId="0E42D63B">
      <w:pPr>
        <w:spacing w:line="360" w:lineRule="auto"/>
        <w:ind w:firstLine="420" w:firstLineChars="200"/>
        <w:jc w:val="center"/>
        <w:rPr>
          <w:rFonts w:hint="eastAsia" w:ascii="华文楷体" w:hAnsi="华文楷体" w:eastAsia="华文楷体" w:cs="华文楷体"/>
          <w:sz w:val="21"/>
          <w:szCs w:val="21"/>
        </w:rPr>
      </w:pPr>
    </w:p>
    <w:p w14:paraId="35214C82">
      <w:pPr>
        <w:spacing w:line="360" w:lineRule="auto"/>
        <w:ind w:firstLine="420" w:firstLineChars="200"/>
        <w:jc w:val="center"/>
        <w:rPr>
          <w:rFonts w:hint="eastAsia" w:ascii="华文楷体" w:hAnsi="华文楷体" w:eastAsia="华文楷体" w:cs="华文楷体"/>
          <w:sz w:val="21"/>
          <w:szCs w:val="21"/>
        </w:rPr>
      </w:pPr>
    </w:p>
    <w:p w14:paraId="5980DE1C">
      <w:pPr>
        <w:spacing w:line="360" w:lineRule="auto"/>
        <w:ind w:firstLine="420" w:firstLineChars="200"/>
        <w:jc w:val="center"/>
        <w:rPr>
          <w:rFonts w:hint="eastAsia" w:ascii="华文楷体" w:hAnsi="华文楷体" w:eastAsia="华文楷体" w:cs="华文楷体"/>
          <w:sz w:val="21"/>
          <w:szCs w:val="21"/>
        </w:rPr>
      </w:pPr>
    </w:p>
    <w:p w14:paraId="3FD5AB91">
      <w:pPr>
        <w:rPr>
          <w:rFonts w:hint="eastAsia" w:ascii="华文楷体" w:hAnsi="华文楷体" w:eastAsia="华文楷体" w:cs="华文楷体"/>
          <w:sz w:val="21"/>
          <w:szCs w:val="21"/>
        </w:rPr>
      </w:pPr>
      <w:r>
        <w:rPr>
          <w:rFonts w:hint="eastAsia" w:ascii="华文楷体" w:hAnsi="华文楷体" w:eastAsia="华文楷体" w:cs="华文楷体"/>
          <w:sz w:val="21"/>
          <w:szCs w:val="21"/>
        </w:rPr>
        <w:br w:type="page"/>
      </w:r>
    </w:p>
    <w:p w14:paraId="0323B9E3">
      <w:pPr>
        <w:jc w:val="center"/>
        <w:outlineLvl w:val="0"/>
        <w:rPr>
          <w:rFonts w:hint="eastAsia" w:ascii="华文楷体" w:hAnsi="华文楷体" w:eastAsia="华文楷体" w:cs="华文楷体"/>
          <w:b/>
          <w:bCs/>
          <w:color w:val="000000"/>
          <w:sz w:val="44"/>
          <w:szCs w:val="44"/>
        </w:rPr>
      </w:pPr>
      <w:r>
        <w:rPr>
          <w:rFonts w:hint="eastAsia" w:ascii="华文楷体" w:hAnsi="华文楷体" w:eastAsia="华文楷体" w:cs="华文楷体"/>
          <w:b/>
          <w:bCs/>
          <w:sz w:val="44"/>
          <w:szCs w:val="44"/>
        </w:rPr>
        <w:t>网上询价文件发售登记表</w:t>
      </w:r>
    </w:p>
    <w:tbl>
      <w:tblPr>
        <w:tblStyle w:val="18"/>
        <w:tblpPr w:leftFromText="180" w:rightFromText="180" w:vertAnchor="text" w:horzAnchor="page" w:tblpX="1122" w:tblpY="298"/>
        <w:tblOverlap w:val="never"/>
        <w:tblW w:w="9745"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2"/>
        <w:gridCol w:w="2532"/>
        <w:gridCol w:w="1718"/>
        <w:gridCol w:w="3223"/>
      </w:tblGrid>
      <w:tr w14:paraId="0841956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trPr>
        <w:tc>
          <w:tcPr>
            <w:tcW w:w="9745" w:type="dxa"/>
            <w:gridSpan w:val="4"/>
            <w:vAlign w:val="center"/>
          </w:tcPr>
          <w:p w14:paraId="0C9EF5A3">
            <w:pPr>
              <w:rPr>
                <w:rFonts w:hint="eastAsia" w:ascii="华文楷体" w:hAnsi="华文楷体" w:eastAsia="华文楷体" w:cs="华文楷体"/>
                <w:color w:val="000000"/>
                <w:sz w:val="24"/>
                <w:szCs w:val="24"/>
              </w:rPr>
            </w:pPr>
            <w:r>
              <w:rPr>
                <w:rFonts w:hint="eastAsia" w:ascii="华文楷体" w:hAnsi="华文楷体" w:eastAsia="华文楷体" w:cs="华文楷体"/>
                <w:color w:val="000000"/>
                <w:sz w:val="24"/>
                <w:szCs w:val="24"/>
              </w:rPr>
              <w:t>项目名称：</w:t>
            </w:r>
            <w:r>
              <w:rPr>
                <w:rFonts w:ascii="华文楷体" w:hAnsi="华文楷体" w:eastAsia="华文楷体" w:cs="华文楷体"/>
                <w:color w:val="000000"/>
                <w:sz w:val="24"/>
                <w:szCs w:val="24"/>
              </w:rPr>
              <w:t xml:space="preserve"> </w:t>
            </w:r>
          </w:p>
          <w:p w14:paraId="49421C39">
            <w:pPr>
              <w:ind w:firstLine="210" w:firstLineChars="100"/>
              <w:rPr>
                <w:rFonts w:hint="eastAsia" w:ascii="华文楷体" w:hAnsi="华文楷体" w:eastAsia="华文楷体" w:cs="华文楷体"/>
                <w:color w:val="000000"/>
                <w:sz w:val="21"/>
                <w:szCs w:val="21"/>
              </w:rPr>
            </w:pPr>
          </w:p>
        </w:tc>
      </w:tr>
      <w:tr w14:paraId="4862D9C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272" w:type="dxa"/>
            <w:vAlign w:val="center"/>
          </w:tcPr>
          <w:p w14:paraId="570D981D">
            <w:pPr>
              <w:rPr>
                <w:rFonts w:hint="eastAsia" w:ascii="华文楷体" w:hAnsi="华文楷体" w:eastAsia="华文楷体" w:cs="华文楷体"/>
                <w:color w:val="000000"/>
                <w:sz w:val="24"/>
                <w:szCs w:val="24"/>
              </w:rPr>
            </w:pPr>
            <w:r>
              <w:rPr>
                <w:rFonts w:hint="eastAsia" w:ascii="华文楷体" w:hAnsi="华文楷体" w:eastAsia="华文楷体" w:cs="华文楷体"/>
                <w:color w:val="000000"/>
                <w:sz w:val="24"/>
                <w:szCs w:val="24"/>
              </w:rPr>
              <w:t>供应商名称</w:t>
            </w:r>
          </w:p>
        </w:tc>
        <w:tc>
          <w:tcPr>
            <w:tcW w:w="7473" w:type="dxa"/>
            <w:gridSpan w:val="3"/>
            <w:vAlign w:val="center"/>
          </w:tcPr>
          <w:p w14:paraId="3F916880">
            <w:pPr>
              <w:rPr>
                <w:rFonts w:hint="eastAsia" w:ascii="华文楷体" w:hAnsi="华文楷体" w:eastAsia="华文楷体" w:cs="华文楷体"/>
                <w:color w:val="000000"/>
                <w:sz w:val="24"/>
                <w:szCs w:val="24"/>
              </w:rPr>
            </w:pPr>
          </w:p>
        </w:tc>
      </w:tr>
      <w:tr w14:paraId="2C29A43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2272" w:type="dxa"/>
            <w:vAlign w:val="center"/>
          </w:tcPr>
          <w:p w14:paraId="13499AFC">
            <w:pPr>
              <w:rPr>
                <w:rFonts w:hint="eastAsia" w:ascii="华文楷体" w:hAnsi="华文楷体" w:eastAsia="华文楷体" w:cs="华文楷体"/>
                <w:color w:val="000000"/>
                <w:sz w:val="24"/>
                <w:szCs w:val="24"/>
              </w:rPr>
            </w:pPr>
            <w:r>
              <w:rPr>
                <w:rFonts w:hint="eastAsia" w:ascii="华文楷体" w:hAnsi="华文楷体" w:eastAsia="华文楷体" w:cs="华文楷体"/>
                <w:color w:val="000000"/>
                <w:sz w:val="24"/>
                <w:szCs w:val="24"/>
              </w:rPr>
              <w:t>本项目联系人</w:t>
            </w:r>
          </w:p>
        </w:tc>
        <w:tc>
          <w:tcPr>
            <w:tcW w:w="2532" w:type="dxa"/>
            <w:vAlign w:val="center"/>
          </w:tcPr>
          <w:p w14:paraId="09CB7A69">
            <w:pPr>
              <w:rPr>
                <w:rFonts w:hint="eastAsia" w:ascii="华文楷体" w:hAnsi="华文楷体" w:eastAsia="华文楷体" w:cs="华文楷体"/>
                <w:color w:val="000000"/>
                <w:sz w:val="24"/>
                <w:szCs w:val="24"/>
              </w:rPr>
            </w:pPr>
          </w:p>
        </w:tc>
        <w:tc>
          <w:tcPr>
            <w:tcW w:w="1718" w:type="dxa"/>
            <w:vAlign w:val="center"/>
          </w:tcPr>
          <w:p w14:paraId="5E23BED9">
            <w:pPr>
              <w:rPr>
                <w:rFonts w:hint="eastAsia" w:ascii="华文楷体" w:hAnsi="华文楷体" w:eastAsia="华文楷体" w:cs="华文楷体"/>
                <w:color w:val="000000"/>
                <w:sz w:val="24"/>
                <w:szCs w:val="24"/>
              </w:rPr>
            </w:pPr>
            <w:r>
              <w:rPr>
                <w:rFonts w:hint="eastAsia" w:ascii="华文楷体" w:hAnsi="华文楷体" w:eastAsia="华文楷体" w:cs="华文楷体"/>
                <w:color w:val="000000"/>
                <w:sz w:val="24"/>
                <w:szCs w:val="24"/>
              </w:rPr>
              <w:t>联系电话</w:t>
            </w:r>
          </w:p>
          <w:p w14:paraId="1C5D6739">
            <w:pPr>
              <w:rPr>
                <w:rFonts w:hint="eastAsia" w:ascii="华文楷体" w:hAnsi="华文楷体" w:eastAsia="华文楷体" w:cs="华文楷体"/>
                <w:color w:val="000000"/>
                <w:sz w:val="24"/>
                <w:szCs w:val="24"/>
              </w:rPr>
            </w:pPr>
            <w:r>
              <w:rPr>
                <w:rFonts w:hint="eastAsia" w:ascii="华文楷体" w:hAnsi="华文楷体" w:eastAsia="华文楷体" w:cs="华文楷体"/>
                <w:color w:val="000000"/>
                <w:sz w:val="24"/>
                <w:szCs w:val="24"/>
              </w:rPr>
              <w:t>（手机）</w:t>
            </w:r>
          </w:p>
        </w:tc>
        <w:tc>
          <w:tcPr>
            <w:tcW w:w="3223" w:type="dxa"/>
            <w:vAlign w:val="center"/>
          </w:tcPr>
          <w:p w14:paraId="464DA7C2">
            <w:pPr>
              <w:rPr>
                <w:rFonts w:hint="eastAsia" w:ascii="华文楷体" w:hAnsi="华文楷体" w:eastAsia="华文楷体" w:cs="华文楷体"/>
                <w:color w:val="000000"/>
                <w:sz w:val="24"/>
                <w:szCs w:val="24"/>
              </w:rPr>
            </w:pPr>
          </w:p>
        </w:tc>
      </w:tr>
      <w:tr w14:paraId="6C3D5B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2272" w:type="dxa"/>
            <w:vAlign w:val="center"/>
          </w:tcPr>
          <w:p w14:paraId="548D39DA">
            <w:pPr>
              <w:rPr>
                <w:rFonts w:hint="eastAsia" w:ascii="华文楷体" w:hAnsi="华文楷体" w:eastAsia="华文楷体" w:cs="华文楷体"/>
                <w:color w:val="000000"/>
                <w:sz w:val="24"/>
                <w:szCs w:val="24"/>
              </w:rPr>
            </w:pPr>
            <w:r>
              <w:rPr>
                <w:rFonts w:hint="eastAsia" w:ascii="华文楷体" w:hAnsi="华文楷体" w:eastAsia="华文楷体" w:cs="华文楷体"/>
                <w:color w:val="000000"/>
                <w:sz w:val="24"/>
                <w:szCs w:val="24"/>
              </w:rPr>
              <w:t>电子邮箱</w:t>
            </w:r>
          </w:p>
        </w:tc>
        <w:tc>
          <w:tcPr>
            <w:tcW w:w="7473" w:type="dxa"/>
            <w:gridSpan w:val="3"/>
            <w:vAlign w:val="center"/>
          </w:tcPr>
          <w:p w14:paraId="48F14DAA">
            <w:pPr>
              <w:rPr>
                <w:rFonts w:hint="eastAsia" w:ascii="华文楷体" w:hAnsi="华文楷体" w:eastAsia="华文楷体" w:cs="华文楷体"/>
                <w:color w:val="000000"/>
                <w:sz w:val="24"/>
                <w:szCs w:val="24"/>
              </w:rPr>
            </w:pPr>
            <w:r>
              <w:rPr>
                <w:rFonts w:hint="eastAsia" w:ascii="华文楷体" w:hAnsi="华文楷体" w:eastAsia="华文楷体" w:cs="华文楷体"/>
                <w:color w:val="000000"/>
                <w:sz w:val="24"/>
                <w:szCs w:val="24"/>
              </w:rPr>
              <w:t>\</w:t>
            </w:r>
          </w:p>
        </w:tc>
      </w:tr>
      <w:tr w14:paraId="21DD999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272" w:type="dxa"/>
            <w:vAlign w:val="center"/>
          </w:tcPr>
          <w:p w14:paraId="08DB224C">
            <w:pPr>
              <w:rPr>
                <w:rFonts w:hint="eastAsia" w:ascii="华文楷体" w:hAnsi="华文楷体" w:eastAsia="华文楷体" w:cs="华文楷体"/>
                <w:color w:val="000000"/>
                <w:sz w:val="24"/>
                <w:szCs w:val="24"/>
              </w:rPr>
            </w:pPr>
            <w:r>
              <w:rPr>
                <w:rFonts w:hint="eastAsia" w:ascii="华文楷体" w:hAnsi="华文楷体" w:eastAsia="华文楷体" w:cs="华文楷体"/>
                <w:color w:val="000000"/>
                <w:sz w:val="24"/>
                <w:szCs w:val="24"/>
              </w:rPr>
              <w:t>开户行名称</w:t>
            </w:r>
          </w:p>
        </w:tc>
        <w:tc>
          <w:tcPr>
            <w:tcW w:w="7473" w:type="dxa"/>
            <w:gridSpan w:val="3"/>
            <w:vAlign w:val="center"/>
          </w:tcPr>
          <w:p w14:paraId="59BF7AF9">
            <w:pPr>
              <w:rPr>
                <w:rFonts w:hint="eastAsia" w:ascii="华文楷体" w:hAnsi="华文楷体" w:eastAsia="华文楷体" w:cs="华文楷体"/>
                <w:color w:val="000000"/>
                <w:sz w:val="24"/>
                <w:szCs w:val="24"/>
              </w:rPr>
            </w:pPr>
          </w:p>
        </w:tc>
      </w:tr>
      <w:tr w14:paraId="14CE885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272" w:type="dxa"/>
            <w:vAlign w:val="center"/>
          </w:tcPr>
          <w:p w14:paraId="4D5A2EB7">
            <w:pPr>
              <w:rPr>
                <w:rFonts w:hint="eastAsia" w:ascii="华文楷体" w:hAnsi="华文楷体" w:eastAsia="华文楷体" w:cs="华文楷体"/>
                <w:color w:val="000000"/>
                <w:sz w:val="24"/>
                <w:szCs w:val="24"/>
              </w:rPr>
            </w:pPr>
            <w:r>
              <w:rPr>
                <w:rFonts w:hint="eastAsia" w:ascii="华文楷体" w:hAnsi="华文楷体" w:eastAsia="华文楷体" w:cs="华文楷体"/>
                <w:color w:val="000000"/>
                <w:sz w:val="24"/>
                <w:szCs w:val="24"/>
              </w:rPr>
              <w:t>开户银行</w:t>
            </w:r>
          </w:p>
        </w:tc>
        <w:tc>
          <w:tcPr>
            <w:tcW w:w="7473" w:type="dxa"/>
            <w:gridSpan w:val="3"/>
            <w:vAlign w:val="center"/>
          </w:tcPr>
          <w:p w14:paraId="17BEFBCC">
            <w:pPr>
              <w:rPr>
                <w:rFonts w:hint="eastAsia" w:ascii="华文楷体" w:hAnsi="华文楷体" w:eastAsia="华文楷体" w:cs="华文楷体"/>
                <w:color w:val="000000"/>
                <w:sz w:val="24"/>
                <w:szCs w:val="24"/>
              </w:rPr>
            </w:pPr>
          </w:p>
        </w:tc>
      </w:tr>
      <w:tr w14:paraId="0F9F68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272" w:type="dxa"/>
            <w:vAlign w:val="center"/>
          </w:tcPr>
          <w:p w14:paraId="52524E05">
            <w:pPr>
              <w:rPr>
                <w:rFonts w:hint="eastAsia" w:ascii="华文楷体" w:hAnsi="华文楷体" w:eastAsia="华文楷体" w:cs="华文楷体"/>
                <w:color w:val="000000"/>
                <w:sz w:val="24"/>
                <w:szCs w:val="24"/>
              </w:rPr>
            </w:pPr>
            <w:r>
              <w:rPr>
                <w:rFonts w:hint="eastAsia" w:ascii="华文楷体" w:hAnsi="华文楷体" w:eastAsia="华文楷体" w:cs="华文楷体"/>
                <w:color w:val="000000"/>
                <w:sz w:val="24"/>
                <w:szCs w:val="24"/>
              </w:rPr>
              <w:t>开户行账号</w:t>
            </w:r>
          </w:p>
        </w:tc>
        <w:tc>
          <w:tcPr>
            <w:tcW w:w="7473" w:type="dxa"/>
            <w:gridSpan w:val="3"/>
            <w:vAlign w:val="center"/>
          </w:tcPr>
          <w:p w14:paraId="3A8807C8">
            <w:pPr>
              <w:rPr>
                <w:rFonts w:hint="eastAsia" w:ascii="华文楷体" w:hAnsi="华文楷体" w:eastAsia="华文楷体" w:cs="华文楷体"/>
                <w:color w:val="000000"/>
                <w:sz w:val="24"/>
                <w:szCs w:val="24"/>
              </w:rPr>
            </w:pPr>
          </w:p>
        </w:tc>
      </w:tr>
      <w:tr w14:paraId="64C0755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9745" w:type="dxa"/>
            <w:gridSpan w:val="4"/>
            <w:vAlign w:val="center"/>
          </w:tcPr>
          <w:p w14:paraId="7167F092">
            <w:pPr>
              <w:rPr>
                <w:rFonts w:hint="eastAsia" w:ascii="华文楷体" w:hAnsi="华文楷体" w:eastAsia="华文楷体" w:cs="华文楷体"/>
                <w:color w:val="000000"/>
                <w:sz w:val="21"/>
                <w:szCs w:val="21"/>
              </w:rPr>
            </w:pPr>
            <w:r>
              <w:fldChar w:fldCharType="begin"/>
            </w:r>
            <w:r>
              <w:instrText xml:space="preserve"> HYPERLINK "mailto:请投标人在采购文件提供（发售）期限内，将《重庆信立源招标代理有限责任公司报名表》（加盖投标人公章）扫描件发送至2414787064@QQ.com。" </w:instrText>
            </w:r>
            <w:r>
              <w:fldChar w:fldCharType="separate"/>
            </w:r>
            <w:r>
              <w:rPr>
                <w:rFonts w:hint="eastAsia" w:ascii="华文楷体" w:hAnsi="华文楷体" w:eastAsia="华文楷体" w:cs="华文楷体"/>
                <w:color w:val="000000"/>
                <w:sz w:val="21"/>
                <w:szCs w:val="21"/>
              </w:rPr>
              <w:t>请供应商在网上询价文件提供（发售）期限内，将《网上询价文件发售登记表》（加盖供应商公章）扫描件发送至369492205@qq.com</w:t>
            </w:r>
            <w:r>
              <w:rPr>
                <w:rFonts w:hint="eastAsia" w:ascii="华文楷体" w:hAnsi="华文楷体" w:eastAsia="华文楷体" w:cs="华文楷体"/>
                <w:color w:val="000000"/>
                <w:sz w:val="21"/>
                <w:szCs w:val="21"/>
              </w:rPr>
              <w:fldChar w:fldCharType="end"/>
            </w:r>
            <w:r>
              <w:rPr>
                <w:rFonts w:hint="eastAsia" w:ascii="华文楷体" w:hAnsi="华文楷体" w:eastAsia="华文楷体" w:cs="华文楷体"/>
                <w:color w:val="000000"/>
                <w:sz w:val="21"/>
                <w:szCs w:val="21"/>
              </w:rPr>
              <w:t>。</w:t>
            </w:r>
          </w:p>
          <w:p w14:paraId="3B850B2C">
            <w:pPr>
              <w:rPr>
                <w:rFonts w:hint="eastAsia" w:ascii="华文楷体" w:hAnsi="华文楷体" w:eastAsia="华文楷体" w:cs="华文楷体"/>
                <w:color w:val="000000"/>
                <w:sz w:val="21"/>
                <w:szCs w:val="21"/>
              </w:rPr>
            </w:pPr>
            <w:r>
              <w:rPr>
                <w:rFonts w:hint="eastAsia" w:ascii="华文楷体" w:hAnsi="华文楷体" w:eastAsia="华文楷体" w:cs="华文楷体"/>
                <w:color w:val="000000"/>
                <w:sz w:val="21"/>
                <w:szCs w:val="21"/>
              </w:rPr>
              <w:t>供应商须满足以下两种要件，其投标才被接受：</w:t>
            </w:r>
          </w:p>
          <w:p w14:paraId="7A0A73D1">
            <w:pPr>
              <w:rPr>
                <w:rFonts w:hint="eastAsia" w:ascii="华文楷体" w:hAnsi="华文楷体" w:eastAsia="华文楷体" w:cs="华文楷体"/>
                <w:color w:val="000000"/>
                <w:sz w:val="21"/>
                <w:szCs w:val="21"/>
              </w:rPr>
            </w:pPr>
            <w:r>
              <w:rPr>
                <w:rFonts w:hint="eastAsia" w:ascii="华文楷体" w:hAnsi="华文楷体" w:eastAsia="华文楷体" w:cs="华文楷体"/>
                <w:color w:val="000000"/>
                <w:sz w:val="21"/>
                <w:szCs w:val="21"/>
              </w:rPr>
              <w:t>1.按时发送了《网上询价文件发售登记表》到指定邮箱并上传了响应文件电子档；</w:t>
            </w:r>
          </w:p>
          <w:p w14:paraId="7E0A1B26">
            <w:pPr>
              <w:rPr>
                <w:rFonts w:hint="eastAsia" w:ascii="华文楷体" w:hAnsi="华文楷体" w:eastAsia="华文楷体" w:cs="华文楷体"/>
                <w:color w:val="000000"/>
                <w:sz w:val="21"/>
                <w:szCs w:val="21"/>
              </w:rPr>
            </w:pPr>
            <w:r>
              <w:rPr>
                <w:rFonts w:hint="eastAsia" w:ascii="华文楷体" w:hAnsi="华文楷体" w:eastAsia="华文楷体" w:cs="华文楷体"/>
                <w:color w:val="000000"/>
                <w:sz w:val="21"/>
                <w:szCs w:val="21"/>
              </w:rPr>
              <w:t>2.按时递交了纸质版响应文件。</w:t>
            </w:r>
          </w:p>
        </w:tc>
      </w:tr>
    </w:tbl>
    <w:p w14:paraId="46618FA6">
      <w:pPr>
        <w:pStyle w:val="8"/>
        <w:ind w:firstLine="2310" w:firstLineChars="1100"/>
        <w:rPr>
          <w:rFonts w:hint="eastAsia" w:ascii="华文楷体" w:hAnsi="华文楷体" w:eastAsia="华文楷体" w:cs="华文楷体"/>
          <w:color w:val="000000"/>
          <w:sz w:val="21"/>
          <w:szCs w:val="21"/>
        </w:rPr>
      </w:pPr>
    </w:p>
    <w:p w14:paraId="27D0AA60">
      <w:pPr>
        <w:pStyle w:val="8"/>
        <w:rPr>
          <w:rFonts w:hint="eastAsia" w:ascii="华文楷体" w:hAnsi="华文楷体" w:eastAsia="华文楷体" w:cs="华文楷体"/>
          <w:color w:val="000000"/>
        </w:rPr>
      </w:pPr>
    </w:p>
    <w:p w14:paraId="0B24DAE7">
      <w:pPr>
        <w:spacing w:line="360" w:lineRule="auto"/>
        <w:ind w:firstLine="420" w:firstLineChars="200"/>
        <w:jc w:val="center"/>
        <w:rPr>
          <w:rFonts w:hint="eastAsia" w:ascii="华文楷体" w:hAnsi="华文楷体" w:eastAsia="华文楷体" w:cs="华文楷体"/>
          <w:sz w:val="21"/>
          <w:szCs w:val="21"/>
        </w:rPr>
      </w:pPr>
    </w:p>
    <w:p w14:paraId="1FEE81F9">
      <w:pPr>
        <w:spacing w:line="360" w:lineRule="auto"/>
        <w:ind w:firstLine="420" w:firstLineChars="200"/>
        <w:jc w:val="center"/>
        <w:rPr>
          <w:rFonts w:hint="eastAsia" w:ascii="华文楷体" w:hAnsi="华文楷体" w:eastAsia="华文楷体" w:cs="华文楷体"/>
          <w:sz w:val="21"/>
          <w:szCs w:val="21"/>
        </w:rPr>
      </w:pPr>
    </w:p>
    <w:p w14:paraId="1BFCEDD3">
      <w:pPr>
        <w:spacing w:line="360" w:lineRule="auto"/>
        <w:ind w:firstLine="420" w:firstLineChars="200"/>
        <w:jc w:val="center"/>
        <w:rPr>
          <w:rFonts w:hint="eastAsia" w:ascii="华文楷体" w:hAnsi="华文楷体" w:eastAsia="华文楷体" w:cs="华文楷体"/>
        </w:rPr>
      </w:pPr>
      <w:r>
        <w:rPr>
          <w:rFonts w:hint="eastAsia" w:ascii="华文楷体" w:hAnsi="华文楷体" w:eastAsia="华文楷体" w:cs="华文楷体"/>
          <w:sz w:val="21"/>
          <w:szCs w:val="21"/>
        </w:rPr>
        <w:t>（结束）</w:t>
      </w:r>
    </w:p>
    <w:p w14:paraId="513C6C40">
      <w:pPr>
        <w:spacing w:line="460" w:lineRule="exact"/>
        <w:rPr>
          <w:rFonts w:hint="eastAsia" w:ascii="华文楷体" w:hAnsi="华文楷体" w:eastAsia="华文楷体" w:cs="华文楷体"/>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embedRegular r:id="rId1" w:fontKey="{64976191-F61C-4504-B1E9-BB148F82B1F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6E3E1">
    <w:pPr>
      <w:pStyle w:val="13"/>
      <w:jc w:val="center"/>
    </w:pPr>
  </w:p>
  <w:p w14:paraId="7680F073">
    <w:pPr>
      <w:pStyle w:val="1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BD8EC6">
                          <w:pPr>
                            <w:pStyle w:val="13"/>
                            <w:jc w:val="center"/>
                          </w:pPr>
                          <w:r>
                            <w:fldChar w:fldCharType="begin"/>
                          </w:r>
                          <w:r>
                            <w:instrText xml:space="preserve">PAGE   \* MERGEFORMAT</w:instrText>
                          </w:r>
                          <w:r>
                            <w:fldChar w:fldCharType="separate"/>
                          </w:r>
                          <w:r>
                            <w:rPr>
                              <w:lang w:val="zh-CN"/>
                            </w:rPr>
                            <w:t>-</w:t>
                          </w:r>
                          <w:r>
                            <w:t xml:space="preserve"> 3 -</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6BD8EC6">
                    <w:pPr>
                      <w:pStyle w:val="13"/>
                      <w:jc w:val="center"/>
                    </w:pPr>
                    <w:r>
                      <w:fldChar w:fldCharType="begin"/>
                    </w:r>
                    <w:r>
                      <w:instrText xml:space="preserve">PAGE   \* MERGEFORMAT</w:instrText>
                    </w:r>
                    <w:r>
                      <w:fldChar w:fldCharType="separate"/>
                    </w:r>
                    <w:r>
                      <w:rPr>
                        <w:lang w:val="zh-CN"/>
                      </w:rPr>
                      <w:t>-</w:t>
                    </w:r>
                    <w:r>
                      <w:t xml:space="preserve"> 3 -</w:t>
                    </w:r>
                    <w:r>
                      <w:fldChar w:fldCharType="end"/>
                    </w:r>
                  </w:p>
                </w:txbxContent>
              </v:textbox>
            </v:shape>
          </w:pict>
        </mc:Fallback>
      </mc:AlternateContent>
    </w:r>
  </w:p>
  <w:p w14:paraId="4B955114">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56E26">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DACDBE">
                          <w:pPr>
                            <w:pStyle w:val="13"/>
                          </w:pPr>
                          <w:r>
                            <w:fldChar w:fldCharType="begin"/>
                          </w:r>
                          <w:r>
                            <w:instrText xml:space="preserve"> PAGE  \* MERGEFORMAT </w:instrText>
                          </w:r>
                          <w:r>
                            <w:fldChar w:fldCharType="separate"/>
                          </w:r>
                          <w:r>
                            <w:t>- 1 -</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36DACDBE">
                    <w:pPr>
                      <w:pStyle w:val="1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40C4E">
    <w:pPr>
      <w:pStyle w:val="13"/>
      <w:jc w:val="center"/>
      <w:rPr>
        <w:rFonts w:hint="eastAsia" w:ascii="宋体" w:hAnsi="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A6E40B">
                          <w:pPr>
                            <w:pStyle w:val="13"/>
                            <w:jc w:val="center"/>
                          </w:pPr>
                          <w:r>
                            <w:rPr>
                              <w:rFonts w:ascii="宋体" w:hAnsi="宋体"/>
                              <w:sz w:val="21"/>
                              <w:szCs w:val="21"/>
                            </w:rPr>
                            <w:fldChar w:fldCharType="begin"/>
                          </w:r>
                          <w:r>
                            <w:rPr>
                              <w:rStyle w:val="21"/>
                              <w:rFonts w:ascii="宋体" w:hAnsi="宋体"/>
                              <w:sz w:val="21"/>
                              <w:szCs w:val="21"/>
                            </w:rPr>
                            <w:instrText xml:space="preserve"> PAGE </w:instrText>
                          </w:r>
                          <w:r>
                            <w:rPr>
                              <w:rFonts w:ascii="宋体" w:hAnsi="宋体"/>
                              <w:sz w:val="21"/>
                              <w:szCs w:val="21"/>
                            </w:rPr>
                            <w:fldChar w:fldCharType="separate"/>
                          </w:r>
                          <w:r>
                            <w:rPr>
                              <w:rStyle w:val="21"/>
                              <w:rFonts w:ascii="宋体" w:hAnsi="宋体"/>
                              <w:sz w:val="21"/>
                              <w:szCs w:val="21"/>
                            </w:rPr>
                            <w:t>- 36 -</w:t>
                          </w:r>
                          <w:r>
                            <w:rPr>
                              <w:rFonts w:ascii="宋体" w:hAnsi="宋体"/>
                              <w:sz w:val="21"/>
                              <w:szCs w:val="21"/>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14A6E40B">
                    <w:pPr>
                      <w:pStyle w:val="13"/>
                      <w:jc w:val="center"/>
                    </w:pPr>
                    <w:r>
                      <w:rPr>
                        <w:rFonts w:ascii="宋体" w:hAnsi="宋体"/>
                        <w:sz w:val="21"/>
                        <w:szCs w:val="21"/>
                      </w:rPr>
                      <w:fldChar w:fldCharType="begin"/>
                    </w:r>
                    <w:r>
                      <w:rPr>
                        <w:rStyle w:val="21"/>
                        <w:rFonts w:ascii="宋体" w:hAnsi="宋体"/>
                        <w:sz w:val="21"/>
                        <w:szCs w:val="21"/>
                      </w:rPr>
                      <w:instrText xml:space="preserve"> PAGE </w:instrText>
                    </w:r>
                    <w:r>
                      <w:rPr>
                        <w:rFonts w:ascii="宋体" w:hAnsi="宋体"/>
                        <w:sz w:val="21"/>
                        <w:szCs w:val="21"/>
                      </w:rPr>
                      <w:fldChar w:fldCharType="separate"/>
                    </w:r>
                    <w:r>
                      <w:rPr>
                        <w:rStyle w:val="21"/>
                        <w:rFonts w:ascii="宋体" w:hAnsi="宋体"/>
                        <w:sz w:val="21"/>
                        <w:szCs w:val="21"/>
                      </w:rPr>
                      <w:t>- 36 -</w:t>
                    </w:r>
                    <w:r>
                      <w:rPr>
                        <w:rFonts w:ascii="宋体" w:hAnsi="宋体"/>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535E2">
    <w:pPr>
      <w:pStyle w:val="1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52533">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4BF815"/>
    <w:multiLevelType w:val="singleLevel"/>
    <w:tmpl w:val="804BF815"/>
    <w:lvl w:ilvl="0" w:tentative="0">
      <w:start w:val="1"/>
      <w:numFmt w:val="decimal"/>
      <w:suff w:val="nothing"/>
      <w:lvlText w:val="%1、"/>
      <w:lvlJc w:val="left"/>
    </w:lvl>
  </w:abstractNum>
  <w:abstractNum w:abstractNumId="1">
    <w:nsid w:val="D1718874"/>
    <w:multiLevelType w:val="singleLevel"/>
    <w:tmpl w:val="D1718874"/>
    <w:lvl w:ilvl="0" w:tentative="0">
      <w:start w:val="1"/>
      <w:numFmt w:val="decimal"/>
      <w:suff w:val="nothing"/>
      <w:lvlText w:val="%1、"/>
      <w:lvlJc w:val="left"/>
    </w:lvl>
  </w:abstractNum>
  <w:abstractNum w:abstractNumId="2">
    <w:nsid w:val="E6ABFB7F"/>
    <w:multiLevelType w:val="singleLevel"/>
    <w:tmpl w:val="E6ABFB7F"/>
    <w:lvl w:ilvl="0" w:tentative="0">
      <w:start w:val="3"/>
      <w:numFmt w:val="chineseCounting"/>
      <w:suff w:val="nothing"/>
      <w:lvlText w:val="（%1）"/>
      <w:lvlJc w:val="left"/>
      <w:rPr>
        <w:rFonts w:hint="eastAsia"/>
      </w:rPr>
    </w:lvl>
  </w:abstractNum>
  <w:abstractNum w:abstractNumId="3">
    <w:nsid w:val="03125686"/>
    <w:multiLevelType w:val="singleLevel"/>
    <w:tmpl w:val="03125686"/>
    <w:lvl w:ilvl="0" w:tentative="0">
      <w:start w:val="1"/>
      <w:numFmt w:val="chineseCounting"/>
      <w:suff w:val="space"/>
      <w:lvlText w:val="第%1篇"/>
      <w:lvlJc w:val="left"/>
      <w:rPr>
        <w:rFonts w:hint="eastAsia"/>
        <w:b/>
        <w:bCs/>
        <w:sz w:val="36"/>
        <w:szCs w:val="36"/>
      </w:rPr>
    </w:lvl>
  </w:abstractNum>
  <w:abstractNum w:abstractNumId="4">
    <w:nsid w:val="03CF072D"/>
    <w:multiLevelType w:val="singleLevel"/>
    <w:tmpl w:val="03CF072D"/>
    <w:lvl w:ilvl="0" w:tentative="0">
      <w:start w:val="7"/>
      <w:numFmt w:val="chineseCounting"/>
      <w:suff w:val="nothing"/>
      <w:lvlText w:val="（%1）"/>
      <w:lvlJc w:val="left"/>
      <w:rPr>
        <w:rFonts w:hint="eastAsia"/>
      </w:rPr>
    </w:lvl>
  </w:abstractNum>
  <w:abstractNum w:abstractNumId="5">
    <w:nsid w:val="2865645B"/>
    <w:multiLevelType w:val="multilevel"/>
    <w:tmpl w:val="2865645B"/>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38DC12DB"/>
    <w:multiLevelType w:val="singleLevel"/>
    <w:tmpl w:val="38DC12DB"/>
    <w:lvl w:ilvl="0" w:tentative="0">
      <w:start w:val="5"/>
      <w:numFmt w:val="chineseCounting"/>
      <w:suff w:val="nothing"/>
      <w:lvlText w:val="%1、"/>
      <w:lvlJc w:val="left"/>
      <w:rPr>
        <w:rFonts w:hint="eastAsia"/>
      </w:rPr>
    </w:lvl>
  </w:abstractNum>
  <w:abstractNum w:abstractNumId="7">
    <w:nsid w:val="724182ED"/>
    <w:multiLevelType w:val="singleLevel"/>
    <w:tmpl w:val="724182ED"/>
    <w:lvl w:ilvl="0" w:tentative="0">
      <w:start w:val="1"/>
      <w:numFmt w:val="decimal"/>
      <w:lvlText w:val="%1."/>
      <w:lvlJc w:val="left"/>
      <w:pPr>
        <w:tabs>
          <w:tab w:val="left" w:pos="312"/>
        </w:tabs>
      </w:pPr>
    </w:lvl>
  </w:abstractNum>
  <w:num w:numId="1">
    <w:abstractNumId w:val="3"/>
  </w:num>
  <w:num w:numId="2">
    <w:abstractNumId w:val="5"/>
  </w:num>
  <w:num w:numId="3">
    <w:abstractNumId w:val="0"/>
  </w:num>
  <w:num w:numId="4">
    <w:abstractNumId w:val="1"/>
  </w:num>
  <w:num w:numId="5">
    <w:abstractNumId w:val="7"/>
  </w:num>
  <w:num w:numId="6">
    <w:abstractNumId w:val="6"/>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TrueTypeFonts/>
  <w:saveSubsetFonts/>
  <w:documentProtection w:enforcement="0"/>
  <w:defaultTabStop w:val="420"/>
  <w:drawingGridHorizontalSpacing w:val="280"/>
  <w:drawingGridVerticalSpacing w:val="-794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2BF5F6E"/>
    <w:rsid w:val="00020CD2"/>
    <w:rsid w:val="00067ED3"/>
    <w:rsid w:val="00172E3E"/>
    <w:rsid w:val="002A6CE3"/>
    <w:rsid w:val="00366FE0"/>
    <w:rsid w:val="003D6C63"/>
    <w:rsid w:val="0051136D"/>
    <w:rsid w:val="005841F6"/>
    <w:rsid w:val="00791F9A"/>
    <w:rsid w:val="00AA11DC"/>
    <w:rsid w:val="00AB57A1"/>
    <w:rsid w:val="00C56EDA"/>
    <w:rsid w:val="00C730B5"/>
    <w:rsid w:val="00D16399"/>
    <w:rsid w:val="00F4230D"/>
    <w:rsid w:val="00F47D5B"/>
    <w:rsid w:val="02E64307"/>
    <w:rsid w:val="04094927"/>
    <w:rsid w:val="06C60D77"/>
    <w:rsid w:val="077D5CF2"/>
    <w:rsid w:val="08747250"/>
    <w:rsid w:val="095F763D"/>
    <w:rsid w:val="0D961154"/>
    <w:rsid w:val="118273C5"/>
    <w:rsid w:val="126811BE"/>
    <w:rsid w:val="163273DD"/>
    <w:rsid w:val="167E2416"/>
    <w:rsid w:val="16BC6358"/>
    <w:rsid w:val="182D096B"/>
    <w:rsid w:val="19773F32"/>
    <w:rsid w:val="1BED2887"/>
    <w:rsid w:val="1FA94802"/>
    <w:rsid w:val="20BD7B46"/>
    <w:rsid w:val="210807A0"/>
    <w:rsid w:val="227E3026"/>
    <w:rsid w:val="22CA777E"/>
    <w:rsid w:val="237C18C4"/>
    <w:rsid w:val="23CA6676"/>
    <w:rsid w:val="24183DBF"/>
    <w:rsid w:val="260E1D77"/>
    <w:rsid w:val="26987C76"/>
    <w:rsid w:val="27310346"/>
    <w:rsid w:val="27BB5B6A"/>
    <w:rsid w:val="28AB0802"/>
    <w:rsid w:val="29514455"/>
    <w:rsid w:val="2BC666D4"/>
    <w:rsid w:val="2FA86B2D"/>
    <w:rsid w:val="30665FF5"/>
    <w:rsid w:val="319475D5"/>
    <w:rsid w:val="36B45A7D"/>
    <w:rsid w:val="3844705C"/>
    <w:rsid w:val="3926789D"/>
    <w:rsid w:val="3A6839CA"/>
    <w:rsid w:val="3C03013B"/>
    <w:rsid w:val="3CB914B2"/>
    <w:rsid w:val="40211400"/>
    <w:rsid w:val="406916B4"/>
    <w:rsid w:val="435A5B52"/>
    <w:rsid w:val="455D3405"/>
    <w:rsid w:val="46943157"/>
    <w:rsid w:val="4E5E4A28"/>
    <w:rsid w:val="4F00293F"/>
    <w:rsid w:val="4F976ABC"/>
    <w:rsid w:val="4FA37513"/>
    <w:rsid w:val="500D4FE5"/>
    <w:rsid w:val="51842D6A"/>
    <w:rsid w:val="52011CB2"/>
    <w:rsid w:val="52A64626"/>
    <w:rsid w:val="52BF5F6E"/>
    <w:rsid w:val="54045E83"/>
    <w:rsid w:val="56CB3DC1"/>
    <w:rsid w:val="56D93B58"/>
    <w:rsid w:val="5A1860E3"/>
    <w:rsid w:val="5AAA5880"/>
    <w:rsid w:val="5B905A6F"/>
    <w:rsid w:val="5E750C8B"/>
    <w:rsid w:val="612D6A1C"/>
    <w:rsid w:val="623E7695"/>
    <w:rsid w:val="637F36E5"/>
    <w:rsid w:val="63972DD1"/>
    <w:rsid w:val="65E97B3C"/>
    <w:rsid w:val="66EE697B"/>
    <w:rsid w:val="6871515C"/>
    <w:rsid w:val="68CC52AE"/>
    <w:rsid w:val="6B651779"/>
    <w:rsid w:val="6C315404"/>
    <w:rsid w:val="6F215A18"/>
    <w:rsid w:val="76AD409E"/>
    <w:rsid w:val="78B33DB1"/>
    <w:rsid w:val="790C6912"/>
    <w:rsid w:val="79BA2F1D"/>
    <w:rsid w:val="79BF1563"/>
    <w:rsid w:val="79E447F0"/>
    <w:rsid w:val="7AD05957"/>
    <w:rsid w:val="7AF746BD"/>
    <w:rsid w:val="7E7821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keepLines/>
      <w:spacing w:line="360" w:lineRule="auto"/>
      <w:outlineLvl w:val="0"/>
    </w:pPr>
    <w:rPr>
      <w:b/>
      <w:kern w:val="44"/>
      <w:sz w:val="36"/>
    </w:rPr>
  </w:style>
  <w:style w:type="paragraph" w:styleId="4">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2" w:lineRule="auto"/>
      <w:outlineLvl w:val="2"/>
    </w:pPr>
    <w:rPr>
      <w:b/>
      <w:sz w:val="32"/>
    </w:rPr>
  </w:style>
  <w:style w:type="paragraph" w:styleId="6">
    <w:name w:val="heading 4"/>
    <w:basedOn w:val="1"/>
    <w:next w:val="1"/>
    <w:semiHidden/>
    <w:unhideWhenUsed/>
    <w:qFormat/>
    <w:uiPriority w:val="0"/>
    <w:pPr>
      <w:spacing w:beforeAutospacing="1" w:afterAutospacing="1"/>
      <w:jc w:val="left"/>
      <w:outlineLvl w:val="3"/>
    </w:pPr>
    <w:rPr>
      <w:rFonts w:hint="eastAsia" w:ascii="宋体" w:hAnsi="宋体"/>
      <w:b/>
      <w:bCs/>
      <w:kern w:val="0"/>
      <w:sz w:val="24"/>
      <w:szCs w:val="24"/>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style>
  <w:style w:type="paragraph" w:styleId="7">
    <w:name w:val="Normal Indent"/>
    <w:basedOn w:val="1"/>
    <w:qFormat/>
    <w:uiPriority w:val="0"/>
    <w:pPr>
      <w:adjustRightInd w:val="0"/>
      <w:snapToGrid w:val="0"/>
      <w:spacing w:line="360" w:lineRule="auto"/>
      <w:ind w:firstLine="420"/>
    </w:pPr>
    <w:rPr>
      <w:sz w:val="24"/>
    </w:rPr>
  </w:style>
  <w:style w:type="paragraph" w:styleId="8">
    <w:name w:val="Body Text"/>
    <w:basedOn w:val="1"/>
    <w:next w:val="1"/>
    <w:qFormat/>
    <w:uiPriority w:val="0"/>
    <w:rPr>
      <w:rFonts w:ascii="仿宋_GB2312" w:eastAsia="仿宋_GB2312"/>
      <w:sz w:val="32"/>
    </w:rPr>
  </w:style>
  <w:style w:type="paragraph" w:styleId="9">
    <w:name w:val="Body Text Indent"/>
    <w:basedOn w:val="1"/>
    <w:qFormat/>
    <w:uiPriority w:val="0"/>
    <w:pPr>
      <w:spacing w:line="360" w:lineRule="auto"/>
      <w:ind w:firstLine="480" w:firstLineChars="200"/>
    </w:pPr>
    <w:rPr>
      <w:rFonts w:eastAsia="仿宋_GB2312"/>
      <w:sz w:val="24"/>
    </w:rPr>
  </w:style>
  <w:style w:type="paragraph" w:styleId="10">
    <w:name w:val="toc 3"/>
    <w:basedOn w:val="1"/>
    <w:next w:val="1"/>
    <w:qFormat/>
    <w:uiPriority w:val="0"/>
    <w:pPr>
      <w:ind w:left="840" w:leftChars="400"/>
    </w:pPr>
  </w:style>
  <w:style w:type="paragraph" w:styleId="11">
    <w:name w:val="Plain Text"/>
    <w:basedOn w:val="1"/>
    <w:qFormat/>
    <w:uiPriority w:val="0"/>
    <w:rPr>
      <w:rFonts w:ascii="宋体" w:hAnsi="Courier New"/>
      <w:sz w:val="21"/>
    </w:rPr>
  </w:style>
  <w:style w:type="paragraph" w:styleId="12">
    <w:name w:val="Body Text Indent 2"/>
    <w:basedOn w:val="1"/>
    <w:qFormat/>
    <w:uiPriority w:val="0"/>
    <w:pPr>
      <w:snapToGrid w:val="0"/>
      <w:spacing w:line="560" w:lineRule="atLeast"/>
      <w:ind w:firstLine="540"/>
    </w:pPr>
  </w:style>
  <w:style w:type="paragraph" w:styleId="13">
    <w:name w:val="footer"/>
    <w:basedOn w:val="1"/>
    <w:qFormat/>
    <w:uiPriority w:val="99"/>
    <w:pPr>
      <w:tabs>
        <w:tab w:val="center" w:pos="4153"/>
        <w:tab w:val="right" w:pos="8306"/>
      </w:tabs>
      <w:snapToGrid w:val="0"/>
      <w:jc w:val="left"/>
    </w:pPr>
    <w:rPr>
      <w:sz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rPr>
  </w:style>
  <w:style w:type="paragraph" w:styleId="15">
    <w:name w:val="toc 2"/>
    <w:basedOn w:val="1"/>
    <w:next w:val="1"/>
    <w:qFormat/>
    <w:uiPriority w:val="39"/>
    <w:pPr>
      <w:ind w:left="420" w:leftChars="200"/>
    </w:pPr>
  </w:style>
  <w:style w:type="paragraph" w:styleId="16">
    <w:name w:val="Normal (Web)"/>
    <w:basedOn w:val="1"/>
    <w:qFormat/>
    <w:uiPriority w:val="0"/>
    <w:pPr>
      <w:spacing w:beforeAutospacing="1" w:afterAutospacing="1"/>
      <w:jc w:val="left"/>
    </w:pPr>
    <w:rPr>
      <w:kern w:val="0"/>
      <w:sz w:val="24"/>
    </w:rPr>
  </w:style>
  <w:style w:type="paragraph" w:styleId="17">
    <w:name w:val="Body Text First Indent 2"/>
    <w:basedOn w:val="9"/>
    <w:qFormat/>
    <w:uiPriority w:val="0"/>
    <w:pPr>
      <w:spacing w:after="120" w:line="240" w:lineRule="auto"/>
      <w:ind w:left="420" w:leftChars="200" w:firstLine="420"/>
    </w:pPr>
    <w:rPr>
      <w:rFonts w:eastAsia="宋体"/>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qFormat/>
    <w:uiPriority w:val="0"/>
  </w:style>
  <w:style w:type="character" w:styleId="22">
    <w:name w:val="Hyperlink"/>
    <w:basedOn w:val="20"/>
    <w:unhideWhenUsed/>
    <w:qFormat/>
    <w:uiPriority w:val="99"/>
    <w:rPr>
      <w:color w:val="0026E5" w:themeColor="hyperlink"/>
      <w:u w:val="single"/>
      <w14:textFill>
        <w14:solidFill>
          <w14:schemeClr w14:val="hlink"/>
        </w14:solidFill>
      </w14:textFill>
    </w:rPr>
  </w:style>
  <w:style w:type="paragraph" w:customStyle="1" w:styleId="23">
    <w:name w:val="Default"/>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24">
    <w:name w:val="NormalCharacter"/>
    <w:qFormat/>
    <w:uiPriority w:val="0"/>
  </w:style>
  <w:style w:type="paragraph" w:customStyle="1" w:styleId="25">
    <w:name w:val="1"/>
    <w:basedOn w:val="1"/>
    <w:next w:val="11"/>
    <w:qFormat/>
    <w:uiPriority w:val="0"/>
    <w:rPr>
      <w:rFonts w:ascii="宋体" w:hAnsi="Courier New"/>
      <w:sz w:val="21"/>
    </w:rPr>
  </w:style>
  <w:style w:type="paragraph" w:customStyle="1" w:styleId="26">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character" w:customStyle="1" w:styleId="27">
    <w:name w:val="font31"/>
    <w:basedOn w:val="20"/>
    <w:qFormat/>
    <w:uiPriority w:val="0"/>
    <w:rPr>
      <w:rFonts w:hint="eastAsia" w:ascii="宋体" w:hAnsi="宋体" w:eastAsia="宋体" w:cs="宋体"/>
      <w:color w:val="000000"/>
      <w:sz w:val="20"/>
      <w:szCs w:val="20"/>
      <w:u w:val="none"/>
    </w:rPr>
  </w:style>
  <w:style w:type="character" w:customStyle="1" w:styleId="28">
    <w:name w:val="font51"/>
    <w:basedOn w:val="20"/>
    <w:qFormat/>
    <w:uiPriority w:val="0"/>
    <w:rPr>
      <w:rFonts w:hint="eastAsia" w:ascii="宋体" w:hAnsi="宋体" w:eastAsia="宋体" w:cs="宋体"/>
      <w:color w:val="FF0000"/>
      <w:sz w:val="20"/>
      <w:szCs w:val="20"/>
      <w:u w:val="none"/>
    </w:rPr>
  </w:style>
  <w:style w:type="character" w:customStyle="1" w:styleId="29">
    <w:name w:val="font01"/>
    <w:basedOn w:val="20"/>
    <w:qFormat/>
    <w:uiPriority w:val="0"/>
    <w:rPr>
      <w:rFonts w:hint="eastAsia" w:ascii="宋体" w:hAnsi="宋体" w:eastAsia="宋体" w:cs="宋体"/>
      <w:color w:val="000000"/>
      <w:sz w:val="22"/>
      <w:szCs w:val="22"/>
      <w:u w:val="none"/>
    </w:rPr>
  </w:style>
  <w:style w:type="character" w:customStyle="1" w:styleId="30">
    <w:name w:val="font21"/>
    <w:basedOn w:val="20"/>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47</Pages>
  <Words>21203</Words>
  <Characters>23770</Characters>
  <Lines>1032</Lines>
  <Paragraphs>711</Paragraphs>
  <TotalTime>1</TotalTime>
  <ScaleCrop>false</ScaleCrop>
  <LinksUpToDate>false</LinksUpToDate>
  <CharactersWithSpaces>25874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2026-04-20T07:00:00Z</dcterms:created>
  <dc:creator>WPS_1662084406</dc:creator>
  <cp:lastModifiedBy>晓$艳</cp:lastModifiedBy>
  <cp:lastPrinted>2025-12-15T04:03:00Z</cp:lastPrinted>
  <dcterms:modified xsi:type="dcterms:W3CDTF">2026-04-24T09:36:45Z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31457DB8679E4CB2A08309CA65E542DE_13</vt:lpwstr>
  </property>
  <property fmtid="{D5CDD505-2E9C-101B-9397-08002B2CF9AE}" pid="4" name="KSOTemplateDocerSaveRecord">
    <vt:lpwstr>eyJoZGlkIjoiOTQ5MGRmMWZiNGY3ZjQwYTc0NGQxYzNlOTc5MGE5MTAiLCJ1c2VySWQiOiI1NDY4MjU1MzQifQ==</vt:lpwstr>
  </property>
</Properties>
</file>