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5C7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9085" cy="8188325"/>
            <wp:effectExtent l="0" t="0" r="12065" b="3175"/>
            <wp:docPr id="1" name="图片 1" descr="9041a0cd5fb6e5451979d896b1db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41a0cd5fb6e5451979d896b1db165"/>
                    <pic:cNvPicPr>
                      <a:picLocks noChangeAspect="1"/>
                    </pic:cNvPicPr>
                  </pic:nvPicPr>
                  <pic:blipFill>
                    <a:blip r:embed="rId4"/>
                    <a:srcRect t="7490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2025-08-08T05:06:53Z</dcterms:created>
  <dc:creator>Administrator</dc:creator>
  <cp:lastModifiedBy>缘定今生</cp:lastModifiedBy>
  <dcterms:modified xsi:type="dcterms:W3CDTF">2025-08-08T05:07:49Z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eyJoZGlkIjoiNzA2MWFjYzBmY2I3NmNkMGNkMmUyY2QyMjZjMjA1MjkiLCJ1c2VySWQiOiI1NjE0NjEzNzAifQ==</vt:lpwstr>
  </property>
  <property fmtid="{D5CDD505-2E9C-101B-9397-08002B2CF9AE}" pid="4" name="ICV">
    <vt:lpwstr>6013ACF895044B67A15E551917A0AF4E_12</vt:lpwstr>
  </property>
</Properties>
</file>