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Ansi="宋体" w:cs="宋体"/>
          <w:color w:val="000000" w:themeColor="text1"/>
          <w:sz w:val="28"/>
          <w:szCs w:val="28"/>
          <w:highlight w:val="none"/>
          <w14:textFill>
            <w14:solidFill>
              <w14:schemeClr w14:val="tx1"/>
            </w14:solidFill>
          </w14:textFill>
        </w:rPr>
      </w:pPr>
      <w:bookmarkStart w:id="0" w:name="_Toc287602110"/>
    </w:p>
    <w:p>
      <w:pPr>
        <w:spacing w:line="360" w:lineRule="auto"/>
        <w:jc w:val="center"/>
        <w:outlineLvl w:val="0"/>
        <w:rPr>
          <w:rFonts w:hAnsi="宋体" w:cs="宋体"/>
          <w:color w:val="000000" w:themeColor="text1"/>
          <w:sz w:val="28"/>
          <w:szCs w:val="28"/>
          <w:highlight w:val="none"/>
          <w14:textFill>
            <w14:solidFill>
              <w14:schemeClr w14:val="tx1"/>
            </w14:solidFill>
          </w14:textFill>
        </w:rPr>
      </w:pPr>
    </w:p>
    <w:p>
      <w:pPr>
        <w:spacing w:line="360" w:lineRule="auto"/>
        <w:jc w:val="center"/>
        <w:rPr>
          <w:rFonts w:hint="eastAsia" w:hAnsi="宋体" w:eastAsia="宋体" w:cs="宋体"/>
          <w:color w:val="000000" w:themeColor="text1"/>
          <w:sz w:val="160"/>
          <w:szCs w:val="160"/>
          <w:highlight w:val="none"/>
          <w:lang w:eastAsia="zh-CN"/>
          <w14:textFill>
            <w14:solidFill>
              <w14:schemeClr w14:val="tx1"/>
            </w14:solidFill>
          </w14:textFill>
        </w:rPr>
      </w:pPr>
      <w:r>
        <w:rPr>
          <w:rFonts w:hint="eastAsia" w:hAnsi="宋体" w:cs="宋体"/>
          <w:color w:val="000000" w:themeColor="text1"/>
          <w:sz w:val="160"/>
          <w:szCs w:val="160"/>
          <w:highlight w:val="none"/>
          <w:lang w:eastAsia="zh-CN"/>
          <w14:textFill>
            <w14:solidFill>
              <w14:schemeClr w14:val="tx1"/>
            </w14:solidFill>
          </w14:textFill>
        </w:rPr>
        <w:t>竞争性比选文件</w:t>
      </w: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b/>
          <w:color w:val="000000" w:themeColor="text1"/>
          <w:sz w:val="40"/>
          <w:szCs w:val="40"/>
          <w:highlight w:val="none"/>
          <w14:textFill>
            <w14:solidFill>
              <w14:schemeClr w14:val="tx1"/>
            </w14:solidFill>
          </w14:textFill>
        </w:rPr>
      </w:pPr>
      <w:bookmarkStart w:id="1" w:name="_Toc19113853"/>
      <w:bookmarkStart w:id="2" w:name="_Toc19115519"/>
      <w:r>
        <w:rPr>
          <w:rFonts w:hint="eastAsia" w:hAnsi="宋体" w:cs="宋体"/>
          <w:b/>
          <w:color w:val="000000" w:themeColor="text1"/>
          <w:sz w:val="40"/>
          <w:szCs w:val="40"/>
          <w:highlight w:val="none"/>
          <w14:textFill>
            <w14:solidFill>
              <w14:schemeClr w14:val="tx1"/>
            </w14:solidFill>
          </w14:textFill>
        </w:rPr>
        <w:t>项目名称：</w:t>
      </w:r>
      <w:bookmarkEnd w:id="1"/>
      <w:bookmarkEnd w:id="2"/>
      <w:bookmarkStart w:id="3" w:name="OLE_LINK3"/>
      <w:r>
        <w:rPr>
          <w:rFonts w:hint="eastAsia" w:hAnsi="宋体" w:cs="宋体"/>
          <w:b/>
          <w:color w:val="000000" w:themeColor="text1"/>
          <w:sz w:val="40"/>
          <w:szCs w:val="40"/>
          <w:highlight w:val="none"/>
          <w14:textFill>
            <w14:solidFill>
              <w14:schemeClr w14:val="tx1"/>
            </w14:solidFill>
          </w14:textFill>
        </w:rPr>
        <w:t>重庆医科大学附属口腔医院</w:t>
      </w:r>
    </w:p>
    <w:p>
      <w:pPr>
        <w:spacing w:line="360" w:lineRule="auto"/>
        <w:jc w:val="center"/>
        <w:rPr>
          <w:rFonts w:hAnsi="宋体" w:cs="宋体"/>
          <w:b/>
          <w:color w:val="000000" w:themeColor="text1"/>
          <w:sz w:val="40"/>
          <w:szCs w:val="40"/>
          <w:highlight w:val="none"/>
          <w14:textFill>
            <w14:solidFill>
              <w14:schemeClr w14:val="tx1"/>
            </w14:solidFill>
          </w14:textFill>
        </w:rPr>
      </w:pPr>
      <w:r>
        <w:rPr>
          <w:rFonts w:hint="eastAsia" w:hAnsi="宋体" w:cs="宋体"/>
          <w:b/>
          <w:color w:val="000000" w:themeColor="text1"/>
          <w:sz w:val="40"/>
          <w:szCs w:val="40"/>
          <w:highlight w:val="none"/>
          <w:lang w:val="en-US" w:eastAsia="zh-CN"/>
          <w14:textFill>
            <w14:solidFill>
              <w14:schemeClr w14:val="tx1"/>
            </w14:solidFill>
          </w14:textFill>
        </w:rPr>
        <w:t>AED半自动体外除颤器</w:t>
      </w:r>
      <w:r>
        <w:rPr>
          <w:rFonts w:hint="eastAsia" w:hAnsi="宋体" w:cs="宋体"/>
          <w:b/>
          <w:color w:val="000000" w:themeColor="text1"/>
          <w:sz w:val="40"/>
          <w:szCs w:val="40"/>
          <w:highlight w:val="none"/>
          <w14:textFill>
            <w14:solidFill>
              <w14:schemeClr w14:val="tx1"/>
            </w14:solidFill>
          </w14:textFill>
        </w:rPr>
        <w:t>采购</w:t>
      </w:r>
      <w:bookmarkEnd w:id="3"/>
    </w:p>
    <w:p>
      <w:pPr>
        <w:spacing w:line="360" w:lineRule="auto"/>
        <w:ind w:firstLine="1273" w:firstLineChars="317"/>
        <w:jc w:val="left"/>
        <w:rPr>
          <w:rFonts w:hAnsi="宋体" w:cs="宋体"/>
          <w:b/>
          <w:color w:val="000000" w:themeColor="text1"/>
          <w:sz w:val="40"/>
          <w:szCs w:val="40"/>
          <w:highlight w:val="none"/>
          <w14:textFill>
            <w14:solidFill>
              <w14:schemeClr w14:val="tx1"/>
            </w14:solidFill>
          </w14:textFill>
        </w:rPr>
      </w:pPr>
      <w:bookmarkStart w:id="4" w:name="_Toc19115520"/>
      <w:bookmarkStart w:id="5" w:name="_Toc19113854"/>
      <w:r>
        <w:rPr>
          <w:rFonts w:hint="eastAsia" w:hAnsi="宋体" w:cs="宋体"/>
          <w:b/>
          <w:color w:val="000000" w:themeColor="text1"/>
          <w:sz w:val="40"/>
          <w:szCs w:val="40"/>
          <w:highlight w:val="none"/>
          <w14:textFill>
            <w14:solidFill>
              <w14:schemeClr w14:val="tx1"/>
            </w14:solidFill>
          </w14:textFill>
        </w:rPr>
        <w:t>项目号：KQYY202</w:t>
      </w:r>
      <w:r>
        <w:rPr>
          <w:rFonts w:hint="eastAsia" w:hAnsi="宋体" w:cs="宋体"/>
          <w:b/>
          <w:color w:val="000000" w:themeColor="text1"/>
          <w:sz w:val="40"/>
          <w:szCs w:val="40"/>
          <w:highlight w:val="none"/>
          <w:lang w:val="en-US" w:eastAsia="zh-CN"/>
          <w14:textFill>
            <w14:solidFill>
              <w14:schemeClr w14:val="tx1"/>
            </w14:solidFill>
          </w14:textFill>
        </w:rPr>
        <w:t>5020</w:t>
      </w:r>
      <w:r>
        <w:rPr>
          <w:rFonts w:hint="eastAsia" w:hAnsi="宋体" w:cs="宋体"/>
          <w:b/>
          <w:color w:val="000000" w:themeColor="text1"/>
          <w:sz w:val="40"/>
          <w:szCs w:val="40"/>
          <w:highlight w:val="none"/>
          <w14:textFill>
            <w14:solidFill>
              <w14:schemeClr w14:val="tx1"/>
            </w14:solidFill>
          </w14:textFill>
        </w:rPr>
        <w:t xml:space="preserve"> </w:t>
      </w:r>
    </w:p>
    <w:p>
      <w:pPr>
        <w:spacing w:line="360" w:lineRule="auto"/>
        <w:ind w:firstLine="1273" w:firstLineChars="317"/>
        <w:jc w:val="left"/>
        <w:rPr>
          <w:rFonts w:hAnsi="宋体" w:cs="宋体"/>
          <w:b/>
          <w:color w:val="000000" w:themeColor="text1"/>
          <w:sz w:val="40"/>
          <w:szCs w:val="40"/>
          <w:highlight w:val="none"/>
          <w14:textFill>
            <w14:solidFill>
              <w14:schemeClr w14:val="tx1"/>
            </w14:solidFill>
          </w14:textFill>
        </w:rPr>
      </w:pPr>
    </w:p>
    <w:p>
      <w:pPr>
        <w:spacing w:line="360" w:lineRule="auto"/>
        <w:jc w:val="center"/>
        <w:rPr>
          <w:rFonts w:hAnsi="宋体" w:cs="宋体"/>
          <w:b/>
          <w:color w:val="000000" w:themeColor="text1"/>
          <w:sz w:val="40"/>
          <w:szCs w:val="40"/>
          <w:highlight w:val="none"/>
          <w14:textFill>
            <w14:solidFill>
              <w14:schemeClr w14:val="tx1"/>
            </w14:solidFill>
          </w14:textFill>
        </w:rPr>
      </w:pPr>
      <w:r>
        <w:rPr>
          <w:rFonts w:hint="eastAsia" w:hAnsi="宋体" w:cs="宋体"/>
          <w:b/>
          <w:color w:val="000000" w:themeColor="text1"/>
          <w:sz w:val="40"/>
          <w:szCs w:val="40"/>
          <w:highlight w:val="none"/>
          <w14:textFill>
            <w14:solidFill>
              <w14:schemeClr w14:val="tx1"/>
            </w14:solidFill>
          </w14:textFill>
        </w:rPr>
        <w:t>采购人：重庆医科大学附属口腔医院</w:t>
      </w:r>
      <w:bookmarkEnd w:id="4"/>
      <w:bookmarkEnd w:id="5"/>
    </w:p>
    <w:p>
      <w:pPr>
        <w:spacing w:line="360" w:lineRule="auto"/>
        <w:jc w:val="center"/>
        <w:rPr>
          <w:rFonts w:hAnsi="宋体" w:cs="宋体"/>
          <w:b/>
          <w:color w:val="000000" w:themeColor="text1"/>
          <w:sz w:val="40"/>
          <w:szCs w:val="40"/>
          <w:highlight w:val="none"/>
          <w14:textFill>
            <w14:solidFill>
              <w14:schemeClr w14:val="tx1"/>
            </w14:solidFill>
          </w14:textFill>
        </w:rPr>
      </w:pPr>
    </w:p>
    <w:p>
      <w:pPr>
        <w:spacing w:line="360" w:lineRule="auto"/>
        <w:jc w:val="center"/>
        <w:rPr>
          <w:color w:val="000000" w:themeColor="text1"/>
          <w:highlight w:val="none"/>
          <w14:textFill>
            <w14:solidFill>
              <w14:schemeClr w14:val="tx1"/>
            </w14:solidFill>
          </w14:textFill>
        </w:rPr>
      </w:pPr>
      <w:bookmarkStart w:id="6" w:name="_Toc19115521"/>
      <w:r>
        <w:rPr>
          <w:rFonts w:hint="eastAsia" w:hAnsi="宋体" w:cs="宋体"/>
          <w:b/>
          <w:color w:val="000000" w:themeColor="text1"/>
          <w:sz w:val="40"/>
          <w:szCs w:val="40"/>
          <w:highlight w:val="none"/>
          <w14:textFill>
            <w14:solidFill>
              <w14:schemeClr w14:val="tx1"/>
            </w14:solidFill>
          </w14:textFill>
        </w:rPr>
        <w:t>二○二</w:t>
      </w:r>
      <w:r>
        <w:rPr>
          <w:rFonts w:hint="eastAsia" w:hAnsi="宋体" w:cs="宋体"/>
          <w:b/>
          <w:color w:val="000000" w:themeColor="text1"/>
          <w:sz w:val="40"/>
          <w:szCs w:val="40"/>
          <w:highlight w:val="none"/>
          <w:lang w:eastAsia="zh-CN"/>
          <w14:textFill>
            <w14:solidFill>
              <w14:schemeClr w14:val="tx1"/>
            </w14:solidFill>
          </w14:textFill>
        </w:rPr>
        <w:t>五</w:t>
      </w:r>
      <w:r>
        <w:rPr>
          <w:rFonts w:hint="eastAsia" w:hAnsi="宋体" w:cs="宋体"/>
          <w:b/>
          <w:color w:val="000000" w:themeColor="text1"/>
          <w:sz w:val="40"/>
          <w:szCs w:val="40"/>
          <w:highlight w:val="none"/>
          <w14:textFill>
            <w14:solidFill>
              <w14:schemeClr w14:val="tx1"/>
            </w14:solidFill>
          </w14:textFill>
        </w:rPr>
        <w:t>年</w:t>
      </w:r>
      <w:r>
        <w:rPr>
          <w:rFonts w:hint="eastAsia" w:hAnsi="宋体" w:cs="宋体"/>
          <w:b/>
          <w:color w:val="000000" w:themeColor="text1"/>
          <w:sz w:val="40"/>
          <w:szCs w:val="40"/>
          <w:highlight w:val="none"/>
          <w:lang w:val="en-US" w:eastAsia="zh-CN"/>
          <w14:textFill>
            <w14:solidFill>
              <w14:schemeClr w14:val="tx1"/>
            </w14:solidFill>
          </w14:textFill>
        </w:rPr>
        <w:t>四</w:t>
      </w:r>
      <w:r>
        <w:rPr>
          <w:rFonts w:hint="eastAsia" w:hAnsi="宋体" w:cs="宋体"/>
          <w:b/>
          <w:color w:val="000000" w:themeColor="text1"/>
          <w:sz w:val="40"/>
          <w:szCs w:val="40"/>
          <w:highlight w:val="none"/>
          <w14:textFill>
            <w14:solidFill>
              <w14:schemeClr w14:val="tx1"/>
            </w14:solidFill>
          </w14:textFill>
        </w:rPr>
        <w:t>月</w:t>
      </w:r>
      <w:bookmarkEnd w:id="6"/>
      <w:r>
        <w:rPr>
          <w:rFonts w:hint="eastAsia" w:hAnsi="宋体" w:cs="宋体"/>
          <w:color w:val="000000" w:themeColor="text1"/>
          <w:sz w:val="24"/>
          <w:szCs w:val="24"/>
          <w:highlight w:val="none"/>
          <w14:textFill>
            <w14:solidFill>
              <w14:schemeClr w14:val="tx1"/>
            </w14:solidFill>
          </w14:textFill>
        </w:rPr>
        <w:br w:type="page"/>
      </w:r>
      <w:bookmarkStart w:id="7" w:name="_Toc19113855"/>
      <w:r>
        <w:rPr>
          <w:rFonts w:hint="eastAsia" w:hAnsi="宋体" w:cs="宋体"/>
          <w:b/>
          <w:bCs/>
          <w:color w:val="000000" w:themeColor="text1"/>
          <w:sz w:val="36"/>
          <w:szCs w:val="36"/>
          <w:highlight w:val="none"/>
          <w:lang w:val="zh-CN"/>
          <w14:textFill>
            <w14:solidFill>
              <w14:schemeClr w14:val="tx1"/>
            </w14:solidFill>
          </w14:textFill>
        </w:rPr>
        <w:t>目    录</w:t>
      </w:r>
      <w:r>
        <w:rPr>
          <w:rFonts w:hint="eastAsia" w:hAnsi="宋体" w:cs="宋体"/>
          <w:color w:val="000000" w:themeColor="text1"/>
          <w:sz w:val="28"/>
          <w:szCs w:val="28"/>
          <w:highlight w:val="none"/>
          <w14:textFill>
            <w14:solidFill>
              <w14:schemeClr w14:val="tx1"/>
            </w14:solidFill>
          </w14:textFill>
        </w:rPr>
        <w:fldChar w:fldCharType="begin"/>
      </w:r>
      <w:r>
        <w:rPr>
          <w:rFonts w:hint="eastAsia" w:hAnsi="宋体" w:cs="宋体"/>
          <w:color w:val="000000" w:themeColor="text1"/>
          <w:sz w:val="28"/>
          <w:szCs w:val="28"/>
          <w:highlight w:val="none"/>
          <w14:textFill>
            <w14:solidFill>
              <w14:schemeClr w14:val="tx1"/>
            </w14:solidFill>
          </w14:textFill>
        </w:rPr>
        <w:instrText xml:space="preserve"> TOC \o "1-3" \h \z \u </w:instrText>
      </w:r>
      <w:r>
        <w:rPr>
          <w:rFonts w:hint="eastAsia" w:hAnsi="宋体" w:cs="宋体"/>
          <w:color w:val="000000" w:themeColor="text1"/>
          <w:sz w:val="28"/>
          <w:szCs w:val="28"/>
          <w:highlight w:val="none"/>
          <w14:textFill>
            <w14:solidFill>
              <w14:schemeClr w14:val="tx1"/>
            </w14:solidFill>
          </w14:textFill>
        </w:rPr>
        <w:fldChar w:fldCharType="separate"/>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"_Toc98942871"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第一篇投标邀请书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"_Toc98942872" </w:instrText>
      </w:r>
      <w:r>
        <w:rPr>
          <w:color w:val="000000" w:themeColor="text1"/>
          <w:highlight w:val="none"/>
          <w14:textFill>
            <w14:solidFill>
              <w14:schemeClr w14:val="tx1"/>
            </w14:solidFill>
          </w14:textFill>
        </w:rPr>
        <w:fldChar w:fldCharType="separate"/>
      </w:r>
      <w:r>
        <w:rPr>
          <w:rStyle w:val="14"/>
          <w:rFonts w:hint="eastAsia" w:ascii="宋体" w:hAnsi="宋体" w:cs="宋体"/>
          <w:color w:val="000000" w:themeColor="text1"/>
          <w:highlight w:val="none"/>
          <w14:textFill>
            <w14:solidFill>
              <w14:schemeClr w14:val="tx1"/>
            </w14:solidFill>
          </w14:textFill>
        </w:rPr>
        <w:t>一、</w:t>
      </w:r>
      <w:r>
        <w:rPr>
          <w:rStyle w:val="14"/>
          <w:rFonts w:hint="eastAsia" w:ascii="宋体" w:hAnsi="宋体" w:cs="宋体"/>
          <w:color w:val="000000" w:themeColor="text1"/>
          <w:highlight w:val="none"/>
          <w:lang w:eastAsia="zh-CN"/>
          <w14:textFill>
            <w14:solidFill>
              <w14:schemeClr w14:val="tx1"/>
            </w14:solidFill>
          </w14:textFill>
        </w:rPr>
        <w:t>采购项目</w:t>
      </w:r>
      <w:r>
        <w:rPr>
          <w:rStyle w:val="14"/>
          <w:rFonts w:hint="eastAsia" w:ascii="宋体" w:hAnsi="宋体" w:cs="宋体"/>
          <w:color w:val="000000" w:themeColor="text1"/>
          <w:highlight w:val="none"/>
          <w14:textFill>
            <w14:solidFill>
              <w14:schemeClr w14:val="tx1"/>
            </w14:solidFill>
          </w14:textFill>
        </w:rPr>
        <w:t>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"_Toc98942873"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二、资金来源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"_Toc98942874"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三、采购方式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"_Toc98942875"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四、投标人资格要求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"_Toc98942876"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五、招标书获取及投标时间要求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"_Toc98942877"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六、其它有关规定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"_Toc98942878"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七、联系方式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"_Toc98942879" </w:instrText>
      </w:r>
      <w:r>
        <w:rPr>
          <w:color w:val="000000" w:themeColor="text1"/>
          <w:highlight w:val="none"/>
          <w14:textFill>
            <w14:solidFill>
              <w14:schemeClr w14:val="tx1"/>
            </w14:solidFill>
          </w14:textFill>
        </w:rPr>
        <w:fldChar w:fldCharType="separate"/>
      </w:r>
      <w:r>
        <w:rPr>
          <w:rStyle w:val="14"/>
          <w:rFonts w:hint="eastAsia" w:hAnsi="宋体" w:cs="宋体"/>
          <w:color w:val="000000" w:themeColor="text1"/>
          <w:highlight w:val="none"/>
          <w14:textFill>
            <w14:solidFill>
              <w14:schemeClr w14:val="tx1"/>
            </w14:solidFill>
          </w14:textFill>
        </w:rPr>
        <w:t>第二篇项目技术要求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"_Toc98942880"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一、</w:t>
      </w:r>
      <w:r>
        <w:rPr>
          <w:rStyle w:val="14"/>
          <w:rFonts w:hint="eastAsia"/>
          <w:color w:val="000000" w:themeColor="text1"/>
          <w:highlight w:val="none"/>
          <w:lang w:eastAsia="zh-CN"/>
          <w14:textFill>
            <w14:solidFill>
              <w14:schemeClr w14:val="tx1"/>
            </w14:solidFill>
          </w14:textFill>
        </w:rPr>
        <w:t>采购项目</w:t>
      </w:r>
      <w:r>
        <w:rPr>
          <w:rStyle w:val="14"/>
          <w:rFonts w:hint="eastAsia"/>
          <w:color w:val="000000" w:themeColor="text1"/>
          <w:highlight w:val="none"/>
          <w14:textFill>
            <w14:solidFill>
              <w14:schemeClr w14:val="tx1"/>
            </w14:solidFill>
          </w14:textFill>
        </w:rPr>
        <w:t>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"_Toc98942881"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w:t>
      </w:r>
      <w:r>
        <w:rPr>
          <w:rStyle w:val="14"/>
          <w:rFonts w:hint="eastAsia"/>
          <w:color w:val="000000" w:themeColor="text1"/>
          <w:highlight w:val="none"/>
          <w:lang w:eastAsia="zh-CN"/>
          <w14:textFill>
            <w14:solidFill>
              <w14:schemeClr w14:val="tx1"/>
            </w14:solidFill>
          </w14:textFill>
        </w:rPr>
        <w:t>采购项目</w:t>
      </w:r>
      <w:r>
        <w:rPr>
          <w:rStyle w:val="14"/>
          <w:rFonts w:hint="eastAsia"/>
          <w:color w:val="000000" w:themeColor="text1"/>
          <w:highlight w:val="none"/>
          <w14:textFill>
            <w14:solidFill>
              <w14:schemeClr w14:val="tx1"/>
            </w14:solidFill>
          </w14:textFill>
        </w:rPr>
        <w:t>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"_Toc98942882" </w:instrText>
      </w:r>
      <w:r>
        <w:rPr>
          <w:color w:val="000000" w:themeColor="text1"/>
          <w:highlight w:val="none"/>
          <w14:textFill>
            <w14:solidFill>
              <w14:schemeClr w14:val="tx1"/>
            </w14:solidFill>
          </w14:textFill>
        </w:rPr>
        <w:fldChar w:fldCharType="separate"/>
      </w:r>
      <w:r>
        <w:rPr>
          <w:rStyle w:val="14"/>
          <w:rFonts w:hint="eastAsia" w:hAnsi="宋体" w:cs="宋体"/>
          <w:color w:val="000000" w:themeColor="text1"/>
          <w:highlight w:val="none"/>
          <w14:textFill>
            <w14:solidFill>
              <w14:schemeClr w14:val="tx1"/>
            </w14:solidFill>
          </w14:textFill>
        </w:rPr>
        <w:t>第三篇项目商务要求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"_Toc98942883"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一、交货期、交货地点及验收方式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"_Toc98942884"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二、报价要求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"_Toc98942885"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三、质量保证及售后服务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"_Toc98942886"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四、付款方式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"_Toc98942887"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五、知识产权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"_Toc98942888"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六、培训</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"_Toc98942889"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七、其他商务要求内容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"_Toc98942890" </w:instrText>
      </w:r>
      <w:r>
        <w:rPr>
          <w:color w:val="000000" w:themeColor="text1"/>
          <w:highlight w:val="none"/>
          <w14:textFill>
            <w14:solidFill>
              <w14:schemeClr w14:val="tx1"/>
            </w14:solidFill>
          </w14:textFill>
        </w:rPr>
        <w:fldChar w:fldCharType="separate"/>
      </w:r>
      <w:r>
        <w:rPr>
          <w:rStyle w:val="14"/>
          <w:rFonts w:hint="eastAsia" w:hAnsi="宋体" w:cs="宋体"/>
          <w:color w:val="000000" w:themeColor="text1"/>
          <w:highlight w:val="none"/>
          <w14:textFill>
            <w14:solidFill>
              <w14:schemeClr w14:val="tx1"/>
            </w14:solidFill>
          </w14:textFill>
        </w:rPr>
        <w:t>第四篇资格审查及评分办法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"_Toc98942891"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一、资格审查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"_Toc98942892"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二、评标方法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"_Toc98942893"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三、</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"_Toc98942894"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无效投标条款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"_Toc98942895" </w:instrText>
      </w:r>
      <w:r>
        <w:rPr>
          <w:color w:val="000000" w:themeColor="text1"/>
          <w:highlight w:val="none"/>
          <w14:textFill>
            <w14:solidFill>
              <w14:schemeClr w14:val="tx1"/>
            </w14:solidFill>
          </w14:textFill>
        </w:rPr>
        <w:fldChar w:fldCharType="separate"/>
      </w:r>
      <w:r>
        <w:rPr>
          <w:rFonts w:hint="eastAsia"/>
          <w:color w:val="000000" w:themeColor="text1"/>
          <w:highlight w:val="none"/>
          <w:lang w:eastAsia="zh-CN"/>
          <w14:textFill>
            <w14:solidFill>
              <w14:schemeClr w14:val="tx1"/>
            </w14:solidFill>
          </w14:textFill>
        </w:rPr>
        <w:t>四</w:t>
      </w:r>
      <w:r>
        <w:rPr>
          <w:rStyle w:val="14"/>
          <w:rFonts w:hint="eastAsia"/>
          <w:color w:val="000000" w:themeColor="text1"/>
          <w:highlight w:val="none"/>
          <w14:textFill>
            <w14:solidFill>
              <w14:schemeClr w14:val="tx1"/>
            </w14:solidFill>
          </w14:textFill>
        </w:rPr>
        <w:t>、废标条款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"_Toc98942896" </w:instrText>
      </w:r>
      <w:r>
        <w:rPr>
          <w:color w:val="000000" w:themeColor="text1"/>
          <w:highlight w:val="none"/>
          <w14:textFill>
            <w14:solidFill>
              <w14:schemeClr w14:val="tx1"/>
            </w14:solidFill>
          </w14:textFill>
        </w:rPr>
        <w:fldChar w:fldCharType="separate"/>
      </w:r>
      <w:r>
        <w:rPr>
          <w:rStyle w:val="14"/>
          <w:rFonts w:hint="eastAsia" w:hAnsi="宋体"/>
          <w:color w:val="000000" w:themeColor="text1"/>
          <w:highlight w:val="none"/>
          <w14:textFill>
            <w14:solidFill>
              <w14:schemeClr w14:val="tx1"/>
            </w14:solidFill>
          </w14:textFill>
        </w:rPr>
        <w:t>第五篇投标人须知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"_Toc98942897"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一、投标人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"_Toc98942898"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w:t>
      </w:r>
      <w:r>
        <w:rPr>
          <w:rStyle w:val="14"/>
          <w:rFonts w:hint="eastAsia"/>
          <w:color w:val="000000" w:themeColor="text1"/>
          <w:highlight w:val="none"/>
          <w:lang w:eastAsia="zh-CN"/>
          <w14:textFill>
            <w14:solidFill>
              <w14:schemeClr w14:val="tx1"/>
            </w14:solidFill>
          </w14:textFill>
        </w:rPr>
        <w:t>竞争性比选文件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"_Toc98942899"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三、</w:t>
      </w:r>
      <w:r>
        <w:rPr>
          <w:rStyle w:val="14"/>
          <w:rFonts w:hint="eastAsia"/>
          <w:color w:val="000000" w:themeColor="text1"/>
          <w:highlight w:val="none"/>
          <w:lang w:eastAsia="zh-CN"/>
          <w14:textFill>
            <w14:solidFill>
              <w14:schemeClr w14:val="tx1"/>
            </w14:solidFill>
          </w14:textFill>
        </w:rPr>
        <w:t>响应文件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"_Toc98942900"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四、评标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"_Toc98942901"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五、定标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"_Toc98942902"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六、询问、质疑和投诉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"_Toc98942903"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七、签订合同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"_Toc98942904" </w:instrText>
      </w:r>
      <w:r>
        <w:rPr>
          <w:color w:val="000000" w:themeColor="text1"/>
          <w:highlight w:val="none"/>
          <w14:textFill>
            <w14:solidFill>
              <w14:schemeClr w14:val="tx1"/>
            </w14:solidFill>
          </w14:textFill>
        </w:rPr>
        <w:fldChar w:fldCharType="separate"/>
      </w:r>
      <w:r>
        <w:rPr>
          <w:rStyle w:val="14"/>
          <w:rFonts w:hint="eastAsia" w:hAnsi="宋体" w:cs="宋体"/>
          <w:color w:val="000000" w:themeColor="text1"/>
          <w:highlight w:val="none"/>
          <w14:textFill>
            <w14:solidFill>
              <w14:schemeClr w14:val="tx1"/>
            </w14:solidFill>
          </w14:textFill>
        </w:rPr>
        <w:t>第六篇</w:t>
      </w:r>
      <w:r>
        <w:rPr>
          <w:rStyle w:val="14"/>
          <w:rFonts w:hint="eastAsia" w:hAnsi="宋体" w:cs="宋体"/>
          <w:color w:val="000000" w:themeColor="text1"/>
          <w:highlight w:val="none"/>
          <w:lang w:eastAsia="zh-CN"/>
          <w14:textFill>
            <w14:solidFill>
              <w14:schemeClr w14:val="tx1"/>
            </w14:solidFill>
          </w14:textFill>
        </w:rPr>
        <w:t>响应文件</w:t>
      </w:r>
      <w:r>
        <w:rPr>
          <w:rStyle w:val="14"/>
          <w:rFonts w:hint="eastAsia" w:hAnsi="宋体" w:cs="宋体"/>
          <w:color w:val="000000" w:themeColor="text1"/>
          <w:highlight w:val="none"/>
          <w14:textFill>
            <w14:solidFill>
              <w14:schemeClr w14:val="tx1"/>
            </w14:solidFill>
          </w14:textFill>
        </w:rPr>
        <w:t>格式要求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"_Toc98942905"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一、经济文件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"_Toc98942906"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二、技术文件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"_Toc98942907"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三、商务文件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"_Toc98942908"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四、其他与项目有关的资料（自附）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"_Toc98942909"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五、资格文件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
        <w:rPr>
          <w:color w:val="000000" w:themeColor="text1"/>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br w:type="page"/>
      </w:r>
      <w:bookmarkStart w:id="8" w:name="_Toc98942871"/>
      <w:r>
        <w:rPr>
          <w:rFonts w:hint="eastAsia"/>
          <w:color w:val="000000" w:themeColor="text1"/>
          <w:highlight w:val="none"/>
          <w14:textFill>
            <w14:solidFill>
              <w14:schemeClr w14:val="tx1"/>
            </w14:solidFill>
          </w14:textFill>
        </w:rPr>
        <w:t>第一篇 投标邀请书</w:t>
      </w:r>
      <w:bookmarkEnd w:id="7"/>
      <w:bookmarkEnd w:id="8"/>
    </w:p>
    <w:p>
      <w:pPr>
        <w:spacing w:line="360" w:lineRule="auto"/>
        <w:ind w:firstLine="480" w:firstLineChars="20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重庆医科大学附属口腔医院（简称“口腔医院”）对</w:t>
      </w:r>
      <w:r>
        <w:rPr>
          <w:rFonts w:hint="eastAsia" w:hAnsi="宋体" w:cs="宋体"/>
          <w:color w:val="000000" w:themeColor="text1"/>
          <w:sz w:val="24"/>
          <w:szCs w:val="24"/>
          <w:highlight w:val="none"/>
          <w:lang w:val="en-US" w:eastAsia="zh-CN"/>
          <w14:textFill>
            <w14:solidFill>
              <w14:schemeClr w14:val="tx1"/>
            </w14:solidFill>
          </w14:textFill>
        </w:rPr>
        <w:t>AED半自动体外除颤器</w:t>
      </w:r>
      <w:r>
        <w:rPr>
          <w:rFonts w:hint="eastAsia" w:hAnsi="宋体" w:cs="宋体"/>
          <w:color w:val="000000" w:themeColor="text1"/>
          <w:sz w:val="24"/>
          <w:szCs w:val="24"/>
          <w:highlight w:val="none"/>
          <w14:textFill>
            <w14:solidFill>
              <w14:schemeClr w14:val="tx1"/>
            </w14:solidFill>
          </w14:textFill>
        </w:rPr>
        <w:t>进行采购，欢迎有资格、有实力的投标人参加</w:t>
      </w:r>
      <w:r>
        <w:rPr>
          <w:rFonts w:hint="eastAsia" w:hAnsi="宋体" w:cs="宋体"/>
          <w:color w:val="000000" w:themeColor="text1"/>
          <w:sz w:val="24"/>
          <w:szCs w:val="24"/>
          <w:highlight w:val="none"/>
          <w:lang w:eastAsia="zh-CN"/>
          <w14:textFill>
            <w14:solidFill>
              <w14:schemeClr w14:val="tx1"/>
            </w14:solidFill>
          </w14:textFill>
        </w:rPr>
        <w:t>院内竞争性比选</w:t>
      </w:r>
      <w:r>
        <w:rPr>
          <w:rFonts w:hint="eastAsia" w:hAnsi="宋体" w:cs="宋体"/>
          <w:color w:val="000000" w:themeColor="text1"/>
          <w:sz w:val="24"/>
          <w:szCs w:val="24"/>
          <w:highlight w:val="none"/>
          <w14:textFill>
            <w14:solidFill>
              <w14:schemeClr w14:val="tx1"/>
            </w14:solidFill>
          </w14:textFill>
        </w:rPr>
        <w:t>。</w:t>
      </w:r>
    </w:p>
    <w:p>
      <w:pPr>
        <w:pStyle w:val="3"/>
        <w:spacing w:line="360" w:lineRule="auto"/>
        <w:rPr>
          <w:rFonts w:ascii="宋体" w:hAnsi="宋体" w:cs="宋体"/>
          <w:color w:val="000000" w:themeColor="text1"/>
          <w:kern w:val="0"/>
          <w:szCs w:val="28"/>
          <w:highlight w:val="none"/>
          <w14:textFill>
            <w14:solidFill>
              <w14:schemeClr w14:val="tx1"/>
            </w14:solidFill>
          </w14:textFill>
        </w:rPr>
      </w:pPr>
      <w:bookmarkStart w:id="9" w:name="_Toc98942872"/>
      <w:r>
        <w:rPr>
          <w:rFonts w:hint="eastAsia" w:ascii="宋体" w:hAnsi="宋体" w:cs="宋体"/>
          <w:bCs w:val="0"/>
          <w:color w:val="000000" w:themeColor="text1"/>
          <w:kern w:val="0"/>
          <w:szCs w:val="28"/>
          <w:highlight w:val="none"/>
          <w14:textFill>
            <w14:solidFill>
              <w14:schemeClr w14:val="tx1"/>
            </w14:solidFill>
          </w14:textFill>
        </w:rPr>
        <w:t>一、项目内容</w:t>
      </w:r>
      <w:bookmarkEnd w:id="9"/>
    </w:p>
    <w:tbl>
      <w:tblPr>
        <w:tblStyle w:val="12"/>
        <w:tblpPr w:leftFromText="180" w:rightFromText="180" w:vertAnchor="text" w:tblpXSpec="center" w:tblpY="1"/>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890"/>
        <w:gridCol w:w="148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13" w:type="dxa"/>
            <w:vAlign w:val="center"/>
          </w:tcPr>
          <w:p>
            <w:pPr>
              <w:spacing w:line="360" w:lineRule="auto"/>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项目名称</w:t>
            </w:r>
          </w:p>
        </w:tc>
        <w:tc>
          <w:tcPr>
            <w:tcW w:w="1890" w:type="dxa"/>
          </w:tcPr>
          <w:p>
            <w:pPr>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成交供应商数量（名）</w:t>
            </w:r>
          </w:p>
        </w:tc>
        <w:tc>
          <w:tcPr>
            <w:tcW w:w="1485" w:type="dxa"/>
            <w:vAlign w:val="center"/>
          </w:tcPr>
          <w:p>
            <w:pPr>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最高限价</w:t>
            </w:r>
          </w:p>
          <w:p>
            <w:pPr>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（万元）</w:t>
            </w:r>
          </w:p>
        </w:tc>
        <w:tc>
          <w:tcPr>
            <w:tcW w:w="1558" w:type="dxa"/>
            <w:vAlign w:val="center"/>
          </w:tcPr>
          <w:p>
            <w:pPr>
              <w:spacing w:line="360" w:lineRule="auto"/>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重庆医科大学附属口腔医院   </w:t>
            </w:r>
            <w:r>
              <w:rPr>
                <w:rFonts w:hint="eastAsia" w:hAnsi="宋体" w:cs="宋体"/>
                <w:color w:val="000000" w:themeColor="text1"/>
                <w:sz w:val="24"/>
                <w:szCs w:val="24"/>
                <w:highlight w:val="none"/>
                <w:lang w:val="en-US" w:eastAsia="zh-CN"/>
                <w14:textFill>
                  <w14:solidFill>
                    <w14:schemeClr w14:val="tx1"/>
                  </w14:solidFill>
                </w14:textFill>
              </w:rPr>
              <w:t>AED半自动体外除颤器</w:t>
            </w:r>
            <w:r>
              <w:rPr>
                <w:rFonts w:hint="eastAsia" w:hAnsi="宋体" w:cs="宋体"/>
                <w:color w:val="000000" w:themeColor="text1"/>
                <w:sz w:val="24"/>
                <w:szCs w:val="24"/>
                <w:highlight w:val="none"/>
                <w14:textFill>
                  <w14:solidFill>
                    <w14:schemeClr w14:val="tx1"/>
                  </w14:solidFill>
                </w14:textFill>
              </w:rPr>
              <w:t>采购</w:t>
            </w:r>
          </w:p>
        </w:tc>
        <w:tc>
          <w:tcPr>
            <w:tcW w:w="1890" w:type="dxa"/>
            <w:vAlign w:val="center"/>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p>
        </w:tc>
        <w:tc>
          <w:tcPr>
            <w:tcW w:w="1485" w:type="dxa"/>
            <w:vAlign w:val="center"/>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19.5</w:t>
            </w:r>
            <w:r>
              <w:rPr>
                <w:rFonts w:hint="eastAsia" w:hAnsi="宋体" w:cs="宋体"/>
                <w:color w:val="000000" w:themeColor="text1"/>
                <w:sz w:val="24"/>
                <w:szCs w:val="24"/>
                <w:highlight w:val="none"/>
                <w14:textFill>
                  <w14:solidFill>
                    <w14:schemeClr w14:val="tx1"/>
                  </w14:solidFill>
                </w14:textFill>
              </w:rPr>
              <w:t xml:space="preserve"> </w:t>
            </w:r>
          </w:p>
        </w:tc>
        <w:tc>
          <w:tcPr>
            <w:tcW w:w="1558" w:type="dxa"/>
            <w:vAlign w:val="center"/>
          </w:tcPr>
          <w:p>
            <w:pPr>
              <w:jc w:val="center"/>
              <w:rPr>
                <w:rFonts w:hAnsi="宋体" w:cs="宋体"/>
                <w:color w:val="000000" w:themeColor="text1"/>
                <w:sz w:val="24"/>
                <w:szCs w:val="24"/>
                <w:highlight w:val="none"/>
                <w14:textFill>
                  <w14:solidFill>
                    <w14:schemeClr w14:val="tx1"/>
                  </w14:solidFill>
                </w14:textFill>
              </w:rPr>
            </w:pPr>
          </w:p>
        </w:tc>
      </w:tr>
    </w:tbl>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sz w:val="28"/>
          <w:szCs w:val="28"/>
          <w:highlight w:val="none"/>
          <w14:textFill>
            <w14:solidFill>
              <w14:schemeClr w14:val="tx1"/>
            </w14:solidFill>
          </w14:textFill>
        </w:rPr>
      </w:pPr>
      <w:bookmarkStart w:id="10" w:name="_Toc98942873"/>
      <w:r>
        <w:rPr>
          <w:rStyle w:val="15"/>
          <w:rFonts w:hint="eastAsia"/>
          <w:color w:val="000000" w:themeColor="text1"/>
          <w:highlight w:val="none"/>
          <w14:textFill>
            <w14:solidFill>
              <w14:schemeClr w14:val="tx1"/>
            </w14:solidFill>
          </w14:textFill>
        </w:rPr>
        <w:t>二、资金来源</w:t>
      </w:r>
      <w:bookmarkEnd w:id="10"/>
      <w:r>
        <w:rPr>
          <w:rFonts w:hint="eastAsia"/>
          <w:color w:val="000000" w:themeColor="text1"/>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医院自筹</w:t>
      </w:r>
    </w:p>
    <w:p>
      <w:pPr>
        <w:rPr>
          <w:rFonts w:hint="eastAsia" w:eastAsia="宋体"/>
          <w:color w:val="000000" w:themeColor="text1"/>
          <w:sz w:val="28"/>
          <w:szCs w:val="28"/>
          <w:highlight w:val="none"/>
          <w:lang w:val="en-US" w:eastAsia="zh-CN"/>
          <w14:textFill>
            <w14:solidFill>
              <w14:schemeClr w14:val="tx1"/>
            </w14:solidFill>
          </w14:textFill>
        </w:rPr>
      </w:pPr>
      <w:bookmarkStart w:id="11" w:name="_Toc98942874"/>
      <w:r>
        <w:rPr>
          <w:rStyle w:val="15"/>
          <w:rFonts w:hint="eastAsia"/>
          <w:color w:val="000000" w:themeColor="text1"/>
          <w:szCs w:val="28"/>
          <w:highlight w:val="none"/>
          <w14:textFill>
            <w14:solidFill>
              <w14:schemeClr w14:val="tx1"/>
            </w14:solidFill>
          </w14:textFill>
        </w:rPr>
        <w:t>三、采购方式</w:t>
      </w:r>
      <w:bookmarkEnd w:id="11"/>
      <w:r>
        <w:rPr>
          <w:rFonts w:hint="eastAsia"/>
          <w:color w:val="000000" w:themeColor="text1"/>
          <w:sz w:val="28"/>
          <w:szCs w:val="28"/>
          <w:highlight w:val="none"/>
          <w14:textFill>
            <w14:solidFill>
              <w14:schemeClr w14:val="tx1"/>
            </w14:solidFill>
          </w14:textFill>
        </w:rPr>
        <w:t>：院内</w:t>
      </w:r>
      <w:r>
        <w:rPr>
          <w:rFonts w:hint="eastAsia"/>
          <w:color w:val="000000" w:themeColor="text1"/>
          <w:sz w:val="28"/>
          <w:szCs w:val="28"/>
          <w:highlight w:val="none"/>
          <w:lang w:eastAsia="zh-CN"/>
          <w14:textFill>
            <w14:solidFill>
              <w14:schemeClr w14:val="tx1"/>
            </w14:solidFill>
          </w14:textFill>
        </w:rPr>
        <w:t>竞争性比选</w:t>
      </w:r>
    </w:p>
    <w:p>
      <w:pPr>
        <w:pStyle w:val="3"/>
        <w:rPr>
          <w:color w:val="000000" w:themeColor="text1"/>
          <w:highlight w:val="none"/>
          <w14:textFill>
            <w14:solidFill>
              <w14:schemeClr w14:val="tx1"/>
            </w14:solidFill>
          </w14:textFill>
        </w:rPr>
      </w:pPr>
      <w:bookmarkStart w:id="12" w:name="_Toc98942875"/>
      <w:r>
        <w:rPr>
          <w:rFonts w:hint="eastAsia"/>
          <w:color w:val="000000" w:themeColor="text1"/>
          <w:highlight w:val="none"/>
          <w14:textFill>
            <w14:solidFill>
              <w14:schemeClr w14:val="tx1"/>
            </w14:solidFill>
          </w14:textFill>
        </w:rPr>
        <w:t>四、投标人资格要求</w:t>
      </w:r>
      <w:bookmarkEnd w:id="12"/>
    </w:p>
    <w:p>
      <w:pPr>
        <w:spacing w:line="360" w:lineRule="auto"/>
        <w:ind w:firstLine="48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（一）基本资格条件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1.具有独立承担民事责任的能力；</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2.具有良好的商业信誉和健全的财务会计制度；</w:t>
      </w:r>
    </w:p>
    <w:p>
      <w:pPr>
        <w:spacing w:line="360" w:lineRule="auto"/>
        <w:ind w:firstLine="48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3.具有履行合同所必需的设备和专业技术能力；</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4.有依法缴纳税收和社会保障资金的良好记录；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5.参加采购活动前三年内，在经营活动中没有重大违法记录；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6.法律、行政法规规定的其他条件。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（二）特定资格要求：</w:t>
      </w:r>
    </w:p>
    <w:p>
      <w:pPr>
        <w:spacing w:line="360" w:lineRule="auto"/>
        <w:ind w:firstLine="480"/>
        <w:rPr>
          <w:rFonts w:hint="default" w:hAnsi="宋体" w:cs="宋体"/>
          <w:color w:val="000000" w:themeColor="text1"/>
          <w:sz w:val="24"/>
          <w:szCs w:val="24"/>
          <w:highlight w:val="none"/>
          <w14:textFill>
            <w14:solidFill>
              <w14:schemeClr w14:val="tx1"/>
            </w14:solidFill>
          </w14:textFill>
        </w:rPr>
      </w:pPr>
      <w:bookmarkStart w:id="13" w:name="_Toc98942876"/>
      <w:r>
        <w:rPr>
          <w:rFonts w:hint="default" w:hAnsi="宋体" w:cs="宋体"/>
          <w:color w:val="000000" w:themeColor="text1"/>
          <w:sz w:val="24"/>
          <w:szCs w:val="24"/>
          <w:highlight w:val="none"/>
          <w:lang w:val="en-US" w:eastAsia="zh-CN"/>
          <w14:textFill>
            <w14:solidFill>
              <w14:schemeClr w14:val="tx1"/>
            </w14:solidFill>
          </w14:textFill>
        </w:rPr>
        <w:t>1.供应商须具备有效期内《医疗器械经营企业许可证》或《医疗器械经营许可证》；</w:t>
      </w:r>
      <w:r>
        <w:rPr>
          <w:rFonts w:hint="default" w:hAnsi="宋体" w:cs="宋体"/>
          <w:color w:val="000000" w:themeColor="text1"/>
          <w:sz w:val="24"/>
          <w:szCs w:val="24"/>
          <w:highlight w:val="none"/>
          <w:lang w:val="en-US" w:eastAsia="zh-CN"/>
          <w14:textFill>
            <w14:solidFill>
              <w14:schemeClr w14:val="tx1"/>
            </w14:solidFill>
          </w14:textFill>
        </w:rPr>
        <w:br w:type="textWrapping"/>
      </w:r>
      <w:r>
        <w:rPr>
          <w:rFonts w:hint="default" w:hAnsi="宋体" w:cs="宋体"/>
          <w:color w:val="000000" w:themeColor="text1"/>
          <w:sz w:val="24"/>
          <w:szCs w:val="24"/>
          <w:highlight w:val="none"/>
          <w:lang w:val="en-US" w:eastAsia="zh-CN"/>
          <w14:textFill>
            <w14:solidFill>
              <w14:schemeClr w14:val="tx1"/>
            </w14:solidFill>
          </w14:textFill>
        </w:rPr>
        <w:t>（提供许可证复印件）。</w:t>
      </w:r>
    </w:p>
    <w:p>
      <w:pPr>
        <w:spacing w:line="360" w:lineRule="auto"/>
        <w:ind w:firstLine="480"/>
        <w:rPr>
          <w:rFonts w:hint="eastAsia" w:ascii="宋体" w:hAnsi="宋体" w:eastAsia="宋体" w:cs="宋体"/>
          <w:iCs/>
          <w:color w:val="000000" w:themeColor="text1"/>
          <w:kern w:val="2"/>
          <w:sz w:val="32"/>
          <w:szCs w:val="32"/>
          <w:highlight w:val="none"/>
          <w14:textFill>
            <w14:solidFill>
              <w14:schemeClr w14:val="tx1"/>
            </w14:solidFill>
          </w14:textFill>
        </w:rPr>
      </w:pPr>
      <w:r>
        <w:rPr>
          <w:rFonts w:hint="default" w:hAnsi="宋体" w:cs="宋体"/>
          <w:color w:val="000000" w:themeColor="text1"/>
          <w:sz w:val="24"/>
          <w:szCs w:val="24"/>
          <w:highlight w:val="none"/>
          <w:lang w:val="en-US" w:eastAsia="zh-CN"/>
          <w14:textFill>
            <w14:solidFill>
              <w14:schemeClr w14:val="tx1"/>
            </w14:solidFill>
          </w14:textFill>
        </w:rPr>
        <w:t>2.所提供产品有效期内的《中华人民共和国医疗器械注册证》，若注册证有附件的，还须提供附件（提供注册证复印件，注册证有附件的还须提供注册证附件复印件）。</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w:t>
      </w:r>
      <w:r>
        <w:rPr>
          <w:rFonts w:hint="eastAsia"/>
          <w:color w:val="000000" w:themeColor="text1"/>
          <w:highlight w:val="none"/>
          <w:lang w:eastAsia="zh-CN"/>
          <w14:textFill>
            <w14:solidFill>
              <w14:schemeClr w14:val="tx1"/>
            </w14:solidFill>
          </w14:textFill>
        </w:rPr>
        <w:t>比选文件</w:t>
      </w:r>
      <w:r>
        <w:rPr>
          <w:rFonts w:hint="eastAsia"/>
          <w:color w:val="000000" w:themeColor="text1"/>
          <w:highlight w:val="none"/>
          <w14:textFill>
            <w14:solidFill>
              <w14:schemeClr w14:val="tx1"/>
            </w14:solidFill>
          </w14:textFill>
        </w:rPr>
        <w:t>获取及投标时间要求</w:t>
      </w:r>
      <w:bookmarkEnd w:id="13"/>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（一）凡愿意参加投标的投标人，请自行在“行采家”或“重庆医科大学附属口腔医院”或“中国采购招标网”下载</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及补遗等开标前公布的所有项目资料，无论投标人下载与否，均视为已知晓所有招标内容。本项目无需报名及购买</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。获取文件期限:202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21</w:t>
      </w:r>
      <w:r>
        <w:rPr>
          <w:rFonts w:hint="eastAsia" w:hAnsi="宋体" w:cs="宋体"/>
          <w:color w:val="000000" w:themeColor="text1"/>
          <w:sz w:val="24"/>
          <w:szCs w:val="24"/>
          <w:highlight w:val="none"/>
          <w14:textFill>
            <w14:solidFill>
              <w14:schemeClr w14:val="tx1"/>
            </w14:solidFill>
          </w14:textFill>
        </w:rPr>
        <w:t>日 9：00至 202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25</w:t>
      </w:r>
      <w:r>
        <w:rPr>
          <w:rFonts w:hint="eastAsia" w:hAnsi="宋体" w:cs="宋体"/>
          <w:color w:val="000000" w:themeColor="text1"/>
          <w:sz w:val="24"/>
          <w:szCs w:val="24"/>
          <w:highlight w:val="none"/>
          <w14:textFill>
            <w14:solidFill>
              <w14:schemeClr w14:val="tx1"/>
            </w14:solidFill>
          </w14:textFill>
        </w:rPr>
        <w:t>日 17:30。</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（二）投标人应当按照</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的要求编制</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，并对</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提出的要求和条件作出实质性响应，</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须采用软面胶装（不得采用穿孔式、文件夹式活页装订），同时应编制完整的封面、页码、目录。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（三）投标书正本、副本各一份，均需有法定代表人（或法人代表）签章和单位盖章，</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（四）所有投标书应于202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21</w:t>
      </w:r>
      <w:r>
        <w:rPr>
          <w:rFonts w:hint="eastAsia" w:hAnsi="宋体" w:cs="宋体"/>
          <w:color w:val="000000" w:themeColor="text1"/>
          <w:sz w:val="24"/>
          <w:szCs w:val="24"/>
          <w:highlight w:val="none"/>
          <w14:textFill>
            <w14:solidFill>
              <w14:schemeClr w14:val="tx1"/>
            </w14:solidFill>
          </w14:textFill>
        </w:rPr>
        <w:t>日 9：00至 202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25</w:t>
      </w:r>
      <w:r>
        <w:rPr>
          <w:rFonts w:hint="eastAsia" w:hAnsi="宋体" w:cs="宋体"/>
          <w:color w:val="000000" w:themeColor="text1"/>
          <w:sz w:val="24"/>
          <w:szCs w:val="24"/>
          <w:highlight w:val="none"/>
          <w14:textFill>
            <w14:solidFill>
              <w14:schemeClr w14:val="tx1"/>
            </w14:solidFill>
          </w14:textFill>
        </w:rPr>
        <w:t>日17:30(工作时间)递交到重庆医科大学附属口腔医院(重庆渝北区松石北路426号)综合楼</w:t>
      </w:r>
      <w:r>
        <w:rPr>
          <w:rFonts w:hint="eastAsia" w:hAnsi="宋体" w:cs="宋体"/>
          <w:color w:val="000000" w:themeColor="text1"/>
          <w:sz w:val="24"/>
          <w:szCs w:val="24"/>
          <w:highlight w:val="none"/>
          <w:lang w:eastAsia="zh-CN"/>
          <w14:textFill>
            <w14:solidFill>
              <w14:schemeClr w14:val="tx1"/>
            </w14:solidFill>
          </w14:textFill>
        </w:rPr>
        <w:t>七楼审计科</w:t>
      </w:r>
      <w:r>
        <w:rPr>
          <w:rFonts w:hint="eastAsia" w:hAnsi="宋体" w:cs="宋体"/>
          <w:color w:val="000000" w:themeColor="text1"/>
          <w:sz w:val="24"/>
          <w:szCs w:val="24"/>
          <w:highlight w:val="none"/>
          <w14:textFill>
            <w14:solidFill>
              <w14:schemeClr w14:val="tx1"/>
            </w14:solidFill>
          </w14:textFill>
        </w:rPr>
        <w:t>（须密封盖章）。邮寄标书的以快递送达口腔医院并签收的日期为准（收件人：</w:t>
      </w:r>
      <w:r>
        <w:rPr>
          <w:rFonts w:hint="eastAsia" w:hAnsi="宋体" w:cs="宋体"/>
          <w:color w:val="000000" w:themeColor="text1"/>
          <w:sz w:val="24"/>
          <w:szCs w:val="24"/>
          <w:highlight w:val="none"/>
          <w:lang w:eastAsia="zh-CN"/>
          <w14:textFill>
            <w14:solidFill>
              <w14:schemeClr w14:val="tx1"/>
            </w14:solidFill>
          </w14:textFill>
        </w:rPr>
        <w:t>审计科</w:t>
      </w:r>
      <w:r>
        <w:rPr>
          <w:rFonts w:hint="eastAsia" w:hAnsi="宋体" w:cs="宋体"/>
          <w:color w:val="000000" w:themeColor="text1"/>
          <w:sz w:val="24"/>
          <w:szCs w:val="24"/>
          <w:highlight w:val="none"/>
          <w14:textFill>
            <w14:solidFill>
              <w14:schemeClr w14:val="tx1"/>
            </w14:solidFill>
          </w14:textFill>
        </w:rPr>
        <w:t xml:space="preserve"> </w:t>
      </w:r>
      <w:r>
        <w:rPr>
          <w:rFonts w:hint="eastAsia" w:hAnsi="宋体" w:cs="宋体"/>
          <w:color w:val="000000" w:themeColor="text1"/>
          <w:sz w:val="24"/>
          <w:szCs w:val="24"/>
          <w:highlight w:val="none"/>
          <w:lang w:eastAsia="zh-CN"/>
          <w14:textFill>
            <w14:solidFill>
              <w14:schemeClr w14:val="tx1"/>
            </w14:solidFill>
          </w14:textFill>
        </w:rPr>
        <w:t>李</w:t>
      </w:r>
      <w:r>
        <w:rPr>
          <w:rFonts w:hint="eastAsia" w:hAnsi="宋体" w:cs="宋体"/>
          <w:color w:val="000000" w:themeColor="text1"/>
          <w:sz w:val="24"/>
          <w:szCs w:val="24"/>
          <w:highlight w:val="none"/>
          <w14:textFill>
            <w14:solidFill>
              <w14:schemeClr w14:val="tx1"/>
            </w14:solidFill>
          </w14:textFill>
        </w:rPr>
        <w:t xml:space="preserve">老师 </w:t>
      </w:r>
      <w:r>
        <w:rPr>
          <w:rFonts w:hint="eastAsia" w:hAnsi="宋体" w:cs="宋体"/>
          <w:color w:val="000000" w:themeColor="text1"/>
          <w:sz w:val="24"/>
          <w:szCs w:val="24"/>
          <w:highlight w:val="none"/>
          <w14:textFill>
            <w14:solidFill>
              <w14:schemeClr w14:val="tx1"/>
            </w14:solidFill>
          </w14:textFill>
        </w:rPr>
        <w:t>88602318</w:t>
      </w:r>
      <w:r>
        <w:rPr>
          <w:rFonts w:hint="eastAsia" w:hAnsi="宋体" w:cs="宋体"/>
          <w:color w:val="000000" w:themeColor="text1"/>
          <w:sz w:val="24"/>
          <w:szCs w:val="24"/>
          <w:highlight w:val="none"/>
          <w14:textFill>
            <w14:solidFill>
              <w14:schemeClr w14:val="tx1"/>
            </w14:solidFill>
          </w14:textFill>
        </w:rPr>
        <w:t>）。逾期送达的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，将不予受理。</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w:t>
      </w:r>
      <w:r>
        <w:rPr>
          <w:rFonts w:hint="eastAsia" w:hAnsi="宋体" w:cs="宋体"/>
          <w:color w:val="000000" w:themeColor="text1"/>
          <w:sz w:val="24"/>
          <w:szCs w:val="24"/>
          <w:highlight w:val="none"/>
          <w:lang w:eastAsia="zh-CN"/>
          <w14:textFill>
            <w14:solidFill>
              <w14:schemeClr w14:val="tx1"/>
            </w14:solidFill>
          </w14:textFill>
        </w:rPr>
        <w:t>比选</w:t>
      </w:r>
      <w:r>
        <w:rPr>
          <w:rFonts w:hint="eastAsia" w:hAnsi="宋体" w:cs="宋体"/>
          <w:color w:val="000000" w:themeColor="text1"/>
          <w:sz w:val="24"/>
          <w:szCs w:val="24"/>
          <w:highlight w:val="none"/>
          <w14:textFill>
            <w14:solidFill>
              <w14:schemeClr w14:val="tx1"/>
            </w14:solidFill>
          </w14:textFill>
        </w:rPr>
        <w:t>时间：202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月 日9:30（</w:t>
      </w:r>
      <w:r>
        <w:rPr>
          <w:rFonts w:hint="eastAsia" w:hAnsi="宋体" w:cs="宋体"/>
          <w:color w:val="000000" w:themeColor="text1"/>
          <w:sz w:val="24"/>
          <w:szCs w:val="24"/>
          <w:highlight w:val="none"/>
          <w:lang w:eastAsia="zh-CN"/>
          <w14:textFill>
            <w14:solidFill>
              <w14:schemeClr w14:val="tx1"/>
            </w14:solidFill>
          </w14:textFill>
        </w:rPr>
        <w:t>待</w:t>
      </w:r>
      <w:r>
        <w:rPr>
          <w:rFonts w:hint="eastAsia" w:hAnsi="宋体" w:cs="宋体"/>
          <w:color w:val="000000" w:themeColor="text1"/>
          <w:sz w:val="24"/>
          <w:szCs w:val="24"/>
          <w:highlight w:val="none"/>
          <w14:textFill>
            <w14:solidFill>
              <w14:schemeClr w14:val="tx1"/>
            </w14:solidFill>
          </w14:textFill>
        </w:rPr>
        <w:t>定），具体评审时间及地点由医院确定，</w:t>
      </w:r>
      <w:r>
        <w:rPr>
          <w:rFonts w:hint="eastAsia" w:hAnsi="宋体" w:cs="宋体"/>
          <w:color w:val="000000" w:themeColor="text1"/>
          <w:sz w:val="24"/>
          <w:szCs w:val="24"/>
          <w:highlight w:val="none"/>
          <w14:textFill>
            <w14:solidFill>
              <w14:schemeClr w14:val="tx1"/>
            </w14:solidFill>
          </w14:textFill>
        </w:rPr>
        <w:t>投标人无须参加</w:t>
      </w:r>
      <w:r>
        <w:rPr>
          <w:rFonts w:hint="eastAsia" w:hAnsi="宋体" w:cs="宋体"/>
          <w:color w:val="000000" w:themeColor="text1"/>
          <w:sz w:val="24"/>
          <w:szCs w:val="24"/>
          <w:highlight w:val="none"/>
          <w14:textFill>
            <w14:solidFill>
              <w14:schemeClr w14:val="tx1"/>
            </w14:solidFill>
          </w14:textFill>
        </w:rPr>
        <w:t>。</w:t>
      </w:r>
    </w:p>
    <w:p>
      <w:pPr>
        <w:pStyle w:val="3"/>
        <w:rPr>
          <w:color w:val="000000" w:themeColor="text1"/>
          <w:highlight w:val="none"/>
          <w14:textFill>
            <w14:solidFill>
              <w14:schemeClr w14:val="tx1"/>
            </w14:solidFill>
          </w14:textFill>
        </w:rPr>
      </w:pPr>
      <w:bookmarkStart w:id="14" w:name="_Toc98942877"/>
      <w:bookmarkStart w:id="15" w:name="_Toc60133133"/>
      <w:r>
        <w:rPr>
          <w:rFonts w:hint="eastAsia"/>
          <w:color w:val="000000" w:themeColor="text1"/>
          <w:highlight w:val="none"/>
          <w14:textFill>
            <w14:solidFill>
              <w14:schemeClr w14:val="tx1"/>
            </w14:solidFill>
          </w14:textFill>
        </w:rPr>
        <w:t>六、其它有关规定</w:t>
      </w:r>
      <w:bookmarkEnd w:id="14"/>
      <w:bookmarkEnd w:id="15"/>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w:t>
      </w:r>
      <w:r>
        <w:rPr>
          <w:rFonts w:hAnsi="宋体" w:cs="宋体"/>
          <w:color w:val="000000" w:themeColor="text1"/>
          <w:sz w:val="24"/>
          <w:szCs w:val="24"/>
          <w:highlight w:val="none"/>
          <w14:textFill>
            <w14:solidFill>
              <w14:schemeClr w14:val="tx1"/>
            </w14:solidFill>
          </w14:textFill>
        </w:rPr>
        <w:t>单位负责人为同一人或者存在直接控股、管理关系的不同供应商，不得参加同一合同项下的采购活动。</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w:t>
      </w:r>
      <w:r>
        <w:rPr>
          <w:rFonts w:hAnsi="宋体" w:cs="宋体"/>
          <w:color w:val="000000" w:themeColor="text1"/>
          <w:sz w:val="24"/>
          <w:szCs w:val="24"/>
          <w:highlight w:val="none"/>
          <w14:textFill>
            <w14:solidFill>
              <w14:schemeClr w14:val="tx1"/>
            </w14:solidFill>
          </w14:textFill>
        </w:rPr>
        <w:t>为采购项目提供整体设计、规范编制或者项目管理、监理、检测等服务的供应商，不得再参加</w:t>
      </w:r>
      <w:r>
        <w:rPr>
          <w:rFonts w:hint="eastAsia" w:hAnsi="宋体" w:cs="宋体"/>
          <w:color w:val="000000" w:themeColor="text1"/>
          <w:sz w:val="24"/>
          <w:szCs w:val="24"/>
          <w:highlight w:val="none"/>
          <w14:textFill>
            <w14:solidFill>
              <w14:schemeClr w14:val="tx1"/>
            </w14:solidFill>
          </w14:textFill>
        </w:rPr>
        <w:t>该采购</w:t>
      </w:r>
      <w:r>
        <w:rPr>
          <w:rFonts w:hAnsi="宋体" w:cs="宋体"/>
          <w:color w:val="000000" w:themeColor="text1"/>
          <w:sz w:val="24"/>
          <w:szCs w:val="24"/>
          <w:highlight w:val="none"/>
          <w14:textFill>
            <w14:solidFill>
              <w14:schemeClr w14:val="tx1"/>
            </w14:solidFill>
          </w14:textFill>
        </w:rPr>
        <w:t>项目的</w:t>
      </w:r>
      <w:r>
        <w:rPr>
          <w:rFonts w:hint="eastAsia" w:hAnsi="宋体" w:cs="宋体"/>
          <w:color w:val="000000" w:themeColor="text1"/>
          <w:sz w:val="24"/>
          <w:szCs w:val="24"/>
          <w:highlight w:val="none"/>
          <w14:textFill>
            <w14:solidFill>
              <w14:schemeClr w14:val="tx1"/>
            </w14:solidFill>
          </w14:textFill>
        </w:rPr>
        <w:t>其他</w:t>
      </w:r>
      <w:r>
        <w:rPr>
          <w:rFonts w:hAnsi="宋体" w:cs="宋体"/>
          <w:color w:val="000000" w:themeColor="text1"/>
          <w:sz w:val="24"/>
          <w:szCs w:val="24"/>
          <w:highlight w:val="none"/>
          <w14:textFill>
            <w14:solidFill>
              <w14:schemeClr w14:val="tx1"/>
            </w14:solidFill>
          </w14:textFill>
        </w:rPr>
        <w:t>采购活动。</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（三）本项目若有补遗文件一律在重庆医科大学附属口腔医院官网、中国采购招标网、和行采家上发布，请各供应商注意下载；无论供应商下载与否，均视同供应商已知晓本项目补遗文件的内容。</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（四）超过响应文件递交截止时间递交的响应文件，恕不接收。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（五）磋商费用：无论投标结果如何，供应商参与本项目投标的所有费用均应由供应商自行承担。</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（六）本项目不接受联合体参与投标。</w:t>
      </w:r>
    </w:p>
    <w:p>
      <w:pPr>
        <w:spacing w:line="360" w:lineRule="auto"/>
        <w:ind w:firstLine="48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（七）</w:t>
      </w:r>
      <w:bookmarkStart w:id="16" w:name="OLE_LINK2"/>
      <w:bookmarkStart w:id="17" w:name="OLE_LINK1"/>
      <w:r>
        <w:rPr>
          <w:rFonts w:hint="eastAsia" w:hAnsi="宋体" w:cs="宋体"/>
          <w:color w:val="000000" w:themeColor="text1"/>
          <w:sz w:val="24"/>
          <w:szCs w:val="24"/>
          <w:highlight w:val="none"/>
          <w14:textFill>
            <w14:solidFill>
              <w14:schemeClr w14:val="tx1"/>
            </w14:solidFill>
          </w14:textFill>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6"/>
      <w:bookmarkEnd w:id="17"/>
      <w:r>
        <w:rPr>
          <w:rFonts w:hint="eastAsia" w:hAnsi="宋体" w:cs="宋体"/>
          <w:color w:val="000000" w:themeColor="text1"/>
          <w:sz w:val="24"/>
          <w:szCs w:val="24"/>
          <w:highlight w:val="none"/>
          <w14:textFill>
            <w14:solidFill>
              <w14:schemeClr w14:val="tx1"/>
            </w14:solidFill>
          </w14:textFill>
        </w:rPr>
        <w:t>供应商，将拒绝其参与政府采购活动。</w:t>
      </w:r>
    </w:p>
    <w:p>
      <w:pPr>
        <w:pStyle w:val="3"/>
        <w:rPr>
          <w:color w:val="000000" w:themeColor="text1"/>
          <w:highlight w:val="none"/>
          <w14:textFill>
            <w14:solidFill>
              <w14:schemeClr w14:val="tx1"/>
            </w14:solidFill>
          </w14:textFill>
        </w:rPr>
      </w:pPr>
      <w:bookmarkStart w:id="18" w:name="_Toc98942878"/>
      <w:r>
        <w:rPr>
          <w:rFonts w:hint="eastAsia"/>
          <w:color w:val="000000" w:themeColor="text1"/>
          <w:highlight w:val="none"/>
          <w14:textFill>
            <w14:solidFill>
              <w14:schemeClr w14:val="tx1"/>
            </w14:solidFill>
          </w14:textFill>
        </w:rPr>
        <w:t>七、联系方式</w:t>
      </w:r>
      <w:bookmarkEnd w:id="18"/>
    </w:p>
    <w:p>
      <w:pPr>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单位名称：重庆医科大学附属口腔医院 </w:t>
      </w:r>
    </w:p>
    <w:p>
      <w:pPr>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地址：重庆市渝北区松石北路426号  邮编：  401147</w:t>
      </w:r>
    </w:p>
    <w:p>
      <w:pPr>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电话： 023- 88860001       </w:t>
      </w:r>
      <w:r>
        <w:rPr>
          <w:rFonts w:hint="eastAsia" w:hAnsi="宋体" w:cs="宋体"/>
          <w:color w:val="000000" w:themeColor="text1"/>
          <w:sz w:val="24"/>
          <w:szCs w:val="24"/>
          <w:highlight w:val="none"/>
          <w14:textFill>
            <w14:solidFill>
              <w14:schemeClr w14:val="tx1"/>
            </w14:solidFill>
          </w14:textFill>
        </w:rPr>
        <w:t>88602318</w:t>
      </w:r>
      <w:r>
        <w:rPr>
          <w:rFonts w:hint="eastAsia" w:hAnsi="宋体" w:cs="宋体"/>
          <w:color w:val="000000" w:themeColor="text1"/>
          <w:sz w:val="24"/>
          <w:szCs w:val="24"/>
          <w:highlight w:val="none"/>
          <w14:textFill>
            <w14:solidFill>
              <w14:schemeClr w14:val="tx1"/>
            </w14:solidFill>
          </w14:textFill>
        </w:rPr>
        <w:t>（监督）       传真：023-88860222</w:t>
      </w:r>
    </w:p>
    <w:p>
      <w:pPr>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联系人：陈老师        </w:t>
      </w:r>
      <w:r>
        <w:rPr>
          <w:rFonts w:hint="eastAsia" w:hAnsi="宋体" w:cs="宋体"/>
          <w:color w:val="000000" w:themeColor="text1"/>
          <w:sz w:val="24"/>
          <w:szCs w:val="24"/>
          <w:highlight w:val="none"/>
          <w:lang w:eastAsia="zh-CN"/>
          <w14:textFill>
            <w14:solidFill>
              <w14:schemeClr w14:val="tx1"/>
            </w14:solidFill>
          </w14:textFill>
        </w:rPr>
        <w:t>李</w:t>
      </w:r>
      <w:r>
        <w:rPr>
          <w:rFonts w:hint="eastAsia" w:hAnsi="宋体" w:cs="宋体"/>
          <w:color w:val="000000" w:themeColor="text1"/>
          <w:sz w:val="24"/>
          <w:szCs w:val="24"/>
          <w:highlight w:val="none"/>
          <w14:textFill>
            <w14:solidFill>
              <w14:schemeClr w14:val="tx1"/>
            </w14:solidFill>
          </w14:textFill>
        </w:rPr>
        <w:t>老师（监督）</w:t>
      </w:r>
    </w:p>
    <w:p>
      <w:pPr>
        <w:rPr>
          <w:color w:val="000000" w:themeColor="text1"/>
          <w:highlight w:val="none"/>
          <w14:textFill>
            <w14:solidFill>
              <w14:schemeClr w14:val="tx1"/>
            </w14:solidFill>
          </w14:textFill>
        </w:rPr>
        <w:sectPr>
          <w:headerReference r:id="rId3" w:type="default"/>
          <w:footerReference r:id="rId4" w:type="default"/>
          <w:pgSz w:w="11907" w:h="16840"/>
          <w:pgMar w:top="1440" w:right="1275" w:bottom="993" w:left="1134" w:header="851" w:footer="777" w:gutter="0"/>
          <w:cols w:space="720" w:num="1"/>
          <w:docGrid w:linePitch="312" w:charSpace="0"/>
        </w:sectPr>
      </w:pPr>
    </w:p>
    <w:p>
      <w:pPr>
        <w:rPr>
          <w:color w:val="000000" w:themeColor="text1"/>
          <w:highlight w:val="none"/>
          <w14:textFill>
            <w14:solidFill>
              <w14:schemeClr w14:val="tx1"/>
            </w14:solidFill>
          </w14:textFill>
        </w:rPr>
      </w:pPr>
    </w:p>
    <w:p>
      <w:pPr>
        <w:pStyle w:val="2"/>
        <w:spacing w:line="360" w:lineRule="auto"/>
        <w:rPr>
          <w:rFonts w:ascii="宋体" w:hAnsi="宋体" w:eastAsia="宋体" w:cs="宋体"/>
          <w:color w:val="000000" w:themeColor="text1"/>
          <w:highlight w:val="none"/>
          <w14:textFill>
            <w14:solidFill>
              <w14:schemeClr w14:val="tx1"/>
            </w14:solidFill>
          </w14:textFill>
        </w:rPr>
      </w:pPr>
      <w:bookmarkStart w:id="19" w:name="_Toc19113857"/>
      <w:bookmarkStart w:id="20" w:name="_Toc98942879"/>
      <w:r>
        <w:rPr>
          <w:rFonts w:hint="eastAsia" w:ascii="宋体" w:hAnsi="宋体" w:eastAsia="宋体" w:cs="宋体"/>
          <w:color w:val="000000" w:themeColor="text1"/>
          <w:highlight w:val="none"/>
          <w14:textFill>
            <w14:solidFill>
              <w14:schemeClr w14:val="tx1"/>
            </w14:solidFill>
          </w14:textFill>
        </w:rPr>
        <w:t>第二篇 项目技术要求</w:t>
      </w:r>
      <w:bookmarkEnd w:id="19"/>
      <w:bookmarkEnd w:id="20"/>
    </w:p>
    <w:p>
      <w:pPr>
        <w:pStyle w:val="3"/>
        <w:rPr>
          <w:color w:val="000000" w:themeColor="text1"/>
          <w:highlight w:val="none"/>
          <w14:textFill>
            <w14:solidFill>
              <w14:schemeClr w14:val="tx1"/>
            </w14:solidFill>
          </w14:textFill>
        </w:rPr>
      </w:pPr>
      <w:bookmarkStart w:id="21" w:name="_Toc98942880"/>
      <w:r>
        <w:rPr>
          <w:rFonts w:hint="eastAsia"/>
          <w:color w:val="000000" w:themeColor="text1"/>
          <w:highlight w:val="none"/>
          <w14:textFill>
            <w14:solidFill>
              <w14:schemeClr w14:val="tx1"/>
            </w14:solidFill>
          </w14:textFill>
        </w:rPr>
        <w:t>一、</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项目一览表</w:t>
      </w:r>
      <w:bookmarkEnd w:id="21"/>
    </w:p>
    <w:tbl>
      <w:tblPr>
        <w:tblStyle w:val="12"/>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序</w:t>
            </w:r>
            <w:r>
              <w:rPr>
                <w:rFonts w:hint="eastAsia" w:hAnsi="宋体" w:cs="宋体"/>
                <w:b/>
                <w:color w:val="000000" w:themeColor="text1"/>
                <w:sz w:val="21"/>
                <w:szCs w:val="21"/>
                <w:highlight w:val="none"/>
                <w14:textFill>
                  <w14:solidFill>
                    <w14:schemeClr w14:val="tx1"/>
                  </w14:solidFill>
                </w14:textFill>
              </w:rPr>
              <w:t>号</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1</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AED半自动体外除颤器</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13套</w:t>
            </w:r>
          </w:p>
        </w:tc>
      </w:tr>
    </w:tbl>
    <w:p>
      <w:pPr>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22" w:name="_Toc98942881"/>
      <w:r>
        <w:rPr>
          <w:rFonts w:hint="eastAsia"/>
          <w:color w:val="000000" w:themeColor="text1"/>
          <w:highlight w:val="none"/>
          <w14:textFill>
            <w14:solidFill>
              <w14:schemeClr w14:val="tx1"/>
            </w14:solidFill>
          </w14:textFill>
        </w:rPr>
        <w:t>二、</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项目技术要求</w:t>
      </w:r>
      <w:bookmarkEnd w:id="22"/>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bookmarkStart w:id="23" w:name="_Toc98942882"/>
      <w:bookmarkStart w:id="24" w:name="_Toc19113858"/>
      <w:bookmarkStart w:id="25" w:name="_Toc267320049"/>
      <w:r>
        <w:rPr>
          <w:rFonts w:hint="eastAsia" w:ascii="仿宋_GB2312" w:hAnsi="仿宋_GB2312" w:eastAsia="仿宋_GB2312" w:cs="仿宋_GB2312"/>
          <w:color w:val="000000" w:themeColor="text1"/>
          <w:sz w:val="24"/>
          <w:szCs w:val="28"/>
          <w:highlight w:val="none"/>
          <w14:textFill>
            <w14:solidFill>
              <w14:schemeClr w14:val="tx1"/>
            </w14:solidFill>
          </w14:textFill>
        </w:rPr>
        <w:t>1.“★”标注的技术需求为符合性审查中的实质性要求，</w:t>
      </w:r>
      <w:r>
        <w:rPr>
          <w:rFonts w:hint="eastAsia" w:ascii="仿宋_GB2312" w:hAnsi="仿宋_GB2312" w:eastAsia="仿宋_GB2312" w:cs="仿宋_GB2312"/>
          <w:color w:val="000000" w:themeColor="text1"/>
          <w:sz w:val="24"/>
          <w:szCs w:val="28"/>
          <w:highlight w:val="none"/>
          <w:lang w:eastAsia="zh-CN"/>
          <w14:textFill>
            <w14:solidFill>
              <w14:schemeClr w14:val="tx1"/>
            </w14:solidFill>
          </w14:textFill>
        </w:rPr>
        <w:t>响应文件</w:t>
      </w:r>
      <w:r>
        <w:rPr>
          <w:rFonts w:hint="eastAsia" w:ascii="仿宋_GB2312" w:hAnsi="仿宋_GB2312" w:eastAsia="仿宋_GB2312" w:cs="仿宋_GB2312"/>
          <w:color w:val="000000" w:themeColor="text1"/>
          <w:sz w:val="24"/>
          <w:szCs w:val="28"/>
          <w:highlight w:val="none"/>
          <w14:textFill>
            <w14:solidFill>
              <w14:schemeClr w14:val="tx1"/>
            </w14:solidFill>
          </w14:textFill>
        </w:rPr>
        <w:t>若不满足按无效投标处理；</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2.“*”标注的技术需求为重要技术需求，若不满足将按照评标因素中相关规定处理；</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3.应答要求有规定的须提供相应支撑材料，须按规定提供且注明投标书对应页码；</w:t>
      </w:r>
    </w:p>
    <w:p>
      <w:pPr>
        <w:ind w:firstLine="498" w:firstLineChars="177"/>
        <w:rPr>
          <w:rFonts w:hint="eastAsia" w:ascii="Arial" w:hAnsi="Arial"/>
          <w:b/>
          <w:bCs/>
          <w:color w:val="000000" w:themeColor="text1"/>
          <w:kern w:val="2"/>
          <w:sz w:val="28"/>
          <w:szCs w:val="32"/>
          <w:highlight w:val="none"/>
          <w14:textFill>
            <w14:solidFill>
              <w14:schemeClr w14:val="tx1"/>
            </w14:solidFill>
          </w14:textFill>
        </w:rPr>
      </w:pPr>
    </w:p>
    <w:p>
      <w:pPr>
        <w:ind w:firstLine="498" w:firstLineChars="177"/>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pPr>
      <w:r>
        <w:rPr>
          <w:rFonts w:hint="eastAsia" w:ascii="Arial" w:hAnsi="Arial"/>
          <w:b/>
          <w:bCs/>
          <w:color w:val="000000" w:themeColor="text1"/>
          <w:kern w:val="2"/>
          <w:sz w:val="28"/>
          <w:szCs w:val="32"/>
          <w:highlight w:val="none"/>
          <w14:textFill>
            <w14:solidFill>
              <w14:schemeClr w14:val="tx1"/>
            </w14:solidFill>
          </w14:textFill>
        </w:rPr>
        <w:t>技术要求</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1.电极片链接状态：在待机状态，电极片与主机预先连接，节省了开机后插入电极片</w:t>
      </w:r>
    </w:p>
    <w:p>
      <w:pPr>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的步骤，提高抢救效率；</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2.主机使用寿命：主机设备使用寿命≥10年；待机状态电池使用≥4年</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★3.屏幕要求：设备主机具有≥7寸彩色显示屏，分辨率不小于800×480像素，ECG波</w:t>
      </w:r>
    </w:p>
    <w:p>
      <w:pPr>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形显示时间最大不小于6S；</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4.按键要求：主机面板上的实体操作按键数量≤3个；</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5.存储技术：可存储1500份自检报告，1000条事件记录，5小时ECG波形，具备录音功能，可保存60分钟抢救现场录音；</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6.存储技术：可存储记录数据，自检记录、ECG波形记录、事件数据、现场录音记录</w:t>
      </w:r>
    </w:p>
    <w:p>
      <w:pPr>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等；支持通过外部闪存设备导出抢救记录数据；</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★7.最高除颤能量：最高除颤能量≥360J；</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*8.双向波技术：采用双相波技术，双相指数截断（BTE）波形，波形参数可根据病人</w:t>
      </w:r>
    </w:p>
    <w:p>
      <w:pPr>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阻抗进行自动补偿，病人阻抗范围：20-300Ω；</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9.放电时间：开机到放电准备就绪：200J不超过8秒、360J不超过20秒；</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10.ECG波形恢复时间：除颤后ECG波形恢复时间≤2S；</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11.电极片规格：设备主机可以支持≥4种电极片规格，且同时单幅电极片有效期≥36</w:t>
      </w:r>
    </w:p>
    <w:p>
      <w:pPr>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个月，以便满足不同环境需求；</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12.放电次数：可进行电池低电量提示，在提示发生后，电池至少可持续30分钟工作</w:t>
      </w:r>
    </w:p>
    <w:p>
      <w:pPr>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时间和至少10次200J除颤放电或至少6次360J除颤放电；</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*13.一键切换：支持成人/小儿患者类型快速一键切换</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*14.电池规格：主机配备高性能一次性不可充电电池，同时主机设备支持兼容≥2种</w:t>
      </w:r>
    </w:p>
    <w:p>
      <w:pPr>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电池规格，单块电池规格最高可支持≥5000mAh；</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15.其他：设备能够实现并入“渝快救”系统，张贴标识，安装要求符合《重庆市公</w:t>
      </w:r>
    </w:p>
    <w:p>
      <w:pPr>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共场所自动体外除颤器安装运维技术规范（试行）》</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16.配置：AED主机13台、多功能除颤电极片13副、电池13块、快速操作指南13本、壁柜13个（包安装）</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2"/>
        <w:spacing w:line="360" w:lineRule="auto"/>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第三篇 项目商务要求</w:t>
      </w:r>
      <w:bookmarkEnd w:id="23"/>
      <w:bookmarkEnd w:id="24"/>
      <w:bookmarkStart w:id="26" w:name="_Toc505608529"/>
    </w:p>
    <w:bookmarkEnd w:id="25"/>
    <w:bookmarkEnd w:id="26"/>
    <w:p>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”标注的商务需求为符合性审查中的实质性要求，</w:t>
      </w:r>
      <w:r>
        <w:rPr>
          <w:rFonts w:hint="eastAsia"/>
          <w:color w:val="000000" w:themeColor="text1"/>
          <w:sz w:val="24"/>
          <w:highlight w:val="none"/>
          <w:lang w:eastAsia="zh-CN"/>
          <w14:textFill>
            <w14:solidFill>
              <w14:schemeClr w14:val="tx1"/>
            </w14:solidFill>
          </w14:textFill>
        </w:rPr>
        <w:t>响应文件</w:t>
      </w:r>
      <w:r>
        <w:rPr>
          <w:rFonts w:hint="eastAsia"/>
          <w:color w:val="000000" w:themeColor="text1"/>
          <w:sz w:val="24"/>
          <w:highlight w:val="none"/>
          <w14:textFill>
            <w14:solidFill>
              <w14:schemeClr w14:val="tx1"/>
            </w14:solidFill>
          </w14:textFill>
        </w:rPr>
        <w:t>若不满足按无效投标处理</w:t>
      </w:r>
    </w:p>
    <w:p>
      <w:pPr>
        <w:pStyle w:val="3"/>
        <w:spacing w:line="360" w:lineRule="auto"/>
        <w:rPr>
          <w:color w:val="000000" w:themeColor="text1"/>
          <w:highlight w:val="none"/>
          <w14:textFill>
            <w14:solidFill>
              <w14:schemeClr w14:val="tx1"/>
            </w14:solidFill>
          </w14:textFill>
        </w:rPr>
      </w:pPr>
      <w:bookmarkStart w:id="27" w:name="_Toc98942883"/>
      <w:r>
        <w:rPr>
          <w:rFonts w:hint="eastAsia"/>
          <w:color w:val="000000" w:themeColor="text1"/>
          <w:highlight w:val="none"/>
          <w14:textFill>
            <w14:solidFill>
              <w14:schemeClr w14:val="tx1"/>
            </w14:solidFill>
          </w14:textFill>
        </w:rPr>
        <w:t>一、交货期、交货地点及验收方式</w:t>
      </w:r>
      <w:bookmarkEnd w:id="27"/>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1.1交货期</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中标人应在采购合同签订后</w:t>
      </w:r>
      <w:r>
        <w:rPr>
          <w:rFonts w:hint="default"/>
          <w:color w:val="000000" w:themeColor="text1"/>
          <w:sz w:val="24"/>
          <w:highlight w:val="none"/>
          <w14:textFill>
            <w14:solidFill>
              <w14:schemeClr w14:val="tx1"/>
            </w14:solidFill>
          </w14:textFill>
        </w:rPr>
        <w:t>15</w:t>
      </w:r>
      <w:r>
        <w:rPr>
          <w:rFonts w:hint="eastAsia"/>
          <w:color w:val="000000" w:themeColor="text1"/>
          <w:sz w:val="24"/>
          <w:highlight w:val="none"/>
          <w14:textFill>
            <w14:solidFill>
              <w14:schemeClr w14:val="tx1"/>
            </w14:solidFill>
          </w14:textFill>
        </w:rPr>
        <w:t>个日历日内交货并完成安装调试。由于中标人原因</w:t>
      </w:r>
      <w:r>
        <w:rPr>
          <w:rFonts w:hint="eastAsia" w:hAnsi="宋体"/>
          <w:color w:val="000000" w:themeColor="text1"/>
          <w:sz w:val="24"/>
          <w:szCs w:val="24"/>
          <w:highlight w:val="none"/>
          <w14:textFill>
            <w14:solidFill>
              <w14:schemeClr w14:val="tx1"/>
            </w14:solidFill>
          </w14:textFill>
        </w:rPr>
        <w:t>每超过1个日历日赔偿采购人合同总额的千分之五延期费。</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1.2交货地点</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交货地点：采购人指定地点。</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1.3验收方式</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1.3.1.货物到达现场后，中标人应在使用单位人员在场情况下当面开箱，共同清点、检查外观，作出开箱记录，双方签字确认。</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1.3.2.中标人应保证货物到达采购人所在地完好无损，如有缺漏、损坏，由投标人负责调换、补齐或赔偿。</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1.3.3.中标人应提供完备的技术资料、装箱单和合格证等，并派遣专业技术人员进行现场安装调试。验收合格条件如下：</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1.3.3.1设备技术参数与采购合同一致，性能指标达到规定的标准。</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1.3.3.2货物技术资料、装箱单、合格证等资料齐全。</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1.3.3.3在系统试运行期间所出现的问题得到解决，并运行正常。</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1.3.3.4在规定时间内完成交货并验收，并经采购人确认。</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1.4.产品在安装调试并试运行符合要求后，才作为最终验收。</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1.5.投标人提供的货物未达到</w:t>
      </w:r>
      <w:r>
        <w:rPr>
          <w:rFonts w:hint="eastAsia"/>
          <w:color w:val="000000" w:themeColor="text1"/>
          <w:sz w:val="24"/>
          <w:highlight w:val="none"/>
          <w:lang w:eastAsia="zh-CN"/>
          <w14:textFill>
            <w14:solidFill>
              <w14:schemeClr w14:val="tx1"/>
            </w14:solidFill>
          </w14:textFill>
        </w:rPr>
        <w:t>竞争性比选文件</w:t>
      </w:r>
      <w:r>
        <w:rPr>
          <w:rFonts w:hint="eastAsia"/>
          <w:color w:val="000000" w:themeColor="text1"/>
          <w:sz w:val="24"/>
          <w:highlight w:val="none"/>
          <w14:textFill>
            <w14:solidFill>
              <w14:schemeClr w14:val="tx1"/>
            </w14:solidFill>
          </w14:textFill>
        </w:rPr>
        <w:t>规定要求，且对采购人造成损失的，由投标人承担一切责任，并赔偿所造成的损失。</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1.6.采购人需要制造商对中标人交付的产品（包括质量、技术参数等）进行确认的，制造商应予以配合，并出具书面意见。</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1.7.产品包装材料由投标方自行处置。</w:t>
      </w:r>
    </w:p>
    <w:p>
      <w:pPr>
        <w:pStyle w:val="3"/>
        <w:rPr>
          <w:color w:val="000000" w:themeColor="text1"/>
          <w:highlight w:val="none"/>
          <w14:textFill>
            <w14:solidFill>
              <w14:schemeClr w14:val="tx1"/>
            </w14:solidFill>
          </w14:textFill>
        </w:rPr>
      </w:pPr>
      <w:bookmarkStart w:id="28" w:name="_Toc505608530"/>
      <w:bookmarkStart w:id="29" w:name="_Toc98942884"/>
      <w:bookmarkStart w:id="30" w:name="_Toc267320050"/>
      <w:r>
        <w:rPr>
          <w:rFonts w:hint="eastAsia"/>
          <w:color w:val="000000" w:themeColor="text1"/>
          <w:highlight w:val="none"/>
          <w14:textFill>
            <w14:solidFill>
              <w14:schemeClr w14:val="tx1"/>
            </w14:solidFill>
          </w14:textFill>
        </w:rPr>
        <w:t>二、报价要求</w:t>
      </w:r>
      <w:bookmarkEnd w:id="28"/>
      <w:bookmarkEnd w:id="29"/>
    </w:p>
    <w:p>
      <w:pPr>
        <w:snapToGrid w:val="0"/>
        <w:spacing w:line="360" w:lineRule="auto"/>
        <w:ind w:firstLine="480" w:firstLineChars="200"/>
        <w:rPr>
          <w:rFonts w:hint="eastAsia"/>
          <w:color w:val="000000" w:themeColor="text1"/>
          <w:sz w:val="24"/>
          <w:highlight w:val="none"/>
          <w14:textFill>
            <w14:solidFill>
              <w14:schemeClr w14:val="tx1"/>
            </w14:solidFill>
          </w14:textFill>
        </w:rPr>
      </w:pPr>
      <w:bookmarkStart w:id="31" w:name="_Toc505608531"/>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2.1.本次报价须为人民币报价，包含：产品价、运输费（含装卸费）、保险费、安装费、调试费、售后服务费、税费、培训费等货到采购人指定地点的所有费用。</w:t>
      </w:r>
    </w:p>
    <w:p>
      <w:pPr>
        <w:snapToGrid w:val="0"/>
        <w:spacing w:line="360" w:lineRule="auto"/>
        <w:ind w:firstLine="480" w:firstLineChars="200"/>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2.2.常用耗材单独报价。</w:t>
      </w:r>
    </w:p>
    <w:p>
      <w:pPr>
        <w:pStyle w:val="3"/>
        <w:rPr>
          <w:color w:val="000000" w:themeColor="text1"/>
          <w:highlight w:val="none"/>
          <w14:textFill>
            <w14:solidFill>
              <w14:schemeClr w14:val="tx1"/>
            </w14:solidFill>
          </w14:textFill>
        </w:rPr>
      </w:pPr>
      <w:bookmarkStart w:id="32" w:name="_Toc98942885"/>
      <w:r>
        <w:rPr>
          <w:rFonts w:hint="eastAsia"/>
          <w:color w:val="000000" w:themeColor="text1"/>
          <w:highlight w:val="none"/>
          <w14:textFill>
            <w14:solidFill>
              <w14:schemeClr w14:val="tx1"/>
            </w14:solidFill>
          </w14:textFill>
        </w:rPr>
        <w:t>三、质量保证及售后服务</w:t>
      </w:r>
      <w:bookmarkEnd w:id="30"/>
      <w:bookmarkEnd w:id="31"/>
      <w:bookmarkEnd w:id="32"/>
    </w:p>
    <w:p>
      <w:pPr>
        <w:snapToGrid w:val="0"/>
        <w:spacing w:line="400" w:lineRule="exac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3.1产品质量保证期</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1.投标人应明确承诺：其投标产品质量保证期</w:t>
      </w:r>
      <w:r>
        <w:rPr>
          <w:rFonts w:hint="eastAsia" w:hAnsi="宋体" w:cs="宋体"/>
          <w:color w:val="000000" w:themeColor="text1"/>
          <w:sz w:val="24"/>
          <w:szCs w:val="24"/>
          <w:highlight w:val="none"/>
          <w:lang w:eastAsia="zh-CN"/>
          <w14:textFill>
            <w14:solidFill>
              <w14:schemeClr w14:val="tx1"/>
            </w14:solidFill>
          </w14:textFill>
        </w:rPr>
        <w:t>达到</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u w:val="single"/>
          <w:lang w:eastAsia="zh-CN"/>
          <w14:textFill>
            <w14:solidFill>
              <w14:schemeClr w14:val="tx1"/>
            </w14:solidFill>
          </w14:textFill>
        </w:rPr>
        <w:t>两</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eastAsia="zh-CN"/>
          <w14:textFill>
            <w14:solidFill>
              <w14:schemeClr w14:val="tx1"/>
            </w14:solidFill>
          </w14:textFill>
        </w:rPr>
        <w:t>耗材及易损件除外</w:t>
      </w:r>
      <w:r>
        <w:rPr>
          <w:rFonts w:hint="eastAsia"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2.投标产品属于国家规定“三包”范围的，其产品质量保证期不得低于“三包”规定。</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3.投标人的质量保证期承诺优于国家“三包”规定的，按投标人实际承诺执行。</w:t>
      </w:r>
    </w:p>
    <w:p>
      <w:pPr>
        <w:snapToGrid w:val="0"/>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4.投标产品由制造商（指产品生产制造商，或其负责销售、售后服务机构，以下同）负责标准售后服务的，应当在</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中予以明确说明,并附制造商售后服务承诺。</w:t>
      </w:r>
    </w:p>
    <w:p>
      <w:pPr>
        <w:snapToGrid w:val="0"/>
        <w:spacing w:line="360" w:lineRule="auto"/>
        <w:ind w:firstLine="480" w:firstLineChars="200"/>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3.1.5.投标人提供的商品必须是原装封装的全新出厂产品，完全符合国家有关技术标准、医疗卫生行业标准、产品质量标准。</w:t>
      </w:r>
      <w:r>
        <w:rPr>
          <w:rFonts w:hint="eastAsia" w:hAnsi="宋体" w:cs="宋体"/>
          <w:color w:val="000000" w:themeColor="text1"/>
          <w:sz w:val="24"/>
          <w:szCs w:val="24"/>
          <w:highlight w:val="none"/>
          <w:lang w:val="en-US" w:eastAsia="zh-CN"/>
          <w14:textFill>
            <w14:solidFill>
              <w14:schemeClr w14:val="tx1"/>
            </w14:solidFill>
          </w14:textFill>
        </w:rPr>
        <w:t>投标</w:t>
      </w:r>
      <w:r>
        <w:rPr>
          <w:rFonts w:hint="eastAsia" w:hAnsi="宋体" w:cs="宋体"/>
          <w:b/>
          <w:bCs/>
          <w:color w:val="000000" w:themeColor="text1"/>
          <w:sz w:val="24"/>
          <w:szCs w:val="24"/>
          <w:highlight w:val="none"/>
          <w:lang w:val="en-US" w:eastAsia="zh-CN"/>
          <w14:textFill>
            <w14:solidFill>
              <w14:schemeClr w14:val="tx1"/>
            </w14:solidFill>
          </w14:textFill>
        </w:rPr>
        <w:t>产品为国产设备的须为6个月内生产新产品；投标产品为进口设备的须为12个月内生产新产品。</w:t>
      </w:r>
    </w:p>
    <w:p>
      <w:pPr>
        <w:snapToGrid w:val="0"/>
        <w:spacing w:line="400" w:lineRule="exac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3.2.售后服务内容</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3.2.1.投标人和制造商在质量保证期内应当为采购人提供以下技术支持和服务：</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3.2.1.1电话咨询</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中标人和制造商应当为采购人提供技术援助电话，解答采购人在使用中遇到的问题，及时为采购人提出解决问题的建议。</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3.2.1.2现场响应</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采购人遇到使用及技术问题，电话咨询不能解决的，售后服务人员应在24小时内到达现场进行处理，确保产品正常工作（</w:t>
      </w:r>
      <w:r>
        <w:rPr>
          <w:rFonts w:hint="eastAsia" w:hAnsi="宋体"/>
          <w:color w:val="000000" w:themeColor="text1"/>
          <w:sz w:val="24"/>
          <w:szCs w:val="24"/>
          <w:highlight w:val="none"/>
          <w14:textFill>
            <w14:solidFill>
              <w14:schemeClr w14:val="tx1"/>
            </w14:solidFill>
          </w14:textFill>
        </w:rPr>
        <w:t>重大紧急情况3小时内应到位</w:t>
      </w:r>
      <w:r>
        <w:rPr>
          <w:rFonts w:hint="eastAsia"/>
          <w:color w:val="000000" w:themeColor="text1"/>
          <w:sz w:val="24"/>
          <w:highlight w:val="none"/>
          <w14:textFill>
            <w14:solidFill>
              <w14:schemeClr w14:val="tx1"/>
            </w14:solidFill>
          </w14:textFill>
        </w:rPr>
        <w:t>）。</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3.2.1.3技术升级</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在质保期内，如果中标人和制造商的产品技术升级，投标人应及时通知采购人，如采购人有相应要求，中标人和制造商应对采购人购买的产品进行升级服务。</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3.2.2.质保期外服务要求</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3.2.2.1质量保证期过后，投标人和制造商应同样提供免费电话咨询服务，并应承诺提供产品上门维护服务。</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3.2.2.2质量保证期过后，采购人需要继续由原投标人和制造商提供售后服务的，该投标人和制造商应以优惠价格提供售后服务。</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3.2.2.3</w:t>
      </w:r>
      <w:r>
        <w:rPr>
          <w:color w:val="000000" w:themeColor="text1"/>
          <w:sz w:val="24"/>
          <w:highlight w:val="none"/>
          <w14:textFill>
            <w14:solidFill>
              <w14:schemeClr w14:val="tx1"/>
            </w14:solidFill>
          </w14:textFill>
        </w:rPr>
        <w:t>质保期后终身免费上门维修，只收取配件费。</w:t>
      </w:r>
    </w:p>
    <w:p>
      <w:pPr>
        <w:snapToGrid w:val="0"/>
        <w:spacing w:line="400" w:lineRule="exac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3.3.备品备件及易损件</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中标人和制造商售后服务中，维修使用的备品备件及易损件应为原厂配件，未经采购人同意不得使用非原厂配件</w:t>
      </w:r>
      <w:r>
        <w:rPr>
          <w:rFonts w:hint="eastAsia"/>
          <w:color w:val="000000" w:themeColor="text1"/>
          <w:sz w:val="24"/>
          <w:highlight w:val="none"/>
          <w:lang w:eastAsia="zh-CN"/>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配件供应时间不低于</w:t>
      </w:r>
      <w:r>
        <w:rPr>
          <w:rFonts w:hint="eastAsia" w:hAnsi="宋体" w:cs="宋体"/>
          <w:color w:val="000000" w:themeColor="text1"/>
          <w:sz w:val="24"/>
          <w:szCs w:val="24"/>
          <w:highlight w:val="none"/>
          <w:u w:val="single"/>
          <w:lang w:val="en-US" w:eastAsia="zh-CN"/>
          <w14:textFill>
            <w14:solidFill>
              <w14:schemeClr w14:val="tx1"/>
            </w14:solidFill>
          </w14:textFill>
        </w:rPr>
        <w:t xml:space="preserve"> 五  </w:t>
      </w:r>
      <w:r>
        <w:rPr>
          <w:rFonts w:hint="eastAsia" w:hAnsi="宋体" w:cs="宋体"/>
          <w:color w:val="000000" w:themeColor="text1"/>
          <w:sz w:val="24"/>
          <w:szCs w:val="24"/>
          <w:highlight w:val="none"/>
          <w:lang w:val="en-US" w:eastAsia="zh-CN"/>
          <w14:textFill>
            <w14:solidFill>
              <w14:schemeClr w14:val="tx1"/>
            </w14:solidFill>
          </w14:textFill>
        </w:rPr>
        <w:t>年。</w:t>
      </w:r>
    </w:p>
    <w:p>
      <w:pPr>
        <w:pStyle w:val="3"/>
        <w:rPr>
          <w:color w:val="000000" w:themeColor="text1"/>
          <w:highlight w:val="none"/>
          <w14:textFill>
            <w14:solidFill>
              <w14:schemeClr w14:val="tx1"/>
            </w14:solidFill>
          </w14:textFill>
        </w:rPr>
      </w:pPr>
      <w:bookmarkStart w:id="33" w:name="_Toc505608532"/>
      <w:bookmarkStart w:id="34" w:name="_Toc98942886"/>
      <w:bookmarkStart w:id="35" w:name="_Toc267320051"/>
      <w:r>
        <w:rPr>
          <w:rFonts w:hint="eastAsia"/>
          <w:color w:val="000000" w:themeColor="text1"/>
          <w:highlight w:val="none"/>
          <w14:textFill>
            <w14:solidFill>
              <w14:schemeClr w14:val="tx1"/>
            </w14:solidFill>
          </w14:textFill>
        </w:rPr>
        <w:t>四、付款方式</w:t>
      </w:r>
      <w:bookmarkEnd w:id="33"/>
      <w:bookmarkEnd w:id="34"/>
      <w:bookmarkEnd w:id="35"/>
    </w:p>
    <w:p>
      <w:pPr>
        <w:numPr>
          <w:ilvl w:val="255"/>
          <w:numId w:val="0"/>
        </w:numPr>
        <w:autoSpaceDE w:val="0"/>
        <w:autoSpaceDN w:val="0"/>
        <w:adjustRightInd w:val="0"/>
        <w:snapToGrid w:val="0"/>
        <w:spacing w:line="36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bookmarkStart w:id="36" w:name="_Toc505608533"/>
      <w:bookmarkStart w:id="37" w:name="_Toc267320052"/>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验收合格</w:t>
      </w:r>
      <w:r>
        <w:rPr>
          <w:rFonts w:hint="eastAsia" w:hAnsi="宋体" w:cs="宋体"/>
          <w:color w:val="000000" w:themeColor="text1"/>
          <w:sz w:val="24"/>
          <w:szCs w:val="24"/>
          <w:highlight w:val="none"/>
          <w:lang w:eastAsia="zh-CN"/>
          <w14:textFill>
            <w14:solidFill>
              <w14:schemeClr w14:val="tx1"/>
            </w14:solidFill>
          </w14:textFill>
        </w:rPr>
        <w:t>并完成入库</w:t>
      </w:r>
      <w:r>
        <w:rPr>
          <w:rFonts w:hint="eastAsia" w:ascii="宋体" w:hAnsi="宋体" w:cs="宋体"/>
          <w:color w:val="000000" w:themeColor="text1"/>
          <w:sz w:val="24"/>
          <w:szCs w:val="24"/>
          <w:highlight w:val="none"/>
          <w:lang w:eastAsia="zh-CN"/>
          <w14:textFill>
            <w14:solidFill>
              <w14:schemeClr w14:val="tx1"/>
            </w14:solidFill>
          </w14:textFill>
        </w:rPr>
        <w:t>后，</w:t>
      </w:r>
      <w:r>
        <w:rPr>
          <w:rFonts w:hint="eastAsia" w:ascii="宋体" w:hAnsi="宋体" w:cs="宋体"/>
          <w:color w:val="000000" w:themeColor="text1"/>
          <w:sz w:val="24"/>
          <w:szCs w:val="24"/>
          <w:highlight w:val="none"/>
          <w14:textFill>
            <w14:solidFill>
              <w14:schemeClr w14:val="tx1"/>
            </w14:solidFill>
          </w14:textFill>
        </w:rPr>
        <w:t>收到乙方开具合同全额发票后15个工作日内，甲方支付</w:t>
      </w:r>
      <w:r>
        <w:rPr>
          <w:rFonts w:hint="eastAsia" w:ascii="宋体" w:hAnsi="宋体" w:cs="宋体"/>
          <w:color w:val="000000" w:themeColor="text1"/>
          <w:sz w:val="24"/>
          <w:szCs w:val="24"/>
          <w:highlight w:val="none"/>
          <w:lang w:val="en-US" w:eastAsia="zh-Hans"/>
          <w14:textFill>
            <w14:solidFill>
              <w14:schemeClr w14:val="tx1"/>
            </w14:solidFill>
          </w14:textFill>
        </w:rPr>
        <w:t>合同金额的</w:t>
      </w:r>
      <w:r>
        <w:rPr>
          <w:rFonts w:hint="eastAsia" w:ascii="宋体" w:hAnsi="宋体" w:cs="宋体"/>
          <w:color w:val="000000" w:themeColor="text1"/>
          <w:sz w:val="24"/>
          <w:szCs w:val="24"/>
          <w:highlight w:val="none"/>
          <w:lang w:val="en-US" w:eastAsia="zh-CN"/>
          <w14:textFill>
            <w14:solidFill>
              <w14:schemeClr w14:val="tx1"/>
            </w14:solidFill>
          </w14:textFill>
        </w:rPr>
        <w:t>95</w:t>
      </w:r>
      <w:r>
        <w:rPr>
          <w:rFonts w:hint="default" w:ascii="宋体" w:hAnsi="宋体" w:cs="宋体"/>
          <w:color w:val="000000" w:themeColor="text1"/>
          <w:sz w:val="24"/>
          <w:szCs w:val="24"/>
          <w:highlight w:val="none"/>
          <w:lang w:eastAsia="zh-Hans"/>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val="en-US" w:eastAsia="zh-Hans"/>
          <w14:textFill>
            <w14:solidFill>
              <w14:schemeClr w14:val="tx1"/>
            </w14:solidFill>
          </w14:textFill>
        </w:rPr>
        <w:t>乙方在质保期满且维保义务妥善履行完毕后，向甲方提交书面付款申请，经甲方确认付款金额后，乙方再次提交确认金额的书面付款申请，甲方自收到该申请书后</w:t>
      </w:r>
      <w:r>
        <w:rPr>
          <w:rFonts w:hint="default" w:ascii="宋体" w:hAnsi="宋体" w:cs="宋体"/>
          <w:color w:val="000000" w:themeColor="text1"/>
          <w:sz w:val="24"/>
          <w:szCs w:val="24"/>
          <w:highlight w:val="none"/>
          <w:lang w:eastAsia="zh-Hans"/>
          <w14:textFill>
            <w14:solidFill>
              <w14:schemeClr w14:val="tx1"/>
            </w14:solidFill>
          </w14:textFill>
        </w:rPr>
        <w:t>15</w:t>
      </w:r>
      <w:r>
        <w:rPr>
          <w:rFonts w:hint="eastAsia" w:ascii="宋体" w:hAnsi="宋体" w:cs="宋体"/>
          <w:color w:val="000000" w:themeColor="text1"/>
          <w:sz w:val="24"/>
          <w:szCs w:val="24"/>
          <w:highlight w:val="none"/>
          <w:lang w:val="en-US" w:eastAsia="zh-Hans"/>
          <w14:textFill>
            <w14:solidFill>
              <w14:schemeClr w14:val="tx1"/>
            </w14:solidFill>
          </w14:textFill>
        </w:rPr>
        <w:t>个工作日内，支付剩余款项。</w:t>
      </w:r>
    </w:p>
    <w:p>
      <w:pPr>
        <w:pStyle w:val="3"/>
        <w:rPr>
          <w:color w:val="000000" w:themeColor="text1"/>
          <w:highlight w:val="none"/>
          <w14:textFill>
            <w14:solidFill>
              <w14:schemeClr w14:val="tx1"/>
            </w14:solidFill>
          </w14:textFill>
        </w:rPr>
      </w:pPr>
      <w:bookmarkStart w:id="38" w:name="_Toc98942887"/>
      <w:r>
        <w:rPr>
          <w:rFonts w:hint="eastAsia"/>
          <w:color w:val="000000" w:themeColor="text1"/>
          <w:highlight w:val="none"/>
          <w14:textFill>
            <w14:solidFill>
              <w14:schemeClr w14:val="tx1"/>
            </w14:solidFill>
          </w14:textFill>
        </w:rPr>
        <w:t>五、知识产权</w:t>
      </w:r>
      <w:bookmarkEnd w:id="36"/>
      <w:bookmarkEnd w:id="37"/>
      <w:bookmarkEnd w:id="38"/>
    </w:p>
    <w:p>
      <w:pPr>
        <w:ind w:firstLine="424" w:firstLineChars="177"/>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3"/>
        <w:rPr>
          <w:color w:val="000000" w:themeColor="text1"/>
          <w:highlight w:val="none"/>
          <w14:textFill>
            <w14:solidFill>
              <w14:schemeClr w14:val="tx1"/>
            </w14:solidFill>
          </w14:textFill>
        </w:rPr>
      </w:pPr>
      <w:bookmarkStart w:id="39" w:name="_Toc267320053"/>
      <w:bookmarkStart w:id="40" w:name="_Toc505608534"/>
      <w:bookmarkStart w:id="41" w:name="_Toc98942888"/>
      <w:r>
        <w:rPr>
          <w:rFonts w:hint="eastAsia"/>
          <w:color w:val="000000" w:themeColor="text1"/>
          <w:highlight w:val="none"/>
          <w14:textFill>
            <w14:solidFill>
              <w14:schemeClr w14:val="tx1"/>
            </w14:solidFill>
          </w14:textFill>
        </w:rPr>
        <w:t>六、培训</w:t>
      </w:r>
      <w:bookmarkEnd w:id="39"/>
      <w:bookmarkEnd w:id="40"/>
      <w:bookmarkEnd w:id="41"/>
    </w:p>
    <w:p>
      <w:pPr>
        <w:ind w:firstLine="424" w:firstLineChars="177"/>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投标人对其提供产品的使用和操作应尽培训义务。投标人应提供对采购人的基本免费培训，使采购人使用人员能够正常操作。</w:t>
      </w:r>
    </w:p>
    <w:p>
      <w:pPr>
        <w:pStyle w:val="3"/>
        <w:rPr>
          <w:color w:val="000000" w:themeColor="text1"/>
          <w:highlight w:val="none"/>
          <w14:textFill>
            <w14:solidFill>
              <w14:schemeClr w14:val="tx1"/>
            </w14:solidFill>
          </w14:textFill>
        </w:rPr>
      </w:pPr>
      <w:bookmarkStart w:id="42" w:name="_Toc267320054"/>
      <w:bookmarkStart w:id="43" w:name="_Toc505608536"/>
      <w:bookmarkStart w:id="44" w:name="_Toc98942889"/>
      <w:r>
        <w:rPr>
          <w:rFonts w:hint="eastAsia"/>
          <w:color w:val="000000" w:themeColor="text1"/>
          <w:highlight w:val="none"/>
          <w14:textFill>
            <w14:solidFill>
              <w14:schemeClr w14:val="tx1"/>
            </w14:solidFill>
          </w14:textFill>
        </w:rPr>
        <w:t>七、</w:t>
      </w:r>
      <w:bookmarkEnd w:id="42"/>
      <w:r>
        <w:rPr>
          <w:rFonts w:hint="eastAsia"/>
          <w:color w:val="000000" w:themeColor="text1"/>
          <w:highlight w:val="none"/>
          <w14:textFill>
            <w14:solidFill>
              <w14:schemeClr w14:val="tx1"/>
            </w14:solidFill>
          </w14:textFill>
        </w:rPr>
        <w:t>其他商务要求内容</w:t>
      </w:r>
      <w:bookmarkEnd w:id="43"/>
      <w:bookmarkEnd w:id="44"/>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7.1.投标人必须在</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中对以上条款和服务承诺明确列出，承诺内容必须达到本篇及</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其他条款的要求。</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7.2.其他未尽事宜由供需双方在采购合同中详细约定，</w:t>
      </w:r>
      <w:r>
        <w:rPr>
          <w:rFonts w:hint="eastAsia" w:hAnsi="宋体" w:cs="方正仿宋_GBK"/>
          <w:color w:val="000000" w:themeColor="text1"/>
          <w:sz w:val="24"/>
          <w:szCs w:val="24"/>
          <w:highlight w:val="none"/>
          <w14:textFill>
            <w14:solidFill>
              <w14:schemeClr w14:val="tx1"/>
            </w14:solidFill>
          </w14:textFill>
        </w:rPr>
        <w:t>投标人在</w:t>
      </w:r>
      <w:r>
        <w:rPr>
          <w:rFonts w:hint="eastAsia" w:hAnsi="宋体" w:cs="方正仿宋_GBK"/>
          <w:color w:val="000000" w:themeColor="text1"/>
          <w:sz w:val="24"/>
          <w:szCs w:val="24"/>
          <w:highlight w:val="none"/>
          <w:lang w:eastAsia="zh-CN"/>
          <w14:textFill>
            <w14:solidFill>
              <w14:schemeClr w14:val="tx1"/>
            </w14:solidFill>
          </w14:textFill>
        </w:rPr>
        <w:t>响应文件</w:t>
      </w:r>
      <w:r>
        <w:rPr>
          <w:rFonts w:hint="eastAsia" w:hAnsi="宋体" w:cs="方正仿宋_GBK"/>
          <w:color w:val="000000" w:themeColor="text1"/>
          <w:sz w:val="24"/>
          <w:szCs w:val="24"/>
          <w:highlight w:val="none"/>
          <w14:textFill>
            <w14:solidFill>
              <w14:schemeClr w14:val="tx1"/>
            </w14:solidFill>
          </w14:textFill>
        </w:rPr>
        <w:t>中所承诺的所有经济、技术和商务条款都要纳入成交合同中。</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方正仿宋_GBK"/>
          <w:color w:val="000000" w:themeColor="text1"/>
          <w:sz w:val="24"/>
          <w:szCs w:val="24"/>
          <w:highlight w:val="none"/>
          <w14:textFill>
            <w14:solidFill>
              <w14:schemeClr w14:val="tx1"/>
            </w14:solidFill>
          </w14:textFill>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方正仿宋_GBK"/>
          <w:color w:val="000000" w:themeColor="text1"/>
          <w:sz w:val="24"/>
          <w:szCs w:val="24"/>
          <w:highlight w:val="none"/>
          <w14:textFill>
            <w14:solidFill>
              <w14:schemeClr w14:val="tx1"/>
            </w14:solidFill>
          </w14:textFill>
        </w:rPr>
        <w:t>7.4.中标人应保证所提供的产品和服务整体功能的实现。如发生以下情况，采购人有权取消其成交资格：1、如中标人放弃成交项目或在签订合时擅自改变成交状态的；2、所提供的产品和服务在功能、参数等方面未满足</w:t>
      </w:r>
      <w:r>
        <w:rPr>
          <w:rFonts w:hint="eastAsia" w:hAnsi="宋体" w:cs="方正仿宋_GBK"/>
          <w:color w:val="000000" w:themeColor="text1"/>
          <w:sz w:val="24"/>
          <w:szCs w:val="24"/>
          <w:highlight w:val="none"/>
          <w:lang w:eastAsia="zh-CN"/>
          <w14:textFill>
            <w14:solidFill>
              <w14:schemeClr w14:val="tx1"/>
            </w14:solidFill>
          </w14:textFill>
        </w:rPr>
        <w:t>响应文件</w:t>
      </w:r>
      <w:r>
        <w:rPr>
          <w:rFonts w:hint="eastAsia" w:hAnsi="宋体" w:cs="方正仿宋_GBK"/>
          <w:color w:val="000000" w:themeColor="text1"/>
          <w:sz w:val="24"/>
          <w:szCs w:val="24"/>
          <w:highlight w:val="none"/>
          <w14:textFill>
            <w14:solidFill>
              <w14:schemeClr w14:val="tx1"/>
            </w14:solidFill>
          </w14:textFill>
        </w:rPr>
        <w:t>及相关承诺的；3、证实提交了相关虚假文件的。发生上述情况，采购人除申请取消其成交资格同时，有权退货及终止合同，中标人一切损失自行承担。同时中标人按合同总价百分之</w:t>
      </w:r>
      <w:r>
        <w:rPr>
          <w:rFonts w:hint="eastAsia" w:hAnsi="宋体" w:cs="方正仿宋_GBK"/>
          <w:color w:val="000000" w:themeColor="text1"/>
          <w:sz w:val="24"/>
          <w:szCs w:val="24"/>
          <w:highlight w:val="none"/>
          <w:lang w:eastAsia="zh-CN"/>
          <w14:textFill>
            <w14:solidFill>
              <w14:schemeClr w14:val="tx1"/>
            </w14:solidFill>
          </w14:textFill>
        </w:rPr>
        <w:t>二</w:t>
      </w:r>
      <w:r>
        <w:rPr>
          <w:rFonts w:hint="eastAsia" w:hAnsi="宋体" w:cs="方正仿宋_GBK"/>
          <w:color w:val="000000" w:themeColor="text1"/>
          <w:sz w:val="24"/>
          <w:szCs w:val="24"/>
          <w:highlight w:val="none"/>
          <w14:textFill>
            <w14:solidFill>
              <w14:schemeClr w14:val="tx1"/>
            </w14:solidFill>
          </w14:textFill>
        </w:rPr>
        <w:t>十赔付采购人延误损失。</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方正仿宋_GBK"/>
          <w:color w:val="000000" w:themeColor="text1"/>
          <w:sz w:val="24"/>
          <w:szCs w:val="24"/>
          <w:highlight w:val="none"/>
          <w14:textFill>
            <w14:solidFill>
              <w14:schemeClr w14:val="tx1"/>
            </w14:solidFill>
          </w14:textFill>
        </w:rPr>
        <w:t>7.5.</w:t>
      </w:r>
      <w:r>
        <w:rPr>
          <w:rFonts w:hint="eastAsia" w:hAnsi="宋体" w:cs="方正仿宋_GBK"/>
          <w:color w:val="000000" w:themeColor="text1"/>
          <w:sz w:val="24"/>
          <w:szCs w:val="24"/>
          <w:highlight w:val="none"/>
          <w:lang w:eastAsia="zh-CN"/>
          <w14:textFill>
            <w14:solidFill>
              <w14:schemeClr w14:val="tx1"/>
            </w14:solidFill>
          </w14:textFill>
        </w:rPr>
        <w:t>竞争性比选文件</w:t>
      </w:r>
      <w:r>
        <w:rPr>
          <w:rFonts w:hint="eastAsia" w:hAnsi="宋体" w:cs="方正仿宋_GBK"/>
          <w:color w:val="000000" w:themeColor="text1"/>
          <w:sz w:val="24"/>
          <w:szCs w:val="24"/>
          <w:highlight w:val="none"/>
          <w14:textFill>
            <w14:solidFill>
              <w14:schemeClr w14:val="tx1"/>
            </w14:solidFill>
          </w14:textFill>
        </w:rPr>
        <w:t>、中标人的</w:t>
      </w:r>
      <w:r>
        <w:rPr>
          <w:rFonts w:hint="eastAsia" w:hAnsi="宋体" w:cs="方正仿宋_GBK"/>
          <w:color w:val="000000" w:themeColor="text1"/>
          <w:sz w:val="24"/>
          <w:szCs w:val="24"/>
          <w:highlight w:val="none"/>
          <w:lang w:eastAsia="zh-CN"/>
          <w14:textFill>
            <w14:solidFill>
              <w14:schemeClr w14:val="tx1"/>
            </w14:solidFill>
          </w14:textFill>
        </w:rPr>
        <w:t>响应</w:t>
      </w:r>
      <w:r>
        <w:rPr>
          <w:rFonts w:hint="eastAsia" w:hAnsi="宋体" w:cs="方正仿宋_GBK"/>
          <w:color w:val="000000" w:themeColor="text1"/>
          <w:sz w:val="24"/>
          <w:szCs w:val="24"/>
          <w:highlight w:val="none"/>
          <w14:textFill>
            <w14:solidFill>
              <w14:schemeClr w14:val="tx1"/>
            </w14:solidFill>
          </w14:textFill>
        </w:rPr>
        <w:t>文件及有效承诺文件等，均为签订合同的依据，是合同不可分割的一部分。</w:t>
      </w:r>
    </w:p>
    <w:p>
      <w:pPr>
        <w:spacing w:line="360" w:lineRule="auto"/>
        <w:ind w:firstLine="360" w:firstLineChars="150"/>
        <w:rPr>
          <w:rFonts w:hint="default" w:hAnsi="宋体" w:eastAsia="宋体" w:cs="方正仿宋_GBK"/>
          <w:color w:val="000000" w:themeColor="text1"/>
          <w:sz w:val="24"/>
          <w:szCs w:val="24"/>
          <w:highlight w:val="none"/>
          <w:lang w:val="en-US" w:eastAsia="zh-CN"/>
          <w14:textFill>
            <w14:solidFill>
              <w14:schemeClr w14:val="tx1"/>
            </w14:solidFill>
          </w14:textFill>
        </w:rPr>
      </w:pPr>
      <w:r>
        <w:rPr>
          <w:rFonts w:hint="eastAsia" w:hAnsi="宋体" w:cs="方正仿宋_GBK"/>
          <w:color w:val="000000" w:themeColor="text1"/>
          <w:sz w:val="24"/>
          <w:szCs w:val="24"/>
          <w:highlight w:val="none"/>
          <w:lang w:val="en-US" w:eastAsia="zh-CN"/>
          <w14:textFill>
            <w14:solidFill>
              <w14:schemeClr w14:val="tx1"/>
            </w14:solidFill>
          </w14:textFill>
        </w:rPr>
        <w:t>7.6.</w:t>
      </w:r>
      <w:r>
        <w:rPr>
          <w:rFonts w:hint="eastAsia" w:ascii="宋体" w:hAnsi="宋体" w:cs="宋体"/>
          <w:color w:val="000000" w:themeColor="text1"/>
          <w:kern w:val="0"/>
          <w:sz w:val="24"/>
          <w:szCs w:val="24"/>
          <w:highlight w:val="none"/>
          <w14:textFill>
            <w14:solidFill>
              <w14:schemeClr w14:val="tx1"/>
            </w14:solidFill>
          </w14:textFill>
        </w:rPr>
        <w:t>若</w:t>
      </w:r>
      <w:r>
        <w:rPr>
          <w:rFonts w:hint="eastAsia" w:ascii="宋体" w:hAnsi="宋体" w:cs="宋体"/>
          <w:color w:val="000000" w:themeColor="text1"/>
          <w:kern w:val="0"/>
          <w:sz w:val="24"/>
          <w:szCs w:val="24"/>
          <w:highlight w:val="none"/>
          <w:lang w:eastAsia="zh-CN"/>
          <w14:textFill>
            <w14:solidFill>
              <w14:schemeClr w14:val="tx1"/>
            </w14:solidFill>
          </w14:textFill>
        </w:rPr>
        <w:t>采购人</w:t>
      </w:r>
      <w:r>
        <w:rPr>
          <w:rFonts w:hint="eastAsia" w:ascii="宋体" w:hAnsi="宋体" w:cs="宋体"/>
          <w:color w:val="000000" w:themeColor="text1"/>
          <w:kern w:val="0"/>
          <w:sz w:val="24"/>
          <w:szCs w:val="24"/>
          <w:highlight w:val="none"/>
          <w:lang w:eastAsia="zh-Hans"/>
          <w14:textFill>
            <w14:solidFill>
              <w14:schemeClr w14:val="tx1"/>
            </w14:solidFill>
          </w14:textFill>
        </w:rPr>
        <w:t>认为</w:t>
      </w:r>
      <w:r>
        <w:rPr>
          <w:rFonts w:hint="eastAsia" w:ascii="宋体" w:hAnsi="宋体" w:cs="宋体"/>
          <w:color w:val="000000" w:themeColor="text1"/>
          <w:kern w:val="0"/>
          <w:sz w:val="24"/>
          <w:szCs w:val="24"/>
          <w:highlight w:val="none"/>
          <w14:textFill>
            <w14:solidFill>
              <w14:schemeClr w14:val="tx1"/>
            </w14:solidFill>
          </w14:textFill>
        </w:rPr>
        <w:t>货物需要第三方质量检测或者鉴定的，</w:t>
      </w:r>
      <w:r>
        <w:rPr>
          <w:rFonts w:hint="eastAsia" w:ascii="宋体" w:hAnsi="宋体" w:cs="宋体"/>
          <w:color w:val="000000" w:themeColor="text1"/>
          <w:kern w:val="0"/>
          <w:sz w:val="24"/>
          <w:szCs w:val="24"/>
          <w:highlight w:val="none"/>
          <w:lang w:eastAsia="zh-CN"/>
          <w14:textFill>
            <w14:solidFill>
              <w14:schemeClr w14:val="tx1"/>
            </w14:solidFill>
          </w14:textFill>
        </w:rPr>
        <w:t>采购人</w:t>
      </w:r>
      <w:r>
        <w:rPr>
          <w:rFonts w:hint="eastAsia" w:ascii="宋体" w:hAnsi="宋体" w:cs="宋体"/>
          <w:color w:val="000000" w:themeColor="text1"/>
          <w:kern w:val="0"/>
          <w:sz w:val="24"/>
          <w:szCs w:val="24"/>
          <w:highlight w:val="none"/>
          <w:lang w:eastAsia="zh-Hans"/>
          <w14:textFill>
            <w14:solidFill>
              <w14:schemeClr w14:val="tx1"/>
            </w14:solidFill>
          </w14:textFill>
        </w:rPr>
        <w:t>有权</w:t>
      </w:r>
      <w:r>
        <w:rPr>
          <w:rFonts w:hint="eastAsia" w:ascii="宋体" w:hAnsi="宋体" w:cs="宋体"/>
          <w:color w:val="000000" w:themeColor="text1"/>
          <w:kern w:val="0"/>
          <w:sz w:val="24"/>
          <w:szCs w:val="24"/>
          <w:highlight w:val="none"/>
          <w14:textFill>
            <w14:solidFill>
              <w14:schemeClr w14:val="tx1"/>
            </w14:solidFill>
          </w14:textFill>
        </w:rPr>
        <w:t>单方选择检测</w:t>
      </w:r>
      <w:r>
        <w:rPr>
          <w:rFonts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鉴定机构，</w:t>
      </w:r>
      <w:r>
        <w:rPr>
          <w:rFonts w:hint="eastAsia" w:ascii="宋体" w:hAnsi="宋体" w:cs="宋体"/>
          <w:color w:val="000000" w:themeColor="text1"/>
          <w:kern w:val="0"/>
          <w:sz w:val="24"/>
          <w:szCs w:val="24"/>
          <w:highlight w:val="none"/>
          <w:lang w:eastAsia="zh-CN"/>
          <w14:textFill>
            <w14:solidFill>
              <w14:schemeClr w14:val="tx1"/>
            </w14:solidFill>
          </w14:textFill>
        </w:rPr>
        <w:t>中标人</w:t>
      </w:r>
      <w:r>
        <w:rPr>
          <w:rFonts w:hint="eastAsia" w:ascii="宋体" w:hAnsi="宋体" w:cs="宋体"/>
          <w:color w:val="000000" w:themeColor="text1"/>
          <w:kern w:val="0"/>
          <w:sz w:val="24"/>
          <w:szCs w:val="24"/>
          <w:highlight w:val="none"/>
          <w14:textFill>
            <w14:solidFill>
              <w14:schemeClr w14:val="tx1"/>
            </w14:solidFill>
          </w14:textFill>
        </w:rPr>
        <w:t>对前述机构的检测</w:t>
      </w:r>
      <w:r>
        <w:rPr>
          <w:rFonts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鉴定结论予以认可，</w:t>
      </w:r>
      <w:r>
        <w:rPr>
          <w:rFonts w:hint="eastAsia" w:ascii="宋体" w:hAnsi="宋体" w:cs="宋体"/>
          <w:color w:val="000000" w:themeColor="text1"/>
          <w:kern w:val="0"/>
          <w:sz w:val="24"/>
          <w:szCs w:val="24"/>
          <w:highlight w:val="none"/>
          <w:lang w:eastAsia="zh-Hans"/>
          <w14:textFill>
            <w14:solidFill>
              <w14:schemeClr w14:val="tx1"/>
            </w14:solidFill>
          </w14:textFill>
        </w:rPr>
        <w:t>且</w:t>
      </w:r>
      <w:r>
        <w:rPr>
          <w:rFonts w:hint="eastAsia" w:ascii="宋体" w:hAnsi="宋体" w:cs="宋体"/>
          <w:color w:val="000000" w:themeColor="text1"/>
          <w:kern w:val="0"/>
          <w:sz w:val="24"/>
          <w:szCs w:val="24"/>
          <w:highlight w:val="none"/>
          <w:lang w:eastAsia="zh-CN"/>
          <w14:textFill>
            <w14:solidFill>
              <w14:schemeClr w14:val="tx1"/>
            </w14:solidFill>
          </w14:textFill>
        </w:rPr>
        <w:t>中标人</w:t>
      </w:r>
      <w:r>
        <w:rPr>
          <w:rFonts w:hint="eastAsia" w:ascii="宋体" w:hAnsi="宋体" w:cs="宋体"/>
          <w:color w:val="000000" w:themeColor="text1"/>
          <w:kern w:val="0"/>
          <w:sz w:val="24"/>
          <w:szCs w:val="24"/>
          <w:highlight w:val="none"/>
          <w14:textFill>
            <w14:solidFill>
              <w14:schemeClr w14:val="tx1"/>
            </w14:solidFill>
          </w14:textFill>
        </w:rPr>
        <w:t>应承担相关费用</w:t>
      </w:r>
      <w:r>
        <w:rPr>
          <w:rFonts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包括但不限于检测费用、鉴定费用、运输费用、装卸费用等</w:t>
      </w:r>
      <w:r>
        <w:rPr>
          <w:rFonts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w:t>
      </w:r>
    </w:p>
    <w:p>
      <w:pPr>
        <w:spacing w:line="360" w:lineRule="auto"/>
        <w:ind w:firstLine="480"/>
        <w:rPr>
          <w:rFonts w:hAnsi="宋体" w:cs="宋体"/>
          <w:color w:val="000000" w:themeColor="text1"/>
          <w:sz w:val="28"/>
          <w:szCs w:val="28"/>
          <w:highlight w:val="none"/>
          <w14:textFill>
            <w14:solidFill>
              <w14:schemeClr w14:val="tx1"/>
            </w14:solidFill>
          </w14:textFill>
        </w:rPr>
      </w:pPr>
    </w:p>
    <w:p>
      <w:pPr>
        <w:spacing w:line="360" w:lineRule="auto"/>
        <w:ind w:firstLine="480"/>
        <w:rPr>
          <w:rFonts w:hAnsi="宋体" w:cs="宋体"/>
          <w:color w:val="000000" w:themeColor="text1"/>
          <w:sz w:val="28"/>
          <w:szCs w:val="28"/>
          <w:highlight w:val="none"/>
          <w14:textFill>
            <w14:solidFill>
              <w14:schemeClr w14:val="tx1"/>
            </w14:solidFill>
          </w14:textFill>
        </w:rPr>
      </w:pPr>
      <w:r>
        <w:rPr>
          <w:rFonts w:hAnsi="宋体" w:cs="宋体"/>
          <w:color w:val="000000" w:themeColor="text1"/>
          <w:sz w:val="28"/>
          <w:szCs w:val="28"/>
          <w:highlight w:val="none"/>
          <w14:textFill>
            <w14:solidFill>
              <w14:schemeClr w14:val="tx1"/>
            </w14:solidFill>
          </w14:textFill>
        </w:rPr>
        <w:br w:type="page"/>
      </w:r>
    </w:p>
    <w:p>
      <w:pPr>
        <w:pStyle w:val="2"/>
        <w:spacing w:line="360" w:lineRule="auto"/>
        <w:rPr>
          <w:rFonts w:ascii="宋体" w:hAnsi="宋体" w:eastAsia="宋体" w:cs="宋体"/>
          <w:color w:val="000000" w:themeColor="text1"/>
          <w:highlight w:val="none"/>
          <w14:textFill>
            <w14:solidFill>
              <w14:schemeClr w14:val="tx1"/>
            </w14:solidFill>
          </w14:textFill>
        </w:rPr>
      </w:pPr>
      <w:bookmarkStart w:id="45" w:name="_Toc19113859"/>
      <w:bookmarkStart w:id="46" w:name="_Toc98942890"/>
      <w:r>
        <w:rPr>
          <w:rFonts w:hint="eastAsia" w:ascii="宋体" w:hAnsi="宋体" w:eastAsia="宋体" w:cs="宋体"/>
          <w:color w:val="000000" w:themeColor="text1"/>
          <w:highlight w:val="none"/>
          <w14:textFill>
            <w14:solidFill>
              <w14:schemeClr w14:val="tx1"/>
            </w14:solidFill>
          </w14:textFill>
        </w:rPr>
        <w:t>第四篇 资格审查及评分办法</w:t>
      </w:r>
      <w:bookmarkEnd w:id="45"/>
      <w:bookmarkEnd w:id="46"/>
    </w:p>
    <w:p>
      <w:pPr>
        <w:pStyle w:val="3"/>
        <w:rPr>
          <w:color w:val="000000" w:themeColor="text1"/>
          <w:highlight w:val="none"/>
          <w14:textFill>
            <w14:solidFill>
              <w14:schemeClr w14:val="tx1"/>
            </w14:solidFill>
          </w14:textFill>
        </w:rPr>
      </w:pPr>
      <w:bookmarkStart w:id="47" w:name="_Toc98942891"/>
      <w:r>
        <w:rPr>
          <w:rFonts w:hint="eastAsia"/>
          <w:color w:val="000000" w:themeColor="text1"/>
          <w:highlight w:val="none"/>
          <w14:textFill>
            <w14:solidFill>
              <w14:schemeClr w14:val="tx1"/>
            </w14:solidFill>
          </w14:textFill>
        </w:rPr>
        <w:t>一、资格审查</w:t>
      </w:r>
      <w:bookmarkEnd w:id="47"/>
    </w:p>
    <w:p>
      <w:pPr>
        <w:spacing w:line="360" w:lineRule="auto"/>
        <w:ind w:firstLine="566" w:firstLineChars="236"/>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评标委员会对</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中的资格证明文件进行审查。资格审查资料表如下：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序号</w:t>
            </w:r>
          </w:p>
        </w:tc>
        <w:tc>
          <w:tcPr>
            <w:tcW w:w="3885" w:type="dxa"/>
            <w:gridSpan w:val="2"/>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检查因素</w:t>
            </w:r>
          </w:p>
        </w:tc>
        <w:tc>
          <w:tcPr>
            <w:tcW w:w="4948"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p>
        </w:tc>
        <w:tc>
          <w:tcPr>
            <w:tcW w:w="1125" w:type="dxa"/>
            <w:vMerge w:val="restart"/>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投标人应符合的基本资格条件</w:t>
            </w:r>
          </w:p>
        </w:tc>
        <w:tc>
          <w:tcPr>
            <w:tcW w:w="2760"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（1）具有独立承担民事责任的能力</w:t>
            </w:r>
          </w:p>
        </w:tc>
        <w:tc>
          <w:tcPr>
            <w:tcW w:w="4948"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（2）</w:t>
            </w:r>
            <w:r>
              <w:rPr>
                <w:rFonts w:hint="eastAsia" w:hAnsi="宋体" w:cs="宋体"/>
                <w:color w:val="000000" w:themeColor="text1"/>
                <w:sz w:val="21"/>
                <w:szCs w:val="21"/>
                <w:highlight w:val="none"/>
                <w14:textFill>
                  <w14:solidFill>
                    <w14:schemeClr w14:val="tx1"/>
                  </w14:solidFill>
                </w14:textFill>
              </w:rPr>
              <w:t>具有良好的商业信誉和健全的财务会计制度</w:t>
            </w:r>
          </w:p>
        </w:tc>
        <w:tc>
          <w:tcPr>
            <w:tcW w:w="4948" w:type="dxa"/>
            <w:vMerge w:val="restart"/>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（3）具有履行合同所必需的设备和专业技术能力</w:t>
            </w:r>
          </w:p>
        </w:tc>
        <w:tc>
          <w:tcPr>
            <w:tcW w:w="4948" w:type="dxa"/>
            <w:vMerge w:val="continue"/>
            <w:vAlign w:val="center"/>
          </w:tcPr>
          <w:p>
            <w:pPr>
              <w:rPr>
                <w:rFonts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（4）有依法缴纳税收和社会保障金的良好记录</w:t>
            </w:r>
          </w:p>
        </w:tc>
        <w:tc>
          <w:tcPr>
            <w:tcW w:w="4948" w:type="dxa"/>
            <w:vMerge w:val="continue"/>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（5）参加采购活动前三年内，在经营活动中没有重大违法记录（注</w:t>
            </w:r>
            <w:r>
              <w:rPr>
                <w:rFonts w:hint="eastAsia"/>
                <w:color w:val="000000" w:themeColor="text1"/>
                <w:sz w:val="21"/>
                <w:szCs w:val="21"/>
                <w:highlight w:val="none"/>
                <w14:textFill>
                  <w14:solidFill>
                    <w14:schemeClr w14:val="tx1"/>
                  </w14:solidFill>
                </w14:textFill>
              </w:rPr>
              <w:fldChar w:fldCharType="begin"/>
            </w:r>
            <w:r>
              <w:rPr>
                <w:rFonts w:hint="eastAsia"/>
                <w:color w:val="000000" w:themeColor="text1"/>
                <w:sz w:val="21"/>
                <w:szCs w:val="21"/>
                <w:highlight w:val="none"/>
                <w14:textFill>
                  <w14:solidFill>
                    <w14:schemeClr w14:val="tx1"/>
                  </w14:solidFill>
                </w14:textFill>
              </w:rPr>
              <w:instrText xml:space="preserve"> eq \o\ac(○,2)</w:instrText>
            </w:r>
            <w:r>
              <w:rPr>
                <w:rFonts w:hint="eastAsia"/>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w:t>
            </w:r>
          </w:p>
        </w:tc>
        <w:tc>
          <w:tcPr>
            <w:tcW w:w="4948" w:type="dxa"/>
            <w:vMerge w:val="continue"/>
            <w:vAlign w:val="center"/>
          </w:tcPr>
          <w:p>
            <w:pPr>
              <w:rPr>
                <w:rFonts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14:textFill>
                  <w14:solidFill>
                    <w14:schemeClr w14:val="tx1"/>
                  </w14:solidFill>
                </w14:textFill>
              </w:rPr>
            </w:pPr>
          </w:p>
        </w:tc>
        <w:tc>
          <w:tcPr>
            <w:tcW w:w="2760"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（6）法律、行政法规规定的其他条件</w:t>
            </w:r>
          </w:p>
        </w:tc>
        <w:tc>
          <w:tcPr>
            <w:tcW w:w="4948" w:type="dxa"/>
            <w:vAlign w:val="center"/>
          </w:tcPr>
          <w:p>
            <w:pPr>
              <w:rPr>
                <w:rFonts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p>
        </w:tc>
        <w:tc>
          <w:tcPr>
            <w:tcW w:w="3885" w:type="dxa"/>
            <w:gridSpan w:val="2"/>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特定资格条件</w:t>
            </w:r>
          </w:p>
        </w:tc>
        <w:tc>
          <w:tcPr>
            <w:tcW w:w="4948"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按特定资格要求</w:t>
            </w:r>
          </w:p>
        </w:tc>
      </w:tr>
    </w:tbl>
    <w:p>
      <w:pPr>
        <w:spacing w:line="360" w:lineRule="auto"/>
        <w:rPr>
          <w:rFonts w:hAnsi="宋体" w:cs="宋体"/>
          <w:color w:val="000000" w:themeColor="text1"/>
          <w:sz w:val="24"/>
          <w:szCs w:val="24"/>
          <w:highlight w:val="none"/>
          <w14:textFill>
            <w14:solidFill>
              <w14:schemeClr w14:val="tx1"/>
            </w14:solidFill>
          </w14:textFill>
        </w:rPr>
      </w:pPr>
    </w:p>
    <w:p>
      <w:pPr>
        <w:snapToGrid w:val="0"/>
        <w:spacing w:line="400" w:lineRule="exact"/>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注：</w:t>
      </w:r>
      <w:r>
        <w:rPr>
          <w:rFonts w:hint="eastAsia" w:hAnsi="宋体" w:cs="宋体"/>
          <w:color w:val="000000" w:themeColor="text1"/>
          <w:sz w:val="21"/>
          <w:szCs w:val="21"/>
          <w:highlight w:val="none"/>
          <w14:textFill>
            <w14:solidFill>
              <w14:schemeClr w14:val="tx1"/>
            </w14:solidFill>
          </w14:textFill>
        </w:rPr>
        <w:fldChar w:fldCharType="begin"/>
      </w:r>
      <w:r>
        <w:rPr>
          <w:rFonts w:hint="eastAsia" w:hAnsi="宋体" w:cs="宋体"/>
          <w:color w:val="000000" w:themeColor="text1"/>
          <w:sz w:val="21"/>
          <w:szCs w:val="21"/>
          <w:highlight w:val="none"/>
          <w14:textFill>
            <w14:solidFill>
              <w14:schemeClr w14:val="tx1"/>
            </w14:solidFill>
          </w14:textFill>
        </w:rPr>
        <w:instrText xml:space="preserve"> eq \o\ac(○,1)</w:instrText>
      </w:r>
      <w:r>
        <w:rPr>
          <w:rFonts w:hint="eastAsia" w:hAnsi="宋体" w:cs="宋体"/>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fldChar w:fldCharType="begin"/>
      </w:r>
      <w:r>
        <w:rPr>
          <w:rFonts w:hint="eastAsia" w:hAnsi="宋体" w:cs="宋体"/>
          <w:color w:val="000000" w:themeColor="text1"/>
          <w:sz w:val="21"/>
          <w:szCs w:val="21"/>
          <w:highlight w:val="none"/>
          <w14:textFill>
            <w14:solidFill>
              <w14:schemeClr w14:val="tx1"/>
            </w14:solidFill>
          </w14:textFill>
        </w:rPr>
        <w:instrText xml:space="preserve"> eq \o\ac(○,2)</w:instrText>
      </w:r>
      <w:r>
        <w:rPr>
          <w:rFonts w:hint="eastAsia" w:hAnsi="宋体" w:cs="宋体"/>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3"/>
        <w:rPr>
          <w:color w:val="000000" w:themeColor="text1"/>
          <w:highlight w:val="none"/>
          <w14:textFill>
            <w14:solidFill>
              <w14:schemeClr w14:val="tx1"/>
            </w14:solidFill>
          </w14:textFill>
        </w:rPr>
      </w:pPr>
      <w:bookmarkStart w:id="48" w:name="_Toc10474389"/>
      <w:bookmarkStart w:id="49" w:name="_Toc98942892"/>
      <w:r>
        <w:rPr>
          <w:rFonts w:hint="eastAsia"/>
          <w:color w:val="000000" w:themeColor="text1"/>
          <w:highlight w:val="none"/>
          <w14:textFill>
            <w14:solidFill>
              <w14:schemeClr w14:val="tx1"/>
            </w14:solidFill>
          </w14:textFill>
        </w:rPr>
        <w:t>二、评标方法</w:t>
      </w:r>
      <w:bookmarkEnd w:id="48"/>
      <w:bookmarkEnd w:id="49"/>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本项目采用</w:t>
      </w:r>
      <w:r>
        <w:rPr>
          <w:rFonts w:hint="eastAsia" w:hAnsi="宋体" w:cs="宋体"/>
          <w:color w:val="000000" w:themeColor="text1"/>
          <w:sz w:val="24"/>
          <w:szCs w:val="24"/>
          <w:highlight w:val="none"/>
          <w14:textFill>
            <w14:solidFill>
              <w14:schemeClr w14:val="tx1"/>
            </w14:solidFill>
          </w14:textFill>
        </w:rPr>
        <w:t>综合评分法</w:t>
      </w:r>
      <w:r>
        <w:rPr>
          <w:rFonts w:hint="eastAsia" w:hAnsi="宋体" w:cs="宋体"/>
          <w:color w:val="000000" w:themeColor="text1"/>
          <w:sz w:val="24"/>
          <w:szCs w:val="24"/>
          <w:highlight w:val="none"/>
          <w14:textFill>
            <w14:solidFill>
              <w14:schemeClr w14:val="tx1"/>
            </w14:solidFill>
          </w14:textFill>
        </w:rPr>
        <w:t>进行评标。综合评分法，是指</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满足</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全部实质性要求且按照评审因素的量化指标评审得分最高的投标人为中标候选人的评标方法。投标人总得分为价格、技术、</w:t>
      </w:r>
      <w:bookmarkStart w:id="106" w:name="_GoBack"/>
      <w:bookmarkEnd w:id="106"/>
      <w:r>
        <w:rPr>
          <w:rFonts w:hint="eastAsia" w:hAnsi="宋体" w:cs="宋体"/>
          <w:color w:val="000000" w:themeColor="text1"/>
          <w:sz w:val="24"/>
          <w:szCs w:val="24"/>
          <w:highlight w:val="none"/>
          <w14:textFill>
            <w14:solidFill>
              <w14:schemeClr w14:val="tx1"/>
            </w14:solidFill>
          </w14:textFill>
        </w:rPr>
        <w:t>商务等评定因素分别按照相应权重值计算分项得分后相加，满分为100分。</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（一）符合性审查</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评标委员会应当对符合资格的投标人的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进行符合性审查，以确定其是否满足</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的实质性要求。符合性审查资料表如下：</w:t>
      </w:r>
    </w:p>
    <w:tbl>
      <w:tblPr>
        <w:tblStyle w:val="1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序号</w:t>
            </w:r>
          </w:p>
        </w:tc>
        <w:tc>
          <w:tcPr>
            <w:tcW w:w="3441" w:type="dxa"/>
            <w:gridSpan w:val="2"/>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评审因素</w:t>
            </w:r>
          </w:p>
        </w:tc>
        <w:tc>
          <w:tcPr>
            <w:tcW w:w="5409"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p>
        </w:tc>
        <w:tc>
          <w:tcPr>
            <w:tcW w:w="1457" w:type="dxa"/>
            <w:vMerge w:val="restart"/>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有效性审查</w:t>
            </w:r>
          </w:p>
        </w:tc>
        <w:tc>
          <w:tcPr>
            <w:tcW w:w="1984"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签署</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457" w:type="dxa"/>
            <w:vMerge w:val="continue"/>
            <w:vAlign w:val="center"/>
          </w:tcPr>
          <w:p>
            <w:pPr>
              <w:spacing w:line="360" w:lineRule="auto"/>
              <w:rPr>
                <w:rFonts w:hAnsi="宋体" w:cs="宋体"/>
                <w:color w:val="000000" w:themeColor="text1"/>
                <w:sz w:val="21"/>
                <w:szCs w:val="21"/>
                <w:highlight w:val="none"/>
                <w14:textFill>
                  <w14:solidFill>
                    <w14:schemeClr w14:val="tx1"/>
                  </w14:solidFill>
                </w14:textFill>
              </w:rPr>
            </w:pPr>
          </w:p>
        </w:tc>
        <w:tc>
          <w:tcPr>
            <w:tcW w:w="1984" w:type="dxa"/>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投标方案</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457" w:type="dxa"/>
            <w:vMerge w:val="continue"/>
            <w:vAlign w:val="center"/>
          </w:tcPr>
          <w:p>
            <w:pPr>
              <w:spacing w:line="360" w:lineRule="auto"/>
              <w:rPr>
                <w:rFonts w:hAnsi="宋体" w:cs="宋体"/>
                <w:color w:val="000000" w:themeColor="text1"/>
                <w:sz w:val="21"/>
                <w:szCs w:val="21"/>
                <w:highlight w:val="none"/>
                <w14:textFill>
                  <w14:solidFill>
                    <w14:schemeClr w14:val="tx1"/>
                  </w14:solidFill>
                </w14:textFill>
              </w:rPr>
            </w:pPr>
          </w:p>
        </w:tc>
        <w:tc>
          <w:tcPr>
            <w:tcW w:w="1984" w:type="dxa"/>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报价唯一</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只能在预算金额和最高限价内报价，</w:t>
            </w:r>
            <w:r>
              <w:rPr>
                <w:rFonts w:hint="eastAsia" w:hAnsi="宋体" w:cs="宋体"/>
                <w:color w:val="000000" w:themeColor="text1"/>
                <w:sz w:val="21"/>
                <w:szCs w:val="21"/>
                <w:highlight w:val="none"/>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p>
        </w:tc>
        <w:tc>
          <w:tcPr>
            <w:tcW w:w="1457"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完整性审查</w:t>
            </w:r>
          </w:p>
        </w:tc>
        <w:tc>
          <w:tcPr>
            <w:tcW w:w="1984"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响应文件份数</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w:t>
            </w:r>
          </w:p>
        </w:tc>
        <w:tc>
          <w:tcPr>
            <w:tcW w:w="1457"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投标有效期</w:t>
            </w:r>
          </w:p>
        </w:tc>
        <w:tc>
          <w:tcPr>
            <w:tcW w:w="1984"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内容</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w:t>
            </w:r>
          </w:p>
        </w:tc>
        <w:tc>
          <w:tcPr>
            <w:tcW w:w="1457"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技术部分</w:t>
            </w:r>
          </w:p>
        </w:tc>
        <w:tc>
          <w:tcPr>
            <w:tcW w:w="1984"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内容</w:t>
            </w:r>
          </w:p>
        </w:tc>
        <w:tc>
          <w:tcPr>
            <w:tcW w:w="5409" w:type="dxa"/>
            <w:vAlign w:val="center"/>
          </w:tcPr>
          <w:p>
            <w:pPr>
              <w:spacing w:line="240" w:lineRule="exact"/>
              <w:rPr>
                <w:rFonts w:hint="eastAsia" w:hAnsi="宋体" w:eastAsia="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本</w:t>
            </w:r>
            <w:r>
              <w:rPr>
                <w:rFonts w:hint="eastAsia" w:hAnsi="宋体" w:cs="宋体"/>
                <w:color w:val="000000" w:themeColor="text1"/>
                <w:sz w:val="21"/>
                <w:szCs w:val="21"/>
                <w:highlight w:val="none"/>
                <w:lang w:eastAsia="zh-CN"/>
                <w14:textFill>
                  <w14:solidFill>
                    <w14:schemeClr w14:val="tx1"/>
                  </w14:solidFill>
                </w14:textFill>
              </w:rPr>
              <w:t>竞争性比选文件</w:t>
            </w:r>
            <w:r>
              <w:rPr>
                <w:rFonts w:hint="eastAsia" w:hAnsi="宋体" w:cs="宋体"/>
                <w:color w:val="000000" w:themeColor="text1"/>
                <w:sz w:val="21"/>
                <w:szCs w:val="21"/>
                <w:highlight w:val="none"/>
                <w14:textFill>
                  <w14:solidFill>
                    <w14:schemeClr w14:val="tx1"/>
                  </w14:solidFill>
                </w14:textFill>
              </w:rPr>
              <w:t>第二篇中（★）号标注的部分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w:t>
            </w:r>
          </w:p>
        </w:tc>
        <w:tc>
          <w:tcPr>
            <w:tcW w:w="1457"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商务部分</w:t>
            </w:r>
          </w:p>
        </w:tc>
        <w:tc>
          <w:tcPr>
            <w:tcW w:w="1984"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内容</w:t>
            </w:r>
          </w:p>
        </w:tc>
        <w:tc>
          <w:tcPr>
            <w:tcW w:w="5409"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本</w:t>
            </w:r>
            <w:r>
              <w:rPr>
                <w:rFonts w:hint="eastAsia" w:hAnsi="宋体" w:cs="宋体"/>
                <w:color w:val="000000" w:themeColor="text1"/>
                <w:sz w:val="21"/>
                <w:szCs w:val="21"/>
                <w:highlight w:val="none"/>
                <w:lang w:eastAsia="zh-CN"/>
                <w14:textFill>
                  <w14:solidFill>
                    <w14:schemeClr w14:val="tx1"/>
                  </w14:solidFill>
                </w14:textFill>
              </w:rPr>
              <w:t>竞争性比选文件</w:t>
            </w:r>
            <w:r>
              <w:rPr>
                <w:rFonts w:hint="eastAsia" w:hAnsi="宋体" w:cs="宋体"/>
                <w:color w:val="000000" w:themeColor="text1"/>
                <w:sz w:val="21"/>
                <w:szCs w:val="21"/>
                <w:highlight w:val="none"/>
                <w14:textFill>
                  <w14:solidFill>
                    <w14:schemeClr w14:val="tx1"/>
                  </w14:solidFill>
                </w14:textFill>
              </w:rPr>
              <w:t>第三篇中（★）号标注的部分</w:t>
            </w:r>
          </w:p>
        </w:tc>
      </w:tr>
    </w:tbl>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（二）澄清有关问题。对</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的范围或者改变</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的实质性内容。</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（三）比较与评价。按</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中规定的评标方法和标准，对资格审查和符合性审查合格的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进行商务和技术评估。</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评标委员会各成员独立对每个有效投标人（通过资格审查、符合性审查的投标人）的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进行评价、打分，然后由评标委员会对各成员打分情况进行核查及复核，个别成员对同一投标人同一评分项的打分偏离较大的，应对投标人的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进行再次核对，确属打分有误的，应及时进行修正。</w:t>
      </w:r>
    </w:p>
    <w:p>
      <w:pPr>
        <w:snapToGrid w:val="0"/>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复核后，评标委员会汇总每个投标人每项评分因素的得分。</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（四）推荐中标候选人名单。</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按</w:t>
      </w:r>
      <w:r>
        <w:rPr>
          <w:rFonts w:hint="eastAsia" w:hAnsi="宋体" w:cs="宋体"/>
          <w:color w:val="000000" w:themeColor="text1"/>
          <w:sz w:val="24"/>
          <w:szCs w:val="24"/>
          <w:highlight w:val="none"/>
          <w14:textFill>
            <w14:solidFill>
              <w14:schemeClr w14:val="tx1"/>
            </w14:solidFill>
          </w14:textFill>
        </w:rPr>
        <w:t>评审后得分由高到低</w:t>
      </w:r>
      <w:r>
        <w:rPr>
          <w:rFonts w:hint="eastAsia" w:hAnsi="宋体" w:cs="宋体"/>
          <w:color w:val="000000" w:themeColor="text1"/>
          <w:sz w:val="24"/>
          <w:szCs w:val="24"/>
          <w:highlight w:val="none"/>
          <w14:textFill>
            <w14:solidFill>
              <w14:schemeClr w14:val="tx1"/>
            </w14:solidFill>
          </w14:textFill>
        </w:rPr>
        <w:t>的排列顺序推荐综合得分排名前三的投标人为本分包（项目）中标候选人，排名第一的为第一中标候选人；得分相同的，按投标报价由低到高顺序排列；得分且投标报价相同的并列，技术部分得分为0分的投标人，将失去成为中标候选人的资格。</w:t>
      </w:r>
    </w:p>
    <w:p>
      <w:pPr>
        <w:pStyle w:val="3"/>
        <w:ind w:firstLine="560" w:firstLineChars="200"/>
        <w:rPr>
          <w:rFonts w:hint="eastAsia"/>
          <w:color w:val="000000" w:themeColor="text1"/>
          <w:highlight w:val="none"/>
          <w14:textFill>
            <w14:solidFill>
              <w14:schemeClr w14:val="tx1"/>
            </w14:solidFill>
          </w14:textFill>
        </w:rPr>
      </w:pPr>
      <w:bookmarkStart w:id="50" w:name="_Toc98942893"/>
    </w:p>
    <w:p>
      <w:pPr>
        <w:pStyle w:val="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三、评分标准</w:t>
      </w:r>
      <w:bookmarkEnd w:id="50"/>
    </w:p>
    <w:tbl>
      <w:tblPr>
        <w:tblStyle w:val="12"/>
        <w:tblW w:w="10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296"/>
        <w:gridCol w:w="977"/>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57" w:type="dxa"/>
            <w:vAlign w:val="center"/>
          </w:tcPr>
          <w:p>
            <w:pPr>
              <w:spacing w:line="400" w:lineRule="exact"/>
              <w:jc w:val="center"/>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序号</w:t>
            </w:r>
          </w:p>
        </w:tc>
        <w:tc>
          <w:tcPr>
            <w:tcW w:w="1296" w:type="dxa"/>
            <w:vAlign w:val="center"/>
          </w:tcPr>
          <w:p>
            <w:pPr>
              <w:spacing w:line="400" w:lineRule="exact"/>
              <w:jc w:val="center"/>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评分因素及权重</w:t>
            </w:r>
          </w:p>
        </w:tc>
        <w:tc>
          <w:tcPr>
            <w:tcW w:w="977" w:type="dxa"/>
            <w:vAlign w:val="center"/>
          </w:tcPr>
          <w:p>
            <w:pPr>
              <w:spacing w:line="400" w:lineRule="exact"/>
              <w:jc w:val="center"/>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分值</w:t>
            </w:r>
          </w:p>
        </w:tc>
        <w:tc>
          <w:tcPr>
            <w:tcW w:w="6966" w:type="dxa"/>
            <w:vAlign w:val="center"/>
          </w:tcPr>
          <w:p>
            <w:pPr>
              <w:spacing w:line="400" w:lineRule="exact"/>
              <w:jc w:val="center"/>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957" w:type="dxa"/>
            <w:vAlign w:val="center"/>
          </w:tcPr>
          <w:p>
            <w:pPr>
              <w:spacing w:line="400" w:lineRule="exact"/>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w:t>
            </w:r>
          </w:p>
        </w:tc>
        <w:tc>
          <w:tcPr>
            <w:tcW w:w="1296" w:type="dxa"/>
            <w:vAlign w:val="center"/>
          </w:tcPr>
          <w:p>
            <w:pPr>
              <w:spacing w:line="400" w:lineRule="exact"/>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投标报价</w:t>
            </w:r>
          </w:p>
          <w:p>
            <w:pPr>
              <w:spacing w:line="400" w:lineRule="exact"/>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w:t>
            </w:r>
            <w:r>
              <w:rPr>
                <w:rFonts w:hint="default" w:hAnsi="宋体"/>
                <w:color w:val="000000" w:themeColor="text1"/>
                <w:sz w:val="24"/>
                <w:szCs w:val="24"/>
                <w:highlight w:val="none"/>
                <w14:textFill>
                  <w14:solidFill>
                    <w14:schemeClr w14:val="tx1"/>
                  </w14:solidFill>
                </w14:textFill>
              </w:rPr>
              <w:t>5</w:t>
            </w:r>
            <w:r>
              <w:rPr>
                <w:rFonts w:hint="eastAsia" w:hAnsi="宋体"/>
                <w:color w:val="000000" w:themeColor="text1"/>
                <w:sz w:val="24"/>
                <w:szCs w:val="24"/>
                <w:highlight w:val="none"/>
                <w14:textFill>
                  <w14:solidFill>
                    <w14:schemeClr w14:val="tx1"/>
                  </w14:solidFill>
                </w14:textFill>
              </w:rPr>
              <w:t>0%）</w:t>
            </w:r>
          </w:p>
        </w:tc>
        <w:tc>
          <w:tcPr>
            <w:tcW w:w="977" w:type="dxa"/>
            <w:vAlign w:val="center"/>
          </w:tcPr>
          <w:p>
            <w:pPr>
              <w:spacing w:line="400" w:lineRule="exact"/>
              <w:jc w:val="center"/>
              <w:rPr>
                <w:rFonts w:hAnsi="宋体"/>
                <w:color w:val="000000" w:themeColor="text1"/>
                <w:sz w:val="24"/>
                <w:szCs w:val="24"/>
                <w:highlight w:val="none"/>
                <w14:textFill>
                  <w14:solidFill>
                    <w14:schemeClr w14:val="tx1"/>
                  </w14:solidFill>
                </w14:textFill>
              </w:rPr>
            </w:pPr>
            <w:r>
              <w:rPr>
                <w:rFonts w:hint="default" w:hAnsi="宋体"/>
                <w:color w:val="000000" w:themeColor="text1"/>
                <w:sz w:val="24"/>
                <w:szCs w:val="24"/>
                <w:highlight w:val="none"/>
                <w14:textFill>
                  <w14:solidFill>
                    <w14:schemeClr w14:val="tx1"/>
                  </w14:solidFill>
                </w14:textFill>
              </w:rPr>
              <w:t>5</w:t>
            </w:r>
            <w:r>
              <w:rPr>
                <w:rFonts w:hint="eastAsia" w:hAnsi="宋体"/>
                <w:color w:val="000000" w:themeColor="text1"/>
                <w:sz w:val="24"/>
                <w:szCs w:val="24"/>
                <w:highlight w:val="none"/>
                <w14:textFill>
                  <w14:solidFill>
                    <w14:schemeClr w14:val="tx1"/>
                  </w14:solidFill>
                </w14:textFill>
              </w:rPr>
              <w:t>0分</w:t>
            </w:r>
          </w:p>
        </w:tc>
        <w:tc>
          <w:tcPr>
            <w:tcW w:w="6966" w:type="dxa"/>
            <w:vAlign w:val="center"/>
          </w:tcPr>
          <w:p>
            <w:pP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投标总价,有效的投标报价中的最低价为评标基准价，按照下列公式计算每个投标人的投标价格得分；</w:t>
            </w:r>
          </w:p>
          <w:p>
            <w:pP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投标报价得分＝（评标基准价/投标报价）×</w:t>
            </w:r>
            <w:r>
              <w:rPr>
                <w:rFonts w:hint="default" w:hAnsi="宋体"/>
                <w:color w:val="000000" w:themeColor="text1"/>
                <w:sz w:val="24"/>
                <w:szCs w:val="24"/>
                <w:highlight w:val="none"/>
                <w14:textFill>
                  <w14:solidFill>
                    <w14:schemeClr w14:val="tx1"/>
                  </w14:solidFill>
                </w14:textFill>
              </w:rPr>
              <w:t>5</w:t>
            </w:r>
            <w:r>
              <w:rPr>
                <w:rFonts w:hint="eastAsia" w:hAnsi="宋体"/>
                <w:color w:val="000000" w:themeColor="text1"/>
                <w:sz w:val="24"/>
                <w:szCs w:val="24"/>
                <w:highlight w:val="none"/>
                <w14:textFill>
                  <w14:solidFill>
                    <w14:schemeClr w14:val="tx1"/>
                  </w14:solidFill>
                </w14:textFill>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957" w:type="dxa"/>
            <w:vMerge w:val="restart"/>
            <w:vAlign w:val="center"/>
          </w:tcPr>
          <w:p>
            <w:pPr>
              <w:spacing w:line="400" w:lineRule="exact"/>
              <w:jc w:val="center"/>
              <w:rPr>
                <w:rFonts w:hint="eastAsia" w:hAnsi="宋体" w:eastAsia="宋体"/>
                <w:color w:val="000000" w:themeColor="text1"/>
                <w:sz w:val="24"/>
                <w:szCs w:val="24"/>
                <w:highlight w:val="none"/>
                <w:lang w:eastAsia="zh-CN"/>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2</w:t>
            </w:r>
          </w:p>
        </w:tc>
        <w:tc>
          <w:tcPr>
            <w:tcW w:w="1296" w:type="dxa"/>
            <w:vMerge w:val="restart"/>
            <w:vAlign w:val="center"/>
          </w:tcPr>
          <w:p>
            <w:pPr>
              <w:spacing w:line="400" w:lineRule="exact"/>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技术部分</w:t>
            </w:r>
          </w:p>
          <w:p>
            <w:pPr>
              <w:spacing w:line="400" w:lineRule="exact"/>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（4</w:t>
            </w:r>
            <w:r>
              <w:rPr>
                <w:rFonts w:hint="default" w:hAnsi="宋体"/>
                <w:color w:val="000000" w:themeColor="text1"/>
                <w:sz w:val="24"/>
                <w:szCs w:val="24"/>
                <w:highlight w:val="none"/>
                <w14:textFill>
                  <w14:solidFill>
                    <w14:schemeClr w14:val="tx1"/>
                  </w14:solidFill>
                </w14:textFill>
              </w:rPr>
              <w:t>0</w:t>
            </w:r>
            <w:r>
              <w:rPr>
                <w:rFonts w:hint="eastAsia" w:hAnsi="宋体"/>
                <w:color w:val="000000" w:themeColor="text1"/>
                <w:sz w:val="24"/>
                <w:szCs w:val="24"/>
                <w:highlight w:val="none"/>
                <w14:textFill>
                  <w14:solidFill>
                    <w14:schemeClr w14:val="tx1"/>
                  </w14:solidFill>
                </w14:textFill>
              </w:rPr>
              <w:t>%）</w:t>
            </w:r>
          </w:p>
        </w:tc>
        <w:tc>
          <w:tcPr>
            <w:tcW w:w="977" w:type="dxa"/>
            <w:vMerge w:val="restart"/>
            <w:vAlign w:val="center"/>
          </w:tcPr>
          <w:p>
            <w:pPr>
              <w:spacing w:line="400" w:lineRule="exact"/>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4</w:t>
            </w:r>
            <w:r>
              <w:rPr>
                <w:rFonts w:hint="default" w:hAnsi="宋体"/>
                <w:color w:val="000000" w:themeColor="text1"/>
                <w:sz w:val="24"/>
                <w:szCs w:val="24"/>
                <w:highlight w:val="none"/>
                <w14:textFill>
                  <w14:solidFill>
                    <w14:schemeClr w14:val="tx1"/>
                  </w14:solidFill>
                </w14:textFill>
              </w:rPr>
              <w:t>0</w:t>
            </w:r>
            <w:r>
              <w:rPr>
                <w:rFonts w:hint="eastAsia" w:hAnsi="宋体"/>
                <w:color w:val="000000" w:themeColor="text1"/>
                <w:sz w:val="24"/>
                <w:szCs w:val="24"/>
                <w:highlight w:val="none"/>
                <w14:textFill>
                  <w14:solidFill>
                    <w14:schemeClr w14:val="tx1"/>
                  </w14:solidFill>
                </w14:textFill>
              </w:rPr>
              <w:t>分</w:t>
            </w:r>
          </w:p>
        </w:tc>
        <w:tc>
          <w:tcPr>
            <w:tcW w:w="6966" w:type="dxa"/>
            <w:vAlign w:val="center"/>
          </w:tcPr>
          <w:p>
            <w:pPr>
              <w:spacing w:line="240" w:lineRule="atLeast"/>
              <w:ind w:firstLine="28"/>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1.起评分：</w:t>
            </w:r>
          </w:p>
          <w:p>
            <w:pPr>
              <w:spacing w:line="240" w:lineRule="atLeast"/>
              <w:ind w:firstLine="28"/>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有效投标人的起评分为4</w:t>
            </w:r>
            <w:r>
              <w:rPr>
                <w:rFonts w:hint="default" w:hAnsi="宋体"/>
                <w:color w:val="000000" w:themeColor="text1"/>
                <w:sz w:val="24"/>
                <w:szCs w:val="24"/>
                <w:highlight w:val="none"/>
                <w14:textFill>
                  <w14:solidFill>
                    <w14:schemeClr w14:val="tx1"/>
                  </w14:solidFill>
                </w14:textFill>
              </w:rPr>
              <w:t>0</w:t>
            </w:r>
            <w:r>
              <w:rPr>
                <w:rFonts w:hint="eastAsia" w:hAnsi="宋体"/>
                <w:color w:val="000000" w:themeColor="text1"/>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957" w:type="dxa"/>
            <w:vMerge w:val="continue"/>
            <w:vAlign w:val="center"/>
          </w:tcPr>
          <w:p>
            <w:pPr>
              <w:spacing w:line="400" w:lineRule="exact"/>
              <w:jc w:val="center"/>
              <w:rPr>
                <w:rFonts w:hAnsi="宋体"/>
                <w:color w:val="000000" w:themeColor="text1"/>
                <w:sz w:val="24"/>
                <w:szCs w:val="24"/>
                <w:highlight w:val="none"/>
                <w14:textFill>
                  <w14:solidFill>
                    <w14:schemeClr w14:val="tx1"/>
                  </w14:solidFill>
                </w14:textFill>
              </w:rPr>
            </w:pPr>
          </w:p>
        </w:tc>
        <w:tc>
          <w:tcPr>
            <w:tcW w:w="1296" w:type="dxa"/>
            <w:vMerge w:val="continue"/>
            <w:vAlign w:val="center"/>
          </w:tcPr>
          <w:p>
            <w:pPr>
              <w:spacing w:line="400" w:lineRule="exact"/>
              <w:jc w:val="center"/>
              <w:rPr>
                <w:rFonts w:hAnsi="宋体"/>
                <w:color w:val="000000" w:themeColor="text1"/>
                <w:sz w:val="24"/>
                <w:szCs w:val="24"/>
                <w:highlight w:val="none"/>
                <w14:textFill>
                  <w14:solidFill>
                    <w14:schemeClr w14:val="tx1"/>
                  </w14:solidFill>
                </w14:textFill>
              </w:rPr>
            </w:pPr>
          </w:p>
        </w:tc>
        <w:tc>
          <w:tcPr>
            <w:tcW w:w="977" w:type="dxa"/>
            <w:vMerge w:val="continue"/>
            <w:vAlign w:val="center"/>
          </w:tcPr>
          <w:p>
            <w:pPr>
              <w:spacing w:line="400" w:lineRule="exact"/>
              <w:jc w:val="center"/>
              <w:rPr>
                <w:rFonts w:hAnsi="宋体"/>
                <w:color w:val="000000" w:themeColor="text1"/>
                <w:sz w:val="24"/>
                <w:szCs w:val="24"/>
                <w:highlight w:val="none"/>
                <w14:textFill>
                  <w14:solidFill>
                    <w14:schemeClr w14:val="tx1"/>
                  </w14:solidFill>
                </w14:textFill>
              </w:rPr>
            </w:pPr>
          </w:p>
        </w:tc>
        <w:tc>
          <w:tcPr>
            <w:tcW w:w="6966" w:type="dxa"/>
            <w:vAlign w:val="center"/>
          </w:tcPr>
          <w:p>
            <w:pPr>
              <w:spacing w:line="240" w:lineRule="atLeast"/>
              <w:ind w:firstLine="28"/>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2.扣分条款：</w:t>
            </w:r>
          </w:p>
          <w:p>
            <w:pPr>
              <w:spacing w:line="240" w:lineRule="atLeast"/>
              <w:ind w:firstLine="28"/>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2.1重要技术参数带（*）部分有一条不满足，扣</w:t>
            </w:r>
            <w:r>
              <w:rPr>
                <w:rFonts w:hint="eastAsia" w:hAnsi="宋体"/>
                <w:color w:val="000000" w:themeColor="text1"/>
                <w:sz w:val="24"/>
                <w:szCs w:val="24"/>
                <w:highlight w:val="none"/>
                <w:lang w:val="en-US" w:eastAsia="zh-CN"/>
                <w14:textFill>
                  <w14:solidFill>
                    <w14:schemeClr w14:val="tx1"/>
                  </w14:solidFill>
                </w14:textFill>
              </w:rPr>
              <w:t>10</w:t>
            </w:r>
            <w:r>
              <w:rPr>
                <w:rFonts w:hint="eastAsia" w:hAnsi="宋体"/>
                <w:color w:val="000000" w:themeColor="text1"/>
                <w:sz w:val="24"/>
                <w:szCs w:val="24"/>
                <w:highlight w:val="none"/>
                <w14:textFill>
                  <w14:solidFill>
                    <w14:schemeClr w14:val="tx1"/>
                  </w14:solidFill>
                </w14:textFill>
              </w:rPr>
              <w:t>分；</w:t>
            </w:r>
          </w:p>
          <w:p>
            <w:pPr>
              <w:spacing w:line="240" w:lineRule="atLeast"/>
              <w:ind w:firstLine="28"/>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2.2一般性技术参数（非</w:t>
            </w:r>
            <w:r>
              <w:rPr>
                <w:rFonts w:hint="eastAsia" w:hAnsi="宋体"/>
                <w:color w:val="000000" w:themeColor="text1"/>
                <w:sz w:val="24"/>
                <w:szCs w:val="24"/>
                <w:highlight w:val="none"/>
                <w:lang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、*号标注的部分）达不到</w:t>
            </w:r>
            <w:r>
              <w:rPr>
                <w:rFonts w:hint="eastAsia" w:hAnsi="宋体"/>
                <w:color w:val="000000" w:themeColor="text1"/>
                <w:sz w:val="24"/>
                <w:szCs w:val="24"/>
                <w:highlight w:val="none"/>
                <w:lang w:eastAsia="zh-CN"/>
                <w14:textFill>
                  <w14:solidFill>
                    <w14:schemeClr w14:val="tx1"/>
                  </w14:solidFill>
                </w14:textFill>
              </w:rPr>
              <w:t>竞争性比选文件</w:t>
            </w:r>
            <w:r>
              <w:rPr>
                <w:rFonts w:hint="eastAsia" w:hAnsi="宋体"/>
                <w:color w:val="000000" w:themeColor="text1"/>
                <w:sz w:val="24"/>
                <w:szCs w:val="24"/>
                <w:highlight w:val="none"/>
                <w14:textFill>
                  <w14:solidFill>
                    <w14:schemeClr w14:val="tx1"/>
                  </w14:solidFill>
                </w14:textFill>
              </w:rPr>
              <w:t>要求的,每负偏离一条从起评分中扣除</w:t>
            </w:r>
            <w:r>
              <w:rPr>
                <w:rFonts w:hint="eastAsia" w:hAnsi="宋体"/>
                <w:color w:val="000000" w:themeColor="text1"/>
                <w:sz w:val="24"/>
                <w:szCs w:val="24"/>
                <w:highlight w:val="none"/>
                <w:lang w:val="en-US" w:eastAsia="zh-CN"/>
                <w14:textFill>
                  <w14:solidFill>
                    <w14:schemeClr w14:val="tx1"/>
                  </w14:solidFill>
                </w14:textFill>
              </w:rPr>
              <w:t>5</w:t>
            </w:r>
            <w:r>
              <w:rPr>
                <w:rFonts w:hint="eastAsia" w:hAnsi="宋体"/>
                <w:color w:val="000000" w:themeColor="text1"/>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0196" w:type="dxa"/>
            <w:gridSpan w:val="4"/>
            <w:vAlign w:val="center"/>
          </w:tcPr>
          <w:p>
            <w:pPr>
              <w:spacing w:line="400" w:lineRule="exac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投标人的应答应满足</w:t>
            </w:r>
            <w:r>
              <w:rPr>
                <w:rFonts w:hint="eastAsia" w:hAnsi="宋体"/>
                <w:color w:val="000000" w:themeColor="text1"/>
                <w:sz w:val="24"/>
                <w:szCs w:val="24"/>
                <w:highlight w:val="none"/>
                <w:lang w:eastAsia="zh-CN"/>
                <w14:textFill>
                  <w14:solidFill>
                    <w14:schemeClr w14:val="tx1"/>
                  </w14:solidFill>
                </w14:textFill>
              </w:rPr>
              <w:t>竞争性比选文件</w:t>
            </w:r>
            <w:r>
              <w:rPr>
                <w:rFonts w:hint="eastAsia" w:hAnsi="宋体"/>
                <w:color w:val="000000" w:themeColor="text1"/>
                <w:sz w:val="24"/>
                <w:szCs w:val="24"/>
                <w:highlight w:val="none"/>
                <w14:textFill>
                  <w14:solidFill>
                    <w14:schemeClr w14:val="tx1"/>
                  </w14:solidFill>
                </w14:textFill>
              </w:rPr>
              <w:t>“第三篇 项目商务要求”，有一条不满足的（第三篇中（</w:t>
            </w:r>
            <w:r>
              <w:rPr>
                <w:rFonts w:hint="eastAsia" w:hAnsi="宋体"/>
                <w:color w:val="000000" w:themeColor="text1"/>
                <w:sz w:val="24"/>
                <w:szCs w:val="24"/>
                <w:highlight w:val="none"/>
                <w:lang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）号标注的部分除外），商务部分得分为0分，不再进入商务部分的评审。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7" w:type="dxa"/>
            <w:vMerge w:val="restart"/>
            <w:vAlign w:val="center"/>
          </w:tcPr>
          <w:p>
            <w:pP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3</w:t>
            </w:r>
            <w:r>
              <w:rPr>
                <w:rFonts w:hint="eastAsia" w:hAnsi="宋体"/>
                <w:color w:val="000000" w:themeColor="text1"/>
                <w:sz w:val="24"/>
                <w:szCs w:val="24"/>
                <w:highlight w:val="none"/>
                <w14:textFill>
                  <w14:solidFill>
                    <w14:schemeClr w14:val="tx1"/>
                  </w14:solidFill>
                </w14:textFill>
              </w:rPr>
              <w:t>商务部分（</w:t>
            </w:r>
            <w:r>
              <w:rPr>
                <w:rFonts w:hAnsi="宋体"/>
                <w:color w:val="000000" w:themeColor="text1"/>
                <w:sz w:val="24"/>
                <w:szCs w:val="24"/>
                <w:highlight w:val="none"/>
                <w14:textFill>
                  <w14:solidFill>
                    <w14:schemeClr w14:val="tx1"/>
                  </w14:solidFill>
                </w14:textFill>
              </w:rPr>
              <w:t>10</w:t>
            </w:r>
            <w:r>
              <w:rPr>
                <w:rFonts w:hint="eastAsia" w:hAnsi="宋体"/>
                <w:color w:val="000000" w:themeColor="text1"/>
                <w:sz w:val="24"/>
                <w:szCs w:val="24"/>
                <w:highlight w:val="none"/>
                <w14:textFill>
                  <w14:solidFill>
                    <w14:schemeClr w14:val="tx1"/>
                  </w14:solidFill>
                </w14:textFill>
              </w:rPr>
              <w:t>%）</w:t>
            </w:r>
          </w:p>
        </w:tc>
        <w:tc>
          <w:tcPr>
            <w:tcW w:w="1296" w:type="dxa"/>
            <w:vAlign w:val="center"/>
          </w:tcPr>
          <w:p>
            <w:pPr>
              <w:spacing w:line="240" w:lineRule="atLeast"/>
              <w:ind w:firstLine="28"/>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质保期</w:t>
            </w:r>
          </w:p>
          <w:p>
            <w:pPr>
              <w:spacing w:line="240" w:lineRule="atLeast"/>
              <w:ind w:firstLine="28"/>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（3</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w:t>
            </w:r>
          </w:p>
        </w:tc>
        <w:tc>
          <w:tcPr>
            <w:tcW w:w="977" w:type="dxa"/>
            <w:vAlign w:val="center"/>
          </w:tcPr>
          <w:p>
            <w:pPr>
              <w:spacing w:line="240" w:lineRule="atLeast"/>
              <w:ind w:firstLine="28"/>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3</w:t>
            </w:r>
          </w:p>
        </w:tc>
        <w:tc>
          <w:tcPr>
            <w:tcW w:w="6966" w:type="dxa"/>
            <w:vAlign w:val="center"/>
          </w:tcPr>
          <w:p>
            <w:pPr>
              <w:spacing w:line="240" w:lineRule="atLeas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质保期满足</w:t>
            </w:r>
            <w:r>
              <w:rPr>
                <w:rFonts w:hint="eastAsia" w:hAnsi="宋体"/>
                <w:color w:val="000000" w:themeColor="text1"/>
                <w:sz w:val="24"/>
                <w:szCs w:val="24"/>
                <w:highlight w:val="none"/>
                <w:lang w:eastAsia="zh-CN"/>
                <w14:textFill>
                  <w14:solidFill>
                    <w14:schemeClr w14:val="tx1"/>
                  </w14:solidFill>
                </w14:textFill>
              </w:rPr>
              <w:t>竞争性比选文件</w:t>
            </w:r>
            <w:r>
              <w:rPr>
                <w:rFonts w:hint="eastAsia" w:hAnsi="宋体"/>
                <w:color w:val="000000" w:themeColor="text1"/>
                <w:sz w:val="24"/>
                <w:szCs w:val="24"/>
                <w:highlight w:val="none"/>
                <w14:textFill>
                  <w14:solidFill>
                    <w14:schemeClr w14:val="tx1"/>
                  </w14:solidFill>
                </w14:textFill>
              </w:rPr>
              <w:t>要求的不得分，在要求基础上每增加一年加1分，最多得3分。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957" w:type="dxa"/>
            <w:vMerge w:val="continue"/>
            <w:vAlign w:val="center"/>
          </w:tcPr>
          <w:p>
            <w:pPr>
              <w:jc w:val="center"/>
              <w:rPr>
                <w:rFonts w:hAnsi="宋体"/>
                <w:color w:val="000000" w:themeColor="text1"/>
                <w:sz w:val="24"/>
                <w:szCs w:val="24"/>
                <w:highlight w:val="none"/>
                <w14:textFill>
                  <w14:solidFill>
                    <w14:schemeClr w14:val="tx1"/>
                  </w14:solidFill>
                </w14:textFill>
              </w:rPr>
            </w:pPr>
          </w:p>
        </w:tc>
        <w:tc>
          <w:tcPr>
            <w:tcW w:w="1296" w:type="dxa"/>
            <w:vAlign w:val="center"/>
          </w:tcPr>
          <w:p>
            <w:pPr>
              <w:spacing w:line="240" w:lineRule="atLeast"/>
              <w:ind w:firstLine="28"/>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业绩</w:t>
            </w:r>
          </w:p>
          <w:p>
            <w:pPr>
              <w:spacing w:line="240" w:lineRule="atLeast"/>
              <w:ind w:firstLine="28" w:firstLineChars="0"/>
              <w:jc w:val="center"/>
              <w:rPr>
                <w:rFonts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lang w:val="en-US" w:eastAsia="zh-CN"/>
                <w14:textFill>
                  <w14:solidFill>
                    <w14:schemeClr w14:val="tx1"/>
                  </w14:solidFill>
                </w14:textFill>
              </w:rPr>
              <w:t>4</w:t>
            </w:r>
            <w:r>
              <w:rPr>
                <w:rFonts w:hint="eastAsia" w:hAnsi="宋体"/>
                <w:color w:val="000000" w:themeColor="text1"/>
                <w:sz w:val="24"/>
                <w:szCs w:val="24"/>
                <w:highlight w:val="none"/>
                <w14:textFill>
                  <w14:solidFill>
                    <w14:schemeClr w14:val="tx1"/>
                  </w14:solidFill>
                </w14:textFill>
              </w:rPr>
              <w:t>%）</w:t>
            </w:r>
          </w:p>
        </w:tc>
        <w:tc>
          <w:tcPr>
            <w:tcW w:w="977" w:type="dxa"/>
            <w:vAlign w:val="center"/>
          </w:tcPr>
          <w:p>
            <w:pPr>
              <w:spacing w:line="240" w:lineRule="atLeast"/>
              <w:ind w:firstLine="28" w:firstLineChars="0"/>
              <w:jc w:val="cente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4</w:t>
            </w:r>
          </w:p>
        </w:tc>
        <w:tc>
          <w:tcPr>
            <w:tcW w:w="6966" w:type="dxa"/>
            <w:vAlign w:val="center"/>
          </w:tcPr>
          <w:p>
            <w:pPr>
              <w:spacing w:line="240" w:lineRule="atLeas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202</w:t>
            </w:r>
            <w:r>
              <w:rPr>
                <w:rFonts w:hint="default" w:hAnsi="宋体"/>
                <w:color w:val="000000" w:themeColor="text1"/>
                <w:sz w:val="24"/>
                <w:szCs w:val="24"/>
                <w:highlight w:val="none"/>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年至今所投相同型号产品，在</w:t>
            </w:r>
            <w:r>
              <w:rPr>
                <w:rFonts w:hint="eastAsia" w:hAnsi="宋体"/>
                <w:color w:val="000000" w:themeColor="text1"/>
                <w:sz w:val="24"/>
                <w:szCs w:val="24"/>
                <w:highlight w:val="none"/>
                <w14:textFill>
                  <w14:solidFill>
                    <w14:schemeClr w14:val="tx1"/>
                  </w14:solidFill>
                </w14:textFill>
              </w:rPr>
              <w:t>公立医院</w:t>
            </w:r>
            <w:r>
              <w:rPr>
                <w:rFonts w:hint="eastAsia" w:hAnsi="宋体"/>
                <w:color w:val="000000" w:themeColor="text1"/>
                <w:sz w:val="24"/>
                <w:szCs w:val="24"/>
                <w:highlight w:val="none"/>
                <w14:textFill>
                  <w14:solidFill>
                    <w14:schemeClr w14:val="tx1"/>
                  </w14:solidFill>
                </w14:textFill>
              </w:rPr>
              <w:t>销售业绩合同每增加一个加</w:t>
            </w:r>
            <w:r>
              <w:rPr>
                <w:rFonts w:hint="eastAsia" w:hAnsi="宋体"/>
                <w:color w:val="000000" w:themeColor="text1"/>
                <w:sz w:val="24"/>
                <w:szCs w:val="24"/>
                <w:highlight w:val="none"/>
                <w:lang w:val="en-US" w:eastAsia="zh-CN"/>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分，本项累计最多得</w:t>
            </w:r>
            <w:r>
              <w:rPr>
                <w:rFonts w:hint="eastAsia" w:hAnsi="宋体"/>
                <w:color w:val="000000" w:themeColor="text1"/>
                <w:sz w:val="24"/>
                <w:szCs w:val="24"/>
                <w:highlight w:val="none"/>
                <w:lang w:val="en-US" w:eastAsia="zh-CN"/>
                <w14:textFill>
                  <w14:solidFill>
                    <w14:schemeClr w14:val="tx1"/>
                  </w14:solidFill>
                </w14:textFill>
              </w:rPr>
              <w:t>4</w:t>
            </w:r>
            <w:r>
              <w:rPr>
                <w:rFonts w:hint="eastAsia" w:hAnsi="宋体"/>
                <w:color w:val="000000" w:themeColor="text1"/>
                <w:sz w:val="24"/>
                <w:szCs w:val="24"/>
                <w:highlight w:val="none"/>
                <w14:textFill>
                  <w14:solidFill>
                    <w14:schemeClr w14:val="tx1"/>
                  </w14:solidFill>
                </w14:textFill>
              </w:rPr>
              <w:t>分。</w:t>
            </w:r>
          </w:p>
          <w:p>
            <w:pPr>
              <w:spacing w:line="240" w:lineRule="atLeast"/>
              <w:ind w:left="-38" w:leftChars="0"/>
              <w:rPr>
                <w:rFonts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须提供销售合同</w:t>
            </w:r>
            <w:r>
              <w:rPr>
                <w:rFonts w:hint="eastAsia" w:hAnsi="宋体"/>
                <w:color w:val="000000" w:themeColor="text1"/>
                <w:sz w:val="24"/>
                <w:szCs w:val="24"/>
                <w:highlight w:val="none"/>
                <w:lang w:eastAsia="zh-CN"/>
                <w14:textFill>
                  <w14:solidFill>
                    <w14:schemeClr w14:val="tx1"/>
                  </w14:solidFill>
                </w14:textFill>
              </w:rPr>
              <w:t>和</w:t>
            </w:r>
            <w:r>
              <w:rPr>
                <w:rFonts w:hint="eastAsia" w:hAnsi="宋体"/>
                <w:color w:val="000000" w:themeColor="text1"/>
                <w:sz w:val="24"/>
                <w:szCs w:val="24"/>
                <w:highlight w:val="none"/>
                <w14:textFill>
                  <w14:solidFill>
                    <w14:schemeClr w14:val="tx1"/>
                  </w14:solidFill>
                </w14:textFill>
              </w:rPr>
              <w:t>销售发票(合同复印件或发票须有产品名称、型号内容，如无将按照无效合同处理)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57" w:type="dxa"/>
            <w:vMerge w:val="continue"/>
            <w:vAlign w:val="center"/>
          </w:tcPr>
          <w:p>
            <w:pPr>
              <w:jc w:val="center"/>
              <w:rPr>
                <w:rFonts w:hAnsi="宋体"/>
                <w:color w:val="000000" w:themeColor="text1"/>
                <w:sz w:val="24"/>
                <w:szCs w:val="24"/>
                <w:highlight w:val="none"/>
                <w14:textFill>
                  <w14:solidFill>
                    <w14:schemeClr w14:val="tx1"/>
                  </w14:solidFill>
                </w14:textFill>
              </w:rPr>
            </w:pPr>
          </w:p>
        </w:tc>
        <w:tc>
          <w:tcPr>
            <w:tcW w:w="1296" w:type="dxa"/>
            <w:vAlign w:val="center"/>
          </w:tcPr>
          <w:p>
            <w:pPr>
              <w:spacing w:line="240" w:lineRule="atLeast"/>
              <w:ind w:firstLine="28"/>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售后服务方案（</w:t>
            </w:r>
            <w:r>
              <w:rPr>
                <w:rFonts w:hint="default" w:hAnsi="宋体"/>
                <w:color w:val="000000" w:themeColor="text1"/>
                <w:sz w:val="24"/>
                <w:szCs w:val="24"/>
                <w:highlight w:val="none"/>
                <w14:textFill>
                  <w14:solidFill>
                    <w14:schemeClr w14:val="tx1"/>
                  </w14:solidFill>
                </w14:textFill>
              </w:rPr>
              <w:t>3</w:t>
            </w:r>
            <w:r>
              <w:rPr>
                <w:rFonts w:hint="eastAsia" w:hAnsi="宋体"/>
                <w:color w:val="000000" w:themeColor="text1"/>
                <w:sz w:val="24"/>
                <w:szCs w:val="24"/>
                <w:highlight w:val="none"/>
                <w:lang w:val="en-US"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w:t>
            </w:r>
          </w:p>
        </w:tc>
        <w:tc>
          <w:tcPr>
            <w:tcW w:w="977" w:type="dxa"/>
            <w:vAlign w:val="center"/>
          </w:tcPr>
          <w:p>
            <w:pPr>
              <w:spacing w:line="240" w:lineRule="atLeast"/>
              <w:ind w:firstLine="28"/>
              <w:jc w:val="center"/>
              <w:rPr>
                <w:rFonts w:hint="default" w:hAnsi="宋体" w:eastAsia="宋体"/>
                <w:color w:val="000000" w:themeColor="text1"/>
                <w:sz w:val="24"/>
                <w:szCs w:val="24"/>
                <w:highlight w:val="none"/>
                <w:lang w:eastAsia="zh-CN"/>
                <w14:textFill>
                  <w14:solidFill>
                    <w14:schemeClr w14:val="tx1"/>
                  </w14:solidFill>
                </w14:textFill>
              </w:rPr>
            </w:pPr>
            <w:r>
              <w:rPr>
                <w:rFonts w:hint="default" w:hAnsi="宋体"/>
                <w:color w:val="000000" w:themeColor="text1"/>
                <w:sz w:val="24"/>
                <w:szCs w:val="24"/>
                <w:highlight w:val="none"/>
                <w:lang w:eastAsia="zh-CN"/>
                <w14:textFill>
                  <w14:solidFill>
                    <w14:schemeClr w14:val="tx1"/>
                  </w14:solidFill>
                </w14:textFill>
              </w:rPr>
              <w:t>3</w:t>
            </w:r>
          </w:p>
        </w:tc>
        <w:tc>
          <w:tcPr>
            <w:tcW w:w="6966" w:type="dxa"/>
            <w:vAlign w:val="center"/>
          </w:tcPr>
          <w:p>
            <w:pPr>
              <w:spacing w:line="240" w:lineRule="atLeast"/>
              <w:ind w:firstLine="28"/>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1、据投标人提供的售后服务承诺及售后服务体系，包括不限于响应速度、质保期内巡检方案、配件保障措施、服务人员配置、质保期后服务方案进行评审：方案内容不存在瑕疵，得3分，方案内容存在1处瑕疵，得2分，方案内容存在2处瑕疵，得1分，方案内容存在3处及以上瑕疵或未提供方案得0分。（本项内容中所称的“瑕疵”指方案内容缺失、内容表述不完整中任意一项内容的针对性分析，方案内容表述前后矛盾、无连贯性，内容存在逻辑漏洞、常识错误并不适用本项目特性或非专门针对本项目特征制定、方案中并无体现项目服务内容、或方案中提出的措施不利于本项目目标的实现情形等任意一种情形。）</w:t>
            </w:r>
          </w:p>
        </w:tc>
      </w:tr>
    </w:tbl>
    <w:p>
      <w:pPr>
        <w:rPr>
          <w:color w:val="000000" w:themeColor="text1"/>
          <w:highlight w:val="none"/>
          <w14:textFill>
            <w14:solidFill>
              <w14:schemeClr w14:val="tx1"/>
            </w14:solidFill>
          </w14:textFill>
        </w:rPr>
      </w:pPr>
    </w:p>
    <w:p>
      <w:pPr>
        <w:pStyle w:val="3"/>
        <w:rPr>
          <w:rFonts w:hint="eastAsia" w:ascii="宋体" w:hAnsi="宋体" w:eastAsia="宋体" w:cs="宋体"/>
          <w:color w:val="000000" w:themeColor="text1"/>
          <w:highlight w:val="none"/>
          <w14:textFill>
            <w14:solidFill>
              <w14:schemeClr w14:val="tx1"/>
            </w14:solidFill>
          </w14:textFill>
        </w:rPr>
      </w:pPr>
      <w:bookmarkStart w:id="51" w:name="_Toc98942894"/>
      <w:bookmarkStart w:id="52" w:name="_Toc21425658"/>
      <w:r>
        <w:rPr>
          <w:rFonts w:hint="eastAsia"/>
          <w:color w:val="000000" w:themeColor="text1"/>
          <w:highlight w:val="none"/>
          <w14:textFill>
            <w14:solidFill>
              <w14:schemeClr w14:val="tx1"/>
            </w14:solidFill>
          </w14:textFill>
        </w:rPr>
        <w:t>四、</w:t>
      </w:r>
      <w:r>
        <w:rPr>
          <w:rFonts w:hint="eastAsia" w:ascii="宋体" w:hAnsi="宋体" w:eastAsia="宋体" w:cs="宋体"/>
          <w:color w:val="000000" w:themeColor="text1"/>
          <w:highlight w:val="none"/>
          <w14:textFill>
            <w14:solidFill>
              <w14:schemeClr w14:val="tx1"/>
            </w14:solidFill>
          </w14:textFill>
        </w:rPr>
        <w:t>无效投标条款</w:t>
      </w:r>
      <w:bookmarkEnd w:id="51"/>
      <w:bookmarkEnd w:id="52"/>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投标人或其</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出现下列情况之一者，应为无效投标：</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（一）未按照</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的规定提交投标保证金的；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未按</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要求签署、盖章的；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（三）不具备</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中规定的资格要求的；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（四）报价超过</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中规定的预算金额或者最高限价的；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含有采购人不能接受的附加条件的；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（六）投标人串通投标的；</w:t>
      </w:r>
    </w:p>
    <w:p>
      <w:pPr>
        <w:snapToGrid w:val="0"/>
        <w:spacing w:line="400" w:lineRule="exact"/>
        <w:ind w:firstLine="480" w:firstLineChars="200"/>
        <w:rPr>
          <w:rFonts w:hint="eastAsia" w:hAnsi="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（七）投标人组成联合体投标的；</w:t>
      </w:r>
    </w:p>
    <w:p>
      <w:pPr>
        <w:snapToGrid w:val="0"/>
        <w:spacing w:line="400" w:lineRule="exact"/>
        <w:ind w:firstLine="480" w:firstLineChars="200"/>
        <w:rPr>
          <w:rFonts w:hint="eastAsia" w:hAnsi="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（八）法律、法规和竞争性比选文件规定的其他无效情形。</w:t>
      </w:r>
    </w:p>
    <w:p>
      <w:pPr>
        <w:pStyle w:val="3"/>
        <w:rPr>
          <w:rFonts w:hint="eastAsia" w:ascii="宋体" w:hAnsi="宋体" w:eastAsia="宋体" w:cs="宋体"/>
          <w:color w:val="000000" w:themeColor="text1"/>
          <w:highlight w:val="none"/>
          <w14:textFill>
            <w14:solidFill>
              <w14:schemeClr w14:val="tx1"/>
            </w14:solidFill>
          </w14:textFill>
        </w:rPr>
      </w:pPr>
      <w:bookmarkStart w:id="53" w:name="_Toc21425659"/>
      <w:bookmarkStart w:id="54" w:name="_Toc98942895"/>
      <w:r>
        <w:rPr>
          <w:rFonts w:hint="eastAsia" w:ascii="宋体" w:hAnsi="宋体" w:eastAsia="宋体" w:cs="宋体"/>
          <w:color w:val="000000" w:themeColor="text1"/>
          <w:highlight w:val="none"/>
          <w14:textFill>
            <w14:solidFill>
              <w14:schemeClr w14:val="tx1"/>
            </w14:solidFill>
          </w14:textFill>
        </w:rPr>
        <w:t>五、废标条款</w:t>
      </w:r>
      <w:bookmarkEnd w:id="53"/>
      <w:bookmarkEnd w:id="54"/>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评标委员会评审时出现以下情况之一的，应予废标：</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（一）符合专业条件的投标人或者对</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作实质响应的投标人不足三家的；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（二）投标人的报价均超过了采购预算，采购人不能支付的；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（三）出现影响采购公正的违法、违规行为的；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（四）因重大变故，采购任务取消的。</w:t>
      </w:r>
    </w:p>
    <w:p>
      <w:pPr>
        <w:snapToGrid w:val="0"/>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废标后，除采购任务取消情形外，应当重新组织采购。</w:t>
      </w:r>
    </w:p>
    <w:p>
      <w:pPr>
        <w:rPr>
          <w:rFonts w:hint="eastAsia" w:ascii="宋体" w:hAnsi="宋体" w:eastAsia="宋体"/>
          <w:b w:val="0"/>
          <w:color w:val="000000" w:themeColor="text1"/>
          <w:highlight w:val="none"/>
          <w14:textFill>
            <w14:solidFill>
              <w14:schemeClr w14:val="tx1"/>
            </w14:solidFill>
          </w14:textFill>
        </w:rPr>
      </w:pPr>
      <w:bookmarkStart w:id="55" w:name="_Toc98942896"/>
      <w:bookmarkStart w:id="56" w:name="_Toc21425660"/>
      <w:r>
        <w:rPr>
          <w:rFonts w:hint="eastAsia" w:ascii="宋体" w:hAnsi="宋体" w:eastAsia="宋体"/>
          <w:b w:val="0"/>
          <w:color w:val="000000" w:themeColor="text1"/>
          <w:highlight w:val="none"/>
          <w14:textFill>
            <w14:solidFill>
              <w14:schemeClr w14:val="tx1"/>
            </w14:solidFill>
          </w14:textFill>
        </w:rPr>
        <w:br w:type="page"/>
      </w:r>
    </w:p>
    <w:p>
      <w:pPr>
        <w:pStyle w:val="2"/>
        <w:tabs>
          <w:tab w:val="left" w:pos="3360"/>
        </w:tabs>
        <w:spacing w:line="360" w:lineRule="auto"/>
        <w:rPr>
          <w:rFonts w:ascii="宋体" w:hAnsi="宋体" w:eastAsia="宋体"/>
          <w:b w:val="0"/>
          <w:color w:val="000000" w:themeColor="text1"/>
          <w:highlight w:val="none"/>
          <w14:textFill>
            <w14:solidFill>
              <w14:schemeClr w14:val="tx1"/>
            </w14:solidFill>
          </w14:textFill>
        </w:rPr>
      </w:pPr>
      <w:r>
        <w:rPr>
          <w:rFonts w:hint="eastAsia" w:ascii="宋体" w:hAnsi="宋体" w:eastAsia="宋体"/>
          <w:b w:val="0"/>
          <w:color w:val="000000" w:themeColor="text1"/>
          <w:highlight w:val="none"/>
          <w14:textFill>
            <w14:solidFill>
              <w14:schemeClr w14:val="tx1"/>
            </w14:solidFill>
          </w14:textFill>
        </w:rPr>
        <w:t>第五篇  投标人须知</w:t>
      </w:r>
      <w:bookmarkEnd w:id="55"/>
      <w:bookmarkEnd w:id="56"/>
    </w:p>
    <w:p>
      <w:pPr>
        <w:pStyle w:val="3"/>
        <w:rPr>
          <w:rFonts w:hint="eastAsia" w:ascii="宋体" w:hAnsi="宋体" w:eastAsia="宋体" w:cs="宋体"/>
          <w:color w:val="000000" w:themeColor="text1"/>
          <w:highlight w:val="none"/>
          <w14:textFill>
            <w14:solidFill>
              <w14:schemeClr w14:val="tx1"/>
            </w14:solidFill>
          </w14:textFill>
        </w:rPr>
      </w:pPr>
      <w:bookmarkStart w:id="57" w:name="_Toc98942897"/>
      <w:bookmarkStart w:id="58" w:name="_Toc21425661"/>
      <w:r>
        <w:rPr>
          <w:rFonts w:hint="eastAsia"/>
          <w:color w:val="000000" w:themeColor="text1"/>
          <w:highlight w:val="none"/>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投标人</w:t>
      </w:r>
      <w:bookmarkEnd w:id="57"/>
      <w:bookmarkEnd w:id="58"/>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（一）投标人</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投标人是指响应招标、参加投标竞争的法人、其他组织或者自然人。</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（二）合格投标人条件</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合格投标人应完全符合</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第一篇中规定的投标人资格条件，并对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作出实质性响应。</w:t>
      </w:r>
    </w:p>
    <w:p>
      <w:pPr>
        <w:snapToGrid w:val="0"/>
        <w:spacing w:line="400" w:lineRule="exact"/>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（三）投标人的风险</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投标人没有按照</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要求提供全部资料，或者投标人没有对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在各方面作出实质性响应，可能导致投标被拒绝或评定为无效投标。</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（四）法律责任</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投标人违反《中华人民共和国政府采购法》、《中华人民共和国政府采购实施条例》等相关规定，将按规定追究投标人法律责任。</w:t>
      </w:r>
    </w:p>
    <w:p>
      <w:pPr>
        <w:pStyle w:val="3"/>
        <w:rPr>
          <w:rFonts w:hint="eastAsia" w:ascii="宋体" w:hAnsi="宋体" w:eastAsia="宋体" w:cs="宋体"/>
          <w:color w:val="000000" w:themeColor="text1"/>
          <w:highlight w:val="none"/>
          <w:lang w:eastAsia="zh-CN"/>
          <w14:textFill>
            <w14:solidFill>
              <w14:schemeClr w14:val="tx1"/>
            </w14:solidFill>
          </w14:textFill>
        </w:rPr>
      </w:pPr>
      <w:bookmarkStart w:id="59" w:name="_Toc21425662"/>
      <w:bookmarkStart w:id="60" w:name="_Toc98942898"/>
      <w:r>
        <w:rPr>
          <w:rFonts w:hint="eastAsia" w:ascii="宋体" w:hAnsi="宋体" w:eastAsia="宋体" w:cs="宋体"/>
          <w:color w:val="000000" w:themeColor="text1"/>
          <w:highlight w:val="none"/>
          <w14:textFill>
            <w14:solidFill>
              <w14:schemeClr w14:val="tx1"/>
            </w14:solidFill>
          </w14:textFill>
        </w:rPr>
        <w:t>二、</w:t>
      </w:r>
      <w:bookmarkEnd w:id="59"/>
      <w:bookmarkEnd w:id="60"/>
      <w:r>
        <w:rPr>
          <w:rFonts w:hint="eastAsia" w:ascii="宋体" w:hAnsi="宋体" w:cs="宋体"/>
          <w:color w:val="000000" w:themeColor="text1"/>
          <w:highlight w:val="none"/>
          <w:lang w:eastAsia="zh-CN"/>
          <w14:textFill>
            <w14:solidFill>
              <w14:schemeClr w14:val="tx1"/>
            </w14:solidFill>
          </w14:textFill>
        </w:rPr>
        <w:t>竞争性比选文件</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是投标人编制</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的依据，是评标委员会评判依据和标准。</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也是采购人与中标人签订合同的基础。</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由投标邀请书；项目技术规格、数量及质量要求；商务条款；投标人须知；评标方法、评标标准、无效投标条款和废标条款；</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格式等部分组成。</w:t>
      </w:r>
    </w:p>
    <w:p>
      <w:pPr>
        <w:snapToGrid w:val="0"/>
        <w:spacing w:line="400" w:lineRule="exact"/>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采购人对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所作的一切有效的书面通知、修改及补充，都是</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不可分割的部分。</w:t>
      </w:r>
    </w:p>
    <w:p>
      <w:pPr>
        <w:snapToGrid w:val="0"/>
        <w:spacing w:line="400" w:lineRule="exact"/>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本项目的</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、补遗文件（如果有）一律在重庆医科大学附属口腔医院官网、行采家、中国采购招标网上发布，请各投标人注意下载领取；无论投标人下载或领取与否，均视同投标人已知晓本项目</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、补遗文件的内容。</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（四）采购人对已发出的</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需要进行澄清或修改的，应以书面形式或公告形式通知所有</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收受人。该澄清或者修改的内容为</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的组成部分。</w:t>
      </w:r>
    </w:p>
    <w:p>
      <w:pPr>
        <w:pStyle w:val="3"/>
        <w:rPr>
          <w:rFonts w:hint="eastAsia" w:ascii="宋体" w:hAnsi="宋体" w:eastAsia="宋体" w:cs="宋体"/>
          <w:color w:val="000000" w:themeColor="text1"/>
          <w:highlight w:val="none"/>
          <w:lang w:eastAsia="zh-CN"/>
          <w14:textFill>
            <w14:solidFill>
              <w14:schemeClr w14:val="tx1"/>
            </w14:solidFill>
          </w14:textFill>
        </w:rPr>
      </w:pPr>
      <w:bookmarkStart w:id="61" w:name="_Toc98942899"/>
      <w:bookmarkStart w:id="62" w:name="_Toc21425663"/>
      <w:r>
        <w:rPr>
          <w:rFonts w:hint="eastAsia" w:ascii="宋体" w:hAnsi="宋体" w:eastAsia="宋体" w:cs="宋体"/>
          <w:color w:val="000000" w:themeColor="text1"/>
          <w:highlight w:val="none"/>
          <w14:textFill>
            <w14:solidFill>
              <w14:schemeClr w14:val="tx1"/>
            </w14:solidFill>
          </w14:textFill>
        </w:rPr>
        <w:t>三、</w:t>
      </w:r>
      <w:bookmarkEnd w:id="61"/>
      <w:bookmarkEnd w:id="62"/>
      <w:r>
        <w:rPr>
          <w:rFonts w:hint="eastAsia" w:ascii="宋体" w:hAnsi="宋体" w:cs="宋体"/>
          <w:color w:val="000000" w:themeColor="text1"/>
          <w:highlight w:val="none"/>
          <w:lang w:eastAsia="zh-CN"/>
          <w14:textFill>
            <w14:solidFill>
              <w14:schemeClr w14:val="tx1"/>
            </w14:solidFill>
          </w14:textFill>
        </w:rPr>
        <w:t>响应文件</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投标人应当按照</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的要求编制</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，并对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提出的要求和条件作出实质性响应，</w:t>
      </w:r>
      <w:r>
        <w:rPr>
          <w:rFonts w:hint="eastAsia" w:hAnsi="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原则上采用软面胶装（不得采用穿孔式、文件夹式活页装订），同时应编制完整的封面、页码、目录。</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组成</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由第</w:t>
      </w:r>
      <w:r>
        <w:rPr>
          <w:rFonts w:hint="eastAsia" w:ascii="宋体" w:hAnsi="宋体" w:eastAsia="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篇“</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格式”规定的部分和投标人所作的一切有效补充、修改和承诺等文件组成，投标人应按照第</w:t>
      </w:r>
      <w:r>
        <w:rPr>
          <w:rFonts w:hint="eastAsia" w:ascii="宋体" w:hAnsi="宋体" w:eastAsia="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篇“</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格式”规定的目录顺序组织编写和装订，否则有可能影响评委对</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的评审。</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（二）投标有效期</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投标有效期为投标截止日期起九十天内。</w:t>
      </w:r>
    </w:p>
    <w:p>
      <w:pPr>
        <w:snapToGrid w:val="0"/>
        <w:spacing w:line="400" w:lineRule="exact"/>
        <w:ind w:firstLine="470" w:firstLineChars="196"/>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w:t>
      </w:r>
      <w:r>
        <w:rPr>
          <w:rFonts w:hint="eastAsia" w:hAnsi="宋体" w:cs="宋体"/>
          <w:bCs/>
          <w:color w:val="000000" w:themeColor="text1"/>
          <w:sz w:val="24"/>
          <w:highlight w:val="none"/>
          <w:lang w:eastAsia="zh-CN"/>
          <w14:textFill>
            <w14:solidFill>
              <w14:schemeClr w14:val="tx1"/>
            </w14:solidFill>
          </w14:textFill>
        </w:rPr>
        <w:t>响应文件</w:t>
      </w:r>
      <w:r>
        <w:rPr>
          <w:rFonts w:hint="eastAsia" w:ascii="宋体" w:hAnsi="宋体" w:eastAsia="宋体" w:cs="宋体"/>
          <w:bCs/>
          <w:color w:val="000000" w:themeColor="text1"/>
          <w:sz w:val="24"/>
          <w:highlight w:val="none"/>
          <w14:textFill>
            <w14:solidFill>
              <w14:schemeClr w14:val="tx1"/>
            </w14:solidFill>
          </w14:textFill>
        </w:rPr>
        <w:t>的份数和签署</w:t>
      </w:r>
    </w:p>
    <w:p>
      <w:pPr>
        <w:tabs>
          <w:tab w:val="left" w:pos="0"/>
        </w:tabs>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一式二份，其中正本一份，副本一份。每套纸质</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须在封面清楚地标明“正本”、“副本”，副本应为正本的完整复印件，副本与正本不一致时以正本为准。</w:t>
      </w:r>
    </w:p>
    <w:p>
      <w:pPr>
        <w:tabs>
          <w:tab w:val="left" w:pos="0"/>
        </w:tabs>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2.在</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正本中，</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第</w:t>
      </w:r>
      <w:r>
        <w:rPr>
          <w:rFonts w:hint="eastAsia" w:ascii="宋体" w:hAnsi="宋体" w:eastAsia="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篇</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格式中规定签字、盖章的地方必须按其规定签字、盖章。</w:t>
      </w:r>
    </w:p>
    <w:p>
      <w:pPr>
        <w:tabs>
          <w:tab w:val="left" w:pos="0"/>
        </w:tabs>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3.若投标人对</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的错处作必要修改，则应在修改处加盖投标人公章或由</w:t>
      </w:r>
      <w:r>
        <w:rPr>
          <w:rFonts w:hint="eastAsia" w:ascii="宋体" w:hAnsi="宋体" w:eastAsia="宋体" w:cs="宋体"/>
          <w:color w:val="000000" w:themeColor="text1"/>
          <w:sz w:val="24"/>
          <w:szCs w:val="28"/>
          <w:highlight w:val="none"/>
          <w14:textFill>
            <w14:solidFill>
              <w14:schemeClr w14:val="tx1"/>
            </w14:solidFill>
          </w14:textFill>
        </w:rPr>
        <w:t>法定代表人</w:t>
      </w:r>
      <w:r>
        <w:rPr>
          <w:rFonts w:hint="eastAsia" w:ascii="宋体" w:hAnsi="宋体" w:eastAsia="宋体" w:cs="宋体"/>
          <w:color w:val="000000" w:themeColor="text1"/>
          <w:sz w:val="24"/>
          <w:highlight w:val="none"/>
          <w14:textFill>
            <w14:solidFill>
              <w14:schemeClr w14:val="tx1"/>
            </w14:solidFill>
          </w14:textFill>
        </w:rPr>
        <w:t>或</w:t>
      </w:r>
      <w:r>
        <w:rPr>
          <w:rFonts w:hint="eastAsia" w:ascii="宋体" w:hAnsi="宋体" w:eastAsia="宋体" w:cs="宋体"/>
          <w:color w:val="000000" w:themeColor="text1"/>
          <w:sz w:val="24"/>
          <w:szCs w:val="28"/>
          <w:highlight w:val="none"/>
          <w14:textFill>
            <w14:solidFill>
              <w14:schemeClr w14:val="tx1"/>
            </w14:solidFill>
          </w14:textFill>
        </w:rPr>
        <w:t>法定代表人</w:t>
      </w:r>
      <w:r>
        <w:rPr>
          <w:rFonts w:hint="eastAsia" w:ascii="宋体" w:hAnsi="宋体" w:eastAsia="宋体" w:cs="宋体"/>
          <w:color w:val="000000" w:themeColor="text1"/>
          <w:sz w:val="24"/>
          <w:highlight w:val="none"/>
          <w14:textFill>
            <w14:solidFill>
              <w14:schemeClr w14:val="tx1"/>
            </w14:solidFill>
          </w14:textFill>
        </w:rPr>
        <w:t>授权代表签字确认。</w:t>
      </w:r>
    </w:p>
    <w:p>
      <w:pPr>
        <w:snapToGrid w:val="0"/>
        <w:spacing w:line="400" w:lineRule="exact"/>
        <w:ind w:firstLine="470" w:firstLineChars="196"/>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4.电报、电话、传真形式的</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概不接受。</w:t>
      </w:r>
    </w:p>
    <w:p>
      <w:pPr>
        <w:snapToGrid w:val="0"/>
        <w:spacing w:line="400" w:lineRule="exact"/>
        <w:ind w:firstLine="470" w:firstLineChars="196"/>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（五）投标报价</w:t>
      </w:r>
    </w:p>
    <w:p>
      <w:pPr>
        <w:snapToGrid w:val="0"/>
        <w:spacing w:line="400" w:lineRule="exact"/>
        <w:ind w:firstLine="470"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1.投标人应严格按照“</w:t>
      </w:r>
      <w:r>
        <w:rPr>
          <w:rFonts w:hint="eastAsia" w:hAnsi="宋体" w:cs="宋体"/>
          <w:bCs/>
          <w:color w:val="000000" w:themeColor="text1"/>
          <w:sz w:val="24"/>
          <w:highlight w:val="none"/>
          <w:lang w:eastAsia="zh-CN"/>
          <w14:textFill>
            <w14:solidFill>
              <w14:schemeClr w14:val="tx1"/>
            </w14:solidFill>
          </w14:textFill>
        </w:rPr>
        <w:t>响应文件</w:t>
      </w:r>
      <w:r>
        <w:rPr>
          <w:rFonts w:hint="eastAsia" w:ascii="宋体" w:hAnsi="宋体" w:eastAsia="宋体" w:cs="宋体"/>
          <w:bCs/>
          <w:color w:val="000000" w:themeColor="text1"/>
          <w:sz w:val="24"/>
          <w:highlight w:val="none"/>
          <w14:textFill>
            <w14:solidFill>
              <w14:schemeClr w14:val="tx1"/>
            </w14:solidFill>
          </w14:textFill>
        </w:rPr>
        <w:t>格式”中“</w:t>
      </w:r>
      <w:r>
        <w:rPr>
          <w:rFonts w:hint="eastAsia" w:hAnsi="宋体" w:cs="宋体"/>
          <w:bCs/>
          <w:color w:val="000000" w:themeColor="text1"/>
          <w:sz w:val="24"/>
          <w:highlight w:val="none"/>
          <w:lang w:eastAsia="zh-CN"/>
          <w14:textFill>
            <w14:solidFill>
              <w14:schemeClr w14:val="tx1"/>
            </w14:solidFill>
          </w14:textFill>
        </w:rPr>
        <w:t>采购项目</w:t>
      </w:r>
      <w:r>
        <w:rPr>
          <w:rFonts w:hint="eastAsia" w:ascii="宋体" w:hAnsi="宋体" w:eastAsia="宋体" w:cs="宋体"/>
          <w:bCs/>
          <w:color w:val="000000" w:themeColor="text1"/>
          <w:sz w:val="24"/>
          <w:highlight w:val="none"/>
          <w14:textFill>
            <w14:solidFill>
              <w14:schemeClr w14:val="tx1"/>
            </w14:solidFill>
          </w14:textFill>
        </w:rPr>
        <w:t>一览表”和“分项报价明细表”</w:t>
      </w:r>
      <w:r>
        <w:rPr>
          <w:rFonts w:hint="eastAsia" w:ascii="宋体" w:hAnsi="宋体" w:eastAsia="宋体" w:cs="宋体"/>
          <w:color w:val="000000" w:themeColor="text1"/>
          <w:sz w:val="24"/>
          <w:highlight w:val="none"/>
          <w14:textFill>
            <w14:solidFill>
              <w14:schemeClr w14:val="tx1"/>
            </w14:solidFill>
          </w14:textFill>
        </w:rPr>
        <w:t>的格式填写报价。</w:t>
      </w:r>
    </w:p>
    <w:p>
      <w:pPr>
        <w:snapToGrid w:val="0"/>
        <w:spacing w:line="400" w:lineRule="exact"/>
        <w:ind w:left="3" w:leftChars="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2.投标人的报价为一次性报价，即在投标有效期内投标价格固定不变。</w:t>
      </w:r>
    </w:p>
    <w:p>
      <w:pPr>
        <w:snapToGrid w:val="0"/>
        <w:spacing w:line="400" w:lineRule="exact"/>
        <w:ind w:left="3" w:leftChars="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3.本项目只接受一个投标报价，有选择的或有条件的报价将不予接受。</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（六）修正错误</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出现计算或表达上的错误，修正错误的原则如下：</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中</w:t>
      </w:r>
      <w:r>
        <w:rPr>
          <w:rFonts w:hint="eastAsia" w:hAnsi="宋体" w:cs="宋体"/>
          <w:color w:val="000000" w:themeColor="text1"/>
          <w:sz w:val="24"/>
          <w:highlight w:val="none"/>
          <w:lang w:eastAsia="zh-CN"/>
          <w14:textFill>
            <w14:solidFill>
              <w14:schemeClr w14:val="tx1"/>
            </w14:solidFill>
          </w14:textFill>
        </w:rPr>
        <w:t>采购项目一览表</w:t>
      </w:r>
      <w:r>
        <w:rPr>
          <w:rFonts w:hint="eastAsia" w:ascii="宋体" w:hAnsi="宋体" w:eastAsia="宋体" w:cs="宋体"/>
          <w:color w:val="000000" w:themeColor="text1"/>
          <w:sz w:val="24"/>
          <w:highlight w:val="none"/>
          <w14:textFill>
            <w14:solidFill>
              <w14:schemeClr w14:val="tx1"/>
            </w14:solidFill>
          </w14:textFill>
        </w:rPr>
        <w:t>（报价表）内容与</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中相应内容不一致的，以</w:t>
      </w:r>
      <w:r>
        <w:rPr>
          <w:rFonts w:hint="eastAsia" w:hAnsi="宋体" w:cs="宋体"/>
          <w:color w:val="000000" w:themeColor="text1"/>
          <w:sz w:val="24"/>
          <w:highlight w:val="none"/>
          <w:lang w:eastAsia="zh-CN"/>
          <w14:textFill>
            <w14:solidFill>
              <w14:schemeClr w14:val="tx1"/>
            </w14:solidFill>
          </w14:textFill>
        </w:rPr>
        <w:t>采购项目一览表</w:t>
      </w:r>
      <w:r>
        <w:rPr>
          <w:rFonts w:hint="eastAsia" w:ascii="宋体" w:hAnsi="宋体" w:eastAsia="宋体" w:cs="宋体"/>
          <w:color w:val="000000" w:themeColor="text1"/>
          <w:sz w:val="24"/>
          <w:highlight w:val="none"/>
          <w14:textFill>
            <w14:solidFill>
              <w14:schemeClr w14:val="tx1"/>
            </w14:solidFill>
          </w14:textFill>
        </w:rPr>
        <w:t>（报价表）为准；</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2.大写金额和小写金额不一致的，以大写金额为准；</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3.单价金额小数点或者百分比有明显错位的，以</w:t>
      </w:r>
      <w:r>
        <w:rPr>
          <w:rFonts w:hint="eastAsia" w:hAnsi="宋体" w:cs="宋体"/>
          <w:color w:val="000000" w:themeColor="text1"/>
          <w:sz w:val="24"/>
          <w:highlight w:val="none"/>
          <w:lang w:eastAsia="zh-CN"/>
          <w14:textFill>
            <w14:solidFill>
              <w14:schemeClr w14:val="tx1"/>
            </w14:solidFill>
          </w14:textFill>
        </w:rPr>
        <w:t>采购项目一览表</w:t>
      </w:r>
      <w:r>
        <w:rPr>
          <w:rFonts w:hint="eastAsia" w:ascii="宋体" w:hAnsi="宋体" w:eastAsia="宋体" w:cs="宋体"/>
          <w:color w:val="000000" w:themeColor="text1"/>
          <w:sz w:val="24"/>
          <w:highlight w:val="none"/>
          <w14:textFill>
            <w14:solidFill>
              <w14:schemeClr w14:val="tx1"/>
            </w14:solidFill>
          </w14:textFill>
        </w:rPr>
        <w:t>的总价为准，并修改单价；</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4.总价金额与按单价汇总金额不一致的，以两者中较小的为准。</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的递交</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的密封与标记</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的正本、副本以均应密封送达投标地点，应在封套上注明项目名称、投标人名称。若正本、副本分别进行密封的，还应在封套上注明“正本”、“副本”字样。</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2.如果</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通过邮寄递交，投标人应将</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用内、外两层封套密封。</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3.如果未按上述规定进行密封和标记，采购代理机构对</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误投、丢失或提前拆封不负责任。</w:t>
      </w:r>
    </w:p>
    <w:p>
      <w:pPr>
        <w:pStyle w:val="3"/>
        <w:rPr>
          <w:rFonts w:hint="eastAsia" w:ascii="宋体" w:hAnsi="宋体" w:eastAsia="宋体" w:cs="宋体"/>
          <w:color w:val="000000" w:themeColor="text1"/>
          <w:highlight w:val="none"/>
          <w14:textFill>
            <w14:solidFill>
              <w14:schemeClr w14:val="tx1"/>
            </w14:solidFill>
          </w14:textFill>
        </w:rPr>
      </w:pPr>
      <w:bookmarkStart w:id="63" w:name="_Toc98942900"/>
      <w:bookmarkStart w:id="64" w:name="_Toc21425665"/>
      <w:r>
        <w:rPr>
          <w:rFonts w:hint="eastAsia" w:ascii="宋体" w:hAnsi="宋体" w:eastAsia="宋体" w:cs="宋体"/>
          <w:color w:val="000000" w:themeColor="text1"/>
          <w:highlight w:val="none"/>
          <w14:textFill>
            <w14:solidFill>
              <w14:schemeClr w14:val="tx1"/>
            </w14:solidFill>
          </w14:textFill>
        </w:rPr>
        <w:t>四、评标</w:t>
      </w:r>
      <w:bookmarkEnd w:id="63"/>
      <w:bookmarkEnd w:id="64"/>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见第四篇“评标”内容。</w:t>
      </w:r>
    </w:p>
    <w:p>
      <w:pPr>
        <w:pStyle w:val="3"/>
        <w:rPr>
          <w:rFonts w:hint="eastAsia" w:ascii="宋体" w:hAnsi="宋体" w:eastAsia="宋体" w:cs="宋体"/>
          <w:color w:val="000000" w:themeColor="text1"/>
          <w:highlight w:val="none"/>
          <w14:textFill>
            <w14:solidFill>
              <w14:schemeClr w14:val="tx1"/>
            </w14:solidFill>
          </w14:textFill>
        </w:rPr>
      </w:pPr>
      <w:bookmarkStart w:id="65" w:name="_Toc98942901"/>
      <w:bookmarkStart w:id="66" w:name="_Toc21425666"/>
      <w:r>
        <w:rPr>
          <w:rFonts w:hint="eastAsia" w:ascii="宋体" w:hAnsi="宋体" w:eastAsia="宋体" w:cs="宋体"/>
          <w:color w:val="000000" w:themeColor="text1"/>
          <w:highlight w:val="none"/>
          <w14:textFill>
            <w14:solidFill>
              <w14:schemeClr w14:val="tx1"/>
            </w14:solidFill>
          </w14:textFill>
        </w:rPr>
        <w:t>五、定标</w:t>
      </w:r>
      <w:bookmarkEnd w:id="65"/>
      <w:bookmarkEnd w:id="66"/>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67" w:name="_Toc21425668"/>
      <w:r>
        <w:rPr>
          <w:rFonts w:hint="eastAsia" w:ascii="宋体" w:hAnsi="宋体" w:eastAsia="宋体" w:cs="宋体"/>
          <w:color w:val="000000" w:themeColor="text1"/>
          <w:sz w:val="24"/>
          <w:highlight w:val="none"/>
          <w14:textFill>
            <w14:solidFill>
              <w14:schemeClr w14:val="tx1"/>
            </w14:solidFill>
          </w14:textFill>
        </w:rPr>
        <w:t>根据投标书提供的资格文件、投标报价书、优惠条件等多方面因素进行全面比较，综合优势领先者中标。比较结束后，招标方仅对中标者发出通知。招标方有权对落标者不做落标说明和解释。</w:t>
      </w:r>
    </w:p>
    <w:p>
      <w:pPr>
        <w:pStyle w:val="3"/>
        <w:rPr>
          <w:rFonts w:hint="eastAsia" w:ascii="宋体" w:hAnsi="宋体" w:eastAsia="宋体" w:cs="宋体"/>
          <w:color w:val="000000" w:themeColor="text1"/>
          <w:highlight w:val="none"/>
          <w14:textFill>
            <w14:solidFill>
              <w14:schemeClr w14:val="tx1"/>
            </w14:solidFill>
          </w14:textFill>
        </w:rPr>
      </w:pPr>
      <w:bookmarkStart w:id="68" w:name="_Toc98942902"/>
      <w:r>
        <w:rPr>
          <w:rFonts w:hint="eastAsia" w:ascii="宋体" w:hAnsi="宋体" w:eastAsia="宋体" w:cs="宋体"/>
          <w:color w:val="000000" w:themeColor="text1"/>
          <w:highlight w:val="none"/>
          <w14:textFill>
            <w14:solidFill>
              <w14:schemeClr w14:val="tx1"/>
            </w14:solidFill>
          </w14:textFill>
        </w:rPr>
        <w:t>六、询问、质疑和投诉</w:t>
      </w:r>
      <w:bookmarkEnd w:id="67"/>
      <w:bookmarkEnd w:id="68"/>
    </w:p>
    <w:p>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（一）询问</w:t>
      </w:r>
    </w:p>
    <w:p>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采购人应当在3个工作日内对投标人依法提出的询问作出答复。投标人询问可以是口头或书面形式。</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（二）质疑</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投标人认为采购文件、采购过程和中标结果使自己的权益受到伤害的，可向采购人以书面形式提出质疑。</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提出质疑的应当是参与所质疑项目采购活动的投标人。 </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（三）投诉</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1.投标人对采购人的答复不满意，或者采购人未在规定时间内作出答复的，可以在答复期满后15个工作日内按照相关法律法规向财政部门提起投诉。</w:t>
      </w:r>
    </w:p>
    <w:p>
      <w:pPr>
        <w:pStyle w:val="3"/>
        <w:rPr>
          <w:rFonts w:hint="eastAsia" w:ascii="宋体" w:hAnsi="宋体" w:eastAsia="宋体" w:cs="宋体"/>
          <w:color w:val="000000" w:themeColor="text1"/>
          <w:highlight w:val="none"/>
          <w14:textFill>
            <w14:solidFill>
              <w14:schemeClr w14:val="tx1"/>
            </w14:solidFill>
          </w14:textFill>
        </w:rPr>
      </w:pPr>
      <w:bookmarkStart w:id="69" w:name="_Toc98942903"/>
      <w:bookmarkStart w:id="70" w:name="_Toc21425671"/>
      <w:r>
        <w:rPr>
          <w:rFonts w:hint="eastAsia" w:ascii="宋体" w:hAnsi="宋体" w:eastAsia="宋体" w:cs="宋体"/>
          <w:color w:val="000000" w:themeColor="text1"/>
          <w:highlight w:val="none"/>
          <w14:textFill>
            <w14:solidFill>
              <w14:schemeClr w14:val="tx1"/>
            </w14:solidFill>
          </w14:textFill>
        </w:rPr>
        <w:t>七、签订合同</w:t>
      </w:r>
      <w:bookmarkEnd w:id="69"/>
      <w:bookmarkEnd w:id="70"/>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（一）中标人应当自接到采购人中标电话通知后</w:t>
      </w:r>
      <w:r>
        <w:rPr>
          <w:rFonts w:hint="eastAsia" w:ascii="宋体" w:hAnsi="宋体" w:eastAsia="宋体" w:cs="宋体"/>
          <w:b/>
          <w:bCs/>
          <w:color w:val="000000" w:themeColor="text1"/>
          <w:sz w:val="24"/>
          <w:highlight w:val="none"/>
          <w14:textFill>
            <w14:solidFill>
              <w14:schemeClr w14:val="tx1"/>
            </w14:solidFill>
          </w14:textFill>
        </w:rPr>
        <w:t>三十日</w:t>
      </w:r>
      <w:r>
        <w:rPr>
          <w:rFonts w:hint="eastAsia" w:ascii="宋体" w:hAnsi="宋体" w:eastAsia="宋体" w:cs="宋体"/>
          <w:color w:val="000000" w:themeColor="text1"/>
          <w:sz w:val="24"/>
          <w:highlight w:val="none"/>
          <w14:textFill>
            <w14:solidFill>
              <w14:schemeClr w14:val="tx1"/>
            </w14:solidFill>
          </w14:textFill>
        </w:rPr>
        <w:t>内，按照</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和中标人</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的约定，与采购人签订书面合同。所签订的合同不得对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和中标人</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作实质性修改。</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、中标人的</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及澄清文件等，均为签订采购合同的依据。</w:t>
      </w:r>
    </w:p>
    <w:p>
      <w:pPr>
        <w:rPr>
          <w:rFonts w:hAnsi="宋体" w:cs="宋体"/>
          <w:color w:val="000000" w:themeColor="text1"/>
          <w:sz w:val="32"/>
          <w:szCs w:val="32"/>
          <w:highlight w:val="none"/>
          <w14:textFill>
            <w14:solidFill>
              <w14:schemeClr w14:val="tx1"/>
            </w14:solidFill>
          </w14:textFill>
        </w:rPr>
      </w:pPr>
      <w:bookmarkStart w:id="71" w:name="_Toc509321006"/>
      <w:bookmarkStart w:id="72" w:name="_Toc19113860"/>
    </w:p>
    <w:p>
      <w:pPr>
        <w:rPr>
          <w:rFonts w:hAnsi="宋体" w:cs="宋体"/>
          <w:color w:val="000000" w:themeColor="text1"/>
          <w:sz w:val="32"/>
          <w:szCs w:val="32"/>
          <w:highlight w:val="none"/>
          <w14:textFill>
            <w14:solidFill>
              <w14:schemeClr w14:val="tx1"/>
            </w14:solidFill>
          </w14:textFill>
        </w:rPr>
      </w:pPr>
    </w:p>
    <w:p>
      <w:pPr>
        <w:rPr>
          <w:rFonts w:hAnsi="宋体" w:cs="宋体"/>
          <w:color w:val="000000" w:themeColor="text1"/>
          <w:sz w:val="32"/>
          <w:szCs w:val="32"/>
          <w:highlight w:val="none"/>
          <w14:textFill>
            <w14:solidFill>
              <w14:schemeClr w14:val="tx1"/>
            </w14:solidFill>
          </w14:textFill>
        </w:rPr>
      </w:pPr>
    </w:p>
    <w:p>
      <w:pPr>
        <w:rPr>
          <w:rFonts w:hAnsi="宋体" w:cs="宋体"/>
          <w:color w:val="000000" w:themeColor="text1"/>
          <w:sz w:val="32"/>
          <w:szCs w:val="32"/>
          <w:highlight w:val="none"/>
          <w14:textFill>
            <w14:solidFill>
              <w14:schemeClr w14:val="tx1"/>
            </w14:solidFill>
          </w14:textFill>
        </w:rPr>
      </w:pPr>
      <w:r>
        <w:rPr>
          <w:rFonts w:hAnsi="宋体" w:cs="宋体"/>
          <w:color w:val="000000" w:themeColor="text1"/>
          <w:sz w:val="32"/>
          <w:szCs w:val="32"/>
          <w:highlight w:val="none"/>
          <w14:textFill>
            <w14:solidFill>
              <w14:schemeClr w14:val="tx1"/>
            </w14:solidFill>
          </w14:textFill>
        </w:rPr>
        <w:br w:type="page"/>
      </w:r>
    </w:p>
    <w:p>
      <w:pPr>
        <w:pStyle w:val="2"/>
        <w:spacing w:line="360" w:lineRule="auto"/>
        <w:rPr>
          <w:rFonts w:hint="eastAsia" w:ascii="宋体" w:hAnsi="宋体" w:eastAsia="宋体" w:cs="宋体"/>
          <w:color w:val="000000" w:themeColor="text1"/>
          <w:highlight w:val="none"/>
          <w14:textFill>
            <w14:solidFill>
              <w14:schemeClr w14:val="tx1"/>
            </w14:solidFill>
          </w14:textFill>
        </w:rPr>
      </w:pPr>
      <w:bookmarkStart w:id="73" w:name="_Toc98942904"/>
      <w:r>
        <w:rPr>
          <w:rFonts w:hint="eastAsia" w:ascii="宋体" w:hAnsi="宋体" w:eastAsia="宋体" w:cs="宋体"/>
          <w:color w:val="000000" w:themeColor="text1"/>
          <w:highlight w:val="none"/>
          <w14:textFill>
            <w14:solidFill>
              <w14:schemeClr w14:val="tx1"/>
            </w14:solidFill>
          </w14:textFill>
        </w:rPr>
        <w:t xml:space="preserve">第六篇 </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格式</w:t>
      </w:r>
      <w:bookmarkEnd w:id="71"/>
      <w:r>
        <w:rPr>
          <w:rFonts w:hint="eastAsia" w:ascii="宋体" w:hAnsi="宋体" w:eastAsia="宋体" w:cs="宋体"/>
          <w:color w:val="000000" w:themeColor="text1"/>
          <w:highlight w:val="none"/>
          <w14:textFill>
            <w14:solidFill>
              <w14:schemeClr w14:val="tx1"/>
            </w14:solidFill>
          </w14:textFill>
        </w:rPr>
        <w:t>要求</w:t>
      </w:r>
      <w:bookmarkEnd w:id="72"/>
      <w:bookmarkEnd w:id="73"/>
    </w:p>
    <w:p>
      <w:pPr>
        <w:ind w:firstLine="560"/>
        <w:jc w:val="center"/>
        <w:rPr>
          <w:rFonts w:hint="eastAsia"/>
          <w:color w:val="000000" w:themeColor="text1"/>
          <w:highlight w:val="none"/>
          <w14:textFill>
            <w14:solidFill>
              <w14:schemeClr w14:val="tx1"/>
            </w14:solidFill>
          </w14:textFill>
        </w:rPr>
      </w:pPr>
    </w:p>
    <w:p>
      <w:pPr>
        <w:ind w:firstLine="56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封  面</w:t>
      </w:r>
    </w:p>
    <w:p>
      <w:pPr>
        <w:ind w:firstLine="560"/>
        <w:rPr>
          <w:rFonts w:hint="eastAsia"/>
          <w:color w:val="000000" w:themeColor="text1"/>
          <w:highlight w:val="none"/>
          <w14:textFill>
            <w14:solidFill>
              <w14:schemeClr w14:val="tx1"/>
            </w14:solidFill>
          </w14:textFill>
        </w:rPr>
      </w:pPr>
    </w:p>
    <w:p>
      <w:pPr>
        <w:ind w:firstLine="0" w:firstLineChars="0"/>
        <w:jc w:val="center"/>
        <w:rPr>
          <w:rFonts w:hint="eastAsia"/>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重庆医科大学附属口腔医院</w:t>
      </w:r>
    </w:p>
    <w:p>
      <w:pPr>
        <w:ind w:firstLine="0" w:firstLineChars="0"/>
        <w:jc w:val="left"/>
        <w:rPr>
          <w:rFonts w:hint="eastAsia"/>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项目名称：</w:t>
      </w:r>
    </w:p>
    <w:p>
      <w:pPr>
        <w:ind w:firstLine="0" w:firstLineChars="0"/>
        <w:jc w:val="left"/>
        <w:rPr>
          <w:rFonts w:hint="eastAsia"/>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项目编号：</w:t>
      </w:r>
    </w:p>
    <w:p>
      <w:pPr>
        <w:ind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（正本/副本）</w:t>
      </w:r>
    </w:p>
    <w:p>
      <w:pPr>
        <w:ind w:firstLine="0" w:firstLineChars="0"/>
        <w:rPr>
          <w:rFonts w:hint="eastAsia"/>
          <w:color w:val="000000" w:themeColor="text1"/>
          <w:highlight w:val="none"/>
          <w14:textFill>
            <w14:solidFill>
              <w14:schemeClr w14:val="tx1"/>
            </w14:solidFill>
          </w14:textFill>
        </w:rPr>
      </w:pPr>
    </w:p>
    <w:p>
      <w:pPr>
        <w:ind w:firstLine="0" w:firstLineChars="0"/>
        <w:rPr>
          <w:rFonts w:hint="eastAsia"/>
          <w:color w:val="000000" w:themeColor="text1"/>
          <w:highlight w:val="none"/>
          <w14:textFill>
            <w14:solidFill>
              <w14:schemeClr w14:val="tx1"/>
            </w14:solidFill>
          </w14:textFill>
        </w:rPr>
      </w:pPr>
    </w:p>
    <w:p>
      <w:pPr>
        <w:ind w:firstLine="0" w:firstLineChars="0"/>
        <w:jc w:val="center"/>
        <w:rPr>
          <w:rFonts w:hint="eastAsia"/>
          <w:color w:val="000000" w:themeColor="text1"/>
          <w:sz w:val="72"/>
          <w:szCs w:val="72"/>
          <w:highlight w:val="none"/>
          <w:lang w:eastAsia="zh-CN"/>
          <w14:textFill>
            <w14:solidFill>
              <w14:schemeClr w14:val="tx1"/>
            </w14:solidFill>
          </w14:textFill>
        </w:rPr>
      </w:pPr>
      <w:r>
        <w:rPr>
          <w:rFonts w:hint="eastAsia"/>
          <w:color w:val="000000" w:themeColor="text1"/>
          <w:sz w:val="72"/>
          <w:szCs w:val="72"/>
          <w:highlight w:val="none"/>
          <w:lang w:eastAsia="zh-CN"/>
          <w14:textFill>
            <w14:solidFill>
              <w14:schemeClr w14:val="tx1"/>
            </w14:solidFill>
          </w14:textFill>
        </w:rPr>
        <w:t>响</w:t>
      </w:r>
    </w:p>
    <w:p>
      <w:pPr>
        <w:ind w:firstLine="0" w:firstLineChars="0"/>
        <w:jc w:val="center"/>
        <w:rPr>
          <w:rFonts w:hint="eastAsia" w:eastAsia="宋体"/>
          <w:color w:val="000000" w:themeColor="text1"/>
          <w:sz w:val="72"/>
          <w:szCs w:val="72"/>
          <w:highlight w:val="none"/>
          <w:lang w:eastAsia="zh-CN"/>
          <w14:textFill>
            <w14:solidFill>
              <w14:schemeClr w14:val="tx1"/>
            </w14:solidFill>
          </w14:textFill>
        </w:rPr>
      </w:pPr>
      <w:r>
        <w:rPr>
          <w:rFonts w:hint="eastAsia"/>
          <w:color w:val="000000" w:themeColor="text1"/>
          <w:sz w:val="72"/>
          <w:szCs w:val="72"/>
          <w:highlight w:val="none"/>
          <w:lang w:eastAsia="zh-CN"/>
          <w14:textFill>
            <w14:solidFill>
              <w14:schemeClr w14:val="tx1"/>
            </w14:solidFill>
          </w14:textFill>
        </w:rPr>
        <w:t>应</w:t>
      </w:r>
    </w:p>
    <w:p>
      <w:pPr>
        <w:ind w:firstLine="0" w:firstLineChars="0"/>
        <w:jc w:val="center"/>
        <w:rPr>
          <w:rFonts w:hint="eastAsia"/>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文</w:t>
      </w:r>
    </w:p>
    <w:p>
      <w:pPr>
        <w:ind w:firstLine="0" w:firstLineChars="0"/>
        <w:jc w:val="center"/>
        <w:rPr>
          <w:rFonts w:hint="eastAsia"/>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件</w:t>
      </w:r>
    </w:p>
    <w:p>
      <w:pPr>
        <w:ind w:firstLine="560"/>
        <w:rPr>
          <w:rFonts w:hint="eastAsia"/>
          <w:color w:val="000000" w:themeColor="text1"/>
          <w:highlight w:val="none"/>
          <w14:textFill>
            <w14:solidFill>
              <w14:schemeClr w14:val="tx1"/>
            </w14:solidFill>
          </w14:textFill>
        </w:rPr>
      </w:pPr>
    </w:p>
    <w:p>
      <w:pPr>
        <w:ind w:firstLine="560"/>
        <w:rPr>
          <w:rFonts w:hint="eastAsia"/>
          <w:color w:val="000000" w:themeColor="text1"/>
          <w:highlight w:val="none"/>
          <w14:textFill>
            <w14:solidFill>
              <w14:schemeClr w14:val="tx1"/>
            </w14:solidFill>
          </w14:textFill>
        </w:rPr>
      </w:pPr>
    </w:p>
    <w:p>
      <w:pPr>
        <w:spacing w:line="360" w:lineRule="auto"/>
        <w:ind w:firstLine="56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w:t>
      </w:r>
      <w:r>
        <w:rPr>
          <w:rFonts w:hint="eastAsia"/>
          <w:color w:val="000000" w:themeColor="text1"/>
          <w:highlight w:val="none"/>
          <w:lang w:eastAsia="zh-CN"/>
          <w14:textFill>
            <w14:solidFill>
              <w14:schemeClr w14:val="tx1"/>
            </w14:solidFill>
          </w14:textFill>
        </w:rPr>
        <w:t>（盖章）</w:t>
      </w:r>
      <w:r>
        <w:rPr>
          <w:rFonts w:hint="eastAsia"/>
          <w:color w:val="000000" w:themeColor="text1"/>
          <w:highlight w:val="none"/>
          <w14:textFill>
            <w14:solidFill>
              <w14:schemeClr w14:val="tx1"/>
            </w14:solidFill>
          </w14:textFill>
        </w:rPr>
        <w:t>：</w:t>
      </w:r>
    </w:p>
    <w:p>
      <w:pPr>
        <w:spacing w:line="360" w:lineRule="auto"/>
        <w:ind w:firstLine="56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p>
    <w:p>
      <w:pPr>
        <w:spacing w:line="360" w:lineRule="auto"/>
        <w:ind w:firstLine="56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p>
    <w:p>
      <w:pPr>
        <w:ind w:firstLine="56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投标人地址：</w:t>
      </w:r>
    </w:p>
    <w:p>
      <w:pPr>
        <w:rPr>
          <w:rFonts w:hint="eastAsia" w:ascii="宋体" w:hAnsi="宋体" w:eastAsia="宋体" w:cs="宋体"/>
          <w:color w:val="000000" w:themeColor="text1"/>
          <w:highlight w:val="none"/>
          <w14:textFill>
            <w14:solidFill>
              <w14:schemeClr w14:val="tx1"/>
            </w14:solidFill>
          </w14:textFill>
        </w:rPr>
      </w:pPr>
    </w:p>
    <w:p>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hAnsi="宋体" w:cs="宋体"/>
          <w:color w:val="000000" w:themeColor="text1"/>
          <w:highlight w:val="none"/>
          <w:lang w:eastAsia="zh-CN"/>
          <w14:textFill>
            <w14:solidFill>
              <w14:schemeClr w14:val="tx1"/>
            </w14:solidFill>
          </w14:textFill>
        </w:rPr>
        <w:t>（注：档案袋封面格式同此格式）</w:t>
      </w:r>
    </w:p>
    <w:p>
      <w:pPr>
        <w:rPr>
          <w:color w:val="000000" w:themeColor="text1"/>
          <w:highlight w:val="none"/>
          <w14:textFill>
            <w14:solidFill>
              <w14:schemeClr w14:val="tx1"/>
            </w14:solidFill>
          </w14:textFill>
        </w:rPr>
      </w:pPr>
    </w:p>
    <w:p>
      <w:pPr>
        <w:rPr>
          <w:rFonts w:hint="eastAsia"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br w:type="page"/>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一、经济文件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w:t>
      </w:r>
      <w:r>
        <w:rPr>
          <w:rFonts w:hint="eastAsia" w:hAnsi="宋体" w:cs="宋体"/>
          <w:color w:val="000000" w:themeColor="text1"/>
          <w:sz w:val="24"/>
          <w:szCs w:val="24"/>
          <w:highlight w:val="none"/>
          <w:lang w:eastAsia="zh-CN"/>
          <w14:textFill>
            <w14:solidFill>
              <w14:schemeClr w14:val="tx1"/>
            </w14:solidFill>
          </w14:textFill>
        </w:rPr>
        <w:t>采购项目</w:t>
      </w:r>
      <w:r>
        <w:rPr>
          <w:rFonts w:hint="eastAsia" w:hAnsi="宋体" w:cs="宋体"/>
          <w:color w:val="000000" w:themeColor="text1"/>
          <w:sz w:val="24"/>
          <w:szCs w:val="24"/>
          <w:highlight w:val="none"/>
          <w14:textFill>
            <w14:solidFill>
              <w14:schemeClr w14:val="tx1"/>
            </w14:solidFill>
          </w14:textFill>
        </w:rPr>
        <w:t>一览表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（二）分项报价明细表</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二、技术文件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（一）技术条款差异表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（二）技术条款相关支撑资料（自附）</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三、商务文件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（一）投标函（格式）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（二）商务条款差异表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（三）商务条款相关支撑资料（自附）</w:t>
      </w:r>
    </w:p>
    <w:p>
      <w:pPr>
        <w:tabs>
          <w:tab w:val="left" w:pos="1764"/>
        </w:tabs>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四、其他</w:t>
      </w:r>
    </w:p>
    <w:p>
      <w:pPr>
        <w:tabs>
          <w:tab w:val="left" w:pos="6300"/>
        </w:tabs>
        <w:snapToGrid w:val="0"/>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（一）其他与项目有关的资料（自附）</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五、资格文件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（一）营业执照（副本）或事业单位法人证书（副本）复印件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（二）法定代表人身份证明书（格式）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（三）法定代表人授权委托书（格式）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bookmarkStart w:id="74" w:name="_Toc19113861"/>
      <w:bookmarkStart w:id="75" w:name="_Toc509321007"/>
      <w:bookmarkStart w:id="76" w:name="_Toc429584884"/>
      <w:r>
        <w:rPr>
          <w:rFonts w:hint="eastAsia" w:hAnsi="宋体" w:cs="宋体"/>
          <w:color w:val="000000" w:themeColor="text1"/>
          <w:sz w:val="24"/>
          <w:szCs w:val="24"/>
          <w:highlight w:val="none"/>
          <w14:textFill>
            <w14:solidFill>
              <w14:schemeClr w14:val="tx1"/>
            </w14:solidFill>
          </w14:textFill>
        </w:rPr>
        <w:t>（四）书面声明（格式）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（五）特定资格条件证书或证明文件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rPr>
          <w:rFonts w:hint="eastAsia"/>
          <w:color w:val="000000" w:themeColor="text1"/>
          <w:szCs w:val="28"/>
          <w:highlight w:val="none"/>
          <w14:textFill>
            <w14:solidFill>
              <w14:schemeClr w14:val="tx1"/>
            </w14:solidFill>
          </w14:textFill>
        </w:rPr>
      </w:pPr>
      <w:bookmarkStart w:id="77" w:name="_Toc98942905"/>
      <w:r>
        <w:rPr>
          <w:rFonts w:hint="eastAsia"/>
          <w:color w:val="000000" w:themeColor="text1"/>
          <w:szCs w:val="28"/>
          <w:highlight w:val="none"/>
          <w14:textFill>
            <w14:solidFill>
              <w14:schemeClr w14:val="tx1"/>
            </w14:solidFill>
          </w14:textFill>
        </w:rPr>
        <w:br w:type="page"/>
      </w:r>
    </w:p>
    <w:p>
      <w:pPr>
        <w:pStyle w:val="3"/>
        <w:rPr>
          <w:color w:val="000000" w:themeColor="text1"/>
          <w:szCs w:val="28"/>
          <w:highlight w:val="none"/>
          <w14:textFill>
            <w14:solidFill>
              <w14:schemeClr w14:val="tx1"/>
            </w14:solidFill>
          </w14:textFill>
        </w:rPr>
      </w:pPr>
      <w:r>
        <w:rPr>
          <w:rFonts w:hint="eastAsia"/>
          <w:color w:val="000000" w:themeColor="text1"/>
          <w:szCs w:val="28"/>
          <w:highlight w:val="none"/>
          <w14:textFill>
            <w14:solidFill>
              <w14:schemeClr w14:val="tx1"/>
            </w14:solidFill>
          </w14:textFill>
        </w:rPr>
        <w:t>一、经济文件</w:t>
      </w:r>
      <w:bookmarkEnd w:id="74"/>
      <w:bookmarkEnd w:id="75"/>
      <w:bookmarkEnd w:id="76"/>
      <w:bookmarkEnd w:id="77"/>
    </w:p>
    <w:p>
      <w:pPr>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一览表</w:t>
      </w:r>
    </w:p>
    <w:p>
      <w:pPr>
        <w:spacing w:line="360" w:lineRule="auto"/>
        <w:ind w:firstLine="280" w:firstLineChars="100"/>
        <w:rPr>
          <w:rFonts w:hAnsi="宋体" w:cs="宋体"/>
          <w:color w:val="000000" w:themeColor="text1"/>
          <w:sz w:val="28"/>
          <w:szCs w:val="28"/>
          <w:highlight w:val="none"/>
          <w14:textFill>
            <w14:solidFill>
              <w14:schemeClr w14:val="tx1"/>
            </w14:solidFill>
          </w14:textFill>
        </w:rPr>
      </w:pPr>
    </w:p>
    <w:p>
      <w:pPr>
        <w:spacing w:line="500" w:lineRule="exact"/>
        <w:ind w:firstLine="280" w:firstLineChars="100"/>
        <w:rPr>
          <w:rFonts w:ascii="方正仿宋_GBK" w:hAnsi="宋体" w:eastAsia="方正仿宋_GBK"/>
          <w:color w:val="000000" w:themeColor="text1"/>
          <w:sz w:val="24"/>
          <w:szCs w:val="28"/>
          <w:highlight w:val="non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 xml:space="preserve">名称： </w:t>
      </w:r>
    </w:p>
    <w:tbl>
      <w:tblPr>
        <w:tblStyle w:val="12"/>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投标人名称</w:t>
            </w:r>
          </w:p>
        </w:tc>
        <w:tc>
          <w:tcPr>
            <w:tcW w:w="6847" w:type="dxa"/>
            <w:gridSpan w:val="3"/>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项目名称</w:t>
            </w:r>
          </w:p>
        </w:tc>
        <w:tc>
          <w:tcPr>
            <w:tcW w:w="932" w:type="dxa"/>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数量</w:t>
            </w:r>
          </w:p>
        </w:tc>
        <w:tc>
          <w:tcPr>
            <w:tcW w:w="4760" w:type="dxa"/>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方正仿宋_GBK" w:eastAsia="方正仿宋_GBK"/>
                <w:color w:val="000000" w:themeColor="text1"/>
                <w:sz w:val="21"/>
                <w:szCs w:val="28"/>
                <w:highlight w:val="none"/>
                <w14:textFill>
                  <w14:solidFill>
                    <w14:schemeClr w14:val="tx1"/>
                  </w14:solidFill>
                </w14:textFill>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pPr>
              <w:spacing w:line="500" w:lineRule="exact"/>
              <w:rPr>
                <w:rFonts w:ascii="方正仿宋_GBK" w:hAnsi="宋体" w:eastAsia="方正仿宋_GBK"/>
                <w:color w:val="000000" w:themeColor="text1"/>
                <w:sz w:val="21"/>
                <w:szCs w:val="28"/>
                <w:highlight w:val="none"/>
                <w14:textFill>
                  <w14:solidFill>
                    <w14:schemeClr w14:val="tx1"/>
                  </w14:solidFill>
                </w14:textFill>
              </w:rPr>
            </w:pPr>
          </w:p>
        </w:tc>
        <w:tc>
          <w:tcPr>
            <w:tcW w:w="932" w:type="dxa"/>
            <w:tcBorders>
              <w:bottom w:val="single" w:color="auto" w:sz="4" w:space="0"/>
            </w:tcBorders>
          </w:tcPr>
          <w:p>
            <w:pPr>
              <w:spacing w:line="500" w:lineRule="exact"/>
              <w:rPr>
                <w:rFonts w:ascii="方正仿宋_GBK" w:hAnsi="宋体" w:eastAsia="方正仿宋_GBK"/>
                <w:color w:val="000000" w:themeColor="text1"/>
                <w:sz w:val="21"/>
                <w:szCs w:val="28"/>
                <w:highlight w:val="none"/>
                <w14:textFill>
                  <w14:solidFill>
                    <w14:schemeClr w14:val="tx1"/>
                  </w14:solidFill>
                </w14:textFill>
              </w:rPr>
            </w:pPr>
          </w:p>
        </w:tc>
        <w:tc>
          <w:tcPr>
            <w:tcW w:w="4760" w:type="dxa"/>
            <w:tcBorders>
              <w:bottom w:val="single" w:color="auto" w:sz="4" w:space="0"/>
            </w:tcBorders>
          </w:tcPr>
          <w:p>
            <w:pPr>
              <w:spacing w:line="500" w:lineRule="exact"/>
              <w:rPr>
                <w:rFonts w:ascii="方正仿宋_GBK" w:hAnsi="宋体" w:eastAsia="方正仿宋_GBK"/>
                <w:color w:val="000000" w:themeColor="text1"/>
                <w:sz w:val="2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spacing w:line="560" w:lineRule="exact"/>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pPr>
              <w:rPr>
                <w:color w:val="000000" w:themeColor="text1"/>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备注：</w:t>
            </w:r>
          </w:p>
        </w:tc>
      </w:tr>
    </w:tbl>
    <w:p>
      <w:pPr>
        <w:pStyle w:val="7"/>
        <w:spacing w:line="500" w:lineRule="exact"/>
        <w:ind w:left="8500"/>
        <w:rPr>
          <w:rFonts w:ascii="方正仿宋_GBK" w:hAnsi="宋体" w:eastAsia="方正仿宋_GBK"/>
          <w:color w:val="000000" w:themeColor="text1"/>
          <w:sz w:val="24"/>
          <w:szCs w:val="28"/>
          <w:highlight w:val="none"/>
          <w14:textFill>
            <w14:solidFill>
              <w14:schemeClr w14:val="tx1"/>
            </w14:solidFill>
          </w14:textFill>
        </w:rPr>
      </w:pPr>
    </w:p>
    <w:p>
      <w:pPr>
        <w:rPr>
          <w:rFonts w:ascii="方正仿宋_GBK" w:eastAsia="方正仿宋_GBK"/>
          <w:color w:val="000000" w:themeColor="text1"/>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                        法定代表人或法定代表人授权代表：</w:t>
      </w: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ind w:firstLine="5600" w:firstLineChars="20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说明：</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一览表按格式填列；</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 xml:space="preserve">一览表务必填写清楚，准确无误； </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500" w:lineRule="exact"/>
        <w:ind w:firstLine="6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Cs w:val="36"/>
          <w:highlight w:val="none"/>
          <w14:textFill>
            <w14:solidFill>
              <w14:schemeClr w14:val="tx1"/>
            </w14:solidFill>
          </w14:textFill>
        </w:rPr>
        <w:t>（二）分项报价明细表</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lang w:eastAsia="zh-CN"/>
          <w14:textFill>
            <w14:solidFill>
              <w14:schemeClr w14:val="tx1"/>
            </w14:solidFill>
          </w14:textFill>
        </w:rPr>
        <w:t>采购项目</w:t>
      </w:r>
      <w:r>
        <w:rPr>
          <w:rFonts w:hint="eastAsia" w:ascii="方正仿宋_GBK" w:hAnsi="仿宋" w:eastAsia="方正仿宋_GBK"/>
          <w:color w:val="000000" w:themeColor="text1"/>
          <w:sz w:val="24"/>
          <w:szCs w:val="28"/>
          <w:highlight w:val="none"/>
          <w14:textFill>
            <w14:solidFill>
              <w14:schemeClr w14:val="tx1"/>
            </w14:solidFill>
          </w14:textFill>
        </w:rPr>
        <w:t>名称：</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单位：元</w:t>
      </w: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名称</w:t>
            </w:r>
          </w:p>
        </w:tc>
        <w:tc>
          <w:tcPr>
            <w:tcW w:w="247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品牌、规格型号</w:t>
            </w:r>
          </w:p>
        </w:tc>
        <w:tc>
          <w:tcPr>
            <w:tcW w:w="1242"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制造商</w:t>
            </w:r>
          </w:p>
        </w:tc>
        <w:tc>
          <w:tcPr>
            <w:tcW w:w="1242"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原产地</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数量</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单价</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总计</w:t>
            </w:r>
          </w:p>
        </w:tc>
        <w:tc>
          <w:tcPr>
            <w:tcW w:w="7760" w:type="dxa"/>
            <w:gridSpan w:val="6"/>
          </w:tcPr>
          <w:p>
            <w:pPr>
              <w:rPr>
                <w:color w:val="000000" w:themeColor="text1"/>
                <w:highlight w:val="none"/>
                <w14:textFill>
                  <w14:solidFill>
                    <w14:schemeClr w14:val="tx1"/>
                  </w14:solidFill>
                </w14:textFill>
              </w:rPr>
            </w:pPr>
          </w:p>
        </w:tc>
      </w:tr>
    </w:tbl>
    <w:p>
      <w:pPr>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p>
    <w:p>
      <w:pPr>
        <w:spacing w:line="500" w:lineRule="exact"/>
        <w:ind w:firstLine="600" w:firstLineChars="25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投标人：                           法定代表人或法定代表人授权代表：</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（投标人公章）                               （签字或盖章）</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年     月     日</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注：</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1.请投标人完整填写本表；</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2.该表可扩展，并逐页签字或盖章。</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78" w:name="_Toc98942906"/>
      <w:r>
        <w:rPr>
          <w:rFonts w:hint="eastAsia"/>
          <w:color w:val="000000" w:themeColor="text1"/>
          <w:highlight w:val="none"/>
          <w14:textFill>
            <w14:solidFill>
              <w14:schemeClr w14:val="tx1"/>
            </w14:solidFill>
          </w14:textFill>
        </w:rPr>
        <w:t>二、技术文件</w:t>
      </w:r>
      <w:bookmarkEnd w:id="78"/>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（一）技术条款差异表</w:t>
      </w:r>
    </w:p>
    <w:p>
      <w:pPr>
        <w:spacing w:line="360" w:lineRule="auto"/>
        <w:jc w:val="left"/>
        <w:rPr>
          <w:rFonts w:hAnsi="宋体" w:cs="宋体"/>
          <w:color w:val="000000" w:themeColor="text1"/>
          <w:sz w:val="28"/>
          <w:szCs w:val="28"/>
          <w:highlight w:val="none"/>
          <w14:textFill>
            <w14:solidFill>
              <w14:schemeClr w14:val="tx1"/>
            </w14:solidFill>
          </w14:textFill>
        </w:rPr>
      </w:pPr>
      <w:bookmarkStart w:id="79" w:name="_Toc19113862"/>
      <w:r>
        <w:rPr>
          <w:rFonts w:hint="eastAsia" w:hAnsi="宋体" w:cs="宋体"/>
          <w:color w:val="000000" w:themeColor="text1"/>
          <w:sz w:val="28"/>
          <w:szCs w:val="28"/>
          <w:highlight w:val="none"/>
          <w14:textFill>
            <w14:solidFill>
              <w14:schemeClr w14:val="tx1"/>
            </w14:solidFill>
          </w14:textFill>
        </w:rPr>
        <w:t xml:space="preserve">         </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bookmarkEnd w:id="79"/>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80" w:name="_Toc19113863"/>
            <w:r>
              <w:rPr>
                <w:rFonts w:hint="eastAsia" w:hAnsi="宋体" w:cs="宋体"/>
                <w:color w:val="000000" w:themeColor="text1"/>
                <w:sz w:val="28"/>
                <w:szCs w:val="28"/>
                <w:highlight w:val="none"/>
                <w14:textFill>
                  <w14:solidFill>
                    <w14:schemeClr w14:val="tx1"/>
                  </w14:solidFill>
                </w14:textFill>
              </w:rPr>
              <w:t>序号</w:t>
            </w:r>
            <w:bookmarkEnd w:id="80"/>
          </w:p>
        </w:tc>
        <w:tc>
          <w:tcPr>
            <w:tcW w:w="242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81" w:name="_Toc19113864"/>
            <w:r>
              <w:rPr>
                <w:rFonts w:hint="eastAsia" w:hAnsi="宋体" w:cs="宋体"/>
                <w:color w:val="000000" w:themeColor="text1"/>
                <w:sz w:val="28"/>
                <w:szCs w:val="28"/>
                <w:highlight w:val="none"/>
                <w14:textFill>
                  <w14:solidFill>
                    <w14:schemeClr w14:val="tx1"/>
                  </w14:solidFill>
                </w14:textFill>
              </w:rPr>
              <w:t>招标要求</w:t>
            </w:r>
            <w:bookmarkEnd w:id="81"/>
          </w:p>
        </w:tc>
        <w:tc>
          <w:tcPr>
            <w:tcW w:w="2520"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82" w:name="_Toc19113865"/>
            <w:r>
              <w:rPr>
                <w:rFonts w:hint="eastAsia" w:hAnsi="宋体" w:cs="宋体"/>
                <w:color w:val="000000" w:themeColor="text1"/>
                <w:sz w:val="28"/>
                <w:szCs w:val="28"/>
                <w:highlight w:val="none"/>
                <w14:textFill>
                  <w14:solidFill>
                    <w14:schemeClr w14:val="tx1"/>
                  </w14:solidFill>
                </w14:textFill>
              </w:rPr>
              <w:t>投标应答</w:t>
            </w:r>
            <w:bookmarkEnd w:id="82"/>
          </w:p>
        </w:tc>
        <w:tc>
          <w:tcPr>
            <w:tcW w:w="188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83" w:name="_Toc19113866"/>
            <w:r>
              <w:rPr>
                <w:rFonts w:hint="eastAsia" w:hAnsi="宋体" w:cs="宋体"/>
                <w:color w:val="000000" w:themeColor="text1"/>
                <w:sz w:val="28"/>
                <w:szCs w:val="28"/>
                <w:highlight w:val="none"/>
                <w14:textFill>
                  <w14:solidFill>
                    <w14:schemeClr w14:val="tx1"/>
                  </w14:solidFill>
                </w14:textFill>
              </w:rPr>
              <w:t>差异说明</w:t>
            </w:r>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提醒：请注明技术参数或具体内容以及投标文件中技术参数或具体内容的位置（页码）</w:t>
            </w: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bl>
    <w:p>
      <w:pPr>
        <w:spacing w:line="360" w:lineRule="auto"/>
        <w:ind w:firstLine="700" w:firstLineChars="25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                      法定代表人或法定代表人授权代表：</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ind w:firstLine="700" w:firstLineChars="250"/>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tabs>
          <w:tab w:val="left" w:pos="6300"/>
        </w:tabs>
        <w:snapToGrid w:val="0"/>
        <w:spacing w:line="360" w:lineRule="auto"/>
        <w:ind w:firstLine="570"/>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1.本表即为对本项目“</w:t>
      </w:r>
      <w:r>
        <w:rPr>
          <w:rFonts w:hint="eastAsia" w:hAnsi="宋体" w:cs="宋体"/>
          <w:color w:val="000000" w:themeColor="text1"/>
          <w:sz w:val="28"/>
          <w:szCs w:val="28"/>
          <w:highlight w:val="none"/>
          <w:lang w:eastAsia="zh-CN"/>
          <w14:textFill>
            <w14:solidFill>
              <w14:schemeClr w14:val="tx1"/>
            </w14:solidFill>
          </w14:textFill>
        </w:rPr>
        <w:t>技术</w:t>
      </w:r>
      <w:r>
        <w:rPr>
          <w:rFonts w:hint="eastAsia" w:hAnsi="宋体" w:cs="宋体"/>
          <w:color w:val="000000" w:themeColor="text1"/>
          <w:sz w:val="28"/>
          <w:szCs w:val="28"/>
          <w:highlight w:val="none"/>
          <w14:textFill>
            <w14:solidFill>
              <w14:schemeClr w14:val="tx1"/>
            </w14:solidFill>
          </w14:textFill>
        </w:rPr>
        <w:t>要求”中所列</w:t>
      </w:r>
      <w:r>
        <w:rPr>
          <w:rFonts w:hint="eastAsia" w:hAnsi="宋体" w:cs="宋体"/>
          <w:color w:val="000000" w:themeColor="text1"/>
          <w:sz w:val="28"/>
          <w:szCs w:val="28"/>
          <w:highlight w:val="none"/>
          <w:lang w:eastAsia="zh-CN"/>
          <w14:textFill>
            <w14:solidFill>
              <w14:schemeClr w14:val="tx1"/>
            </w14:solidFill>
          </w14:textFill>
        </w:rPr>
        <w:t>技术</w:t>
      </w:r>
      <w:r>
        <w:rPr>
          <w:rFonts w:hint="eastAsia" w:hAnsi="宋体" w:cs="宋体"/>
          <w:color w:val="000000" w:themeColor="text1"/>
          <w:sz w:val="28"/>
          <w:szCs w:val="28"/>
          <w:highlight w:val="none"/>
          <w14:textFill>
            <w14:solidFill>
              <w14:schemeClr w14:val="tx1"/>
            </w14:solidFill>
          </w14:textFill>
        </w:rPr>
        <w:t>要求进行比较和响应；</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2.该表必须按照</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3.该表可扩展；</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4.可附相关支撑材料。（格式自定）</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5.填写投标产品《配置清单》、《质保期满后更换配件费用》和《耗材清单》，中标后将作为合同附件。若投标产品无下列相关内容，可填无。下列表格可根据实际情况调整。</w:t>
      </w:r>
    </w:p>
    <w:p>
      <w:pPr>
        <w:ind w:right="-153"/>
        <w:rPr>
          <w:color w:val="000000" w:themeColor="text1"/>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配置清单</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1222"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产品名称</w:t>
            </w:r>
          </w:p>
        </w:tc>
        <w:tc>
          <w:tcPr>
            <w:tcW w:w="1099" w:type="pct"/>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品牌、型号</w:t>
            </w:r>
          </w:p>
        </w:tc>
        <w:tc>
          <w:tcPr>
            <w:tcW w:w="1538"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配置明细</w:t>
            </w:r>
          </w:p>
        </w:tc>
        <w:tc>
          <w:tcPr>
            <w:tcW w:w="390"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数量</w:t>
            </w:r>
          </w:p>
        </w:tc>
        <w:tc>
          <w:tcPr>
            <w:tcW w:w="395" w:type="pct"/>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jc w:val="left"/>
              <w:rPr>
                <w:rFonts w:hAnsi="宋体" w:cs="宋体"/>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tabs>
                <w:tab w:val="center" w:pos="4153"/>
                <w:tab w:val="right" w:pos="8306"/>
              </w:tabs>
              <w:snapToGrid w:val="0"/>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tabs>
                <w:tab w:val="center" w:pos="4153"/>
                <w:tab w:val="right" w:pos="8306"/>
              </w:tabs>
              <w:snapToGrid w:val="0"/>
              <w:rPr>
                <w:color w:val="000000" w:themeColor="text1"/>
                <w:sz w:val="24"/>
                <w:szCs w:val="24"/>
                <w:highlight w:val="none"/>
                <w14:textFill>
                  <w14:solidFill>
                    <w14:schemeClr w14:val="tx1"/>
                  </w14:solidFill>
                </w14:textFill>
              </w:rPr>
            </w:pPr>
          </w:p>
        </w:tc>
        <w:tc>
          <w:tcPr>
            <w:tcW w:w="1538"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tcPr>
          <w:p>
            <w:pPr>
              <w:rPr>
                <w:rFonts w:hAnsi="宋体" w:cs="宋体"/>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bl>
    <w:p>
      <w:pPr>
        <w:ind w:right="-153"/>
        <w:rPr>
          <w:rFonts w:cs="宋体"/>
          <w:color w:val="000000" w:themeColor="text1"/>
          <w:highlight w:val="none"/>
          <w14:textFill>
            <w14:solidFill>
              <w14:schemeClr w14:val="tx1"/>
            </w14:solidFill>
          </w14:textFill>
        </w:rPr>
      </w:pPr>
    </w:p>
    <w:p>
      <w:pPr>
        <w:ind w:right="-153"/>
        <w:rPr>
          <w:rFonts w:cs="宋体"/>
          <w:color w:val="000000" w:themeColor="text1"/>
          <w:highlight w:val="none"/>
          <w14:textFill>
            <w14:solidFill>
              <w14:schemeClr w14:val="tx1"/>
            </w14:solidFill>
          </w14:textFill>
        </w:rPr>
      </w:pPr>
    </w:p>
    <w:p>
      <w:pPr>
        <w:ind w:right="-153"/>
        <w:rPr>
          <w:color w:val="000000" w:themeColor="text1"/>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质保期满后更换配件费用</w:t>
      </w:r>
    </w:p>
    <w:p>
      <w:pPr>
        <w:ind w:right="-153"/>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color w:val="000000" w:themeColor="text1"/>
          <w:sz w:val="24"/>
          <w:szCs w:val="24"/>
          <w:highlight w:val="none"/>
          <w14:textFill>
            <w14:solidFill>
              <w14:schemeClr w14:val="tx1"/>
            </w14:solidFill>
          </w14:textFill>
        </w:rPr>
        <w:t>）</w:t>
      </w:r>
    </w:p>
    <w:tbl>
      <w:tblPr>
        <w:tblStyle w:val="12"/>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单价（元）</w:t>
            </w:r>
          </w:p>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(含税)</w:t>
            </w:r>
          </w:p>
        </w:tc>
        <w:tc>
          <w:tcPr>
            <w:tcW w:w="915" w:type="pct"/>
            <w:tcBorders>
              <w:top w:val="single" w:color="000000" w:sz="4" w:space="0"/>
              <w:left w:val="single" w:color="000000" w:sz="4" w:space="0"/>
              <w:bottom w:val="single" w:color="000000" w:sz="4" w:space="0"/>
              <w:right w:val="single" w:color="000000" w:sz="4" w:space="0"/>
            </w:tcBorders>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w:t>
            </w:r>
          </w:p>
        </w:tc>
      </w:tr>
      <w:tr>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bl>
    <w:p>
      <w:pPr>
        <w:ind w:right="-153"/>
        <w:rPr>
          <w:color w:val="000000" w:themeColor="text1"/>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耗材清单</w:t>
      </w:r>
    </w:p>
    <w:p>
      <w:pPr>
        <w:ind w:right="-153"/>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（备注：下列耗材乙方报价有效期3年。</w:t>
      </w:r>
      <w:r>
        <w:rPr>
          <w:rFonts w:hint="eastAsia" w:cs="宋体"/>
          <w:color w:val="000000" w:themeColor="text1"/>
          <w:sz w:val="24"/>
          <w:szCs w:val="24"/>
          <w:highlight w:val="none"/>
          <w14:textFill>
            <w14:solidFill>
              <w14:schemeClr w14:val="tx1"/>
            </w14:solidFill>
          </w14:textFill>
        </w:rPr>
        <w:t>）</w:t>
      </w:r>
    </w:p>
    <w:tbl>
      <w:tblPr>
        <w:tblStyle w:val="12"/>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单价（元）</w:t>
            </w:r>
          </w:p>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药交所编码</w:t>
            </w:r>
          </w:p>
        </w:tc>
      </w:tr>
      <w:tr>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bl>
    <w:p>
      <w:pPr>
        <w:ind w:right="-153"/>
        <w:rPr>
          <w:rFonts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（二）技术条款相关支撑资料（自附）</w:t>
      </w:r>
    </w:p>
    <w:p>
      <w:pPr>
        <w:rPr>
          <w:color w:val="000000" w:themeColor="text1"/>
          <w:highlight w:val="none"/>
          <w14:textFill>
            <w14:solidFill>
              <w14:schemeClr w14:val="tx1"/>
            </w14:solidFill>
          </w14:textFill>
        </w:rPr>
      </w:pPr>
      <w:bookmarkStart w:id="84" w:name="_Toc493178791"/>
      <w:bookmarkStart w:id="85" w:name="_Toc509321009"/>
      <w:bookmarkStart w:id="86" w:name="_Toc492721039"/>
      <w:bookmarkStart w:id="87" w:name="_Toc19113867"/>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88" w:name="_Toc98942907"/>
      <w:r>
        <w:rPr>
          <w:rFonts w:hint="eastAsia"/>
          <w:color w:val="000000" w:themeColor="text1"/>
          <w:highlight w:val="none"/>
          <w14:textFill>
            <w14:solidFill>
              <w14:schemeClr w14:val="tx1"/>
            </w14:solidFill>
          </w14:textFill>
        </w:rPr>
        <w:t>三、商务文件</w:t>
      </w:r>
      <w:bookmarkEnd w:id="84"/>
      <w:bookmarkEnd w:id="85"/>
      <w:bookmarkEnd w:id="86"/>
      <w:bookmarkEnd w:id="87"/>
      <w:bookmarkEnd w:id="88"/>
    </w:p>
    <w:p>
      <w:pPr>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（一）投标函（格式）</w:t>
      </w:r>
    </w:p>
    <w:p>
      <w:pPr>
        <w:spacing w:line="360" w:lineRule="auto"/>
        <w:rPr>
          <w:rFonts w:hAnsi="宋体" w:cs="宋体"/>
          <w:color w:val="000000" w:themeColor="text1"/>
          <w:sz w:val="28"/>
          <w:szCs w:val="28"/>
          <w:highlight w:val="none"/>
          <w:u w:val="singl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w:t>
      </w:r>
      <w:r>
        <w:rPr>
          <w:rFonts w:hint="eastAsia" w:hAnsi="宋体" w:cs="宋体"/>
          <w:color w:val="000000" w:themeColor="text1"/>
          <w:sz w:val="28"/>
          <w:szCs w:val="28"/>
          <w:highlight w:val="none"/>
          <w:u w:val="single"/>
          <w14:textFill>
            <w14:solidFill>
              <w14:schemeClr w14:val="tx1"/>
            </w14:solidFill>
          </w14:textFill>
        </w:rPr>
        <w:t>采购人名称</w:t>
      </w:r>
      <w:r>
        <w:rPr>
          <w:rFonts w:hint="eastAsia" w:hAnsi="宋体" w:cs="宋体"/>
          <w:color w:val="000000" w:themeColor="text1"/>
          <w:sz w:val="28"/>
          <w:szCs w:val="28"/>
          <w:highlight w:val="none"/>
          <w14:textFill>
            <w14:solidFill>
              <w14:schemeClr w14:val="tx1"/>
            </w14:solidFill>
          </w14:textFill>
        </w:rPr>
        <w:t>）：</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w:t>
      </w:r>
      <w:r>
        <w:rPr>
          <w:rFonts w:hint="eastAsia" w:hAnsi="宋体" w:cs="宋体"/>
          <w:color w:val="000000" w:themeColor="text1"/>
          <w:sz w:val="28"/>
          <w:szCs w:val="28"/>
          <w:highlight w:val="none"/>
          <w:u w:val="single"/>
          <w14:textFill>
            <w14:solidFill>
              <w14:schemeClr w14:val="tx1"/>
            </w14:solidFill>
          </w14:textFill>
        </w:rPr>
        <w:t>投标人名称</w:t>
      </w:r>
      <w:r>
        <w:rPr>
          <w:rFonts w:hint="eastAsia" w:hAnsi="宋体" w:cs="宋体"/>
          <w:color w:val="000000" w:themeColor="text1"/>
          <w:sz w:val="28"/>
          <w:szCs w:val="28"/>
          <w:highlight w:val="none"/>
          <w14:textFill>
            <w14:solidFill>
              <w14:schemeClr w14:val="tx1"/>
            </w14:solidFill>
          </w14:textFill>
        </w:rPr>
        <w:t>）系中华人民共和国合法企业，注册地址：</w:t>
      </w:r>
      <w:r>
        <w:rPr>
          <w:rFonts w:hint="eastAsia"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hAnsi="宋体" w:cs="宋体"/>
          <w:color w:val="000000" w:themeColor="text1"/>
          <w:sz w:val="28"/>
          <w:szCs w:val="28"/>
          <w:highlight w:val="none"/>
          <w:lang w:val="en-US" w:eastAsia="zh-CN"/>
          <w14:textFill>
            <w14:solidFill>
              <w14:schemeClr w14:val="tx1"/>
            </w14:solidFill>
          </w14:textFill>
        </w:rPr>
        <w:t xml:space="preserve"> </w:t>
      </w:r>
      <w:r>
        <w:rPr>
          <w:rFonts w:hint="eastAsia" w:hAnsi="宋体" w:cs="宋体"/>
          <w:color w:val="000000" w:themeColor="text1"/>
          <w:sz w:val="28"/>
          <w:szCs w:val="28"/>
          <w:highlight w:val="none"/>
          <w14:textFill>
            <w14:solidFill>
              <w14:schemeClr w14:val="tx1"/>
            </w14:solidFill>
          </w14:textFill>
        </w:rPr>
        <w:t>。我方就参加本次投标有关事项郑重声明如下：</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一、我方完全理解并接受该项目</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所有要求。</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二、我方提交的所有</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、资料都是准确和真实的，如有虚假或隐瞒，我方愿意承担一切法律责任。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三、我方承诺按照</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要求，提供</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的货物和服务。</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四、我方按</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要求提交的</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为：</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正本1份，副本1份。</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五、我方承诺：本次投标的投标有效期为90天。</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七、如果我方中标，我方将履行</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中规定的各项要求以及我方</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的各项承诺，按《政府采购法》、《</w:t>
      </w:r>
      <w:r>
        <w:rPr>
          <w:rFonts w:hint="eastAsia" w:hAnsi="宋体" w:cs="宋体"/>
          <w:color w:val="000000" w:themeColor="text1"/>
          <w:sz w:val="28"/>
          <w:szCs w:val="28"/>
          <w:highlight w:val="none"/>
          <w:lang w:eastAsia="zh-CN"/>
          <w14:textFill>
            <w14:solidFill>
              <w14:schemeClr w14:val="tx1"/>
            </w14:solidFill>
          </w14:textFill>
        </w:rPr>
        <w:t>民法典</w:t>
      </w:r>
      <w:r>
        <w:rPr>
          <w:rFonts w:hint="eastAsia" w:hAnsi="宋体" w:cs="宋体"/>
          <w:color w:val="000000" w:themeColor="text1"/>
          <w:sz w:val="28"/>
          <w:szCs w:val="28"/>
          <w:highlight w:val="none"/>
          <w14:textFill>
            <w14:solidFill>
              <w14:schemeClr w14:val="tx1"/>
            </w14:solidFill>
          </w14:textFill>
        </w:rPr>
        <w:t>》及合同约定条款承担我方责任。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八、我方理解，最低报价不是中标的唯一条件。</w:t>
      </w:r>
    </w:p>
    <w:p>
      <w:pPr>
        <w:tabs>
          <w:tab w:val="left" w:pos="6300"/>
        </w:tabs>
        <w:snapToGrid w:val="0"/>
        <w:spacing w:line="360" w:lineRule="auto"/>
        <w:ind w:firstLine="7210" w:firstLineChars="2575"/>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7210" w:firstLineChars="2575"/>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firstLine="6720" w:firstLineChars="2400"/>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r>
        <w:rPr>
          <w:rFonts w:hint="eastAsia" w:hAnsi="宋体" w:cs="宋体"/>
          <w:color w:val="000000" w:themeColor="text1"/>
          <w:sz w:val="28"/>
          <w:szCs w:val="28"/>
          <w:highlight w:val="none"/>
          <w14:textFill>
            <w14:solidFill>
              <w14:schemeClr w14:val="tx1"/>
            </w14:solidFill>
          </w14:textFill>
        </w:rPr>
        <w:br w:type="page"/>
      </w:r>
      <w:bookmarkStart w:id="89" w:name="_Toc19113868"/>
      <w:r>
        <w:rPr>
          <w:rFonts w:hint="eastAsia" w:hAnsi="宋体" w:cs="宋体"/>
          <w:color w:val="000000" w:themeColor="text1"/>
          <w:sz w:val="28"/>
          <w:szCs w:val="28"/>
          <w:highlight w:val="none"/>
          <w14:textFill>
            <w14:solidFill>
              <w14:schemeClr w14:val="tx1"/>
            </w14:solidFill>
          </w14:textFill>
        </w:rPr>
        <w:t>（二）商务条款差异表</w:t>
      </w:r>
      <w:bookmarkEnd w:id="89"/>
    </w:p>
    <w:p>
      <w:pPr>
        <w:spacing w:line="360" w:lineRule="auto"/>
        <w:jc w:val="left"/>
        <w:rPr>
          <w:rFonts w:hAnsi="宋体" w:cs="宋体"/>
          <w:color w:val="000000" w:themeColor="text1"/>
          <w:sz w:val="28"/>
          <w:szCs w:val="28"/>
          <w:highlight w:val="none"/>
          <w14:textFill>
            <w14:solidFill>
              <w14:schemeClr w14:val="tx1"/>
            </w14:solidFill>
          </w14:textFill>
        </w:rPr>
      </w:pPr>
      <w:bookmarkStart w:id="90" w:name="_Toc19113869"/>
      <w:r>
        <w:rPr>
          <w:rFonts w:hint="eastAsia" w:hAnsi="宋体" w:cs="宋体"/>
          <w:color w:val="000000" w:themeColor="text1"/>
          <w:sz w:val="28"/>
          <w:szCs w:val="28"/>
          <w:highlight w:val="none"/>
          <w14:textFill>
            <w14:solidFill>
              <w14:schemeClr w14:val="tx1"/>
            </w14:solidFill>
          </w14:textFill>
        </w:rPr>
        <w:t xml:space="preserve">         </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bookmarkEnd w:id="90"/>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1" w:name="_Toc19113870"/>
            <w:r>
              <w:rPr>
                <w:rFonts w:hint="eastAsia" w:hAnsi="宋体" w:cs="宋体"/>
                <w:color w:val="000000" w:themeColor="text1"/>
                <w:sz w:val="28"/>
                <w:szCs w:val="28"/>
                <w:highlight w:val="none"/>
                <w14:textFill>
                  <w14:solidFill>
                    <w14:schemeClr w14:val="tx1"/>
                  </w14:solidFill>
                </w14:textFill>
              </w:rPr>
              <w:t>序号</w:t>
            </w:r>
            <w:bookmarkEnd w:id="91"/>
          </w:p>
        </w:tc>
        <w:tc>
          <w:tcPr>
            <w:tcW w:w="242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2" w:name="_Toc19113871"/>
            <w:r>
              <w:rPr>
                <w:rFonts w:hint="eastAsia" w:hAnsi="宋体" w:cs="宋体"/>
                <w:color w:val="000000" w:themeColor="text1"/>
                <w:sz w:val="28"/>
                <w:szCs w:val="28"/>
                <w:highlight w:val="none"/>
                <w14:textFill>
                  <w14:solidFill>
                    <w14:schemeClr w14:val="tx1"/>
                  </w14:solidFill>
                </w14:textFill>
              </w:rPr>
              <w:t>招标商务要求</w:t>
            </w:r>
            <w:bookmarkEnd w:id="92"/>
          </w:p>
        </w:tc>
        <w:tc>
          <w:tcPr>
            <w:tcW w:w="2520"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3" w:name="_Toc19113872"/>
            <w:r>
              <w:rPr>
                <w:rFonts w:hint="eastAsia" w:hAnsi="宋体" w:cs="宋体"/>
                <w:color w:val="000000" w:themeColor="text1"/>
                <w:sz w:val="28"/>
                <w:szCs w:val="28"/>
                <w:highlight w:val="none"/>
                <w14:textFill>
                  <w14:solidFill>
                    <w14:schemeClr w14:val="tx1"/>
                  </w14:solidFill>
                </w14:textFill>
              </w:rPr>
              <w:t>投标商务应答</w:t>
            </w:r>
            <w:bookmarkEnd w:id="93"/>
          </w:p>
        </w:tc>
        <w:tc>
          <w:tcPr>
            <w:tcW w:w="188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4" w:name="_Toc19113873"/>
            <w:r>
              <w:rPr>
                <w:rFonts w:hint="eastAsia" w:hAnsi="宋体" w:cs="宋体"/>
                <w:color w:val="000000" w:themeColor="text1"/>
                <w:sz w:val="28"/>
                <w:szCs w:val="28"/>
                <w:highlight w:val="none"/>
                <w14:textFill>
                  <w14:solidFill>
                    <w14:schemeClr w14:val="tx1"/>
                  </w14:solidFill>
                </w14:textFill>
              </w:rPr>
              <w:t>差异说明</w:t>
            </w:r>
            <w:bookmarkEnd w:id="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c>
          <w:tcPr>
            <w:tcW w:w="2428"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c>
          <w:tcPr>
            <w:tcW w:w="2520" w:type="dxa"/>
            <w:vAlign w:val="center"/>
          </w:tcPr>
          <w:p>
            <w:pPr>
              <w:spacing w:line="360" w:lineRule="auto"/>
              <w:rPr>
                <w:rFonts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提醒：请注明</w:t>
            </w:r>
            <w:r>
              <w:rPr>
                <w:rFonts w:hint="eastAsia" w:ascii="宋体" w:hAnsi="宋体" w:cs="宋体"/>
                <w:color w:val="000000" w:themeColor="text1"/>
                <w:sz w:val="21"/>
                <w:szCs w:val="21"/>
                <w:highlight w:val="none"/>
                <w:lang w:eastAsia="zh-CN"/>
                <w14:textFill>
                  <w14:solidFill>
                    <w14:schemeClr w14:val="tx1"/>
                  </w14:solidFill>
                </w14:textFill>
              </w:rPr>
              <w:t>对商务要求应答的</w:t>
            </w:r>
            <w:r>
              <w:rPr>
                <w:rFonts w:hint="eastAsia" w:ascii="宋体" w:hAnsi="宋体" w:cs="宋体"/>
                <w:color w:val="000000" w:themeColor="text1"/>
                <w:sz w:val="21"/>
                <w:szCs w:val="21"/>
                <w:highlight w:val="none"/>
                <w14:textFill>
                  <w14:solidFill>
                    <w14:schemeClr w14:val="tx1"/>
                  </w14:solidFill>
                </w14:textFill>
              </w:rPr>
              <w:t>具体内容以及投标文件中</w:t>
            </w:r>
            <w:r>
              <w:rPr>
                <w:rFonts w:hint="eastAsia" w:ascii="宋体" w:hAnsi="宋体" w:cs="宋体"/>
                <w:color w:val="000000" w:themeColor="text1"/>
                <w:sz w:val="21"/>
                <w:szCs w:val="21"/>
                <w:highlight w:val="none"/>
                <w:lang w:eastAsia="zh-CN"/>
                <w14:textFill>
                  <w14:solidFill>
                    <w14:schemeClr w14:val="tx1"/>
                  </w14:solidFill>
                </w14:textFill>
              </w:rPr>
              <w:t>对商务要求应答的</w:t>
            </w:r>
            <w:r>
              <w:rPr>
                <w:rFonts w:hint="eastAsia" w:ascii="宋体" w:hAnsi="宋体" w:cs="宋体"/>
                <w:color w:val="000000" w:themeColor="text1"/>
                <w:sz w:val="21"/>
                <w:szCs w:val="21"/>
                <w:highlight w:val="none"/>
                <w14:textFill>
                  <w14:solidFill>
                    <w14:schemeClr w14:val="tx1"/>
                  </w14:solidFill>
                </w14:textFill>
              </w:rPr>
              <w:t>具体内容的位置（页码）</w:t>
            </w:r>
          </w:p>
        </w:tc>
        <w:tc>
          <w:tcPr>
            <w:tcW w:w="1888"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bl>
    <w:p>
      <w:pPr>
        <w:spacing w:line="360" w:lineRule="auto"/>
        <w:ind w:firstLine="700" w:firstLineChars="25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                    法定代表人或法定代表人授权代表：</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1.本表即为对本项目“商务要求”中所列商务条款进行比较和响应；</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2.该表必须按照</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3.该表可扩展。</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95" w:name="_Toc19113874"/>
      <w:r>
        <w:rPr>
          <w:rFonts w:hint="eastAsia"/>
          <w:color w:val="000000" w:themeColor="text1"/>
          <w:highlight w:val="none"/>
          <w14:textFill>
            <w14:solidFill>
              <w14:schemeClr w14:val="tx1"/>
            </w14:solidFill>
          </w14:textFill>
        </w:rPr>
        <w:t>（三）商务条款相关支撑资料</w:t>
      </w:r>
      <w:bookmarkEnd w:id="95"/>
      <w:r>
        <w:rPr>
          <w:rFonts w:hint="eastAsia"/>
          <w:color w:val="000000" w:themeColor="text1"/>
          <w:highlight w:val="none"/>
          <w14:textFill>
            <w14:solidFill>
              <w14:schemeClr w14:val="tx1"/>
            </w14:solidFill>
          </w14:textFill>
        </w:rPr>
        <w:t>（自附）</w:t>
      </w: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bookmarkStart w:id="96" w:name="_Toc509321010"/>
      <w:bookmarkStart w:id="97" w:name="_Toc492721041"/>
      <w:bookmarkStart w:id="98" w:name="_Toc493178792"/>
      <w:bookmarkStart w:id="99" w:name="_Toc19113879"/>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100" w:name="_Toc98942908"/>
      <w:r>
        <w:rPr>
          <w:rFonts w:hint="eastAsia"/>
          <w:color w:val="000000" w:themeColor="text1"/>
          <w:highlight w:val="none"/>
          <w14:textFill>
            <w14:solidFill>
              <w14:schemeClr w14:val="tx1"/>
            </w14:solidFill>
          </w14:textFill>
        </w:rPr>
        <w:t>四、</w:t>
      </w:r>
      <w:bookmarkEnd w:id="96"/>
      <w:bookmarkEnd w:id="97"/>
      <w:bookmarkEnd w:id="98"/>
      <w:r>
        <w:rPr>
          <w:rFonts w:hint="eastAsia"/>
          <w:color w:val="000000" w:themeColor="text1"/>
          <w:highlight w:val="none"/>
          <w14:textFill>
            <w14:solidFill>
              <w14:schemeClr w14:val="tx1"/>
            </w14:solidFill>
          </w14:textFill>
        </w:rPr>
        <w:t>其他与项目有关的资料（自附）</w:t>
      </w:r>
      <w:bookmarkEnd w:id="99"/>
      <w:bookmarkEnd w:id="100"/>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101" w:name="_Toc509321011"/>
      <w:bookmarkStart w:id="102" w:name="_Toc493178793"/>
      <w:bookmarkStart w:id="103" w:name="_Toc492721038"/>
      <w:bookmarkStart w:id="104" w:name="_Toc98942909"/>
      <w:bookmarkStart w:id="105" w:name="_Toc19113880"/>
      <w:r>
        <w:rPr>
          <w:rFonts w:hint="eastAsia"/>
          <w:color w:val="000000" w:themeColor="text1"/>
          <w:highlight w:val="none"/>
          <w14:textFill>
            <w14:solidFill>
              <w14:schemeClr w14:val="tx1"/>
            </w14:solidFill>
          </w14:textFill>
        </w:rPr>
        <w:t>五、资格文件</w:t>
      </w:r>
      <w:bookmarkEnd w:id="101"/>
      <w:bookmarkEnd w:id="102"/>
      <w:bookmarkEnd w:id="103"/>
      <w:bookmarkEnd w:id="104"/>
      <w:bookmarkEnd w:id="105"/>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（一）营业执照（副本）或事业单位法人证书（副本）复印件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widowControl/>
        <w:spacing w:line="360" w:lineRule="auto"/>
        <w:ind w:firstLine="560" w:firstLineChars="20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（二）法定代表人身份证明书（格式）</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（法定代表人姓名）在（投标人名称）任（职务名称）职务，是（投标人名称）的法定代表人。</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特此证明。</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（附：法定代表人身份证正反面复印件）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column"/>
      </w:r>
      <w:r>
        <w:rPr>
          <w:rFonts w:hint="eastAsia" w:hAnsi="宋体" w:cs="宋体"/>
          <w:color w:val="000000" w:themeColor="text1"/>
          <w:sz w:val="28"/>
          <w:szCs w:val="28"/>
          <w:highlight w:val="none"/>
          <w14:textFill>
            <w14:solidFill>
              <w14:schemeClr w14:val="tx1"/>
            </w14:solidFill>
          </w14:textFill>
        </w:rPr>
        <w:t>（三）法定代表人授权委托书（格式）</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（投标人法定代表人名称）是（投标人名称）的法定代表人，特授权（被授权人</w:t>
      </w:r>
      <w:r>
        <w:rPr>
          <w:rFonts w:hint="eastAsia" w:hAnsi="宋体" w:cs="宋体"/>
          <w:color w:val="000000" w:themeColor="text1"/>
          <w:sz w:val="28"/>
          <w:szCs w:val="28"/>
          <w:highlight w:val="none"/>
          <w:u w:val="single"/>
          <w14:textFill>
            <w14:solidFill>
              <w14:schemeClr w14:val="tx1"/>
            </w14:solidFill>
          </w14:textFill>
        </w:rPr>
        <w:t>姓名</w:t>
      </w:r>
      <w:r>
        <w:rPr>
          <w:rFonts w:hint="eastAsia" w:hAnsi="宋体" w:cs="宋体"/>
          <w:color w:val="000000" w:themeColor="text1"/>
          <w:sz w:val="28"/>
          <w:szCs w:val="28"/>
          <w:highlight w:val="none"/>
          <w14:textFill>
            <w14:solidFill>
              <w14:schemeClr w14:val="tx1"/>
            </w14:solidFill>
          </w14:textFill>
        </w:rPr>
        <w:t>及</w:t>
      </w:r>
      <w:r>
        <w:rPr>
          <w:rFonts w:hint="eastAsia" w:hAnsi="宋体" w:cs="宋体"/>
          <w:color w:val="000000" w:themeColor="text1"/>
          <w:sz w:val="28"/>
          <w:szCs w:val="28"/>
          <w:highlight w:val="none"/>
          <w:u w:val="single"/>
          <w14:textFill>
            <w14:solidFill>
              <w14:schemeClr w14:val="tx1"/>
            </w14:solidFill>
          </w14:textFill>
        </w:rPr>
        <w:t>身份证号码</w:t>
      </w:r>
      <w:r>
        <w:rPr>
          <w:rFonts w:hint="eastAsia" w:hAnsi="宋体" w:cs="宋体"/>
          <w:color w:val="000000" w:themeColor="text1"/>
          <w:sz w:val="28"/>
          <w:szCs w:val="28"/>
          <w:highlight w:val="none"/>
          <w14:textFill>
            <w14:solidFill>
              <w14:schemeClr w14:val="tx1"/>
            </w14:solidFill>
          </w14:textFill>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我单位对被授权人的签字负全部责任。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被授权人：                                 投标人法定代表人：</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（签字或盖章）                                （签字或盖章）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（附：被授权人身份证正反面复印件）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1.若为法定代表人办理并签署</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的，不提供此文件。</w:t>
      </w: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2.若为联合体投标的，法定代表人授权委托书由联合体主办方（主体）出具。</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column"/>
      </w:r>
      <w:bookmarkEnd w:id="0"/>
      <w:r>
        <w:rPr>
          <w:rFonts w:hint="eastAsia" w:hAnsi="宋体" w:cs="宋体"/>
          <w:color w:val="000000" w:themeColor="text1"/>
          <w:sz w:val="28"/>
          <w:szCs w:val="28"/>
          <w:highlight w:val="none"/>
          <w14:textFill>
            <w14:solidFill>
              <w14:schemeClr w14:val="tx1"/>
            </w14:solidFill>
          </w14:textFill>
        </w:rPr>
        <w:t>（四）书面声明</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特此声明。</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24"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tabs>
          <w:tab w:val="left" w:pos="6300"/>
        </w:tabs>
        <w:snapToGrid w:val="0"/>
        <w:spacing w:line="500" w:lineRule="exact"/>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page"/>
      </w:r>
      <w:r>
        <w:rPr>
          <w:rFonts w:hint="eastAsia" w:ascii="方正仿宋_GBK" w:hAnsi="仿宋" w:eastAsia="方正仿宋_GBK"/>
          <w:color w:val="000000" w:themeColor="text1"/>
          <w:highlight w:val="none"/>
          <w14:textFill>
            <w14:solidFill>
              <w14:schemeClr w14:val="tx1"/>
            </w14:solidFill>
          </w14:textFill>
        </w:rPr>
        <w:t>（五）</w:t>
      </w:r>
      <w:r>
        <w:rPr>
          <w:rFonts w:hint="eastAsia" w:hAnsi="宋体" w:cs="宋体"/>
          <w:color w:val="000000" w:themeColor="text1"/>
          <w:sz w:val="28"/>
          <w:szCs w:val="28"/>
          <w:highlight w:val="none"/>
          <w14:textFill>
            <w14:solidFill>
              <w14:schemeClr w14:val="tx1"/>
            </w14:solidFill>
          </w14:textFill>
        </w:rPr>
        <w:t>特定资格条件证书或证明文件</w:t>
      </w: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（结束）</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 xml:space="preserve">重庆医科大学附属口腔医院                                                                   </w:t>
    </w:r>
    <w:r>
      <w:rPr>
        <w:rFonts w:hint="eastAsia"/>
        <w:lang w:eastAsia="zh-CN"/>
      </w:rPr>
      <w:t>竞争性比选</w:t>
    </w:r>
    <w:r>
      <w:rPr>
        <w:rFonts w:hint="eastAsia"/>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a2c711b-de76-4637-924e-0d8621a22b8e"/>
  </w:docVars>
  <w:rsids>
    <w:rsidRoot w:val="00000000"/>
    <w:rsid w:val="01863BB5"/>
    <w:rsid w:val="08B13181"/>
    <w:rsid w:val="0F276507"/>
    <w:rsid w:val="18D850F2"/>
    <w:rsid w:val="18FB77EA"/>
    <w:rsid w:val="1F9217FC"/>
    <w:rsid w:val="224E7118"/>
    <w:rsid w:val="268776E1"/>
    <w:rsid w:val="278C6EA4"/>
    <w:rsid w:val="2AED4651"/>
    <w:rsid w:val="2B02028A"/>
    <w:rsid w:val="366A497D"/>
    <w:rsid w:val="3B3E4ECF"/>
    <w:rsid w:val="42560538"/>
    <w:rsid w:val="45E33D3F"/>
    <w:rsid w:val="4FC11690"/>
    <w:rsid w:val="50DA7B55"/>
    <w:rsid w:val="572B293F"/>
    <w:rsid w:val="5B7550D9"/>
    <w:rsid w:val="5FD155AA"/>
    <w:rsid w:val="62425F74"/>
    <w:rsid w:val="6C816F2D"/>
    <w:rsid w:val="6D3E38DD"/>
    <w:rsid w:val="75B24EF7"/>
    <w:rsid w:val="796C7548"/>
    <w:rsid w:val="97FFED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jc w:val="center"/>
      <w:outlineLvl w:val="0"/>
    </w:pPr>
    <w:rPr>
      <w:rFonts w:ascii="Times New Roman" w:eastAsia="仿宋"/>
      <w:b/>
      <w:bCs/>
      <w:kern w:val="44"/>
      <w:sz w:val="44"/>
      <w:szCs w:val="44"/>
    </w:rPr>
  </w:style>
  <w:style w:type="paragraph" w:styleId="3">
    <w:name w:val="heading 2"/>
    <w:basedOn w:val="1"/>
    <w:next w:val="1"/>
    <w:link w:val="15"/>
    <w:qFormat/>
    <w:uiPriority w:val="0"/>
    <w:pPr>
      <w:keepNext/>
      <w:keepLines/>
      <w:jc w:val="left"/>
      <w:outlineLvl w:val="1"/>
    </w:pPr>
    <w:rPr>
      <w:rFonts w:ascii="Arial" w:hAnsi="Arial"/>
      <w:bCs/>
      <w:kern w:val="2"/>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line="700" w:lineRule="exact"/>
      <w:ind w:left="960"/>
    </w:pPr>
    <w:rPr>
      <w:sz w:val="44"/>
    </w:rPr>
  </w:style>
  <w:style w:type="paragraph" w:styleId="6">
    <w:name w:val="Plain Text"/>
    <w:basedOn w:val="1"/>
    <w:qFormat/>
    <w:uiPriority w:val="99"/>
    <w:rPr>
      <w:rFonts w:hAnsi="Courier New"/>
      <w:kern w:val="2"/>
      <w:sz w:val="21"/>
      <w:szCs w:val="21"/>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rPr>
  </w:style>
  <w:style w:type="paragraph" w:styleId="11">
    <w:name w:val="toc 2"/>
    <w:basedOn w:val="1"/>
    <w:next w:val="1"/>
    <w:qFormat/>
    <w:uiPriority w:val="39"/>
    <w:pPr>
      <w:spacing w:line="312" w:lineRule="auto"/>
      <w:ind w:left="420"/>
      <w:jc w:val="right"/>
    </w:pPr>
    <w:rPr>
      <w:rFonts w:ascii="仿宋_GB2312" w:eastAsia="仿宋_GB2312"/>
      <w:bCs/>
      <w:smallCaps/>
      <w:sz w:val="24"/>
    </w:rPr>
  </w:style>
  <w:style w:type="character" w:styleId="14">
    <w:name w:val="Hyperlink"/>
    <w:qFormat/>
    <w:uiPriority w:val="99"/>
    <w:rPr>
      <w:color w:val="0000FF"/>
      <w:u w:val="single"/>
    </w:rPr>
  </w:style>
  <w:style w:type="character" w:customStyle="1" w:styleId="15">
    <w:name w:val="标题 2 Char"/>
    <w:link w:val="3"/>
    <w:qFormat/>
    <w:uiPriority w:val="0"/>
    <w:rPr>
      <w:rFonts w:ascii="Arial" w:hAnsi="Arial"/>
      <w:bCs/>
      <w:kern w:val="2"/>
      <w:sz w:val="28"/>
      <w:szCs w:val="32"/>
    </w:rPr>
  </w:style>
  <w:style w:type="character" w:customStyle="1" w:styleId="16">
    <w:name w:val="15"/>
    <w:basedOn w:val="13"/>
    <w:qFormat/>
    <w:uiPriority w:val="0"/>
    <w:rPr>
      <w:rFonts w:hint="default" w:ascii="Times New Roman" w:hAnsi="Times New Roman" w:cs="Times New Roman"/>
    </w:rPr>
  </w:style>
  <w:style w:type="character" w:customStyle="1" w:styleId="17">
    <w:name w:val="10"/>
    <w:basedOn w:val="13"/>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Words>12107</Words>
  <Characters>12594</Characters>
  <Lines>1</Lines>
  <Paragraphs>1</Paragraphs>
  <TotalTime>1</TotalTime>
  <ScaleCrop>false</ScaleCrop>
  <LinksUpToDate>false</LinksUpToDate>
  <CharactersWithSpaces>13434</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2024-04-24T10:20:00Z</dcterms:created>
  <dc:creator>Administrator.MM-202203241122</dc:creator>
  <cp:lastModifiedBy>小陈Clam</cp:lastModifiedBy>
  <dcterms:modified xsi:type="dcterms:W3CDTF">2025-04-21T00:45:56Z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95BC4387EEE3449C85D6659C6834A7EE_13</vt:lpwstr>
  </property>
</Properties>
</file>