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0BE2C"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中国人寿保险股份有限公司重庆市分公司个险渠道客户活动采购</w:t>
      </w:r>
      <w:bookmarkEnd w:id="0"/>
    </w:p>
    <w:p w14:paraId="529C5C79">
      <w:pPr>
        <w:jc w:val="center"/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补遗文件</w:t>
      </w:r>
    </w:p>
    <w:p w14:paraId="53947A87">
      <w:pPr>
        <w:jc w:val="left"/>
        <w:rPr>
          <w:rFonts w:ascii="宋体" w:hAnsi="宋体" w:eastAsia="宋体" w:cs="宋体"/>
          <w:color w:val="auto"/>
          <w:szCs w:val="21"/>
          <w:highlight w:val="none"/>
        </w:rPr>
      </w:pPr>
    </w:p>
    <w:p w14:paraId="022D6E74">
      <w:pPr>
        <w:spacing w:line="400" w:lineRule="exact"/>
        <w:jc w:val="left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各潜在投标人：</w:t>
      </w:r>
    </w:p>
    <w:p w14:paraId="23F310B7">
      <w:pPr>
        <w:spacing w:before="156" w:beforeLines="50" w:after="156" w:afterLines="50" w:line="400" w:lineRule="exact"/>
        <w:ind w:firstLine="420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现将“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中国人寿保险股份有限公司重庆市分公司个险渠道客户活动采购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”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补遗内容发布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如下：</w:t>
      </w:r>
    </w:p>
    <w:p w14:paraId="6A1FD6A4">
      <w:p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本项目投标文件递交地点更改为“重庆馨乐庭高科两江公寓酒店1楼会议室【地址：重庆市渝北区财富大道9号财富园1号A栋】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”。</w:t>
      </w:r>
    </w:p>
    <w:p w14:paraId="314F4272">
      <w:pPr>
        <w:spacing w:line="400" w:lineRule="exact"/>
        <w:rPr>
          <w:rFonts w:hint="default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</w:p>
    <w:p w14:paraId="59EEA298">
      <w:pPr>
        <w:spacing w:line="480" w:lineRule="auto"/>
        <w:ind w:firstLine="480" w:firstLineChars="200"/>
        <w:jc w:val="left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原招标文件与本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补遗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不一致时，以本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补遗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为准，本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补遗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作为招标文件的组成部分，与招标文件具有同等法律效力。</w:t>
      </w:r>
    </w:p>
    <w:p w14:paraId="32E074B1">
      <w:pPr>
        <w:jc w:val="right"/>
        <w:rPr>
          <w:rFonts w:ascii="宋体" w:hAnsi="宋体" w:eastAsia="宋体" w:cs="宋体"/>
          <w:color w:val="auto"/>
          <w:sz w:val="24"/>
          <w:highlight w:val="none"/>
        </w:rPr>
      </w:pPr>
    </w:p>
    <w:p w14:paraId="67E96B1D">
      <w:pPr>
        <w:jc w:val="right"/>
        <w:rPr>
          <w:rFonts w:ascii="宋体" w:hAnsi="宋体" w:eastAsia="宋体" w:cs="宋体"/>
          <w:color w:val="auto"/>
          <w:sz w:val="24"/>
          <w:highlight w:val="none"/>
        </w:rPr>
      </w:pPr>
    </w:p>
    <w:p w14:paraId="00BF15F3">
      <w:pPr>
        <w:jc w:val="center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</w:t>
      </w:r>
    </w:p>
    <w:p w14:paraId="3DB9B9A9"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招标人：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中国人寿保险股份有限公司重庆市分公司</w:t>
      </w:r>
    </w:p>
    <w:p w14:paraId="19144C95">
      <w:pPr>
        <w:spacing w:line="360" w:lineRule="auto"/>
        <w:jc w:val="center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招标代理机构：重庆市永新咨询有限公司</w:t>
      </w:r>
    </w:p>
    <w:p w14:paraId="3ACABA4F">
      <w:pPr>
        <w:pStyle w:val="7"/>
        <w:widowControl/>
        <w:shd w:val="clear" w:color="auto" w:fill="FFFFFF"/>
        <w:spacing w:line="360" w:lineRule="auto"/>
        <w:ind w:firstLine="480" w:firstLineChars="200"/>
        <w:jc w:val="right"/>
        <w:rPr>
          <w:rFonts w:ascii="宋体" w:hAnsi="宋体" w:eastAsia="宋体" w:cs="宋体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highlight w:val="none"/>
        </w:rPr>
        <w:t>202</w:t>
      </w:r>
      <w:r>
        <w:rPr>
          <w:rFonts w:hint="eastAsia" w:ascii="宋体" w:hAnsi="宋体" w:eastAsia="宋体" w:cs="宋体"/>
          <w:color w:val="auto"/>
          <w:kern w:val="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2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2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2"/>
          <w:highlight w:val="none"/>
        </w:rPr>
        <w:t>日</w:t>
      </w:r>
    </w:p>
    <w:p w14:paraId="0E5A3BCC">
      <w:pPr>
        <w:spacing w:line="360" w:lineRule="auto"/>
        <w:jc w:val="left"/>
        <w:rPr>
          <w:rFonts w:ascii="宋体" w:hAnsi="宋体" w:eastAsia="宋体" w:cs="宋体"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240" w:right="1134" w:bottom="11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FB0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D18F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CD18F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1ZTA5NzY1Mzk0YjcwZGEyNjcyMjE3ZjBmYjIxYmIifQ=="/>
  </w:docVars>
  <w:rsids>
    <w:rsidRoot w:val="1972595D"/>
    <w:rsid w:val="00012266"/>
    <w:rsid w:val="000D2DA1"/>
    <w:rsid w:val="00357D99"/>
    <w:rsid w:val="00423070"/>
    <w:rsid w:val="00451734"/>
    <w:rsid w:val="0047076C"/>
    <w:rsid w:val="00692005"/>
    <w:rsid w:val="00765306"/>
    <w:rsid w:val="0076678D"/>
    <w:rsid w:val="007F0B94"/>
    <w:rsid w:val="009476D3"/>
    <w:rsid w:val="00953661"/>
    <w:rsid w:val="009869AF"/>
    <w:rsid w:val="00E91FBA"/>
    <w:rsid w:val="00EE64B8"/>
    <w:rsid w:val="034200FD"/>
    <w:rsid w:val="06317D23"/>
    <w:rsid w:val="075E6F2D"/>
    <w:rsid w:val="0ABD672D"/>
    <w:rsid w:val="0DB22753"/>
    <w:rsid w:val="12D15DED"/>
    <w:rsid w:val="148E1ECA"/>
    <w:rsid w:val="150B0EEA"/>
    <w:rsid w:val="16D078A9"/>
    <w:rsid w:val="1972595D"/>
    <w:rsid w:val="1CBF7115"/>
    <w:rsid w:val="232C3405"/>
    <w:rsid w:val="2381081F"/>
    <w:rsid w:val="2BD8347E"/>
    <w:rsid w:val="2C0504DF"/>
    <w:rsid w:val="2F297119"/>
    <w:rsid w:val="2FC11C09"/>
    <w:rsid w:val="30C53F30"/>
    <w:rsid w:val="342D647E"/>
    <w:rsid w:val="377E4B18"/>
    <w:rsid w:val="383840E8"/>
    <w:rsid w:val="3CB635E2"/>
    <w:rsid w:val="448561ED"/>
    <w:rsid w:val="48932D3D"/>
    <w:rsid w:val="49EB2EB9"/>
    <w:rsid w:val="52BD3B89"/>
    <w:rsid w:val="562346C5"/>
    <w:rsid w:val="57494340"/>
    <w:rsid w:val="59044AE0"/>
    <w:rsid w:val="5A4E1BF0"/>
    <w:rsid w:val="5FF20BFD"/>
    <w:rsid w:val="616E3837"/>
    <w:rsid w:val="68B214D1"/>
    <w:rsid w:val="6B8C605B"/>
    <w:rsid w:val="6E032B23"/>
    <w:rsid w:val="764302B8"/>
    <w:rsid w:val="76A96DD9"/>
    <w:rsid w:val="77207342"/>
    <w:rsid w:val="773F7624"/>
    <w:rsid w:val="775961D9"/>
    <w:rsid w:val="7CAC3B0F"/>
    <w:rsid w:val="7EA1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autoRedefine/>
    <w:qFormat/>
    <w:uiPriority w:val="0"/>
    <w:pPr>
      <w:jc w:val="left"/>
    </w:pPr>
  </w:style>
  <w:style w:type="paragraph" w:styleId="4">
    <w:name w:val="Balloon Text"/>
    <w:basedOn w:val="1"/>
    <w:link w:val="2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7"/>
    <w:autoRedefine/>
    <w:qFormat/>
    <w:uiPriority w:val="0"/>
    <w:rPr>
      <w:b/>
      <w:bCs/>
    </w:rPr>
  </w:style>
  <w:style w:type="character" w:styleId="11">
    <w:name w:val="Strong"/>
    <w:basedOn w:val="10"/>
    <w:autoRedefine/>
    <w:qFormat/>
    <w:uiPriority w:val="0"/>
  </w:style>
  <w:style w:type="character" w:styleId="12">
    <w:name w:val="FollowedHyperlink"/>
    <w:basedOn w:val="10"/>
    <w:autoRedefine/>
    <w:qFormat/>
    <w:uiPriority w:val="0"/>
    <w:rPr>
      <w:color w:val="800080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Typewriter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autoRedefine/>
    <w:qFormat/>
    <w:uiPriority w:val="0"/>
  </w:style>
  <w:style w:type="character" w:styleId="17">
    <w:name w:val="HTML Variable"/>
    <w:basedOn w:val="10"/>
    <w:autoRedefine/>
    <w:qFormat/>
    <w:uiPriority w:val="0"/>
  </w:style>
  <w:style w:type="character" w:styleId="18">
    <w:name w:val="Hyperlink"/>
    <w:basedOn w:val="10"/>
    <w:autoRedefine/>
    <w:qFormat/>
    <w:uiPriority w:val="0"/>
    <w:rPr>
      <w:color w:val="0000FF"/>
      <w:u w:val="none"/>
    </w:rPr>
  </w:style>
  <w:style w:type="character" w:styleId="19">
    <w:name w:val="HTML Code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annotation reference"/>
    <w:basedOn w:val="10"/>
    <w:autoRedefine/>
    <w:qFormat/>
    <w:uiPriority w:val="0"/>
    <w:rPr>
      <w:sz w:val="21"/>
      <w:szCs w:val="21"/>
    </w:rPr>
  </w:style>
  <w:style w:type="character" w:styleId="21">
    <w:name w:val="HTML Cite"/>
    <w:basedOn w:val="10"/>
    <w:autoRedefine/>
    <w:qFormat/>
    <w:uiPriority w:val="0"/>
  </w:style>
  <w:style w:type="character" w:styleId="22">
    <w:name w:val="HTML Keyboard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0"/>
    <w:autoRedefine/>
    <w:qFormat/>
    <w:uiPriority w:val="0"/>
    <w:rPr>
      <w:rFonts w:ascii="monospace" w:hAnsi="monospace" w:eastAsia="monospace" w:cs="monospace"/>
    </w:rPr>
  </w:style>
  <w:style w:type="character" w:customStyle="1" w:styleId="24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批注文字 Char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主题 Char"/>
    <w:basedOn w:val="26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8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207</Characters>
  <Lines>12</Lines>
  <Paragraphs>3</Paragraphs>
  <TotalTime>2</TotalTime>
  <ScaleCrop>false</ScaleCrop>
  <LinksUpToDate>false</LinksUpToDate>
  <CharactersWithSpaces>295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2024-05-29T00:47:00Z</dcterms:created>
  <dc:creator>永明</dc:creator>
  <cp:lastModifiedBy>Primo</cp:lastModifiedBy>
  <dcterms:modified xsi:type="dcterms:W3CDTF">2025-09-09T04:55:33Z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17ED6BCE86334C75BD8A832C787127E0_13</vt:lpwstr>
  </property>
  <property fmtid="{D5CDD505-2E9C-101B-9397-08002B2CF9AE}" pid="4" name="KSOTemplateDocerSaveRecord">
    <vt:lpwstr>eyJoZGlkIjoiOGIyYWIwZDViMWZiYWM1YTQ5NzMxNDdiODQyYTE2YTIiLCJ1c2VySWQiOiIyMjc2NzkyNDEifQ==</vt:lpwstr>
  </property>
</Properties>
</file>