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bookmarkStart w:id="1" w:name="OLE_LINK7"/>
      <w:r w:rsidR="00ED56FA">
        <w:rPr>
          <w:rFonts w:ascii="方正仿宋_GBK" w:eastAsia="方正仿宋_GBK" w:hAnsi="方正仿宋_GBK" w:cs="方正仿宋_GBK"/>
          <w:b/>
          <w:bCs/>
          <w:color w:val="000000"/>
          <w:sz w:val="44"/>
          <w:szCs w:val="44"/>
        </w:rPr>
        <w:t>X</w:t>
      </w:r>
      <w:r w:rsidR="00ED56FA">
        <w:rPr>
          <w:rFonts w:ascii="方正仿宋_GBK" w:eastAsia="方正仿宋_GBK" w:hAnsi="方正仿宋_GBK" w:cs="方正仿宋_GBK" w:hint="eastAsia"/>
          <w:b/>
          <w:bCs/>
          <w:color w:val="000000"/>
          <w:sz w:val="44"/>
          <w:szCs w:val="44"/>
        </w:rPr>
        <w:t>射线</w:t>
      </w:r>
      <w:r w:rsidR="00ED56FA">
        <w:rPr>
          <w:rFonts w:ascii="方正仿宋_GBK" w:eastAsia="方正仿宋_GBK" w:hAnsi="方正仿宋_GBK" w:cs="方正仿宋_GBK"/>
          <w:b/>
          <w:bCs/>
          <w:color w:val="000000"/>
          <w:sz w:val="44"/>
          <w:szCs w:val="44"/>
        </w:rPr>
        <w:t>计算机体层摄影设备</w:t>
      </w:r>
      <w:r w:rsidR="00CB3592">
        <w:rPr>
          <w:rFonts w:ascii="方正仿宋_GBK" w:eastAsia="方正仿宋_GBK" w:hAnsi="方正仿宋_GBK" w:cs="方正仿宋_GBK"/>
          <w:b/>
          <w:bCs/>
          <w:color w:val="000000"/>
          <w:sz w:val="44"/>
          <w:szCs w:val="44"/>
        </w:rPr>
        <w:t>维保</w:t>
      </w:r>
      <w:bookmarkEnd w:id="1"/>
      <w:r w:rsidR="005D2AF5">
        <w:rPr>
          <w:rFonts w:ascii="方正仿宋_GBK" w:eastAsia="方正仿宋_GBK" w:hAnsi="方正仿宋_GBK" w:cs="方正仿宋_GBK"/>
          <w:b/>
          <w:bCs/>
          <w:color w:val="000000"/>
          <w:sz w:val="44"/>
          <w:szCs w:val="44"/>
        </w:rPr>
        <w:t>服务采购</w:t>
      </w:r>
    </w:p>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Pr="00636B39">
        <w:rPr>
          <w:rFonts w:ascii="方正仿宋_GBK" w:eastAsia="方正仿宋_GBK" w:hAnsi="方正仿宋_GBK" w:cs="方正仿宋_GBK" w:hint="eastAsia"/>
          <w:b/>
          <w:bCs/>
          <w:color w:val="000000"/>
          <w:sz w:val="44"/>
          <w:szCs w:val="44"/>
        </w:rPr>
        <w:t xml:space="preserve">  CQKYC202</w:t>
      </w:r>
      <w:r w:rsidR="00CB3592">
        <w:rPr>
          <w:rFonts w:ascii="方正仿宋_GBK" w:eastAsia="方正仿宋_GBK" w:hAnsi="方正仿宋_GBK" w:cs="方正仿宋_GBK"/>
          <w:b/>
          <w:bCs/>
          <w:color w:val="000000"/>
          <w:sz w:val="44"/>
          <w:szCs w:val="44"/>
        </w:rPr>
        <w:t>6</w:t>
      </w:r>
      <w:r w:rsidR="00ED56FA">
        <w:rPr>
          <w:rFonts w:ascii="方正仿宋_GBK" w:eastAsia="方正仿宋_GBK" w:hAnsi="方正仿宋_GBK" w:cs="方正仿宋_GBK"/>
          <w:b/>
          <w:bCs/>
          <w:color w:val="000000"/>
          <w:sz w:val="44"/>
          <w:szCs w:val="44"/>
        </w:rPr>
        <w:t>009</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CB3592">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CB3592">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215E7"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5215E7"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5215E7"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215E7"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215E7"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r w:rsidR="00ED56FA" w:rsidRPr="00ED56FA">
        <w:rPr>
          <w:rFonts w:ascii="宋体" w:hAnsi="宋体" w:cs="宋体"/>
          <w:sz w:val="24"/>
          <w:szCs w:val="24"/>
          <w:u w:val="single"/>
        </w:rPr>
        <w:t>X</w:t>
      </w:r>
      <w:r w:rsidR="00ED56FA" w:rsidRPr="00ED56FA">
        <w:rPr>
          <w:rFonts w:ascii="宋体" w:hAnsi="宋体" w:cs="宋体" w:hint="eastAsia"/>
          <w:sz w:val="24"/>
          <w:szCs w:val="24"/>
          <w:u w:val="single"/>
        </w:rPr>
        <w:t>射线</w:t>
      </w:r>
      <w:r w:rsidR="00ED56FA" w:rsidRPr="00ED56FA">
        <w:rPr>
          <w:rFonts w:ascii="宋体" w:hAnsi="宋体" w:cs="宋体"/>
          <w:sz w:val="24"/>
          <w:szCs w:val="24"/>
          <w:u w:val="single"/>
        </w:rPr>
        <w:t>计算机体层摄影设备维保</w:t>
      </w:r>
      <w:r w:rsidR="00ED56FA">
        <w:rPr>
          <w:rFonts w:ascii="宋体" w:hAnsi="宋体" w:cs="宋体" w:hint="eastAsia"/>
          <w:sz w:val="24"/>
          <w:szCs w:val="24"/>
          <w:u w:val="single"/>
        </w:rPr>
        <w:t>服务</w:t>
      </w:r>
      <w:r w:rsidR="0091344E" w:rsidRPr="0091344E">
        <w:rPr>
          <w:rFonts w:ascii="宋体" w:hAnsi="宋体" w:cs="宋体"/>
          <w:sz w:val="24"/>
          <w:szCs w:val="24"/>
          <w:u w:val="single"/>
        </w:rPr>
        <w:t xml:space="preserve"> </w:t>
      </w:r>
      <w:r w:rsidR="0091344E" w:rsidRPr="00ED56FA">
        <w:rPr>
          <w:rFonts w:ascii="宋体" w:hAnsi="宋体" w:cs="宋体"/>
          <w:sz w:val="24"/>
          <w:szCs w:val="24"/>
          <w:u w:val="single"/>
        </w:rPr>
        <w:t xml:space="preserve"> </w:t>
      </w:r>
      <w:r>
        <w:rPr>
          <w:rFonts w:ascii="宋体" w:hAnsi="宋体" w:cs="宋体" w:hint="eastAsia"/>
          <w:sz w:val="24"/>
          <w:szCs w:val="24"/>
        </w:rPr>
        <w:t>进行公开询价采购招标，欢迎有资格的供应商前来参加。</w:t>
      </w:r>
    </w:p>
    <w:p w:rsidR="005C5396" w:rsidRPr="001A7971" w:rsidRDefault="00FE19F4" w:rsidP="001A7971">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134"/>
        <w:gridCol w:w="1276"/>
        <w:gridCol w:w="1134"/>
        <w:gridCol w:w="1134"/>
        <w:gridCol w:w="1134"/>
        <w:gridCol w:w="1276"/>
      </w:tblGrid>
      <w:tr w:rsidR="00B219F9" w:rsidRPr="001A7971" w:rsidTr="00EF130F">
        <w:trPr>
          <w:trHeight w:val="489"/>
          <w:jc w:val="center"/>
        </w:trPr>
        <w:tc>
          <w:tcPr>
            <w:tcW w:w="704" w:type="dxa"/>
            <w:tcBorders>
              <w:top w:val="single" w:sz="4" w:space="0" w:color="auto"/>
              <w:left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bookmarkStart w:id="2" w:name="_Hlk218674538"/>
            <w:r w:rsidRPr="00216678">
              <w:rPr>
                <w:rFonts w:asciiTheme="minorEastAsia" w:eastAsiaTheme="minorEastAsia" w:hAnsiTheme="minorEastAsia" w:cs="仿宋" w:hint="eastAsia"/>
                <w:sz w:val="21"/>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项目名称</w:t>
            </w:r>
          </w:p>
        </w:tc>
        <w:tc>
          <w:tcPr>
            <w:tcW w:w="1134" w:type="dxa"/>
            <w:tcBorders>
              <w:top w:val="single" w:sz="4" w:space="0" w:color="auto"/>
              <w:left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型号</w:t>
            </w:r>
          </w:p>
        </w:tc>
        <w:tc>
          <w:tcPr>
            <w:tcW w:w="1276" w:type="dxa"/>
            <w:tcBorders>
              <w:top w:val="single" w:sz="4" w:space="0" w:color="auto"/>
              <w:left w:val="single" w:sz="4" w:space="0" w:color="auto"/>
              <w:right w:val="single" w:sz="4" w:space="0" w:color="auto"/>
            </w:tcBorders>
            <w:vAlign w:val="center"/>
          </w:tcPr>
          <w:p w:rsidR="00B219F9" w:rsidRPr="00216678" w:rsidRDefault="00B219F9" w:rsidP="001A7971">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设备序列号</w:t>
            </w:r>
          </w:p>
        </w:tc>
        <w:tc>
          <w:tcPr>
            <w:tcW w:w="1134" w:type="dxa"/>
            <w:tcBorders>
              <w:top w:val="single" w:sz="4" w:space="0" w:color="auto"/>
              <w:left w:val="single" w:sz="4" w:space="0" w:color="auto"/>
              <w:right w:val="single" w:sz="4" w:space="0" w:color="auto"/>
            </w:tcBorders>
          </w:tcPr>
          <w:p w:rsidR="00B219F9" w:rsidRPr="00C50E53" w:rsidRDefault="00C50E53" w:rsidP="001A7971">
            <w:pPr>
              <w:widowControl/>
              <w:spacing w:line="400" w:lineRule="exact"/>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购置时间</w:t>
            </w:r>
          </w:p>
        </w:tc>
        <w:tc>
          <w:tcPr>
            <w:tcW w:w="1134" w:type="dxa"/>
            <w:tcBorders>
              <w:top w:val="single" w:sz="4" w:space="0" w:color="auto"/>
              <w:left w:val="single" w:sz="4" w:space="0" w:color="auto"/>
              <w:right w:val="single" w:sz="4" w:space="0" w:color="auto"/>
            </w:tcBorders>
          </w:tcPr>
          <w:p w:rsidR="00B219F9" w:rsidRPr="00216678" w:rsidRDefault="00B219F9" w:rsidP="00384BAD">
            <w:pPr>
              <w:rPr>
                <w:rFonts w:asciiTheme="minorEastAsia" w:eastAsiaTheme="minorEastAsia" w:hAnsiTheme="minorEastAsia" w:cs="仿宋"/>
                <w:sz w:val="21"/>
                <w:szCs w:val="21"/>
              </w:rPr>
            </w:pP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生产</w:t>
            </w:r>
            <w:r w:rsidRPr="00216678">
              <w:rPr>
                <w:rFonts w:asciiTheme="minorEastAsia" w:eastAsiaTheme="minorEastAsia" w:hAnsiTheme="minorEastAsia" w:cs="仿宋"/>
                <w:sz w:val="21"/>
                <w:szCs w:val="21"/>
              </w:rPr>
              <w:t>厂家</w:t>
            </w:r>
          </w:p>
        </w:tc>
        <w:tc>
          <w:tcPr>
            <w:tcW w:w="1134" w:type="dxa"/>
            <w:tcBorders>
              <w:top w:val="single" w:sz="4" w:space="0" w:color="auto"/>
              <w:left w:val="single" w:sz="4" w:space="0" w:color="auto"/>
              <w:right w:val="single" w:sz="4" w:space="0" w:color="auto"/>
            </w:tcBorders>
          </w:tcPr>
          <w:p w:rsidR="00C50E53" w:rsidRPr="00216678" w:rsidRDefault="00C50E53" w:rsidP="00384BAD">
            <w:pPr>
              <w:rPr>
                <w:rFonts w:asciiTheme="minorEastAsia" w:eastAsiaTheme="minorEastAsia" w:hAnsiTheme="minorEastAsia" w:cs="仿宋"/>
                <w:sz w:val="21"/>
                <w:szCs w:val="21"/>
              </w:rPr>
            </w:pP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最高限价</w:t>
            </w: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（万元）</w:t>
            </w:r>
          </w:p>
        </w:tc>
        <w:tc>
          <w:tcPr>
            <w:tcW w:w="1276" w:type="dxa"/>
            <w:tcBorders>
              <w:top w:val="single" w:sz="4" w:space="0" w:color="auto"/>
              <w:left w:val="single" w:sz="4" w:space="0" w:color="auto"/>
              <w:right w:val="single" w:sz="4" w:space="0" w:color="auto"/>
            </w:tcBorders>
          </w:tcPr>
          <w:p w:rsidR="00EF130F" w:rsidRDefault="00EF130F" w:rsidP="001A7971">
            <w:pPr>
              <w:rPr>
                <w:rFonts w:asciiTheme="minorEastAsia" w:eastAsiaTheme="minorEastAsia" w:hAnsiTheme="minorEastAsia" w:cs="仿宋"/>
                <w:sz w:val="21"/>
                <w:szCs w:val="21"/>
              </w:rPr>
            </w:pPr>
          </w:p>
          <w:p w:rsidR="00B219F9" w:rsidRPr="00216678" w:rsidRDefault="00B219F9" w:rsidP="001A7971">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成交供应商数量（名）</w:t>
            </w:r>
          </w:p>
        </w:tc>
      </w:tr>
      <w:tr w:rsidR="00C50E53" w:rsidRPr="001A7971" w:rsidTr="00EF130F">
        <w:trPr>
          <w:trHeight w:val="1220"/>
          <w:jc w:val="center"/>
        </w:trPr>
        <w:tc>
          <w:tcPr>
            <w:tcW w:w="704" w:type="dxa"/>
            <w:tcBorders>
              <w:top w:val="single" w:sz="4" w:space="0" w:color="auto"/>
              <w:left w:val="single" w:sz="4" w:space="0" w:color="auto"/>
              <w:right w:val="single" w:sz="4" w:space="0" w:color="auto"/>
            </w:tcBorders>
            <w:vAlign w:val="center"/>
          </w:tcPr>
          <w:p w:rsidR="00C50E53" w:rsidRPr="00382B38" w:rsidRDefault="00C50E53" w:rsidP="00EF130F">
            <w:pPr>
              <w:widowControl/>
              <w:spacing w:line="400" w:lineRule="exact"/>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559" w:type="dxa"/>
            <w:tcBorders>
              <w:top w:val="single" w:sz="4" w:space="0" w:color="auto"/>
              <w:left w:val="single" w:sz="4" w:space="0" w:color="auto"/>
              <w:right w:val="single" w:sz="4" w:space="0" w:color="auto"/>
            </w:tcBorders>
            <w:vAlign w:val="center"/>
          </w:tcPr>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X射线计算机体层摄影设备</w:t>
            </w:r>
          </w:p>
        </w:tc>
        <w:tc>
          <w:tcPr>
            <w:tcW w:w="1134" w:type="dxa"/>
            <w:tcBorders>
              <w:top w:val="single" w:sz="4" w:space="0" w:color="auto"/>
              <w:left w:val="single" w:sz="4" w:space="0" w:color="auto"/>
              <w:right w:val="single" w:sz="4" w:space="0" w:color="auto"/>
            </w:tcBorders>
            <w:vAlign w:val="center"/>
          </w:tcPr>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uCT510</w:t>
            </w:r>
          </w:p>
        </w:tc>
        <w:tc>
          <w:tcPr>
            <w:tcW w:w="1276" w:type="dxa"/>
            <w:tcBorders>
              <w:top w:val="single" w:sz="4" w:space="0" w:color="auto"/>
              <w:left w:val="single" w:sz="4" w:space="0" w:color="auto"/>
              <w:right w:val="single" w:sz="4" w:space="0" w:color="auto"/>
            </w:tcBorders>
            <w:vAlign w:val="center"/>
          </w:tcPr>
          <w:p w:rsidR="00C50E53" w:rsidRPr="00C50E53" w:rsidRDefault="00C50E53" w:rsidP="006733FA">
            <w:pPr>
              <w:spacing w:line="36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100595</w:t>
            </w:r>
          </w:p>
        </w:tc>
        <w:tc>
          <w:tcPr>
            <w:tcW w:w="1134" w:type="dxa"/>
            <w:tcBorders>
              <w:top w:val="single" w:sz="4" w:space="0" w:color="auto"/>
              <w:left w:val="single" w:sz="4" w:space="0" w:color="auto"/>
              <w:right w:val="single" w:sz="4" w:space="0" w:color="auto"/>
            </w:tcBorders>
          </w:tcPr>
          <w:p w:rsidR="00C50E53" w:rsidRDefault="00C50E53" w:rsidP="001A7971">
            <w:pPr>
              <w:widowControl/>
              <w:spacing w:line="400" w:lineRule="exact"/>
              <w:jc w:val="center"/>
              <w:rPr>
                <w:rFonts w:asciiTheme="minorEastAsia" w:eastAsiaTheme="minorEastAsia" w:hAnsiTheme="minorEastAsia" w:cs="仿宋"/>
                <w:sz w:val="21"/>
                <w:szCs w:val="21"/>
              </w:rPr>
            </w:pPr>
          </w:p>
          <w:p w:rsidR="00C50E53" w:rsidRDefault="00C50E53" w:rsidP="001A7971">
            <w:pPr>
              <w:widowControl/>
              <w:spacing w:line="400" w:lineRule="exact"/>
              <w:jc w:val="center"/>
              <w:rPr>
                <w:rFonts w:asciiTheme="minorEastAsia" w:eastAsiaTheme="minorEastAsia" w:hAnsiTheme="minorEastAsia" w:cs="仿宋"/>
                <w:sz w:val="21"/>
                <w:szCs w:val="21"/>
              </w:rPr>
            </w:pPr>
          </w:p>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2018</w:t>
            </w:r>
            <w:r w:rsidRPr="00C50E53">
              <w:rPr>
                <w:rFonts w:asciiTheme="minorEastAsia" w:eastAsiaTheme="minorEastAsia" w:hAnsiTheme="minorEastAsia" w:cs="仿宋" w:hint="eastAsia"/>
                <w:sz w:val="21"/>
                <w:szCs w:val="21"/>
              </w:rPr>
              <w:t>年</w:t>
            </w:r>
          </w:p>
          <w:p w:rsidR="00C50E53" w:rsidRPr="00C50E53" w:rsidRDefault="00C50E53" w:rsidP="001A7971">
            <w:pPr>
              <w:widowControl/>
              <w:spacing w:line="400" w:lineRule="exact"/>
              <w:jc w:val="center"/>
              <w:rPr>
                <w:rFonts w:asciiTheme="minorEastAsia" w:eastAsiaTheme="minorEastAsia" w:hAnsiTheme="minorEastAsia" w:cs="仿宋"/>
                <w:sz w:val="21"/>
                <w:szCs w:val="21"/>
              </w:rPr>
            </w:pPr>
          </w:p>
        </w:tc>
        <w:tc>
          <w:tcPr>
            <w:tcW w:w="1134" w:type="dxa"/>
            <w:tcBorders>
              <w:top w:val="single" w:sz="4" w:space="0" w:color="auto"/>
              <w:left w:val="single" w:sz="4" w:space="0" w:color="auto"/>
              <w:right w:val="single" w:sz="4" w:space="0" w:color="auto"/>
            </w:tcBorders>
          </w:tcPr>
          <w:p w:rsidR="00C50E53" w:rsidRDefault="00C50E53" w:rsidP="001A7971">
            <w:pPr>
              <w:rPr>
                <w:rFonts w:asciiTheme="minorEastAsia" w:eastAsiaTheme="minorEastAsia" w:hAnsiTheme="minorEastAsia" w:cs="仿宋"/>
                <w:sz w:val="21"/>
                <w:szCs w:val="21"/>
              </w:rPr>
            </w:pPr>
          </w:p>
          <w:p w:rsidR="00C50E53" w:rsidRDefault="00C50E53" w:rsidP="001A7971">
            <w:pPr>
              <w:rPr>
                <w:rFonts w:asciiTheme="minorEastAsia" w:eastAsiaTheme="minorEastAsia" w:hAnsiTheme="minorEastAsia" w:cs="仿宋"/>
                <w:sz w:val="21"/>
                <w:szCs w:val="21"/>
              </w:rPr>
            </w:pPr>
          </w:p>
          <w:p w:rsidR="00C50E53" w:rsidRDefault="00C50E53" w:rsidP="001A7971">
            <w:pPr>
              <w:rPr>
                <w:rFonts w:asciiTheme="minorEastAsia" w:eastAsiaTheme="minorEastAsia" w:hAnsiTheme="minorEastAsia" w:cs="仿宋"/>
                <w:sz w:val="21"/>
                <w:szCs w:val="21"/>
              </w:rPr>
            </w:pPr>
          </w:p>
          <w:p w:rsidR="00C50E53" w:rsidRPr="00B219F9" w:rsidRDefault="00C50E53" w:rsidP="001A7971">
            <w:pPr>
              <w:rPr>
                <w:rFonts w:asciiTheme="minorEastAsia" w:eastAsiaTheme="minorEastAsia" w:hAnsiTheme="minorEastAsia" w:cs="仿宋"/>
                <w:sz w:val="21"/>
                <w:szCs w:val="21"/>
              </w:rPr>
            </w:pPr>
            <w:proofErr w:type="gramStart"/>
            <w:r w:rsidRPr="00C50E53">
              <w:rPr>
                <w:rFonts w:asciiTheme="minorEastAsia" w:eastAsiaTheme="minorEastAsia" w:hAnsiTheme="minorEastAsia" w:cs="仿宋" w:hint="eastAsia"/>
                <w:sz w:val="21"/>
                <w:szCs w:val="21"/>
              </w:rPr>
              <w:t>上海联影</w:t>
            </w:r>
            <w:proofErr w:type="gramEnd"/>
          </w:p>
        </w:tc>
        <w:tc>
          <w:tcPr>
            <w:tcW w:w="1134" w:type="dxa"/>
            <w:tcBorders>
              <w:top w:val="single" w:sz="4" w:space="0" w:color="auto"/>
              <w:left w:val="single" w:sz="4" w:space="0" w:color="auto"/>
              <w:right w:val="single" w:sz="4" w:space="0" w:color="auto"/>
            </w:tcBorders>
          </w:tcPr>
          <w:p w:rsidR="00C50E53" w:rsidRPr="00C50E53" w:rsidRDefault="00C50E53" w:rsidP="001A7971">
            <w:pPr>
              <w:rPr>
                <w:rFonts w:asciiTheme="minorEastAsia" w:eastAsiaTheme="minorEastAsia" w:hAnsiTheme="minorEastAsia" w:cs="仿宋"/>
                <w:sz w:val="21"/>
                <w:szCs w:val="21"/>
              </w:rPr>
            </w:pPr>
          </w:p>
          <w:p w:rsidR="00C50E53" w:rsidRPr="00C50E53" w:rsidRDefault="00C50E53" w:rsidP="001A7971">
            <w:pPr>
              <w:ind w:firstLineChars="200" w:firstLine="420"/>
              <w:rPr>
                <w:rFonts w:asciiTheme="minorEastAsia" w:eastAsiaTheme="minorEastAsia" w:hAnsiTheme="minorEastAsia" w:cs="仿宋"/>
                <w:sz w:val="21"/>
                <w:szCs w:val="21"/>
              </w:rPr>
            </w:pPr>
          </w:p>
          <w:p w:rsidR="00C50E53" w:rsidRPr="00C50E53" w:rsidRDefault="00C50E53" w:rsidP="001A7971">
            <w:pPr>
              <w:ind w:firstLineChars="200" w:firstLine="420"/>
              <w:rPr>
                <w:rFonts w:asciiTheme="minorEastAsia" w:eastAsiaTheme="minorEastAsia" w:hAnsiTheme="minorEastAsia" w:cs="仿宋"/>
                <w:sz w:val="21"/>
                <w:szCs w:val="21"/>
              </w:rPr>
            </w:pPr>
          </w:p>
          <w:p w:rsidR="00C50E53" w:rsidRPr="00C50E53" w:rsidRDefault="00C50E53" w:rsidP="00C50E53">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29</w:t>
            </w:r>
          </w:p>
          <w:p w:rsidR="00C50E53" w:rsidRPr="00C50E53" w:rsidRDefault="00C50E53" w:rsidP="00B219F9">
            <w:pPr>
              <w:ind w:firstLineChars="100" w:firstLine="210"/>
              <w:rPr>
                <w:rFonts w:asciiTheme="minorEastAsia" w:eastAsiaTheme="minorEastAsia" w:hAnsiTheme="minorEastAsia" w:cs="仿宋"/>
                <w:sz w:val="21"/>
                <w:szCs w:val="21"/>
              </w:rPr>
            </w:pPr>
          </w:p>
        </w:tc>
        <w:tc>
          <w:tcPr>
            <w:tcW w:w="1276" w:type="dxa"/>
            <w:tcBorders>
              <w:top w:val="single" w:sz="4" w:space="0" w:color="auto"/>
              <w:left w:val="single" w:sz="4" w:space="0" w:color="auto"/>
              <w:right w:val="single" w:sz="4" w:space="0" w:color="auto"/>
            </w:tcBorders>
          </w:tcPr>
          <w:p w:rsidR="00C50E53" w:rsidRPr="00C50E53" w:rsidRDefault="00C50E53" w:rsidP="001A7971">
            <w:pPr>
              <w:rPr>
                <w:rFonts w:asciiTheme="minorEastAsia" w:eastAsiaTheme="minorEastAsia" w:hAnsiTheme="minorEastAsia" w:cs="仿宋"/>
                <w:sz w:val="21"/>
                <w:szCs w:val="21"/>
              </w:rPr>
            </w:pPr>
          </w:p>
          <w:p w:rsidR="00C50E53" w:rsidRPr="00C50E53" w:rsidRDefault="00C50E53" w:rsidP="001A7971">
            <w:pPr>
              <w:ind w:firstLineChars="150" w:firstLine="315"/>
              <w:rPr>
                <w:rFonts w:asciiTheme="minorEastAsia" w:eastAsiaTheme="minorEastAsia" w:hAnsiTheme="minorEastAsia" w:cs="仿宋"/>
                <w:sz w:val="21"/>
                <w:szCs w:val="21"/>
              </w:rPr>
            </w:pPr>
          </w:p>
          <w:p w:rsidR="00C50E53" w:rsidRPr="00C50E53" w:rsidRDefault="00C50E53" w:rsidP="00C50E53">
            <w:pPr>
              <w:rPr>
                <w:rFonts w:asciiTheme="minorEastAsia" w:eastAsiaTheme="minorEastAsia" w:hAnsiTheme="minorEastAsia" w:cs="仿宋"/>
                <w:sz w:val="21"/>
                <w:szCs w:val="21"/>
              </w:rPr>
            </w:pPr>
          </w:p>
          <w:p w:rsidR="00C50E53" w:rsidRPr="00C50E53" w:rsidRDefault="00C50E53" w:rsidP="00C50E53">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1</w:t>
            </w:r>
          </w:p>
        </w:tc>
      </w:tr>
    </w:tbl>
    <w:bookmarkEnd w:id="2"/>
    <w:p w:rsidR="005C5396" w:rsidRPr="001A7971" w:rsidRDefault="00FE19F4">
      <w:pPr>
        <w:pStyle w:val="3"/>
        <w:spacing w:before="0" w:after="0" w:line="400" w:lineRule="exact"/>
        <w:rPr>
          <w:rFonts w:ascii="宋体" w:hAnsi="宋体" w:cs="宋体"/>
          <w:sz w:val="24"/>
          <w:szCs w:val="24"/>
        </w:rPr>
      </w:pPr>
      <w:r w:rsidRPr="001A7971">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3" w:name="_Toc403569771"/>
      <w:bookmarkStart w:id="4" w:name="_Toc172035180"/>
      <w:r>
        <w:rPr>
          <w:rFonts w:ascii="宋体" w:hAnsi="宋体" w:cs="宋体" w:hint="eastAsia"/>
          <w:sz w:val="24"/>
          <w:szCs w:val="24"/>
        </w:rPr>
        <w:t>三、供应商资格</w:t>
      </w:r>
      <w:bookmarkEnd w:id="3"/>
      <w:r>
        <w:rPr>
          <w:rFonts w:ascii="宋体" w:hAnsi="宋体" w:cs="宋体" w:hint="eastAsia"/>
          <w:sz w:val="24"/>
          <w:szCs w:val="24"/>
        </w:rPr>
        <w:t>条件</w:t>
      </w:r>
      <w:bookmarkEnd w:id="4"/>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bookmarkStart w:id="5" w:name="_GoBack"/>
      <w:bookmarkEnd w:id="5"/>
    </w:p>
    <w:p w:rsidR="00FD6F70" w:rsidRPr="00FD6F70" w:rsidRDefault="007F3A98" w:rsidP="00FD6F70">
      <w:pPr>
        <w:snapToGrid w:val="0"/>
        <w:spacing w:line="360" w:lineRule="auto"/>
        <w:ind w:firstLineChars="200" w:firstLine="482"/>
        <w:rPr>
          <w:rFonts w:ascii="宋体" w:hAnsi="宋体" w:cs="宋体"/>
          <w:b/>
          <w:sz w:val="24"/>
          <w:szCs w:val="24"/>
        </w:rPr>
      </w:pPr>
      <w:r w:rsidRPr="00FD6F70">
        <w:rPr>
          <w:rFonts w:ascii="宋体" w:hAnsi="宋体" w:cs="宋体" w:hint="eastAsia"/>
          <w:b/>
          <w:sz w:val="24"/>
          <w:szCs w:val="24"/>
        </w:rPr>
        <w:t>（三）本项目的特定资格要求：</w:t>
      </w:r>
      <w:bookmarkStart w:id="6" w:name="_Toc172035181"/>
      <w:bookmarkStart w:id="7" w:name="OLE_LINK8"/>
      <w:r w:rsidR="00FD6F70" w:rsidRPr="00FD6F70">
        <w:rPr>
          <w:rFonts w:ascii="宋体" w:hAnsi="宋体" w:cs="宋体" w:hint="eastAsia"/>
          <w:b/>
          <w:sz w:val="24"/>
          <w:szCs w:val="24"/>
        </w:rPr>
        <w:t>具备医疗器械经营许可证，其许可类别应包含06（医用成像器械）。具备有效的《辐射安全许可证》。</w:t>
      </w:r>
    </w:p>
    <w:bookmarkEnd w:id="7"/>
    <w:p w:rsidR="007F3A98" w:rsidRDefault="007F3A98" w:rsidP="00FD6F70">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竞采有关</w:t>
      </w:r>
      <w:proofErr w:type="gramEnd"/>
      <w:r>
        <w:rPr>
          <w:rFonts w:ascii="宋体" w:hAnsi="宋体" w:cs="宋体" w:hint="eastAsia"/>
          <w:sz w:val="24"/>
          <w:szCs w:val="24"/>
        </w:rPr>
        <w:t>说明</w:t>
      </w:r>
      <w:bookmarkEnd w:id="6"/>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Pr>
          <w:rFonts w:ascii="宋体" w:hAnsi="宋体" w:cs="宋体" w:hint="eastAsia"/>
          <w:color w:val="000000"/>
          <w:kern w:val="0"/>
          <w:sz w:val="24"/>
        </w:rPr>
        <w:t>行采家</w:t>
      </w:r>
      <w:proofErr w:type="gramEnd"/>
      <w:r w:rsidR="006D345A">
        <w:rPr>
          <w:rFonts w:ascii="宋体" w:hAnsi="宋体" w:cs="宋体" w:hint="eastAsia"/>
          <w:color w:val="000000"/>
          <w:kern w:val="0"/>
          <w:sz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7F3A98">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0803AE">
      <w:pPr>
        <w:snapToGrid w:val="0"/>
        <w:spacing w:line="360" w:lineRule="auto"/>
        <w:ind w:firstLineChars="200" w:firstLine="480"/>
        <w:rPr>
          <w:rFonts w:ascii="宋体" w:hAnsi="宋体" w:cs="宋体"/>
          <w:sz w:val="24"/>
          <w:szCs w:val="24"/>
        </w:rPr>
      </w:pPr>
      <w:bookmarkStart w:id="8" w:name="_Toc27572"/>
      <w:bookmarkStart w:id="9" w:name="_Toc13746"/>
      <w:bookmarkStart w:id="10" w:name="_Toc403569774"/>
      <w:r>
        <w:rPr>
          <w:rFonts w:ascii="宋体" w:hAnsi="宋体" w:cs="宋体" w:hint="eastAsia"/>
          <w:sz w:val="24"/>
          <w:szCs w:val="24"/>
        </w:rPr>
        <w:t>（三）线上报价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进行网上报价。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r w:rsidR="009D55B0">
        <w:rPr>
          <w:rFonts w:ascii="宋体" w:hAnsi="宋体" w:cs="宋体" w:hint="eastAsia"/>
          <w:sz w:val="24"/>
          <w:szCs w:val="24"/>
        </w:rPr>
        <w:t>线下</w:t>
      </w:r>
      <w:r w:rsidR="009D55B0">
        <w:rPr>
          <w:rFonts w:ascii="宋体" w:hAnsi="宋体" w:cs="宋体"/>
          <w:sz w:val="24"/>
          <w:szCs w:val="24"/>
        </w:rPr>
        <w:t>纸质响应文</w:t>
      </w:r>
      <w:r w:rsidR="007634D7">
        <w:rPr>
          <w:rFonts w:ascii="宋体" w:hAnsi="宋体" w:cs="宋体" w:hint="eastAsia"/>
          <w:sz w:val="24"/>
          <w:szCs w:val="24"/>
        </w:rPr>
        <w:t>件</w:t>
      </w:r>
      <w:r>
        <w:rPr>
          <w:rFonts w:ascii="宋体" w:hAnsi="宋体" w:cs="宋体" w:hint="eastAsia"/>
          <w:sz w:val="24"/>
          <w:szCs w:val="24"/>
        </w:rPr>
        <w:t>供应商须</w:t>
      </w:r>
      <w:r w:rsidR="007634D7">
        <w:rPr>
          <w:rFonts w:ascii="宋体" w:hAnsi="宋体" w:cs="宋体" w:hint="eastAsia"/>
          <w:sz w:val="24"/>
          <w:szCs w:val="24"/>
        </w:rPr>
        <w:t>按照</w:t>
      </w:r>
      <w:r w:rsidR="0051579C">
        <w:rPr>
          <w:rFonts w:ascii="宋体" w:hAnsi="宋体" w:cs="宋体" w:hint="eastAsia"/>
          <w:sz w:val="24"/>
          <w:szCs w:val="24"/>
        </w:rPr>
        <w:t>“第</w:t>
      </w:r>
      <w:r w:rsidR="007634D7">
        <w:rPr>
          <w:rFonts w:ascii="宋体" w:hAnsi="宋体" w:cs="宋体" w:hint="eastAsia"/>
          <w:sz w:val="24"/>
          <w:szCs w:val="24"/>
        </w:rPr>
        <w:t>五</w:t>
      </w:r>
      <w:r w:rsidR="0051579C">
        <w:rPr>
          <w:rFonts w:ascii="宋体" w:hAnsi="宋体" w:cs="宋体"/>
          <w:sz w:val="24"/>
          <w:szCs w:val="24"/>
        </w:rPr>
        <w:t>篇</w:t>
      </w:r>
      <w:r w:rsidR="00D8718C">
        <w:rPr>
          <w:rFonts w:ascii="宋体" w:hAnsi="宋体" w:cs="宋体" w:hint="eastAsia"/>
          <w:sz w:val="24"/>
          <w:szCs w:val="24"/>
        </w:rPr>
        <w:t xml:space="preserve"> </w:t>
      </w:r>
      <w:r w:rsidR="007634D7">
        <w:rPr>
          <w:rFonts w:ascii="宋体" w:hAnsi="宋体" w:cs="宋体" w:hint="eastAsia"/>
          <w:sz w:val="24"/>
          <w:szCs w:val="24"/>
        </w:rPr>
        <w:t xml:space="preserve">供应商须知 </w:t>
      </w:r>
      <w:r w:rsidR="006B3FBC">
        <w:rPr>
          <w:rFonts w:ascii="宋体" w:hAnsi="宋体" w:cs="宋体" w:hint="eastAsia"/>
          <w:sz w:val="24"/>
          <w:szCs w:val="24"/>
        </w:rPr>
        <w:t>三、</w:t>
      </w:r>
      <w:r w:rsidR="007634D7">
        <w:rPr>
          <w:rFonts w:ascii="宋体" w:hAnsi="宋体" w:cs="宋体" w:hint="eastAsia"/>
          <w:sz w:val="24"/>
          <w:szCs w:val="24"/>
        </w:rPr>
        <w:t>竞采</w:t>
      </w:r>
      <w:r w:rsidR="007634D7">
        <w:rPr>
          <w:rFonts w:ascii="宋体" w:hAnsi="宋体" w:cs="宋体"/>
          <w:sz w:val="24"/>
          <w:szCs w:val="24"/>
        </w:rPr>
        <w:t>要求</w:t>
      </w:r>
      <w:r w:rsidR="0051579C">
        <w:rPr>
          <w:rFonts w:ascii="宋体" w:hAnsi="宋体" w:cs="宋体" w:hint="eastAsia"/>
          <w:sz w:val="24"/>
          <w:szCs w:val="24"/>
        </w:rPr>
        <w:t>”</w:t>
      </w:r>
      <w:r w:rsidR="007634D7">
        <w:rPr>
          <w:rFonts w:ascii="宋体" w:hAnsi="宋体" w:cs="宋体" w:hint="eastAsia"/>
          <w:sz w:val="24"/>
          <w:szCs w:val="24"/>
        </w:rPr>
        <w:t>提交</w:t>
      </w:r>
      <w:r>
        <w:rPr>
          <w:rFonts w:ascii="宋体" w:hAnsi="宋体" w:cs="宋体" w:hint="eastAsia"/>
          <w:sz w:val="24"/>
          <w:szCs w:val="24"/>
        </w:rPr>
        <w:t>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1"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2" w:name="_Toc172035183"/>
      <w:bookmarkEnd w:id="8"/>
      <w:bookmarkEnd w:id="9"/>
      <w:bookmarkEnd w:id="11"/>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3" w:name="_Toc4867"/>
      <w:bookmarkStart w:id="14"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3"/>
      <w:bookmarkEnd w:id="14"/>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10"/>
      <w:bookmarkEnd w:id="12"/>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5"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5"/>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DD5E4C" w:rsidRPr="0062119E" w:rsidRDefault="007F3A98" w:rsidP="0062119E">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DD5E4C" w:rsidRPr="00983FE2" w:rsidRDefault="00DD5E4C">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134"/>
        <w:gridCol w:w="1276"/>
        <w:gridCol w:w="1134"/>
        <w:gridCol w:w="1134"/>
        <w:gridCol w:w="1134"/>
        <w:gridCol w:w="1276"/>
      </w:tblGrid>
      <w:tr w:rsidR="0062119E" w:rsidRPr="001A7971" w:rsidTr="006D7699">
        <w:trPr>
          <w:trHeight w:val="489"/>
          <w:jc w:val="center"/>
        </w:trPr>
        <w:tc>
          <w:tcPr>
            <w:tcW w:w="704" w:type="dxa"/>
            <w:tcBorders>
              <w:top w:val="single" w:sz="4" w:space="0" w:color="auto"/>
              <w:left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项目名称</w:t>
            </w:r>
          </w:p>
        </w:tc>
        <w:tc>
          <w:tcPr>
            <w:tcW w:w="1134" w:type="dxa"/>
            <w:tcBorders>
              <w:top w:val="single" w:sz="4" w:space="0" w:color="auto"/>
              <w:left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型号</w:t>
            </w:r>
          </w:p>
        </w:tc>
        <w:tc>
          <w:tcPr>
            <w:tcW w:w="1276" w:type="dxa"/>
            <w:tcBorders>
              <w:top w:val="single" w:sz="4" w:space="0" w:color="auto"/>
              <w:left w:val="single" w:sz="4" w:space="0" w:color="auto"/>
              <w:right w:val="single" w:sz="4" w:space="0" w:color="auto"/>
            </w:tcBorders>
            <w:vAlign w:val="center"/>
          </w:tcPr>
          <w:p w:rsidR="0062119E" w:rsidRPr="00216678" w:rsidRDefault="0062119E" w:rsidP="006D7699">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设备序列号</w:t>
            </w:r>
          </w:p>
        </w:tc>
        <w:tc>
          <w:tcPr>
            <w:tcW w:w="1134" w:type="dxa"/>
            <w:tcBorders>
              <w:top w:val="single" w:sz="4" w:space="0" w:color="auto"/>
              <w:left w:val="single" w:sz="4" w:space="0" w:color="auto"/>
              <w:right w:val="single" w:sz="4" w:space="0" w:color="auto"/>
            </w:tcBorders>
          </w:tcPr>
          <w:p w:rsidR="0062119E" w:rsidRPr="00C50E53" w:rsidRDefault="0062119E" w:rsidP="006D7699">
            <w:pPr>
              <w:widowControl/>
              <w:spacing w:line="400" w:lineRule="exact"/>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购置时间</w:t>
            </w:r>
          </w:p>
        </w:tc>
        <w:tc>
          <w:tcPr>
            <w:tcW w:w="1134" w:type="dxa"/>
            <w:tcBorders>
              <w:top w:val="single" w:sz="4" w:space="0" w:color="auto"/>
              <w:left w:val="single" w:sz="4" w:space="0" w:color="auto"/>
              <w:right w:val="single" w:sz="4" w:space="0" w:color="auto"/>
            </w:tcBorders>
          </w:tcPr>
          <w:p w:rsidR="0062119E" w:rsidRPr="00216678"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生产</w:t>
            </w:r>
            <w:r w:rsidRPr="00216678">
              <w:rPr>
                <w:rFonts w:asciiTheme="minorEastAsia" w:eastAsiaTheme="minorEastAsia" w:hAnsiTheme="minorEastAsia" w:cs="仿宋"/>
                <w:sz w:val="21"/>
                <w:szCs w:val="21"/>
              </w:rPr>
              <w:t>厂家</w:t>
            </w:r>
          </w:p>
        </w:tc>
        <w:tc>
          <w:tcPr>
            <w:tcW w:w="1134" w:type="dxa"/>
            <w:tcBorders>
              <w:top w:val="single" w:sz="4" w:space="0" w:color="auto"/>
              <w:left w:val="single" w:sz="4" w:space="0" w:color="auto"/>
              <w:right w:val="single" w:sz="4" w:space="0" w:color="auto"/>
            </w:tcBorders>
          </w:tcPr>
          <w:p w:rsidR="0062119E" w:rsidRPr="00216678"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最高限价</w:t>
            </w: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（万元）</w:t>
            </w:r>
          </w:p>
        </w:tc>
        <w:tc>
          <w:tcPr>
            <w:tcW w:w="1276" w:type="dxa"/>
            <w:tcBorders>
              <w:top w:val="single" w:sz="4" w:space="0" w:color="auto"/>
              <w:left w:val="single" w:sz="4" w:space="0" w:color="auto"/>
              <w:right w:val="single" w:sz="4" w:space="0" w:color="auto"/>
            </w:tcBorders>
          </w:tcPr>
          <w:p w:rsidR="0062119E"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成交供应商数量（名）</w:t>
            </w:r>
          </w:p>
        </w:tc>
      </w:tr>
      <w:tr w:rsidR="0062119E" w:rsidRPr="001A7971" w:rsidTr="0062119E">
        <w:trPr>
          <w:trHeight w:val="1220"/>
          <w:jc w:val="center"/>
        </w:trPr>
        <w:tc>
          <w:tcPr>
            <w:tcW w:w="704" w:type="dxa"/>
            <w:tcBorders>
              <w:top w:val="single" w:sz="4" w:space="0" w:color="auto"/>
              <w:left w:val="single" w:sz="4" w:space="0" w:color="auto"/>
              <w:bottom w:val="single" w:sz="4" w:space="0" w:color="auto"/>
              <w:right w:val="single" w:sz="4" w:space="0" w:color="auto"/>
            </w:tcBorders>
            <w:vAlign w:val="center"/>
          </w:tcPr>
          <w:p w:rsidR="0062119E" w:rsidRPr="00382B38" w:rsidRDefault="0062119E" w:rsidP="006D7699">
            <w:pPr>
              <w:widowControl/>
              <w:spacing w:line="400" w:lineRule="exact"/>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X射线计算机体层摄影设备</w:t>
            </w:r>
          </w:p>
        </w:tc>
        <w:tc>
          <w:tcPr>
            <w:tcW w:w="1134"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uCT510</w:t>
            </w:r>
          </w:p>
        </w:tc>
        <w:tc>
          <w:tcPr>
            <w:tcW w:w="1276"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spacing w:line="36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100595</w:t>
            </w:r>
          </w:p>
        </w:tc>
        <w:tc>
          <w:tcPr>
            <w:tcW w:w="1134" w:type="dxa"/>
            <w:tcBorders>
              <w:top w:val="single" w:sz="4" w:space="0" w:color="auto"/>
              <w:left w:val="single" w:sz="4" w:space="0" w:color="auto"/>
              <w:bottom w:val="single" w:sz="4" w:space="0" w:color="auto"/>
              <w:right w:val="single" w:sz="4" w:space="0" w:color="auto"/>
            </w:tcBorders>
          </w:tcPr>
          <w:p w:rsidR="0062119E" w:rsidRDefault="0062119E" w:rsidP="006D7699">
            <w:pPr>
              <w:widowControl/>
              <w:spacing w:line="400" w:lineRule="exact"/>
              <w:jc w:val="center"/>
              <w:rPr>
                <w:rFonts w:asciiTheme="minorEastAsia" w:eastAsiaTheme="minorEastAsia" w:hAnsiTheme="minorEastAsia" w:cs="仿宋"/>
                <w:sz w:val="21"/>
                <w:szCs w:val="21"/>
              </w:rPr>
            </w:pPr>
          </w:p>
          <w:p w:rsidR="0062119E" w:rsidRDefault="0062119E" w:rsidP="006D7699">
            <w:pPr>
              <w:widowControl/>
              <w:spacing w:line="400" w:lineRule="exact"/>
              <w:jc w:val="center"/>
              <w:rPr>
                <w:rFonts w:asciiTheme="minorEastAsia" w:eastAsiaTheme="minorEastAsia" w:hAnsiTheme="minorEastAsia" w:cs="仿宋"/>
                <w:sz w:val="21"/>
                <w:szCs w:val="21"/>
              </w:rPr>
            </w:pPr>
          </w:p>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2018</w:t>
            </w:r>
            <w:r w:rsidRPr="00C50E53">
              <w:rPr>
                <w:rFonts w:asciiTheme="minorEastAsia" w:eastAsiaTheme="minorEastAsia" w:hAnsiTheme="minorEastAsia" w:cs="仿宋" w:hint="eastAsia"/>
                <w:sz w:val="21"/>
                <w:szCs w:val="21"/>
              </w:rPr>
              <w:t>年</w:t>
            </w:r>
          </w:p>
          <w:p w:rsidR="0062119E" w:rsidRPr="00C50E53" w:rsidRDefault="0062119E" w:rsidP="006D7699">
            <w:pPr>
              <w:widowControl/>
              <w:spacing w:line="400" w:lineRule="exact"/>
              <w:jc w:val="center"/>
              <w:rPr>
                <w:rFonts w:asciiTheme="minorEastAsia" w:eastAsiaTheme="minorEastAsia" w:hAnsiTheme="minorEastAsia" w:cs="仿宋"/>
                <w:sz w:val="21"/>
                <w:szCs w:val="21"/>
              </w:rPr>
            </w:pPr>
          </w:p>
        </w:tc>
        <w:tc>
          <w:tcPr>
            <w:tcW w:w="1134" w:type="dxa"/>
            <w:tcBorders>
              <w:top w:val="single" w:sz="4" w:space="0" w:color="auto"/>
              <w:left w:val="single" w:sz="4" w:space="0" w:color="auto"/>
              <w:bottom w:val="single" w:sz="4" w:space="0" w:color="auto"/>
              <w:right w:val="single" w:sz="4" w:space="0" w:color="auto"/>
            </w:tcBorders>
          </w:tcPr>
          <w:p w:rsidR="0062119E" w:rsidRDefault="0062119E" w:rsidP="006D7699">
            <w:pPr>
              <w:rPr>
                <w:rFonts w:asciiTheme="minorEastAsia" w:eastAsiaTheme="minorEastAsia" w:hAnsiTheme="minorEastAsia" w:cs="仿宋"/>
                <w:sz w:val="21"/>
                <w:szCs w:val="21"/>
              </w:rPr>
            </w:pPr>
          </w:p>
          <w:p w:rsidR="0062119E" w:rsidRDefault="0062119E" w:rsidP="006D7699">
            <w:pPr>
              <w:rPr>
                <w:rFonts w:asciiTheme="minorEastAsia" w:eastAsiaTheme="minorEastAsia" w:hAnsiTheme="minorEastAsia" w:cs="仿宋"/>
                <w:sz w:val="21"/>
                <w:szCs w:val="21"/>
              </w:rPr>
            </w:pPr>
          </w:p>
          <w:p w:rsidR="0062119E" w:rsidRDefault="0062119E" w:rsidP="006D7699">
            <w:pPr>
              <w:rPr>
                <w:rFonts w:asciiTheme="minorEastAsia" w:eastAsiaTheme="minorEastAsia" w:hAnsiTheme="minorEastAsia" w:cs="仿宋"/>
                <w:sz w:val="21"/>
                <w:szCs w:val="21"/>
              </w:rPr>
            </w:pPr>
          </w:p>
          <w:p w:rsidR="0062119E" w:rsidRPr="00B219F9" w:rsidRDefault="0062119E" w:rsidP="006D7699">
            <w:pPr>
              <w:rPr>
                <w:rFonts w:asciiTheme="minorEastAsia" w:eastAsiaTheme="minorEastAsia" w:hAnsiTheme="minorEastAsia" w:cs="仿宋"/>
                <w:sz w:val="21"/>
                <w:szCs w:val="21"/>
              </w:rPr>
            </w:pPr>
            <w:proofErr w:type="gramStart"/>
            <w:r w:rsidRPr="00C50E53">
              <w:rPr>
                <w:rFonts w:asciiTheme="minorEastAsia" w:eastAsiaTheme="minorEastAsia" w:hAnsiTheme="minorEastAsia" w:cs="仿宋" w:hint="eastAsia"/>
                <w:sz w:val="21"/>
                <w:szCs w:val="21"/>
              </w:rPr>
              <w:t>上海联影</w:t>
            </w:r>
            <w:proofErr w:type="gramEnd"/>
          </w:p>
        </w:tc>
        <w:tc>
          <w:tcPr>
            <w:tcW w:w="1134" w:type="dxa"/>
            <w:tcBorders>
              <w:top w:val="single" w:sz="4" w:space="0" w:color="auto"/>
              <w:left w:val="single" w:sz="4" w:space="0" w:color="auto"/>
              <w:bottom w:val="single" w:sz="4" w:space="0" w:color="auto"/>
              <w:right w:val="single" w:sz="4" w:space="0" w:color="auto"/>
            </w:tcBorders>
          </w:tcPr>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200" w:firstLine="420"/>
              <w:rPr>
                <w:rFonts w:asciiTheme="minorEastAsia" w:eastAsiaTheme="minorEastAsia" w:hAnsiTheme="minorEastAsia" w:cs="仿宋"/>
                <w:sz w:val="21"/>
                <w:szCs w:val="21"/>
              </w:rPr>
            </w:pPr>
          </w:p>
          <w:p w:rsidR="0062119E" w:rsidRPr="00C50E53" w:rsidRDefault="0062119E" w:rsidP="006D7699">
            <w:pPr>
              <w:ind w:firstLineChars="200" w:firstLine="420"/>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29</w:t>
            </w:r>
          </w:p>
          <w:p w:rsidR="0062119E" w:rsidRPr="00C50E53" w:rsidRDefault="0062119E" w:rsidP="006D7699">
            <w:pPr>
              <w:ind w:firstLineChars="100" w:firstLine="210"/>
              <w:rPr>
                <w:rFonts w:asciiTheme="minorEastAsia" w:eastAsiaTheme="minorEastAsia" w:hAnsiTheme="minorEastAsia" w:cs="仿宋"/>
                <w:sz w:val="21"/>
                <w:szCs w:val="21"/>
              </w:rPr>
            </w:pPr>
          </w:p>
        </w:tc>
        <w:tc>
          <w:tcPr>
            <w:tcW w:w="1276" w:type="dxa"/>
            <w:tcBorders>
              <w:top w:val="single" w:sz="4" w:space="0" w:color="auto"/>
              <w:left w:val="single" w:sz="4" w:space="0" w:color="auto"/>
              <w:bottom w:val="single" w:sz="4" w:space="0" w:color="auto"/>
              <w:right w:val="single" w:sz="4" w:space="0" w:color="auto"/>
            </w:tcBorders>
          </w:tcPr>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p>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1</w:t>
            </w:r>
          </w:p>
        </w:tc>
      </w:tr>
      <w:tr w:rsidR="0062119E" w:rsidRPr="001A7971" w:rsidTr="001B1969">
        <w:trPr>
          <w:trHeight w:val="1220"/>
          <w:jc w:val="center"/>
        </w:trPr>
        <w:tc>
          <w:tcPr>
            <w:tcW w:w="9351" w:type="dxa"/>
            <w:gridSpan w:val="8"/>
            <w:tcBorders>
              <w:top w:val="single" w:sz="4" w:space="0" w:color="auto"/>
              <w:left w:val="single" w:sz="4" w:space="0" w:color="auto"/>
              <w:right w:val="single" w:sz="4" w:space="0" w:color="auto"/>
            </w:tcBorders>
            <w:vAlign w:val="center"/>
          </w:tcPr>
          <w:p w:rsidR="0062119E" w:rsidRPr="00C50E53" w:rsidRDefault="0062119E" w:rsidP="00253CFB">
            <w:pPr>
              <w:spacing w:line="400" w:lineRule="exact"/>
              <w:ind w:firstLineChars="200" w:firstLine="480"/>
              <w:jc w:val="left"/>
              <w:rPr>
                <w:rFonts w:asciiTheme="minorEastAsia" w:eastAsiaTheme="minorEastAsia" w:hAnsiTheme="minorEastAsia" w:cs="仿宋"/>
                <w:sz w:val="21"/>
                <w:szCs w:val="21"/>
              </w:rPr>
            </w:pPr>
            <w:r w:rsidRPr="00735FBA">
              <w:rPr>
                <w:rFonts w:ascii="宋体" w:hAnsi="宋体" w:cs="宋体" w:hint="eastAsia"/>
                <w:sz w:val="24"/>
                <w:szCs w:val="24"/>
              </w:rPr>
              <w:t>本项目采购限价为：</w:t>
            </w:r>
            <w:r>
              <w:rPr>
                <w:rFonts w:ascii="宋体" w:hAnsi="宋体" w:cs="宋体"/>
                <w:sz w:val="24"/>
                <w:szCs w:val="24"/>
              </w:rPr>
              <w:t>290000.00</w:t>
            </w:r>
            <w:r w:rsidRPr="00735FBA">
              <w:rPr>
                <w:rFonts w:ascii="宋体" w:hAnsi="宋体" w:cs="宋体" w:hint="eastAsia"/>
                <w:sz w:val="24"/>
                <w:szCs w:val="24"/>
              </w:rPr>
              <w:t>元（大写：</w:t>
            </w:r>
            <w:r>
              <w:rPr>
                <w:rFonts w:ascii="宋体" w:hAnsi="宋体" w:cs="宋体" w:hint="eastAsia"/>
                <w:sz w:val="24"/>
                <w:szCs w:val="24"/>
              </w:rPr>
              <w:t>贰拾玖</w:t>
            </w:r>
            <w:r>
              <w:rPr>
                <w:rFonts w:ascii="宋体" w:hAnsi="宋体" w:cs="宋体"/>
                <w:sz w:val="24"/>
                <w:szCs w:val="24"/>
              </w:rPr>
              <w:t>万</w:t>
            </w:r>
            <w:r w:rsidRPr="00735FBA">
              <w:rPr>
                <w:rFonts w:ascii="宋体" w:hAnsi="宋体" w:cs="宋体" w:hint="eastAsia"/>
                <w:sz w:val="24"/>
                <w:szCs w:val="24"/>
              </w:rPr>
              <w:t>元整），包含但不限于</w:t>
            </w:r>
            <w:r w:rsidRPr="008125BC">
              <w:rPr>
                <w:rFonts w:ascii="宋体" w:hAnsi="宋体" w:cs="宋体" w:hint="eastAsia"/>
                <w:sz w:val="24"/>
                <w:szCs w:val="24"/>
              </w:rPr>
              <w:t>须包含但不限于工作人员的工资、劳保、医疗、</w:t>
            </w:r>
            <w:r>
              <w:rPr>
                <w:rFonts w:ascii="宋体" w:hAnsi="宋体" w:cs="宋体" w:hint="eastAsia"/>
                <w:sz w:val="24"/>
                <w:szCs w:val="24"/>
              </w:rPr>
              <w:t>福利、津贴、保险、差旅费、资料费、管理费、税金、利润等所有费用</w:t>
            </w:r>
            <w:r w:rsidRPr="00735FBA">
              <w:rPr>
                <w:rFonts w:ascii="宋体" w:hAnsi="宋体" w:cs="宋体" w:hint="eastAsia"/>
                <w:sz w:val="24"/>
                <w:szCs w:val="24"/>
              </w:rPr>
              <w:t>。</w:t>
            </w:r>
            <w:r w:rsidRPr="005C539F">
              <w:rPr>
                <w:rFonts w:ascii="宋体" w:hAnsi="宋体" w:cs="宋体" w:hint="eastAsia"/>
                <w:sz w:val="24"/>
                <w:szCs w:val="24"/>
              </w:rPr>
              <w:t>因成交供应商自身原因造成漏报、少报皆由其自行承担责任，采购人不再补偿。</w:t>
            </w:r>
            <w:r w:rsidRPr="00735FBA">
              <w:rPr>
                <w:rFonts w:ascii="宋体" w:hAnsi="宋体" w:cs="宋体" w:hint="eastAsia"/>
                <w:sz w:val="24"/>
                <w:szCs w:val="24"/>
              </w:rPr>
              <w:t>供应商的报价不得超过对应的限价。</w:t>
            </w:r>
          </w:p>
        </w:tc>
      </w:tr>
    </w:tbl>
    <w:p w:rsidR="00DD5E4C" w:rsidRPr="005C539F" w:rsidRDefault="00DD5E4C">
      <w:pPr>
        <w:spacing w:line="400" w:lineRule="exact"/>
        <w:jc w:val="left"/>
        <w:rPr>
          <w:rFonts w:ascii="宋体" w:hAnsi="宋体" w:cs="宋体"/>
          <w:b/>
          <w:sz w:val="24"/>
          <w:szCs w:val="24"/>
        </w:rPr>
      </w:pPr>
    </w:p>
    <w:p w:rsidR="00983FE2" w:rsidRDefault="00FE19F4" w:rsidP="00983FE2">
      <w:pPr>
        <w:spacing w:line="400" w:lineRule="atLeast"/>
        <w:ind w:firstLine="482"/>
        <w:rPr>
          <w:rFonts w:ascii="宋体" w:hAnsi="宋体" w:cs="宋体"/>
          <w:b/>
          <w:sz w:val="24"/>
          <w:szCs w:val="24"/>
        </w:rPr>
      </w:pPr>
      <w:r w:rsidRPr="007519CE">
        <w:rPr>
          <w:rFonts w:ascii="宋体" w:hAnsi="宋体" w:cs="宋体" w:hint="eastAsia"/>
          <w:b/>
          <w:sz w:val="24"/>
          <w:szCs w:val="24"/>
        </w:rPr>
        <w:t>二</w:t>
      </w:r>
      <w:bookmarkStart w:id="16" w:name="_Toc145066224"/>
      <w:r w:rsidRPr="007519CE">
        <w:rPr>
          <w:rFonts w:ascii="宋体" w:hAnsi="宋体" w:cs="宋体" w:hint="eastAsia"/>
          <w:b/>
          <w:sz w:val="24"/>
          <w:szCs w:val="24"/>
        </w:rPr>
        <w:t>、</w:t>
      </w:r>
      <w:bookmarkEnd w:id="16"/>
      <w:r w:rsidR="00983FE2" w:rsidRPr="00983FE2">
        <w:rPr>
          <w:rFonts w:ascii="宋体" w:hAnsi="宋体" w:cs="宋体" w:hint="eastAsia"/>
          <w:b/>
          <w:sz w:val="24"/>
          <w:szCs w:val="24"/>
        </w:rPr>
        <w:t>服务内容、质量要求及标准</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hint="eastAsia"/>
          <w:sz w:val="24"/>
          <w:szCs w:val="24"/>
        </w:rPr>
        <w:t>1.</w:t>
      </w:r>
      <w:r w:rsidRPr="00D232B5">
        <w:rPr>
          <w:rFonts w:ascii="宋体" w:hAnsi="宋体" w:cs="宋体" w:hint="eastAsia"/>
          <w:sz w:val="24"/>
          <w:szCs w:val="24"/>
        </w:rPr>
        <w:t>维保范围：全保型。整机保修，含人工、整机系统软硬件保修服务，以及常规配件、球管、高压发生器、探测器、软件服务升级（含人工、配件等）等；</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hint="eastAsia"/>
          <w:sz w:val="24"/>
          <w:szCs w:val="24"/>
        </w:rPr>
        <w:t>2.</w:t>
      </w:r>
      <w:r w:rsidRPr="00D232B5">
        <w:rPr>
          <w:rFonts w:ascii="宋体" w:hAnsi="宋体" w:cs="宋体" w:hint="eastAsia"/>
          <w:sz w:val="24"/>
          <w:szCs w:val="24"/>
        </w:rPr>
        <w:t>维保期间，保证设备开机率达到95%，其他意外灾害等不可抗力和人为恶意以及由于航空管制等特殊情况下配件等待引起的情况除外；</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3.</w:t>
      </w:r>
      <w:r w:rsidRPr="00D232B5">
        <w:rPr>
          <w:rFonts w:ascii="宋体" w:hAnsi="宋体" w:cs="宋体" w:hint="eastAsia"/>
          <w:sz w:val="24"/>
          <w:szCs w:val="24"/>
        </w:rPr>
        <w:t>响应时间：7×24小时电话响应，响应时间≤2小时，工程师应在48小时内到达现场（包括节假日）；</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维保要求：</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.1定期维护保养：不少于半年1次，提供保养耗材，并提供运行、维修及保养总结报告；</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.2维修服务：不限次数，每次完成维修后出具维修报告，提供医院现场服务；</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5.</w:t>
      </w:r>
      <w:r w:rsidRPr="00D232B5">
        <w:rPr>
          <w:rFonts w:ascii="宋体" w:hAnsi="宋体" w:cs="宋体" w:hint="eastAsia"/>
          <w:sz w:val="24"/>
          <w:szCs w:val="24"/>
        </w:rPr>
        <w:t>维保人员要求：维保工程师应具备设备维修资质（提供</w:t>
      </w:r>
      <w:r w:rsidRPr="000006DA">
        <w:rPr>
          <w:rFonts w:ascii="宋体" w:hAnsi="宋体" w:cs="宋体" w:hint="eastAsia"/>
          <w:sz w:val="24"/>
          <w:szCs w:val="24"/>
          <w:highlight w:val="yellow"/>
        </w:rPr>
        <w:t>原厂维修培训资格证书</w:t>
      </w:r>
      <w:r w:rsidRPr="00D232B5">
        <w:rPr>
          <w:rFonts w:ascii="宋体" w:hAnsi="宋体" w:cs="宋体" w:hint="eastAsia"/>
          <w:sz w:val="24"/>
          <w:szCs w:val="24"/>
        </w:rPr>
        <w:t>或具</w:t>
      </w:r>
      <w:r w:rsidRPr="000006DA">
        <w:rPr>
          <w:rFonts w:ascii="宋体" w:hAnsi="宋体" w:cs="宋体" w:hint="eastAsia"/>
          <w:sz w:val="24"/>
          <w:szCs w:val="24"/>
          <w:highlight w:val="yellow"/>
        </w:rPr>
        <w:t>有本项目维保设备维修资格的第三</w:t>
      </w:r>
      <w:proofErr w:type="gramStart"/>
      <w:r w:rsidRPr="000006DA">
        <w:rPr>
          <w:rFonts w:ascii="宋体" w:hAnsi="宋体" w:cs="宋体" w:hint="eastAsia"/>
          <w:sz w:val="24"/>
          <w:szCs w:val="24"/>
          <w:highlight w:val="yellow"/>
        </w:rPr>
        <w:t>方服务商培训</w:t>
      </w:r>
      <w:proofErr w:type="gramEnd"/>
      <w:r w:rsidRPr="000006DA">
        <w:rPr>
          <w:rFonts w:ascii="宋体" w:hAnsi="宋体" w:cs="宋体" w:hint="eastAsia"/>
          <w:sz w:val="24"/>
          <w:szCs w:val="24"/>
          <w:highlight w:val="yellow"/>
        </w:rPr>
        <w:t>证书并加盖公章</w:t>
      </w:r>
      <w:r w:rsidRPr="00D232B5">
        <w:rPr>
          <w:rFonts w:ascii="宋体" w:hAnsi="宋体" w:cs="宋体" w:hint="eastAsia"/>
          <w:sz w:val="24"/>
          <w:szCs w:val="24"/>
        </w:rPr>
        <w:t>）；</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6.</w:t>
      </w:r>
      <w:r w:rsidRPr="00D232B5">
        <w:rPr>
          <w:rFonts w:ascii="宋体" w:hAnsi="宋体" w:cs="宋体" w:hint="eastAsia"/>
          <w:sz w:val="24"/>
          <w:szCs w:val="24"/>
        </w:rPr>
        <w:t>配件要求：维保期内使用的配件应为与</w:t>
      </w:r>
      <w:proofErr w:type="gramStart"/>
      <w:r w:rsidRPr="00D232B5">
        <w:rPr>
          <w:rFonts w:ascii="宋体" w:hAnsi="宋体" w:cs="宋体" w:hint="eastAsia"/>
          <w:sz w:val="24"/>
          <w:szCs w:val="24"/>
        </w:rPr>
        <w:t>现设备</w:t>
      </w:r>
      <w:proofErr w:type="gramEnd"/>
      <w:r w:rsidRPr="00D232B5">
        <w:rPr>
          <w:rFonts w:ascii="宋体" w:hAnsi="宋体" w:cs="宋体" w:hint="eastAsia"/>
          <w:sz w:val="24"/>
          <w:szCs w:val="24"/>
        </w:rPr>
        <w:t>匹配的原厂全新配件，不接受二手件、拆机件、代替件、返修件及其他不当来路的配件。所更换的配件为原设备零配件同一生产厂家和同一型号规格的全新产品，并提供产品的相关材料，包括但不限于：生产厂家质量证明（国内供货）、进口配件提供报关单（国外供货）。维保期内更换配件不限次数；</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lastRenderedPageBreak/>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4B5C56" w:rsidRDefault="004261B5"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4.中标人按照招标</w:t>
      </w:r>
      <w:r w:rsidRPr="004B5C56">
        <w:rPr>
          <w:rFonts w:ascii="宋体" w:hAnsi="宋体" w:cs="宋体"/>
          <w:sz w:val="24"/>
          <w:szCs w:val="24"/>
        </w:rPr>
        <w:t>文件要求明确响应，提供相关证明材料应当在投标截止时间之前，在截止时间之后提交的材料无效。</w:t>
      </w:r>
    </w:p>
    <w:p w:rsidR="008D0C82" w:rsidRPr="004B5C56" w:rsidRDefault="008D0C82"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5.本</w:t>
      </w:r>
      <w:r w:rsidRPr="004B5C56">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7" w:name="_Toc2470"/>
      <w:bookmarkStart w:id="18" w:name="_Toc31206"/>
      <w:bookmarkStart w:id="19" w:name="_Toc89156986"/>
      <w:bookmarkStart w:id="20" w:name="_Toc4020"/>
      <w:bookmarkStart w:id="21" w:name="_Toc172035189"/>
      <w:bookmarkStart w:id="22" w:name="_Toc27076"/>
      <w:r w:rsidRPr="007519CE">
        <w:rPr>
          <w:rFonts w:ascii="宋体" w:hAnsi="宋体" w:cs="宋体" w:hint="eastAsia"/>
          <w:b/>
          <w:sz w:val="24"/>
          <w:szCs w:val="24"/>
        </w:rPr>
        <w:t>四、违约责任</w:t>
      </w:r>
      <w:bookmarkEnd w:id="17"/>
      <w:bookmarkEnd w:id="18"/>
      <w:bookmarkEnd w:id="19"/>
      <w:bookmarkEnd w:id="20"/>
      <w:bookmarkEnd w:id="21"/>
      <w:bookmarkEnd w:id="22"/>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Default="00CA0AC2" w:rsidP="00916A59">
      <w:pPr>
        <w:spacing w:line="400" w:lineRule="exact"/>
        <w:ind w:firstLineChars="200" w:firstLine="480"/>
        <w:jc w:val="left"/>
        <w:rPr>
          <w:rFonts w:ascii="宋体" w:hAnsi="宋体" w:cs="宋体"/>
          <w:sz w:val="24"/>
          <w:szCs w:val="24"/>
        </w:rPr>
      </w:pPr>
      <w:r>
        <w:rPr>
          <w:rFonts w:ascii="宋体" w:hAnsi="宋体" w:cs="宋体"/>
          <w:sz w:val="24"/>
          <w:szCs w:val="24"/>
        </w:rPr>
        <w:t>2</w:t>
      </w:r>
      <w:r w:rsidR="00575FCB">
        <w:rPr>
          <w:rFonts w:ascii="宋体" w:hAnsi="宋体" w:cs="宋体" w:hint="eastAsia"/>
          <w:sz w:val="24"/>
          <w:szCs w:val="24"/>
        </w:rPr>
        <w:t>.</w:t>
      </w:r>
      <w:r w:rsidR="009200C4" w:rsidRPr="00916A59">
        <w:rPr>
          <w:rFonts w:ascii="宋体" w:hAnsi="宋体" w:cs="宋体" w:hint="eastAsia"/>
          <w:sz w:val="24"/>
          <w:szCs w:val="24"/>
        </w:rPr>
        <w:t>中标</w:t>
      </w:r>
      <w:r w:rsidR="009200C4" w:rsidRPr="00916A59">
        <w:rPr>
          <w:rFonts w:ascii="宋体" w:hAnsi="宋体" w:cs="宋体"/>
          <w:sz w:val="24"/>
          <w:szCs w:val="24"/>
        </w:rPr>
        <w:t>供应商</w:t>
      </w:r>
      <w:r w:rsidR="009200C4" w:rsidRPr="00916A59">
        <w:rPr>
          <w:rFonts w:ascii="宋体" w:hAnsi="宋体" w:cs="宋体" w:hint="eastAsia"/>
          <w:sz w:val="24"/>
          <w:szCs w:val="24"/>
        </w:rPr>
        <w:t>如出现</w:t>
      </w:r>
      <w:r w:rsidR="009200C4" w:rsidRPr="00916A59">
        <w:rPr>
          <w:rFonts w:ascii="宋体" w:hAnsi="宋体" w:cs="宋体"/>
          <w:sz w:val="24"/>
          <w:szCs w:val="24"/>
        </w:rPr>
        <w:t>虚假应标情况</w:t>
      </w:r>
      <w:r w:rsidR="009200C4" w:rsidRPr="00916A59">
        <w:rPr>
          <w:rFonts w:ascii="宋体" w:hAnsi="宋体" w:cs="宋体" w:hint="eastAsia"/>
          <w:sz w:val="24"/>
          <w:szCs w:val="24"/>
        </w:rPr>
        <w:t>的，</w:t>
      </w:r>
      <w:r w:rsidR="009200C4" w:rsidRPr="00916A59">
        <w:rPr>
          <w:rFonts w:ascii="宋体" w:hAnsi="宋体" w:cs="宋体"/>
          <w:sz w:val="24"/>
          <w:szCs w:val="24"/>
        </w:rPr>
        <w:t>不予退还履约保证金</w:t>
      </w:r>
      <w:r w:rsidR="009200C4" w:rsidRPr="00916A59">
        <w:rPr>
          <w:rFonts w:ascii="宋体" w:hAnsi="宋体" w:cs="宋体" w:hint="eastAsia"/>
          <w:sz w:val="24"/>
          <w:szCs w:val="24"/>
        </w:rPr>
        <w:t>,同时纳入</w:t>
      </w:r>
      <w:r w:rsidR="009200C4" w:rsidRPr="00916A59">
        <w:rPr>
          <w:rFonts w:ascii="宋体" w:hAnsi="宋体" w:cs="宋体"/>
          <w:sz w:val="24"/>
          <w:szCs w:val="24"/>
        </w:rPr>
        <w:t>本单位</w:t>
      </w:r>
      <w:r w:rsidR="009200C4" w:rsidRPr="00916A59">
        <w:rPr>
          <w:rFonts w:ascii="宋体" w:hAnsi="宋体" w:cs="宋体" w:hint="eastAsia"/>
          <w:sz w:val="24"/>
          <w:szCs w:val="24"/>
        </w:rPr>
        <w:t>供应商</w:t>
      </w:r>
      <w:r w:rsidR="009200C4" w:rsidRPr="00916A59">
        <w:rPr>
          <w:rFonts w:ascii="宋体" w:hAnsi="宋体" w:cs="宋体"/>
          <w:sz w:val="24"/>
          <w:szCs w:val="24"/>
        </w:rPr>
        <w:t>黑名单（</w:t>
      </w:r>
      <w:r w:rsidR="009200C4" w:rsidRPr="00916A59">
        <w:rPr>
          <w:rFonts w:ascii="宋体" w:hAnsi="宋体" w:cs="宋体" w:hint="eastAsia"/>
          <w:sz w:val="24"/>
          <w:szCs w:val="24"/>
        </w:rPr>
        <w:t>三年</w:t>
      </w:r>
      <w:r w:rsidR="009200C4" w:rsidRPr="00916A59">
        <w:rPr>
          <w:rFonts w:ascii="宋体" w:hAnsi="宋体" w:cs="宋体"/>
          <w:sz w:val="24"/>
          <w:szCs w:val="24"/>
        </w:rPr>
        <w:t>内不得参加</w:t>
      </w:r>
      <w:r w:rsidR="009200C4" w:rsidRPr="00916A59">
        <w:rPr>
          <w:rFonts w:ascii="宋体" w:hAnsi="宋体" w:cs="宋体" w:hint="eastAsia"/>
          <w:sz w:val="24"/>
          <w:szCs w:val="24"/>
        </w:rPr>
        <w:t>本单位任何</w:t>
      </w:r>
      <w:r w:rsidR="009200C4" w:rsidRPr="00916A59">
        <w:rPr>
          <w:rFonts w:ascii="宋体" w:hAnsi="宋体" w:cs="宋体"/>
          <w:sz w:val="24"/>
          <w:szCs w:val="24"/>
        </w:rPr>
        <w:t>采购活动）</w:t>
      </w:r>
      <w:r w:rsidR="009200C4" w:rsidRPr="00916A59">
        <w:rPr>
          <w:rFonts w:ascii="宋体" w:hAnsi="宋体" w:cs="宋体" w:hint="eastAsia"/>
          <w:sz w:val="24"/>
          <w:szCs w:val="24"/>
        </w:rPr>
        <w:t>。</w:t>
      </w:r>
    </w:p>
    <w:p w:rsidR="006D6BF3" w:rsidRPr="006D6BF3" w:rsidRDefault="00CA0AC2" w:rsidP="006D6BF3">
      <w:pPr>
        <w:spacing w:line="400" w:lineRule="exact"/>
        <w:ind w:firstLineChars="200" w:firstLine="480"/>
        <w:jc w:val="left"/>
        <w:rPr>
          <w:rFonts w:ascii="宋体" w:hAnsi="宋体" w:cs="宋体"/>
          <w:sz w:val="24"/>
          <w:szCs w:val="24"/>
        </w:rPr>
      </w:pPr>
      <w:r>
        <w:rPr>
          <w:rFonts w:ascii="宋体" w:hAnsi="宋体" w:cs="宋体"/>
          <w:sz w:val="24"/>
          <w:szCs w:val="24"/>
        </w:rPr>
        <w:t>3</w:t>
      </w:r>
      <w:r w:rsidR="006D6BF3">
        <w:rPr>
          <w:rFonts w:ascii="宋体" w:hAnsi="宋体" w:cs="宋体"/>
          <w:sz w:val="24"/>
          <w:szCs w:val="24"/>
        </w:rPr>
        <w:t>.</w:t>
      </w:r>
      <w:r w:rsidR="006D6BF3"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3" w:name="_Toc89156988"/>
      <w:bookmarkStart w:id="24" w:name="_Toc1366"/>
      <w:bookmarkStart w:id="25" w:name="_Toc18323"/>
      <w:bookmarkStart w:id="26" w:name="_Toc7560"/>
      <w:bookmarkStart w:id="27" w:name="_Toc2797"/>
      <w:bookmarkStart w:id="28" w:name="_Toc172035190"/>
      <w:r w:rsidRPr="007519CE">
        <w:rPr>
          <w:rFonts w:ascii="宋体" w:hAnsi="宋体" w:cs="宋体" w:hint="eastAsia"/>
          <w:b/>
          <w:sz w:val="24"/>
          <w:szCs w:val="24"/>
        </w:rPr>
        <w:t>五、合同解除</w:t>
      </w:r>
      <w:bookmarkEnd w:id="23"/>
      <w:bookmarkEnd w:id="24"/>
      <w:bookmarkEnd w:id="25"/>
      <w:bookmarkEnd w:id="26"/>
      <w:bookmarkEnd w:id="27"/>
      <w:bookmarkEnd w:id="28"/>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5C5396" w:rsidRPr="00916A59" w:rsidRDefault="005C5396" w:rsidP="00916A59">
      <w:pPr>
        <w:spacing w:line="400" w:lineRule="exact"/>
        <w:jc w:val="left"/>
        <w:rPr>
          <w:rFonts w:ascii="宋体" w:hAnsi="宋体" w:cs="宋体"/>
          <w:sz w:val="24"/>
          <w:szCs w:val="24"/>
        </w:rPr>
      </w:pPr>
    </w:p>
    <w:p w:rsidR="005C5396" w:rsidRPr="00916A59" w:rsidRDefault="005C5396" w:rsidP="00916A59">
      <w:pPr>
        <w:spacing w:line="400" w:lineRule="exact"/>
        <w:jc w:val="left"/>
        <w:rPr>
          <w:rFonts w:ascii="宋体" w:hAnsi="宋体" w:cs="宋体"/>
          <w:sz w:val="24"/>
          <w:szCs w:val="24"/>
        </w:rPr>
      </w:pPr>
    </w:p>
    <w:p w:rsidR="00B45978" w:rsidRPr="00916A59" w:rsidRDefault="00B45978" w:rsidP="00916A59">
      <w:pPr>
        <w:spacing w:line="400" w:lineRule="exact"/>
        <w:jc w:val="left"/>
        <w:rPr>
          <w:rFonts w:ascii="宋体" w:hAnsi="宋体" w:cs="宋体"/>
          <w:sz w:val="24"/>
          <w:szCs w:val="24"/>
        </w:rPr>
      </w:pPr>
    </w:p>
    <w:p w:rsidR="00B45978" w:rsidRDefault="00B45978"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E0D9B" w:rsidRPr="00916A59" w:rsidRDefault="00DE0D9B" w:rsidP="00916A59">
      <w:pPr>
        <w:spacing w:line="400" w:lineRule="exact"/>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5C5396" w:rsidRPr="00C228D4" w:rsidRDefault="002A36EF" w:rsidP="00983FE2">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（一）</w:t>
      </w:r>
      <w:r w:rsidR="00FE19F4" w:rsidRPr="008B4915">
        <w:rPr>
          <w:rFonts w:ascii="宋体" w:hAnsi="宋体" w:cs="宋体" w:hint="eastAsia"/>
          <w:b/>
          <w:sz w:val="24"/>
          <w:szCs w:val="24"/>
        </w:rPr>
        <w:t>服务期</w:t>
      </w:r>
      <w:r w:rsidRPr="008B4915">
        <w:rPr>
          <w:rFonts w:ascii="宋体" w:hAnsi="宋体" w:cs="宋体" w:hint="eastAsia"/>
          <w:b/>
          <w:sz w:val="24"/>
          <w:szCs w:val="24"/>
        </w:rPr>
        <w:t>限</w:t>
      </w:r>
      <w:r w:rsidR="00FE19F4" w:rsidRPr="00C228D4">
        <w:rPr>
          <w:rFonts w:ascii="宋体" w:hAnsi="宋体" w:cs="宋体" w:hint="eastAsia"/>
          <w:sz w:val="24"/>
          <w:szCs w:val="24"/>
        </w:rPr>
        <w:t>：自合同签订之日</w:t>
      </w:r>
      <w:r w:rsidR="00FE19F4" w:rsidRPr="006F13D1">
        <w:rPr>
          <w:rFonts w:ascii="宋体" w:hAnsi="宋体" w:cs="宋体" w:hint="eastAsia"/>
          <w:sz w:val="24"/>
          <w:szCs w:val="24"/>
        </w:rPr>
        <w:t>起</w:t>
      </w:r>
      <w:r w:rsidR="00A72237" w:rsidRPr="00FC249B">
        <w:rPr>
          <w:rFonts w:ascii="宋体" w:hAnsi="宋体" w:cs="宋体" w:hint="eastAsia"/>
          <w:sz w:val="24"/>
          <w:szCs w:val="24"/>
          <w:highlight w:val="yellow"/>
          <w:u w:val="single"/>
        </w:rPr>
        <w:t>2</w:t>
      </w:r>
      <w:r w:rsidR="00A72237" w:rsidRPr="00FC249B">
        <w:rPr>
          <w:rFonts w:ascii="宋体" w:hAnsi="宋体" w:cs="宋体"/>
          <w:sz w:val="24"/>
          <w:szCs w:val="24"/>
          <w:highlight w:val="yellow"/>
          <w:u w:val="single"/>
        </w:rPr>
        <w:t>0</w:t>
      </w:r>
      <w:r w:rsidR="00A72237" w:rsidRPr="00FC249B">
        <w:rPr>
          <w:rFonts w:ascii="宋体" w:hAnsi="宋体" w:cs="宋体" w:hint="eastAsia"/>
          <w:sz w:val="24"/>
          <w:szCs w:val="24"/>
          <w:highlight w:val="yellow"/>
          <w:u w:val="single"/>
        </w:rPr>
        <w:t>个</w:t>
      </w:r>
      <w:r w:rsidR="00A72237" w:rsidRPr="00FC249B">
        <w:rPr>
          <w:rFonts w:ascii="宋体" w:hAnsi="宋体" w:cs="宋体"/>
          <w:sz w:val="24"/>
          <w:szCs w:val="24"/>
          <w:highlight w:val="yellow"/>
          <w:u w:val="single"/>
        </w:rPr>
        <w:t>工作日</w:t>
      </w:r>
      <w:r w:rsidR="004E6779" w:rsidRPr="00FC249B">
        <w:rPr>
          <w:rFonts w:ascii="宋体" w:hAnsi="宋体" w:cs="宋体" w:hint="eastAsia"/>
          <w:sz w:val="24"/>
          <w:szCs w:val="24"/>
          <w:highlight w:val="yellow"/>
        </w:rPr>
        <w:t>内</w:t>
      </w:r>
      <w:r w:rsidR="004E6779" w:rsidRPr="00FC249B">
        <w:rPr>
          <w:rFonts w:ascii="宋体" w:hAnsi="宋体" w:cs="宋体"/>
          <w:sz w:val="24"/>
          <w:szCs w:val="24"/>
          <w:highlight w:val="yellow"/>
        </w:rPr>
        <w:t>完</w:t>
      </w:r>
      <w:r w:rsidR="004E6779" w:rsidRPr="00C228D4">
        <w:rPr>
          <w:rFonts w:ascii="宋体" w:hAnsi="宋体" w:cs="宋体"/>
          <w:sz w:val="24"/>
          <w:szCs w:val="24"/>
        </w:rPr>
        <w:t>成合同约定服务项目工作</w:t>
      </w:r>
      <w:r w:rsidR="00FE19F4" w:rsidRPr="00C228D4">
        <w:rPr>
          <w:rFonts w:ascii="宋体" w:hAnsi="宋体" w:cs="宋体" w:hint="eastAsia"/>
          <w:sz w:val="24"/>
          <w:szCs w:val="24"/>
        </w:rPr>
        <w:t>。</w:t>
      </w:r>
    </w:p>
    <w:p w:rsidR="00FA629F"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w:t>
      </w:r>
      <w:r w:rsidRPr="00FA629F">
        <w:rPr>
          <w:rFonts w:ascii="宋体" w:hAnsi="宋体" w:cs="宋体" w:hint="eastAsia"/>
          <w:b/>
          <w:sz w:val="24"/>
          <w:szCs w:val="24"/>
        </w:rPr>
        <w:t>二）</w:t>
      </w:r>
      <w:r w:rsidR="00FA629F" w:rsidRPr="00FA629F">
        <w:rPr>
          <w:rFonts w:ascii="宋体" w:hAnsi="宋体" w:cs="宋体" w:hint="eastAsia"/>
          <w:b/>
          <w:sz w:val="24"/>
          <w:szCs w:val="24"/>
        </w:rPr>
        <w:t>质保期</w:t>
      </w:r>
      <w:r w:rsidR="00FA629F" w:rsidRPr="00FA629F">
        <w:rPr>
          <w:rFonts w:ascii="宋体" w:hAnsi="宋体" w:cs="宋体"/>
          <w:b/>
          <w:sz w:val="24"/>
          <w:szCs w:val="24"/>
        </w:rPr>
        <w:t>：</w:t>
      </w:r>
      <w:r w:rsidR="00D232B5" w:rsidRPr="00FC249B">
        <w:rPr>
          <w:rFonts w:ascii="宋体" w:hAnsi="宋体" w:cs="宋体"/>
          <w:sz w:val="24"/>
          <w:szCs w:val="24"/>
          <w:highlight w:val="yellow"/>
        </w:rPr>
        <w:t>6</w:t>
      </w:r>
      <w:r w:rsidR="00FA629F" w:rsidRPr="00FC249B">
        <w:rPr>
          <w:rFonts w:ascii="宋体" w:hAnsi="宋体" w:cs="宋体" w:hint="eastAsia"/>
          <w:sz w:val="24"/>
          <w:szCs w:val="24"/>
          <w:highlight w:val="yellow"/>
        </w:rPr>
        <w:t>个</w:t>
      </w:r>
      <w:r w:rsidR="00FA629F" w:rsidRPr="00FC249B">
        <w:rPr>
          <w:rFonts w:ascii="宋体" w:hAnsi="宋体" w:cs="宋体"/>
          <w:sz w:val="24"/>
          <w:szCs w:val="24"/>
          <w:highlight w:val="yellow"/>
        </w:rPr>
        <w:t>月，</w:t>
      </w:r>
      <w:r w:rsidR="00FA629F">
        <w:rPr>
          <w:rFonts w:ascii="宋体" w:hAnsi="宋体" w:cs="宋体"/>
          <w:sz w:val="24"/>
          <w:szCs w:val="24"/>
        </w:rPr>
        <w:t>自采购人验收合格</w:t>
      </w:r>
      <w:r w:rsidR="00FA629F">
        <w:rPr>
          <w:rFonts w:ascii="宋体" w:hAnsi="宋体" w:cs="宋体" w:hint="eastAsia"/>
          <w:sz w:val="24"/>
          <w:szCs w:val="24"/>
        </w:rPr>
        <w:t>之日</w:t>
      </w:r>
      <w:r w:rsidR="00FA629F">
        <w:rPr>
          <w:rFonts w:ascii="宋体" w:hAnsi="宋体" w:cs="宋体"/>
          <w:sz w:val="24"/>
          <w:szCs w:val="24"/>
        </w:rPr>
        <w:t>算起</w:t>
      </w:r>
      <w:r w:rsidR="004E7FF7">
        <w:rPr>
          <w:rFonts w:ascii="宋体" w:hAnsi="宋体" w:cs="宋体" w:hint="eastAsia"/>
          <w:sz w:val="24"/>
          <w:szCs w:val="24"/>
        </w:rPr>
        <w:t>。</w:t>
      </w:r>
    </w:p>
    <w:p w:rsidR="005C5396" w:rsidRPr="00C228D4" w:rsidRDefault="00FA629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4E7FF7">
        <w:rPr>
          <w:rFonts w:ascii="宋体" w:hAnsi="宋体" w:cs="宋体" w:hint="eastAsia"/>
          <w:sz w:val="24"/>
          <w:szCs w:val="24"/>
        </w:rPr>
        <w:t>指定</w:t>
      </w:r>
      <w:r w:rsidR="004E7FF7">
        <w:rPr>
          <w:rFonts w:ascii="宋体" w:hAnsi="宋体" w:cs="宋体"/>
          <w:sz w:val="24"/>
          <w:szCs w:val="24"/>
        </w:rPr>
        <w:t>地点。</w:t>
      </w:r>
    </w:p>
    <w:p w:rsidR="005C5396" w:rsidRPr="00C228D4" w:rsidRDefault="00FA629F" w:rsidP="00C228D4">
      <w:pPr>
        <w:spacing w:line="400" w:lineRule="exact"/>
        <w:ind w:firstLineChars="200" w:firstLine="480"/>
        <w:jc w:val="left"/>
        <w:rPr>
          <w:rFonts w:ascii="宋体" w:hAnsi="宋体" w:cs="宋体"/>
          <w:sz w:val="24"/>
          <w:szCs w:val="24"/>
        </w:rPr>
      </w:pPr>
      <w:r w:rsidRPr="00FA629F">
        <w:rPr>
          <w:rFonts w:ascii="宋体" w:hAnsi="宋体" w:cs="宋体" w:hint="eastAsia"/>
          <w:sz w:val="24"/>
          <w:szCs w:val="24"/>
        </w:rPr>
        <w:t>（四）</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A808B3">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0705CF">
        <w:rPr>
          <w:rFonts w:ascii="宋体" w:hAnsi="宋体" w:cs="宋体" w:hint="eastAsia"/>
          <w:sz w:val="24"/>
          <w:szCs w:val="24"/>
        </w:rPr>
        <w:t>为</w:t>
      </w:r>
      <w:r w:rsidR="000705C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58538E">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2A7C43" w:rsidRDefault="002A7C43" w:rsidP="002A7C43">
      <w:pPr>
        <w:snapToGrid w:val="0"/>
        <w:spacing w:line="40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w:t>
      </w:r>
      <w:r w:rsidR="00035366">
        <w:rPr>
          <w:rFonts w:ascii="宋体" w:hAnsi="宋体" w:cs="宋体" w:hint="eastAsia"/>
          <w:sz w:val="24"/>
          <w:szCs w:val="24"/>
        </w:rPr>
        <w:t>维保期结束</w:t>
      </w:r>
      <w:r w:rsidR="001B397A" w:rsidRPr="00B13731">
        <w:rPr>
          <w:rFonts w:ascii="宋体" w:hAnsi="宋体" w:cs="宋体" w:hint="eastAsia"/>
          <w:sz w:val="24"/>
          <w:szCs w:val="24"/>
        </w:rPr>
        <w:t>经采购人验收合格后</w:t>
      </w:r>
      <w:r w:rsidR="00082B4F">
        <w:rPr>
          <w:rFonts w:ascii="宋体" w:hAnsi="宋体" w:cs="宋体" w:hint="eastAsia"/>
          <w:sz w:val="24"/>
          <w:szCs w:val="24"/>
        </w:rPr>
        <w:t>，</w:t>
      </w:r>
      <w:r w:rsidR="001B397A" w:rsidRPr="002A7C43">
        <w:rPr>
          <w:rFonts w:ascii="宋体" w:hAnsi="宋体" w:cs="宋体" w:hint="eastAsia"/>
          <w:sz w:val="24"/>
          <w:szCs w:val="24"/>
        </w:rPr>
        <w:t>成交供应商向采购人开具由税务部门所监制的</w:t>
      </w:r>
      <w:r w:rsidR="001B397A">
        <w:rPr>
          <w:rFonts w:ascii="宋体" w:hAnsi="宋体" w:cs="宋体" w:hint="eastAsia"/>
          <w:sz w:val="24"/>
          <w:szCs w:val="24"/>
        </w:rPr>
        <w:t>等额</w:t>
      </w:r>
      <w:r w:rsidR="001B397A" w:rsidRPr="002A7C43">
        <w:rPr>
          <w:rFonts w:ascii="宋体" w:hAnsi="宋体" w:cs="宋体" w:hint="eastAsia"/>
          <w:sz w:val="24"/>
          <w:szCs w:val="24"/>
        </w:rPr>
        <w:t>正式发票，</w:t>
      </w:r>
      <w:r w:rsidRPr="002A7C43">
        <w:rPr>
          <w:rFonts w:ascii="宋体" w:hAnsi="宋体" w:cs="宋体" w:hint="eastAsia"/>
          <w:sz w:val="24"/>
          <w:szCs w:val="24"/>
        </w:rPr>
        <w:t>采购人收到发票后按照采购人财务报销审核审批流程完成后</w:t>
      </w:r>
      <w:r w:rsidRPr="002A7C43">
        <w:rPr>
          <w:rFonts w:ascii="宋体" w:hAnsi="宋体" w:cs="宋体" w:hint="eastAsia"/>
          <w:sz w:val="24"/>
          <w:szCs w:val="24"/>
        </w:rPr>
        <w:lastRenderedPageBreak/>
        <w:t>30日内支付相应款项，特殊情况除外。采购人未收到发票的，有权不予支付相应款项，并不承担延迟付款责任。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29" w:name="_Toc11616"/>
      <w:bookmarkStart w:id="30" w:name="_Toc30137"/>
      <w:bookmarkStart w:id="31" w:name="_Toc29906"/>
      <w:bookmarkStart w:id="32" w:name="_Toc19719"/>
      <w:bookmarkStart w:id="33" w:name="_Toc29896"/>
      <w:bookmarkStart w:id="34" w:name="_Toc5706"/>
      <w:bookmarkStart w:id="35" w:name="_Toc89156994"/>
      <w:bookmarkStart w:id="36"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29"/>
      <w:bookmarkEnd w:id="30"/>
      <w:bookmarkEnd w:id="31"/>
      <w:bookmarkEnd w:id="32"/>
      <w:bookmarkEnd w:id="33"/>
      <w:bookmarkEnd w:id="34"/>
      <w:bookmarkEnd w:id="35"/>
      <w:bookmarkEnd w:id="36"/>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7" w:name="_Toc18881"/>
      <w:bookmarkStart w:id="38" w:name="_Toc23956"/>
      <w:bookmarkStart w:id="39" w:name="_Toc172035197"/>
      <w:bookmarkStart w:id="40" w:name="_Toc29053"/>
      <w:bookmarkStart w:id="41" w:name="_Toc2875"/>
      <w:bookmarkStart w:id="42" w:name="_Toc5156"/>
      <w:bookmarkStart w:id="43" w:name="_Toc22444"/>
      <w:bookmarkStart w:id="44"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7"/>
      <w:bookmarkEnd w:id="38"/>
      <w:bookmarkEnd w:id="39"/>
      <w:bookmarkEnd w:id="40"/>
      <w:bookmarkEnd w:id="41"/>
      <w:bookmarkEnd w:id="42"/>
      <w:bookmarkEnd w:id="43"/>
      <w:bookmarkEnd w:id="44"/>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5" w:name="_Toc16143"/>
      <w:bookmarkStart w:id="46" w:name="_Toc27429"/>
      <w:bookmarkStart w:id="47" w:name="_Toc620"/>
      <w:bookmarkStart w:id="48" w:name="_Toc1098"/>
      <w:bookmarkStart w:id="49" w:name="_Toc172035198"/>
      <w:bookmarkStart w:id="50" w:name="_Toc7297"/>
      <w:bookmarkStart w:id="51" w:name="_Toc89156996"/>
      <w:bookmarkStart w:id="52"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5"/>
      <w:bookmarkEnd w:id="46"/>
      <w:bookmarkEnd w:id="47"/>
      <w:bookmarkEnd w:id="48"/>
      <w:bookmarkEnd w:id="49"/>
      <w:bookmarkEnd w:id="50"/>
      <w:bookmarkEnd w:id="51"/>
      <w:bookmarkEnd w:id="52"/>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3" w:name="_Toc172035200"/>
      <w:r>
        <w:rPr>
          <w:rFonts w:ascii="宋体" w:hAnsi="宋体" w:hint="eastAsia"/>
          <w:sz w:val="24"/>
          <w:szCs w:val="24"/>
        </w:rPr>
        <w:t>一、</w:t>
      </w:r>
      <w:proofErr w:type="gramStart"/>
      <w:r>
        <w:rPr>
          <w:rFonts w:ascii="宋体" w:hAnsi="宋体" w:hint="eastAsia"/>
          <w:sz w:val="24"/>
          <w:szCs w:val="24"/>
        </w:rPr>
        <w:t>竞采方法</w:t>
      </w:r>
      <w:bookmarkEnd w:id="53"/>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w:t>
      </w:r>
      <w:r w:rsidRPr="001C390C">
        <w:rPr>
          <w:rFonts w:ascii="宋体" w:cs="宋体" w:hint="eastAsia"/>
          <w:sz w:val="24"/>
          <w:szCs w:val="24"/>
        </w:rPr>
        <w:lastRenderedPageBreak/>
        <w:t>中“较大数额”的认定标准，由执行人所在的省、自治区、直辖市人民政府制定，国务院有关部门规定了较大数额标准的，从其规定。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4"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lastRenderedPageBreak/>
        <w:t>2.排名在前面的中标候选人的投标报价或者某些分项报价明显不合理或者低于成本，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4"/>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5" w:name="_Toc17078"/>
      <w:bookmarkStart w:id="56" w:name="_Toc172035202"/>
      <w:r w:rsidRPr="003C081E">
        <w:rPr>
          <w:rFonts w:ascii="宋体" w:cs="宋体" w:hint="eastAsia"/>
          <w:b/>
          <w:sz w:val="24"/>
          <w:szCs w:val="24"/>
        </w:rPr>
        <w:t>三、无效响应</w:t>
      </w:r>
      <w:bookmarkEnd w:id="55"/>
      <w:bookmarkEnd w:id="56"/>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7" w:name="_Toc27033"/>
      <w:bookmarkStart w:id="58" w:name="_Toc9808"/>
      <w:bookmarkStart w:id="59" w:name="_Toc4550"/>
      <w:bookmarkStart w:id="60"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1" w:name="_Toc493506302"/>
      <w:bookmarkStart w:id="62" w:name="_Toc1793"/>
      <w:bookmarkStart w:id="63" w:name="_Toc172035203"/>
      <w:bookmarkStart w:id="64" w:name="_Toc492721019"/>
      <w:bookmarkEnd w:id="57"/>
      <w:bookmarkEnd w:id="58"/>
      <w:bookmarkEnd w:id="59"/>
      <w:bookmarkEnd w:id="60"/>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1"/>
      <w:bookmarkEnd w:id="62"/>
      <w:bookmarkEnd w:id="63"/>
      <w:bookmarkEnd w:id="64"/>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w:t>
      </w:r>
      <w:r w:rsidRPr="00DF3DE3">
        <w:rPr>
          <w:rFonts w:ascii="宋体" w:cs="宋体" w:hint="eastAsia"/>
          <w:sz w:val="24"/>
          <w:szCs w:val="24"/>
        </w:rPr>
        <w:lastRenderedPageBreak/>
        <w:t>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5" w:name="OLE_LINK1"/>
      <w:bookmarkStart w:id="66"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5"/>
    <w:bookmarkEnd w:id="66"/>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lastRenderedPageBreak/>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7" w:name="OLE_LINK5"/>
      <w:bookmarkStart w:id="68" w:name="OLE_LINK6"/>
      <w:r w:rsidRPr="003C081E">
        <w:rPr>
          <w:rFonts w:ascii="宋体" w:cs="宋体" w:hint="eastAsia"/>
          <w:sz w:val="24"/>
          <w:szCs w:val="24"/>
        </w:rPr>
        <w:t>成交供应商的确认</w:t>
      </w:r>
      <w:bookmarkEnd w:id="67"/>
      <w:bookmarkEnd w:id="68"/>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lastRenderedPageBreak/>
        <w:t>（二）《成交通知书》一经发出即发生法律效力。《成交通知书》将作为签订合同的依据。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lastRenderedPageBreak/>
        <w:t>2.供应商应按照《政府采购质疑和投诉办法》（财政部令第94号）及相关法律法规要求递交投诉书和必要的证明材料。投诉书范本可在财政部门户网站和中国政府采购网下载。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69" w:name="_Toc15571"/>
      <w:r w:rsidRPr="002B5395">
        <w:rPr>
          <w:rFonts w:ascii="宋体" w:eastAsia="宋体" w:hAnsi="Times New Roman" w:cs="宋体" w:hint="eastAsia"/>
          <w:szCs w:val="32"/>
        </w:rPr>
        <w:lastRenderedPageBreak/>
        <w:t>第六篇  合同草案条款</w:t>
      </w:r>
      <w:bookmarkEnd w:id="69"/>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D24C87">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D24C87">
      <w:pPr>
        <w:wordWrap w:val="0"/>
        <w:spacing w:line="400" w:lineRule="exact"/>
        <w:ind w:firstLine="480"/>
        <w:rPr>
          <w:rFonts w:ascii="方正仿宋_GBK" w:eastAsia="方正仿宋_GBK" w:hAnsi="方正仿宋_GBK" w:cs="方正仿宋_GBK"/>
          <w:sz w:val="24"/>
        </w:rPr>
      </w:pP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D24C87">
        <w:trPr>
          <w:trHeight w:val="23"/>
          <w:jc w:val="center"/>
        </w:trPr>
        <w:tc>
          <w:tcPr>
            <w:tcW w:w="1934"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D24C87">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D24C87">
        <w:trPr>
          <w:gridBefore w:val="1"/>
          <w:wBefore w:w="18" w:type="dxa"/>
          <w:trHeight w:val="23"/>
          <w:jc w:val="center"/>
        </w:trPr>
        <w:tc>
          <w:tcPr>
            <w:tcW w:w="4824" w:type="dxa"/>
            <w:gridSpan w:val="2"/>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D24C87">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D24C87">
        <w:trPr>
          <w:gridBefore w:val="1"/>
          <w:wBefore w:w="18" w:type="dxa"/>
          <w:trHeight w:val="23"/>
          <w:jc w:val="center"/>
        </w:trPr>
        <w:tc>
          <w:tcPr>
            <w:tcW w:w="9671" w:type="dxa"/>
            <w:gridSpan w:val="7"/>
            <w:vAlign w:val="center"/>
          </w:tcPr>
          <w:p w:rsidR="002D373C" w:rsidRDefault="002D373C" w:rsidP="00D24C87">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BA7F01">
        <w:rPr>
          <w:rFonts w:ascii="宋体" w:hAnsi="宋体" w:cs="宋体" w:hint="eastAsia"/>
          <w:color w:val="000000"/>
          <w:sz w:val="24"/>
        </w:rPr>
        <w:t>签约地</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70" w:name="_Toc30982"/>
      <w:bookmarkStart w:id="71" w:name="_Toc313888360"/>
      <w:bookmarkStart w:id="72" w:name="_Toc14244"/>
      <w:bookmarkStart w:id="73" w:name="_Toc313008356"/>
      <w:bookmarkStart w:id="74" w:name="_Toc342913419"/>
      <w:bookmarkStart w:id="75" w:name="_Toc65660379"/>
      <w:bookmarkStart w:id="76" w:name="_Toc948"/>
      <w:bookmarkStart w:id="77" w:name="_Toc26343"/>
      <w:bookmarkStart w:id="78" w:name="_Toc28241"/>
      <w:bookmarkStart w:id="79" w:name="_Toc283382454"/>
      <w:bookmarkStart w:id="80" w:name="_Toc12789073"/>
      <w:r>
        <w:rPr>
          <w:rFonts w:ascii="宋体" w:eastAsia="宋体" w:hAnsi="宋体" w:hint="eastAsia"/>
          <w:sz w:val="24"/>
        </w:rPr>
        <w:lastRenderedPageBreak/>
        <w:t>一、经济部分</w:t>
      </w:r>
      <w:bookmarkEnd w:id="70"/>
      <w:bookmarkEnd w:id="71"/>
      <w:bookmarkEnd w:id="72"/>
      <w:bookmarkEnd w:id="73"/>
      <w:bookmarkEnd w:id="74"/>
      <w:bookmarkEnd w:id="75"/>
      <w:bookmarkEnd w:id="76"/>
      <w:bookmarkEnd w:id="77"/>
      <w:bookmarkEnd w:id="78"/>
    </w:p>
    <w:bookmarkEnd w:id="79"/>
    <w:bookmarkEnd w:id="80"/>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1" w:name="OLE_LINK26"/>
      <w:r>
        <w:rPr>
          <w:rFonts w:ascii="宋体" w:hAnsi="宋体" w:hint="eastAsia"/>
          <w:sz w:val="24"/>
          <w:szCs w:val="24"/>
          <w:u w:val="single"/>
        </w:rPr>
        <w:t xml:space="preserve">               （包    ） </w:t>
      </w:r>
      <w:bookmarkEnd w:id="81"/>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2" w:name="OLE_LINK10"/>
      <w:bookmarkStart w:id="83" w:name="OLE_LINK3"/>
      <w:r>
        <w:rPr>
          <w:rFonts w:ascii="宋体" w:hAnsi="宋体" w:cs="宋体" w:hint="eastAsia"/>
          <w:b/>
          <w:kern w:val="0"/>
          <w:sz w:val="24"/>
          <w:szCs w:val="24"/>
          <w:highlight w:val="yellow"/>
        </w:rPr>
        <w:t>报价</w:t>
      </w:r>
      <w:bookmarkEnd w:id="82"/>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3"/>
      <w:r>
        <w:rPr>
          <w:rFonts w:ascii="宋体" w:hAnsi="宋体" w:hint="eastAsia"/>
          <w:sz w:val="24"/>
          <w:szCs w:val="24"/>
          <w:highlight w:val="yellow"/>
        </w:rPr>
        <w:t>；</w:t>
      </w:r>
      <w:bookmarkStart w:id="84" w:name="OLE_LINK4"/>
      <w:r>
        <w:rPr>
          <w:rFonts w:ascii="宋体" w:hAnsi="宋体" w:hint="eastAsia"/>
          <w:sz w:val="24"/>
          <w:szCs w:val="24"/>
        </w:rPr>
        <w:t>以我公司报价为准</w:t>
      </w:r>
      <w:bookmarkEnd w:id="84"/>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5" w:name="_Toc18270"/>
      <w:bookmarkStart w:id="86" w:name="_Toc7666"/>
      <w:r w:rsidRPr="003D5700">
        <w:rPr>
          <w:rFonts w:ascii="宋体" w:hAnsi="宋体" w:hint="eastAsia"/>
          <w:sz w:val="24"/>
          <w:szCs w:val="24"/>
        </w:rPr>
        <w:t>（二）项目明细报价表</w:t>
      </w:r>
      <w:bookmarkEnd w:id="85"/>
      <w:bookmarkEnd w:id="86"/>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4"/>
      </w:tblGrid>
      <w:tr w:rsidR="00170BC7" w:rsidTr="00D24C87">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4"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008C5CFE">
        <w:rPr>
          <w:rFonts w:ascii="宋体" w:hAnsi="宋体" w:hint="eastAsia"/>
          <w:sz w:val="24"/>
          <w:szCs w:val="24"/>
        </w:rPr>
        <w:t>本表可根据项目实际情况调整格式；</w:t>
      </w:r>
      <w:r w:rsidR="008C5CFE">
        <w:rPr>
          <w:rFonts w:ascii="宋体" w:hAnsi="宋体"/>
          <w:sz w:val="24"/>
          <w:szCs w:val="24"/>
        </w:rPr>
        <w:t>如不涉及分项报价，</w:t>
      </w:r>
      <w:r w:rsidR="001B1807">
        <w:rPr>
          <w:rFonts w:ascii="宋体" w:hAnsi="宋体" w:hint="eastAsia"/>
          <w:sz w:val="24"/>
          <w:szCs w:val="24"/>
        </w:rPr>
        <w:t>可</w:t>
      </w:r>
      <w:r w:rsidR="008C5CFE">
        <w:rPr>
          <w:rFonts w:ascii="宋体" w:hAnsi="宋体"/>
          <w:sz w:val="24"/>
          <w:szCs w:val="24"/>
        </w:rPr>
        <w:t>不填写本表。</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7" w:name="_Toc342913420"/>
      <w:bookmarkStart w:id="88" w:name="_Toc172035214"/>
      <w:bookmarkStart w:id="89" w:name="_Toc313008357"/>
      <w:bookmarkStart w:id="90"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7"/>
      <w:bookmarkEnd w:id="88"/>
      <w:bookmarkEnd w:id="89"/>
      <w:bookmarkEnd w:id="90"/>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1" w:name="_Toc172035215"/>
      <w:bookmarkStart w:id="92" w:name="_Toc80104370"/>
      <w:r>
        <w:rPr>
          <w:rFonts w:ascii="宋体" w:hAnsi="宋体" w:hint="eastAsia"/>
          <w:szCs w:val="32"/>
        </w:rPr>
        <w:lastRenderedPageBreak/>
        <w:t>三、商务部分</w:t>
      </w:r>
      <w:bookmarkEnd w:id="91"/>
      <w:bookmarkEnd w:id="92"/>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3" w:name="_Toc342913421"/>
      <w:bookmarkStart w:id="94" w:name="_Toc313008358"/>
      <w:bookmarkStart w:id="95" w:name="_Toc313888362"/>
      <w:bookmarkStart w:id="96" w:name="_Toc80104371"/>
      <w:bookmarkStart w:id="97" w:name="_Toc172035216"/>
      <w:r>
        <w:rPr>
          <w:rFonts w:ascii="宋体" w:hAnsi="宋体" w:cs="宋体" w:hint="eastAsia"/>
          <w:szCs w:val="32"/>
        </w:rPr>
        <w:lastRenderedPageBreak/>
        <w:t>四、</w:t>
      </w:r>
      <w:bookmarkEnd w:id="93"/>
      <w:bookmarkEnd w:id="94"/>
      <w:bookmarkEnd w:id="95"/>
      <w:r>
        <w:rPr>
          <w:rFonts w:ascii="宋体" w:hAnsi="宋体" w:cs="宋体" w:hint="eastAsia"/>
          <w:szCs w:val="32"/>
        </w:rPr>
        <w:t>资格条件</w:t>
      </w:r>
      <w:bookmarkEnd w:id="96"/>
      <w:bookmarkEnd w:id="97"/>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E7" w:rsidRDefault="005215E7">
      <w:r>
        <w:separator/>
      </w:r>
    </w:p>
  </w:endnote>
  <w:endnote w:type="continuationSeparator" w:id="0">
    <w:p w:rsidR="005215E7" w:rsidRDefault="0052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5215E7">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C50E53" w:rsidRDefault="00C50E53">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ED5F2C">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7"/>
      <w:framePr w:wrap="around" w:vAnchor="text" w:hAnchor="margin" w:xAlign="center" w:yAlign="top"/>
      <w:rPr>
        <w:rStyle w:val="aa"/>
      </w:rPr>
    </w:pPr>
    <w:r>
      <w:fldChar w:fldCharType="begin"/>
    </w:r>
    <w:r>
      <w:rPr>
        <w:rStyle w:val="aa"/>
      </w:rPr>
      <w:instrText xml:space="preserve">PAGE  </w:instrText>
    </w:r>
    <w:r>
      <w:fldChar w:fldCharType="end"/>
    </w:r>
  </w:p>
  <w:p w:rsidR="00C50E53" w:rsidRDefault="00C50E5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5215E7">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C50E53" w:rsidRDefault="00C50E53">
                <w:pPr>
                  <w:pStyle w:val="a7"/>
                </w:pPr>
                <w:r>
                  <w:fldChar w:fldCharType="begin"/>
                </w:r>
                <w:r>
                  <w:instrText xml:space="preserve"> PAGE  \* MERGEFORMAT </w:instrText>
                </w:r>
                <w:r>
                  <w:fldChar w:fldCharType="separate"/>
                </w:r>
                <w:r w:rsidR="00ED5F2C">
                  <w:rPr>
                    <w:noProof/>
                  </w:rPr>
                  <w:t>18</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7"/>
      <w:framePr w:wrap="around" w:vAnchor="text" w:hAnchor="margin" w:xAlign="center" w:yAlign="top"/>
      <w:rPr>
        <w:rStyle w:val="aa"/>
      </w:rPr>
    </w:pPr>
    <w:r>
      <w:fldChar w:fldCharType="begin"/>
    </w:r>
    <w:r>
      <w:rPr>
        <w:rStyle w:val="aa"/>
      </w:rPr>
      <w:instrText xml:space="preserve">PAGE  </w:instrText>
    </w:r>
    <w:r>
      <w:fldChar w:fldCharType="end"/>
    </w:r>
  </w:p>
  <w:p w:rsidR="00C50E53" w:rsidRDefault="00C50E5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C50E53" w:rsidRDefault="00C50E53">
        <w:pPr>
          <w:pStyle w:val="a7"/>
          <w:jc w:val="center"/>
        </w:pPr>
        <w:r>
          <w:fldChar w:fldCharType="begin"/>
        </w:r>
        <w:r>
          <w:instrText>PAGE   \* MERGEFORMAT</w:instrText>
        </w:r>
        <w:r>
          <w:fldChar w:fldCharType="separate"/>
        </w:r>
        <w:r w:rsidR="00ED5F2C" w:rsidRPr="00ED5F2C">
          <w:rPr>
            <w:noProof/>
            <w:lang w:val="zh-CN"/>
          </w:rPr>
          <w:t>-</w:t>
        </w:r>
        <w:r w:rsidR="00ED5F2C">
          <w:rPr>
            <w:noProof/>
          </w:rPr>
          <w:t xml:space="preserve"> 1 -</w:t>
        </w:r>
        <w:r>
          <w:fldChar w:fldCharType="end"/>
        </w:r>
      </w:p>
    </w:sdtContent>
  </w:sdt>
  <w:p w:rsidR="00C50E53" w:rsidRDefault="00C50E53">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C50E53" w:rsidRDefault="00C50E53">
        <w:pPr>
          <w:pStyle w:val="a7"/>
          <w:jc w:val="center"/>
        </w:pPr>
        <w:r>
          <w:fldChar w:fldCharType="begin"/>
        </w:r>
        <w:r>
          <w:instrText>PAGE   \* MERGEFORMAT</w:instrText>
        </w:r>
        <w:r>
          <w:fldChar w:fldCharType="separate"/>
        </w:r>
        <w:r w:rsidR="00ED5F2C" w:rsidRPr="00ED5F2C">
          <w:rPr>
            <w:noProof/>
            <w:lang w:val="zh-CN"/>
          </w:rPr>
          <w:t>-</w:t>
        </w:r>
        <w:r w:rsidR="00ED5F2C">
          <w:rPr>
            <w:noProof/>
          </w:rPr>
          <w:t xml:space="preserve"> 13 -</w:t>
        </w:r>
        <w:r>
          <w:fldChar w:fldCharType="end"/>
        </w:r>
      </w:p>
    </w:sdtContent>
  </w:sdt>
  <w:p w:rsidR="00C50E53" w:rsidRDefault="00C50E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E7" w:rsidRDefault="005215E7">
      <w:r>
        <w:separator/>
      </w:r>
    </w:p>
  </w:footnote>
  <w:footnote w:type="continuationSeparator" w:id="0">
    <w:p w:rsidR="005215E7" w:rsidRDefault="00521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5A9A3EC1"/>
    <w:multiLevelType w:val="singleLevel"/>
    <w:tmpl w:val="5A9A3EC1"/>
    <w:lvl w:ilvl="0">
      <w:start w:val="1"/>
      <w:numFmt w:val="chineseCounting"/>
      <w:suff w:val="space"/>
      <w:lvlText w:val="第%1篇"/>
      <w:lvlJc w:val="left"/>
      <w:rPr>
        <w:rFonts w:hint="eastAsia"/>
      </w:rPr>
    </w:lvl>
  </w:abstractNum>
  <w:abstractNum w:abstractNumId="8">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0"/>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006DA"/>
    <w:rsid w:val="00012916"/>
    <w:rsid w:val="00013811"/>
    <w:rsid w:val="0001619D"/>
    <w:rsid w:val="00023F7D"/>
    <w:rsid w:val="00025511"/>
    <w:rsid w:val="00027AF2"/>
    <w:rsid w:val="000327BB"/>
    <w:rsid w:val="00035366"/>
    <w:rsid w:val="00036C04"/>
    <w:rsid w:val="00047859"/>
    <w:rsid w:val="0005770F"/>
    <w:rsid w:val="00057B87"/>
    <w:rsid w:val="00064D17"/>
    <w:rsid w:val="00067219"/>
    <w:rsid w:val="00067E8D"/>
    <w:rsid w:val="000705CF"/>
    <w:rsid w:val="0007238E"/>
    <w:rsid w:val="00072795"/>
    <w:rsid w:val="000803AE"/>
    <w:rsid w:val="00082B4F"/>
    <w:rsid w:val="000830C1"/>
    <w:rsid w:val="000935E6"/>
    <w:rsid w:val="000968AA"/>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3AD7"/>
    <w:rsid w:val="00150057"/>
    <w:rsid w:val="00150A89"/>
    <w:rsid w:val="00150B05"/>
    <w:rsid w:val="00160BFA"/>
    <w:rsid w:val="00161768"/>
    <w:rsid w:val="00163635"/>
    <w:rsid w:val="0017002A"/>
    <w:rsid w:val="0017048C"/>
    <w:rsid w:val="00170BC7"/>
    <w:rsid w:val="001716B2"/>
    <w:rsid w:val="00174C04"/>
    <w:rsid w:val="001768ED"/>
    <w:rsid w:val="001857B8"/>
    <w:rsid w:val="00185A46"/>
    <w:rsid w:val="001A2F2B"/>
    <w:rsid w:val="001A3980"/>
    <w:rsid w:val="001A46E0"/>
    <w:rsid w:val="001A5189"/>
    <w:rsid w:val="001A74E3"/>
    <w:rsid w:val="001A7971"/>
    <w:rsid w:val="001B1807"/>
    <w:rsid w:val="001B24E3"/>
    <w:rsid w:val="001B397A"/>
    <w:rsid w:val="001C390C"/>
    <w:rsid w:val="001C411A"/>
    <w:rsid w:val="001C6AA7"/>
    <w:rsid w:val="001D6F10"/>
    <w:rsid w:val="001E141D"/>
    <w:rsid w:val="001F3F4B"/>
    <w:rsid w:val="001F442C"/>
    <w:rsid w:val="001F6123"/>
    <w:rsid w:val="00201568"/>
    <w:rsid w:val="002039CA"/>
    <w:rsid w:val="00206550"/>
    <w:rsid w:val="00207642"/>
    <w:rsid w:val="0021151B"/>
    <w:rsid w:val="00216678"/>
    <w:rsid w:val="00220129"/>
    <w:rsid w:val="00223878"/>
    <w:rsid w:val="00223F1A"/>
    <w:rsid w:val="0022450A"/>
    <w:rsid w:val="00225257"/>
    <w:rsid w:val="00227DB9"/>
    <w:rsid w:val="00231D0C"/>
    <w:rsid w:val="0023683E"/>
    <w:rsid w:val="002406B3"/>
    <w:rsid w:val="00242A3F"/>
    <w:rsid w:val="002433BA"/>
    <w:rsid w:val="0024630C"/>
    <w:rsid w:val="00253CFB"/>
    <w:rsid w:val="002548E0"/>
    <w:rsid w:val="002575D3"/>
    <w:rsid w:val="002608B9"/>
    <w:rsid w:val="00264140"/>
    <w:rsid w:val="00266170"/>
    <w:rsid w:val="00266503"/>
    <w:rsid w:val="00266A79"/>
    <w:rsid w:val="0027141A"/>
    <w:rsid w:val="00272F58"/>
    <w:rsid w:val="002737AC"/>
    <w:rsid w:val="00275299"/>
    <w:rsid w:val="002804D0"/>
    <w:rsid w:val="00280A4D"/>
    <w:rsid w:val="0028119A"/>
    <w:rsid w:val="00284171"/>
    <w:rsid w:val="002A1074"/>
    <w:rsid w:val="002A36EF"/>
    <w:rsid w:val="002A6A72"/>
    <w:rsid w:val="002A7C43"/>
    <w:rsid w:val="002B2481"/>
    <w:rsid w:val="002B5395"/>
    <w:rsid w:val="002C0259"/>
    <w:rsid w:val="002C0344"/>
    <w:rsid w:val="002C2669"/>
    <w:rsid w:val="002C4369"/>
    <w:rsid w:val="002D1D16"/>
    <w:rsid w:val="002D373C"/>
    <w:rsid w:val="002D7DA1"/>
    <w:rsid w:val="002E0A36"/>
    <w:rsid w:val="002E3822"/>
    <w:rsid w:val="002E68F2"/>
    <w:rsid w:val="002F35D6"/>
    <w:rsid w:val="00300B8C"/>
    <w:rsid w:val="00304EC7"/>
    <w:rsid w:val="00307CE1"/>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776C2"/>
    <w:rsid w:val="00381AA6"/>
    <w:rsid w:val="00382B38"/>
    <w:rsid w:val="00383954"/>
    <w:rsid w:val="00384BAD"/>
    <w:rsid w:val="00392C31"/>
    <w:rsid w:val="003975C5"/>
    <w:rsid w:val="003A23AB"/>
    <w:rsid w:val="003A6B88"/>
    <w:rsid w:val="003B3D48"/>
    <w:rsid w:val="003B533E"/>
    <w:rsid w:val="003C081E"/>
    <w:rsid w:val="003C2661"/>
    <w:rsid w:val="003D36D7"/>
    <w:rsid w:val="003D53F0"/>
    <w:rsid w:val="003D559E"/>
    <w:rsid w:val="003D5700"/>
    <w:rsid w:val="003E23DB"/>
    <w:rsid w:val="003E245E"/>
    <w:rsid w:val="003E3211"/>
    <w:rsid w:val="003F4537"/>
    <w:rsid w:val="003F5F74"/>
    <w:rsid w:val="00404841"/>
    <w:rsid w:val="004123DF"/>
    <w:rsid w:val="00413242"/>
    <w:rsid w:val="0041387C"/>
    <w:rsid w:val="00415185"/>
    <w:rsid w:val="004159DC"/>
    <w:rsid w:val="00416235"/>
    <w:rsid w:val="004248CB"/>
    <w:rsid w:val="004261B5"/>
    <w:rsid w:val="0042699A"/>
    <w:rsid w:val="00427BCD"/>
    <w:rsid w:val="004313B5"/>
    <w:rsid w:val="004326FA"/>
    <w:rsid w:val="00445F61"/>
    <w:rsid w:val="00446408"/>
    <w:rsid w:val="00450086"/>
    <w:rsid w:val="00451270"/>
    <w:rsid w:val="00453D4C"/>
    <w:rsid w:val="00454CDA"/>
    <w:rsid w:val="00462442"/>
    <w:rsid w:val="004655E2"/>
    <w:rsid w:val="00475B36"/>
    <w:rsid w:val="00476828"/>
    <w:rsid w:val="00476E0E"/>
    <w:rsid w:val="00487A74"/>
    <w:rsid w:val="004939B7"/>
    <w:rsid w:val="004958B1"/>
    <w:rsid w:val="004965B8"/>
    <w:rsid w:val="004A4CCC"/>
    <w:rsid w:val="004B1D81"/>
    <w:rsid w:val="004B4952"/>
    <w:rsid w:val="004B5C56"/>
    <w:rsid w:val="004C163B"/>
    <w:rsid w:val="004D130E"/>
    <w:rsid w:val="004D4BF2"/>
    <w:rsid w:val="004D525F"/>
    <w:rsid w:val="004D7392"/>
    <w:rsid w:val="004D7E0D"/>
    <w:rsid w:val="004E1231"/>
    <w:rsid w:val="004E4189"/>
    <w:rsid w:val="004E43F5"/>
    <w:rsid w:val="004E6779"/>
    <w:rsid w:val="004E7FF7"/>
    <w:rsid w:val="004F24C8"/>
    <w:rsid w:val="0050093D"/>
    <w:rsid w:val="0050693F"/>
    <w:rsid w:val="0051579C"/>
    <w:rsid w:val="00520C0B"/>
    <w:rsid w:val="005215E7"/>
    <w:rsid w:val="00526202"/>
    <w:rsid w:val="00533843"/>
    <w:rsid w:val="00537D9E"/>
    <w:rsid w:val="00546A20"/>
    <w:rsid w:val="00547571"/>
    <w:rsid w:val="00554018"/>
    <w:rsid w:val="0055736F"/>
    <w:rsid w:val="0056313A"/>
    <w:rsid w:val="005746A8"/>
    <w:rsid w:val="00575FCB"/>
    <w:rsid w:val="00576717"/>
    <w:rsid w:val="0058538E"/>
    <w:rsid w:val="00592ECB"/>
    <w:rsid w:val="00594E4D"/>
    <w:rsid w:val="005C4F53"/>
    <w:rsid w:val="005C5396"/>
    <w:rsid w:val="005C539F"/>
    <w:rsid w:val="005D0FD1"/>
    <w:rsid w:val="005D2AF5"/>
    <w:rsid w:val="005D4745"/>
    <w:rsid w:val="005D58CF"/>
    <w:rsid w:val="005D6D2B"/>
    <w:rsid w:val="005F1664"/>
    <w:rsid w:val="005F399F"/>
    <w:rsid w:val="00603F6F"/>
    <w:rsid w:val="00616589"/>
    <w:rsid w:val="0062119E"/>
    <w:rsid w:val="00627C86"/>
    <w:rsid w:val="00636B39"/>
    <w:rsid w:val="006538EE"/>
    <w:rsid w:val="00663C6B"/>
    <w:rsid w:val="00667BFE"/>
    <w:rsid w:val="0067189E"/>
    <w:rsid w:val="0067249F"/>
    <w:rsid w:val="006733FA"/>
    <w:rsid w:val="00685BF5"/>
    <w:rsid w:val="0069726A"/>
    <w:rsid w:val="006A18B2"/>
    <w:rsid w:val="006A3AAE"/>
    <w:rsid w:val="006A7E65"/>
    <w:rsid w:val="006B1716"/>
    <w:rsid w:val="006B3FBC"/>
    <w:rsid w:val="006B43BA"/>
    <w:rsid w:val="006C5F13"/>
    <w:rsid w:val="006D345A"/>
    <w:rsid w:val="006D6BF3"/>
    <w:rsid w:val="006E3FEA"/>
    <w:rsid w:val="006F13D1"/>
    <w:rsid w:val="006F7794"/>
    <w:rsid w:val="007132F4"/>
    <w:rsid w:val="00715290"/>
    <w:rsid w:val="007329F0"/>
    <w:rsid w:val="00732C25"/>
    <w:rsid w:val="00735FBA"/>
    <w:rsid w:val="007369D3"/>
    <w:rsid w:val="00740D38"/>
    <w:rsid w:val="00743069"/>
    <w:rsid w:val="00746248"/>
    <w:rsid w:val="007519CE"/>
    <w:rsid w:val="00756601"/>
    <w:rsid w:val="0075702C"/>
    <w:rsid w:val="007634D7"/>
    <w:rsid w:val="00776A6D"/>
    <w:rsid w:val="0078526A"/>
    <w:rsid w:val="00786262"/>
    <w:rsid w:val="00786C37"/>
    <w:rsid w:val="00792542"/>
    <w:rsid w:val="007A050A"/>
    <w:rsid w:val="007A559B"/>
    <w:rsid w:val="007B627B"/>
    <w:rsid w:val="007C302F"/>
    <w:rsid w:val="007C720A"/>
    <w:rsid w:val="007D1654"/>
    <w:rsid w:val="007E129E"/>
    <w:rsid w:val="007F0F6A"/>
    <w:rsid w:val="007F3A98"/>
    <w:rsid w:val="00806E06"/>
    <w:rsid w:val="00810517"/>
    <w:rsid w:val="00811CDD"/>
    <w:rsid w:val="008120CC"/>
    <w:rsid w:val="008125BC"/>
    <w:rsid w:val="00812780"/>
    <w:rsid w:val="008133FB"/>
    <w:rsid w:val="00820104"/>
    <w:rsid w:val="00821040"/>
    <w:rsid w:val="008251AA"/>
    <w:rsid w:val="00835430"/>
    <w:rsid w:val="00837327"/>
    <w:rsid w:val="0085045B"/>
    <w:rsid w:val="00856914"/>
    <w:rsid w:val="00872DB9"/>
    <w:rsid w:val="00875597"/>
    <w:rsid w:val="00875DC4"/>
    <w:rsid w:val="008770E0"/>
    <w:rsid w:val="00881A04"/>
    <w:rsid w:val="0088563B"/>
    <w:rsid w:val="00886656"/>
    <w:rsid w:val="00891F54"/>
    <w:rsid w:val="008A73C0"/>
    <w:rsid w:val="008B2ED8"/>
    <w:rsid w:val="008B4915"/>
    <w:rsid w:val="008B51ED"/>
    <w:rsid w:val="008C57DC"/>
    <w:rsid w:val="008C5CFE"/>
    <w:rsid w:val="008D0C82"/>
    <w:rsid w:val="008D2004"/>
    <w:rsid w:val="008D508B"/>
    <w:rsid w:val="008D6C03"/>
    <w:rsid w:val="008E1F0A"/>
    <w:rsid w:val="008E2B6D"/>
    <w:rsid w:val="008E4D2C"/>
    <w:rsid w:val="008E6943"/>
    <w:rsid w:val="00901C40"/>
    <w:rsid w:val="0091299F"/>
    <w:rsid w:val="0091344E"/>
    <w:rsid w:val="00916A59"/>
    <w:rsid w:val="009200C4"/>
    <w:rsid w:val="00923906"/>
    <w:rsid w:val="00923AD0"/>
    <w:rsid w:val="009316F6"/>
    <w:rsid w:val="00933A89"/>
    <w:rsid w:val="00945B5D"/>
    <w:rsid w:val="00967E9A"/>
    <w:rsid w:val="00970B07"/>
    <w:rsid w:val="00974544"/>
    <w:rsid w:val="00983FE2"/>
    <w:rsid w:val="00984314"/>
    <w:rsid w:val="00991110"/>
    <w:rsid w:val="00992B7B"/>
    <w:rsid w:val="00993207"/>
    <w:rsid w:val="009939D2"/>
    <w:rsid w:val="0099472A"/>
    <w:rsid w:val="0099635E"/>
    <w:rsid w:val="00996F42"/>
    <w:rsid w:val="009A2AE3"/>
    <w:rsid w:val="009A676B"/>
    <w:rsid w:val="009B363D"/>
    <w:rsid w:val="009B79F9"/>
    <w:rsid w:val="009C29C0"/>
    <w:rsid w:val="009D1FC3"/>
    <w:rsid w:val="009D20A2"/>
    <w:rsid w:val="009D55B0"/>
    <w:rsid w:val="009D656D"/>
    <w:rsid w:val="009D6D3B"/>
    <w:rsid w:val="009D7C6E"/>
    <w:rsid w:val="009E111C"/>
    <w:rsid w:val="009F408E"/>
    <w:rsid w:val="00A00083"/>
    <w:rsid w:val="00A04A3B"/>
    <w:rsid w:val="00A067B4"/>
    <w:rsid w:val="00A1562D"/>
    <w:rsid w:val="00A161F8"/>
    <w:rsid w:val="00A20C11"/>
    <w:rsid w:val="00A223D0"/>
    <w:rsid w:val="00A2268C"/>
    <w:rsid w:val="00A237DF"/>
    <w:rsid w:val="00A50BE4"/>
    <w:rsid w:val="00A52283"/>
    <w:rsid w:val="00A601B8"/>
    <w:rsid w:val="00A628A2"/>
    <w:rsid w:val="00A72237"/>
    <w:rsid w:val="00A808B3"/>
    <w:rsid w:val="00A86E73"/>
    <w:rsid w:val="00A97CEC"/>
    <w:rsid w:val="00AA7DBD"/>
    <w:rsid w:val="00AB1828"/>
    <w:rsid w:val="00AB1B5F"/>
    <w:rsid w:val="00AB68BE"/>
    <w:rsid w:val="00AC1477"/>
    <w:rsid w:val="00AD0161"/>
    <w:rsid w:val="00AD0778"/>
    <w:rsid w:val="00AD3F78"/>
    <w:rsid w:val="00AE1FD3"/>
    <w:rsid w:val="00AE2535"/>
    <w:rsid w:val="00AE62DD"/>
    <w:rsid w:val="00AF3585"/>
    <w:rsid w:val="00AF40BB"/>
    <w:rsid w:val="00B05E81"/>
    <w:rsid w:val="00B1133C"/>
    <w:rsid w:val="00B219F9"/>
    <w:rsid w:val="00B45978"/>
    <w:rsid w:val="00B627E2"/>
    <w:rsid w:val="00B66E26"/>
    <w:rsid w:val="00B83883"/>
    <w:rsid w:val="00B877BF"/>
    <w:rsid w:val="00B9020C"/>
    <w:rsid w:val="00B96FD9"/>
    <w:rsid w:val="00BA0020"/>
    <w:rsid w:val="00BA6522"/>
    <w:rsid w:val="00BA7F01"/>
    <w:rsid w:val="00BB4826"/>
    <w:rsid w:val="00BB58D2"/>
    <w:rsid w:val="00BD02D6"/>
    <w:rsid w:val="00BF3984"/>
    <w:rsid w:val="00C0283B"/>
    <w:rsid w:val="00C064A5"/>
    <w:rsid w:val="00C078CF"/>
    <w:rsid w:val="00C16D2E"/>
    <w:rsid w:val="00C22886"/>
    <w:rsid w:val="00C228D4"/>
    <w:rsid w:val="00C24222"/>
    <w:rsid w:val="00C40E78"/>
    <w:rsid w:val="00C45DD4"/>
    <w:rsid w:val="00C50E53"/>
    <w:rsid w:val="00C53B07"/>
    <w:rsid w:val="00C55937"/>
    <w:rsid w:val="00C57458"/>
    <w:rsid w:val="00C63DCA"/>
    <w:rsid w:val="00C65F70"/>
    <w:rsid w:val="00C70814"/>
    <w:rsid w:val="00C736B4"/>
    <w:rsid w:val="00C91F14"/>
    <w:rsid w:val="00C92871"/>
    <w:rsid w:val="00C92A1C"/>
    <w:rsid w:val="00C970A8"/>
    <w:rsid w:val="00CA0AC2"/>
    <w:rsid w:val="00CA257E"/>
    <w:rsid w:val="00CB3592"/>
    <w:rsid w:val="00CB4239"/>
    <w:rsid w:val="00CB7C04"/>
    <w:rsid w:val="00CB7EF9"/>
    <w:rsid w:val="00CC1463"/>
    <w:rsid w:val="00CC238A"/>
    <w:rsid w:val="00CC2588"/>
    <w:rsid w:val="00CD37AA"/>
    <w:rsid w:val="00CE1098"/>
    <w:rsid w:val="00CE5145"/>
    <w:rsid w:val="00CE61F9"/>
    <w:rsid w:val="00CF1239"/>
    <w:rsid w:val="00CF2C2C"/>
    <w:rsid w:val="00D07E1F"/>
    <w:rsid w:val="00D13963"/>
    <w:rsid w:val="00D1599A"/>
    <w:rsid w:val="00D176CC"/>
    <w:rsid w:val="00D232B5"/>
    <w:rsid w:val="00D24C87"/>
    <w:rsid w:val="00D271C8"/>
    <w:rsid w:val="00D3175F"/>
    <w:rsid w:val="00D3513F"/>
    <w:rsid w:val="00D35A97"/>
    <w:rsid w:val="00D51FB4"/>
    <w:rsid w:val="00D52122"/>
    <w:rsid w:val="00D60D23"/>
    <w:rsid w:val="00D61514"/>
    <w:rsid w:val="00D62758"/>
    <w:rsid w:val="00D77D64"/>
    <w:rsid w:val="00D85E0F"/>
    <w:rsid w:val="00D862F2"/>
    <w:rsid w:val="00D8718C"/>
    <w:rsid w:val="00D91CFB"/>
    <w:rsid w:val="00DA42A5"/>
    <w:rsid w:val="00DA4827"/>
    <w:rsid w:val="00DA59D2"/>
    <w:rsid w:val="00DB2010"/>
    <w:rsid w:val="00DB7A7D"/>
    <w:rsid w:val="00DD44F3"/>
    <w:rsid w:val="00DD5E4C"/>
    <w:rsid w:val="00DD7167"/>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1069"/>
    <w:rsid w:val="00E77234"/>
    <w:rsid w:val="00E83C0C"/>
    <w:rsid w:val="00E83C18"/>
    <w:rsid w:val="00E92497"/>
    <w:rsid w:val="00EA68A0"/>
    <w:rsid w:val="00EA7659"/>
    <w:rsid w:val="00EB0551"/>
    <w:rsid w:val="00EB1C20"/>
    <w:rsid w:val="00ED56FA"/>
    <w:rsid w:val="00ED5F2C"/>
    <w:rsid w:val="00EE004A"/>
    <w:rsid w:val="00EF130F"/>
    <w:rsid w:val="00EF448D"/>
    <w:rsid w:val="00F045A4"/>
    <w:rsid w:val="00F10012"/>
    <w:rsid w:val="00F16A9C"/>
    <w:rsid w:val="00F274B7"/>
    <w:rsid w:val="00F3532F"/>
    <w:rsid w:val="00F375D0"/>
    <w:rsid w:val="00F403D4"/>
    <w:rsid w:val="00F413A2"/>
    <w:rsid w:val="00F43047"/>
    <w:rsid w:val="00F50831"/>
    <w:rsid w:val="00F53950"/>
    <w:rsid w:val="00F64EAB"/>
    <w:rsid w:val="00F67F96"/>
    <w:rsid w:val="00F80B0F"/>
    <w:rsid w:val="00F8292D"/>
    <w:rsid w:val="00F83C1F"/>
    <w:rsid w:val="00F912B6"/>
    <w:rsid w:val="00F91863"/>
    <w:rsid w:val="00F926F4"/>
    <w:rsid w:val="00F93990"/>
    <w:rsid w:val="00F94929"/>
    <w:rsid w:val="00F96757"/>
    <w:rsid w:val="00FA0E3F"/>
    <w:rsid w:val="00FA629F"/>
    <w:rsid w:val="00FC249B"/>
    <w:rsid w:val="00FC2A5D"/>
    <w:rsid w:val="00FD6F70"/>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2501</Words>
  <Characters>14257</Characters>
  <Application>Microsoft Office Word</Application>
  <DocSecurity>0</DocSecurity>
  <Lines>118</Lines>
  <Paragraphs>33</Paragraphs>
  <ScaleCrop>false</ScaleCrop>
  <Company>微软中国</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37</cp:revision>
  <dcterms:created xsi:type="dcterms:W3CDTF">2026-01-08T02:45:00Z</dcterms:created>
  <dcterms:modified xsi:type="dcterms:W3CDTF">2026-01-13T02:12:00Z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