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D9E9D99">
      <w:pPr>
        <w:jc w:val="left"/>
        <w:rPr>
          <w:rFonts w:hint="eastAsia" w:asciiTheme="minorEastAsia" w:hAnsiTheme="minorEastAsia" w:eastAsiaTheme="minorEastAsia" w:cstheme="minorEastAsia"/>
          <w:highlight w:val="none"/>
        </w:rPr>
      </w:pPr>
    </w:p>
    <w:p w14:paraId="68A13EE9">
      <w:pPr>
        <w:jc w:val="left"/>
        <w:rPr>
          <w:rFonts w:hint="eastAsia" w:asciiTheme="minorEastAsia" w:hAnsiTheme="minorEastAsia" w:eastAsiaTheme="minorEastAsia" w:cstheme="minorEastAsia"/>
          <w:highlight w:val="none"/>
        </w:rPr>
      </w:pPr>
    </w:p>
    <w:p w14:paraId="568E1777">
      <w:pPr>
        <w:jc w:val="left"/>
        <w:rPr>
          <w:rFonts w:hint="eastAsia" w:asciiTheme="minorEastAsia" w:hAnsiTheme="minorEastAsia" w:eastAsiaTheme="minorEastAsia" w:cstheme="minorEastAsia"/>
          <w:highlight w:val="none"/>
        </w:rPr>
      </w:pPr>
    </w:p>
    <w:p w14:paraId="1565672A">
      <w:pPr>
        <w:pStyle w:val="4"/>
        <w:rPr>
          <w:rFonts w:hint="eastAsia"/>
        </w:rPr>
      </w:pPr>
    </w:p>
    <w:p w14:paraId="29145AA6">
      <w:pPr>
        <w:jc w:val="center"/>
        <w:rPr>
          <w:rFonts w:hint="eastAsia" w:asciiTheme="minorEastAsia" w:hAnsiTheme="minorEastAsia" w:eastAsiaTheme="minorEastAsia" w:cstheme="minorEastAsia"/>
          <w:highlight w:val="none"/>
        </w:rPr>
      </w:pPr>
    </w:p>
    <w:p w14:paraId="2FAEBC95">
      <w:pPr>
        <w:spacing w:line="1600" w:lineRule="exact"/>
        <w:jc w:val="center"/>
        <w:outlineLvl w:val="0"/>
        <w:rPr>
          <w:rFonts w:hint="eastAsia" w:asciiTheme="minorEastAsia" w:hAnsiTheme="minorEastAsia" w:eastAsiaTheme="minorEastAsia" w:cstheme="minorEastAsia"/>
          <w:sz w:val="130"/>
          <w:szCs w:val="130"/>
          <w:highlight w:val="none"/>
        </w:rPr>
      </w:pPr>
      <w:r>
        <w:rPr>
          <w:rFonts w:hint="eastAsia" w:asciiTheme="minorEastAsia" w:hAnsiTheme="minorEastAsia" w:eastAsiaTheme="minorEastAsia" w:cstheme="minorEastAsia"/>
          <w:sz w:val="84"/>
          <w:szCs w:val="84"/>
          <w:highlight w:val="none"/>
        </w:rPr>
        <w:t>竞争性比选</w:t>
      </w:r>
    </w:p>
    <w:p w14:paraId="57235F71">
      <w:pPr>
        <w:spacing w:line="700" w:lineRule="exact"/>
        <w:jc w:val="center"/>
        <w:rPr>
          <w:rFonts w:hint="eastAsia" w:asciiTheme="minorEastAsia" w:hAnsiTheme="minorEastAsia" w:eastAsiaTheme="minorEastAsia" w:cstheme="minorEastAsia"/>
          <w:sz w:val="72"/>
          <w:szCs w:val="72"/>
          <w:highlight w:val="none"/>
        </w:rPr>
      </w:pPr>
    </w:p>
    <w:p w14:paraId="07247CDF">
      <w:pPr>
        <w:spacing w:line="700" w:lineRule="exact"/>
        <w:jc w:val="center"/>
        <w:rPr>
          <w:rFonts w:hint="eastAsia" w:asciiTheme="minorEastAsia" w:hAnsiTheme="minorEastAsia" w:eastAsiaTheme="minorEastAsia" w:cstheme="minorEastAsia"/>
          <w:sz w:val="32"/>
          <w:highlight w:val="none"/>
        </w:rPr>
      </w:pPr>
    </w:p>
    <w:p w14:paraId="1C954A12">
      <w:pPr>
        <w:pStyle w:val="4"/>
        <w:rPr>
          <w:rFonts w:hint="eastAsia" w:asciiTheme="minorEastAsia" w:hAnsiTheme="minorEastAsia" w:eastAsiaTheme="minorEastAsia" w:cstheme="minorEastAsia"/>
          <w:highlight w:val="none"/>
        </w:rPr>
      </w:pPr>
    </w:p>
    <w:p w14:paraId="0AE3C556">
      <w:pPr>
        <w:keepNext w:val="0"/>
        <w:keepLines w:val="0"/>
        <w:pageBreakBefore w:val="0"/>
        <w:widowControl w:val="0"/>
        <w:kinsoku/>
        <w:wordWrap/>
        <w:overflowPunct/>
        <w:topLinePunct w:val="0"/>
        <w:autoSpaceDE/>
        <w:autoSpaceDN/>
        <w:bidi w:val="0"/>
        <w:adjustRightInd/>
        <w:snapToGrid/>
        <w:spacing w:line="360" w:lineRule="auto"/>
        <w:ind w:left="2517" w:leftChars="256" w:hanging="1800" w:hangingChars="500"/>
        <w:textAlignment w:val="auto"/>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项目名称：丰都县人民法院审判法庭项目装饰装修工程监理服务</w:t>
      </w:r>
    </w:p>
    <w:p w14:paraId="3D861AFD">
      <w:pPr>
        <w:spacing w:line="500" w:lineRule="exact"/>
        <w:ind w:left="2517" w:leftChars="256" w:hanging="1800" w:hangingChars="500"/>
        <w:outlineLvl w:val="0"/>
        <w:rPr>
          <w:rFonts w:hint="default" w:asciiTheme="minorEastAsia" w:hAnsiTheme="minorEastAsia" w:eastAsiaTheme="minorEastAsia" w:cstheme="minorEastAsia"/>
          <w:color w:val="auto"/>
          <w:sz w:val="36"/>
          <w:szCs w:val="36"/>
          <w:highlight w:val="none"/>
          <w:lang w:val="en-US" w:eastAsia="zh-CN"/>
        </w:rPr>
      </w:pPr>
    </w:p>
    <w:p w14:paraId="71157C8B">
      <w:pPr>
        <w:spacing w:line="700" w:lineRule="exact"/>
        <w:ind w:firstLine="1749" w:firstLineChars="486"/>
        <w:rPr>
          <w:rFonts w:hint="eastAsia" w:asciiTheme="minorEastAsia" w:hAnsiTheme="minorEastAsia" w:eastAsiaTheme="minorEastAsia" w:cstheme="minorEastAsia"/>
          <w:sz w:val="36"/>
          <w:szCs w:val="36"/>
          <w:highlight w:val="none"/>
        </w:rPr>
      </w:pPr>
    </w:p>
    <w:p w14:paraId="44E684F3">
      <w:pPr>
        <w:spacing w:line="700" w:lineRule="exact"/>
        <w:ind w:firstLine="1749" w:firstLineChars="486"/>
        <w:rPr>
          <w:rFonts w:hint="eastAsia" w:asciiTheme="minorEastAsia" w:hAnsiTheme="minorEastAsia" w:eastAsiaTheme="minorEastAsia" w:cstheme="minorEastAsia"/>
          <w:sz w:val="36"/>
          <w:szCs w:val="36"/>
          <w:highlight w:val="none"/>
        </w:rPr>
      </w:pPr>
    </w:p>
    <w:p w14:paraId="2D5E58D0">
      <w:pPr>
        <w:spacing w:line="700" w:lineRule="exact"/>
        <w:ind w:firstLine="1749" w:firstLineChars="486"/>
        <w:rPr>
          <w:rFonts w:hint="eastAsia" w:asciiTheme="minorEastAsia" w:hAnsiTheme="minorEastAsia" w:eastAsiaTheme="minorEastAsia" w:cstheme="minorEastAsia"/>
          <w:sz w:val="36"/>
          <w:szCs w:val="36"/>
          <w:highlight w:val="none"/>
        </w:rPr>
      </w:pPr>
    </w:p>
    <w:p w14:paraId="4CB2643B">
      <w:pPr>
        <w:spacing w:line="700" w:lineRule="exact"/>
        <w:jc w:val="center"/>
        <w:rPr>
          <w:rFonts w:hint="eastAsia" w:asciiTheme="minorEastAsia" w:hAnsiTheme="minorEastAsia" w:eastAsiaTheme="minorEastAsia" w:cstheme="minorEastAsia"/>
          <w:b/>
          <w:sz w:val="36"/>
          <w:szCs w:val="36"/>
          <w:highlight w:val="none"/>
        </w:rPr>
      </w:pPr>
    </w:p>
    <w:p w14:paraId="50B9BFF8">
      <w:pPr>
        <w:keepNext w:val="0"/>
        <w:keepLines w:val="0"/>
        <w:pageBreakBefore w:val="0"/>
        <w:widowControl w:val="0"/>
        <w:kinsoku/>
        <w:wordWrap/>
        <w:overflowPunct/>
        <w:topLinePunct w:val="0"/>
        <w:autoSpaceDE/>
        <w:autoSpaceDN/>
        <w:bidi w:val="0"/>
        <w:adjustRightInd/>
        <w:snapToGrid/>
        <w:spacing w:line="360" w:lineRule="auto"/>
        <w:ind w:firstLine="2160" w:firstLineChars="600"/>
        <w:jc w:val="both"/>
        <w:textAlignment w:val="auto"/>
        <w:outlineLvl w:val="0"/>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lang w:eastAsia="zh-CN"/>
        </w:rPr>
        <w:t>比选人</w:t>
      </w:r>
      <w:r>
        <w:rPr>
          <w:rFonts w:hint="eastAsia" w:asciiTheme="minorEastAsia" w:hAnsiTheme="minorEastAsia" w:eastAsiaTheme="minorEastAsia" w:cstheme="minorEastAsia"/>
          <w:sz w:val="36"/>
          <w:szCs w:val="36"/>
          <w:highlight w:val="none"/>
        </w:rPr>
        <w:t>：</w:t>
      </w:r>
      <w:r>
        <w:rPr>
          <w:rFonts w:hint="eastAsia" w:asciiTheme="minorEastAsia" w:hAnsiTheme="minorEastAsia" w:eastAsiaTheme="minorEastAsia" w:cstheme="minorEastAsia"/>
          <w:sz w:val="36"/>
          <w:szCs w:val="36"/>
          <w:highlight w:val="none"/>
          <w:lang w:eastAsia="zh-CN"/>
        </w:rPr>
        <w:t>丰都县人民法院</w:t>
      </w:r>
      <w:r>
        <w:rPr>
          <w:rFonts w:hint="eastAsia" w:asciiTheme="minorEastAsia" w:hAnsiTheme="minorEastAsia" w:eastAsiaTheme="minorEastAsia" w:cstheme="minorEastAsia"/>
          <w:sz w:val="36"/>
          <w:szCs w:val="36"/>
          <w:highlight w:val="none"/>
        </w:rPr>
        <w:t xml:space="preserve"> </w:t>
      </w:r>
    </w:p>
    <w:p w14:paraId="23AC6959">
      <w:pPr>
        <w:keepNext w:val="0"/>
        <w:keepLines w:val="0"/>
        <w:pageBreakBefore w:val="0"/>
        <w:widowControl w:val="0"/>
        <w:kinsoku/>
        <w:wordWrap/>
        <w:overflowPunct/>
        <w:topLinePunct w:val="0"/>
        <w:autoSpaceDE/>
        <w:autoSpaceDN/>
        <w:bidi w:val="0"/>
        <w:adjustRightInd/>
        <w:snapToGrid/>
        <w:spacing w:line="360" w:lineRule="auto"/>
        <w:ind w:firstLine="2160" w:firstLineChars="600"/>
        <w:jc w:val="both"/>
        <w:textAlignment w:val="auto"/>
        <w:outlineLvl w:val="0"/>
        <w:rPr>
          <w:rFonts w:hint="eastAsia" w:asciiTheme="minorEastAsia" w:hAnsiTheme="minorEastAsia" w:eastAsiaTheme="minorEastAsia" w:cstheme="minorEastAsia"/>
          <w:sz w:val="36"/>
          <w:szCs w:val="36"/>
          <w:highlight w:val="none"/>
          <w:lang w:eastAsia="zh-CN"/>
        </w:rPr>
      </w:pPr>
      <w:r>
        <w:rPr>
          <w:rFonts w:hint="eastAsia" w:asciiTheme="minorEastAsia" w:hAnsiTheme="minorEastAsia" w:eastAsiaTheme="minorEastAsia" w:cstheme="minorEastAsia"/>
          <w:sz w:val="36"/>
          <w:szCs w:val="36"/>
          <w:highlight w:val="none"/>
          <w:lang w:eastAsia="zh-CN"/>
        </w:rPr>
        <w:t>比选</w:t>
      </w:r>
      <w:r>
        <w:rPr>
          <w:rFonts w:hint="eastAsia" w:asciiTheme="minorEastAsia" w:hAnsiTheme="minorEastAsia" w:eastAsiaTheme="minorEastAsia" w:cstheme="minorEastAsia"/>
          <w:sz w:val="36"/>
          <w:szCs w:val="36"/>
          <w:highlight w:val="none"/>
        </w:rPr>
        <w:t>代理机构：</w:t>
      </w:r>
      <w:r>
        <w:rPr>
          <w:rFonts w:hint="eastAsia" w:asciiTheme="minorEastAsia" w:hAnsiTheme="minorEastAsia" w:eastAsiaTheme="minorEastAsia" w:cstheme="minorEastAsia"/>
          <w:sz w:val="36"/>
          <w:szCs w:val="36"/>
          <w:highlight w:val="none"/>
          <w:lang w:eastAsia="zh-CN"/>
        </w:rPr>
        <w:t>中咨工程有限公司</w:t>
      </w:r>
    </w:p>
    <w:p w14:paraId="4A74C272">
      <w:pPr>
        <w:spacing w:line="500" w:lineRule="exact"/>
        <w:jc w:val="center"/>
        <w:outlineLvl w:val="0"/>
        <w:rPr>
          <w:rFonts w:hint="eastAsia" w:asciiTheme="minorEastAsia" w:hAnsiTheme="minorEastAsia" w:eastAsiaTheme="minorEastAsia" w:cstheme="minorEastAsia"/>
          <w:sz w:val="36"/>
          <w:szCs w:val="36"/>
          <w:highlight w:val="none"/>
        </w:rPr>
      </w:pPr>
    </w:p>
    <w:p w14:paraId="787C8073">
      <w:pPr>
        <w:spacing w:line="720" w:lineRule="exact"/>
        <w:jc w:val="center"/>
        <w:outlineLvl w:val="0"/>
        <w:rPr>
          <w:rFonts w:hint="eastAsia" w:asciiTheme="minorEastAsia" w:hAnsiTheme="minorEastAsia" w:eastAsiaTheme="minorEastAsia" w:cstheme="minorEastAsia"/>
          <w:sz w:val="48"/>
          <w:szCs w:val="32"/>
          <w:highlight w:val="none"/>
        </w:rPr>
      </w:pPr>
      <w:r>
        <w:rPr>
          <w:rFonts w:hint="eastAsia" w:asciiTheme="minorEastAsia" w:hAnsiTheme="minorEastAsia" w:eastAsiaTheme="minorEastAsia" w:cstheme="minorEastAsia"/>
          <w:sz w:val="36"/>
          <w:szCs w:val="36"/>
          <w:highlight w:val="none"/>
        </w:rPr>
        <w:t>二〇二</w:t>
      </w:r>
      <w:r>
        <w:rPr>
          <w:rFonts w:hint="eastAsia" w:asciiTheme="minorEastAsia" w:hAnsiTheme="minorEastAsia" w:eastAsiaTheme="minorEastAsia" w:cstheme="minorEastAsia"/>
          <w:sz w:val="36"/>
          <w:szCs w:val="36"/>
          <w:highlight w:val="none"/>
          <w:lang w:val="en-US" w:eastAsia="zh-CN"/>
        </w:rPr>
        <w:t>五</w:t>
      </w:r>
      <w:r>
        <w:rPr>
          <w:rFonts w:hint="eastAsia" w:asciiTheme="minorEastAsia" w:hAnsiTheme="minorEastAsia" w:eastAsiaTheme="minorEastAsia" w:cstheme="minorEastAsia"/>
          <w:sz w:val="36"/>
          <w:szCs w:val="36"/>
          <w:highlight w:val="none"/>
        </w:rPr>
        <w:t>年</w:t>
      </w:r>
      <w:r>
        <w:rPr>
          <w:rFonts w:hint="eastAsia" w:asciiTheme="minorEastAsia" w:hAnsiTheme="minorEastAsia" w:eastAsiaTheme="minorEastAsia" w:cstheme="minorEastAsia"/>
          <w:sz w:val="36"/>
          <w:szCs w:val="36"/>
          <w:highlight w:val="none"/>
          <w:lang w:val="en-US" w:eastAsia="zh-CN"/>
        </w:rPr>
        <w:t>七</w:t>
      </w:r>
      <w:r>
        <w:rPr>
          <w:rFonts w:hint="eastAsia" w:asciiTheme="minorEastAsia" w:hAnsiTheme="minorEastAsia" w:eastAsiaTheme="minorEastAsia" w:cstheme="minorEastAsia"/>
          <w:sz w:val="36"/>
          <w:szCs w:val="36"/>
          <w:highlight w:val="none"/>
        </w:rPr>
        <w:t>月</w:t>
      </w:r>
    </w:p>
    <w:p w14:paraId="5AE76373">
      <w:pPr>
        <w:spacing w:line="720" w:lineRule="exact"/>
        <w:jc w:val="center"/>
        <w:outlineLvl w:val="0"/>
        <w:rPr>
          <w:rFonts w:hint="eastAsia" w:asciiTheme="minorEastAsia" w:hAnsiTheme="minorEastAsia" w:eastAsiaTheme="minorEastAsia" w:cstheme="minorEastAsia"/>
          <w:sz w:val="48"/>
          <w:szCs w:val="3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1" w:charSpace="-5735"/>
        </w:sectPr>
      </w:pPr>
    </w:p>
    <w:p w14:paraId="4705B53F">
      <w:pPr>
        <w:spacing w:line="480" w:lineRule="exact"/>
        <w:jc w:val="center"/>
        <w:outlineLvl w:val="0"/>
        <w:rPr>
          <w:rFonts w:hint="eastAsia" w:asciiTheme="minorEastAsia" w:hAnsiTheme="minorEastAsia" w:eastAsiaTheme="minorEastAsia" w:cstheme="minorEastAsia"/>
          <w:sz w:val="44"/>
          <w:szCs w:val="28"/>
          <w:highlight w:val="none"/>
        </w:rPr>
      </w:pPr>
      <w:r>
        <w:rPr>
          <w:rFonts w:hint="eastAsia" w:asciiTheme="minorEastAsia" w:hAnsiTheme="minorEastAsia" w:eastAsiaTheme="minorEastAsia" w:cstheme="minorEastAsia"/>
          <w:sz w:val="44"/>
          <w:szCs w:val="28"/>
          <w:highlight w:val="none"/>
        </w:rPr>
        <w:t>目 录</w:t>
      </w:r>
    </w:p>
    <w:p w14:paraId="7976B5D1">
      <w:pPr>
        <w:pStyle w:val="46"/>
        <w:tabs>
          <w:tab w:val="right" w:leader="dot" w:pos="9412"/>
        </w:tabs>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TOC \o "1-3" \h \z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_Toc8528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zCs w:val="30"/>
          <w:highlight w:val="none"/>
        </w:rPr>
        <w:t xml:space="preserve">第一篇  </w:t>
      </w:r>
      <w:r>
        <w:rPr>
          <w:rFonts w:hint="eastAsia" w:asciiTheme="minorEastAsia" w:hAnsiTheme="minorEastAsia" w:eastAsiaTheme="minorEastAsia" w:cstheme="minorEastAsia"/>
          <w:bCs/>
          <w:szCs w:val="30"/>
          <w:highlight w:val="none"/>
          <w:lang w:val="en-US" w:eastAsia="zh-CN"/>
        </w:rPr>
        <w:t>比选</w:t>
      </w:r>
      <w:r>
        <w:rPr>
          <w:rFonts w:hint="eastAsia" w:asciiTheme="minorEastAsia" w:hAnsiTheme="minorEastAsia" w:eastAsiaTheme="minorEastAsia" w:cstheme="minorEastAsia"/>
          <w:bCs/>
          <w:szCs w:val="30"/>
          <w:highlight w:val="none"/>
        </w:rPr>
        <w:t>邀请书</w:t>
      </w:r>
      <w:r>
        <w:tab/>
      </w:r>
      <w:r>
        <w:fldChar w:fldCharType="begin"/>
      </w:r>
      <w:r>
        <w:instrText xml:space="preserve"> PAGEREF _Toc8528 \h </w:instrText>
      </w:r>
      <w:r>
        <w:fldChar w:fldCharType="separate"/>
      </w:r>
      <w:r>
        <w:t>- 2 -</w:t>
      </w:r>
      <w:r>
        <w:fldChar w:fldCharType="end"/>
      </w:r>
      <w:r>
        <w:rPr>
          <w:rFonts w:hint="eastAsia" w:asciiTheme="minorEastAsia" w:hAnsiTheme="minorEastAsia" w:eastAsiaTheme="minorEastAsia" w:cstheme="minorEastAsia"/>
          <w:szCs w:val="21"/>
          <w:highlight w:val="none"/>
        </w:rPr>
        <w:fldChar w:fldCharType="end"/>
      </w:r>
    </w:p>
    <w:p w14:paraId="2BB9D2C0">
      <w:pPr>
        <w:pStyle w:val="46"/>
        <w:tabs>
          <w:tab w:val="right" w:leader="dot" w:pos="9412"/>
        </w:tabs>
      </w:pPr>
      <w:r>
        <w:rPr>
          <w:rFonts w:hint="eastAsia" w:asciiTheme="minorEastAsia" w:hAnsiTheme="minorEastAsia" w:eastAsiaTheme="minorEastAsia" w:cstheme="minorEastAsia"/>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_Toc31046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rPr>
        <w:t xml:space="preserve">一、 </w:t>
      </w:r>
      <w:r>
        <w:rPr>
          <w:rFonts w:hint="eastAsia" w:asciiTheme="minorEastAsia" w:hAnsiTheme="minorEastAsia" w:eastAsiaTheme="minorEastAsia" w:cstheme="minorEastAsia"/>
          <w:highlight w:val="none"/>
        </w:rPr>
        <w:t>竞争性比选内容</w:t>
      </w:r>
      <w:r>
        <w:tab/>
      </w:r>
      <w:r>
        <w:fldChar w:fldCharType="begin"/>
      </w:r>
      <w:r>
        <w:instrText xml:space="preserve"> PAGEREF _Toc31046 \h </w:instrText>
      </w:r>
      <w:r>
        <w:fldChar w:fldCharType="separate"/>
      </w:r>
      <w:r>
        <w:t>- 2 -</w:t>
      </w:r>
      <w:r>
        <w:fldChar w:fldCharType="end"/>
      </w:r>
      <w:r>
        <w:rPr>
          <w:rFonts w:hint="eastAsia" w:asciiTheme="minorEastAsia" w:hAnsiTheme="minorEastAsia" w:eastAsiaTheme="minorEastAsia" w:cstheme="minorEastAsia"/>
          <w:szCs w:val="21"/>
          <w:highlight w:val="none"/>
        </w:rPr>
        <w:fldChar w:fldCharType="end"/>
      </w:r>
    </w:p>
    <w:p w14:paraId="246731BE">
      <w:pPr>
        <w:pStyle w:val="46"/>
        <w:tabs>
          <w:tab w:val="right" w:leader="dot" w:pos="9412"/>
        </w:tabs>
      </w:pPr>
      <w:r>
        <w:rPr>
          <w:rFonts w:hint="eastAsia" w:asciiTheme="minorEastAsia" w:hAnsiTheme="minorEastAsia" w:eastAsiaTheme="minorEastAsia" w:cstheme="minorEastAsia"/>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_Toc32178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lang w:val="en-US" w:eastAsia="zh-CN"/>
        </w:rPr>
        <w:t>二</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lang w:eastAsia="zh-CN"/>
        </w:rPr>
        <w:t>竞选人</w:t>
      </w:r>
      <w:r>
        <w:rPr>
          <w:rFonts w:hint="eastAsia" w:asciiTheme="minorEastAsia" w:hAnsiTheme="minorEastAsia" w:eastAsiaTheme="minorEastAsia" w:cstheme="minorEastAsia"/>
          <w:highlight w:val="none"/>
        </w:rPr>
        <w:t>资格条件</w:t>
      </w:r>
      <w:r>
        <w:tab/>
      </w:r>
      <w:r>
        <w:fldChar w:fldCharType="begin"/>
      </w:r>
      <w:r>
        <w:instrText xml:space="preserve"> PAGEREF _Toc32178 \h </w:instrText>
      </w:r>
      <w:r>
        <w:fldChar w:fldCharType="separate"/>
      </w:r>
      <w:r>
        <w:t>- 2 -</w:t>
      </w:r>
      <w:r>
        <w:fldChar w:fldCharType="end"/>
      </w:r>
      <w:r>
        <w:rPr>
          <w:rFonts w:hint="eastAsia" w:asciiTheme="minorEastAsia" w:hAnsiTheme="minorEastAsia" w:eastAsiaTheme="minorEastAsia" w:cstheme="minorEastAsia"/>
          <w:szCs w:val="21"/>
          <w:highlight w:val="none"/>
        </w:rPr>
        <w:fldChar w:fldCharType="end"/>
      </w:r>
    </w:p>
    <w:p w14:paraId="4DD5EAD1">
      <w:pPr>
        <w:pStyle w:val="46"/>
        <w:tabs>
          <w:tab w:val="right" w:leader="dot" w:pos="9412"/>
        </w:tabs>
      </w:pPr>
      <w:r>
        <w:rPr>
          <w:rFonts w:hint="eastAsia" w:asciiTheme="minorEastAsia" w:hAnsiTheme="minorEastAsia" w:eastAsiaTheme="minorEastAsia" w:cstheme="minorEastAsia"/>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_Toc11575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lang w:val="en-US" w:eastAsia="zh-CN"/>
        </w:rPr>
        <w:t>三</w:t>
      </w:r>
      <w:r>
        <w:rPr>
          <w:rFonts w:hint="eastAsia" w:asciiTheme="minorEastAsia" w:hAnsiTheme="minorEastAsia" w:eastAsiaTheme="minorEastAsia" w:cstheme="minorEastAsia"/>
          <w:highlight w:val="none"/>
        </w:rPr>
        <w:t>、比选有关说明</w:t>
      </w:r>
      <w:r>
        <w:tab/>
      </w:r>
      <w:r>
        <w:fldChar w:fldCharType="begin"/>
      </w:r>
      <w:r>
        <w:instrText xml:space="preserve"> PAGEREF _Toc11575 \h </w:instrText>
      </w:r>
      <w:r>
        <w:fldChar w:fldCharType="separate"/>
      </w:r>
      <w:r>
        <w:t>- 2 -</w:t>
      </w:r>
      <w:r>
        <w:fldChar w:fldCharType="end"/>
      </w:r>
      <w:r>
        <w:rPr>
          <w:rFonts w:hint="eastAsia" w:asciiTheme="minorEastAsia" w:hAnsiTheme="minorEastAsia" w:eastAsiaTheme="minorEastAsia" w:cstheme="minorEastAsia"/>
          <w:szCs w:val="21"/>
          <w:highlight w:val="none"/>
        </w:rPr>
        <w:fldChar w:fldCharType="end"/>
      </w:r>
    </w:p>
    <w:p w14:paraId="48752694">
      <w:pPr>
        <w:pStyle w:val="46"/>
        <w:tabs>
          <w:tab w:val="right" w:leader="dot" w:pos="9412"/>
        </w:tabs>
      </w:pPr>
      <w:r>
        <w:rPr>
          <w:rFonts w:hint="eastAsia" w:asciiTheme="minorEastAsia" w:hAnsiTheme="minorEastAsia" w:eastAsiaTheme="minorEastAsia" w:cstheme="minorEastAsia"/>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_Toc826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lang w:val="en-US" w:eastAsia="zh-CN"/>
        </w:rPr>
        <w:t>四</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lang w:eastAsia="zh-CN"/>
        </w:rPr>
        <w:t>其他</w:t>
      </w:r>
      <w:r>
        <w:rPr>
          <w:rFonts w:hint="eastAsia" w:asciiTheme="minorEastAsia" w:hAnsiTheme="minorEastAsia" w:eastAsiaTheme="minorEastAsia" w:cstheme="minorEastAsia"/>
          <w:highlight w:val="none"/>
        </w:rPr>
        <w:t>有关规定</w:t>
      </w:r>
      <w:r>
        <w:tab/>
      </w:r>
      <w:r>
        <w:fldChar w:fldCharType="begin"/>
      </w:r>
      <w:r>
        <w:instrText xml:space="preserve"> PAGEREF _Toc826 \h </w:instrText>
      </w:r>
      <w:r>
        <w:fldChar w:fldCharType="separate"/>
      </w:r>
      <w:r>
        <w:t>- 3 -</w:t>
      </w:r>
      <w:r>
        <w:fldChar w:fldCharType="end"/>
      </w:r>
      <w:r>
        <w:rPr>
          <w:rFonts w:hint="eastAsia" w:asciiTheme="minorEastAsia" w:hAnsiTheme="minorEastAsia" w:eastAsiaTheme="minorEastAsia" w:cstheme="minorEastAsia"/>
          <w:szCs w:val="21"/>
          <w:highlight w:val="none"/>
        </w:rPr>
        <w:fldChar w:fldCharType="end"/>
      </w:r>
    </w:p>
    <w:p w14:paraId="5A3C7670">
      <w:pPr>
        <w:pStyle w:val="46"/>
        <w:tabs>
          <w:tab w:val="right" w:leader="dot" w:pos="9412"/>
        </w:tabs>
      </w:pPr>
      <w:r>
        <w:rPr>
          <w:rFonts w:hint="eastAsia" w:asciiTheme="minorEastAsia" w:hAnsiTheme="minorEastAsia" w:eastAsiaTheme="minorEastAsia" w:cstheme="minorEastAsia"/>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_Toc17067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lang w:val="en-US" w:eastAsia="zh-CN"/>
        </w:rPr>
        <w:t>五</w:t>
      </w:r>
      <w:r>
        <w:rPr>
          <w:rFonts w:hint="eastAsia" w:asciiTheme="minorEastAsia" w:hAnsiTheme="minorEastAsia" w:eastAsiaTheme="minorEastAsia" w:cstheme="minorEastAsia"/>
          <w:highlight w:val="none"/>
        </w:rPr>
        <w:t>、联系方式</w:t>
      </w:r>
      <w:r>
        <w:tab/>
      </w:r>
      <w:r>
        <w:fldChar w:fldCharType="begin"/>
      </w:r>
      <w:r>
        <w:instrText xml:space="preserve"> PAGEREF _Toc17067 \h </w:instrText>
      </w:r>
      <w:r>
        <w:fldChar w:fldCharType="separate"/>
      </w:r>
      <w:r>
        <w:t>- 3 -</w:t>
      </w:r>
      <w:r>
        <w:fldChar w:fldCharType="end"/>
      </w:r>
      <w:r>
        <w:rPr>
          <w:rFonts w:hint="eastAsia" w:asciiTheme="minorEastAsia" w:hAnsiTheme="minorEastAsia" w:eastAsiaTheme="minorEastAsia" w:cstheme="minorEastAsia"/>
          <w:szCs w:val="21"/>
          <w:highlight w:val="none"/>
        </w:rPr>
        <w:fldChar w:fldCharType="end"/>
      </w:r>
    </w:p>
    <w:p w14:paraId="66BBBCE5">
      <w:pPr>
        <w:pStyle w:val="46"/>
        <w:tabs>
          <w:tab w:val="right" w:leader="dot" w:pos="9412"/>
        </w:tabs>
      </w:pPr>
      <w:r>
        <w:rPr>
          <w:rFonts w:hint="eastAsia" w:asciiTheme="minorEastAsia" w:hAnsiTheme="minorEastAsia" w:eastAsiaTheme="minorEastAsia" w:cstheme="minorEastAsia"/>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_Toc12891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zCs w:val="30"/>
          <w:highlight w:val="none"/>
          <w:lang w:val="en-US" w:eastAsia="zh-CN"/>
        </w:rPr>
        <w:t>第二篇  项目服务需求</w:t>
      </w:r>
      <w:r>
        <w:tab/>
      </w:r>
      <w:r>
        <w:fldChar w:fldCharType="begin"/>
      </w:r>
      <w:r>
        <w:instrText xml:space="preserve"> PAGEREF _Toc12891 \h </w:instrText>
      </w:r>
      <w:r>
        <w:fldChar w:fldCharType="separate"/>
      </w:r>
      <w:r>
        <w:t>- 6 -</w:t>
      </w:r>
      <w:r>
        <w:fldChar w:fldCharType="end"/>
      </w:r>
      <w:r>
        <w:rPr>
          <w:rFonts w:hint="eastAsia" w:asciiTheme="minorEastAsia" w:hAnsiTheme="minorEastAsia" w:eastAsiaTheme="minorEastAsia" w:cstheme="minorEastAsia"/>
          <w:szCs w:val="21"/>
          <w:highlight w:val="none"/>
        </w:rPr>
        <w:fldChar w:fldCharType="end"/>
      </w:r>
    </w:p>
    <w:p w14:paraId="7663BDFD">
      <w:pPr>
        <w:pStyle w:val="46"/>
        <w:tabs>
          <w:tab w:val="right" w:leader="dot" w:pos="9412"/>
        </w:tabs>
      </w:pPr>
      <w:r>
        <w:rPr>
          <w:rFonts w:hint="eastAsia" w:asciiTheme="minorEastAsia" w:hAnsiTheme="minorEastAsia" w:eastAsiaTheme="minorEastAsia" w:cstheme="minorEastAsia"/>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_Toc16884 </w:instrText>
      </w:r>
      <w:r>
        <w:rPr>
          <w:rFonts w:hint="eastAsia" w:asciiTheme="minorEastAsia" w:hAnsiTheme="minorEastAsia" w:eastAsiaTheme="minorEastAsia" w:cstheme="minorEastAsia"/>
          <w:szCs w:val="21"/>
          <w:highlight w:val="none"/>
        </w:rPr>
        <w:fldChar w:fldCharType="separate"/>
      </w:r>
      <w:r>
        <w:rPr>
          <w:rFonts w:hint="eastAsia" w:ascii="宋体" w:hAnsi="宋体" w:eastAsia="宋体" w:cs="宋体"/>
        </w:rPr>
        <w:t>一、项目一览表</w:t>
      </w:r>
      <w:r>
        <w:tab/>
      </w:r>
      <w:r>
        <w:fldChar w:fldCharType="begin"/>
      </w:r>
      <w:r>
        <w:instrText xml:space="preserve"> PAGEREF _Toc16884 \h </w:instrText>
      </w:r>
      <w:r>
        <w:fldChar w:fldCharType="separate"/>
      </w:r>
      <w:r>
        <w:t>- 6 -</w:t>
      </w:r>
      <w:r>
        <w:fldChar w:fldCharType="end"/>
      </w:r>
      <w:r>
        <w:rPr>
          <w:rFonts w:hint="eastAsia" w:asciiTheme="minorEastAsia" w:hAnsiTheme="minorEastAsia" w:eastAsiaTheme="minorEastAsia" w:cstheme="minorEastAsia"/>
          <w:szCs w:val="21"/>
          <w:highlight w:val="none"/>
        </w:rPr>
        <w:fldChar w:fldCharType="end"/>
      </w:r>
    </w:p>
    <w:p w14:paraId="4998ACA5">
      <w:pPr>
        <w:pStyle w:val="46"/>
        <w:tabs>
          <w:tab w:val="right" w:leader="dot" w:pos="9412"/>
        </w:tabs>
      </w:pPr>
      <w:r>
        <w:rPr>
          <w:rFonts w:hint="eastAsia" w:asciiTheme="minorEastAsia" w:hAnsiTheme="minorEastAsia" w:eastAsiaTheme="minorEastAsia" w:cstheme="minorEastAsia"/>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_Toc32029 </w:instrText>
      </w:r>
      <w:r>
        <w:rPr>
          <w:rFonts w:hint="eastAsia" w:asciiTheme="minorEastAsia" w:hAnsiTheme="minorEastAsia" w:eastAsiaTheme="minorEastAsia" w:cstheme="minorEastAsia"/>
          <w:szCs w:val="21"/>
          <w:highlight w:val="none"/>
        </w:rPr>
        <w:fldChar w:fldCharType="separate"/>
      </w:r>
      <w:r>
        <w:rPr>
          <w:rFonts w:hint="eastAsia" w:ascii="宋体" w:hAnsi="宋体" w:eastAsia="宋体" w:cs="宋体"/>
        </w:rPr>
        <w:t>二、项目概况</w:t>
      </w:r>
      <w:r>
        <w:tab/>
      </w:r>
      <w:r>
        <w:fldChar w:fldCharType="begin"/>
      </w:r>
      <w:r>
        <w:instrText xml:space="preserve"> PAGEREF _Toc32029 \h </w:instrText>
      </w:r>
      <w:r>
        <w:fldChar w:fldCharType="separate"/>
      </w:r>
      <w:r>
        <w:t>- 6 -</w:t>
      </w:r>
      <w:r>
        <w:fldChar w:fldCharType="end"/>
      </w:r>
      <w:r>
        <w:rPr>
          <w:rFonts w:hint="eastAsia" w:asciiTheme="minorEastAsia" w:hAnsiTheme="minorEastAsia" w:eastAsiaTheme="minorEastAsia" w:cstheme="minorEastAsia"/>
          <w:szCs w:val="21"/>
          <w:highlight w:val="none"/>
        </w:rPr>
        <w:fldChar w:fldCharType="end"/>
      </w:r>
    </w:p>
    <w:p w14:paraId="4AE983F8">
      <w:pPr>
        <w:pStyle w:val="46"/>
        <w:tabs>
          <w:tab w:val="right" w:leader="dot" w:pos="9412"/>
        </w:tabs>
      </w:pPr>
      <w:r>
        <w:rPr>
          <w:rFonts w:hint="eastAsia" w:asciiTheme="minorEastAsia" w:hAnsiTheme="minorEastAsia" w:eastAsiaTheme="minorEastAsia" w:cstheme="minorEastAsia"/>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_Toc15345 </w:instrText>
      </w:r>
      <w:r>
        <w:rPr>
          <w:rFonts w:hint="eastAsia" w:asciiTheme="minorEastAsia" w:hAnsiTheme="minorEastAsia" w:eastAsiaTheme="minorEastAsia" w:cstheme="minorEastAsia"/>
          <w:szCs w:val="21"/>
          <w:highlight w:val="none"/>
        </w:rPr>
        <w:fldChar w:fldCharType="separate"/>
      </w:r>
      <w:r>
        <w:rPr>
          <w:rFonts w:hint="eastAsia" w:ascii="宋体" w:hAnsi="宋体" w:eastAsia="宋体" w:cs="宋体"/>
          <w:lang w:eastAsia="zh-CN"/>
        </w:rPr>
        <w:t>三、监理工作内容</w:t>
      </w:r>
      <w:r>
        <w:tab/>
      </w:r>
      <w:r>
        <w:fldChar w:fldCharType="begin"/>
      </w:r>
      <w:r>
        <w:instrText xml:space="preserve"> PAGEREF _Toc15345 \h </w:instrText>
      </w:r>
      <w:r>
        <w:fldChar w:fldCharType="separate"/>
      </w:r>
      <w:r>
        <w:t>- 6 -</w:t>
      </w:r>
      <w:r>
        <w:fldChar w:fldCharType="end"/>
      </w:r>
      <w:r>
        <w:rPr>
          <w:rFonts w:hint="eastAsia" w:asciiTheme="minorEastAsia" w:hAnsiTheme="minorEastAsia" w:eastAsiaTheme="minorEastAsia" w:cstheme="minorEastAsia"/>
          <w:szCs w:val="21"/>
          <w:highlight w:val="none"/>
        </w:rPr>
        <w:fldChar w:fldCharType="end"/>
      </w:r>
    </w:p>
    <w:p w14:paraId="2FDD530B">
      <w:pPr>
        <w:pStyle w:val="46"/>
        <w:tabs>
          <w:tab w:val="right" w:leader="dot" w:pos="9412"/>
        </w:tabs>
      </w:pPr>
      <w:r>
        <w:rPr>
          <w:rFonts w:hint="eastAsia" w:asciiTheme="minorEastAsia" w:hAnsiTheme="minorEastAsia" w:eastAsiaTheme="minorEastAsia" w:cstheme="minorEastAsia"/>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_Toc25595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zCs w:val="30"/>
          <w:highlight w:val="none"/>
          <w:lang w:val="en-US" w:eastAsia="zh-CN"/>
        </w:rPr>
        <w:t>第三篇  项目商务需求</w:t>
      </w:r>
      <w:r>
        <w:tab/>
      </w:r>
      <w:r>
        <w:fldChar w:fldCharType="begin"/>
      </w:r>
      <w:r>
        <w:instrText xml:space="preserve"> PAGEREF _Toc25595 \h </w:instrText>
      </w:r>
      <w:r>
        <w:fldChar w:fldCharType="separate"/>
      </w:r>
      <w:r>
        <w:t>- 9 -</w:t>
      </w:r>
      <w:r>
        <w:fldChar w:fldCharType="end"/>
      </w:r>
      <w:r>
        <w:rPr>
          <w:rFonts w:hint="eastAsia" w:asciiTheme="minorEastAsia" w:hAnsiTheme="minorEastAsia" w:eastAsiaTheme="minorEastAsia" w:cstheme="minorEastAsia"/>
          <w:szCs w:val="21"/>
          <w:highlight w:val="none"/>
        </w:rPr>
        <w:fldChar w:fldCharType="end"/>
      </w:r>
    </w:p>
    <w:p w14:paraId="7D157C48">
      <w:pPr>
        <w:pStyle w:val="46"/>
        <w:tabs>
          <w:tab w:val="right" w:leader="dot" w:pos="9412"/>
        </w:tabs>
      </w:pPr>
      <w:r>
        <w:rPr>
          <w:rFonts w:hint="eastAsia" w:asciiTheme="minorEastAsia" w:hAnsiTheme="minorEastAsia" w:eastAsiaTheme="minorEastAsia" w:cstheme="minorEastAsia"/>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_Toc24062 </w:instrText>
      </w:r>
      <w:r>
        <w:rPr>
          <w:rFonts w:hint="eastAsia" w:asciiTheme="minorEastAsia" w:hAnsiTheme="minorEastAsia" w:eastAsiaTheme="minorEastAsia" w:cstheme="minorEastAsia"/>
          <w:szCs w:val="21"/>
          <w:highlight w:val="none"/>
        </w:rPr>
        <w:fldChar w:fldCharType="separate"/>
      </w:r>
      <w:r>
        <w:rPr>
          <w:rFonts w:hint="eastAsia" w:ascii="宋体" w:hAnsi="宋体" w:eastAsia="宋体" w:cs="宋体"/>
        </w:rPr>
        <w:t>※一、服务期、地点及验收方式</w:t>
      </w:r>
      <w:r>
        <w:tab/>
      </w:r>
      <w:r>
        <w:fldChar w:fldCharType="begin"/>
      </w:r>
      <w:r>
        <w:instrText xml:space="preserve"> PAGEREF _Toc24062 \h </w:instrText>
      </w:r>
      <w:r>
        <w:fldChar w:fldCharType="separate"/>
      </w:r>
      <w:r>
        <w:t>- 9 -</w:t>
      </w:r>
      <w:r>
        <w:fldChar w:fldCharType="end"/>
      </w:r>
      <w:r>
        <w:rPr>
          <w:rFonts w:hint="eastAsia" w:asciiTheme="minorEastAsia" w:hAnsiTheme="minorEastAsia" w:eastAsiaTheme="minorEastAsia" w:cstheme="minorEastAsia"/>
          <w:szCs w:val="21"/>
          <w:highlight w:val="none"/>
        </w:rPr>
        <w:fldChar w:fldCharType="end"/>
      </w:r>
    </w:p>
    <w:p w14:paraId="37E8CA19">
      <w:pPr>
        <w:pStyle w:val="46"/>
        <w:tabs>
          <w:tab w:val="right" w:leader="dot" w:pos="9412"/>
        </w:tabs>
      </w:pPr>
      <w:r>
        <w:rPr>
          <w:rFonts w:hint="eastAsia" w:asciiTheme="minorEastAsia" w:hAnsiTheme="minorEastAsia" w:eastAsiaTheme="minorEastAsia" w:cstheme="minorEastAsia"/>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_Toc31355 </w:instrText>
      </w:r>
      <w:r>
        <w:rPr>
          <w:rFonts w:hint="eastAsia" w:asciiTheme="minorEastAsia" w:hAnsiTheme="minorEastAsia" w:eastAsiaTheme="minorEastAsia" w:cstheme="minorEastAsia"/>
          <w:szCs w:val="21"/>
          <w:highlight w:val="none"/>
        </w:rPr>
        <w:fldChar w:fldCharType="separate"/>
      </w:r>
      <w:r>
        <w:rPr>
          <w:rFonts w:hint="eastAsia" w:ascii="宋体" w:hAnsi="宋体" w:eastAsia="宋体" w:cs="宋体"/>
        </w:rPr>
        <w:t>※二、报价要求</w:t>
      </w:r>
      <w:r>
        <w:tab/>
      </w:r>
      <w:r>
        <w:fldChar w:fldCharType="begin"/>
      </w:r>
      <w:r>
        <w:instrText xml:space="preserve"> PAGEREF _Toc31355 \h </w:instrText>
      </w:r>
      <w:r>
        <w:fldChar w:fldCharType="separate"/>
      </w:r>
      <w:r>
        <w:t>- 9 -</w:t>
      </w:r>
      <w:r>
        <w:fldChar w:fldCharType="end"/>
      </w:r>
      <w:r>
        <w:rPr>
          <w:rFonts w:hint="eastAsia" w:asciiTheme="minorEastAsia" w:hAnsiTheme="minorEastAsia" w:eastAsiaTheme="minorEastAsia" w:cstheme="minorEastAsia"/>
          <w:szCs w:val="21"/>
          <w:highlight w:val="none"/>
        </w:rPr>
        <w:fldChar w:fldCharType="end"/>
      </w:r>
    </w:p>
    <w:p w14:paraId="5975B781">
      <w:pPr>
        <w:pStyle w:val="46"/>
        <w:tabs>
          <w:tab w:val="right" w:leader="dot" w:pos="9412"/>
        </w:tabs>
      </w:pPr>
      <w:r>
        <w:rPr>
          <w:rFonts w:hint="eastAsia" w:asciiTheme="minorEastAsia" w:hAnsiTheme="minorEastAsia" w:eastAsiaTheme="minorEastAsia" w:cstheme="minorEastAsia"/>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_Toc8868 </w:instrText>
      </w:r>
      <w:r>
        <w:rPr>
          <w:rFonts w:hint="eastAsia" w:asciiTheme="minorEastAsia" w:hAnsiTheme="minorEastAsia" w:eastAsiaTheme="minorEastAsia" w:cstheme="minorEastAsia"/>
          <w:szCs w:val="21"/>
          <w:highlight w:val="none"/>
        </w:rPr>
        <w:fldChar w:fldCharType="separate"/>
      </w:r>
      <w:r>
        <w:rPr>
          <w:rFonts w:hint="eastAsia" w:ascii="宋体" w:hAnsi="宋体" w:eastAsia="宋体" w:cs="宋体"/>
        </w:rPr>
        <w:t>三、付款方式</w:t>
      </w:r>
      <w:r>
        <w:tab/>
      </w:r>
      <w:r>
        <w:fldChar w:fldCharType="begin"/>
      </w:r>
      <w:r>
        <w:instrText xml:space="preserve"> PAGEREF _Toc8868 \h </w:instrText>
      </w:r>
      <w:r>
        <w:fldChar w:fldCharType="separate"/>
      </w:r>
      <w:r>
        <w:t>- 10 -</w:t>
      </w:r>
      <w:r>
        <w:fldChar w:fldCharType="end"/>
      </w:r>
      <w:r>
        <w:rPr>
          <w:rFonts w:hint="eastAsia" w:asciiTheme="minorEastAsia" w:hAnsiTheme="minorEastAsia" w:eastAsiaTheme="minorEastAsia" w:cstheme="minorEastAsia"/>
          <w:szCs w:val="21"/>
          <w:highlight w:val="none"/>
        </w:rPr>
        <w:fldChar w:fldCharType="end"/>
      </w:r>
    </w:p>
    <w:p w14:paraId="343D5E91">
      <w:pPr>
        <w:pStyle w:val="46"/>
        <w:tabs>
          <w:tab w:val="right" w:leader="dot" w:pos="9412"/>
        </w:tabs>
      </w:pPr>
      <w:r>
        <w:rPr>
          <w:rFonts w:hint="eastAsia" w:asciiTheme="minorEastAsia" w:hAnsiTheme="minorEastAsia" w:eastAsiaTheme="minorEastAsia" w:cstheme="minorEastAsia"/>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_Toc6587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zCs w:val="30"/>
          <w:highlight w:val="none"/>
        </w:rPr>
        <w:t>第</w:t>
      </w:r>
      <w:r>
        <w:rPr>
          <w:rFonts w:hint="eastAsia" w:asciiTheme="minorEastAsia" w:hAnsiTheme="minorEastAsia" w:eastAsiaTheme="minorEastAsia" w:cstheme="minorEastAsia"/>
          <w:bCs/>
          <w:szCs w:val="30"/>
          <w:highlight w:val="none"/>
          <w:lang w:eastAsia="zh-CN"/>
        </w:rPr>
        <w:t>四</w:t>
      </w:r>
      <w:r>
        <w:rPr>
          <w:rFonts w:hint="eastAsia" w:asciiTheme="minorEastAsia" w:hAnsiTheme="minorEastAsia" w:eastAsiaTheme="minorEastAsia" w:cstheme="minorEastAsia"/>
          <w:bCs/>
          <w:szCs w:val="30"/>
          <w:highlight w:val="none"/>
        </w:rPr>
        <w:t>篇  比选程序及方法、评审标准、无效响应和</w:t>
      </w:r>
      <w:r>
        <w:rPr>
          <w:rFonts w:hint="eastAsia" w:asciiTheme="minorEastAsia" w:hAnsiTheme="minorEastAsia" w:eastAsiaTheme="minorEastAsia" w:cstheme="minorEastAsia"/>
          <w:bCs/>
          <w:szCs w:val="36"/>
          <w:highlight w:val="none"/>
          <w:lang w:eastAsia="zh-CN"/>
        </w:rPr>
        <w:t>比选</w:t>
      </w:r>
      <w:r>
        <w:rPr>
          <w:rFonts w:hint="eastAsia" w:asciiTheme="minorEastAsia" w:hAnsiTheme="minorEastAsia" w:eastAsiaTheme="minorEastAsia" w:cstheme="minorEastAsia"/>
          <w:bCs/>
          <w:szCs w:val="36"/>
          <w:highlight w:val="none"/>
        </w:rPr>
        <w:t>终止</w:t>
      </w:r>
      <w:r>
        <w:tab/>
      </w:r>
      <w:r>
        <w:fldChar w:fldCharType="begin"/>
      </w:r>
      <w:r>
        <w:instrText xml:space="preserve"> PAGEREF _Toc6587 \h </w:instrText>
      </w:r>
      <w:r>
        <w:fldChar w:fldCharType="separate"/>
      </w:r>
      <w:r>
        <w:t>- 11 -</w:t>
      </w:r>
      <w:r>
        <w:fldChar w:fldCharType="end"/>
      </w:r>
      <w:r>
        <w:rPr>
          <w:rFonts w:hint="eastAsia" w:asciiTheme="minorEastAsia" w:hAnsiTheme="minorEastAsia" w:eastAsiaTheme="minorEastAsia" w:cstheme="minorEastAsia"/>
          <w:szCs w:val="21"/>
          <w:highlight w:val="none"/>
        </w:rPr>
        <w:fldChar w:fldCharType="end"/>
      </w:r>
    </w:p>
    <w:p w14:paraId="23C3EE9F">
      <w:pPr>
        <w:pStyle w:val="46"/>
        <w:tabs>
          <w:tab w:val="right" w:leader="dot" w:pos="9412"/>
        </w:tabs>
      </w:pPr>
      <w:r>
        <w:rPr>
          <w:rFonts w:hint="eastAsia" w:asciiTheme="minorEastAsia" w:hAnsiTheme="minorEastAsia" w:eastAsiaTheme="minorEastAsia" w:cstheme="minorEastAsia"/>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_Toc27761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一、比选程序及方法</w:t>
      </w:r>
      <w:r>
        <w:tab/>
      </w:r>
      <w:r>
        <w:fldChar w:fldCharType="begin"/>
      </w:r>
      <w:r>
        <w:instrText xml:space="preserve"> PAGEREF _Toc27761 \h </w:instrText>
      </w:r>
      <w:r>
        <w:fldChar w:fldCharType="separate"/>
      </w:r>
      <w:r>
        <w:t>- 11 -</w:t>
      </w:r>
      <w:r>
        <w:fldChar w:fldCharType="end"/>
      </w:r>
      <w:r>
        <w:rPr>
          <w:rFonts w:hint="eastAsia" w:asciiTheme="minorEastAsia" w:hAnsiTheme="minorEastAsia" w:eastAsiaTheme="minorEastAsia" w:cstheme="minorEastAsia"/>
          <w:szCs w:val="21"/>
          <w:highlight w:val="none"/>
        </w:rPr>
        <w:fldChar w:fldCharType="end"/>
      </w:r>
    </w:p>
    <w:p w14:paraId="1F4986FD">
      <w:pPr>
        <w:pStyle w:val="46"/>
        <w:tabs>
          <w:tab w:val="right" w:leader="dot" w:pos="9412"/>
        </w:tabs>
      </w:pPr>
      <w:r>
        <w:rPr>
          <w:rFonts w:hint="eastAsia" w:asciiTheme="minorEastAsia" w:hAnsiTheme="minorEastAsia" w:eastAsiaTheme="minorEastAsia" w:cstheme="minorEastAsia"/>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_Toc30801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二、评审标准</w:t>
      </w:r>
      <w:r>
        <w:tab/>
      </w:r>
      <w:r>
        <w:fldChar w:fldCharType="begin"/>
      </w:r>
      <w:r>
        <w:instrText xml:space="preserve"> PAGEREF _Toc30801 \h </w:instrText>
      </w:r>
      <w:r>
        <w:fldChar w:fldCharType="separate"/>
      </w:r>
      <w:r>
        <w:t>- 12 -</w:t>
      </w:r>
      <w:r>
        <w:fldChar w:fldCharType="end"/>
      </w:r>
      <w:r>
        <w:rPr>
          <w:rFonts w:hint="eastAsia" w:asciiTheme="minorEastAsia" w:hAnsiTheme="minorEastAsia" w:eastAsiaTheme="minorEastAsia" w:cstheme="minorEastAsia"/>
          <w:szCs w:val="21"/>
          <w:highlight w:val="none"/>
        </w:rPr>
        <w:fldChar w:fldCharType="end"/>
      </w:r>
    </w:p>
    <w:p w14:paraId="30225910">
      <w:pPr>
        <w:pStyle w:val="46"/>
        <w:tabs>
          <w:tab w:val="right" w:leader="dot" w:pos="9412"/>
        </w:tabs>
      </w:pPr>
      <w:r>
        <w:rPr>
          <w:rFonts w:hint="eastAsia" w:asciiTheme="minorEastAsia" w:hAnsiTheme="minorEastAsia" w:eastAsiaTheme="minorEastAsia" w:cstheme="minorEastAsia"/>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_Toc1244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三、无效响应</w:t>
      </w:r>
      <w:r>
        <w:tab/>
      </w:r>
      <w:r>
        <w:fldChar w:fldCharType="begin"/>
      </w:r>
      <w:r>
        <w:instrText xml:space="preserve"> PAGEREF _Toc1244 \h </w:instrText>
      </w:r>
      <w:r>
        <w:fldChar w:fldCharType="separate"/>
      </w:r>
      <w:r>
        <w:t>- 14 -</w:t>
      </w:r>
      <w:r>
        <w:fldChar w:fldCharType="end"/>
      </w:r>
      <w:r>
        <w:rPr>
          <w:rFonts w:hint="eastAsia" w:asciiTheme="minorEastAsia" w:hAnsiTheme="minorEastAsia" w:eastAsiaTheme="minorEastAsia" w:cstheme="minorEastAsia"/>
          <w:szCs w:val="21"/>
          <w:highlight w:val="none"/>
        </w:rPr>
        <w:fldChar w:fldCharType="end"/>
      </w:r>
    </w:p>
    <w:p w14:paraId="02B63E8F">
      <w:pPr>
        <w:pStyle w:val="46"/>
        <w:tabs>
          <w:tab w:val="right" w:leader="dot" w:pos="9412"/>
        </w:tabs>
      </w:pPr>
      <w:r>
        <w:rPr>
          <w:rFonts w:hint="eastAsia" w:asciiTheme="minorEastAsia" w:hAnsiTheme="minorEastAsia" w:eastAsiaTheme="minorEastAsia" w:cstheme="minorEastAsia"/>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_Toc23080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四、</w:t>
      </w:r>
      <w:r>
        <w:rPr>
          <w:rFonts w:hint="eastAsia" w:asciiTheme="minorEastAsia" w:hAnsiTheme="minorEastAsia" w:eastAsiaTheme="minorEastAsia" w:cstheme="minorEastAsia"/>
          <w:highlight w:val="none"/>
          <w:lang w:eastAsia="zh-CN"/>
        </w:rPr>
        <w:t>比选</w:t>
      </w:r>
      <w:r>
        <w:rPr>
          <w:rFonts w:hint="eastAsia" w:asciiTheme="minorEastAsia" w:hAnsiTheme="minorEastAsia" w:eastAsiaTheme="minorEastAsia" w:cstheme="minorEastAsia"/>
          <w:highlight w:val="none"/>
        </w:rPr>
        <w:t>终止</w:t>
      </w:r>
      <w:r>
        <w:tab/>
      </w:r>
      <w:r>
        <w:fldChar w:fldCharType="begin"/>
      </w:r>
      <w:r>
        <w:instrText xml:space="preserve"> PAGEREF _Toc23080 \h </w:instrText>
      </w:r>
      <w:r>
        <w:fldChar w:fldCharType="separate"/>
      </w:r>
      <w:r>
        <w:t>- 15 -</w:t>
      </w:r>
      <w:r>
        <w:fldChar w:fldCharType="end"/>
      </w:r>
      <w:r>
        <w:rPr>
          <w:rFonts w:hint="eastAsia" w:asciiTheme="minorEastAsia" w:hAnsiTheme="minorEastAsia" w:eastAsiaTheme="minorEastAsia" w:cstheme="minorEastAsia"/>
          <w:szCs w:val="21"/>
          <w:highlight w:val="none"/>
        </w:rPr>
        <w:fldChar w:fldCharType="end"/>
      </w:r>
    </w:p>
    <w:p w14:paraId="5E20E86F">
      <w:pPr>
        <w:pStyle w:val="46"/>
        <w:tabs>
          <w:tab w:val="right" w:leader="dot" w:pos="9412"/>
        </w:tabs>
      </w:pPr>
      <w:r>
        <w:rPr>
          <w:rFonts w:hint="eastAsia" w:asciiTheme="minorEastAsia" w:hAnsiTheme="minorEastAsia" w:eastAsiaTheme="minorEastAsia" w:cstheme="minorEastAsia"/>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_Toc1841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val="0"/>
          <w:szCs w:val="30"/>
          <w:highlight w:val="none"/>
        </w:rPr>
        <w:t>第</w:t>
      </w:r>
      <w:r>
        <w:rPr>
          <w:rFonts w:hint="eastAsia" w:asciiTheme="minorEastAsia" w:hAnsiTheme="minorEastAsia" w:eastAsiaTheme="minorEastAsia" w:cstheme="minorEastAsia"/>
          <w:bCs w:val="0"/>
          <w:szCs w:val="30"/>
          <w:highlight w:val="none"/>
          <w:lang w:val="en-US" w:eastAsia="zh-CN"/>
        </w:rPr>
        <w:t>五</w:t>
      </w:r>
      <w:r>
        <w:rPr>
          <w:rFonts w:hint="eastAsia" w:asciiTheme="minorEastAsia" w:hAnsiTheme="minorEastAsia" w:eastAsiaTheme="minorEastAsia" w:cstheme="minorEastAsia"/>
          <w:bCs w:val="0"/>
          <w:szCs w:val="30"/>
          <w:highlight w:val="none"/>
        </w:rPr>
        <w:t xml:space="preserve">篇  </w:t>
      </w:r>
      <w:r>
        <w:rPr>
          <w:rFonts w:hint="eastAsia" w:asciiTheme="minorEastAsia" w:hAnsiTheme="minorEastAsia" w:eastAsiaTheme="minorEastAsia" w:cstheme="minorEastAsia"/>
          <w:bCs w:val="0"/>
          <w:szCs w:val="30"/>
          <w:highlight w:val="none"/>
          <w:lang w:eastAsia="zh-CN"/>
        </w:rPr>
        <w:t>竞选人</w:t>
      </w:r>
      <w:r>
        <w:rPr>
          <w:rFonts w:hint="eastAsia" w:asciiTheme="minorEastAsia" w:hAnsiTheme="minorEastAsia" w:eastAsiaTheme="minorEastAsia" w:cstheme="minorEastAsia"/>
          <w:bCs w:val="0"/>
          <w:szCs w:val="30"/>
          <w:highlight w:val="none"/>
        </w:rPr>
        <w:t>须知</w:t>
      </w:r>
      <w:r>
        <w:tab/>
      </w:r>
      <w:r>
        <w:fldChar w:fldCharType="begin"/>
      </w:r>
      <w:r>
        <w:instrText xml:space="preserve"> PAGEREF _Toc1841 \h </w:instrText>
      </w:r>
      <w:r>
        <w:fldChar w:fldCharType="separate"/>
      </w:r>
      <w:r>
        <w:t>- 16 -</w:t>
      </w:r>
      <w:r>
        <w:fldChar w:fldCharType="end"/>
      </w:r>
      <w:r>
        <w:rPr>
          <w:rFonts w:hint="eastAsia" w:asciiTheme="minorEastAsia" w:hAnsiTheme="minorEastAsia" w:eastAsiaTheme="minorEastAsia" w:cstheme="minorEastAsia"/>
          <w:szCs w:val="21"/>
          <w:highlight w:val="none"/>
        </w:rPr>
        <w:fldChar w:fldCharType="end"/>
      </w:r>
    </w:p>
    <w:p w14:paraId="5FB52060">
      <w:pPr>
        <w:pStyle w:val="46"/>
        <w:tabs>
          <w:tab w:val="right" w:leader="dot" w:pos="9412"/>
        </w:tabs>
      </w:pPr>
      <w:r>
        <w:rPr>
          <w:rFonts w:hint="eastAsia" w:asciiTheme="minorEastAsia" w:hAnsiTheme="minorEastAsia" w:eastAsiaTheme="minorEastAsia" w:cstheme="minorEastAsia"/>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_Toc24639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一、比选费用</w:t>
      </w:r>
      <w:r>
        <w:tab/>
      </w:r>
      <w:r>
        <w:fldChar w:fldCharType="begin"/>
      </w:r>
      <w:r>
        <w:instrText xml:space="preserve"> PAGEREF _Toc24639 \h </w:instrText>
      </w:r>
      <w:r>
        <w:fldChar w:fldCharType="separate"/>
      </w:r>
      <w:r>
        <w:t>- 16 -</w:t>
      </w:r>
      <w:r>
        <w:fldChar w:fldCharType="end"/>
      </w:r>
      <w:r>
        <w:rPr>
          <w:rFonts w:hint="eastAsia" w:asciiTheme="minorEastAsia" w:hAnsiTheme="minorEastAsia" w:eastAsiaTheme="minorEastAsia" w:cstheme="minorEastAsia"/>
          <w:szCs w:val="21"/>
          <w:highlight w:val="none"/>
        </w:rPr>
        <w:fldChar w:fldCharType="end"/>
      </w:r>
    </w:p>
    <w:p w14:paraId="2AE3BB91">
      <w:pPr>
        <w:pStyle w:val="46"/>
        <w:tabs>
          <w:tab w:val="right" w:leader="dot" w:pos="9412"/>
        </w:tabs>
      </w:pPr>
      <w:r>
        <w:rPr>
          <w:rFonts w:hint="eastAsia" w:asciiTheme="minorEastAsia" w:hAnsiTheme="minorEastAsia" w:eastAsiaTheme="minorEastAsia" w:cstheme="minorEastAsia"/>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_Toc16329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二、竞争性比选文件</w:t>
      </w:r>
      <w:r>
        <w:tab/>
      </w:r>
      <w:r>
        <w:fldChar w:fldCharType="begin"/>
      </w:r>
      <w:r>
        <w:instrText xml:space="preserve"> PAGEREF _Toc16329 \h </w:instrText>
      </w:r>
      <w:r>
        <w:fldChar w:fldCharType="separate"/>
      </w:r>
      <w:r>
        <w:t>- 16 -</w:t>
      </w:r>
      <w:r>
        <w:fldChar w:fldCharType="end"/>
      </w:r>
      <w:r>
        <w:rPr>
          <w:rFonts w:hint="eastAsia" w:asciiTheme="minorEastAsia" w:hAnsiTheme="minorEastAsia" w:eastAsiaTheme="minorEastAsia" w:cstheme="minorEastAsia"/>
          <w:szCs w:val="21"/>
          <w:highlight w:val="none"/>
        </w:rPr>
        <w:fldChar w:fldCharType="end"/>
      </w:r>
    </w:p>
    <w:p w14:paraId="05717F33">
      <w:pPr>
        <w:pStyle w:val="46"/>
        <w:tabs>
          <w:tab w:val="right" w:leader="dot" w:pos="9412"/>
        </w:tabs>
      </w:pPr>
      <w:r>
        <w:rPr>
          <w:rFonts w:hint="eastAsia" w:asciiTheme="minorEastAsia" w:hAnsiTheme="minorEastAsia" w:eastAsiaTheme="minorEastAsia" w:cstheme="minorEastAsia"/>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_Toc32635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三、</w:t>
      </w:r>
      <w:r>
        <w:rPr>
          <w:rFonts w:hint="eastAsia" w:asciiTheme="minorEastAsia" w:hAnsiTheme="minorEastAsia" w:eastAsiaTheme="minorEastAsia" w:cstheme="minorEastAsia"/>
          <w:highlight w:val="none"/>
          <w:lang w:eastAsia="zh-CN"/>
        </w:rPr>
        <w:t>竞</w:t>
      </w:r>
      <w:r>
        <w:rPr>
          <w:rFonts w:hint="eastAsia" w:asciiTheme="minorEastAsia" w:hAnsiTheme="minorEastAsia" w:eastAsiaTheme="minorEastAsia" w:cstheme="minorEastAsia"/>
          <w:highlight w:val="none"/>
        </w:rPr>
        <w:t>选要求</w:t>
      </w:r>
      <w:r>
        <w:tab/>
      </w:r>
      <w:r>
        <w:fldChar w:fldCharType="begin"/>
      </w:r>
      <w:r>
        <w:instrText xml:space="preserve"> PAGEREF _Toc32635 \h </w:instrText>
      </w:r>
      <w:r>
        <w:fldChar w:fldCharType="separate"/>
      </w:r>
      <w:r>
        <w:t>- 16 -</w:t>
      </w:r>
      <w:r>
        <w:fldChar w:fldCharType="end"/>
      </w:r>
      <w:r>
        <w:rPr>
          <w:rFonts w:hint="eastAsia" w:asciiTheme="minorEastAsia" w:hAnsiTheme="minorEastAsia" w:eastAsiaTheme="minorEastAsia" w:cstheme="minorEastAsia"/>
          <w:szCs w:val="21"/>
          <w:highlight w:val="none"/>
        </w:rPr>
        <w:fldChar w:fldCharType="end"/>
      </w:r>
    </w:p>
    <w:p w14:paraId="1B50F097">
      <w:pPr>
        <w:pStyle w:val="46"/>
        <w:tabs>
          <w:tab w:val="right" w:leader="dot" w:pos="9412"/>
        </w:tabs>
      </w:pPr>
      <w:r>
        <w:rPr>
          <w:rFonts w:hint="eastAsia" w:asciiTheme="minorEastAsia" w:hAnsiTheme="minorEastAsia" w:eastAsiaTheme="minorEastAsia" w:cstheme="minorEastAsia"/>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_Toc2594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四、中标人的确认和变更</w:t>
      </w:r>
      <w:r>
        <w:tab/>
      </w:r>
      <w:r>
        <w:fldChar w:fldCharType="begin"/>
      </w:r>
      <w:r>
        <w:instrText xml:space="preserve"> PAGEREF _Toc2594 \h </w:instrText>
      </w:r>
      <w:r>
        <w:fldChar w:fldCharType="separate"/>
      </w:r>
      <w:r>
        <w:t>- 17 -</w:t>
      </w:r>
      <w:r>
        <w:fldChar w:fldCharType="end"/>
      </w:r>
      <w:r>
        <w:rPr>
          <w:rFonts w:hint="eastAsia" w:asciiTheme="minorEastAsia" w:hAnsiTheme="minorEastAsia" w:eastAsiaTheme="minorEastAsia" w:cstheme="minorEastAsia"/>
          <w:szCs w:val="21"/>
          <w:highlight w:val="none"/>
        </w:rPr>
        <w:fldChar w:fldCharType="end"/>
      </w:r>
    </w:p>
    <w:p w14:paraId="02E2A856">
      <w:pPr>
        <w:pStyle w:val="46"/>
        <w:tabs>
          <w:tab w:val="right" w:leader="dot" w:pos="9412"/>
        </w:tabs>
      </w:pPr>
      <w:r>
        <w:rPr>
          <w:rFonts w:hint="eastAsia" w:asciiTheme="minorEastAsia" w:hAnsiTheme="minorEastAsia" w:eastAsiaTheme="minorEastAsia" w:cstheme="minorEastAsia"/>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_Toc7912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五、</w:t>
      </w:r>
      <w:r>
        <w:rPr>
          <w:rFonts w:hint="eastAsia" w:asciiTheme="minorEastAsia" w:hAnsiTheme="minorEastAsia" w:eastAsiaTheme="minorEastAsia" w:cstheme="minorEastAsia"/>
          <w:highlight w:val="none"/>
          <w:lang w:eastAsia="zh-CN"/>
        </w:rPr>
        <w:t>中选</w:t>
      </w:r>
      <w:r>
        <w:rPr>
          <w:rFonts w:hint="eastAsia" w:asciiTheme="minorEastAsia" w:hAnsiTheme="minorEastAsia" w:eastAsiaTheme="minorEastAsia" w:cstheme="minorEastAsia"/>
          <w:highlight w:val="none"/>
        </w:rPr>
        <w:t>通知</w:t>
      </w:r>
      <w:r>
        <w:tab/>
      </w:r>
      <w:r>
        <w:fldChar w:fldCharType="begin"/>
      </w:r>
      <w:r>
        <w:instrText xml:space="preserve"> PAGEREF _Toc7912 \h </w:instrText>
      </w:r>
      <w:r>
        <w:fldChar w:fldCharType="separate"/>
      </w:r>
      <w:r>
        <w:t>- 17 -</w:t>
      </w:r>
      <w:r>
        <w:fldChar w:fldCharType="end"/>
      </w:r>
      <w:r>
        <w:rPr>
          <w:rFonts w:hint="eastAsia" w:asciiTheme="minorEastAsia" w:hAnsiTheme="minorEastAsia" w:eastAsiaTheme="minorEastAsia" w:cstheme="minorEastAsia"/>
          <w:szCs w:val="21"/>
          <w:highlight w:val="none"/>
        </w:rPr>
        <w:fldChar w:fldCharType="end"/>
      </w:r>
    </w:p>
    <w:p w14:paraId="00964D5E">
      <w:pPr>
        <w:pStyle w:val="46"/>
        <w:tabs>
          <w:tab w:val="right" w:leader="dot" w:pos="9412"/>
        </w:tabs>
      </w:pPr>
      <w:r>
        <w:rPr>
          <w:rFonts w:hint="eastAsia" w:asciiTheme="minorEastAsia" w:hAnsiTheme="minorEastAsia" w:eastAsiaTheme="minorEastAsia" w:cstheme="minorEastAsia"/>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_Toc19600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lang w:val="en-US" w:eastAsia="zh-CN"/>
        </w:rPr>
        <w:t>六</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lang w:eastAsia="zh-CN"/>
        </w:rPr>
        <w:t>比选</w:t>
      </w:r>
      <w:r>
        <w:rPr>
          <w:rFonts w:hint="eastAsia" w:asciiTheme="minorEastAsia" w:hAnsiTheme="minorEastAsia" w:eastAsiaTheme="minorEastAsia" w:cstheme="minorEastAsia"/>
          <w:highlight w:val="none"/>
        </w:rPr>
        <w:t>代理服务费</w:t>
      </w:r>
      <w:r>
        <w:tab/>
      </w:r>
      <w:r>
        <w:fldChar w:fldCharType="begin"/>
      </w:r>
      <w:r>
        <w:instrText xml:space="preserve"> PAGEREF _Toc19600 \h </w:instrText>
      </w:r>
      <w:r>
        <w:fldChar w:fldCharType="separate"/>
      </w:r>
      <w:r>
        <w:t>- 17 -</w:t>
      </w:r>
      <w:r>
        <w:fldChar w:fldCharType="end"/>
      </w:r>
      <w:r>
        <w:rPr>
          <w:rFonts w:hint="eastAsia" w:asciiTheme="minorEastAsia" w:hAnsiTheme="minorEastAsia" w:eastAsiaTheme="minorEastAsia" w:cstheme="minorEastAsia"/>
          <w:szCs w:val="21"/>
          <w:highlight w:val="none"/>
        </w:rPr>
        <w:fldChar w:fldCharType="end"/>
      </w:r>
    </w:p>
    <w:p w14:paraId="4721AEEE">
      <w:pPr>
        <w:pStyle w:val="46"/>
        <w:tabs>
          <w:tab w:val="right" w:leader="dot" w:pos="9412"/>
        </w:tabs>
      </w:pPr>
      <w:r>
        <w:rPr>
          <w:rFonts w:hint="eastAsia" w:asciiTheme="minorEastAsia" w:hAnsiTheme="minorEastAsia" w:eastAsiaTheme="minorEastAsia" w:cstheme="minorEastAsia"/>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_Toc8477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szCs w:val="36"/>
          <w:highlight w:val="none"/>
          <w:lang w:val="en-US" w:eastAsia="zh-CN"/>
        </w:rPr>
        <w:t xml:space="preserve">第六篇 </w:t>
      </w:r>
      <w:r>
        <w:rPr>
          <w:rFonts w:hint="eastAsia" w:asciiTheme="minorEastAsia" w:hAnsiTheme="minorEastAsia" w:eastAsiaTheme="minorEastAsia" w:cstheme="minorEastAsia"/>
          <w:bCs/>
          <w:szCs w:val="30"/>
          <w:highlight w:val="none"/>
        </w:rPr>
        <w:t xml:space="preserve">  投标文件编制要求</w:t>
      </w:r>
      <w:r>
        <w:tab/>
      </w:r>
      <w:r>
        <w:fldChar w:fldCharType="begin"/>
      </w:r>
      <w:r>
        <w:instrText xml:space="preserve"> PAGEREF _Toc8477 \h </w:instrText>
      </w:r>
      <w:r>
        <w:fldChar w:fldCharType="separate"/>
      </w:r>
      <w:r>
        <w:t>- 18 -</w:t>
      </w:r>
      <w:r>
        <w:fldChar w:fldCharType="end"/>
      </w:r>
      <w:r>
        <w:rPr>
          <w:rFonts w:hint="eastAsia" w:asciiTheme="minorEastAsia" w:hAnsiTheme="minorEastAsia" w:eastAsiaTheme="minorEastAsia" w:cstheme="minorEastAsia"/>
          <w:szCs w:val="21"/>
          <w:highlight w:val="none"/>
        </w:rPr>
        <w:fldChar w:fldCharType="end"/>
      </w:r>
    </w:p>
    <w:p w14:paraId="4C3368F0">
      <w:pPr>
        <w:pStyle w:val="46"/>
        <w:tabs>
          <w:tab w:val="right" w:leader="dot" w:pos="9412"/>
        </w:tabs>
      </w:pPr>
      <w:r>
        <w:rPr>
          <w:rFonts w:hint="eastAsia" w:asciiTheme="minorEastAsia" w:hAnsiTheme="minorEastAsia" w:eastAsiaTheme="minorEastAsia" w:cstheme="minorEastAsia"/>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_Toc26268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一、</w:t>
      </w:r>
      <w:r>
        <w:rPr>
          <w:rFonts w:hint="eastAsia" w:asciiTheme="minorEastAsia" w:hAnsiTheme="minorEastAsia" w:eastAsiaTheme="minorEastAsia" w:cstheme="minorEastAsia"/>
          <w:highlight w:val="none"/>
          <w:lang w:val="en-US" w:eastAsia="zh-CN"/>
        </w:rPr>
        <w:t>投标函（格式）</w:t>
      </w:r>
      <w:r>
        <w:tab/>
      </w:r>
      <w:r>
        <w:fldChar w:fldCharType="begin"/>
      </w:r>
      <w:r>
        <w:instrText xml:space="preserve"> PAGEREF _Toc26268 \h </w:instrText>
      </w:r>
      <w:r>
        <w:fldChar w:fldCharType="separate"/>
      </w:r>
      <w:r>
        <w:t>- 19 -</w:t>
      </w:r>
      <w:r>
        <w:fldChar w:fldCharType="end"/>
      </w:r>
      <w:r>
        <w:rPr>
          <w:rFonts w:hint="eastAsia" w:asciiTheme="minorEastAsia" w:hAnsiTheme="minorEastAsia" w:eastAsiaTheme="minorEastAsia" w:cstheme="minorEastAsia"/>
          <w:szCs w:val="21"/>
          <w:highlight w:val="none"/>
        </w:rPr>
        <w:fldChar w:fldCharType="end"/>
      </w:r>
    </w:p>
    <w:p w14:paraId="78137356">
      <w:pPr>
        <w:pStyle w:val="46"/>
        <w:tabs>
          <w:tab w:val="right" w:leader="dot" w:pos="9412"/>
        </w:tabs>
      </w:pPr>
      <w:r>
        <w:rPr>
          <w:rFonts w:hint="eastAsia" w:asciiTheme="minorEastAsia" w:hAnsiTheme="minorEastAsia" w:eastAsiaTheme="minorEastAsia" w:cstheme="minorEastAsia"/>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_Toc31132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lang w:val="en-US" w:eastAsia="zh-CN"/>
        </w:rPr>
        <w:t>二、服务文件</w:t>
      </w:r>
      <w:r>
        <w:tab/>
      </w:r>
      <w:r>
        <w:fldChar w:fldCharType="begin"/>
      </w:r>
      <w:r>
        <w:instrText xml:space="preserve"> PAGEREF _Toc31132 \h </w:instrText>
      </w:r>
      <w:r>
        <w:fldChar w:fldCharType="separate"/>
      </w:r>
      <w:r>
        <w:t>- 20 -</w:t>
      </w:r>
      <w:r>
        <w:fldChar w:fldCharType="end"/>
      </w:r>
      <w:r>
        <w:rPr>
          <w:rFonts w:hint="eastAsia" w:asciiTheme="minorEastAsia" w:hAnsiTheme="minorEastAsia" w:eastAsiaTheme="minorEastAsia" w:cstheme="minorEastAsia"/>
          <w:szCs w:val="21"/>
          <w:highlight w:val="none"/>
        </w:rPr>
        <w:fldChar w:fldCharType="end"/>
      </w:r>
    </w:p>
    <w:p w14:paraId="08A7A389">
      <w:pPr>
        <w:pStyle w:val="46"/>
        <w:tabs>
          <w:tab w:val="right" w:leader="dot" w:pos="9412"/>
        </w:tabs>
      </w:pPr>
      <w:r>
        <w:rPr>
          <w:rFonts w:hint="eastAsia" w:asciiTheme="minorEastAsia" w:hAnsiTheme="minorEastAsia" w:eastAsiaTheme="minorEastAsia" w:cstheme="minorEastAsia"/>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_Toc20309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lang w:val="en-US" w:eastAsia="zh-CN"/>
        </w:rPr>
        <w:t>三、商务部分</w:t>
      </w:r>
      <w:r>
        <w:tab/>
      </w:r>
      <w:r>
        <w:fldChar w:fldCharType="begin"/>
      </w:r>
      <w:r>
        <w:instrText xml:space="preserve"> PAGEREF _Toc20309 \h </w:instrText>
      </w:r>
      <w:r>
        <w:fldChar w:fldCharType="separate"/>
      </w:r>
      <w:r>
        <w:t>- 21 -</w:t>
      </w:r>
      <w:r>
        <w:fldChar w:fldCharType="end"/>
      </w:r>
      <w:r>
        <w:rPr>
          <w:rFonts w:hint="eastAsia" w:asciiTheme="minorEastAsia" w:hAnsiTheme="minorEastAsia" w:eastAsiaTheme="minorEastAsia" w:cstheme="minorEastAsia"/>
          <w:szCs w:val="21"/>
          <w:highlight w:val="none"/>
        </w:rPr>
        <w:fldChar w:fldCharType="end"/>
      </w:r>
    </w:p>
    <w:p w14:paraId="712B4FDE">
      <w:pPr>
        <w:pStyle w:val="46"/>
        <w:tabs>
          <w:tab w:val="right" w:leader="dot" w:pos="9412"/>
        </w:tabs>
      </w:pPr>
      <w:r>
        <w:rPr>
          <w:rFonts w:hint="eastAsia" w:asciiTheme="minorEastAsia" w:hAnsiTheme="minorEastAsia" w:eastAsiaTheme="minorEastAsia" w:cstheme="minorEastAsia"/>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_Toc13930 </w:instrText>
      </w:r>
      <w:r>
        <w:rPr>
          <w:rFonts w:hint="eastAsia" w:asciiTheme="minorEastAsia" w:hAnsiTheme="minorEastAsia" w:eastAsiaTheme="minorEastAsia" w:cstheme="minorEastAsia"/>
          <w:szCs w:val="21"/>
          <w:highlight w:val="none"/>
        </w:rPr>
        <w:fldChar w:fldCharType="separate"/>
      </w:r>
      <w:r>
        <w:rPr>
          <w:rFonts w:hint="eastAsia" w:ascii="宋体" w:hAnsi="宋体" w:eastAsia="宋体" w:cs="宋体"/>
          <w:highlight w:val="none"/>
        </w:rPr>
        <w:t>四、资格条件</w:t>
      </w:r>
      <w:r>
        <w:tab/>
      </w:r>
      <w:r>
        <w:fldChar w:fldCharType="begin"/>
      </w:r>
      <w:r>
        <w:instrText xml:space="preserve"> PAGEREF _Toc13930 \h </w:instrText>
      </w:r>
      <w:r>
        <w:fldChar w:fldCharType="separate"/>
      </w:r>
      <w:r>
        <w:t>- 24 -</w:t>
      </w:r>
      <w:r>
        <w:fldChar w:fldCharType="end"/>
      </w:r>
      <w:r>
        <w:rPr>
          <w:rFonts w:hint="eastAsia" w:asciiTheme="minorEastAsia" w:hAnsiTheme="minorEastAsia" w:eastAsiaTheme="minorEastAsia" w:cstheme="minorEastAsia"/>
          <w:szCs w:val="21"/>
          <w:highlight w:val="none"/>
        </w:rPr>
        <w:fldChar w:fldCharType="end"/>
      </w:r>
    </w:p>
    <w:p w14:paraId="0A5335DB">
      <w:pPr>
        <w:pStyle w:val="46"/>
        <w:tabs>
          <w:tab w:val="right" w:leader="dot" w:pos="9412"/>
        </w:tabs>
      </w:pPr>
      <w:r>
        <w:rPr>
          <w:rFonts w:hint="eastAsia" w:asciiTheme="minorEastAsia" w:hAnsiTheme="minorEastAsia" w:eastAsiaTheme="minorEastAsia" w:cstheme="minorEastAsia"/>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_Toc19225 </w:instrText>
      </w:r>
      <w:r>
        <w:rPr>
          <w:rFonts w:hint="eastAsia" w:asciiTheme="minorEastAsia" w:hAnsiTheme="minorEastAsia" w:eastAsiaTheme="minorEastAsia" w:cstheme="minorEastAsia"/>
          <w:szCs w:val="21"/>
          <w:highlight w:val="none"/>
        </w:rPr>
        <w:fldChar w:fldCharType="separate"/>
      </w:r>
      <w:r>
        <w:rPr>
          <w:rFonts w:hint="eastAsia" w:ascii="宋体" w:hAnsi="宋体" w:eastAsia="宋体" w:cs="宋体"/>
          <w:szCs w:val="28"/>
          <w:highlight w:val="none"/>
          <w:lang w:val="en-US" w:eastAsia="zh-CN"/>
        </w:rPr>
        <w:t>五、其他资料</w:t>
      </w:r>
      <w:r>
        <w:tab/>
      </w:r>
      <w:r>
        <w:fldChar w:fldCharType="begin"/>
      </w:r>
      <w:r>
        <w:instrText xml:space="preserve"> PAGEREF _Toc19225 \h </w:instrText>
      </w:r>
      <w:r>
        <w:fldChar w:fldCharType="separate"/>
      </w:r>
      <w:r>
        <w:t>- 28 -</w:t>
      </w:r>
      <w:r>
        <w:fldChar w:fldCharType="end"/>
      </w:r>
      <w:r>
        <w:rPr>
          <w:rFonts w:hint="eastAsia" w:asciiTheme="minorEastAsia" w:hAnsiTheme="minorEastAsia" w:eastAsiaTheme="minorEastAsia" w:cstheme="minorEastAsia"/>
          <w:szCs w:val="21"/>
          <w:highlight w:val="none"/>
        </w:rPr>
        <w:fldChar w:fldCharType="end"/>
      </w:r>
    </w:p>
    <w:p w14:paraId="3EBDBE88">
      <w:pPr>
        <w:pStyle w:val="46"/>
        <w:tabs>
          <w:tab w:val="right" w:leader="dot" w:pos="9402"/>
        </w:tabs>
        <w:spacing w:line="480" w:lineRule="exact"/>
        <w:ind w:left="560"/>
        <w:jc w:val="center"/>
        <w:rPr>
          <w:rFonts w:hint="eastAsia" w:asciiTheme="minorEastAsia" w:hAnsiTheme="minorEastAsia" w:eastAsiaTheme="minorEastAsia" w:cstheme="minorEastAsia"/>
          <w:sz w:val="18"/>
          <w:szCs w:val="22"/>
          <w:highlight w:val="none"/>
        </w:rPr>
        <w:sectPr>
          <w:pgSz w:w="11907" w:h="16840"/>
          <w:pgMar w:top="1134" w:right="1191" w:bottom="1134" w:left="1304" w:header="851" w:footer="992" w:gutter="0"/>
          <w:pgNumType w:fmt="numberInDash" w:start="1"/>
          <w:cols w:space="720" w:num="1"/>
          <w:docGrid w:linePitch="381" w:charSpace="-5735"/>
        </w:sectPr>
      </w:pPr>
      <w:r>
        <w:rPr>
          <w:rFonts w:hint="eastAsia" w:asciiTheme="minorEastAsia" w:hAnsiTheme="minorEastAsia" w:eastAsiaTheme="minorEastAsia" w:cstheme="minorEastAsia"/>
          <w:szCs w:val="21"/>
          <w:highlight w:val="none"/>
        </w:rPr>
        <w:fldChar w:fldCharType="end"/>
      </w:r>
    </w:p>
    <w:p w14:paraId="6E415EE3">
      <w:pPr>
        <w:pStyle w:val="3"/>
        <w:spacing w:line="360" w:lineRule="auto"/>
        <w:jc w:val="center"/>
        <w:rPr>
          <w:rFonts w:hint="eastAsia" w:asciiTheme="minorEastAsia" w:hAnsiTheme="minorEastAsia" w:eastAsiaTheme="minorEastAsia" w:cstheme="minorEastAsia"/>
          <w:b/>
          <w:bCs/>
          <w:szCs w:val="30"/>
          <w:highlight w:val="none"/>
        </w:rPr>
      </w:pPr>
      <w:bookmarkStart w:id="0" w:name="_Toc76462316"/>
      <w:bookmarkEnd w:id="0"/>
      <w:bookmarkStart w:id="1" w:name="_Toc11641050"/>
      <w:bookmarkEnd w:id="1"/>
      <w:bookmarkStart w:id="2" w:name="_Toc7314"/>
      <w:bookmarkEnd w:id="2"/>
      <w:bookmarkStart w:id="3" w:name="_Toc12789052"/>
      <w:bookmarkEnd w:id="3"/>
      <w:bookmarkStart w:id="4" w:name="_Toc106030870"/>
      <w:bookmarkEnd w:id="4"/>
      <w:bookmarkStart w:id="5" w:name="_Toc8528"/>
      <w:r>
        <w:rPr>
          <w:rFonts w:hint="eastAsia" w:asciiTheme="minorEastAsia" w:hAnsiTheme="minorEastAsia" w:eastAsiaTheme="minorEastAsia" w:cstheme="minorEastAsia"/>
          <w:b/>
          <w:bCs/>
          <w:sz w:val="36"/>
          <w:szCs w:val="30"/>
          <w:highlight w:val="none"/>
        </w:rPr>
        <w:t xml:space="preserve">第一篇  </w:t>
      </w:r>
      <w:r>
        <w:rPr>
          <w:rFonts w:hint="eastAsia" w:asciiTheme="minorEastAsia" w:hAnsiTheme="minorEastAsia" w:eastAsiaTheme="minorEastAsia" w:cstheme="minorEastAsia"/>
          <w:b/>
          <w:bCs/>
          <w:sz w:val="36"/>
          <w:szCs w:val="30"/>
          <w:highlight w:val="none"/>
          <w:lang w:val="en-US" w:eastAsia="zh-CN"/>
        </w:rPr>
        <w:t>比选</w:t>
      </w:r>
      <w:r>
        <w:rPr>
          <w:rFonts w:hint="eastAsia" w:asciiTheme="minorEastAsia" w:hAnsiTheme="minorEastAsia" w:eastAsiaTheme="minorEastAsia" w:cstheme="minorEastAsia"/>
          <w:b/>
          <w:bCs/>
          <w:sz w:val="36"/>
          <w:szCs w:val="30"/>
          <w:highlight w:val="none"/>
        </w:rPr>
        <w:t>邀请书</w:t>
      </w:r>
      <w:bookmarkEnd w:id="5"/>
    </w:p>
    <w:p w14:paraId="24EC8ABE">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highlight w:val="none"/>
          <w:lang w:eastAsia="zh-CN"/>
        </w:rPr>
        <w:t>中咨工程有限公司</w:t>
      </w:r>
      <w:r>
        <w:rPr>
          <w:rFonts w:hint="eastAsia" w:asciiTheme="minorEastAsia" w:hAnsiTheme="minorEastAsia" w:eastAsiaTheme="minorEastAsia" w:cstheme="minorEastAsia"/>
          <w:color w:val="auto"/>
          <w:sz w:val="24"/>
          <w:szCs w:val="24"/>
          <w:highlight w:val="none"/>
        </w:rPr>
        <w:t>（以下简称：</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代理机构）接受</w:t>
      </w:r>
      <w:r>
        <w:rPr>
          <w:rFonts w:hint="eastAsia" w:asciiTheme="minorEastAsia" w:hAnsiTheme="minorEastAsia" w:eastAsiaTheme="minorEastAsia" w:cstheme="minorEastAsia"/>
          <w:color w:val="auto"/>
          <w:sz w:val="24"/>
          <w:szCs w:val="24"/>
          <w:highlight w:val="none"/>
          <w:lang w:eastAsia="zh-CN"/>
        </w:rPr>
        <w:t>丰都县人民法院</w:t>
      </w:r>
      <w:r>
        <w:rPr>
          <w:rFonts w:hint="eastAsia" w:asciiTheme="minorEastAsia" w:hAnsiTheme="minorEastAsia" w:eastAsiaTheme="minorEastAsia" w:cstheme="minorEastAsia"/>
          <w:color w:val="auto"/>
          <w:sz w:val="24"/>
          <w:szCs w:val="24"/>
          <w:highlight w:val="none"/>
        </w:rPr>
        <w:t>（以下简称：</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）的委托，对丰都县人民法院审判法庭项目装饰装修工程监理服务进行</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rPr>
        <w:t>比选。欢迎有资格的</w:t>
      </w:r>
      <w:r>
        <w:rPr>
          <w:rFonts w:hint="eastAsia" w:asciiTheme="minorEastAsia" w:hAnsiTheme="minorEastAsia" w:eastAsiaTheme="minorEastAsia" w:cstheme="minorEastAsia"/>
          <w:color w:val="auto"/>
          <w:sz w:val="24"/>
          <w:szCs w:val="24"/>
          <w:highlight w:val="none"/>
          <w:lang w:eastAsia="zh-CN"/>
        </w:rPr>
        <w:t>竞选人</w:t>
      </w:r>
      <w:r>
        <w:rPr>
          <w:rFonts w:hint="eastAsia" w:asciiTheme="minorEastAsia" w:hAnsiTheme="minorEastAsia" w:eastAsiaTheme="minorEastAsia" w:cstheme="minorEastAsia"/>
          <w:color w:val="auto"/>
          <w:sz w:val="24"/>
          <w:szCs w:val="24"/>
          <w:highlight w:val="none"/>
        </w:rPr>
        <w:t>前来参与比选。</w:t>
      </w:r>
    </w:p>
    <w:p w14:paraId="2E29956B">
      <w:pPr>
        <w:pStyle w:val="3"/>
        <w:numPr>
          <w:ilvl w:val="0"/>
          <w:numId w:val="13"/>
        </w:numPr>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6" w:name="_Toc317775175"/>
      <w:bookmarkEnd w:id="6"/>
      <w:bookmarkStart w:id="7" w:name="_Toc111"/>
      <w:bookmarkEnd w:id="7"/>
      <w:bookmarkStart w:id="8" w:name="_Toc76462317"/>
      <w:bookmarkEnd w:id="8"/>
      <w:bookmarkStart w:id="9" w:name="_Toc106030871"/>
      <w:bookmarkEnd w:id="9"/>
      <w:bookmarkStart w:id="10" w:name="_Toc313893526"/>
      <w:bookmarkEnd w:id="10"/>
      <w:bookmarkStart w:id="11" w:name="_Toc31046"/>
      <w:r>
        <w:rPr>
          <w:rFonts w:hint="eastAsia" w:asciiTheme="minorEastAsia" w:hAnsiTheme="minorEastAsia" w:eastAsiaTheme="minorEastAsia" w:cstheme="minorEastAsia"/>
          <w:color w:val="auto"/>
          <w:sz w:val="24"/>
          <w:highlight w:val="none"/>
        </w:rPr>
        <w:t>竞争性比选内容</w:t>
      </w:r>
      <w:bookmarkEnd w:id="11"/>
    </w:p>
    <w:tbl>
      <w:tblPr>
        <w:tblStyle w:val="58"/>
        <w:tblW w:w="9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9"/>
        <w:gridCol w:w="1950"/>
        <w:gridCol w:w="1717"/>
        <w:gridCol w:w="1249"/>
      </w:tblGrid>
      <w:tr w14:paraId="1D72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399" w:type="dxa"/>
            <w:vAlign w:val="center"/>
          </w:tcPr>
          <w:p w14:paraId="127C043B">
            <w:pPr>
              <w:pStyle w:val="16"/>
              <w:spacing w:line="240" w:lineRule="auto"/>
              <w:ind w:left="0"/>
              <w:jc w:val="center"/>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项目名称</w:t>
            </w:r>
          </w:p>
        </w:tc>
        <w:tc>
          <w:tcPr>
            <w:tcW w:w="1950" w:type="dxa"/>
            <w:vAlign w:val="center"/>
          </w:tcPr>
          <w:p w14:paraId="5EACDBC6">
            <w:pPr>
              <w:pStyle w:val="16"/>
              <w:spacing w:line="240" w:lineRule="auto"/>
              <w:ind w:left="0"/>
              <w:jc w:val="center"/>
              <w:outlineLvl w:val="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最高限价</w:t>
            </w:r>
          </w:p>
          <w:p w14:paraId="07093A07">
            <w:pPr>
              <w:pStyle w:val="16"/>
              <w:spacing w:line="240" w:lineRule="auto"/>
              <w:ind w:left="0"/>
              <w:jc w:val="center"/>
              <w:outlineLvl w:val="0"/>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（万元）</w:t>
            </w:r>
          </w:p>
        </w:tc>
        <w:tc>
          <w:tcPr>
            <w:tcW w:w="1717" w:type="dxa"/>
            <w:shd w:val="clear" w:color="auto" w:fill="auto"/>
            <w:vAlign w:val="center"/>
          </w:tcPr>
          <w:p w14:paraId="56B20E3B">
            <w:pPr>
              <w:pStyle w:val="16"/>
              <w:spacing w:line="240" w:lineRule="auto"/>
              <w:ind w:left="0" w:leftChars="0"/>
              <w:jc w:val="center"/>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中标人数量</w:t>
            </w:r>
          </w:p>
          <w:p w14:paraId="205A304A">
            <w:pPr>
              <w:pStyle w:val="16"/>
              <w:spacing w:line="240" w:lineRule="auto"/>
              <w:ind w:left="0" w:leftChars="0"/>
              <w:jc w:val="center"/>
              <w:outlineLvl w:val="0"/>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名）</w:t>
            </w:r>
          </w:p>
        </w:tc>
        <w:tc>
          <w:tcPr>
            <w:tcW w:w="1249" w:type="dxa"/>
            <w:vAlign w:val="center"/>
          </w:tcPr>
          <w:p w14:paraId="4ECDA271">
            <w:pPr>
              <w:pStyle w:val="16"/>
              <w:spacing w:line="240" w:lineRule="auto"/>
              <w:ind w:left="0"/>
              <w:jc w:val="center"/>
              <w:outlineLvl w:val="0"/>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备注</w:t>
            </w:r>
          </w:p>
        </w:tc>
      </w:tr>
      <w:tr w14:paraId="331B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4399" w:type="dxa"/>
            <w:vAlign w:val="center"/>
          </w:tcPr>
          <w:p w14:paraId="091DDF7B">
            <w:pPr>
              <w:pStyle w:val="15"/>
              <w:spacing w:line="240" w:lineRule="auto"/>
              <w:ind w:firstLine="0"/>
              <w:jc w:val="center"/>
              <w:outlineLvl w:val="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丰都县人民法院审判法庭项目装饰装修工程监理服务</w:t>
            </w:r>
          </w:p>
        </w:tc>
        <w:tc>
          <w:tcPr>
            <w:tcW w:w="1950" w:type="dxa"/>
            <w:vAlign w:val="center"/>
          </w:tcPr>
          <w:p w14:paraId="65E05021">
            <w:pPr>
              <w:pStyle w:val="16"/>
              <w:spacing w:line="240" w:lineRule="auto"/>
              <w:ind w:left="0"/>
              <w:jc w:val="center"/>
              <w:outlineLvl w:val="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37.5</w:t>
            </w:r>
          </w:p>
        </w:tc>
        <w:tc>
          <w:tcPr>
            <w:tcW w:w="1717" w:type="dxa"/>
            <w:shd w:val="clear" w:color="auto" w:fill="auto"/>
            <w:vAlign w:val="center"/>
          </w:tcPr>
          <w:p w14:paraId="68DCB257">
            <w:pPr>
              <w:pStyle w:val="15"/>
              <w:spacing w:line="240" w:lineRule="auto"/>
              <w:ind w:firstLine="0" w:firstLineChars="0"/>
              <w:jc w:val="center"/>
              <w:outlineLvl w:val="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1</w:t>
            </w:r>
          </w:p>
        </w:tc>
        <w:tc>
          <w:tcPr>
            <w:tcW w:w="1249" w:type="dxa"/>
            <w:vAlign w:val="center"/>
          </w:tcPr>
          <w:p w14:paraId="6427BD29">
            <w:pPr>
              <w:pStyle w:val="15"/>
              <w:spacing w:line="240" w:lineRule="auto"/>
              <w:ind w:firstLine="0"/>
              <w:jc w:val="center"/>
              <w:outlineLvl w:val="0"/>
              <w:rPr>
                <w:rFonts w:hint="eastAsia" w:asciiTheme="minorEastAsia" w:hAnsiTheme="minorEastAsia" w:eastAsiaTheme="minorEastAsia" w:cstheme="minorEastAsia"/>
                <w:color w:val="auto"/>
                <w:sz w:val="21"/>
                <w:szCs w:val="21"/>
                <w:highlight w:val="none"/>
              </w:rPr>
            </w:pPr>
          </w:p>
        </w:tc>
      </w:tr>
    </w:tbl>
    <w:p w14:paraId="327DA14D">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2" w:name="_Toc106030872"/>
      <w:bookmarkEnd w:id="12"/>
      <w:bookmarkStart w:id="13" w:name="_Toc76462318"/>
      <w:bookmarkEnd w:id="13"/>
      <w:bookmarkStart w:id="14" w:name="_Toc106030873"/>
      <w:bookmarkEnd w:id="14"/>
      <w:bookmarkStart w:id="15" w:name="_Toc76462319"/>
      <w:bookmarkEnd w:id="15"/>
      <w:bookmarkStart w:id="16" w:name="_Toc29613"/>
      <w:bookmarkEnd w:id="16"/>
      <w:bookmarkStart w:id="17" w:name="_Toc21035"/>
      <w:bookmarkEnd w:id="17"/>
      <w:bookmarkStart w:id="18" w:name="_Toc32178"/>
      <w:bookmarkStart w:id="19" w:name="_Toc373860293"/>
      <w:bookmarkStart w:id="20" w:name="_Toc317775178"/>
      <w:r>
        <w:rPr>
          <w:rFonts w:hint="eastAsia" w:asciiTheme="minorEastAsia" w:hAnsiTheme="minorEastAsia" w:eastAsiaTheme="minorEastAsia" w:cstheme="minorEastAsia"/>
          <w:color w:val="auto"/>
          <w:sz w:val="24"/>
          <w:highlight w:val="none"/>
          <w:lang w:val="en-US" w:eastAsia="zh-CN"/>
        </w:rPr>
        <w:t>二</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竞选人</w:t>
      </w:r>
      <w:r>
        <w:rPr>
          <w:rFonts w:hint="eastAsia" w:asciiTheme="minorEastAsia" w:hAnsiTheme="minorEastAsia" w:eastAsiaTheme="minorEastAsia" w:cstheme="minorEastAsia"/>
          <w:color w:val="auto"/>
          <w:sz w:val="24"/>
          <w:highlight w:val="none"/>
        </w:rPr>
        <w:t>资格条件</w:t>
      </w:r>
      <w:bookmarkEnd w:id="18"/>
    </w:p>
    <w:p w14:paraId="3A61E880">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（一）满足《中华人民共和国政府采购法》第二十二条规定；</w:t>
      </w:r>
    </w:p>
    <w:p w14:paraId="426ADAA1">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1.具有独立承担民事责任的能力；</w:t>
      </w:r>
    </w:p>
    <w:p w14:paraId="39BFCF86">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2.具有良好的商业信誉和健全的财务会计制度；</w:t>
      </w:r>
    </w:p>
    <w:p w14:paraId="29CBBBC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3.具有履行合同所必需的设备和专业技术能力；</w:t>
      </w:r>
    </w:p>
    <w:p w14:paraId="726B4FF1">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4.有依法缴纳税收和社会保障资金的良好记录；</w:t>
      </w:r>
    </w:p>
    <w:p w14:paraId="5522C76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5.参加政府采购活动前三年内，在经营活动中没有重大违法记录；</w:t>
      </w:r>
    </w:p>
    <w:p w14:paraId="39929AD2">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6.法律、行政法规规定的其他条件。</w:t>
      </w:r>
    </w:p>
    <w:p w14:paraId="10ED3FEF">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（二）本项目的特定资格要求：</w:t>
      </w:r>
      <w:bookmarkEnd w:id="19"/>
      <w:bookmarkStart w:id="21" w:name="_Toc24313"/>
      <w:bookmarkEnd w:id="21"/>
      <w:bookmarkStart w:id="22" w:name="_Toc76462320"/>
      <w:bookmarkEnd w:id="22"/>
      <w:bookmarkStart w:id="23" w:name="_Toc106030874"/>
      <w:bookmarkEnd w:id="23"/>
    </w:p>
    <w:p w14:paraId="61C7AB21">
      <w:pPr>
        <w:spacing w:line="400" w:lineRule="exact"/>
        <w:ind w:firstLine="480" w:firstLineChars="200"/>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（1）竞选人须具备行政主管部门颁发的房屋建筑工程监理乙级及以上资质。（提供资质证书复印件并加盖竞选人单位公章）</w:t>
      </w:r>
    </w:p>
    <w:p w14:paraId="3ADFA652">
      <w:pPr>
        <w:spacing w:line="400" w:lineRule="exact"/>
        <w:ind w:firstLine="480" w:firstLineChars="200"/>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（2）2021年1月1日至今（以合同签订时间为准），至少完成过1个类似装饰装修工程监理服务。（须提供相关监理合同扫描件并加盖竞选人单位公章）</w:t>
      </w:r>
    </w:p>
    <w:p w14:paraId="44E07F4A">
      <w:pPr>
        <w:pStyle w:val="3"/>
        <w:adjustRightInd w:val="0"/>
        <w:snapToGrid w:val="0"/>
        <w:spacing w:before="0" w:after="0" w:line="400" w:lineRule="exact"/>
        <w:ind w:firstLine="482" w:firstLineChars="200"/>
        <w:rPr>
          <w:rFonts w:hint="eastAsia" w:asciiTheme="minorEastAsia" w:hAnsiTheme="minorEastAsia" w:eastAsiaTheme="minorEastAsia" w:cstheme="minorEastAsia"/>
          <w:sz w:val="24"/>
          <w:highlight w:val="none"/>
        </w:rPr>
      </w:pPr>
      <w:bookmarkStart w:id="24" w:name="_Toc11575"/>
      <w:r>
        <w:rPr>
          <w:rFonts w:hint="eastAsia" w:asciiTheme="minorEastAsia" w:hAnsiTheme="minorEastAsia" w:eastAsiaTheme="minorEastAsia" w:cstheme="minorEastAsia"/>
          <w:sz w:val="24"/>
          <w:highlight w:val="none"/>
          <w:lang w:val="en-US" w:eastAsia="zh-CN"/>
        </w:rPr>
        <w:t>三</w:t>
      </w:r>
      <w:r>
        <w:rPr>
          <w:rFonts w:hint="eastAsia" w:asciiTheme="minorEastAsia" w:hAnsiTheme="minorEastAsia" w:eastAsiaTheme="minorEastAsia" w:cstheme="minorEastAsia"/>
          <w:sz w:val="24"/>
          <w:highlight w:val="none"/>
        </w:rPr>
        <w:t>、比选有关说明</w:t>
      </w:r>
      <w:bookmarkEnd w:id="24"/>
    </w:p>
    <w:p w14:paraId="10D343BB">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应通过</w:t>
      </w:r>
      <w:r>
        <w:rPr>
          <w:rFonts w:hint="eastAsia" w:asciiTheme="minorEastAsia" w:hAnsiTheme="minorEastAsia" w:eastAsiaTheme="minorEastAsia" w:cstheme="minorEastAsia"/>
          <w:sz w:val="24"/>
          <w:szCs w:val="24"/>
          <w:highlight w:val="none"/>
          <w:u w:val="single"/>
        </w:rPr>
        <w:t>“行采家”</w:t>
      </w:r>
      <w:r>
        <w:rPr>
          <w:rFonts w:hint="eastAsia" w:asciiTheme="minorEastAsia" w:hAnsiTheme="minorEastAsia" w:eastAsiaTheme="minorEastAsia" w:cstheme="minorEastAsia"/>
          <w:sz w:val="24"/>
          <w:szCs w:val="24"/>
          <w:highlight w:val="none"/>
        </w:rPr>
        <w:t>网站（https://www.gec123.com/）登记加入</w:t>
      </w:r>
      <w:r>
        <w:rPr>
          <w:rFonts w:hint="eastAsia" w:asciiTheme="minorEastAsia" w:hAnsiTheme="minorEastAsia" w:eastAsiaTheme="minorEastAsia" w:cstheme="minorEastAsia"/>
          <w:sz w:val="24"/>
          <w:szCs w:val="24"/>
          <w:highlight w:val="none"/>
          <w:lang w:eastAsia="zh-CN"/>
        </w:rPr>
        <w:t>行采家竞选人</w:t>
      </w:r>
      <w:r>
        <w:rPr>
          <w:rFonts w:hint="eastAsia" w:asciiTheme="minorEastAsia" w:hAnsiTheme="minorEastAsia" w:eastAsiaTheme="minorEastAsia" w:cstheme="minorEastAsia"/>
          <w:sz w:val="24"/>
          <w:szCs w:val="24"/>
          <w:highlight w:val="none"/>
        </w:rPr>
        <w:t>库。</w:t>
      </w:r>
    </w:p>
    <w:p w14:paraId="3EA66F45">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（二）凡有意参加比选的</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，请在“行采家”网站（https://www.gec123.com/）上下载本项目竞争性比选文件以及图纸、澄清等</w:t>
      </w:r>
      <w:r>
        <w:rPr>
          <w:rFonts w:hint="eastAsia" w:asciiTheme="minorEastAsia" w:hAnsiTheme="minorEastAsia" w:eastAsiaTheme="minorEastAsia" w:cstheme="minorEastAsia"/>
          <w:sz w:val="24"/>
          <w:szCs w:val="24"/>
          <w:highlight w:val="none"/>
          <w:lang w:val="en-US" w:eastAsia="zh-CN"/>
        </w:rPr>
        <w:t>比选</w:t>
      </w:r>
      <w:r>
        <w:rPr>
          <w:rFonts w:hint="eastAsia" w:asciiTheme="minorEastAsia" w:hAnsiTheme="minorEastAsia" w:eastAsiaTheme="minorEastAsia" w:cstheme="minorEastAsia"/>
          <w:sz w:val="24"/>
          <w:szCs w:val="24"/>
          <w:highlight w:val="none"/>
        </w:rPr>
        <w:t>前公布的所有项目资料，无论</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下载与否，均视为已知晓所有比选实质性要求内容。</w:t>
      </w:r>
    </w:p>
    <w:p w14:paraId="22D7167D">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（三）竞争性比选公告期限：自</w:t>
      </w:r>
      <w:r>
        <w:rPr>
          <w:rFonts w:hint="eastAsia" w:asciiTheme="minorEastAsia" w:hAnsiTheme="minorEastAsia" w:eastAsiaTheme="minorEastAsia" w:cstheme="minorEastAsia"/>
          <w:sz w:val="24"/>
          <w:szCs w:val="24"/>
          <w:highlight w:val="none"/>
          <w:lang w:eastAsia="zh-CN"/>
        </w:rPr>
        <w:t>比选</w:t>
      </w:r>
      <w:r>
        <w:rPr>
          <w:rFonts w:hint="eastAsia" w:asciiTheme="minorEastAsia" w:hAnsiTheme="minorEastAsia" w:eastAsiaTheme="minorEastAsia" w:cstheme="minorEastAsia"/>
          <w:sz w:val="24"/>
          <w:szCs w:val="24"/>
          <w:highlight w:val="none"/>
        </w:rPr>
        <w:t>公告发布之日起三个</w:t>
      </w:r>
      <w:r>
        <w:rPr>
          <w:rFonts w:hint="eastAsia" w:asciiTheme="minorEastAsia" w:hAnsiTheme="minorEastAsia" w:eastAsiaTheme="minorEastAsia" w:cstheme="minorEastAsia"/>
          <w:sz w:val="24"/>
          <w:szCs w:val="24"/>
          <w:highlight w:val="none"/>
          <w:lang w:eastAsia="zh-CN"/>
        </w:rPr>
        <w:t>日历天</w:t>
      </w:r>
      <w:r>
        <w:rPr>
          <w:rFonts w:hint="eastAsia" w:asciiTheme="minorEastAsia" w:hAnsiTheme="minorEastAsia" w:eastAsiaTheme="minorEastAsia" w:cstheme="minorEastAsia"/>
          <w:sz w:val="24"/>
          <w:szCs w:val="24"/>
          <w:highlight w:val="none"/>
        </w:rPr>
        <w:t>。</w:t>
      </w:r>
    </w:p>
    <w:p w14:paraId="69980CE5">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（四）竞争性比选文件发售期限： </w:t>
      </w:r>
    </w:p>
    <w:p w14:paraId="30D7D9F3">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1.竞争性比选文件发售期：202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lang w:val="en-US" w:eastAsia="zh-CN"/>
        </w:rPr>
        <w:t>7</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lang w:val="en-US" w:eastAsia="zh-CN"/>
        </w:rPr>
        <w:t xml:space="preserve"> 31 </w:t>
      </w:r>
      <w:r>
        <w:rPr>
          <w:rFonts w:hint="eastAsia" w:asciiTheme="minorEastAsia" w:hAnsiTheme="minorEastAsia" w:eastAsiaTheme="minorEastAsia" w:cstheme="minorEastAsia"/>
          <w:sz w:val="24"/>
          <w:szCs w:val="24"/>
          <w:highlight w:val="none"/>
        </w:rPr>
        <w:t>日至202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lang w:val="en-US" w:eastAsia="zh-CN"/>
        </w:rPr>
        <w:t>8</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lang w:val="en-US" w:eastAsia="zh-CN"/>
        </w:rPr>
        <w:t xml:space="preserve"> 3 </w:t>
      </w:r>
      <w:r>
        <w:rPr>
          <w:rFonts w:hint="eastAsia" w:asciiTheme="minorEastAsia" w:hAnsiTheme="minorEastAsia" w:eastAsiaTheme="minorEastAsia" w:cstheme="minorEastAsia"/>
          <w:sz w:val="24"/>
          <w:szCs w:val="24"/>
          <w:highlight w:val="none"/>
        </w:rPr>
        <w:t>日（</w:t>
      </w:r>
      <w:r>
        <w:rPr>
          <w:rFonts w:hint="eastAsia" w:asciiTheme="minorEastAsia" w:hAnsiTheme="minorEastAsia" w:eastAsiaTheme="minorEastAsia" w:cstheme="minorEastAsia"/>
          <w:sz w:val="24"/>
          <w:szCs w:val="24"/>
          <w:highlight w:val="none"/>
          <w:u w:val="single"/>
          <w:lang w:val="en-US" w:eastAsia="zh-CN"/>
        </w:rPr>
        <w:t xml:space="preserve"> 9 </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lang w:val="en-US" w:eastAsia="zh-CN"/>
        </w:rPr>
        <w:t xml:space="preserve"> 00 </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lang w:val="en-US" w:eastAsia="zh-CN"/>
        </w:rPr>
        <w:t xml:space="preserve"> 17 </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lang w:val="en-US" w:eastAsia="zh-CN"/>
        </w:rPr>
        <w:t xml:space="preserve"> 00 </w:t>
      </w:r>
      <w:r>
        <w:rPr>
          <w:rFonts w:hint="eastAsia" w:asciiTheme="minorEastAsia" w:hAnsiTheme="minorEastAsia" w:eastAsiaTheme="minorEastAsia" w:cstheme="minorEastAsia"/>
          <w:sz w:val="24"/>
          <w:szCs w:val="24"/>
          <w:highlight w:val="none"/>
        </w:rPr>
        <w:t>工作时间）。</w:t>
      </w:r>
    </w:p>
    <w:p w14:paraId="0558930A">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2.报名方式：（提示：</w:t>
      </w:r>
      <w:r>
        <w:rPr>
          <w:rFonts w:hint="eastAsia" w:asciiTheme="minorEastAsia" w:hAnsiTheme="minorEastAsia" w:eastAsiaTheme="minorEastAsia" w:cstheme="minorEastAsia"/>
          <w:sz w:val="24"/>
          <w:szCs w:val="24"/>
          <w:highlight w:val="none"/>
          <w:lang w:eastAsia="zh-CN"/>
        </w:rPr>
        <w:t>比选</w:t>
      </w:r>
      <w:r>
        <w:rPr>
          <w:rFonts w:hint="eastAsia" w:asciiTheme="minorEastAsia" w:hAnsiTheme="minorEastAsia" w:eastAsiaTheme="minorEastAsia" w:cstheme="minorEastAsia"/>
          <w:sz w:val="24"/>
          <w:szCs w:val="24"/>
          <w:highlight w:val="none"/>
        </w:rPr>
        <w:t>代理机构对报名的潜在</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信用记录进行查询）</w:t>
      </w:r>
    </w:p>
    <w:p w14:paraId="71F2D492">
      <w:pPr>
        <w:widowControl/>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（1）潜在</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将《</w:t>
      </w:r>
      <w:r>
        <w:rPr>
          <w:rFonts w:hint="eastAsia" w:asciiTheme="minorEastAsia" w:hAnsiTheme="minorEastAsia" w:eastAsiaTheme="minorEastAsia" w:cstheme="minorEastAsia"/>
          <w:sz w:val="24"/>
          <w:szCs w:val="24"/>
          <w:highlight w:val="none"/>
          <w:lang w:eastAsia="zh-CN"/>
        </w:rPr>
        <w:t>竞争性比选</w:t>
      </w:r>
      <w:r>
        <w:rPr>
          <w:rFonts w:hint="eastAsia" w:asciiTheme="minorEastAsia" w:hAnsiTheme="minorEastAsia" w:eastAsiaTheme="minorEastAsia" w:cstheme="minorEastAsia"/>
          <w:sz w:val="24"/>
          <w:szCs w:val="24"/>
          <w:highlight w:val="none"/>
        </w:rPr>
        <w:t>文件发售登记表》（加盖</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公章）及标书费转账凭证扫描后发送至</w:t>
      </w:r>
      <w:r>
        <w:rPr>
          <w:rFonts w:hint="eastAsia" w:asciiTheme="minorEastAsia" w:hAnsiTheme="minorEastAsia" w:eastAsiaTheme="minorEastAsia" w:cstheme="minorEastAsia"/>
          <w:sz w:val="24"/>
          <w:szCs w:val="24"/>
          <w:highlight w:val="none"/>
          <w:lang w:val="en-US" w:eastAsia="zh-CN"/>
        </w:rPr>
        <w:t>53073676</w:t>
      </w:r>
      <w:r>
        <w:rPr>
          <w:rFonts w:hint="eastAsia" w:asciiTheme="minorEastAsia" w:hAnsiTheme="minorEastAsia" w:eastAsiaTheme="minorEastAsia" w:cstheme="minorEastAsia"/>
          <w:sz w:val="24"/>
          <w:szCs w:val="24"/>
          <w:highlight w:val="none"/>
        </w:rPr>
        <w:t>@qq.com。</w:t>
      </w:r>
    </w:p>
    <w:p w14:paraId="3A080AC9">
      <w:pPr>
        <w:widowControl/>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（2）收款账户：</w:t>
      </w:r>
    </w:p>
    <w:p w14:paraId="305D3AB5">
      <w:pPr>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户  名：中咨工程有限公司西南分公司</w:t>
      </w:r>
    </w:p>
    <w:p w14:paraId="7625FDDB">
      <w:pPr>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开户行：中国工商银行股份有限公司重庆和平路支行</w:t>
      </w:r>
    </w:p>
    <w:p w14:paraId="69012DDF">
      <w:pPr>
        <w:spacing w:line="4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账  号：3100258209100011556</w:t>
      </w:r>
    </w:p>
    <w:p w14:paraId="74BC9A60">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（3）在比选文件发售期内购买了比选文件的</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，其报名才被接收。</w:t>
      </w:r>
    </w:p>
    <w:p w14:paraId="1FADFB6C">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（4）潜在</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未报名不得参与比选。</w:t>
      </w:r>
    </w:p>
    <w:p w14:paraId="6815A491">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3.竞争性比选文件售价：人民币</w:t>
      </w:r>
      <w:r>
        <w:rPr>
          <w:rFonts w:hint="eastAsia" w:asciiTheme="minorEastAsia" w:hAnsiTheme="minorEastAsia" w:eastAsiaTheme="minorEastAsia" w:cstheme="minorEastAsia"/>
          <w:sz w:val="24"/>
          <w:szCs w:val="24"/>
          <w:highlight w:val="none"/>
          <w:u w:val="single"/>
          <w:lang w:val="en-US" w:eastAsia="zh-CN"/>
        </w:rPr>
        <w:t>3</w:t>
      </w:r>
      <w:r>
        <w:rPr>
          <w:rFonts w:hint="eastAsia" w:asciiTheme="minorEastAsia" w:hAnsiTheme="minorEastAsia" w:eastAsiaTheme="minorEastAsia" w:cstheme="minorEastAsia"/>
          <w:sz w:val="24"/>
          <w:szCs w:val="24"/>
          <w:highlight w:val="none"/>
          <w:u w:val="single"/>
        </w:rPr>
        <w:t>00</w:t>
      </w:r>
      <w:r>
        <w:rPr>
          <w:rFonts w:hint="eastAsia" w:asciiTheme="minorEastAsia" w:hAnsiTheme="minorEastAsia" w:eastAsiaTheme="minorEastAsia" w:cstheme="minorEastAsia"/>
          <w:sz w:val="24"/>
          <w:szCs w:val="24"/>
          <w:highlight w:val="none"/>
        </w:rPr>
        <w:t>元/包（售后不退）。</w:t>
      </w:r>
    </w:p>
    <w:p w14:paraId="4B6BB7F0">
      <w:pPr>
        <w:spacing w:line="400" w:lineRule="exact"/>
        <w:ind w:firstLine="480" w:firstLineChars="200"/>
        <w:rPr>
          <w:rFonts w:hint="eastAsia"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sz w:val="24"/>
          <w:szCs w:val="24"/>
          <w:highlight w:val="none"/>
        </w:rPr>
        <w:t>（五）递交投标文件地点：</w:t>
      </w:r>
      <w:r>
        <w:rPr>
          <w:rFonts w:hint="eastAsia" w:asciiTheme="minorEastAsia" w:hAnsiTheme="minorEastAsia" w:eastAsiaTheme="minorEastAsia" w:cstheme="minorEastAsia"/>
          <w:sz w:val="24"/>
          <w:szCs w:val="24"/>
          <w:highlight w:val="none"/>
          <w:u w:val="single"/>
          <w:lang w:val="en-US" w:eastAsia="zh-CN"/>
        </w:rPr>
        <w:t>中咨工程有限公司（</w:t>
      </w:r>
      <w:r>
        <w:rPr>
          <w:rFonts w:hint="eastAsia" w:ascii="宋体" w:hAnsi="宋体" w:cs="宋体"/>
          <w:sz w:val="24"/>
          <w:szCs w:val="24"/>
          <w:highlight w:val="none"/>
          <w:u w:val="single"/>
        </w:rPr>
        <w:t>重庆市渝北区金渝大道153号绿地保税中心4号楼11楼</w:t>
      </w:r>
      <w:r>
        <w:rPr>
          <w:rFonts w:hint="eastAsia" w:asciiTheme="minorEastAsia" w:hAnsiTheme="minorEastAsia" w:eastAsiaTheme="minorEastAsia" w:cstheme="minorEastAsia"/>
          <w:sz w:val="24"/>
          <w:szCs w:val="24"/>
          <w:highlight w:val="none"/>
          <w:u w:val="single"/>
          <w:lang w:val="en-US" w:eastAsia="zh-CN"/>
        </w:rPr>
        <w:t>）</w:t>
      </w:r>
    </w:p>
    <w:p w14:paraId="0FB325CF">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（六）投标文件递交</w:t>
      </w:r>
      <w:r>
        <w:rPr>
          <w:rFonts w:hint="eastAsia" w:asciiTheme="minorEastAsia" w:hAnsiTheme="minorEastAsia" w:eastAsiaTheme="minorEastAsia" w:cstheme="minorEastAsia"/>
          <w:sz w:val="24"/>
          <w:szCs w:val="24"/>
          <w:highlight w:val="none"/>
          <w:lang w:val="en-US" w:eastAsia="zh-CN"/>
        </w:rPr>
        <w:t>开始</w:t>
      </w:r>
      <w:r>
        <w:rPr>
          <w:rFonts w:hint="eastAsia" w:asciiTheme="minorEastAsia" w:hAnsiTheme="minorEastAsia" w:eastAsiaTheme="minorEastAsia" w:cstheme="minorEastAsia"/>
          <w:sz w:val="24"/>
          <w:szCs w:val="24"/>
          <w:highlight w:val="none"/>
        </w:rPr>
        <w:t>时间：202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lang w:val="en-US" w:eastAsia="zh-CN"/>
        </w:rPr>
        <w:t xml:space="preserve"> 8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lang w:val="en-US" w:eastAsia="zh-CN"/>
        </w:rPr>
        <w:t xml:space="preserve"> 4 </w:t>
      </w:r>
      <w:r>
        <w:rPr>
          <w:rFonts w:hint="eastAsia" w:asciiTheme="minorEastAsia" w:hAnsiTheme="minorEastAsia" w:eastAsiaTheme="minorEastAsia" w:cstheme="minorEastAsia"/>
          <w:sz w:val="24"/>
          <w:szCs w:val="24"/>
          <w:highlight w:val="none"/>
        </w:rPr>
        <w:t>日北京时间</w:t>
      </w:r>
      <w:r>
        <w:rPr>
          <w:rFonts w:hint="eastAsia" w:asciiTheme="minorEastAsia" w:hAnsiTheme="minorEastAsia" w:eastAsiaTheme="minorEastAsia" w:cstheme="minorEastAsia"/>
          <w:sz w:val="24"/>
          <w:szCs w:val="24"/>
          <w:highlight w:val="none"/>
          <w:u w:val="single"/>
          <w:lang w:val="en-US" w:eastAsia="zh-CN"/>
        </w:rPr>
        <w:t xml:space="preserve"> 9 </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lang w:val="en-US" w:eastAsia="zh-CN"/>
        </w:rPr>
        <w:t xml:space="preserve"> 30 </w:t>
      </w:r>
    </w:p>
    <w:p w14:paraId="458865BD">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（六）投标文件递交截止时间：20</w:t>
      </w:r>
      <w:r>
        <w:rPr>
          <w:rFonts w:hint="eastAsia" w:asciiTheme="minorEastAsia" w:hAnsiTheme="minorEastAsia" w:eastAsiaTheme="minorEastAsia" w:cstheme="minorEastAsia"/>
          <w:sz w:val="24"/>
          <w:szCs w:val="24"/>
          <w:highlight w:val="none"/>
          <w:lang w:val="en-US" w:eastAsia="zh-CN"/>
        </w:rPr>
        <w:t>25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lang w:val="en-US" w:eastAsia="zh-CN"/>
        </w:rPr>
        <w:t xml:space="preserve"> 8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lang w:val="en-US" w:eastAsia="zh-CN"/>
        </w:rPr>
        <w:t xml:space="preserve"> 4 </w:t>
      </w:r>
      <w:r>
        <w:rPr>
          <w:rFonts w:hint="eastAsia" w:asciiTheme="minorEastAsia" w:hAnsiTheme="minorEastAsia" w:eastAsiaTheme="minorEastAsia" w:cstheme="minorEastAsia"/>
          <w:sz w:val="24"/>
          <w:szCs w:val="24"/>
          <w:highlight w:val="none"/>
        </w:rPr>
        <w:t>日北京时间</w:t>
      </w:r>
      <w:r>
        <w:rPr>
          <w:rFonts w:hint="eastAsia" w:asciiTheme="minorEastAsia" w:hAnsiTheme="minorEastAsia" w:eastAsiaTheme="minorEastAsia" w:cstheme="minorEastAsia"/>
          <w:sz w:val="24"/>
          <w:szCs w:val="24"/>
          <w:highlight w:val="none"/>
          <w:u w:val="single"/>
          <w:lang w:val="en-US" w:eastAsia="zh-CN"/>
        </w:rPr>
        <w:t xml:space="preserve"> 10 </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lang w:val="en-US" w:eastAsia="zh-CN"/>
        </w:rPr>
        <w:t xml:space="preserve"> 00 </w:t>
      </w:r>
    </w:p>
    <w:p w14:paraId="577B6C32">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（七）比选开始时间：202</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lang w:val="en-US" w:eastAsia="zh-CN"/>
        </w:rPr>
        <w:t xml:space="preserve"> 8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lang w:val="en-US" w:eastAsia="zh-CN"/>
        </w:rPr>
        <w:t xml:space="preserve"> 4 </w:t>
      </w:r>
      <w:r>
        <w:rPr>
          <w:rFonts w:hint="eastAsia" w:asciiTheme="minorEastAsia" w:hAnsiTheme="minorEastAsia" w:eastAsiaTheme="minorEastAsia" w:cstheme="minorEastAsia"/>
          <w:sz w:val="24"/>
          <w:szCs w:val="24"/>
          <w:highlight w:val="none"/>
        </w:rPr>
        <w:t>日北京时间</w:t>
      </w:r>
      <w:r>
        <w:rPr>
          <w:rFonts w:hint="eastAsia" w:asciiTheme="minorEastAsia" w:hAnsiTheme="minorEastAsia" w:eastAsiaTheme="minorEastAsia" w:cstheme="minorEastAsia"/>
          <w:sz w:val="24"/>
          <w:szCs w:val="24"/>
          <w:highlight w:val="none"/>
          <w:u w:val="single"/>
          <w:lang w:val="en-US" w:eastAsia="zh-CN"/>
        </w:rPr>
        <w:t xml:space="preserve"> 10 </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lang w:val="en-US" w:eastAsia="zh-CN"/>
        </w:rPr>
        <w:t xml:space="preserve"> 00 </w:t>
      </w:r>
    </w:p>
    <w:bookmarkEnd w:id="20"/>
    <w:p w14:paraId="3E754C93">
      <w:pPr>
        <w:pStyle w:val="3"/>
        <w:adjustRightInd w:val="0"/>
        <w:snapToGrid w:val="0"/>
        <w:spacing w:before="0" w:after="0" w:line="400" w:lineRule="exact"/>
        <w:ind w:firstLine="482" w:firstLineChars="200"/>
        <w:rPr>
          <w:rFonts w:hint="eastAsia" w:asciiTheme="minorEastAsia" w:hAnsiTheme="minorEastAsia" w:eastAsiaTheme="minorEastAsia" w:cstheme="minorEastAsia"/>
          <w:sz w:val="24"/>
          <w:highlight w:val="none"/>
        </w:rPr>
      </w:pPr>
      <w:bookmarkStart w:id="25" w:name="_Toc12663"/>
      <w:bookmarkEnd w:id="25"/>
      <w:bookmarkStart w:id="26" w:name="_Toc12747"/>
      <w:bookmarkEnd w:id="26"/>
      <w:bookmarkStart w:id="27" w:name="_Toc3476"/>
      <w:bookmarkEnd w:id="27"/>
      <w:bookmarkStart w:id="28" w:name="_Toc373860294"/>
      <w:bookmarkEnd w:id="28"/>
      <w:bookmarkStart w:id="29" w:name="_Toc76462321"/>
      <w:bookmarkEnd w:id="29"/>
      <w:bookmarkStart w:id="30" w:name="_Toc106030875"/>
      <w:bookmarkEnd w:id="30"/>
      <w:bookmarkStart w:id="31" w:name="_Toc23960"/>
      <w:bookmarkEnd w:id="31"/>
      <w:bookmarkStart w:id="32" w:name="_Toc106030376"/>
      <w:bookmarkEnd w:id="32"/>
      <w:bookmarkStart w:id="33" w:name="_Toc18100"/>
      <w:bookmarkEnd w:id="33"/>
      <w:bookmarkStart w:id="34" w:name="_Toc15717"/>
      <w:bookmarkEnd w:id="34"/>
      <w:bookmarkStart w:id="35" w:name="_Toc479668114"/>
      <w:bookmarkEnd w:id="35"/>
      <w:bookmarkStart w:id="36" w:name="_Toc75793500"/>
      <w:bookmarkEnd w:id="36"/>
      <w:bookmarkStart w:id="37" w:name="_Toc524"/>
      <w:bookmarkEnd w:id="37"/>
      <w:bookmarkStart w:id="38" w:name="_Toc9290"/>
      <w:bookmarkEnd w:id="38"/>
      <w:bookmarkStart w:id="39" w:name="_Toc25854"/>
      <w:bookmarkEnd w:id="39"/>
      <w:bookmarkStart w:id="40" w:name="_Toc22111"/>
      <w:bookmarkEnd w:id="40"/>
      <w:bookmarkStart w:id="41" w:name="_Toc11844"/>
      <w:bookmarkEnd w:id="41"/>
      <w:bookmarkStart w:id="42" w:name="_Toc12090"/>
      <w:bookmarkEnd w:id="42"/>
      <w:bookmarkStart w:id="43" w:name="_Toc30895"/>
      <w:bookmarkEnd w:id="43"/>
      <w:bookmarkStart w:id="44" w:name="_Toc480466698"/>
      <w:bookmarkEnd w:id="44"/>
      <w:bookmarkStart w:id="45" w:name="_Toc7836"/>
      <w:bookmarkEnd w:id="45"/>
      <w:bookmarkStart w:id="46" w:name="_Toc826"/>
      <w:r>
        <w:rPr>
          <w:rFonts w:hint="eastAsia" w:asciiTheme="minorEastAsia" w:hAnsiTheme="minorEastAsia" w:eastAsiaTheme="minorEastAsia" w:cstheme="minorEastAsia"/>
          <w:sz w:val="24"/>
          <w:highlight w:val="none"/>
          <w:lang w:val="en-US" w:eastAsia="zh-CN"/>
        </w:rPr>
        <w:t>四</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eastAsia="zh-CN"/>
        </w:rPr>
        <w:t>其他</w:t>
      </w:r>
      <w:r>
        <w:rPr>
          <w:rFonts w:hint="eastAsia" w:asciiTheme="minorEastAsia" w:hAnsiTheme="minorEastAsia" w:eastAsiaTheme="minorEastAsia" w:cstheme="minorEastAsia"/>
          <w:sz w:val="24"/>
          <w:highlight w:val="none"/>
        </w:rPr>
        <w:t>有关规定</w:t>
      </w:r>
      <w:bookmarkEnd w:id="46"/>
    </w:p>
    <w:p w14:paraId="13D04F27">
      <w:pPr>
        <w:snapToGrid w:val="0"/>
        <w:spacing w:line="400" w:lineRule="exact"/>
        <w:ind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（一）单位负责人为同一人或者存在直接控股、管理关系的不同</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，不得参加同一合同</w:t>
      </w:r>
      <w:r>
        <w:rPr>
          <w:rFonts w:hint="eastAsia" w:asciiTheme="minorEastAsia" w:hAnsiTheme="minorEastAsia" w:eastAsiaTheme="minorEastAsia" w:cstheme="minorEastAsia"/>
          <w:sz w:val="24"/>
          <w:szCs w:val="24"/>
          <w:highlight w:val="none"/>
          <w:lang w:eastAsia="zh-CN"/>
        </w:rPr>
        <w:t>项目</w:t>
      </w:r>
      <w:r>
        <w:rPr>
          <w:rFonts w:hint="eastAsia" w:asciiTheme="minorEastAsia" w:hAnsiTheme="minorEastAsia" w:eastAsiaTheme="minorEastAsia" w:cstheme="minorEastAsia"/>
          <w:sz w:val="24"/>
          <w:szCs w:val="24"/>
          <w:highlight w:val="none"/>
        </w:rPr>
        <w:t>（包）下的政府采购活动，否则均为无效响应。</w:t>
      </w:r>
    </w:p>
    <w:p w14:paraId="275AC4E0">
      <w:pPr>
        <w:snapToGrid w:val="0"/>
        <w:spacing w:line="400" w:lineRule="exact"/>
        <w:ind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）本项目的澄清文件（如果有）一律在“</w:t>
      </w:r>
      <w:r>
        <w:rPr>
          <w:rFonts w:hint="eastAsia" w:asciiTheme="minorEastAsia" w:hAnsiTheme="minorEastAsia" w:eastAsiaTheme="minorEastAsia" w:cstheme="minorEastAsia"/>
          <w:sz w:val="24"/>
          <w:szCs w:val="24"/>
          <w:highlight w:val="none"/>
          <w:lang w:eastAsia="zh-CN"/>
        </w:rPr>
        <w:t>行采家</w:t>
      </w:r>
      <w:r>
        <w:rPr>
          <w:rFonts w:hint="eastAsia" w:asciiTheme="minorEastAsia" w:hAnsiTheme="minorEastAsia" w:eastAsiaTheme="minorEastAsia" w:cstheme="minorEastAsia"/>
          <w:sz w:val="24"/>
          <w:szCs w:val="24"/>
          <w:highlight w:val="none"/>
        </w:rPr>
        <w:t>”网站（https://www.gec123.com/）上发布，请各</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注意下载或到</w:t>
      </w:r>
      <w:r>
        <w:rPr>
          <w:rFonts w:hint="eastAsia" w:asciiTheme="minorEastAsia" w:hAnsiTheme="minorEastAsia" w:eastAsiaTheme="minorEastAsia" w:cstheme="minorEastAsia"/>
          <w:sz w:val="24"/>
          <w:szCs w:val="24"/>
          <w:highlight w:val="none"/>
          <w:lang w:eastAsia="zh-CN"/>
        </w:rPr>
        <w:t>比选</w:t>
      </w:r>
      <w:r>
        <w:rPr>
          <w:rFonts w:hint="eastAsia" w:asciiTheme="minorEastAsia" w:hAnsiTheme="minorEastAsia" w:eastAsiaTheme="minorEastAsia" w:cstheme="minorEastAsia"/>
          <w:sz w:val="24"/>
          <w:szCs w:val="24"/>
          <w:highlight w:val="none"/>
        </w:rPr>
        <w:t>代理机构处领取；无论</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下载或领取与否，均视同</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已知晓本项目澄清文件（如果有）的内容。</w:t>
      </w:r>
    </w:p>
    <w:p w14:paraId="0DDC93C2">
      <w:pPr>
        <w:snapToGrid w:val="0"/>
        <w:spacing w:line="400" w:lineRule="exact"/>
        <w:ind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三</w:t>
      </w:r>
      <w:r>
        <w:rPr>
          <w:rFonts w:hint="eastAsia" w:asciiTheme="minorEastAsia" w:hAnsiTheme="minorEastAsia" w:eastAsiaTheme="minorEastAsia" w:cstheme="minorEastAsia"/>
          <w:sz w:val="24"/>
          <w:szCs w:val="24"/>
          <w:highlight w:val="none"/>
        </w:rPr>
        <w:t>）超过投标文件递交截止时间递交的投标文件，恕不接收。</w:t>
      </w:r>
    </w:p>
    <w:p w14:paraId="05F029CE">
      <w:pPr>
        <w:snapToGrid w:val="0"/>
        <w:spacing w:line="400" w:lineRule="exact"/>
        <w:ind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四</w:t>
      </w:r>
      <w:r>
        <w:rPr>
          <w:rFonts w:hint="eastAsia" w:asciiTheme="minorEastAsia" w:hAnsiTheme="minorEastAsia" w:eastAsiaTheme="minorEastAsia" w:cstheme="minorEastAsia"/>
          <w:sz w:val="24"/>
          <w:szCs w:val="24"/>
          <w:highlight w:val="none"/>
        </w:rPr>
        <w:t>）比选费用：无论比选结果如何，</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参与本项目比选的所有费用均应由</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自行承担。</w:t>
      </w:r>
    </w:p>
    <w:p w14:paraId="3054A00B">
      <w:pPr>
        <w:snapToGrid w:val="0"/>
        <w:spacing w:line="400" w:lineRule="exact"/>
        <w:ind w:firstLine="360" w:firstLineChars="15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五</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b/>
          <w:sz w:val="24"/>
          <w:szCs w:val="24"/>
          <w:highlight w:val="none"/>
        </w:rPr>
        <w:t>本项目不接受联合体参与</w:t>
      </w:r>
      <w:r>
        <w:rPr>
          <w:rFonts w:hint="eastAsia" w:asciiTheme="minorEastAsia" w:hAnsiTheme="minorEastAsia" w:eastAsiaTheme="minorEastAsia" w:cstheme="minorEastAsia"/>
          <w:b/>
          <w:sz w:val="24"/>
          <w:szCs w:val="24"/>
          <w:highlight w:val="none"/>
          <w:lang w:val="en-US" w:eastAsia="zh-CN"/>
        </w:rPr>
        <w:t>比选</w:t>
      </w:r>
      <w:r>
        <w:rPr>
          <w:rFonts w:hint="eastAsia" w:asciiTheme="minorEastAsia" w:hAnsiTheme="minorEastAsia" w:eastAsiaTheme="minorEastAsia" w:cstheme="minorEastAsia"/>
          <w:b/>
          <w:sz w:val="24"/>
          <w:szCs w:val="24"/>
          <w:highlight w:val="none"/>
        </w:rPr>
        <w:t>，否则按无效响应处理。</w:t>
      </w:r>
    </w:p>
    <w:p w14:paraId="404CE159">
      <w:pPr>
        <w:snapToGrid w:val="0"/>
        <w:spacing w:line="400" w:lineRule="exact"/>
        <w:ind w:firstLine="360" w:firstLineChars="15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六</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b/>
          <w:sz w:val="24"/>
          <w:szCs w:val="24"/>
          <w:highlight w:val="none"/>
        </w:rPr>
        <w:t>本项目不</w:t>
      </w:r>
      <w:r>
        <w:rPr>
          <w:rFonts w:hint="eastAsia" w:asciiTheme="minorEastAsia" w:hAnsiTheme="minorEastAsia" w:eastAsiaTheme="minorEastAsia" w:cstheme="minorEastAsia"/>
          <w:b/>
          <w:sz w:val="24"/>
          <w:szCs w:val="24"/>
          <w:highlight w:val="none"/>
          <w:lang w:val="en-US" w:eastAsia="zh-CN"/>
        </w:rPr>
        <w:t>接受</w:t>
      </w:r>
      <w:r>
        <w:rPr>
          <w:rFonts w:hint="eastAsia" w:asciiTheme="minorEastAsia" w:hAnsiTheme="minorEastAsia" w:eastAsiaTheme="minorEastAsia" w:cstheme="minorEastAsia"/>
          <w:b/>
          <w:sz w:val="24"/>
          <w:szCs w:val="24"/>
          <w:highlight w:val="none"/>
        </w:rPr>
        <w:t>分包</w:t>
      </w:r>
      <w:r>
        <w:rPr>
          <w:rFonts w:hint="eastAsia" w:asciiTheme="minorEastAsia" w:hAnsiTheme="minorEastAsia" w:eastAsiaTheme="minorEastAsia" w:cstheme="minorEastAsia"/>
          <w:b/>
          <w:i/>
          <w:iCs/>
          <w:sz w:val="24"/>
          <w:szCs w:val="24"/>
          <w:highlight w:val="none"/>
        </w:rPr>
        <w:t>，</w:t>
      </w:r>
      <w:r>
        <w:rPr>
          <w:rFonts w:hint="eastAsia" w:asciiTheme="minorEastAsia" w:hAnsiTheme="minorEastAsia" w:eastAsiaTheme="minorEastAsia" w:cstheme="minorEastAsia"/>
          <w:b/>
          <w:sz w:val="24"/>
          <w:szCs w:val="24"/>
          <w:highlight w:val="none"/>
        </w:rPr>
        <w:t>否则按无效响应</w:t>
      </w:r>
      <w:r>
        <w:rPr>
          <w:rFonts w:hint="eastAsia" w:asciiTheme="minorEastAsia" w:hAnsiTheme="minorEastAsia" w:eastAsiaTheme="minorEastAsia" w:cstheme="minorEastAsia"/>
          <w:b/>
          <w:sz w:val="24"/>
          <w:szCs w:val="24"/>
          <w:highlight w:val="none"/>
          <w:lang w:val="en-US" w:eastAsia="zh-CN"/>
        </w:rPr>
        <w:t>及取消中标资格</w:t>
      </w:r>
      <w:r>
        <w:rPr>
          <w:rFonts w:hint="eastAsia" w:asciiTheme="minorEastAsia" w:hAnsiTheme="minorEastAsia" w:eastAsiaTheme="minorEastAsia" w:cstheme="minorEastAsia"/>
          <w:b/>
          <w:sz w:val="24"/>
          <w:szCs w:val="24"/>
          <w:highlight w:val="none"/>
        </w:rPr>
        <w:t>处理。</w:t>
      </w:r>
    </w:p>
    <w:p w14:paraId="3FDCBC62">
      <w:pPr>
        <w:snapToGrid w:val="0"/>
        <w:spacing w:line="400" w:lineRule="exact"/>
        <w:ind w:firstLine="360" w:firstLineChars="150"/>
        <w:rPr>
          <w:rFonts w:hint="eastAsia" w:asciiTheme="minorEastAsia" w:hAnsiTheme="minorEastAsia" w:eastAsiaTheme="minorEastAsia" w:cstheme="minorEastAsia"/>
          <w:sz w:val="24"/>
          <w:szCs w:val="24"/>
          <w:highlight w:val="none"/>
        </w:rPr>
      </w:pPr>
      <w:bookmarkStart w:id="47" w:name="_Toc480466700"/>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七）</w:t>
      </w:r>
      <w:r>
        <w:rPr>
          <w:rFonts w:hint="eastAsia" w:asciiTheme="minorEastAsia" w:hAnsiTheme="minorEastAsia" w:eastAsiaTheme="minorEastAsia" w:cstheme="minorEastAsia"/>
          <w:b/>
          <w:bCs/>
          <w:sz w:val="24"/>
          <w:szCs w:val="24"/>
          <w:highlight w:val="none"/>
        </w:rPr>
        <w:t>本项目不接受个人及个人组合报名</w:t>
      </w:r>
      <w:r>
        <w:rPr>
          <w:rFonts w:hint="eastAsia" w:asciiTheme="minorEastAsia" w:hAnsiTheme="minorEastAsia" w:eastAsiaTheme="minorEastAsia" w:cstheme="minorEastAsia"/>
          <w:b/>
          <w:bCs/>
          <w:sz w:val="24"/>
          <w:szCs w:val="24"/>
          <w:highlight w:val="none"/>
          <w:lang w:eastAsia="zh-CN"/>
        </w:rPr>
        <w:t>，</w:t>
      </w:r>
      <w:r>
        <w:rPr>
          <w:rFonts w:hint="eastAsia" w:asciiTheme="minorEastAsia" w:hAnsiTheme="minorEastAsia" w:eastAsiaTheme="minorEastAsia" w:cstheme="minorEastAsia"/>
          <w:b/>
          <w:bCs/>
          <w:sz w:val="24"/>
          <w:szCs w:val="24"/>
          <w:highlight w:val="none"/>
          <w:lang w:val="en-US" w:eastAsia="zh-CN"/>
        </w:rPr>
        <w:t>否则按无效响应处理</w:t>
      </w:r>
      <w:r>
        <w:rPr>
          <w:rFonts w:hint="eastAsia" w:asciiTheme="minorEastAsia" w:hAnsiTheme="minorEastAsia" w:eastAsiaTheme="minorEastAsia" w:cstheme="minorEastAsia"/>
          <w:b/>
          <w:bCs/>
          <w:sz w:val="24"/>
          <w:szCs w:val="24"/>
          <w:highlight w:val="none"/>
        </w:rPr>
        <w:t>。</w:t>
      </w:r>
    </w:p>
    <w:p w14:paraId="47145CD5">
      <w:pPr>
        <w:snapToGrid w:val="0"/>
        <w:spacing w:line="400" w:lineRule="exact"/>
        <w:ind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八</w:t>
      </w:r>
      <w:r>
        <w:rPr>
          <w:rFonts w:hint="eastAsia" w:asciiTheme="minorEastAsia" w:hAnsiTheme="minorEastAsia" w:eastAsiaTheme="minorEastAsia" w:cstheme="minorEastAsia"/>
          <w:sz w:val="24"/>
          <w:szCs w:val="24"/>
          <w:highlight w:val="none"/>
        </w:rPr>
        <w:t>）参照《财政部关于在政府采购活动中查询及使用信用记录有关问题的通知》财库〔2016〕125号，</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列入失信被执行人、重大税收违法案件当事人名单、政府采购严重违法失信行为记录名单及其他不符合《中华人民共和国政府采购法》第二十二条规定条件的</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，将拒绝其参与本项目采购活动。</w:t>
      </w:r>
    </w:p>
    <w:p w14:paraId="7F3D3D24">
      <w:pPr>
        <w:snapToGrid w:val="0"/>
        <w:spacing w:line="400" w:lineRule="exact"/>
        <w:ind w:firstLine="360" w:firstLineChars="15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九）</w:t>
      </w:r>
      <w:r>
        <w:rPr>
          <w:rFonts w:hint="eastAsia" w:asciiTheme="minorEastAsia" w:hAnsiTheme="minorEastAsia" w:eastAsiaTheme="minorEastAsia" w:cstheme="minorEastAsia"/>
          <w:b/>
          <w:bCs/>
          <w:sz w:val="24"/>
          <w:szCs w:val="24"/>
          <w:highlight w:val="none"/>
        </w:rPr>
        <w:t>本次公开</w:t>
      </w:r>
      <w:r>
        <w:rPr>
          <w:rFonts w:hint="eastAsia" w:asciiTheme="minorEastAsia" w:hAnsiTheme="minorEastAsia" w:eastAsiaTheme="minorEastAsia" w:cstheme="minorEastAsia"/>
          <w:b/>
          <w:bCs/>
          <w:sz w:val="24"/>
          <w:szCs w:val="24"/>
          <w:highlight w:val="none"/>
          <w:lang w:val="en-US" w:eastAsia="zh-CN"/>
        </w:rPr>
        <w:t>比选</w:t>
      </w:r>
      <w:r>
        <w:rPr>
          <w:rFonts w:hint="eastAsia" w:asciiTheme="minorEastAsia" w:hAnsiTheme="minorEastAsia" w:eastAsiaTheme="minorEastAsia" w:cstheme="minorEastAsia"/>
          <w:b/>
          <w:bCs/>
          <w:sz w:val="24"/>
          <w:szCs w:val="24"/>
          <w:highlight w:val="none"/>
        </w:rPr>
        <w:t>活动的解释权归</w:t>
      </w:r>
      <w:r>
        <w:rPr>
          <w:rFonts w:hint="eastAsia" w:asciiTheme="minorEastAsia" w:hAnsiTheme="minorEastAsia" w:eastAsiaTheme="minorEastAsia" w:cstheme="minorEastAsia"/>
          <w:b/>
          <w:bCs/>
          <w:sz w:val="24"/>
          <w:szCs w:val="24"/>
          <w:highlight w:val="none"/>
          <w:lang w:val="en-US" w:eastAsia="zh-CN"/>
        </w:rPr>
        <w:t>丰都县人民法院</w:t>
      </w:r>
      <w:r>
        <w:rPr>
          <w:rFonts w:hint="eastAsia" w:asciiTheme="minorEastAsia" w:hAnsiTheme="minorEastAsia" w:eastAsiaTheme="minorEastAsia" w:cstheme="minorEastAsia"/>
          <w:b/>
          <w:bCs/>
          <w:sz w:val="24"/>
          <w:szCs w:val="24"/>
          <w:highlight w:val="none"/>
        </w:rPr>
        <w:t>。</w:t>
      </w:r>
    </w:p>
    <w:bookmarkEnd w:id="47"/>
    <w:p w14:paraId="5A65ED41">
      <w:pPr>
        <w:pStyle w:val="3"/>
        <w:adjustRightInd w:val="0"/>
        <w:snapToGrid w:val="0"/>
        <w:spacing w:before="0" w:after="0" w:line="400" w:lineRule="exact"/>
        <w:ind w:firstLine="482" w:firstLineChars="200"/>
        <w:rPr>
          <w:rFonts w:hint="eastAsia" w:asciiTheme="minorEastAsia" w:hAnsiTheme="minorEastAsia" w:eastAsiaTheme="minorEastAsia" w:cstheme="minorEastAsia"/>
          <w:sz w:val="24"/>
          <w:highlight w:val="none"/>
        </w:rPr>
      </w:pPr>
      <w:bookmarkStart w:id="48" w:name="_Toc76462323"/>
      <w:bookmarkEnd w:id="48"/>
      <w:bookmarkStart w:id="49" w:name="_Toc106030877"/>
      <w:bookmarkEnd w:id="49"/>
      <w:bookmarkStart w:id="50" w:name="_Toc32225"/>
      <w:bookmarkEnd w:id="50"/>
      <w:bookmarkStart w:id="51" w:name="_Toc17067"/>
      <w:r>
        <w:rPr>
          <w:rFonts w:hint="eastAsia" w:asciiTheme="minorEastAsia" w:hAnsiTheme="minorEastAsia" w:eastAsiaTheme="minorEastAsia" w:cstheme="minorEastAsia"/>
          <w:sz w:val="24"/>
          <w:highlight w:val="none"/>
          <w:lang w:val="en-US" w:eastAsia="zh-CN"/>
        </w:rPr>
        <w:t>五</w:t>
      </w:r>
      <w:r>
        <w:rPr>
          <w:rFonts w:hint="eastAsia" w:asciiTheme="minorEastAsia" w:hAnsiTheme="minorEastAsia" w:eastAsiaTheme="minorEastAsia" w:cstheme="minorEastAsia"/>
          <w:sz w:val="24"/>
          <w:highlight w:val="none"/>
        </w:rPr>
        <w:t>、联系方式</w:t>
      </w:r>
      <w:bookmarkEnd w:id="51"/>
    </w:p>
    <w:p w14:paraId="1F9D3167">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highlight w:val="none"/>
          <w:lang w:eastAsia="zh-CN"/>
        </w:rPr>
        <w:t>比选人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丰都县人民法院</w:t>
      </w:r>
      <w:r>
        <w:rPr>
          <w:rFonts w:hint="eastAsia" w:asciiTheme="minorEastAsia" w:hAnsiTheme="minorEastAsia" w:eastAsiaTheme="minorEastAsia" w:cstheme="minorEastAsia"/>
          <w:color w:val="auto"/>
          <w:sz w:val="24"/>
          <w:szCs w:val="24"/>
          <w:highlight w:val="none"/>
        </w:rPr>
        <w:t xml:space="preserve"> </w:t>
      </w:r>
    </w:p>
    <w:p w14:paraId="4882E570">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eastAsia="zh-CN"/>
        </w:rPr>
        <w:t>李老师</w:t>
      </w:r>
    </w:p>
    <w:p w14:paraId="2CE8D168">
      <w:pPr>
        <w:snapToGrid w:val="0"/>
        <w:spacing w:line="400" w:lineRule="exact"/>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lang w:eastAsia="zh-CN"/>
        </w:rPr>
        <w:t>：</w:t>
      </w:r>
      <w:r>
        <w:rPr>
          <w:rFonts w:hint="eastAsia" w:ascii="宋体" w:hAnsi="宋体" w:cs="宋体"/>
          <w:sz w:val="24"/>
          <w:szCs w:val="24"/>
          <w:highlight w:val="none"/>
        </w:rPr>
        <w:t>023-</w:t>
      </w:r>
      <w:r>
        <w:rPr>
          <w:rFonts w:hint="eastAsia" w:ascii="宋体" w:hAnsi="宋体" w:cs="宋体"/>
          <w:sz w:val="24"/>
          <w:szCs w:val="24"/>
          <w:highlight w:val="none"/>
          <w:lang w:val="en-US" w:eastAsia="zh-CN"/>
        </w:rPr>
        <w:t>70713617</w:t>
      </w:r>
    </w:p>
    <w:p w14:paraId="3318314A">
      <w:pPr>
        <w:snapToGrid w:val="0"/>
        <w:spacing w:line="400" w:lineRule="exact"/>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地  址：重庆市丰都县平都大道西段239号</w:t>
      </w:r>
    </w:p>
    <w:p w14:paraId="225AFF50">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（二）</w:t>
      </w:r>
      <w:r>
        <w:rPr>
          <w:rFonts w:hint="eastAsia" w:asciiTheme="minorEastAsia" w:hAnsiTheme="minorEastAsia" w:eastAsia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代理机构：</w:t>
      </w:r>
      <w:r>
        <w:rPr>
          <w:rFonts w:hint="eastAsia" w:asciiTheme="minorEastAsia" w:hAnsiTheme="minorEastAsia" w:eastAsiaTheme="minorEastAsia" w:cstheme="minorEastAsia"/>
          <w:color w:val="auto"/>
          <w:sz w:val="24"/>
          <w:szCs w:val="24"/>
          <w:highlight w:val="none"/>
          <w:lang w:eastAsia="zh-CN"/>
        </w:rPr>
        <w:t>中咨工程有限公司</w:t>
      </w:r>
    </w:p>
    <w:p w14:paraId="56084E0A">
      <w:pPr>
        <w:snapToGrid w:val="0"/>
        <w:spacing w:line="400"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联系人：</w:t>
      </w:r>
      <w:r>
        <w:rPr>
          <w:rFonts w:hint="eastAsia" w:asciiTheme="minorEastAsia" w:hAnsiTheme="minorEastAsia" w:eastAsiaTheme="minorEastAsia" w:cstheme="minorEastAsia"/>
          <w:sz w:val="24"/>
          <w:szCs w:val="24"/>
          <w:highlight w:val="none"/>
          <w:lang w:val="en-US" w:eastAsia="zh-CN"/>
        </w:rPr>
        <w:t>邝</w:t>
      </w:r>
      <w:r>
        <w:rPr>
          <w:rFonts w:hint="eastAsia" w:asciiTheme="minorEastAsia" w:hAnsiTheme="minorEastAsia" w:eastAsiaTheme="minorEastAsia" w:cstheme="minorEastAsia"/>
          <w:sz w:val="24"/>
          <w:szCs w:val="24"/>
          <w:highlight w:val="none"/>
        </w:rPr>
        <w:t>老师</w:t>
      </w:r>
      <w:r>
        <w:rPr>
          <w:rFonts w:hint="eastAsia" w:asciiTheme="minorEastAsia" w:hAnsiTheme="minorEastAsia" w:eastAsiaTheme="minorEastAsia" w:cstheme="minorEastAsia"/>
          <w:sz w:val="24"/>
          <w:szCs w:val="24"/>
          <w:highlight w:val="none"/>
          <w:lang w:eastAsia="zh-CN"/>
        </w:rPr>
        <w:t>、张老师</w:t>
      </w:r>
    </w:p>
    <w:p w14:paraId="29E5D9BB">
      <w:pPr>
        <w:tabs>
          <w:tab w:val="center" w:pos="4535"/>
        </w:tabs>
        <w:snapToGrid w:val="0"/>
        <w:spacing w:line="400" w:lineRule="exact"/>
        <w:ind w:firstLine="480" w:firstLineChars="20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电  话：</w:t>
      </w:r>
      <w:r>
        <w:rPr>
          <w:rFonts w:hint="eastAsia" w:ascii="宋体" w:hAnsi="宋体" w:cs="宋体"/>
          <w:color w:val="000000"/>
          <w:sz w:val="24"/>
          <w:szCs w:val="24"/>
          <w:highlight w:val="none"/>
          <w:lang w:val="en-US" w:eastAsia="zh-CN"/>
        </w:rPr>
        <w:t>023-63307004、</w:t>
      </w:r>
      <w:r>
        <w:rPr>
          <w:rFonts w:hint="eastAsia" w:asciiTheme="minorEastAsia" w:hAnsiTheme="minorEastAsia" w:eastAsiaTheme="minorEastAsia" w:cstheme="minorEastAsia"/>
          <w:sz w:val="24"/>
          <w:szCs w:val="24"/>
          <w:highlight w:val="none"/>
          <w:lang w:val="en-US" w:eastAsia="zh-CN"/>
        </w:rPr>
        <w:t>13608360052</w:t>
      </w:r>
      <w:r>
        <w:rPr>
          <w:rFonts w:hint="eastAsia" w:asciiTheme="minorEastAsia" w:hAnsiTheme="minorEastAsia" w:eastAsiaTheme="minorEastAsia" w:cstheme="minorEastAsia"/>
          <w:sz w:val="24"/>
          <w:szCs w:val="24"/>
          <w:highlight w:val="none"/>
          <w:lang w:val="en-US" w:eastAsia="zh-CN"/>
        </w:rPr>
        <w:tab/>
      </w:r>
    </w:p>
    <w:p w14:paraId="2C92D4F1">
      <w:pPr>
        <w:snapToGrid w:val="0"/>
        <w:spacing w:line="400" w:lineRule="exact"/>
        <w:ind w:firstLine="480" w:firstLineChars="20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地  址：</w:t>
      </w:r>
      <w:r>
        <w:rPr>
          <w:rFonts w:hint="eastAsia" w:ascii="宋体" w:hAnsi="宋体" w:cs="宋体"/>
          <w:sz w:val="24"/>
          <w:szCs w:val="24"/>
          <w:highlight w:val="none"/>
        </w:rPr>
        <w:t>重庆市渝北区金渝大道153号绿地保税中心4号楼11楼</w:t>
      </w:r>
    </w:p>
    <w:p w14:paraId="263E1CE3">
      <w:pPr>
        <w:snapToGrid w:val="0"/>
        <w:spacing w:line="400" w:lineRule="exact"/>
        <w:ind w:firstLine="480" w:firstLineChars="200"/>
        <w:rPr>
          <w:rFonts w:hint="eastAsia" w:asciiTheme="minorEastAsia" w:hAnsiTheme="minorEastAsia" w:eastAsiaTheme="minorEastAsia" w:cstheme="minorEastAsia"/>
          <w:sz w:val="24"/>
          <w:szCs w:val="24"/>
          <w:highlight w:val="none"/>
        </w:rPr>
      </w:pPr>
    </w:p>
    <w:p w14:paraId="16E90365">
      <w:pPr>
        <w:rPr>
          <w:rFonts w:hint="eastAsia" w:asciiTheme="minorEastAsia" w:hAnsiTheme="minorEastAsia" w:eastAsiaTheme="minorEastAsia" w:cstheme="minorEastAsia"/>
          <w:highlight w:val="none"/>
        </w:rPr>
      </w:pPr>
    </w:p>
    <w:p w14:paraId="6C7240D5">
      <w:pPr>
        <w:rPr>
          <w:rFonts w:hint="eastAsia" w:asciiTheme="minorEastAsia" w:hAnsiTheme="minorEastAsia" w:eastAsiaTheme="minorEastAsia" w:cstheme="minorEastAsia"/>
          <w:highlight w:val="none"/>
        </w:rPr>
      </w:pPr>
    </w:p>
    <w:p w14:paraId="446DB61E">
      <w:pPr>
        <w:pStyle w:val="23"/>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sz w:val="24"/>
          <w:szCs w:val="24"/>
          <w:highlight w:val="none"/>
        </w:rPr>
        <w:br w:type="page"/>
      </w:r>
      <w:r>
        <w:rPr>
          <w:rFonts w:hint="eastAsia" w:asciiTheme="minorEastAsia" w:hAnsiTheme="minorEastAsia" w:eastAsiaTheme="minorEastAsia" w:cstheme="minorEastAsia"/>
          <w:sz w:val="24"/>
          <w:szCs w:val="24"/>
          <w:highlight w:val="none"/>
        </w:rPr>
        <w:t>附表—— 《</w:t>
      </w:r>
      <w:r>
        <w:rPr>
          <w:rFonts w:hint="eastAsia" w:asciiTheme="minorEastAsia" w:hAnsiTheme="minorEastAsia" w:eastAsiaTheme="minorEastAsia" w:cstheme="minorEastAsia"/>
          <w:sz w:val="24"/>
          <w:szCs w:val="24"/>
          <w:highlight w:val="none"/>
          <w:lang w:eastAsia="zh-CN"/>
        </w:rPr>
        <w:t>竞争性比选</w:t>
      </w:r>
      <w:r>
        <w:rPr>
          <w:rFonts w:hint="eastAsia" w:asciiTheme="minorEastAsia" w:hAnsiTheme="minorEastAsia" w:eastAsiaTheme="minorEastAsia" w:cstheme="minorEastAsia"/>
          <w:sz w:val="24"/>
          <w:szCs w:val="24"/>
          <w:highlight w:val="none"/>
        </w:rPr>
        <w:t>文件发售登记表》</w:t>
      </w:r>
    </w:p>
    <w:p w14:paraId="51C3ED9B">
      <w:pPr>
        <w:jc w:val="center"/>
        <w:rPr>
          <w:rFonts w:hint="eastAsia" w:asciiTheme="minorEastAsia" w:hAnsiTheme="minorEastAsia" w:eastAsiaTheme="minorEastAsia" w:cstheme="minorEastAsia"/>
          <w:b/>
          <w:bCs/>
          <w:sz w:val="44"/>
          <w:szCs w:val="44"/>
          <w:highlight w:val="none"/>
        </w:rPr>
      </w:pPr>
    </w:p>
    <w:p w14:paraId="64EA179C">
      <w:pPr>
        <w:jc w:val="center"/>
        <w:rPr>
          <w:rFonts w:hint="eastAsia" w:asciiTheme="minorEastAsia" w:hAnsiTheme="minorEastAsia" w:eastAsiaTheme="minorEastAsia" w:cstheme="minorEastAsia"/>
          <w:b/>
          <w:bCs/>
          <w:sz w:val="44"/>
          <w:szCs w:val="44"/>
          <w:highlight w:val="none"/>
        </w:rPr>
      </w:pPr>
      <w:r>
        <w:rPr>
          <w:rFonts w:hint="eastAsia" w:asciiTheme="minorEastAsia" w:hAnsiTheme="minorEastAsia" w:eastAsiaTheme="minorEastAsia" w:cstheme="minorEastAsia"/>
          <w:b w:val="0"/>
          <w:bCs w:val="0"/>
          <w:sz w:val="44"/>
          <w:szCs w:val="44"/>
          <w:highlight w:val="none"/>
          <w:lang w:eastAsia="zh-CN"/>
        </w:rPr>
        <w:t>竞争性比选</w:t>
      </w:r>
      <w:r>
        <w:rPr>
          <w:rFonts w:hint="eastAsia" w:asciiTheme="minorEastAsia" w:hAnsiTheme="minorEastAsia" w:eastAsiaTheme="minorEastAsia" w:cstheme="minorEastAsia"/>
          <w:b w:val="0"/>
          <w:bCs w:val="0"/>
          <w:sz w:val="44"/>
          <w:szCs w:val="44"/>
          <w:highlight w:val="none"/>
        </w:rPr>
        <w:t>文件发售登记表</w:t>
      </w:r>
    </w:p>
    <w:p w14:paraId="320F60BB">
      <w:pPr>
        <w:jc w:val="left"/>
        <w:rPr>
          <w:rFonts w:hint="eastAsia" w:asciiTheme="minorEastAsia" w:hAnsiTheme="minorEastAsia" w:eastAsiaTheme="minorEastAsia" w:cstheme="minorEastAsia"/>
          <w:b/>
          <w:bCs/>
          <w:spacing w:val="40"/>
          <w:highlight w:val="none"/>
        </w:rPr>
      </w:pPr>
    </w:p>
    <w:tbl>
      <w:tblPr>
        <w:tblStyle w:val="58"/>
        <w:tblW w:w="893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081"/>
        <w:gridCol w:w="958"/>
        <w:gridCol w:w="3616"/>
      </w:tblGrid>
      <w:tr w14:paraId="11EF92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2275" w:type="dxa"/>
            <w:vAlign w:val="center"/>
          </w:tcPr>
          <w:p w14:paraId="1BE00F39">
            <w:pPr>
              <w:jc w:val="center"/>
              <w:rPr>
                <w:rFonts w:hint="eastAsia" w:asciiTheme="minorEastAsia" w:hAnsiTheme="minorEastAsia" w:eastAsiaTheme="minorEastAsia" w:cstheme="minorEastAsia"/>
                <w:b/>
                <w:bCs/>
                <w:sz w:val="30"/>
                <w:szCs w:val="30"/>
                <w:highlight w:val="none"/>
              </w:rPr>
            </w:pPr>
            <w:r>
              <w:rPr>
                <w:rFonts w:hint="eastAsia" w:asciiTheme="minorEastAsia" w:hAnsiTheme="minorEastAsia" w:eastAsiaTheme="minorEastAsia" w:cstheme="minorEastAsia"/>
                <w:b/>
                <w:bCs/>
                <w:sz w:val="30"/>
                <w:szCs w:val="30"/>
                <w:highlight w:val="none"/>
              </w:rPr>
              <w:t>项目名称</w:t>
            </w:r>
          </w:p>
        </w:tc>
        <w:tc>
          <w:tcPr>
            <w:tcW w:w="6655" w:type="dxa"/>
            <w:gridSpan w:val="3"/>
            <w:vAlign w:val="center"/>
          </w:tcPr>
          <w:p w14:paraId="08C15D9D">
            <w:pPr>
              <w:spacing w:line="500" w:lineRule="exact"/>
              <w:jc w:val="center"/>
              <w:outlineLvl w:val="0"/>
              <w:rPr>
                <w:rFonts w:hint="eastAsia" w:asciiTheme="minorEastAsia" w:hAnsiTheme="minorEastAsia" w:eastAsiaTheme="minorEastAsia" w:cstheme="minorEastAsia"/>
                <w:b/>
                <w:bCs/>
                <w:sz w:val="32"/>
                <w:highlight w:val="none"/>
                <w:u w:val="single"/>
                <w:lang w:eastAsia="zh-CN"/>
              </w:rPr>
            </w:pPr>
            <w:r>
              <w:rPr>
                <w:rFonts w:hint="eastAsia" w:asciiTheme="minorEastAsia" w:hAnsiTheme="minorEastAsia" w:eastAsiaTheme="minorEastAsia" w:cstheme="minorEastAsia"/>
                <w:b/>
                <w:bCs/>
                <w:sz w:val="32"/>
                <w:highlight w:val="none"/>
                <w:u w:val="single"/>
                <w:lang w:eastAsia="zh-CN"/>
              </w:rPr>
              <w:t>丰都县人民法院审判法庭项目装饰装修工程监理服务</w:t>
            </w:r>
          </w:p>
        </w:tc>
      </w:tr>
      <w:tr w14:paraId="42B64C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275" w:type="dxa"/>
            <w:vAlign w:val="center"/>
          </w:tcPr>
          <w:p w14:paraId="432C1490">
            <w:pPr>
              <w:jc w:val="center"/>
              <w:rPr>
                <w:rFonts w:hint="eastAsia" w:asciiTheme="minorEastAsia" w:hAnsiTheme="minorEastAsia" w:eastAsiaTheme="minorEastAsia" w:cstheme="minorEastAsia"/>
                <w:b/>
                <w:bCs/>
                <w:sz w:val="30"/>
                <w:szCs w:val="30"/>
                <w:highlight w:val="none"/>
              </w:rPr>
            </w:pPr>
            <w:r>
              <w:rPr>
                <w:rFonts w:hint="eastAsia" w:asciiTheme="minorEastAsia" w:hAnsiTheme="minorEastAsia" w:eastAsiaTheme="minorEastAsia" w:cstheme="minorEastAsia"/>
                <w:b/>
                <w:bCs/>
                <w:sz w:val="30"/>
                <w:szCs w:val="30"/>
                <w:highlight w:val="none"/>
                <w:lang w:eastAsia="zh-CN"/>
              </w:rPr>
              <w:t>竞选人</w:t>
            </w:r>
            <w:r>
              <w:rPr>
                <w:rFonts w:hint="eastAsia" w:asciiTheme="minorEastAsia" w:hAnsiTheme="minorEastAsia" w:eastAsiaTheme="minorEastAsia" w:cstheme="minorEastAsia"/>
                <w:b/>
                <w:bCs/>
                <w:sz w:val="30"/>
                <w:szCs w:val="30"/>
                <w:highlight w:val="none"/>
              </w:rPr>
              <w:t>名称</w:t>
            </w:r>
          </w:p>
        </w:tc>
        <w:tc>
          <w:tcPr>
            <w:tcW w:w="6655" w:type="dxa"/>
            <w:gridSpan w:val="3"/>
            <w:vAlign w:val="bottom"/>
          </w:tcPr>
          <w:p w14:paraId="233A9AE3">
            <w:pPr>
              <w:jc w:val="right"/>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w:t>
            </w:r>
            <w:r>
              <w:rPr>
                <w:rFonts w:hint="eastAsia" w:asciiTheme="minorEastAsia" w:hAnsiTheme="minorEastAsia" w:eastAsiaTheme="minorEastAsia" w:cstheme="minorEastAsia"/>
                <w:sz w:val="30"/>
                <w:szCs w:val="30"/>
                <w:highlight w:val="none"/>
                <w:lang w:eastAsia="zh-CN"/>
              </w:rPr>
              <w:t>竞选人</w:t>
            </w:r>
            <w:r>
              <w:rPr>
                <w:rFonts w:hint="eastAsia" w:asciiTheme="minorEastAsia" w:hAnsiTheme="minorEastAsia" w:eastAsiaTheme="minorEastAsia" w:cstheme="minorEastAsia"/>
                <w:sz w:val="30"/>
                <w:szCs w:val="30"/>
                <w:highlight w:val="none"/>
              </w:rPr>
              <w:t>公章）</w:t>
            </w:r>
          </w:p>
        </w:tc>
      </w:tr>
      <w:tr w14:paraId="2221AD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275" w:type="dxa"/>
            <w:vAlign w:val="center"/>
          </w:tcPr>
          <w:p w14:paraId="5AEBDBF0">
            <w:pPr>
              <w:jc w:val="center"/>
              <w:rPr>
                <w:rFonts w:hint="eastAsia" w:asciiTheme="minorEastAsia" w:hAnsiTheme="minorEastAsia" w:eastAsiaTheme="minorEastAsia" w:cstheme="minorEastAsia"/>
                <w:b/>
                <w:bCs/>
                <w:sz w:val="30"/>
                <w:szCs w:val="30"/>
                <w:highlight w:val="none"/>
              </w:rPr>
            </w:pPr>
            <w:r>
              <w:rPr>
                <w:rFonts w:hint="eastAsia" w:asciiTheme="minorEastAsia" w:hAnsiTheme="minorEastAsia" w:eastAsiaTheme="minorEastAsia" w:cstheme="minorEastAsia"/>
                <w:b/>
                <w:bCs/>
                <w:sz w:val="30"/>
                <w:szCs w:val="30"/>
                <w:highlight w:val="none"/>
              </w:rPr>
              <w:t>联系人</w:t>
            </w:r>
          </w:p>
        </w:tc>
        <w:tc>
          <w:tcPr>
            <w:tcW w:w="2081" w:type="dxa"/>
            <w:vAlign w:val="center"/>
          </w:tcPr>
          <w:p w14:paraId="43BA5281">
            <w:pPr>
              <w:jc w:val="left"/>
              <w:rPr>
                <w:rFonts w:hint="eastAsia" w:asciiTheme="minorEastAsia" w:hAnsiTheme="minorEastAsia" w:eastAsiaTheme="minorEastAsia" w:cstheme="minorEastAsia"/>
                <w:sz w:val="30"/>
                <w:szCs w:val="30"/>
                <w:highlight w:val="none"/>
              </w:rPr>
            </w:pPr>
          </w:p>
        </w:tc>
        <w:tc>
          <w:tcPr>
            <w:tcW w:w="958" w:type="dxa"/>
            <w:vAlign w:val="center"/>
          </w:tcPr>
          <w:p w14:paraId="149F3C9B">
            <w:pPr>
              <w:jc w:val="left"/>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b/>
                <w:bCs/>
                <w:sz w:val="30"/>
                <w:szCs w:val="30"/>
                <w:highlight w:val="none"/>
              </w:rPr>
              <w:t>手机</w:t>
            </w:r>
          </w:p>
        </w:tc>
        <w:tc>
          <w:tcPr>
            <w:tcW w:w="3616" w:type="dxa"/>
            <w:vAlign w:val="center"/>
          </w:tcPr>
          <w:p w14:paraId="5D5B9FC0">
            <w:pPr>
              <w:jc w:val="left"/>
              <w:rPr>
                <w:rFonts w:hint="eastAsia" w:asciiTheme="minorEastAsia" w:hAnsiTheme="minorEastAsia" w:eastAsiaTheme="minorEastAsia" w:cstheme="minorEastAsia"/>
                <w:sz w:val="30"/>
                <w:szCs w:val="30"/>
                <w:highlight w:val="none"/>
              </w:rPr>
            </w:pPr>
          </w:p>
        </w:tc>
      </w:tr>
      <w:tr w14:paraId="6D5AFE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275" w:type="dxa"/>
            <w:vAlign w:val="center"/>
          </w:tcPr>
          <w:p w14:paraId="0D0B69E3">
            <w:pPr>
              <w:jc w:val="center"/>
              <w:rPr>
                <w:rFonts w:hint="eastAsia" w:asciiTheme="minorEastAsia" w:hAnsiTheme="minorEastAsia" w:eastAsiaTheme="minorEastAsia" w:cstheme="minorEastAsia"/>
                <w:b/>
                <w:bCs/>
                <w:sz w:val="30"/>
                <w:szCs w:val="30"/>
                <w:highlight w:val="none"/>
              </w:rPr>
            </w:pPr>
            <w:r>
              <w:rPr>
                <w:rFonts w:hint="eastAsia" w:asciiTheme="minorEastAsia" w:hAnsiTheme="minorEastAsia" w:eastAsiaTheme="minorEastAsia" w:cstheme="minorEastAsia"/>
                <w:b/>
                <w:bCs/>
                <w:sz w:val="30"/>
                <w:szCs w:val="30"/>
                <w:highlight w:val="none"/>
              </w:rPr>
              <w:t>办公电话</w:t>
            </w:r>
          </w:p>
        </w:tc>
        <w:tc>
          <w:tcPr>
            <w:tcW w:w="2081" w:type="dxa"/>
            <w:vAlign w:val="center"/>
          </w:tcPr>
          <w:p w14:paraId="701C054B">
            <w:pPr>
              <w:jc w:val="left"/>
              <w:rPr>
                <w:rFonts w:hint="eastAsia" w:asciiTheme="minorEastAsia" w:hAnsiTheme="minorEastAsia" w:eastAsiaTheme="minorEastAsia" w:cstheme="minorEastAsia"/>
                <w:sz w:val="30"/>
                <w:szCs w:val="30"/>
                <w:highlight w:val="none"/>
              </w:rPr>
            </w:pPr>
          </w:p>
        </w:tc>
        <w:tc>
          <w:tcPr>
            <w:tcW w:w="958" w:type="dxa"/>
            <w:vAlign w:val="center"/>
          </w:tcPr>
          <w:p w14:paraId="7CBF7D62">
            <w:pPr>
              <w:jc w:val="left"/>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b/>
                <w:bCs/>
                <w:sz w:val="30"/>
                <w:szCs w:val="30"/>
                <w:highlight w:val="none"/>
              </w:rPr>
              <w:t>传真</w:t>
            </w:r>
          </w:p>
        </w:tc>
        <w:tc>
          <w:tcPr>
            <w:tcW w:w="3616" w:type="dxa"/>
            <w:vAlign w:val="center"/>
          </w:tcPr>
          <w:p w14:paraId="2F4D2788">
            <w:pPr>
              <w:jc w:val="left"/>
              <w:rPr>
                <w:rFonts w:hint="eastAsia" w:asciiTheme="minorEastAsia" w:hAnsiTheme="minorEastAsia" w:eastAsiaTheme="minorEastAsia" w:cstheme="minorEastAsia"/>
                <w:sz w:val="30"/>
                <w:szCs w:val="30"/>
                <w:highlight w:val="none"/>
              </w:rPr>
            </w:pPr>
          </w:p>
        </w:tc>
      </w:tr>
      <w:tr w14:paraId="16B925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275" w:type="dxa"/>
            <w:vAlign w:val="center"/>
          </w:tcPr>
          <w:p w14:paraId="68A83B16">
            <w:pPr>
              <w:jc w:val="center"/>
              <w:rPr>
                <w:rFonts w:hint="eastAsia" w:asciiTheme="minorEastAsia" w:hAnsiTheme="minorEastAsia" w:eastAsiaTheme="minorEastAsia" w:cstheme="minorEastAsia"/>
                <w:b/>
                <w:bCs/>
                <w:sz w:val="30"/>
                <w:szCs w:val="30"/>
                <w:highlight w:val="none"/>
              </w:rPr>
            </w:pPr>
            <w:r>
              <w:rPr>
                <w:rFonts w:hint="eastAsia" w:asciiTheme="minorEastAsia" w:hAnsiTheme="minorEastAsia" w:eastAsiaTheme="minorEastAsia" w:cstheme="minorEastAsia"/>
                <w:b/>
                <w:bCs/>
                <w:sz w:val="30"/>
                <w:szCs w:val="30"/>
                <w:highlight w:val="none"/>
              </w:rPr>
              <w:t>E-mail</w:t>
            </w:r>
          </w:p>
        </w:tc>
        <w:tc>
          <w:tcPr>
            <w:tcW w:w="6655" w:type="dxa"/>
            <w:gridSpan w:val="3"/>
            <w:vAlign w:val="center"/>
          </w:tcPr>
          <w:p w14:paraId="69ADA79D">
            <w:pPr>
              <w:jc w:val="left"/>
              <w:rPr>
                <w:rFonts w:hint="eastAsia" w:asciiTheme="minorEastAsia" w:hAnsiTheme="minorEastAsia" w:eastAsiaTheme="minorEastAsia" w:cstheme="minorEastAsia"/>
                <w:sz w:val="30"/>
                <w:szCs w:val="30"/>
                <w:highlight w:val="none"/>
              </w:rPr>
            </w:pPr>
          </w:p>
        </w:tc>
      </w:tr>
      <w:tr w14:paraId="4773E2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275" w:type="dxa"/>
            <w:vAlign w:val="center"/>
          </w:tcPr>
          <w:p w14:paraId="386AA9D4">
            <w:pPr>
              <w:jc w:val="center"/>
              <w:rPr>
                <w:rFonts w:hint="eastAsia" w:asciiTheme="minorEastAsia" w:hAnsiTheme="minorEastAsia" w:eastAsiaTheme="minorEastAsia" w:cstheme="minorEastAsia"/>
                <w:b/>
                <w:bCs/>
                <w:sz w:val="30"/>
                <w:szCs w:val="30"/>
                <w:highlight w:val="none"/>
              </w:rPr>
            </w:pPr>
            <w:r>
              <w:rPr>
                <w:rFonts w:hint="eastAsia" w:asciiTheme="minorEastAsia" w:hAnsiTheme="minorEastAsia" w:eastAsiaTheme="minorEastAsia" w:cstheme="minorEastAsia"/>
                <w:b/>
                <w:bCs/>
                <w:sz w:val="30"/>
                <w:szCs w:val="30"/>
                <w:highlight w:val="none"/>
              </w:rPr>
              <w:t>单位地址</w:t>
            </w:r>
          </w:p>
        </w:tc>
        <w:tc>
          <w:tcPr>
            <w:tcW w:w="6655" w:type="dxa"/>
            <w:gridSpan w:val="3"/>
            <w:vAlign w:val="center"/>
          </w:tcPr>
          <w:p w14:paraId="03CDA46E">
            <w:pPr>
              <w:jc w:val="left"/>
              <w:rPr>
                <w:rFonts w:hint="eastAsia" w:asciiTheme="minorEastAsia" w:hAnsiTheme="minorEastAsia" w:eastAsiaTheme="minorEastAsia" w:cstheme="minorEastAsia"/>
                <w:sz w:val="30"/>
                <w:szCs w:val="30"/>
                <w:highlight w:val="none"/>
              </w:rPr>
            </w:pPr>
          </w:p>
        </w:tc>
      </w:tr>
      <w:tr w14:paraId="0E8AAF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8930" w:type="dxa"/>
            <w:gridSpan w:val="4"/>
            <w:vAlign w:val="center"/>
          </w:tcPr>
          <w:p w14:paraId="3C2D0327">
            <w:pPr>
              <w:jc w:val="left"/>
              <w:rPr>
                <w:rFonts w:hint="eastAsia" w:asciiTheme="minorEastAsia" w:hAnsiTheme="minorEastAsia" w:eastAsiaTheme="minorEastAsia" w:cstheme="minorEastAsia"/>
                <w:b/>
                <w:bCs/>
                <w:sz w:val="30"/>
                <w:szCs w:val="30"/>
                <w:highlight w:val="none"/>
              </w:rPr>
            </w:pPr>
            <w:r>
              <w:rPr>
                <w:rFonts w:hint="eastAsia" w:asciiTheme="minorEastAsia" w:hAnsiTheme="minorEastAsia" w:eastAsiaTheme="minorEastAsia" w:cstheme="minorEastAsia"/>
                <w:b/>
                <w:bCs/>
                <w:sz w:val="30"/>
                <w:szCs w:val="30"/>
                <w:highlight w:val="none"/>
              </w:rPr>
              <w:t>购本项目标书</w:t>
            </w:r>
            <w:r>
              <w:rPr>
                <w:rFonts w:hint="eastAsia" w:asciiTheme="minorEastAsia" w:hAnsiTheme="minorEastAsia" w:eastAsiaTheme="minorEastAsia" w:cstheme="minorEastAsia"/>
                <w:b/>
                <w:bCs/>
                <w:sz w:val="30"/>
                <w:szCs w:val="30"/>
                <w:highlight w:val="none"/>
                <w:u w:val="single"/>
              </w:rPr>
              <w:t xml:space="preserve"> 1  </w:t>
            </w:r>
            <w:r>
              <w:rPr>
                <w:rFonts w:hint="eastAsia" w:asciiTheme="minorEastAsia" w:hAnsiTheme="minorEastAsia" w:eastAsiaTheme="minorEastAsia" w:cstheme="minorEastAsia"/>
                <w:b/>
                <w:bCs/>
                <w:sz w:val="30"/>
                <w:szCs w:val="30"/>
                <w:highlight w:val="none"/>
              </w:rPr>
              <w:t>份，共计</w:t>
            </w:r>
            <w:r>
              <w:rPr>
                <w:rFonts w:hint="eastAsia" w:asciiTheme="minorEastAsia" w:hAnsiTheme="minorEastAsia" w:eastAsiaTheme="minorEastAsia" w:cstheme="minorEastAsia"/>
                <w:b/>
                <w:bCs/>
                <w:sz w:val="30"/>
                <w:szCs w:val="30"/>
                <w:highlight w:val="none"/>
                <w:u w:val="single"/>
              </w:rPr>
              <w:t xml:space="preserve">  </w:t>
            </w:r>
            <w:r>
              <w:rPr>
                <w:rFonts w:hint="eastAsia" w:asciiTheme="minorEastAsia" w:hAnsiTheme="minorEastAsia" w:eastAsiaTheme="minorEastAsia" w:cstheme="minorEastAsia"/>
                <w:b/>
                <w:bCs/>
                <w:sz w:val="30"/>
                <w:szCs w:val="30"/>
                <w:highlight w:val="none"/>
                <w:u w:val="single"/>
                <w:lang w:val="en-US" w:eastAsia="zh-CN"/>
              </w:rPr>
              <w:t>3</w:t>
            </w:r>
            <w:r>
              <w:rPr>
                <w:rFonts w:hint="eastAsia" w:asciiTheme="minorEastAsia" w:hAnsiTheme="minorEastAsia" w:eastAsiaTheme="minorEastAsia" w:cstheme="minorEastAsia"/>
                <w:b/>
                <w:bCs/>
                <w:sz w:val="30"/>
                <w:szCs w:val="30"/>
                <w:highlight w:val="none"/>
                <w:u w:val="single"/>
              </w:rPr>
              <w:t xml:space="preserve">00   </w:t>
            </w:r>
            <w:r>
              <w:rPr>
                <w:rFonts w:hint="eastAsia" w:asciiTheme="minorEastAsia" w:hAnsiTheme="minorEastAsia" w:eastAsiaTheme="minorEastAsia" w:cstheme="minorEastAsia"/>
                <w:b/>
                <w:bCs/>
                <w:sz w:val="30"/>
                <w:szCs w:val="30"/>
                <w:highlight w:val="none"/>
              </w:rPr>
              <w:t>元。</w:t>
            </w:r>
          </w:p>
          <w:p w14:paraId="4EAA255E">
            <w:pPr>
              <w:jc w:val="left"/>
              <w:rPr>
                <w:rFonts w:hint="eastAsia" w:asciiTheme="minorEastAsia" w:hAnsiTheme="minorEastAsia" w:eastAsiaTheme="minorEastAsia" w:cstheme="minorEastAsia"/>
                <w:sz w:val="30"/>
                <w:szCs w:val="30"/>
                <w:highlight w:val="none"/>
                <w:u w:val="single"/>
              </w:rPr>
            </w:pPr>
            <w:r>
              <w:rPr>
                <w:rFonts w:hint="eastAsia" w:asciiTheme="minorEastAsia" w:hAnsiTheme="minorEastAsia" w:eastAsiaTheme="minorEastAsia" w:cstheme="minorEastAsia"/>
                <w:b/>
                <w:bCs/>
                <w:sz w:val="30"/>
                <w:szCs w:val="30"/>
                <w:highlight w:val="none"/>
              </w:rPr>
              <w:t>如不是用公司账户转账的需备注个人账户名称：</w:t>
            </w:r>
            <w:r>
              <w:rPr>
                <w:rFonts w:hint="eastAsia" w:asciiTheme="minorEastAsia" w:hAnsiTheme="minorEastAsia" w:eastAsiaTheme="minorEastAsia" w:cstheme="minorEastAsia"/>
                <w:b/>
                <w:bCs/>
                <w:sz w:val="30"/>
                <w:szCs w:val="30"/>
                <w:highlight w:val="none"/>
                <w:u w:val="single"/>
              </w:rPr>
              <w:t xml:space="preserve">            </w:t>
            </w:r>
          </w:p>
        </w:tc>
      </w:tr>
    </w:tbl>
    <w:p w14:paraId="7CEA16AC">
      <w:pPr>
        <w:ind w:firstLine="720" w:firstLineChars="3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标书金额：</w:t>
      </w:r>
      <w:r>
        <w:rPr>
          <w:rFonts w:hint="eastAsia" w:asciiTheme="minorEastAsia" w:hAnsiTheme="minorEastAsia" w:eastAsiaTheme="minorEastAsia" w:cstheme="minorEastAsia"/>
          <w:sz w:val="24"/>
          <w:highlight w:val="none"/>
          <w:u w:val="single"/>
          <w:lang w:val="en-US" w:eastAsia="zh-CN"/>
        </w:rPr>
        <w:t>3</w:t>
      </w:r>
      <w:r>
        <w:rPr>
          <w:rFonts w:hint="eastAsia" w:asciiTheme="minorEastAsia" w:hAnsiTheme="minorEastAsia" w:eastAsiaTheme="minorEastAsia" w:cstheme="minorEastAsia"/>
          <w:sz w:val="24"/>
          <w:highlight w:val="none"/>
          <w:u w:val="single"/>
        </w:rPr>
        <w:t>00</w:t>
      </w:r>
      <w:r>
        <w:rPr>
          <w:rFonts w:hint="eastAsia" w:asciiTheme="minorEastAsia" w:hAnsiTheme="minorEastAsia" w:eastAsiaTheme="minorEastAsia" w:cstheme="minorEastAsia"/>
          <w:sz w:val="24"/>
          <w:highlight w:val="none"/>
        </w:rPr>
        <w:t>元/分包  发售人：</w:t>
      </w:r>
      <w:r>
        <w:rPr>
          <w:rFonts w:hint="eastAsia" w:asciiTheme="minorEastAsia" w:hAnsiTheme="minorEastAsia" w:eastAsiaTheme="minorEastAsia" w:cstheme="minorEastAsia"/>
          <w:sz w:val="24"/>
          <w:highlight w:val="none"/>
          <w:lang w:eastAsia="zh-CN"/>
        </w:rPr>
        <w:t>中咨工程有限公司</w:t>
      </w:r>
      <w:r>
        <w:rPr>
          <w:rFonts w:hint="eastAsia" w:asciiTheme="minorEastAsia" w:hAnsiTheme="minorEastAsia" w:eastAsiaTheme="minorEastAsia" w:cstheme="minorEastAsia"/>
          <w:sz w:val="24"/>
          <w:highlight w:val="none"/>
        </w:rPr>
        <w:t xml:space="preserve">  </w:t>
      </w:r>
    </w:p>
    <w:p w14:paraId="1D35FE3B">
      <w:pPr>
        <w:ind w:firstLine="720" w:firstLineChars="3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日期：</w:t>
      </w:r>
    </w:p>
    <w:p w14:paraId="6AABFB9F">
      <w:pPr>
        <w:ind w:firstLine="720" w:firstLineChars="3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说明：</w:t>
      </w:r>
    </w:p>
    <w:p w14:paraId="776770B3">
      <w:pPr>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1.报名和比选文件发售期：202</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highlight w:val="none"/>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highlight w:val="none"/>
        </w:rPr>
        <w:t>日-202</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highlight w:val="none"/>
        </w:rPr>
        <w:t>月</w:t>
      </w:r>
      <w:r>
        <w:rPr>
          <w:rFonts w:hint="eastAsia" w:asciiTheme="minorEastAsia" w:hAnsiTheme="minorEastAsia" w:eastAsia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rPr>
        <w:t>日</w:t>
      </w:r>
      <w:r>
        <w:rPr>
          <w:rFonts w:hint="eastAsia" w:asciiTheme="minorEastAsia" w:hAnsiTheme="minorEastAsia" w:eastAsiaTheme="minorEastAsia" w:cstheme="minorEastAsia"/>
          <w:sz w:val="24"/>
          <w:szCs w:val="24"/>
          <w:highlight w:val="none"/>
          <w:u w:val="single"/>
          <w:lang w:val="en-US" w:eastAsia="zh-CN"/>
        </w:rPr>
        <w:t xml:space="preserve"> 17 </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szCs w:val="24"/>
          <w:highlight w:val="none"/>
          <w:u w:val="single"/>
          <w:lang w:val="en-US" w:eastAsia="zh-CN"/>
        </w:rPr>
        <w:t xml:space="preserve"> 00 </w:t>
      </w:r>
      <w:r>
        <w:rPr>
          <w:rFonts w:hint="eastAsia" w:asciiTheme="minorEastAsia" w:hAnsiTheme="minorEastAsia" w:eastAsiaTheme="minorEastAsia" w:cstheme="minorEastAsia"/>
          <w:sz w:val="24"/>
          <w:highlight w:val="none"/>
        </w:rPr>
        <w:t>（工作时间）</w:t>
      </w:r>
    </w:p>
    <w:p w14:paraId="678FFA4E">
      <w:pPr>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联系人：</w:t>
      </w:r>
      <w:r>
        <w:rPr>
          <w:rFonts w:hint="eastAsia" w:asciiTheme="minorEastAsia" w:hAnsiTheme="minorEastAsia" w:eastAsiaTheme="minorEastAsia" w:cstheme="minorEastAsia"/>
          <w:sz w:val="24"/>
          <w:highlight w:val="none"/>
          <w:u w:val="none"/>
          <w:lang w:val="en-US" w:eastAsia="zh-CN"/>
        </w:rPr>
        <w:t>邝</w:t>
      </w:r>
      <w:r>
        <w:rPr>
          <w:rFonts w:hint="eastAsia" w:asciiTheme="minorEastAsia" w:hAnsiTheme="minorEastAsia" w:eastAsiaTheme="minorEastAsia" w:cstheme="minorEastAsia"/>
          <w:sz w:val="24"/>
          <w:highlight w:val="none"/>
          <w:u w:val="none"/>
        </w:rPr>
        <w:t>老师</w:t>
      </w:r>
      <w:r>
        <w:rPr>
          <w:rFonts w:hint="eastAsia" w:asciiTheme="minorEastAsia" w:hAnsiTheme="minorEastAsia" w:eastAsiaTheme="minorEastAsia" w:cstheme="minorEastAsia"/>
          <w:sz w:val="24"/>
          <w:highlight w:val="none"/>
        </w:rPr>
        <w:t xml:space="preserve">  电话：</w:t>
      </w:r>
      <w:r>
        <w:rPr>
          <w:rFonts w:hint="eastAsia" w:asciiTheme="minorEastAsia" w:hAnsiTheme="minorEastAsia" w:eastAsiaTheme="minorEastAsia" w:cstheme="minorEastAsia"/>
          <w:sz w:val="24"/>
          <w:highlight w:val="none"/>
          <w:lang w:val="en-US" w:eastAsia="zh-CN"/>
        </w:rPr>
        <w:t>13608360052</w:t>
      </w:r>
      <w:r>
        <w:rPr>
          <w:rFonts w:hint="eastAsia" w:asciiTheme="minorEastAsia" w:hAnsiTheme="minorEastAsia" w:eastAsiaTheme="minorEastAsia" w:cstheme="minorEastAsia"/>
          <w:sz w:val="24"/>
          <w:highlight w:val="none"/>
        </w:rPr>
        <w:t xml:space="preserve"> 邮箱：</w:t>
      </w:r>
      <w:r>
        <w:rPr>
          <w:rFonts w:hint="eastAsia" w:asciiTheme="minorEastAsia" w:hAnsiTheme="minorEastAsia" w:eastAsiaTheme="minorEastAsia" w:cstheme="minorEastAsia"/>
          <w:sz w:val="24"/>
          <w:highlight w:val="none"/>
          <w:lang w:val="en-US" w:eastAsia="zh-CN"/>
        </w:rPr>
        <w:t>53073676</w:t>
      </w:r>
      <w:r>
        <w:rPr>
          <w:rFonts w:hint="eastAsia" w:asciiTheme="minorEastAsia" w:hAnsiTheme="minorEastAsia" w:eastAsiaTheme="minorEastAsia" w:cstheme="minorEastAsia"/>
          <w:sz w:val="24"/>
          <w:highlight w:val="none"/>
        </w:rPr>
        <w:t>@qq.com</w:t>
      </w:r>
    </w:p>
    <w:p w14:paraId="4C2BCE45">
      <w:pPr>
        <w:snapToGrid w:val="0"/>
        <w:spacing w:line="420" w:lineRule="exact"/>
        <w:ind w:firstLine="482"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bCs/>
          <w:sz w:val="24"/>
          <w:szCs w:val="24"/>
          <w:highlight w:val="none"/>
        </w:rPr>
        <w:t>2.若需开发票请</w:t>
      </w:r>
      <w:r>
        <w:rPr>
          <w:rFonts w:hint="eastAsia" w:asciiTheme="minorEastAsia" w:hAnsiTheme="minorEastAsia" w:eastAsiaTheme="minorEastAsia" w:cstheme="minorEastAsia"/>
          <w:b/>
          <w:bCs/>
          <w:sz w:val="24"/>
          <w:szCs w:val="24"/>
          <w:highlight w:val="none"/>
          <w:lang w:eastAsia="zh-CN"/>
        </w:rPr>
        <w:t>在比选开始时间前</w:t>
      </w:r>
      <w:r>
        <w:rPr>
          <w:rFonts w:hint="eastAsia" w:asciiTheme="minorEastAsia" w:hAnsiTheme="minorEastAsia" w:eastAsiaTheme="minorEastAsia" w:cstheme="minorEastAsia"/>
          <w:b/>
          <w:bCs/>
          <w:sz w:val="24"/>
          <w:szCs w:val="24"/>
          <w:highlight w:val="none"/>
        </w:rPr>
        <w:t>将开票信息发送至邮箱</w:t>
      </w:r>
      <w:r>
        <w:rPr>
          <w:rFonts w:hint="eastAsia" w:asciiTheme="minorEastAsia" w:hAnsiTheme="minorEastAsia" w:eastAsiaTheme="minorEastAsia" w:cstheme="minorEastAsia"/>
          <w:b/>
          <w:bCs/>
          <w:sz w:val="24"/>
          <w:szCs w:val="24"/>
          <w:highlight w:val="none"/>
          <w:lang w:val="en-US" w:eastAsia="zh-CN"/>
        </w:rPr>
        <w:t>53073676</w:t>
      </w:r>
      <w:r>
        <w:rPr>
          <w:rFonts w:hint="eastAsia" w:asciiTheme="minorEastAsia" w:hAnsiTheme="minorEastAsia" w:eastAsiaTheme="minorEastAsia" w:cstheme="minorEastAsia"/>
          <w:b/>
          <w:bCs/>
          <w:sz w:val="24"/>
          <w:szCs w:val="24"/>
          <w:highlight w:val="none"/>
        </w:rPr>
        <w:t>@qq.com</w:t>
      </w:r>
      <w:r>
        <w:rPr>
          <w:rFonts w:hint="eastAsia" w:asciiTheme="minorEastAsia" w:hAnsiTheme="minorEastAsia" w:eastAsiaTheme="minorEastAsia" w:cstheme="minorEastAsia"/>
          <w:b/>
          <w:bCs/>
          <w:sz w:val="24"/>
          <w:szCs w:val="24"/>
          <w:highlight w:val="none"/>
          <w:lang w:eastAsia="zh-CN"/>
        </w:rPr>
        <w:t>。</w:t>
      </w:r>
    </w:p>
    <w:p w14:paraId="40ACAC6B">
      <w:pPr>
        <w:rPr>
          <w:rFonts w:hint="eastAsia" w:asciiTheme="minorEastAsia" w:hAnsiTheme="minorEastAsia" w:eastAsiaTheme="minorEastAsia" w:cstheme="minorEastAsia"/>
          <w:b/>
          <w:sz w:val="24"/>
          <w:szCs w:val="24"/>
          <w:highlight w:val="none"/>
        </w:rPr>
      </w:pPr>
    </w:p>
    <w:p w14:paraId="2AD80068">
      <w:pPr>
        <w:pStyle w:val="4"/>
        <w:rPr>
          <w:rFonts w:hint="eastAsia" w:asciiTheme="minorEastAsia" w:hAnsiTheme="minorEastAsia" w:eastAsiaTheme="minorEastAsia" w:cstheme="minorEastAsia"/>
          <w:b w:val="0"/>
          <w:sz w:val="24"/>
          <w:szCs w:val="24"/>
          <w:highlight w:val="none"/>
        </w:rPr>
      </w:pPr>
    </w:p>
    <w:p w14:paraId="4087399E">
      <w:pPr>
        <w:rPr>
          <w:rFonts w:hint="eastAsia" w:asciiTheme="minorEastAsia" w:hAnsiTheme="minorEastAsia" w:eastAsiaTheme="minorEastAsia" w:cstheme="minorEastAsia"/>
          <w:b/>
          <w:sz w:val="24"/>
          <w:szCs w:val="24"/>
          <w:highlight w:val="none"/>
        </w:rPr>
      </w:pPr>
    </w:p>
    <w:p w14:paraId="4EFAFA08">
      <w:pPr>
        <w:pStyle w:val="4"/>
        <w:rPr>
          <w:rFonts w:hint="eastAsia" w:asciiTheme="minorEastAsia" w:hAnsiTheme="minorEastAsia" w:eastAsiaTheme="minorEastAsia" w:cstheme="minorEastAsia"/>
          <w:b w:val="0"/>
          <w:sz w:val="24"/>
          <w:szCs w:val="24"/>
          <w:highlight w:val="none"/>
        </w:rPr>
      </w:pPr>
    </w:p>
    <w:p w14:paraId="5803ECE0">
      <w:pPr>
        <w:rPr>
          <w:rFonts w:hint="eastAsia" w:asciiTheme="minorEastAsia" w:hAnsiTheme="minorEastAsia" w:eastAsiaTheme="minorEastAsia" w:cstheme="minorEastAsia"/>
          <w:highlight w:val="none"/>
        </w:rPr>
        <w:sectPr>
          <w:pgSz w:w="11907" w:h="16840"/>
          <w:pgMar w:top="1134" w:right="1418" w:bottom="1134" w:left="1418" w:header="964" w:footer="992" w:gutter="0"/>
          <w:pgNumType w:fmt="numberInDash"/>
          <w:cols w:space="720" w:num="1"/>
          <w:docGrid w:linePitch="312" w:charSpace="0"/>
        </w:sectPr>
      </w:pPr>
    </w:p>
    <w:p w14:paraId="5CEC568A">
      <w:pPr>
        <w:pStyle w:val="3"/>
        <w:spacing w:line="360" w:lineRule="auto"/>
        <w:jc w:val="center"/>
        <w:rPr>
          <w:rFonts w:hint="eastAsia" w:asciiTheme="minorEastAsia" w:hAnsiTheme="minorEastAsia" w:eastAsiaTheme="minorEastAsia" w:cstheme="minorEastAsia"/>
          <w:b/>
          <w:bCs/>
          <w:sz w:val="36"/>
          <w:szCs w:val="30"/>
          <w:highlight w:val="none"/>
          <w:lang w:val="en-US" w:eastAsia="zh-CN"/>
        </w:rPr>
      </w:pPr>
      <w:bookmarkStart w:id="52" w:name="_Toc76462324"/>
      <w:bookmarkEnd w:id="52"/>
      <w:bookmarkStart w:id="53" w:name="_Toc106030878"/>
      <w:bookmarkEnd w:id="53"/>
      <w:bookmarkStart w:id="54" w:name="_Toc3523"/>
      <w:bookmarkEnd w:id="54"/>
      <w:bookmarkStart w:id="55" w:name="_Toc12891"/>
      <w:r>
        <w:rPr>
          <w:rFonts w:hint="eastAsia" w:asciiTheme="minorEastAsia" w:hAnsiTheme="minorEastAsia" w:eastAsiaTheme="minorEastAsia" w:cstheme="minorEastAsia"/>
          <w:b/>
          <w:bCs/>
          <w:sz w:val="36"/>
          <w:szCs w:val="30"/>
          <w:highlight w:val="none"/>
          <w:lang w:val="en-US" w:eastAsia="zh-CN"/>
        </w:rPr>
        <w:t>第二篇  项目服务需求</w:t>
      </w:r>
      <w:bookmarkEnd w:id="55"/>
    </w:p>
    <w:p w14:paraId="01C43A27">
      <w:pPr>
        <w:pStyle w:val="3"/>
        <w:adjustRightInd w:val="0"/>
        <w:snapToGrid w:val="0"/>
        <w:spacing w:before="0" w:after="0" w:line="420" w:lineRule="exact"/>
        <w:ind w:firstLine="482" w:firstLineChars="200"/>
        <w:rPr>
          <w:rFonts w:hint="eastAsia" w:ascii="宋体" w:hAnsi="宋体" w:eastAsia="宋体" w:cs="宋体"/>
          <w:sz w:val="24"/>
        </w:rPr>
      </w:pPr>
      <w:bookmarkStart w:id="56" w:name="_Toc14460"/>
      <w:bookmarkEnd w:id="56"/>
      <w:bookmarkStart w:id="57" w:name="_Toc106030879"/>
      <w:bookmarkEnd w:id="57"/>
      <w:bookmarkStart w:id="58" w:name="_Toc76462325"/>
      <w:bookmarkEnd w:id="58"/>
      <w:bookmarkStart w:id="59" w:name="_Toc26971"/>
      <w:bookmarkStart w:id="60" w:name="_Toc65660339"/>
      <w:bookmarkStart w:id="61" w:name="_Toc24129"/>
      <w:bookmarkStart w:id="62" w:name="_Toc167290409"/>
      <w:bookmarkStart w:id="63" w:name="_Toc167290096"/>
      <w:bookmarkStart w:id="64" w:name="_Toc446"/>
      <w:bookmarkStart w:id="65" w:name="_Toc16884"/>
      <w:bookmarkStart w:id="66" w:name="_Toc12789058"/>
      <w:r>
        <w:rPr>
          <w:rFonts w:hint="eastAsia" w:ascii="宋体" w:hAnsi="宋体" w:eastAsia="宋体" w:cs="宋体"/>
          <w:sz w:val="24"/>
        </w:rPr>
        <w:t>一、项目一览表</w:t>
      </w:r>
      <w:bookmarkEnd w:id="59"/>
      <w:bookmarkEnd w:id="60"/>
      <w:bookmarkEnd w:id="61"/>
      <w:bookmarkEnd w:id="62"/>
      <w:bookmarkEnd w:id="63"/>
      <w:bookmarkEnd w:id="64"/>
      <w:bookmarkEnd w:id="65"/>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4933"/>
        <w:gridCol w:w="1734"/>
        <w:gridCol w:w="1745"/>
      </w:tblGrid>
      <w:tr w14:paraId="5698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83" w:type="dxa"/>
            <w:vAlign w:val="center"/>
          </w:tcPr>
          <w:p w14:paraId="6589A086">
            <w:pPr>
              <w:spacing w:line="420" w:lineRule="exact"/>
              <w:jc w:val="center"/>
              <w:rPr>
                <w:rFonts w:hint="eastAsia" w:ascii="宋体" w:hAnsi="宋体" w:eastAsia="宋体" w:cs="宋体"/>
                <w:b/>
                <w:sz w:val="24"/>
                <w:szCs w:val="24"/>
              </w:rPr>
            </w:pPr>
            <w:bookmarkStart w:id="67" w:name="_Toc2119"/>
            <w:bookmarkStart w:id="68" w:name="_Toc65660340"/>
            <w:bookmarkStart w:id="69" w:name="_Toc11439"/>
            <w:bookmarkStart w:id="70" w:name="_Toc10723"/>
            <w:r>
              <w:rPr>
                <w:rFonts w:hint="eastAsia" w:ascii="宋体" w:hAnsi="宋体" w:eastAsia="宋体" w:cs="宋体"/>
                <w:b/>
                <w:sz w:val="24"/>
                <w:szCs w:val="24"/>
              </w:rPr>
              <w:t>序号</w:t>
            </w:r>
          </w:p>
        </w:tc>
        <w:tc>
          <w:tcPr>
            <w:tcW w:w="4933" w:type="dxa"/>
            <w:vAlign w:val="center"/>
          </w:tcPr>
          <w:p w14:paraId="72FDE027">
            <w:pPr>
              <w:spacing w:line="420" w:lineRule="exact"/>
              <w:jc w:val="center"/>
              <w:rPr>
                <w:rFonts w:hint="eastAsia" w:ascii="宋体" w:hAnsi="宋体" w:eastAsia="宋体" w:cs="宋体"/>
                <w:b/>
                <w:sz w:val="24"/>
                <w:szCs w:val="24"/>
              </w:rPr>
            </w:pPr>
            <w:r>
              <w:rPr>
                <w:rFonts w:hint="eastAsia" w:ascii="宋体" w:hAnsi="宋体" w:eastAsia="宋体" w:cs="宋体"/>
                <w:b/>
                <w:sz w:val="24"/>
                <w:szCs w:val="24"/>
              </w:rPr>
              <w:t>项目名称</w:t>
            </w:r>
          </w:p>
        </w:tc>
        <w:tc>
          <w:tcPr>
            <w:tcW w:w="1734" w:type="dxa"/>
            <w:vAlign w:val="center"/>
          </w:tcPr>
          <w:p w14:paraId="54BED094">
            <w:pPr>
              <w:spacing w:line="420" w:lineRule="exact"/>
              <w:jc w:val="center"/>
              <w:rPr>
                <w:rFonts w:hint="eastAsia" w:ascii="宋体" w:hAnsi="宋体" w:eastAsia="宋体" w:cs="宋体"/>
                <w:b/>
                <w:sz w:val="24"/>
                <w:szCs w:val="24"/>
              </w:rPr>
            </w:pPr>
            <w:r>
              <w:rPr>
                <w:rFonts w:hint="eastAsia" w:ascii="宋体" w:hAnsi="宋体" w:eastAsia="宋体" w:cs="宋体"/>
                <w:b/>
                <w:sz w:val="24"/>
                <w:szCs w:val="24"/>
              </w:rPr>
              <w:t>数量/单位</w:t>
            </w:r>
          </w:p>
        </w:tc>
        <w:tc>
          <w:tcPr>
            <w:tcW w:w="1745" w:type="dxa"/>
            <w:vAlign w:val="center"/>
          </w:tcPr>
          <w:p w14:paraId="2A44648B">
            <w:pPr>
              <w:spacing w:line="420" w:lineRule="exact"/>
              <w:jc w:val="center"/>
              <w:rPr>
                <w:rFonts w:hint="eastAsia" w:ascii="宋体" w:hAnsi="宋体" w:eastAsia="宋体" w:cs="宋体"/>
                <w:b/>
                <w:sz w:val="24"/>
                <w:szCs w:val="24"/>
              </w:rPr>
            </w:pPr>
            <w:r>
              <w:rPr>
                <w:rFonts w:hint="eastAsia" w:ascii="宋体" w:hAnsi="宋体" w:eastAsia="宋体" w:cs="宋体"/>
                <w:b/>
                <w:sz w:val="24"/>
                <w:szCs w:val="24"/>
              </w:rPr>
              <w:t>备注</w:t>
            </w:r>
          </w:p>
        </w:tc>
      </w:tr>
      <w:tr w14:paraId="7FE5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3" w:type="dxa"/>
            <w:vAlign w:val="center"/>
          </w:tcPr>
          <w:p w14:paraId="3F9D4973">
            <w:pPr>
              <w:pStyle w:val="16"/>
              <w:spacing w:line="420" w:lineRule="exact"/>
              <w:ind w:left="0"/>
              <w:jc w:val="center"/>
              <w:outlineLvl w:val="0"/>
              <w:rPr>
                <w:rFonts w:hint="eastAsia" w:ascii="宋体" w:hAnsi="宋体" w:eastAsia="宋体" w:cs="宋体"/>
                <w:sz w:val="24"/>
                <w:szCs w:val="24"/>
              </w:rPr>
            </w:pPr>
            <w:r>
              <w:rPr>
                <w:rFonts w:hint="eastAsia" w:ascii="宋体" w:hAnsi="宋体" w:eastAsia="宋体" w:cs="宋体"/>
                <w:sz w:val="24"/>
                <w:szCs w:val="24"/>
              </w:rPr>
              <w:t>1</w:t>
            </w:r>
          </w:p>
        </w:tc>
        <w:tc>
          <w:tcPr>
            <w:tcW w:w="4933" w:type="dxa"/>
            <w:vAlign w:val="center"/>
          </w:tcPr>
          <w:p w14:paraId="42E2F3D5">
            <w:pPr>
              <w:pStyle w:val="16"/>
              <w:spacing w:line="420" w:lineRule="exact"/>
              <w:ind w:left="0"/>
              <w:jc w:val="center"/>
              <w:outlineLvl w:val="0"/>
              <w:rPr>
                <w:rFonts w:hint="eastAsia" w:ascii="宋体" w:hAnsi="宋体" w:eastAsia="宋体" w:cs="宋体"/>
                <w:sz w:val="24"/>
                <w:szCs w:val="24"/>
              </w:rPr>
            </w:pPr>
            <w:r>
              <w:rPr>
                <w:rFonts w:hint="eastAsia" w:asciiTheme="minorEastAsia" w:hAnsiTheme="minorEastAsia" w:eastAsiaTheme="minorEastAsia" w:cstheme="minorEastAsia"/>
                <w:color w:val="auto"/>
                <w:sz w:val="24"/>
                <w:szCs w:val="24"/>
                <w:highlight w:val="none"/>
                <w:lang w:eastAsia="zh-CN"/>
              </w:rPr>
              <w:t>丰都县人民法院审判法庭项目装饰装修工程监理服务</w:t>
            </w:r>
          </w:p>
        </w:tc>
        <w:tc>
          <w:tcPr>
            <w:tcW w:w="1734" w:type="dxa"/>
            <w:vAlign w:val="center"/>
          </w:tcPr>
          <w:p w14:paraId="177A1715">
            <w:pPr>
              <w:spacing w:line="4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1项</w:t>
            </w:r>
          </w:p>
        </w:tc>
        <w:tc>
          <w:tcPr>
            <w:tcW w:w="1745" w:type="dxa"/>
            <w:vAlign w:val="center"/>
          </w:tcPr>
          <w:p w14:paraId="79B4B3FA">
            <w:pPr>
              <w:spacing w:line="420" w:lineRule="exact"/>
              <w:rPr>
                <w:rFonts w:hint="eastAsia" w:ascii="宋体" w:hAnsi="宋体" w:eastAsia="宋体" w:cs="宋体"/>
                <w:sz w:val="24"/>
                <w:szCs w:val="24"/>
              </w:rPr>
            </w:pPr>
          </w:p>
        </w:tc>
      </w:tr>
      <w:bookmarkEnd w:id="67"/>
      <w:bookmarkEnd w:id="68"/>
      <w:bookmarkEnd w:id="69"/>
      <w:bookmarkEnd w:id="70"/>
    </w:tbl>
    <w:p w14:paraId="7A78A9EC">
      <w:pPr>
        <w:pStyle w:val="3"/>
        <w:numPr>
          <w:ilvl w:val="0"/>
          <w:numId w:val="13"/>
        </w:numPr>
        <w:adjustRightInd w:val="0"/>
        <w:snapToGrid w:val="0"/>
        <w:spacing w:before="0" w:after="0" w:line="420" w:lineRule="exact"/>
        <w:ind w:left="0" w:leftChars="0" w:firstLine="482" w:firstLineChars="200"/>
        <w:rPr>
          <w:rFonts w:hint="eastAsia" w:ascii="宋体" w:hAnsi="宋体" w:eastAsia="宋体" w:cs="宋体"/>
          <w:sz w:val="24"/>
        </w:rPr>
      </w:pPr>
      <w:bookmarkStart w:id="71" w:name="_Toc167290097"/>
      <w:bookmarkStart w:id="72" w:name="_Toc167290410"/>
      <w:bookmarkStart w:id="73" w:name="_Toc32029"/>
      <w:r>
        <w:rPr>
          <w:rFonts w:hint="eastAsia" w:ascii="宋体" w:hAnsi="宋体" w:eastAsia="宋体" w:cs="宋体"/>
          <w:sz w:val="24"/>
        </w:rPr>
        <w:t>项目概况</w:t>
      </w:r>
      <w:bookmarkEnd w:id="71"/>
      <w:bookmarkEnd w:id="72"/>
      <w:bookmarkEnd w:id="73"/>
      <w:bookmarkStart w:id="74" w:name="_Toc148512486"/>
      <w:bookmarkStart w:id="75" w:name="_Toc150419893"/>
    </w:p>
    <w:p w14:paraId="4978C09A">
      <w:pPr>
        <w:numPr>
          <w:ilvl w:val="0"/>
          <w:numId w:val="14"/>
        </w:numPr>
        <w:spacing w:line="4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项目</w:t>
      </w:r>
      <w:r>
        <w:rPr>
          <w:rFonts w:hint="eastAsia" w:ascii="宋体" w:hAnsi="宋体" w:eastAsia="宋体" w:cs="宋体"/>
          <w:sz w:val="24"/>
          <w:szCs w:val="24"/>
          <w:lang w:eastAsia="zh-CN"/>
        </w:rPr>
        <w:t>名称：丰都县人民法院审判法庭项目装饰装修工程监理服务</w:t>
      </w:r>
    </w:p>
    <w:p w14:paraId="202B2D7C">
      <w:pPr>
        <w:numPr>
          <w:ilvl w:val="0"/>
          <w:numId w:val="14"/>
        </w:numPr>
        <w:spacing w:line="420" w:lineRule="exact"/>
        <w:ind w:left="0" w:lef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项目</w:t>
      </w:r>
      <w:r>
        <w:rPr>
          <w:rFonts w:hint="eastAsia" w:ascii="宋体" w:hAnsi="宋体" w:eastAsia="宋体" w:cs="宋体"/>
          <w:sz w:val="24"/>
          <w:szCs w:val="24"/>
          <w:lang w:eastAsia="zh-CN"/>
        </w:rPr>
        <w:t>地点：</w:t>
      </w:r>
      <w:r>
        <w:rPr>
          <w:rFonts w:hint="eastAsia" w:ascii="宋体" w:hAnsi="宋体" w:cs="宋体"/>
          <w:sz w:val="24"/>
          <w:szCs w:val="24"/>
          <w:highlight w:val="none"/>
        </w:rPr>
        <w:t>丰都县人民法院</w:t>
      </w:r>
      <w:r>
        <w:rPr>
          <w:rFonts w:hint="eastAsia" w:ascii="宋体" w:hAnsi="宋体" w:eastAsia="宋体" w:cs="宋体"/>
          <w:sz w:val="24"/>
          <w:szCs w:val="24"/>
          <w:lang w:eastAsia="zh-CN"/>
        </w:rPr>
        <w:t>。</w:t>
      </w:r>
    </w:p>
    <w:p w14:paraId="13FA21FD">
      <w:pPr>
        <w:numPr>
          <w:ilvl w:val="0"/>
          <w:numId w:val="14"/>
        </w:numPr>
        <w:spacing w:line="420" w:lineRule="exact"/>
        <w:ind w:left="0" w:leftChars="0" w:firstLine="480" w:firstLineChars="200"/>
        <w:rPr>
          <w:rFonts w:hint="eastAsia" w:ascii="宋体" w:hAnsi="宋体" w:cs="宋体"/>
          <w:sz w:val="24"/>
          <w:szCs w:val="24"/>
          <w:highlight w:val="none"/>
        </w:rPr>
      </w:pPr>
      <w:r>
        <w:rPr>
          <w:rFonts w:hint="eastAsia" w:ascii="宋体" w:hAnsi="宋体" w:cs="宋体"/>
          <w:sz w:val="24"/>
          <w:szCs w:val="24"/>
          <w:highlight w:val="none"/>
        </w:rPr>
        <w:t>项目概况：建筑面积：19180.25㎡，室内装饰总面积：19154.84㎡，地下一层：227.12㎡，地上一层：1994.35㎡，地上二层：3395.91㎡，地上三层：2935.08㎡，地上四层：2170.80㎡，地上五层：2386.81㎡，车库停车总面积：5213.67㎡，车库设备房面积：824.94㎡。</w:t>
      </w:r>
    </w:p>
    <w:p w14:paraId="7034D1BF">
      <w:pPr>
        <w:spacing w:line="4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）暂定建安工程费估算金额：</w:t>
      </w:r>
      <w:r>
        <w:rPr>
          <w:rFonts w:ascii="宋体" w:hAnsi="宋体" w:cs="宋体"/>
          <w:kern w:val="0"/>
          <w:sz w:val="24"/>
          <w:szCs w:val="24"/>
          <w:highlight w:val="none"/>
        </w:rPr>
        <w:t>1701</w:t>
      </w:r>
      <w:r>
        <w:rPr>
          <w:rFonts w:hint="eastAsia" w:ascii="宋体" w:hAnsi="宋体" w:cs="宋体"/>
          <w:kern w:val="0"/>
          <w:sz w:val="24"/>
          <w:szCs w:val="24"/>
          <w:highlight w:val="none"/>
        </w:rPr>
        <w:t>.</w:t>
      </w:r>
      <w:r>
        <w:rPr>
          <w:rFonts w:ascii="宋体" w:hAnsi="宋体" w:cs="宋体"/>
          <w:kern w:val="0"/>
          <w:sz w:val="24"/>
          <w:szCs w:val="24"/>
          <w:highlight w:val="none"/>
        </w:rPr>
        <w:t>38</w:t>
      </w:r>
      <w:r>
        <w:rPr>
          <w:rFonts w:hint="eastAsia" w:ascii="宋体" w:hAnsi="宋体" w:cs="宋体"/>
          <w:kern w:val="0"/>
          <w:sz w:val="24"/>
          <w:szCs w:val="24"/>
          <w:highlight w:val="none"/>
        </w:rPr>
        <w:t>万</w:t>
      </w:r>
      <w:r>
        <w:rPr>
          <w:rFonts w:hint="eastAsia" w:ascii="宋体" w:hAnsi="宋体" w:eastAsia="宋体" w:cs="宋体"/>
          <w:sz w:val="24"/>
          <w:szCs w:val="24"/>
          <w:lang w:eastAsia="zh-CN"/>
        </w:rPr>
        <w:t>元。</w:t>
      </w:r>
    </w:p>
    <w:p w14:paraId="1BFF92F3">
      <w:pPr>
        <w:spacing w:line="4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w:t>
      </w:r>
      <w:r>
        <w:rPr>
          <w:rFonts w:hint="eastAsia" w:ascii="宋体" w:hAnsi="宋体" w:eastAsia="宋体" w:cs="宋体"/>
          <w:sz w:val="24"/>
          <w:szCs w:val="24"/>
          <w:lang w:eastAsia="zh-CN"/>
        </w:rPr>
        <w:t>）监理费预算总金额：</w:t>
      </w:r>
      <w:r>
        <w:rPr>
          <w:rFonts w:hint="eastAsia" w:ascii="宋体" w:hAnsi="宋体" w:eastAsia="宋体" w:cs="宋体"/>
          <w:sz w:val="24"/>
          <w:szCs w:val="24"/>
          <w:lang w:val="en-US" w:eastAsia="zh-CN"/>
        </w:rPr>
        <w:t>37.5</w:t>
      </w:r>
      <w:r>
        <w:rPr>
          <w:rFonts w:hint="eastAsia" w:ascii="宋体" w:hAnsi="宋体" w:eastAsia="宋体" w:cs="宋体"/>
          <w:sz w:val="24"/>
          <w:szCs w:val="24"/>
          <w:lang w:eastAsia="zh-CN"/>
        </w:rPr>
        <w:t>万元。</w:t>
      </w:r>
      <w:bookmarkEnd w:id="74"/>
      <w:bookmarkEnd w:id="75"/>
      <w:bookmarkStart w:id="76" w:name="_Toc9513"/>
      <w:bookmarkStart w:id="77" w:name="_Toc21353"/>
      <w:bookmarkStart w:id="78" w:name="_Toc27533"/>
      <w:bookmarkStart w:id="79" w:name="_Toc3670"/>
      <w:bookmarkStart w:id="80" w:name="_Toc23549"/>
      <w:bookmarkStart w:id="81" w:name="_Toc28051"/>
      <w:bookmarkStart w:id="82" w:name="_Toc28941"/>
      <w:bookmarkStart w:id="83" w:name="_Toc8257"/>
      <w:bookmarkStart w:id="84" w:name="_Toc413"/>
      <w:bookmarkStart w:id="85" w:name="_Toc30530"/>
      <w:bookmarkStart w:id="86" w:name="_Toc13463"/>
      <w:bookmarkStart w:id="87" w:name="_Toc2487"/>
      <w:bookmarkStart w:id="88" w:name="_Toc18346"/>
      <w:bookmarkStart w:id="89" w:name="_Toc31404"/>
      <w:bookmarkStart w:id="90" w:name="_Toc10406"/>
      <w:bookmarkStart w:id="91" w:name="_Toc20815"/>
      <w:bookmarkStart w:id="92" w:name="_Toc20269"/>
    </w:p>
    <w:p w14:paraId="14C78D59">
      <w:pPr>
        <w:spacing w:line="420" w:lineRule="exact"/>
        <w:ind w:firstLine="482" w:firstLineChars="200"/>
        <w:rPr>
          <w:rFonts w:hint="eastAsia" w:ascii="宋体" w:hAnsi="宋体" w:eastAsia="宋体" w:cs="宋体"/>
          <w:b/>
          <w:color w:val="000000"/>
          <w:kern w:val="2"/>
          <w:sz w:val="24"/>
          <w:lang w:val="en-US" w:eastAsia="zh-CN" w:bidi="ar-SA"/>
        </w:rPr>
      </w:pPr>
      <w:r>
        <w:rPr>
          <w:rFonts w:hint="eastAsia" w:ascii="宋体" w:hAnsi="宋体" w:eastAsia="宋体" w:cs="宋体"/>
          <w:b/>
          <w:color w:val="000000"/>
          <w:kern w:val="2"/>
          <w:sz w:val="24"/>
          <w:lang w:val="en-US" w:eastAsia="zh-CN" w:bidi="ar-SA"/>
        </w:rPr>
        <w:t>三、服务范围、要求及标准</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76AFD4F9">
      <w:pPr>
        <w:spacing w:line="42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一）服务范围：按照现行监理规范的要求，完成对</w:t>
      </w:r>
      <w:r>
        <w:rPr>
          <w:rFonts w:hint="eastAsia" w:ascii="宋体" w:hAnsi="宋体" w:eastAsia="宋体" w:cs="宋体"/>
          <w:color w:val="auto"/>
          <w:sz w:val="24"/>
          <w:szCs w:val="24"/>
          <w:highlight w:val="none"/>
          <w:lang w:val="en-US" w:eastAsia="zh-CN"/>
        </w:rPr>
        <w:t>整个</w:t>
      </w:r>
      <w:r>
        <w:rPr>
          <w:rFonts w:hint="eastAsia" w:ascii="宋体" w:hAnsi="宋体" w:eastAsia="宋体" w:cs="宋体"/>
          <w:color w:val="auto"/>
          <w:sz w:val="24"/>
          <w:szCs w:val="24"/>
          <w:highlight w:val="none"/>
          <w:lang w:eastAsia="zh-CN"/>
        </w:rPr>
        <w:t>项目的全过程监理服务工作，</w:t>
      </w:r>
      <w:r>
        <w:rPr>
          <w:rFonts w:hint="eastAsia" w:ascii="宋体" w:hAnsi="宋体" w:eastAsia="宋体" w:cs="宋体"/>
          <w:color w:val="auto"/>
          <w:sz w:val="24"/>
          <w:szCs w:val="24"/>
          <w:highlight w:val="none"/>
          <w:lang w:val="en-US" w:eastAsia="zh-CN"/>
        </w:rPr>
        <w:t>包括但不限于对整个项目的“四控制、两管理、一协调”，即投资控制、进度控制、质量控</w:t>
      </w:r>
      <w:r>
        <w:rPr>
          <w:rFonts w:hint="default" w:ascii="宋体" w:hAnsi="宋体" w:eastAsia="宋体" w:cs="宋体"/>
          <w:color w:val="auto"/>
          <w:sz w:val="24"/>
          <w:szCs w:val="24"/>
          <w:highlight w:val="none"/>
          <w:lang w:val="en-US" w:eastAsia="zh-CN"/>
        </w:rPr>
        <w:t>制、安全控制、合同管理、信息管理和现场组织协调，并配合结算审计工作。</w:t>
      </w:r>
    </w:p>
    <w:p w14:paraId="1D18530E">
      <w:pPr>
        <w:spacing w:line="420" w:lineRule="exact"/>
        <w:ind w:firstLine="480" w:firstLineChars="200"/>
        <w:rPr>
          <w:rFonts w:hint="eastAsia" w:ascii="宋体" w:hAnsi="宋体" w:cs="宋体"/>
          <w:color w:val="000000"/>
          <w:sz w:val="24"/>
          <w:szCs w:val="24"/>
          <w:lang w:val="en-US" w:eastAsia="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二</w:t>
      </w:r>
      <w:r>
        <w:rPr>
          <w:rFonts w:hint="eastAsia" w:ascii="宋体" w:hAnsi="宋体" w:eastAsia="宋体" w:cs="宋体"/>
          <w:color w:val="000000"/>
          <w:sz w:val="24"/>
          <w:szCs w:val="24"/>
        </w:rPr>
        <w:t>）服务要求：</w:t>
      </w:r>
      <w:r>
        <w:rPr>
          <w:rFonts w:hint="eastAsia" w:ascii="宋体" w:hAnsi="宋体" w:eastAsia="宋体" w:cs="宋体"/>
          <w:color w:val="000000"/>
          <w:sz w:val="24"/>
          <w:szCs w:val="24"/>
          <w:lang w:eastAsia="zh-CN"/>
        </w:rPr>
        <w:t>符合《建设工程监理规范》（GB/T50319—2013）等国家现行有关法规要求。</w:t>
      </w:r>
      <w:r>
        <w:rPr>
          <w:rFonts w:hint="eastAsia" w:ascii="宋体" w:hAnsi="宋体" w:cs="宋体"/>
          <w:color w:val="000000"/>
          <w:sz w:val="24"/>
          <w:szCs w:val="24"/>
          <w:lang w:val="en-US" w:eastAsia="zh-CN"/>
        </w:rPr>
        <w:t>具体如下：</w:t>
      </w:r>
    </w:p>
    <w:p w14:paraId="1A256D27">
      <w:pPr>
        <w:spacing w:line="400" w:lineRule="exact"/>
        <w:ind w:firstLine="480" w:firstLineChars="200"/>
        <w:rPr>
          <w:rFonts w:hint="default" w:ascii="宋体" w:hAnsi="宋体" w:cs="宋体"/>
          <w:color w:val="000000"/>
          <w:sz w:val="24"/>
          <w:szCs w:val="24"/>
          <w:highlight w:val="none"/>
          <w:lang w:val="en-US" w:eastAsia="zh-CN"/>
        </w:rPr>
      </w:pPr>
      <w:r>
        <w:rPr>
          <w:rFonts w:hint="default" w:ascii="宋体" w:hAnsi="宋体" w:cs="宋体"/>
          <w:color w:val="000000"/>
          <w:sz w:val="24"/>
          <w:szCs w:val="24"/>
          <w:lang w:val="en-US" w:eastAsia="zh-CN"/>
        </w:rPr>
        <w:t>（1）质量控制目标：工程质量</w:t>
      </w:r>
      <w:r>
        <w:rPr>
          <w:rFonts w:hint="default" w:ascii="宋体" w:hAnsi="宋体" w:cs="宋体"/>
          <w:color w:val="000000"/>
          <w:sz w:val="24"/>
          <w:szCs w:val="24"/>
          <w:highlight w:val="none"/>
          <w:lang w:val="en-US" w:eastAsia="zh-CN"/>
        </w:rPr>
        <w:t xml:space="preserve">达到国家有关施工质量验收规范要求，应确保达到单位工程与综合验收合格，质量的评定以国家或行业的质量检验评定标准为依据。 </w:t>
      </w:r>
    </w:p>
    <w:p w14:paraId="64E73EE0">
      <w:pPr>
        <w:spacing w:line="400" w:lineRule="exact"/>
        <w:ind w:firstLine="480" w:firstLineChars="200"/>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（2）投资控制目标：① 控制在审定的</w:t>
      </w:r>
      <w:r>
        <w:rPr>
          <w:rFonts w:hint="eastAsia" w:ascii="宋体" w:hAnsi="宋体" w:cs="宋体"/>
          <w:color w:val="000000"/>
          <w:sz w:val="24"/>
          <w:szCs w:val="24"/>
          <w:highlight w:val="none"/>
          <w:lang w:val="en-US" w:eastAsia="zh-CN"/>
        </w:rPr>
        <w:t>施工招标控制价</w:t>
      </w:r>
      <w:r>
        <w:rPr>
          <w:rFonts w:hint="default" w:ascii="宋体" w:hAnsi="宋体" w:cs="宋体"/>
          <w:color w:val="000000"/>
          <w:sz w:val="24"/>
          <w:szCs w:val="24"/>
          <w:highlight w:val="none"/>
          <w:lang w:val="en-US" w:eastAsia="zh-CN"/>
        </w:rPr>
        <w:t xml:space="preserve">之内；② 严格控制工程变更，不给工程造成额外费用；③ 严格计量，无超前支付发生。 </w:t>
      </w:r>
    </w:p>
    <w:p w14:paraId="3A1CF67D">
      <w:pPr>
        <w:spacing w:line="400" w:lineRule="exact"/>
        <w:ind w:firstLine="480" w:firstLineChars="200"/>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 xml:space="preserve">（3）进度控制目标：督促施工单位采用合理的施工工艺和工序按期完工。 </w:t>
      </w:r>
    </w:p>
    <w:p w14:paraId="4D38686F">
      <w:pPr>
        <w:spacing w:line="400" w:lineRule="exact"/>
        <w:ind w:firstLine="480" w:firstLineChars="200"/>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 xml:space="preserve">（4）安全控制目标：无重大安全责任事故。 </w:t>
      </w:r>
    </w:p>
    <w:p w14:paraId="196903E9">
      <w:pPr>
        <w:spacing w:line="400" w:lineRule="exact"/>
        <w:ind w:firstLine="480" w:firstLineChars="200"/>
        <w:rPr>
          <w:rFonts w:hint="default" w:ascii="宋体" w:hAnsi="宋体" w:cs="宋体"/>
          <w:color w:val="000000"/>
          <w:sz w:val="24"/>
          <w:szCs w:val="24"/>
          <w:lang w:val="en-US" w:eastAsia="zh-CN"/>
        </w:rPr>
      </w:pPr>
      <w:r>
        <w:rPr>
          <w:rFonts w:hint="default" w:ascii="宋体" w:hAnsi="宋体" w:cs="宋体"/>
          <w:color w:val="000000"/>
          <w:sz w:val="24"/>
          <w:szCs w:val="24"/>
          <w:lang w:val="en-US" w:eastAsia="zh-CN"/>
        </w:rPr>
        <w:t xml:space="preserve">（5）文明施工控制目标：争创市级文明施工工地，无重大伤亡事故发生。 </w:t>
      </w:r>
    </w:p>
    <w:p w14:paraId="17AD81EC">
      <w:pPr>
        <w:spacing w:line="400" w:lineRule="exact"/>
        <w:ind w:firstLine="480" w:firstLineChars="200"/>
        <w:rPr>
          <w:rFonts w:hint="default" w:ascii="宋体" w:hAnsi="宋体" w:cs="宋体"/>
          <w:color w:val="000000"/>
          <w:sz w:val="24"/>
          <w:szCs w:val="24"/>
          <w:lang w:val="en-US" w:eastAsia="zh-CN"/>
        </w:rPr>
      </w:pPr>
      <w:r>
        <w:rPr>
          <w:rFonts w:hint="default" w:ascii="宋体" w:hAnsi="宋体" w:cs="宋体"/>
          <w:color w:val="000000"/>
          <w:sz w:val="24"/>
          <w:szCs w:val="24"/>
          <w:lang w:val="en-US" w:eastAsia="zh-CN"/>
        </w:rPr>
        <w:t>（6）合同信息管理目标：正确处理项目有关的合同索赔和合同纠纷，并对项目施工阶段的信息进行收集、整理和保管，保证过程中重要环节的可追溯性。</w:t>
      </w:r>
    </w:p>
    <w:p w14:paraId="4F1DFA7F">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三</w:t>
      </w:r>
      <w:r>
        <w:rPr>
          <w:rFonts w:hint="eastAsia" w:ascii="宋体" w:hAnsi="宋体" w:eastAsia="宋体" w:cs="宋体"/>
          <w:color w:val="000000"/>
          <w:sz w:val="24"/>
          <w:szCs w:val="24"/>
        </w:rPr>
        <w:t>）服务标准：在规定时间内完成监理服务，监理质量服务</w:t>
      </w:r>
      <w:r>
        <w:rPr>
          <w:rFonts w:hint="eastAsia" w:ascii="宋体" w:hAnsi="宋体" w:cs="宋体"/>
          <w:color w:val="000000"/>
          <w:sz w:val="24"/>
          <w:szCs w:val="24"/>
          <w:lang w:val="en-US" w:eastAsia="zh-CN"/>
        </w:rPr>
        <w:t>标准应达到国家有关施工质量验收规范要求，并一次验收合格。</w:t>
      </w:r>
    </w:p>
    <w:p w14:paraId="6906898F">
      <w:pPr>
        <w:pStyle w:val="3"/>
        <w:adjustRightInd w:val="0"/>
        <w:snapToGrid w:val="0"/>
        <w:spacing w:before="0" w:beforeLines="0" w:after="0" w:afterLines="0" w:line="240" w:lineRule="auto"/>
        <w:ind w:firstLine="482" w:firstLineChars="200"/>
        <w:jc w:val="left"/>
        <w:rPr>
          <w:rFonts w:hint="eastAsia" w:ascii="宋体" w:hAnsi="宋体" w:eastAsia="宋体" w:cs="宋体"/>
          <w:b/>
          <w:color w:val="000000"/>
          <w:sz w:val="24"/>
          <w:lang w:eastAsia="zh-CN"/>
        </w:rPr>
      </w:pPr>
      <w:bookmarkStart w:id="93" w:name="_Toc19358"/>
      <w:bookmarkStart w:id="94" w:name="_Toc31523"/>
      <w:bookmarkStart w:id="95" w:name="_Toc76462326"/>
      <w:bookmarkStart w:id="96" w:name="_Toc30135"/>
      <w:bookmarkStart w:id="97" w:name="_Toc344475116"/>
      <w:bookmarkStart w:id="98" w:name="_Toc2158"/>
      <w:bookmarkStart w:id="99" w:name="_Toc15490"/>
      <w:bookmarkStart w:id="100" w:name="_Toc313536013"/>
      <w:bookmarkStart w:id="101" w:name="_Toc21755"/>
      <w:bookmarkStart w:id="102" w:name="_Toc10113"/>
      <w:bookmarkStart w:id="103" w:name="_Toc28728"/>
      <w:bookmarkStart w:id="104" w:name="_Toc7768"/>
      <w:bookmarkStart w:id="105" w:name="_Toc12206"/>
      <w:bookmarkStart w:id="106" w:name="_Toc18042"/>
      <w:bookmarkStart w:id="107" w:name="_Toc25937"/>
      <w:bookmarkStart w:id="108" w:name="_Toc10203"/>
      <w:bookmarkStart w:id="109" w:name="_Toc17026"/>
      <w:bookmarkStart w:id="110" w:name="_Toc8899"/>
      <w:bookmarkStart w:id="111" w:name="_Toc20931"/>
      <w:bookmarkStart w:id="112" w:name="_Toc5499"/>
      <w:bookmarkStart w:id="113" w:name="_Toc15345"/>
      <w:r>
        <w:rPr>
          <w:rFonts w:hint="eastAsia" w:ascii="宋体" w:hAnsi="宋体" w:eastAsia="宋体" w:cs="宋体"/>
          <w:b/>
          <w:color w:val="000000"/>
          <w:sz w:val="24"/>
          <w:lang w:eastAsia="zh-CN"/>
        </w:rPr>
        <w:t>四、</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Pr>
          <w:rFonts w:hint="eastAsia" w:ascii="宋体" w:hAnsi="宋体" w:eastAsia="宋体" w:cs="宋体"/>
          <w:b/>
          <w:color w:val="000000"/>
          <w:sz w:val="24"/>
          <w:lang w:eastAsia="zh-CN"/>
        </w:rPr>
        <w:t>监理工作内容</w:t>
      </w:r>
      <w:bookmarkEnd w:id="112"/>
      <w:bookmarkEnd w:id="113"/>
    </w:p>
    <w:p w14:paraId="23DB4C20">
      <w:pPr>
        <w:spacing w:line="400" w:lineRule="exact"/>
        <w:ind w:firstLine="480" w:firstLineChars="200"/>
        <w:outlineLvl w:val="2"/>
        <w:rPr>
          <w:color w:val="000000"/>
          <w:sz w:val="24"/>
          <w:szCs w:val="24"/>
        </w:rPr>
      </w:pPr>
      <w:r>
        <w:rPr>
          <w:rFonts w:hint="eastAsia"/>
          <w:b w:val="0"/>
          <w:bCs w:val="0"/>
          <w:color w:val="000000"/>
          <w:sz w:val="24"/>
          <w:szCs w:val="24"/>
          <w:lang w:eastAsia="zh-CN"/>
        </w:rPr>
        <w:t>（</w:t>
      </w:r>
      <w:r>
        <w:rPr>
          <w:rFonts w:hint="eastAsia"/>
          <w:b w:val="0"/>
          <w:bCs w:val="0"/>
          <w:color w:val="000000"/>
          <w:sz w:val="24"/>
          <w:szCs w:val="24"/>
          <w:lang w:val="en-US" w:eastAsia="zh-CN"/>
        </w:rPr>
        <w:t>1</w:t>
      </w:r>
      <w:r>
        <w:rPr>
          <w:rFonts w:hint="eastAsia"/>
          <w:b w:val="0"/>
          <w:bCs w:val="0"/>
          <w:color w:val="000000"/>
          <w:sz w:val="24"/>
          <w:szCs w:val="24"/>
          <w:lang w:eastAsia="zh-CN"/>
        </w:rPr>
        <w:t>）</w:t>
      </w:r>
      <w:r>
        <w:rPr>
          <w:rFonts w:hint="eastAsia"/>
          <w:b w:val="0"/>
          <w:bCs w:val="0"/>
          <w:color w:val="000000"/>
          <w:sz w:val="24"/>
          <w:szCs w:val="24"/>
        </w:rPr>
        <w:t>协</w:t>
      </w:r>
      <w:r>
        <w:rPr>
          <w:rFonts w:hint="eastAsia"/>
          <w:color w:val="000000"/>
          <w:sz w:val="24"/>
          <w:szCs w:val="24"/>
        </w:rPr>
        <w:t>助</w:t>
      </w:r>
      <w:r>
        <w:rPr>
          <w:rFonts w:hint="eastAsia"/>
          <w:color w:val="000000"/>
          <w:sz w:val="24"/>
          <w:szCs w:val="24"/>
          <w:lang w:eastAsia="zh-CN"/>
        </w:rPr>
        <w:t>比选人</w:t>
      </w:r>
      <w:r>
        <w:rPr>
          <w:rFonts w:hint="eastAsia"/>
          <w:color w:val="000000"/>
          <w:sz w:val="24"/>
          <w:szCs w:val="24"/>
        </w:rPr>
        <w:t>落实必须提供的施工条件，检查施工单位开工准备工作。</w:t>
      </w:r>
    </w:p>
    <w:p w14:paraId="337EB98F">
      <w:pPr>
        <w:spacing w:line="400" w:lineRule="exact"/>
        <w:ind w:firstLine="480" w:firstLineChars="200"/>
        <w:outlineLvl w:val="2"/>
        <w:rPr>
          <w:color w:val="000000"/>
          <w:sz w:val="24"/>
          <w:szCs w:val="24"/>
        </w:rPr>
      </w:pPr>
      <w:r>
        <w:rPr>
          <w:rFonts w:hint="eastAsia"/>
          <w:color w:val="000000"/>
          <w:sz w:val="24"/>
          <w:szCs w:val="24"/>
        </w:rPr>
        <w:t>（2）审核施工单位提交的施工组织设计及施工技术措施计划以及使用的主要材料的质量、用量等。</w:t>
      </w:r>
    </w:p>
    <w:p w14:paraId="37123A53">
      <w:pPr>
        <w:spacing w:line="400" w:lineRule="exact"/>
        <w:ind w:firstLine="480" w:firstLineChars="200"/>
        <w:outlineLvl w:val="2"/>
        <w:rPr>
          <w:color w:val="000000"/>
          <w:sz w:val="24"/>
          <w:szCs w:val="24"/>
        </w:rPr>
      </w:pPr>
      <w:r>
        <w:rPr>
          <w:rFonts w:hint="eastAsia"/>
          <w:color w:val="000000"/>
          <w:sz w:val="24"/>
          <w:szCs w:val="24"/>
        </w:rPr>
        <w:t>（3）督促施工单位建立健全各项施工管理制度，并监督其实施。</w:t>
      </w:r>
    </w:p>
    <w:p w14:paraId="2CA6155A">
      <w:pPr>
        <w:spacing w:line="400" w:lineRule="exact"/>
        <w:ind w:firstLine="480" w:firstLineChars="200"/>
        <w:outlineLvl w:val="2"/>
        <w:rPr>
          <w:color w:val="000000"/>
          <w:sz w:val="24"/>
          <w:szCs w:val="24"/>
        </w:rPr>
      </w:pPr>
      <w:r>
        <w:rPr>
          <w:rFonts w:hint="eastAsia"/>
          <w:color w:val="000000"/>
          <w:sz w:val="24"/>
          <w:szCs w:val="24"/>
        </w:rPr>
        <w:t>（4）工程进度控制：审查施工单位提出的施工实施进度计划，检查其实施情况；当实施进度发生较大偏差时，及时向</w:t>
      </w:r>
      <w:r>
        <w:rPr>
          <w:rFonts w:hint="eastAsia"/>
          <w:color w:val="000000"/>
          <w:sz w:val="24"/>
          <w:szCs w:val="24"/>
          <w:lang w:eastAsia="zh-CN"/>
        </w:rPr>
        <w:t>比选人</w:t>
      </w:r>
      <w:r>
        <w:rPr>
          <w:rFonts w:hint="eastAsia"/>
          <w:color w:val="000000"/>
          <w:sz w:val="24"/>
          <w:szCs w:val="24"/>
        </w:rPr>
        <w:t>提出调整控制性进度计划的建议意见并在工程管理单位批准后调整。</w:t>
      </w:r>
    </w:p>
    <w:p w14:paraId="488C4471">
      <w:pPr>
        <w:spacing w:line="400" w:lineRule="exact"/>
        <w:ind w:firstLine="480" w:firstLineChars="200"/>
        <w:outlineLvl w:val="2"/>
        <w:rPr>
          <w:color w:val="000000"/>
          <w:sz w:val="24"/>
          <w:szCs w:val="24"/>
        </w:rPr>
      </w:pPr>
      <w:r>
        <w:rPr>
          <w:rFonts w:hint="eastAsia"/>
          <w:color w:val="000000"/>
          <w:sz w:val="24"/>
          <w:szCs w:val="24"/>
        </w:rPr>
        <w:t>（5）施工质量控制：审查施工单位的质量保证体系和措施，核实质量文件材料。依据工程建设设计文件材料、技术规范与质量检验标准，对施工前准备工作进行检查，对施工工序与资源投入进行检查、签证和施工质量评价；重要程序要督促施工单位制定预控措施并监督实施，对施工中出现的威胁安全或影响质量的重大问题，及时提出“暂缓施工”通知，并制定处理措施；协助</w:t>
      </w:r>
      <w:r>
        <w:rPr>
          <w:rFonts w:hint="eastAsia"/>
          <w:color w:val="000000"/>
          <w:sz w:val="24"/>
          <w:szCs w:val="24"/>
          <w:lang w:eastAsia="zh-CN"/>
        </w:rPr>
        <w:t>比选人</w:t>
      </w:r>
      <w:r>
        <w:rPr>
          <w:rFonts w:hint="eastAsia"/>
          <w:color w:val="000000"/>
          <w:sz w:val="24"/>
          <w:szCs w:val="24"/>
        </w:rPr>
        <w:t>组织质量事故调查、分类评定质量事故等级、审批质量事故处理措施。为了实现本工程项目施工质量要求达到设计标准，监理单位应作好施工过程中重点工序的旁站监理工作，以保证工程质量始终处于受控状态。</w:t>
      </w:r>
    </w:p>
    <w:p w14:paraId="60E1EF0F">
      <w:pPr>
        <w:spacing w:line="400" w:lineRule="exact"/>
        <w:ind w:firstLine="480" w:firstLineChars="200"/>
        <w:outlineLvl w:val="2"/>
        <w:rPr>
          <w:color w:val="000000"/>
          <w:sz w:val="24"/>
          <w:szCs w:val="24"/>
        </w:rPr>
      </w:pPr>
      <w:r>
        <w:rPr>
          <w:rFonts w:hint="eastAsia"/>
          <w:color w:val="000000"/>
          <w:sz w:val="24"/>
          <w:szCs w:val="24"/>
        </w:rPr>
        <w:t>（6）工程造价控制：审核施工单位的进度报表和结算报表，协助</w:t>
      </w:r>
      <w:r>
        <w:rPr>
          <w:rFonts w:hint="eastAsia"/>
          <w:color w:val="000000"/>
          <w:sz w:val="24"/>
          <w:szCs w:val="24"/>
          <w:lang w:eastAsia="zh-CN"/>
        </w:rPr>
        <w:t>比选人</w:t>
      </w:r>
      <w:r>
        <w:rPr>
          <w:rFonts w:hint="eastAsia"/>
          <w:color w:val="000000"/>
          <w:sz w:val="24"/>
          <w:szCs w:val="24"/>
        </w:rPr>
        <w:t>控制工程进度款的支付。</w:t>
      </w:r>
    </w:p>
    <w:p w14:paraId="6E09A521">
      <w:pPr>
        <w:spacing w:line="400" w:lineRule="exact"/>
        <w:ind w:firstLine="480" w:firstLineChars="200"/>
        <w:outlineLvl w:val="2"/>
        <w:rPr>
          <w:color w:val="000000"/>
          <w:sz w:val="24"/>
          <w:szCs w:val="24"/>
        </w:rPr>
      </w:pPr>
      <w:r>
        <w:rPr>
          <w:rFonts w:hint="eastAsia"/>
          <w:color w:val="000000"/>
          <w:sz w:val="24"/>
          <w:szCs w:val="24"/>
        </w:rPr>
        <w:t>（7）施工安全监督：审查施工组织设计中的安全措施或专项施工方案是否符合工程建设强制性标准。实施监理过程中，发现存在安全隐患的，应当要求承包人整改。情况严重的，应当要求暂时停止施工，并及时报告</w:t>
      </w:r>
      <w:r>
        <w:rPr>
          <w:rFonts w:hint="eastAsia"/>
          <w:color w:val="000000"/>
          <w:sz w:val="24"/>
          <w:szCs w:val="24"/>
          <w:lang w:eastAsia="zh-CN"/>
        </w:rPr>
        <w:t>比选人</w:t>
      </w:r>
      <w:r>
        <w:rPr>
          <w:rFonts w:hint="eastAsia"/>
          <w:color w:val="000000"/>
          <w:sz w:val="24"/>
          <w:szCs w:val="24"/>
        </w:rPr>
        <w:t>，并采取相应的措施；</w:t>
      </w:r>
      <w:r>
        <w:rPr>
          <w:rFonts w:hint="eastAsia" w:asciiTheme="minorEastAsia" w:hAnsiTheme="minorEastAsia" w:eastAsiaTheme="minorEastAsia" w:cstheme="minorEastAsia"/>
          <w:sz w:val="24"/>
          <w:szCs w:val="24"/>
          <w:highlight w:val="none"/>
          <w:lang w:eastAsia="zh-CN"/>
        </w:rPr>
        <w:t>竞选人</w:t>
      </w:r>
      <w:r>
        <w:rPr>
          <w:rFonts w:hint="eastAsia"/>
          <w:color w:val="000000"/>
          <w:sz w:val="24"/>
          <w:szCs w:val="24"/>
        </w:rPr>
        <w:t>和所有</w:t>
      </w:r>
      <w:r>
        <w:rPr>
          <w:rFonts w:hint="eastAsia" w:asciiTheme="minorEastAsia" w:hAnsiTheme="minorEastAsia" w:eastAsiaTheme="minorEastAsia" w:cstheme="minorEastAsia"/>
          <w:sz w:val="24"/>
          <w:szCs w:val="24"/>
          <w:highlight w:val="none"/>
          <w:lang w:eastAsia="zh-CN"/>
        </w:rPr>
        <w:t>竞选人</w:t>
      </w:r>
      <w:r>
        <w:rPr>
          <w:rFonts w:hint="eastAsia"/>
          <w:color w:val="000000"/>
          <w:sz w:val="24"/>
          <w:szCs w:val="24"/>
        </w:rPr>
        <w:t>人员应当按照法律、法规和工程建设强制性标准实施监理，并对建设工程安全生产承担监理责任；审查劳动防护和环境保护措施及防台防汛措施等，并负责检查、督促落实执行；参加重大安全事故调查并提出处理意见；协助</w:t>
      </w:r>
      <w:r>
        <w:rPr>
          <w:rFonts w:hint="eastAsia"/>
          <w:color w:val="000000"/>
          <w:sz w:val="24"/>
          <w:szCs w:val="24"/>
          <w:lang w:eastAsia="zh-CN"/>
        </w:rPr>
        <w:t>比选人</w:t>
      </w:r>
      <w:r>
        <w:rPr>
          <w:rFonts w:hint="eastAsia"/>
          <w:color w:val="000000"/>
          <w:sz w:val="24"/>
          <w:szCs w:val="24"/>
        </w:rPr>
        <w:t>做好现场施工平面管理，监督检查安全文明施工，书面提出存在问题及整改意见。</w:t>
      </w:r>
    </w:p>
    <w:p w14:paraId="53C2F0FA">
      <w:pPr>
        <w:spacing w:line="400" w:lineRule="exact"/>
        <w:ind w:firstLine="480" w:firstLineChars="200"/>
        <w:outlineLvl w:val="2"/>
        <w:rPr>
          <w:color w:val="000000"/>
          <w:sz w:val="24"/>
          <w:szCs w:val="24"/>
        </w:rPr>
      </w:pPr>
      <w:r>
        <w:rPr>
          <w:rFonts w:hint="eastAsia"/>
          <w:color w:val="000000"/>
          <w:sz w:val="24"/>
          <w:szCs w:val="24"/>
        </w:rPr>
        <w:t>（8）协助</w:t>
      </w:r>
      <w:r>
        <w:rPr>
          <w:rFonts w:hint="eastAsia"/>
          <w:color w:val="000000"/>
          <w:sz w:val="24"/>
          <w:szCs w:val="24"/>
          <w:lang w:eastAsia="zh-CN"/>
        </w:rPr>
        <w:t>比选人</w:t>
      </w:r>
      <w:r>
        <w:rPr>
          <w:rFonts w:hint="eastAsia"/>
          <w:color w:val="000000"/>
          <w:sz w:val="24"/>
          <w:szCs w:val="24"/>
        </w:rPr>
        <w:t>召开工程调度协调会，包括但不限于图纸会审、设计交底。</w:t>
      </w:r>
    </w:p>
    <w:p w14:paraId="64F5B6D7">
      <w:pPr>
        <w:spacing w:line="400" w:lineRule="exact"/>
        <w:ind w:firstLine="480" w:firstLineChars="200"/>
        <w:outlineLvl w:val="2"/>
        <w:rPr>
          <w:rFonts w:hint="eastAsia"/>
          <w:color w:val="000000"/>
          <w:sz w:val="24"/>
          <w:szCs w:val="24"/>
        </w:rPr>
      </w:pPr>
      <w:r>
        <w:rPr>
          <w:rFonts w:hint="eastAsia"/>
          <w:color w:val="000000"/>
          <w:sz w:val="24"/>
          <w:szCs w:val="24"/>
        </w:rPr>
        <w:t>（9）协助</w:t>
      </w:r>
      <w:r>
        <w:rPr>
          <w:rFonts w:hint="eastAsia"/>
          <w:color w:val="000000"/>
          <w:sz w:val="24"/>
          <w:szCs w:val="24"/>
          <w:lang w:eastAsia="zh-CN"/>
        </w:rPr>
        <w:t>比选人</w:t>
      </w:r>
      <w:r>
        <w:rPr>
          <w:rFonts w:hint="eastAsia"/>
          <w:color w:val="000000"/>
          <w:sz w:val="24"/>
          <w:szCs w:val="24"/>
        </w:rPr>
        <w:t>按规定进行单位（子单位）工程、分部（子分部）工程、分项工程和检验批的验收，并及时提交相应的工程建设监理报告。</w:t>
      </w:r>
    </w:p>
    <w:p w14:paraId="7113E0BE">
      <w:pPr>
        <w:spacing w:line="400" w:lineRule="exact"/>
        <w:ind w:firstLine="480" w:firstLineChars="200"/>
        <w:outlineLvl w:val="2"/>
        <w:rPr>
          <w:rFonts w:hint="eastAsia"/>
          <w:color w:val="000000"/>
          <w:sz w:val="24"/>
          <w:szCs w:val="24"/>
        </w:rPr>
      </w:pPr>
      <w:r>
        <w:rPr>
          <w:rFonts w:hint="eastAsia"/>
          <w:color w:val="000000"/>
          <w:sz w:val="24"/>
          <w:szCs w:val="24"/>
        </w:rPr>
        <w:t>（</w:t>
      </w:r>
      <w:r>
        <w:rPr>
          <w:rFonts w:hint="eastAsia"/>
          <w:color w:val="000000"/>
          <w:sz w:val="24"/>
          <w:szCs w:val="24"/>
          <w:lang w:val="en-US" w:eastAsia="zh-CN"/>
        </w:rPr>
        <w:t>10</w:t>
      </w:r>
      <w:r>
        <w:rPr>
          <w:rFonts w:hint="eastAsia"/>
          <w:color w:val="000000"/>
          <w:sz w:val="24"/>
          <w:szCs w:val="24"/>
        </w:rPr>
        <w:t>）协调</w:t>
      </w:r>
      <w:r>
        <w:rPr>
          <w:rFonts w:hint="eastAsia"/>
          <w:color w:val="000000"/>
          <w:sz w:val="24"/>
          <w:szCs w:val="24"/>
          <w:lang w:val="en-US" w:eastAsia="zh-CN"/>
        </w:rPr>
        <w:t>沟通相关单位</w:t>
      </w:r>
      <w:r>
        <w:rPr>
          <w:rFonts w:hint="eastAsia"/>
          <w:color w:val="000000"/>
          <w:sz w:val="24"/>
          <w:szCs w:val="24"/>
          <w:lang w:eastAsia="zh-CN"/>
        </w:rPr>
        <w:t>、</w:t>
      </w:r>
      <w:r>
        <w:rPr>
          <w:rFonts w:hint="eastAsia"/>
          <w:color w:val="000000"/>
          <w:sz w:val="24"/>
          <w:szCs w:val="24"/>
        </w:rPr>
        <w:t>项目各方共同解决建设项目中出现的问题和困难，确保建设项目顺利实施。</w:t>
      </w:r>
    </w:p>
    <w:p w14:paraId="4A4496EF">
      <w:pPr>
        <w:spacing w:line="400" w:lineRule="exact"/>
        <w:ind w:firstLine="480" w:firstLineChars="200"/>
        <w:outlineLvl w:val="2"/>
        <w:rPr>
          <w:color w:val="000000"/>
          <w:sz w:val="24"/>
          <w:szCs w:val="24"/>
        </w:rPr>
      </w:pPr>
      <w:r>
        <w:rPr>
          <w:rFonts w:hint="eastAsia"/>
          <w:color w:val="000000"/>
          <w:sz w:val="24"/>
          <w:szCs w:val="24"/>
        </w:rPr>
        <w:t>（1</w:t>
      </w:r>
      <w:r>
        <w:rPr>
          <w:rFonts w:hint="eastAsia"/>
          <w:color w:val="000000"/>
          <w:sz w:val="24"/>
          <w:szCs w:val="24"/>
          <w:lang w:val="en-US" w:eastAsia="zh-CN"/>
        </w:rPr>
        <w:t>1</w:t>
      </w:r>
      <w:r>
        <w:rPr>
          <w:rFonts w:hint="eastAsia"/>
          <w:color w:val="000000"/>
          <w:sz w:val="24"/>
          <w:szCs w:val="24"/>
        </w:rPr>
        <w:t>）信息管理：及时做好现场监理记录与信息反馈。参与编制工程项目总结报告。</w:t>
      </w:r>
    </w:p>
    <w:p w14:paraId="039F01C5">
      <w:pPr>
        <w:spacing w:line="400" w:lineRule="exact"/>
        <w:ind w:firstLine="480" w:firstLineChars="200"/>
        <w:outlineLvl w:val="2"/>
        <w:rPr>
          <w:color w:val="000000"/>
          <w:sz w:val="24"/>
          <w:szCs w:val="24"/>
        </w:rPr>
      </w:pPr>
      <w:r>
        <w:rPr>
          <w:rFonts w:hint="eastAsia"/>
          <w:color w:val="000000"/>
          <w:sz w:val="24"/>
          <w:szCs w:val="24"/>
        </w:rPr>
        <w:t>（1</w:t>
      </w:r>
      <w:r>
        <w:rPr>
          <w:rFonts w:hint="eastAsia"/>
          <w:color w:val="000000"/>
          <w:sz w:val="24"/>
          <w:szCs w:val="24"/>
          <w:lang w:val="en-US" w:eastAsia="zh-CN"/>
        </w:rPr>
        <w:t>2</w:t>
      </w:r>
      <w:r>
        <w:rPr>
          <w:rFonts w:hint="eastAsia"/>
          <w:color w:val="000000"/>
          <w:sz w:val="24"/>
          <w:szCs w:val="24"/>
        </w:rPr>
        <w:t>）参与审查工程项目竣工文件材料以及其他相关工作。检查督促施工单位对本工程的竣工图，竣工资料的收集整理。</w:t>
      </w:r>
    </w:p>
    <w:p w14:paraId="1A6681DA">
      <w:pPr>
        <w:spacing w:line="400" w:lineRule="exact"/>
        <w:ind w:firstLine="480" w:firstLineChars="200"/>
        <w:outlineLvl w:val="2"/>
        <w:rPr>
          <w:color w:val="000000"/>
          <w:sz w:val="24"/>
          <w:szCs w:val="24"/>
        </w:rPr>
      </w:pPr>
      <w:r>
        <w:rPr>
          <w:rFonts w:hint="eastAsia"/>
          <w:color w:val="000000"/>
          <w:sz w:val="24"/>
          <w:szCs w:val="24"/>
        </w:rPr>
        <w:t>（1</w:t>
      </w:r>
      <w:r>
        <w:rPr>
          <w:rFonts w:hint="eastAsia"/>
          <w:color w:val="000000"/>
          <w:sz w:val="24"/>
          <w:szCs w:val="24"/>
          <w:lang w:val="en-US" w:eastAsia="zh-CN"/>
        </w:rPr>
        <w:t>3</w:t>
      </w:r>
      <w:r>
        <w:rPr>
          <w:rFonts w:hint="eastAsia"/>
          <w:color w:val="000000"/>
          <w:sz w:val="24"/>
          <w:szCs w:val="24"/>
        </w:rPr>
        <w:t>）监理文件材料整理：根据《建设工程档案编制验收标准》（DBJ50/T-306-2018）收集、整理、编制监理服务中需要的各种文件、通知、记录、检测文件材料、图纸等，中</w:t>
      </w:r>
      <w:r>
        <w:rPr>
          <w:rFonts w:hint="eastAsia"/>
          <w:color w:val="000000"/>
          <w:sz w:val="24"/>
          <w:szCs w:val="24"/>
          <w:lang w:eastAsia="zh-CN"/>
        </w:rPr>
        <w:t>选</w:t>
      </w:r>
      <w:r>
        <w:rPr>
          <w:rFonts w:hint="eastAsia"/>
          <w:color w:val="000000"/>
          <w:sz w:val="24"/>
          <w:szCs w:val="24"/>
        </w:rPr>
        <w:t>人应及时移交给</w:t>
      </w:r>
      <w:r>
        <w:rPr>
          <w:rFonts w:hint="eastAsia"/>
          <w:color w:val="000000"/>
          <w:sz w:val="24"/>
          <w:szCs w:val="24"/>
          <w:lang w:eastAsia="zh-CN"/>
        </w:rPr>
        <w:t>比选人</w:t>
      </w:r>
      <w:r>
        <w:rPr>
          <w:rFonts w:hint="eastAsia"/>
          <w:color w:val="000000"/>
          <w:sz w:val="24"/>
          <w:szCs w:val="24"/>
        </w:rPr>
        <w:t>。</w:t>
      </w:r>
    </w:p>
    <w:p w14:paraId="27DB5DBF">
      <w:pPr>
        <w:spacing w:line="400" w:lineRule="exact"/>
        <w:ind w:firstLine="480" w:firstLineChars="200"/>
        <w:outlineLvl w:val="2"/>
        <w:rPr>
          <w:color w:val="000000"/>
          <w:sz w:val="24"/>
          <w:szCs w:val="24"/>
        </w:rPr>
      </w:pPr>
      <w:r>
        <w:rPr>
          <w:rFonts w:hint="eastAsia"/>
          <w:color w:val="000000"/>
          <w:sz w:val="24"/>
          <w:szCs w:val="24"/>
        </w:rPr>
        <w:t>（1</w:t>
      </w:r>
      <w:r>
        <w:rPr>
          <w:rFonts w:hint="eastAsia"/>
          <w:color w:val="000000"/>
          <w:sz w:val="24"/>
          <w:szCs w:val="24"/>
          <w:lang w:val="en-US" w:eastAsia="zh-CN"/>
        </w:rPr>
        <w:t>4</w:t>
      </w:r>
      <w:r>
        <w:rPr>
          <w:rFonts w:hint="eastAsia"/>
          <w:color w:val="000000"/>
          <w:sz w:val="24"/>
          <w:szCs w:val="24"/>
        </w:rPr>
        <w:t>）完成当地建设行政主管部门规定及</w:t>
      </w:r>
      <w:r>
        <w:rPr>
          <w:rFonts w:hint="eastAsia"/>
          <w:color w:val="000000"/>
          <w:sz w:val="24"/>
          <w:szCs w:val="24"/>
          <w:lang w:eastAsia="zh-CN"/>
        </w:rPr>
        <w:t>比选人</w:t>
      </w:r>
      <w:r>
        <w:rPr>
          <w:rFonts w:hint="eastAsia"/>
          <w:color w:val="000000"/>
          <w:sz w:val="24"/>
          <w:szCs w:val="24"/>
        </w:rPr>
        <w:t>要求的其他应完成的工作。</w:t>
      </w:r>
    </w:p>
    <w:p w14:paraId="55A57E3C">
      <w:pPr>
        <w:spacing w:line="400" w:lineRule="exact"/>
        <w:ind w:firstLine="480" w:firstLineChars="200"/>
        <w:outlineLvl w:val="2"/>
        <w:rPr>
          <w:color w:val="000000"/>
          <w:sz w:val="24"/>
          <w:szCs w:val="24"/>
        </w:rPr>
      </w:pPr>
      <w:r>
        <w:rPr>
          <w:rFonts w:hint="eastAsia"/>
          <w:color w:val="000000"/>
          <w:sz w:val="24"/>
          <w:szCs w:val="24"/>
          <w:lang w:eastAsia="zh-CN"/>
        </w:rPr>
        <w:t>（</w:t>
      </w:r>
      <w:r>
        <w:rPr>
          <w:rFonts w:hint="eastAsia"/>
          <w:color w:val="000000"/>
          <w:sz w:val="24"/>
          <w:szCs w:val="24"/>
          <w:lang w:val="en-US" w:eastAsia="zh-CN"/>
        </w:rPr>
        <w:t>15</w:t>
      </w:r>
      <w:r>
        <w:rPr>
          <w:rFonts w:hint="eastAsia"/>
          <w:color w:val="000000"/>
          <w:sz w:val="24"/>
          <w:szCs w:val="24"/>
          <w:lang w:eastAsia="zh-CN"/>
        </w:rPr>
        <w:t>）</w:t>
      </w:r>
      <w:r>
        <w:rPr>
          <w:rFonts w:hint="eastAsia"/>
          <w:color w:val="000000"/>
          <w:sz w:val="24"/>
          <w:szCs w:val="24"/>
        </w:rPr>
        <w:t>如</w:t>
      </w:r>
      <w:r>
        <w:rPr>
          <w:rFonts w:hint="eastAsia"/>
          <w:color w:val="000000"/>
          <w:sz w:val="24"/>
          <w:szCs w:val="24"/>
          <w:lang w:eastAsia="zh-CN"/>
        </w:rPr>
        <w:t>比选人</w:t>
      </w:r>
      <w:r>
        <w:rPr>
          <w:rFonts w:hint="eastAsia"/>
          <w:color w:val="000000"/>
          <w:sz w:val="24"/>
          <w:szCs w:val="24"/>
        </w:rPr>
        <w:t>有相关监理工作需要</w:t>
      </w:r>
      <w:r>
        <w:rPr>
          <w:rFonts w:hint="eastAsia"/>
          <w:color w:val="000000"/>
          <w:sz w:val="24"/>
          <w:szCs w:val="24"/>
          <w:lang w:val="en-US" w:eastAsia="zh-CN"/>
        </w:rPr>
        <w:t>成交供应商</w:t>
      </w:r>
      <w:r>
        <w:rPr>
          <w:rFonts w:hint="eastAsia"/>
          <w:color w:val="000000"/>
          <w:sz w:val="24"/>
          <w:szCs w:val="24"/>
        </w:rPr>
        <w:t>配合，</w:t>
      </w:r>
      <w:r>
        <w:rPr>
          <w:rFonts w:hint="eastAsia"/>
          <w:color w:val="000000"/>
          <w:sz w:val="24"/>
          <w:szCs w:val="24"/>
          <w:lang w:val="en-US" w:eastAsia="zh-CN"/>
        </w:rPr>
        <w:t>中选人</w:t>
      </w:r>
      <w:r>
        <w:rPr>
          <w:rFonts w:hint="eastAsia"/>
          <w:color w:val="000000"/>
          <w:sz w:val="24"/>
          <w:szCs w:val="24"/>
        </w:rPr>
        <w:t>应立即响应，前往</w:t>
      </w:r>
      <w:r>
        <w:rPr>
          <w:rFonts w:hint="eastAsia"/>
          <w:color w:val="000000"/>
          <w:sz w:val="24"/>
          <w:szCs w:val="24"/>
          <w:lang w:eastAsia="zh-CN"/>
        </w:rPr>
        <w:t>比选人</w:t>
      </w:r>
      <w:r>
        <w:rPr>
          <w:rFonts w:hint="eastAsia"/>
          <w:color w:val="000000"/>
          <w:sz w:val="24"/>
          <w:szCs w:val="24"/>
        </w:rPr>
        <w:t>指定地点予以协助。</w:t>
      </w:r>
    </w:p>
    <w:p w14:paraId="41F49495">
      <w:pPr>
        <w:snapToGrid w:val="0"/>
        <w:spacing w:line="400" w:lineRule="exact"/>
        <w:ind w:firstLine="480" w:firstLineChars="200"/>
        <w:outlineLvl w:val="2"/>
        <w:rPr>
          <w:rFonts w:hint="eastAsia" w:asciiTheme="minorEastAsia" w:hAnsiTheme="minorEastAsia" w:eastAsiaTheme="minorEastAsia" w:cstheme="minorEastAsia"/>
          <w:color w:val="FF0000"/>
          <w:sz w:val="24"/>
          <w:szCs w:val="24"/>
          <w:highlight w:val="none"/>
          <w:lang w:val="en-US" w:eastAsia="zh-CN"/>
        </w:rPr>
      </w:pPr>
    </w:p>
    <w:p w14:paraId="204F562D">
      <w:pPr>
        <w:rPr>
          <w:rFonts w:hint="eastAsia" w:ascii="宋体" w:hAnsi="宋体" w:eastAsia="宋体" w:cs="宋体"/>
          <w:b/>
          <w:color w:val="000000"/>
        </w:rPr>
      </w:pPr>
      <w:bookmarkStart w:id="114" w:name="_Toc2933"/>
    </w:p>
    <w:p w14:paraId="24F919AD">
      <w:pPr>
        <w:rPr>
          <w:rFonts w:hint="eastAsia" w:asciiTheme="minorEastAsia" w:hAnsiTheme="minorEastAsia" w:eastAsiaTheme="minorEastAsia" w:cstheme="minorEastAsia"/>
          <w:b/>
          <w:bCs/>
          <w:sz w:val="36"/>
          <w:szCs w:val="30"/>
          <w:highlight w:val="none"/>
          <w:lang w:val="en-US" w:eastAsia="zh-CN"/>
        </w:rPr>
      </w:pPr>
      <w:r>
        <w:rPr>
          <w:rFonts w:hint="eastAsia" w:asciiTheme="minorEastAsia" w:hAnsiTheme="minorEastAsia" w:eastAsiaTheme="minorEastAsia" w:cstheme="minorEastAsia"/>
          <w:b/>
          <w:bCs/>
          <w:sz w:val="36"/>
          <w:szCs w:val="30"/>
          <w:highlight w:val="none"/>
          <w:lang w:val="en-US" w:eastAsia="zh-CN"/>
        </w:rPr>
        <w:br w:type="page"/>
      </w:r>
    </w:p>
    <w:p w14:paraId="668380AF">
      <w:pPr>
        <w:pStyle w:val="3"/>
        <w:spacing w:line="360" w:lineRule="auto"/>
        <w:jc w:val="center"/>
        <w:rPr>
          <w:rFonts w:hint="eastAsia" w:asciiTheme="minorEastAsia" w:hAnsiTheme="minorEastAsia" w:eastAsiaTheme="minorEastAsia" w:cstheme="minorEastAsia"/>
          <w:b/>
          <w:bCs/>
          <w:sz w:val="36"/>
          <w:szCs w:val="30"/>
          <w:highlight w:val="none"/>
          <w:lang w:val="en-US" w:eastAsia="zh-CN"/>
        </w:rPr>
      </w:pPr>
      <w:bookmarkStart w:id="115" w:name="_Toc25595"/>
      <w:r>
        <w:rPr>
          <w:rFonts w:hint="eastAsia" w:asciiTheme="minorEastAsia" w:hAnsiTheme="minorEastAsia" w:eastAsiaTheme="minorEastAsia" w:cstheme="minorEastAsia"/>
          <w:b/>
          <w:bCs/>
          <w:sz w:val="36"/>
          <w:szCs w:val="30"/>
          <w:highlight w:val="none"/>
          <w:lang w:val="en-US" w:eastAsia="zh-CN"/>
        </w:rPr>
        <w:t>第三篇  项目商务需求</w:t>
      </w:r>
      <w:bookmarkEnd w:id="114"/>
      <w:bookmarkEnd w:id="115"/>
    </w:p>
    <w:p w14:paraId="1F6885EC">
      <w:pPr>
        <w:pStyle w:val="3"/>
        <w:adjustRightInd w:val="0"/>
        <w:snapToGrid w:val="0"/>
        <w:spacing w:before="0" w:beforeLines="0" w:after="0" w:afterLines="0" w:line="360" w:lineRule="auto"/>
        <w:ind w:firstLine="482" w:firstLineChars="200"/>
        <w:jc w:val="left"/>
        <w:rPr>
          <w:rFonts w:hint="eastAsia" w:ascii="宋体" w:hAnsi="宋体" w:eastAsia="宋体" w:cs="宋体"/>
          <w:color w:val="000000"/>
          <w:sz w:val="24"/>
        </w:rPr>
      </w:pPr>
      <w:bookmarkStart w:id="116" w:name="_Toc17637"/>
      <w:bookmarkStart w:id="117" w:name="_Toc22712"/>
      <w:bookmarkStart w:id="118" w:name="_Toc3267"/>
      <w:bookmarkStart w:id="119" w:name="_Toc11843"/>
      <w:bookmarkStart w:id="120" w:name="_Toc26476"/>
      <w:bookmarkStart w:id="121" w:name="_Toc1269"/>
      <w:bookmarkStart w:id="122" w:name="_Toc26892"/>
      <w:bookmarkStart w:id="123" w:name="_Toc20876"/>
      <w:bookmarkStart w:id="124" w:name="_Toc4124"/>
      <w:bookmarkStart w:id="125" w:name="_Toc1618"/>
      <w:bookmarkStart w:id="126" w:name="_Toc31872"/>
      <w:bookmarkStart w:id="127" w:name="_Toc2575"/>
      <w:bookmarkStart w:id="128" w:name="_Toc3986"/>
      <w:bookmarkStart w:id="129" w:name="_Toc31683"/>
      <w:bookmarkStart w:id="130" w:name="_Toc20769"/>
      <w:bookmarkStart w:id="131" w:name="_Toc15948"/>
      <w:bookmarkStart w:id="132" w:name="_Toc22142"/>
      <w:bookmarkStart w:id="133" w:name="_Toc24062"/>
      <w:bookmarkStart w:id="134" w:name="_Toc17303"/>
      <w:bookmarkStart w:id="135" w:name="_Toc14024"/>
      <w:bookmarkStart w:id="136" w:name="_Toc6729"/>
      <w:bookmarkStart w:id="137" w:name="_Toc31652"/>
      <w:bookmarkStart w:id="138" w:name="_Toc12400"/>
      <w:bookmarkStart w:id="139" w:name="_Toc2835"/>
      <w:bookmarkStart w:id="140" w:name="_Toc493506291"/>
      <w:bookmarkStart w:id="141" w:name="_Toc22863"/>
      <w:bookmarkStart w:id="142" w:name="_Toc19245"/>
      <w:bookmarkStart w:id="143" w:name="_Toc375234882"/>
      <w:bookmarkStart w:id="144" w:name="_Toc375235040"/>
      <w:r>
        <w:rPr>
          <w:rFonts w:hint="eastAsia" w:ascii="宋体" w:hAnsi="宋体" w:eastAsia="宋体" w:cs="宋体"/>
          <w:color w:val="000000"/>
          <w:sz w:val="24"/>
        </w:rPr>
        <w:t>※一、服务期、地点及验收方式</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2720F838">
      <w:pPr>
        <w:pStyle w:val="33"/>
        <w:spacing w:line="360" w:lineRule="auto"/>
        <w:ind w:firstLine="480" w:firstLineChars="200"/>
        <w:rPr>
          <w:rFonts w:hint="eastAsia" w:ascii="宋体" w:hAnsi="宋体" w:cs="宋体"/>
          <w:color w:val="000000"/>
          <w:kern w:val="0"/>
          <w:sz w:val="24"/>
          <w:szCs w:val="24"/>
          <w:highlight w:val="none"/>
        </w:rPr>
      </w:pPr>
      <w:r>
        <w:rPr>
          <w:rFonts w:hint="eastAsia" w:ascii="宋体" w:hAnsi="宋体" w:eastAsia="宋体" w:cs="宋体"/>
          <w:color w:val="000000"/>
          <w:sz w:val="24"/>
          <w:szCs w:val="24"/>
        </w:rPr>
        <w:t>（一）服务期：</w:t>
      </w:r>
      <w:r>
        <w:rPr>
          <w:rFonts w:hint="eastAsia" w:ascii="宋体" w:hAnsi="宋体" w:cs="宋体"/>
          <w:color w:val="000000"/>
          <w:kern w:val="0"/>
          <w:sz w:val="24"/>
          <w:szCs w:val="24"/>
          <w:highlight w:val="none"/>
          <w:lang w:val="en-US" w:eastAsia="zh-CN"/>
        </w:rPr>
        <w:t>完成项目施工阶段监理及工程竣工交付使用、竣工结算（含配合审计工作）、缺陷责任期期间的监理工作所需要的时间周期，其中施工工期为150日历天，缺陷责任期24月。</w:t>
      </w:r>
    </w:p>
    <w:p w14:paraId="051DB8FF">
      <w:pPr>
        <w:spacing w:line="360" w:lineRule="auto"/>
        <w:ind w:firstLine="480" w:firstLineChars="20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（二）服务地点：</w:t>
      </w:r>
      <w:r>
        <w:rPr>
          <w:rFonts w:hint="eastAsia" w:ascii="宋体" w:hAnsi="宋体" w:eastAsia="宋体" w:cs="宋体"/>
          <w:color w:val="000000"/>
          <w:sz w:val="24"/>
          <w:szCs w:val="24"/>
          <w:lang w:val="en-US" w:eastAsia="zh-CN"/>
        </w:rPr>
        <w:t>丰都县人民法院</w:t>
      </w:r>
      <w:r>
        <w:rPr>
          <w:rFonts w:hint="eastAsia" w:ascii="宋体" w:hAnsi="宋体" w:cs="宋体"/>
          <w:color w:val="000000"/>
          <w:kern w:val="0"/>
          <w:sz w:val="24"/>
          <w:szCs w:val="24"/>
        </w:rPr>
        <w:t>。</w:t>
      </w:r>
    </w:p>
    <w:p w14:paraId="6240F0F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（三）验收方式：</w:t>
      </w:r>
    </w:p>
    <w:p w14:paraId="4FFB280D">
      <w:pPr>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）中选人负责准备相关资料，由比选人按照国家及行业相关标准和合同约定组织验收。</w:t>
      </w:r>
    </w:p>
    <w:p w14:paraId="55847CB4">
      <w:pPr>
        <w:pStyle w:val="23"/>
        <w:spacing w:line="360" w:lineRule="auto"/>
        <w:ind w:firstLine="480" w:firstLineChars="200"/>
        <w:rPr>
          <w:rFonts w:hint="eastAsia" w:ascii="宋体" w:hAnsi="宋体" w:eastAsia="宋体" w:cs="宋体"/>
          <w:color w:val="000000"/>
          <w:kern w:val="2"/>
          <w:sz w:val="24"/>
          <w:szCs w:val="24"/>
          <w:lang w:val="en-US" w:eastAsia="zh-CN" w:bidi="ar-SA"/>
        </w:rPr>
      </w:pPr>
      <w:bookmarkStart w:id="145" w:name="_Toc524528504"/>
      <w:bookmarkStart w:id="146" w:name="_Toc525802986"/>
      <w:r>
        <w:rPr>
          <w:rFonts w:hint="eastAsia" w:ascii="宋体" w:hAnsi="宋体" w:eastAsia="宋体" w:cs="宋体"/>
          <w:color w:val="000000"/>
          <w:kern w:val="2"/>
          <w:sz w:val="24"/>
          <w:szCs w:val="24"/>
          <w:lang w:val="en-US" w:eastAsia="zh-CN" w:bidi="ar-SA"/>
        </w:rPr>
        <w:t>（2）如验收未达到合格标准，由中选人限期自行进行整改直至合格，整改发生的一切费用由中选人承担。</w:t>
      </w:r>
      <w:bookmarkEnd w:id="145"/>
      <w:bookmarkEnd w:id="146"/>
    </w:p>
    <w:p w14:paraId="041ECAB8">
      <w:pPr>
        <w:spacing w:line="360" w:lineRule="auto"/>
        <w:ind w:firstLine="480" w:firstLineChars="200"/>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eastAsia="zh-CN"/>
        </w:rPr>
        <w:t>成果文件交付后，造成比选人损失的，项目比选人有权要求中标人赔偿相应损失。比选人需要中标人介入后期审计工作的，</w:t>
      </w:r>
      <w:r>
        <w:rPr>
          <w:rFonts w:hint="eastAsia" w:ascii="宋体" w:hAnsi="宋体" w:eastAsia="宋体" w:cs="宋体"/>
          <w:color w:val="000000"/>
          <w:kern w:val="2"/>
          <w:sz w:val="24"/>
          <w:szCs w:val="24"/>
          <w:lang w:val="en-US" w:eastAsia="zh-CN" w:bidi="ar-SA"/>
        </w:rPr>
        <w:t>中选人</w:t>
      </w:r>
      <w:r>
        <w:rPr>
          <w:rFonts w:hint="eastAsia" w:ascii="宋体" w:hAnsi="宋体" w:eastAsia="宋体" w:cs="宋体"/>
          <w:color w:val="000000"/>
          <w:sz w:val="24"/>
          <w:szCs w:val="24"/>
          <w:lang w:eastAsia="zh-CN"/>
        </w:rPr>
        <w:t>应予以配合，并出具书面意见。</w:t>
      </w:r>
      <w:bookmarkStart w:id="147" w:name="_Toc344475121"/>
      <w:bookmarkStart w:id="148" w:name="_Toc26379"/>
      <w:bookmarkStart w:id="149" w:name="_Toc30818"/>
      <w:bookmarkStart w:id="150" w:name="_Toc76462329"/>
      <w:bookmarkStart w:id="151" w:name="_Toc31971"/>
      <w:bookmarkStart w:id="152" w:name="_Toc31789"/>
      <w:bookmarkStart w:id="153" w:name="_Toc10826"/>
      <w:bookmarkStart w:id="154" w:name="_Toc22390"/>
      <w:bookmarkStart w:id="155" w:name="_Toc15211"/>
      <w:bookmarkStart w:id="156" w:name="_Toc1074"/>
      <w:bookmarkStart w:id="157" w:name="_Toc18755"/>
      <w:bookmarkStart w:id="158" w:name="_Toc930"/>
      <w:bookmarkStart w:id="159" w:name="_Toc17826"/>
      <w:bookmarkStart w:id="160" w:name="_Toc6965"/>
      <w:bookmarkStart w:id="161" w:name="_Toc28247"/>
      <w:bookmarkStart w:id="162" w:name="_Toc4880"/>
      <w:bookmarkStart w:id="163" w:name="_Toc20024"/>
      <w:bookmarkStart w:id="164" w:name="_Toc6255"/>
      <w:bookmarkStart w:id="165" w:name="_Toc1251"/>
    </w:p>
    <w:p w14:paraId="0BD9AAB6">
      <w:pPr>
        <w:pStyle w:val="3"/>
        <w:adjustRightInd w:val="0"/>
        <w:snapToGrid w:val="0"/>
        <w:spacing w:before="0" w:beforeLines="0" w:after="0" w:afterLines="0" w:line="360" w:lineRule="auto"/>
        <w:ind w:firstLine="482" w:firstLineChars="200"/>
        <w:jc w:val="left"/>
        <w:rPr>
          <w:rFonts w:hint="eastAsia" w:ascii="宋体" w:hAnsi="宋体" w:eastAsia="宋体" w:cs="宋体"/>
          <w:color w:val="000000"/>
          <w:sz w:val="24"/>
        </w:rPr>
      </w:pPr>
      <w:bookmarkStart w:id="166" w:name="_Toc31355"/>
      <w:r>
        <w:rPr>
          <w:rFonts w:hint="eastAsia" w:ascii="宋体" w:hAnsi="宋体" w:eastAsia="宋体" w:cs="宋体"/>
          <w:color w:val="000000"/>
          <w:sz w:val="24"/>
        </w:rPr>
        <w:t>※二、</w:t>
      </w:r>
      <w:bookmarkEnd w:id="147"/>
      <w:r>
        <w:rPr>
          <w:rFonts w:hint="eastAsia" w:ascii="宋体" w:hAnsi="宋体" w:eastAsia="宋体" w:cs="宋体"/>
          <w:color w:val="000000"/>
          <w:sz w:val="24"/>
        </w:rPr>
        <w:t>报价要求</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Start w:id="167" w:name="_Toc24685"/>
      <w:bookmarkStart w:id="168" w:name="_Toc19119"/>
      <w:bookmarkStart w:id="169" w:name="_Toc17597"/>
      <w:bookmarkStart w:id="170" w:name="_Toc5676"/>
      <w:bookmarkStart w:id="171" w:name="_Toc15097"/>
      <w:bookmarkStart w:id="172" w:name="_Toc76462330"/>
      <w:bookmarkStart w:id="173" w:name="_Toc344475122"/>
      <w:bookmarkStart w:id="174" w:name="_Toc20702"/>
      <w:bookmarkStart w:id="175" w:name="_Toc14220"/>
      <w:bookmarkStart w:id="176" w:name="_Toc26660"/>
      <w:bookmarkStart w:id="177" w:name="_Toc25172"/>
      <w:bookmarkStart w:id="178" w:name="_Toc26577"/>
      <w:bookmarkStart w:id="179" w:name="_Toc12618"/>
      <w:bookmarkStart w:id="180" w:name="_Toc21449"/>
      <w:bookmarkStart w:id="181" w:name="_Toc12226"/>
      <w:bookmarkStart w:id="182" w:name="_Toc6728"/>
      <w:bookmarkStart w:id="183" w:name="_Toc4333"/>
      <w:bookmarkStart w:id="184" w:name="_Toc16113"/>
    </w:p>
    <w:p w14:paraId="31D252CF">
      <w:pPr>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（一）本工程监理费用参照&lt;国家发展改革委、建设部关于《建设工程监理</w:t>
      </w:r>
      <w:r>
        <w:rPr>
          <w:rFonts w:hint="default" w:ascii="宋体" w:hAnsi="宋体" w:eastAsia="宋体" w:cs="宋体"/>
          <w:color w:val="000000"/>
          <w:sz w:val="24"/>
          <w:szCs w:val="24"/>
          <w:lang w:val="en-US" w:eastAsia="zh-CN"/>
        </w:rPr>
        <w:t>与相关服务收费管理规定》的通知&gt;(发改价格〔2007〕670 号文)执行。</w:t>
      </w:r>
      <w:r>
        <w:rPr>
          <w:rFonts w:hint="eastAsia" w:ascii="宋体" w:hAnsi="宋体" w:eastAsia="宋体" w:cs="宋体"/>
          <w:color w:val="000000"/>
          <w:sz w:val="24"/>
          <w:szCs w:val="24"/>
          <w:lang w:val="en-US" w:eastAsia="zh-CN"/>
        </w:rPr>
        <w:t>竞选</w:t>
      </w:r>
      <w:r>
        <w:rPr>
          <w:rFonts w:hint="default" w:ascii="宋体" w:hAnsi="宋体" w:eastAsia="宋体" w:cs="宋体"/>
          <w:color w:val="000000"/>
          <w:sz w:val="24"/>
          <w:szCs w:val="24"/>
          <w:lang w:val="en-US" w:eastAsia="zh-CN"/>
        </w:rPr>
        <w:t>人根据市场行情及企业经营状况和</w:t>
      </w:r>
      <w:r>
        <w:rPr>
          <w:rFonts w:hint="eastAsia" w:ascii="宋体" w:hAnsi="宋体" w:eastAsia="宋体" w:cs="宋体"/>
          <w:color w:val="000000"/>
          <w:sz w:val="24"/>
          <w:szCs w:val="24"/>
          <w:lang w:val="en-US" w:eastAsia="zh-CN"/>
        </w:rPr>
        <w:t>比选</w:t>
      </w:r>
      <w:r>
        <w:rPr>
          <w:rFonts w:hint="default" w:ascii="宋体" w:hAnsi="宋体" w:eastAsia="宋体" w:cs="宋体"/>
          <w:color w:val="000000"/>
          <w:sz w:val="24"/>
          <w:szCs w:val="24"/>
          <w:lang w:val="en-US" w:eastAsia="zh-CN"/>
        </w:rPr>
        <w:t xml:space="preserve">文件的要求实行自主报价。投标时报价采用监理总费用包干，结算时不做调整。 </w:t>
      </w:r>
    </w:p>
    <w:p w14:paraId="2BAA0A40">
      <w:pPr>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（二）</w:t>
      </w:r>
      <w:r>
        <w:rPr>
          <w:rFonts w:hint="default" w:ascii="宋体" w:hAnsi="宋体" w:eastAsia="宋体" w:cs="宋体"/>
          <w:color w:val="000000"/>
          <w:sz w:val="24"/>
          <w:szCs w:val="24"/>
          <w:lang w:val="en-US" w:eastAsia="zh-CN"/>
        </w:rPr>
        <w:t>监理费最高限价为：</w:t>
      </w:r>
      <w:r>
        <w:rPr>
          <w:rFonts w:hint="eastAsia" w:ascii="宋体" w:hAnsi="宋体" w:eastAsia="宋体" w:cs="宋体"/>
          <w:color w:val="000000"/>
          <w:sz w:val="24"/>
          <w:szCs w:val="24"/>
          <w:lang w:val="en-US" w:eastAsia="zh-CN"/>
        </w:rPr>
        <w:t>37.5</w:t>
      </w:r>
      <w:r>
        <w:rPr>
          <w:rFonts w:hint="default" w:ascii="宋体" w:hAnsi="宋体" w:eastAsia="宋体" w:cs="宋体"/>
          <w:color w:val="000000"/>
          <w:sz w:val="24"/>
          <w:szCs w:val="24"/>
          <w:lang w:val="en-US" w:eastAsia="zh-CN"/>
        </w:rPr>
        <w:t xml:space="preserve">万元。 </w:t>
      </w:r>
    </w:p>
    <w:p w14:paraId="0F475190">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中选</w:t>
      </w:r>
      <w:r>
        <w:rPr>
          <w:rFonts w:hint="default" w:ascii="宋体" w:hAnsi="宋体" w:eastAsia="宋体" w:cs="宋体"/>
          <w:color w:val="000000"/>
          <w:sz w:val="24"/>
          <w:szCs w:val="24"/>
          <w:lang w:val="en-US" w:eastAsia="zh-CN"/>
        </w:rPr>
        <w:t>监理费</w:t>
      </w:r>
      <w:r>
        <w:rPr>
          <w:rFonts w:hint="eastAsia" w:ascii="宋体" w:hAnsi="宋体" w:eastAsia="宋体" w:cs="宋体"/>
          <w:color w:val="000000"/>
          <w:sz w:val="24"/>
          <w:szCs w:val="24"/>
          <w:lang w:eastAsia="zh-CN"/>
        </w:rPr>
        <w:t>不得超过最高限价，否则为无效响应。</w:t>
      </w:r>
    </w:p>
    <w:p w14:paraId="37B0C45C">
      <w:pPr>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供应商监理费报价</w:t>
      </w:r>
      <w:r>
        <w:rPr>
          <w:rFonts w:hint="default" w:ascii="宋体" w:hAnsi="宋体" w:eastAsia="宋体" w:cs="宋体"/>
          <w:color w:val="000000"/>
          <w:sz w:val="24"/>
          <w:szCs w:val="24"/>
          <w:lang w:val="en-US" w:eastAsia="zh-CN"/>
        </w:rPr>
        <w:t>为在完成项</w:t>
      </w:r>
      <w:r>
        <w:rPr>
          <w:rFonts w:hint="default" w:ascii="宋体" w:hAnsi="宋体" w:eastAsia="宋体" w:cs="宋体"/>
          <w:color w:val="000000"/>
          <w:sz w:val="24"/>
          <w:szCs w:val="24"/>
          <w:highlight w:val="none"/>
          <w:lang w:val="en-US" w:eastAsia="zh-CN"/>
        </w:rPr>
        <w:t>目施工阶段监理及工程竣工交付使用、竣工结算、缺陷责任期（含配合审计工作）期间</w:t>
      </w:r>
      <w:r>
        <w:rPr>
          <w:rFonts w:hint="eastAsia" w:ascii="宋体" w:hAnsi="宋体" w:eastAsia="宋体" w:cs="宋体"/>
          <w:color w:val="000000"/>
          <w:sz w:val="24"/>
          <w:szCs w:val="24"/>
          <w:highlight w:val="none"/>
          <w:lang w:val="en-US" w:eastAsia="zh-CN"/>
        </w:rPr>
        <w:t>（</w:t>
      </w:r>
      <w:r>
        <w:rPr>
          <w:rFonts w:hint="default" w:ascii="宋体" w:hAnsi="宋体" w:eastAsia="宋体" w:cs="宋体"/>
          <w:color w:val="000000"/>
          <w:sz w:val="24"/>
          <w:szCs w:val="24"/>
          <w:highlight w:val="none"/>
          <w:lang w:val="en-US" w:eastAsia="zh-CN"/>
        </w:rPr>
        <w:t>其中施工工期约为</w:t>
      </w:r>
      <w:r>
        <w:rPr>
          <w:rFonts w:hint="eastAsia" w:ascii="宋体" w:hAnsi="宋体" w:cs="宋体"/>
          <w:color w:val="000000"/>
          <w:kern w:val="0"/>
          <w:sz w:val="24"/>
          <w:szCs w:val="24"/>
          <w:highlight w:val="none"/>
          <w:lang w:val="en-US" w:eastAsia="zh-CN"/>
        </w:rPr>
        <w:t>150</w:t>
      </w:r>
      <w:r>
        <w:rPr>
          <w:rFonts w:hint="default" w:ascii="宋体" w:hAnsi="宋体" w:eastAsia="宋体" w:cs="宋体"/>
          <w:color w:val="000000"/>
          <w:sz w:val="24"/>
          <w:szCs w:val="24"/>
          <w:highlight w:val="none"/>
          <w:lang w:val="en-US" w:eastAsia="zh-CN"/>
        </w:rPr>
        <w:t>日历天</w:t>
      </w:r>
      <w:r>
        <w:rPr>
          <w:rFonts w:hint="default" w:ascii="宋体" w:hAnsi="宋体" w:eastAsia="宋体" w:cs="宋体"/>
          <w:color w:val="000000"/>
          <w:sz w:val="24"/>
          <w:szCs w:val="24"/>
          <w:lang w:val="en-US" w:eastAsia="zh-CN"/>
        </w:rPr>
        <w:t>，缺陷责任期24个月</w:t>
      </w:r>
      <w:r>
        <w:rPr>
          <w:rFonts w:hint="eastAsia" w:ascii="宋体" w:hAnsi="宋体" w:eastAsia="宋体" w:cs="宋体"/>
          <w:color w:val="000000"/>
          <w:sz w:val="24"/>
          <w:szCs w:val="24"/>
          <w:lang w:val="en-US" w:eastAsia="zh-CN"/>
        </w:rPr>
        <w:t>）</w:t>
      </w:r>
      <w:r>
        <w:rPr>
          <w:rFonts w:hint="default" w:ascii="宋体" w:hAnsi="宋体" w:eastAsia="宋体" w:cs="宋体"/>
          <w:color w:val="000000"/>
          <w:sz w:val="24"/>
          <w:szCs w:val="24"/>
          <w:lang w:val="en-US" w:eastAsia="zh-CN"/>
        </w:rPr>
        <w:t>的总费用。包括但不限于完成本合同约定全部监理工作对应的工作人员工资、劳保、医疗、福利、津贴、保险、差旅费，监理机构的管理费、利润、税金，且包含检测设备、试验检测费、办公用品、交通工具、通讯设备、管理所需的设备（包括人员考勤管理和土石方余方弃置管理所需的软件和硬件设备）等。办理竣工验收、结算和审计的监理工作时间不受建设监理工期的影响</w:t>
      </w:r>
      <w:r>
        <w:rPr>
          <w:rFonts w:hint="eastAsia" w:ascii="宋体" w:hAnsi="宋体" w:eastAsia="宋体" w:cs="宋体"/>
          <w:color w:val="000000"/>
          <w:sz w:val="24"/>
          <w:szCs w:val="24"/>
          <w:lang w:val="en-US" w:eastAsia="zh-CN"/>
        </w:rPr>
        <w:t>，</w:t>
      </w:r>
      <w:r>
        <w:rPr>
          <w:rFonts w:hint="default" w:ascii="宋体" w:hAnsi="宋体" w:eastAsia="宋体" w:cs="宋体"/>
          <w:color w:val="000000"/>
          <w:sz w:val="24"/>
          <w:szCs w:val="24"/>
          <w:lang w:val="en-US" w:eastAsia="zh-CN"/>
        </w:rPr>
        <w:t xml:space="preserve">不因此另行调整监理费用。 </w:t>
      </w:r>
    </w:p>
    <w:p w14:paraId="0148917B">
      <w:pPr>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供应商</w:t>
      </w:r>
      <w:r>
        <w:rPr>
          <w:rFonts w:hint="default" w:ascii="宋体" w:hAnsi="宋体" w:eastAsia="宋体" w:cs="宋体"/>
          <w:color w:val="000000"/>
          <w:sz w:val="24"/>
          <w:szCs w:val="24"/>
          <w:lang w:val="en-US" w:eastAsia="zh-CN"/>
        </w:rPr>
        <w:t>的</w:t>
      </w:r>
      <w:r>
        <w:rPr>
          <w:rFonts w:hint="eastAsia" w:ascii="宋体" w:hAnsi="宋体" w:eastAsia="宋体" w:cs="宋体"/>
          <w:color w:val="000000"/>
          <w:sz w:val="24"/>
          <w:szCs w:val="24"/>
          <w:lang w:val="en-US" w:eastAsia="zh-CN"/>
        </w:rPr>
        <w:t>监理费</w:t>
      </w:r>
      <w:r>
        <w:rPr>
          <w:rFonts w:hint="default" w:ascii="宋体" w:hAnsi="宋体" w:eastAsia="宋体" w:cs="宋体"/>
          <w:color w:val="000000"/>
          <w:sz w:val="24"/>
          <w:szCs w:val="24"/>
          <w:lang w:val="en-US" w:eastAsia="zh-CN"/>
        </w:rPr>
        <w:t xml:space="preserve">报价应是严格按《建设工程监理规范（GB50319-2013）》、《建筑工程施工质量验收统一标准 (GB50300-2013)》等国家相关法律法规规定，认真履行监理职责，认真做好工程质量、进度、造价控制，安全文明施工监督，合同、信息管理，尽职完成相关协调工作的报价。 </w:t>
      </w:r>
    </w:p>
    <w:p w14:paraId="52E4238A">
      <w:pPr>
        <w:spacing w:line="360" w:lineRule="auto"/>
        <w:ind w:firstLine="480" w:firstLineChars="200"/>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监理费不因实施范围变化、工期提前或延误、投资变化、人工费涨跌、物价波动、国家或地方政府法律法规变动、国家或地方政府相关部门发布的任何调价文件而调整。</w:t>
      </w:r>
      <w:bookmarkStart w:id="185" w:name="_Toc4966"/>
      <w:bookmarkStart w:id="186" w:name="_Toc8868"/>
    </w:p>
    <w:p w14:paraId="124C87FB">
      <w:pPr>
        <w:numPr>
          <w:ilvl w:val="0"/>
          <w:numId w:val="13"/>
        </w:numPr>
        <w:snapToGrid w:val="0"/>
        <w:spacing w:line="400" w:lineRule="exact"/>
        <w:ind w:left="0" w:leftChars="0" w:firstLine="482" w:firstLineChars="200"/>
        <w:textAlignment w:val="baseline"/>
        <w:rPr>
          <w:rFonts w:hint="eastAsia" w:ascii="方正仿宋_GBK" w:hAnsi="宋体" w:eastAsia="方正仿宋_GBK"/>
          <w:b/>
          <w:sz w:val="24"/>
          <w:szCs w:val="24"/>
        </w:rPr>
      </w:pPr>
      <w:r>
        <w:rPr>
          <w:rFonts w:hint="eastAsia" w:ascii="方正仿宋_GBK" w:hAnsi="宋体" w:eastAsia="方正仿宋_GBK"/>
          <w:b/>
          <w:sz w:val="24"/>
          <w:szCs w:val="24"/>
        </w:rPr>
        <w:t>付款方式</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Start w:id="187" w:name="_Toc19197"/>
      <w:bookmarkStart w:id="188" w:name="_Toc175146451"/>
      <w:bookmarkStart w:id="189" w:name="_Toc16020"/>
    </w:p>
    <w:p w14:paraId="632F0183">
      <w:pPr>
        <w:numPr>
          <w:ilvl w:val="0"/>
          <w:numId w:val="0"/>
        </w:numPr>
        <w:snapToGrid w:val="0"/>
        <w:spacing w:line="400" w:lineRule="exact"/>
        <w:ind w:firstLine="480" w:firstLineChars="200"/>
        <w:textAlignment w:val="baseline"/>
        <w:rPr>
          <w:rFonts w:hint="eastAsia" w:ascii="宋体" w:hAnsi="宋体" w:eastAsia="宋体" w:cs="宋体"/>
          <w:i w:val="0"/>
          <w:iCs w:val="0"/>
          <w:sz w:val="24"/>
          <w:szCs w:val="24"/>
          <w:lang w:eastAsia="zh-CN"/>
        </w:rPr>
      </w:pPr>
      <w:r>
        <w:rPr>
          <w:rFonts w:hint="eastAsia" w:ascii="宋体" w:hAnsi="宋体" w:eastAsia="宋体" w:cs="宋体"/>
          <w:color w:val="000000"/>
          <w:sz w:val="24"/>
          <w:szCs w:val="24"/>
          <w:lang w:val="en-US" w:eastAsia="zh-CN"/>
        </w:rPr>
        <w:t>本项目无预付款，</w:t>
      </w:r>
      <w:r>
        <w:rPr>
          <w:rFonts w:hint="eastAsia" w:ascii="宋体" w:hAnsi="宋体" w:cs="宋体"/>
          <w:color w:val="000000"/>
          <w:sz w:val="24"/>
          <w:szCs w:val="24"/>
          <w:lang w:val="en-US" w:eastAsia="zh-CN"/>
        </w:rPr>
        <w:t>每季度</w:t>
      </w:r>
      <w:r>
        <w:rPr>
          <w:rFonts w:hint="eastAsia" w:ascii="宋体" w:hAnsi="宋体" w:eastAsia="宋体" w:cs="宋体"/>
          <w:color w:val="000000"/>
          <w:sz w:val="24"/>
          <w:szCs w:val="24"/>
          <w:lang w:val="en-US" w:eastAsia="zh-CN"/>
        </w:rPr>
        <w:t>进度款按“施工</w:t>
      </w:r>
      <w:r>
        <w:rPr>
          <w:rFonts w:hint="eastAsia" w:ascii="宋体" w:hAnsi="宋体" w:cs="宋体"/>
          <w:color w:val="000000"/>
          <w:sz w:val="24"/>
          <w:szCs w:val="24"/>
          <w:lang w:val="en-US" w:eastAsia="zh-CN"/>
        </w:rPr>
        <w:t>季</w:t>
      </w:r>
      <w:r>
        <w:rPr>
          <w:rFonts w:hint="eastAsia" w:ascii="宋体" w:hAnsi="宋体" w:eastAsia="宋体" w:cs="宋体"/>
          <w:color w:val="000000"/>
          <w:sz w:val="24"/>
          <w:szCs w:val="24"/>
          <w:lang w:val="en-US" w:eastAsia="zh-CN"/>
        </w:rPr>
        <w:t>度产值金额÷施工合同总价</w:t>
      </w:r>
      <w:r>
        <w:rPr>
          <w:rFonts w:hint="default" w:ascii="Arial" w:hAnsi="Arial" w:eastAsia="宋体" w:cs="Arial"/>
          <w:color w:val="000000"/>
          <w:sz w:val="24"/>
          <w:szCs w:val="24"/>
          <w:lang w:val="en-US" w:eastAsia="zh-CN"/>
        </w:rPr>
        <w:t>×</w:t>
      </w:r>
      <w:r>
        <w:rPr>
          <w:rFonts w:hint="eastAsia" w:ascii="宋体" w:hAnsi="宋体" w:eastAsia="宋体" w:cs="宋体"/>
          <w:color w:val="000000"/>
          <w:sz w:val="24"/>
          <w:szCs w:val="24"/>
          <w:lang w:val="en-US" w:eastAsia="zh-CN"/>
        </w:rPr>
        <w:t>监理合同金额</w:t>
      </w:r>
      <w:r>
        <w:rPr>
          <w:rFonts w:hint="default" w:ascii="Arial" w:hAnsi="Arial" w:eastAsia="宋体" w:cs="Arial"/>
          <w:color w:val="000000"/>
          <w:sz w:val="24"/>
          <w:szCs w:val="24"/>
          <w:lang w:val="en-US" w:eastAsia="zh-CN"/>
        </w:rPr>
        <w:t>×</w:t>
      </w:r>
      <w:r>
        <w:rPr>
          <w:rFonts w:hint="eastAsia" w:ascii="宋体" w:hAnsi="宋体" w:eastAsia="宋体" w:cs="宋体"/>
          <w:color w:val="000000"/>
          <w:sz w:val="24"/>
          <w:szCs w:val="24"/>
          <w:lang w:val="en-US" w:eastAsia="zh-CN"/>
        </w:rPr>
        <w:t>60%”计算支付，工程竣工(或完工)验收合格且完善相关监理资料后30日内支付至监理合同金额的70%，工程结算完成支付至监理合同金额的90%，工程质保期满验收合格后支付合同余款</w:t>
      </w:r>
      <w:r>
        <w:rPr>
          <w:rFonts w:hint="eastAsia" w:ascii="宋体" w:hAnsi="宋体" w:eastAsia="宋体" w:cs="宋体"/>
          <w:i w:val="0"/>
          <w:iCs w:val="0"/>
          <w:sz w:val="24"/>
          <w:szCs w:val="24"/>
          <w:lang w:eastAsia="zh-CN"/>
        </w:rPr>
        <w:t>。</w:t>
      </w:r>
    </w:p>
    <w:p w14:paraId="31D5C12C">
      <w:pPr>
        <w:numPr>
          <w:ilvl w:val="0"/>
          <w:numId w:val="0"/>
        </w:numPr>
        <w:snapToGrid w:val="0"/>
        <w:spacing w:line="400" w:lineRule="exact"/>
        <w:ind w:firstLine="480" w:firstLineChars="200"/>
        <w:textAlignment w:val="baseline"/>
        <w:rPr>
          <w:rFonts w:hint="default" w:ascii="宋体" w:hAnsi="宋体" w:eastAsia="宋体" w:cs="宋体"/>
          <w:i w:val="0"/>
          <w:iCs w:val="0"/>
          <w:sz w:val="24"/>
          <w:szCs w:val="24"/>
          <w:lang w:val="en-US" w:eastAsia="zh-CN"/>
        </w:rPr>
      </w:pPr>
      <w:r>
        <w:rPr>
          <w:rFonts w:hint="eastAsia" w:ascii="宋体" w:hAnsi="宋体" w:eastAsia="宋体" w:cs="宋体"/>
          <w:kern w:val="0"/>
          <w:sz w:val="24"/>
          <w:szCs w:val="24"/>
          <w:highlight w:val="none"/>
          <w:lang w:val="en-US" w:eastAsia="zh-CN"/>
        </w:rPr>
        <w:t>注：</w:t>
      </w:r>
      <w:bookmarkStart w:id="312" w:name="_GoBack"/>
      <w:bookmarkEnd w:id="312"/>
      <w:r>
        <w:rPr>
          <w:rFonts w:hint="eastAsia" w:ascii="宋体" w:hAnsi="宋体" w:eastAsia="宋体" w:cs="宋体"/>
          <w:kern w:val="0"/>
          <w:sz w:val="24"/>
          <w:szCs w:val="24"/>
          <w:highlight w:val="none"/>
          <w:lang w:val="en-US" w:eastAsia="zh-CN"/>
        </w:rPr>
        <w:t>具体支付时间以市财政资金到位情况拨付。</w:t>
      </w:r>
    </w:p>
    <w:bookmarkEnd w:id="187"/>
    <w:bookmarkEnd w:id="188"/>
    <w:bookmarkEnd w:id="189"/>
    <w:p w14:paraId="55B9D5F0">
      <w:pPr>
        <w:snapToGrid w:val="0"/>
        <w:spacing w:line="400" w:lineRule="exact"/>
        <w:ind w:firstLine="482"/>
        <w:textAlignment w:val="baseline"/>
        <w:rPr>
          <w:rFonts w:hint="eastAsia" w:ascii="方正仿宋_GBK" w:hAnsi="宋体" w:eastAsia="方正仿宋_GBK"/>
          <w:b/>
          <w:sz w:val="24"/>
          <w:szCs w:val="24"/>
        </w:rPr>
      </w:pPr>
      <w:bookmarkStart w:id="190" w:name="_Toc9208"/>
      <w:bookmarkStart w:id="191" w:name="_Toc19820"/>
      <w:r>
        <w:rPr>
          <w:rFonts w:hint="eastAsia" w:ascii="方正仿宋_GBK" w:hAnsi="宋体" w:eastAsia="方正仿宋_GBK"/>
          <w:b/>
          <w:sz w:val="24"/>
          <w:szCs w:val="24"/>
          <w:lang w:eastAsia="zh-CN"/>
        </w:rPr>
        <w:t>四、</w:t>
      </w:r>
      <w:r>
        <w:rPr>
          <w:rFonts w:hint="eastAsia" w:ascii="方正仿宋_GBK" w:hAnsi="宋体" w:eastAsia="方正仿宋_GBK"/>
          <w:b/>
          <w:sz w:val="24"/>
          <w:szCs w:val="24"/>
        </w:rPr>
        <w:t>转包、分包</w:t>
      </w:r>
    </w:p>
    <w:p w14:paraId="4A9A05BD">
      <w:pPr>
        <w:snapToGrid w:val="0"/>
        <w:spacing w:line="400" w:lineRule="exact"/>
        <w:ind w:firstLine="482"/>
        <w:textAlignment w:val="baseline"/>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lang w:eastAsia="zh-CN"/>
        </w:rPr>
        <w:t>中选人未经比选人书面同意，不得将本工程项目转包、分包给第三方，如中选人将本工程项目转包、分包给第三方的，比选人有权解除合同，同时比选人有权要求中选人按合同总金额的</w:t>
      </w:r>
      <w:r>
        <w:rPr>
          <w:rFonts w:hint="eastAsia" w:ascii="宋体" w:hAnsi="宋体" w:eastAsia="宋体" w:cs="宋体"/>
          <w:i w:val="0"/>
          <w:iCs w:val="0"/>
          <w:sz w:val="24"/>
          <w:szCs w:val="24"/>
          <w:lang w:val="en-US" w:eastAsia="zh-CN"/>
        </w:rPr>
        <w:t>10</w:t>
      </w:r>
      <w:r>
        <w:rPr>
          <w:rFonts w:hint="eastAsia" w:ascii="宋体" w:hAnsi="宋体" w:eastAsia="宋体" w:cs="宋体"/>
          <w:i w:val="0"/>
          <w:iCs w:val="0"/>
          <w:sz w:val="24"/>
          <w:szCs w:val="24"/>
          <w:lang w:eastAsia="zh-CN"/>
        </w:rPr>
        <w:t>%支付违约金，因此给比选人造成的损失应由中选人承担赔偿责任。</w:t>
      </w:r>
    </w:p>
    <w:p w14:paraId="12421B88">
      <w:pPr>
        <w:snapToGrid w:val="0"/>
        <w:spacing w:line="400" w:lineRule="exact"/>
        <w:ind w:firstLine="482"/>
        <w:textAlignment w:val="baseline"/>
        <w:rPr>
          <w:rFonts w:hint="eastAsia" w:ascii="宋体" w:hAnsi="宋体" w:eastAsia="宋体" w:cs="宋体"/>
          <w:b/>
          <w:color w:val="000000"/>
          <w:sz w:val="24"/>
          <w:lang w:eastAsia="zh-CN"/>
        </w:rPr>
      </w:pPr>
      <w:r>
        <w:rPr>
          <w:rFonts w:hint="eastAsia" w:ascii="宋体" w:hAnsi="宋体" w:eastAsia="宋体" w:cs="宋体"/>
          <w:b/>
          <w:color w:val="000000"/>
          <w:sz w:val="24"/>
          <w:lang w:val="en-US" w:eastAsia="zh-CN"/>
        </w:rPr>
        <w:t>五</w:t>
      </w:r>
      <w:r>
        <w:rPr>
          <w:rFonts w:hint="eastAsia" w:ascii="宋体" w:hAnsi="宋体" w:eastAsia="宋体" w:cs="宋体"/>
          <w:b/>
          <w:color w:val="000000"/>
          <w:sz w:val="24"/>
          <w:lang w:eastAsia="zh-CN"/>
        </w:rPr>
        <w:t>、</w:t>
      </w:r>
      <w:bookmarkStart w:id="192" w:name="_Toc29213"/>
      <w:bookmarkStart w:id="193" w:name="_Toc14118"/>
      <w:bookmarkStart w:id="194" w:name="_Toc23954"/>
      <w:r>
        <w:rPr>
          <w:rFonts w:hint="eastAsia" w:ascii="宋体" w:hAnsi="宋体" w:eastAsia="宋体" w:cs="宋体"/>
          <w:b/>
          <w:color w:val="000000"/>
          <w:sz w:val="24"/>
          <w:lang w:eastAsia="zh-CN"/>
        </w:rPr>
        <w:t>其他要求</w:t>
      </w:r>
      <w:bookmarkEnd w:id="190"/>
      <w:bookmarkEnd w:id="191"/>
      <w:bookmarkEnd w:id="192"/>
      <w:bookmarkEnd w:id="193"/>
      <w:bookmarkEnd w:id="194"/>
    </w:p>
    <w:p w14:paraId="1E1466CE">
      <w:pPr>
        <w:snapToGrid w:val="0"/>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其他未尽事宜由供需双方在采购合同中详细约定，在未改变标书实质</w:t>
      </w:r>
      <w:r>
        <w:rPr>
          <w:rFonts w:hint="eastAsia" w:ascii="宋体" w:hAnsi="宋体" w:eastAsia="宋体" w:cs="宋体"/>
          <w:sz w:val="24"/>
          <w:szCs w:val="24"/>
        </w:rPr>
        <w:t>性</w:t>
      </w:r>
      <w:r>
        <w:rPr>
          <w:rFonts w:hint="eastAsia" w:ascii="方正仿宋_GBK" w:hAnsi="宋体" w:eastAsia="方正仿宋_GBK"/>
          <w:sz w:val="24"/>
          <w:szCs w:val="24"/>
        </w:rPr>
        <w:t>条款的情况下，</w:t>
      </w:r>
      <w:r>
        <w:rPr>
          <w:rFonts w:hint="eastAsia" w:ascii="宋体" w:hAnsi="宋体" w:eastAsia="宋体" w:cs="宋体"/>
          <w:sz w:val="24"/>
          <w:szCs w:val="24"/>
        </w:rPr>
        <w:t>以比选人</w:t>
      </w:r>
      <w:r>
        <w:rPr>
          <w:rFonts w:hint="eastAsia" w:ascii="方正仿宋_GBK" w:hAnsi="宋体" w:eastAsia="方正仿宋_GBK"/>
          <w:sz w:val="24"/>
          <w:szCs w:val="24"/>
        </w:rPr>
        <w:t>主张为主。</w:t>
      </w:r>
    </w:p>
    <w:p w14:paraId="606BF99B">
      <w:pPr>
        <w:spacing w:line="480" w:lineRule="exact"/>
        <w:ind w:firstLine="482" w:firstLineChars="200"/>
        <w:rPr>
          <w:rFonts w:hint="eastAsia" w:ascii="宋体" w:hAnsi="宋体" w:eastAsia="宋体"/>
          <w:b/>
          <w:bCs/>
          <w:sz w:val="24"/>
          <w:szCs w:val="24"/>
        </w:rPr>
      </w:pPr>
    </w:p>
    <w:bookmarkEnd w:id="66"/>
    <w:bookmarkEnd w:id="134"/>
    <w:bookmarkEnd w:id="135"/>
    <w:bookmarkEnd w:id="136"/>
    <w:bookmarkEnd w:id="137"/>
    <w:bookmarkEnd w:id="138"/>
    <w:bookmarkEnd w:id="139"/>
    <w:bookmarkEnd w:id="140"/>
    <w:bookmarkEnd w:id="141"/>
    <w:bookmarkEnd w:id="142"/>
    <w:bookmarkEnd w:id="143"/>
    <w:bookmarkEnd w:id="144"/>
    <w:p w14:paraId="1A5CBDD2">
      <w:pPr>
        <w:pStyle w:val="3"/>
        <w:pageBreakBefore/>
        <w:spacing w:before="0" w:after="0" w:line="360" w:lineRule="auto"/>
        <w:jc w:val="center"/>
        <w:rPr>
          <w:rFonts w:hint="eastAsia" w:asciiTheme="minorEastAsia" w:hAnsiTheme="minorEastAsia" w:eastAsiaTheme="minorEastAsia" w:cstheme="minorEastAsia"/>
          <w:b w:val="0"/>
          <w:sz w:val="36"/>
          <w:szCs w:val="30"/>
          <w:highlight w:val="none"/>
        </w:rPr>
      </w:pPr>
      <w:bookmarkStart w:id="195" w:name="_Toc106030882"/>
      <w:bookmarkEnd w:id="195"/>
      <w:bookmarkStart w:id="196" w:name="_Toc76462327"/>
      <w:bookmarkEnd w:id="196"/>
      <w:bookmarkStart w:id="197" w:name="_Toc21242"/>
      <w:bookmarkEnd w:id="197"/>
      <w:bookmarkStart w:id="198" w:name="_Toc6587"/>
      <w:r>
        <w:rPr>
          <w:rFonts w:hint="eastAsia" w:asciiTheme="minorEastAsia" w:hAnsiTheme="minorEastAsia" w:eastAsiaTheme="minorEastAsia" w:cstheme="minorEastAsia"/>
          <w:b/>
          <w:bCs/>
          <w:sz w:val="36"/>
          <w:szCs w:val="30"/>
          <w:highlight w:val="none"/>
        </w:rPr>
        <w:t>第</w:t>
      </w:r>
      <w:r>
        <w:rPr>
          <w:rFonts w:hint="eastAsia" w:asciiTheme="minorEastAsia" w:hAnsiTheme="minorEastAsia" w:eastAsiaTheme="minorEastAsia" w:cstheme="minorEastAsia"/>
          <w:b/>
          <w:bCs/>
          <w:sz w:val="36"/>
          <w:szCs w:val="30"/>
          <w:highlight w:val="none"/>
          <w:lang w:eastAsia="zh-CN"/>
        </w:rPr>
        <w:t>四</w:t>
      </w:r>
      <w:r>
        <w:rPr>
          <w:rFonts w:hint="eastAsia" w:asciiTheme="minorEastAsia" w:hAnsiTheme="minorEastAsia" w:eastAsiaTheme="minorEastAsia" w:cstheme="minorEastAsia"/>
          <w:b/>
          <w:bCs/>
          <w:sz w:val="36"/>
          <w:szCs w:val="30"/>
          <w:highlight w:val="none"/>
        </w:rPr>
        <w:t>篇  比选程序及方法、评审标准、无效响应和</w:t>
      </w:r>
      <w:r>
        <w:rPr>
          <w:rFonts w:hint="eastAsia" w:asciiTheme="minorEastAsia" w:hAnsiTheme="minorEastAsia" w:eastAsiaTheme="minorEastAsia" w:cstheme="minorEastAsia"/>
          <w:b/>
          <w:bCs/>
          <w:sz w:val="36"/>
          <w:szCs w:val="36"/>
          <w:highlight w:val="none"/>
          <w:lang w:eastAsia="zh-CN"/>
        </w:rPr>
        <w:t>比选</w:t>
      </w:r>
      <w:r>
        <w:rPr>
          <w:rFonts w:hint="eastAsia" w:asciiTheme="minorEastAsia" w:hAnsiTheme="minorEastAsia" w:eastAsiaTheme="minorEastAsia" w:cstheme="minorEastAsia"/>
          <w:b/>
          <w:bCs/>
          <w:sz w:val="36"/>
          <w:szCs w:val="36"/>
          <w:highlight w:val="none"/>
        </w:rPr>
        <w:t>终止</w:t>
      </w:r>
      <w:bookmarkEnd w:id="198"/>
    </w:p>
    <w:p w14:paraId="06EE7368">
      <w:pPr>
        <w:pStyle w:val="3"/>
        <w:adjustRightInd w:val="0"/>
        <w:snapToGrid w:val="0"/>
        <w:spacing w:before="0" w:after="0" w:line="400" w:lineRule="exact"/>
        <w:ind w:firstLine="482" w:firstLineChars="200"/>
        <w:rPr>
          <w:rFonts w:hint="eastAsia" w:asciiTheme="minorEastAsia" w:hAnsiTheme="minorEastAsia" w:eastAsiaTheme="minorEastAsia" w:cstheme="minorEastAsia"/>
          <w:sz w:val="24"/>
          <w:highlight w:val="none"/>
        </w:rPr>
      </w:pPr>
      <w:bookmarkStart w:id="199" w:name="_Toc106030888"/>
      <w:bookmarkEnd w:id="199"/>
      <w:bookmarkStart w:id="200" w:name="_Toc76462333"/>
      <w:bookmarkEnd w:id="200"/>
      <w:bookmarkStart w:id="201" w:name="_Toc19981"/>
      <w:bookmarkEnd w:id="201"/>
      <w:bookmarkStart w:id="202" w:name="_Toc27761"/>
      <w:r>
        <w:rPr>
          <w:rFonts w:hint="eastAsia" w:asciiTheme="minorEastAsia" w:hAnsiTheme="minorEastAsia" w:eastAsiaTheme="minorEastAsia" w:cstheme="minorEastAsia"/>
          <w:sz w:val="24"/>
          <w:highlight w:val="none"/>
        </w:rPr>
        <w:t>一、比选程序及方法</w:t>
      </w:r>
      <w:bookmarkEnd w:id="202"/>
    </w:p>
    <w:p w14:paraId="2BB3A41E">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w:t>
      </w:r>
      <w:r>
        <w:rPr>
          <w:rFonts w:hint="eastAsia" w:asciiTheme="minorEastAsia" w:hAnsiTheme="minorEastAsia" w:eastAsiaTheme="minorEastAsia" w:cstheme="minorEastAsia"/>
          <w:sz w:val="24"/>
          <w:szCs w:val="24"/>
          <w:highlight w:val="none"/>
          <w:lang w:val="en-US" w:eastAsia="zh-CN"/>
        </w:rPr>
        <w:t>比选活动</w:t>
      </w:r>
      <w:r>
        <w:rPr>
          <w:rFonts w:hint="eastAsia" w:asciiTheme="minorEastAsia" w:hAnsiTheme="minorEastAsia" w:eastAsiaTheme="minorEastAsia" w:cstheme="minorEastAsia"/>
          <w:sz w:val="24"/>
          <w:szCs w:val="24"/>
          <w:highlight w:val="none"/>
        </w:rPr>
        <w:t>按竞争性比选文件规定的时间和地点进行，</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须有法定代表人（或其授权代表）参加并签到。</w:t>
      </w:r>
    </w:p>
    <w:p w14:paraId="110216DA">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（二）评审小组对各</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的资格条件、投标文件的有效性、完整性和响应程度进行审查。各</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只有在完全符合要求的前提下，才能进入详细评审。</w:t>
      </w:r>
    </w:p>
    <w:p w14:paraId="56C2EBF7">
      <w:pPr>
        <w:snapToGrid w:val="0"/>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kern w:val="0"/>
          <w:sz w:val="24"/>
          <w:szCs w:val="24"/>
          <w:highlight w:val="none"/>
        </w:rPr>
        <w:t>资格性审查。依据法律法规和竞争性比选文件的规定，对投标文件中的资格证明等进行审查，以确定</w:t>
      </w:r>
      <w:r>
        <w:rPr>
          <w:rFonts w:hint="eastAsia" w:asciiTheme="minorEastAsia" w:hAnsiTheme="minorEastAsia" w:eastAsiaTheme="minorEastAsia" w:cstheme="minorEastAsia"/>
          <w:kern w:val="0"/>
          <w:sz w:val="24"/>
          <w:szCs w:val="24"/>
          <w:highlight w:val="none"/>
          <w:lang w:eastAsia="zh-CN"/>
        </w:rPr>
        <w:t>竞选人</w:t>
      </w:r>
      <w:r>
        <w:rPr>
          <w:rFonts w:hint="eastAsia" w:asciiTheme="minorEastAsia" w:hAnsiTheme="minorEastAsia" w:eastAsiaTheme="minorEastAsia" w:cstheme="minorEastAsia"/>
          <w:kern w:val="0"/>
          <w:sz w:val="24"/>
          <w:szCs w:val="24"/>
          <w:highlight w:val="none"/>
        </w:rPr>
        <w:t>是否具备比选资格。资格性审查资料表如下：</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1525C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79D09B65">
            <w:pPr>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512AE43D">
            <w:pPr>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1ED41AB1">
            <w:pPr>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检查内容</w:t>
            </w:r>
          </w:p>
        </w:tc>
      </w:tr>
      <w:tr w14:paraId="52E05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14B7A91F">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w:t>
            </w:r>
          </w:p>
        </w:tc>
        <w:tc>
          <w:tcPr>
            <w:tcW w:w="709" w:type="dxa"/>
            <w:vMerge w:val="restart"/>
            <w:vAlign w:val="center"/>
          </w:tcPr>
          <w:p w14:paraId="2E84F392">
            <w:pPr>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《中华人民共和国政府采购法》第二十二条规定</w:t>
            </w:r>
          </w:p>
        </w:tc>
        <w:tc>
          <w:tcPr>
            <w:tcW w:w="3118" w:type="dxa"/>
            <w:vAlign w:val="center"/>
          </w:tcPr>
          <w:p w14:paraId="73876A93">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1.具有独立承担民事责任的能力</w:t>
            </w:r>
          </w:p>
        </w:tc>
        <w:tc>
          <w:tcPr>
            <w:tcW w:w="4984" w:type="dxa"/>
            <w:vAlign w:val="center"/>
          </w:tcPr>
          <w:p w14:paraId="549980C5">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 xml:space="preserve">法人营业执照（副本）或事业单位法人证书（副本）或社会团体法人登记证书（提供复印件）。 </w:t>
            </w:r>
          </w:p>
          <w:p w14:paraId="45B01F5F">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法定代表人身份证明和法定代表人授权代表委托书。</w:t>
            </w:r>
          </w:p>
        </w:tc>
      </w:tr>
      <w:tr w14:paraId="33DC6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0A2282F">
            <w:pPr>
              <w:jc w:val="center"/>
              <w:rPr>
                <w:rFonts w:hint="eastAsia" w:asciiTheme="minorEastAsia" w:hAnsiTheme="minorEastAsia" w:eastAsiaTheme="minorEastAsia" w:cstheme="minorEastAsia"/>
                <w:sz w:val="24"/>
                <w:szCs w:val="24"/>
                <w:highlight w:val="none"/>
              </w:rPr>
            </w:pPr>
          </w:p>
        </w:tc>
        <w:tc>
          <w:tcPr>
            <w:tcW w:w="709" w:type="dxa"/>
            <w:vMerge w:val="continue"/>
            <w:vAlign w:val="center"/>
          </w:tcPr>
          <w:p w14:paraId="3A561E47">
            <w:pPr>
              <w:rPr>
                <w:rFonts w:hint="eastAsia" w:asciiTheme="minorEastAsia" w:hAnsiTheme="minorEastAsia" w:eastAsiaTheme="minorEastAsia" w:cstheme="minorEastAsia"/>
                <w:sz w:val="24"/>
                <w:szCs w:val="24"/>
                <w:highlight w:val="none"/>
                <w:lang w:val="zh-CN"/>
              </w:rPr>
            </w:pPr>
          </w:p>
        </w:tc>
        <w:tc>
          <w:tcPr>
            <w:tcW w:w="3118" w:type="dxa"/>
            <w:vAlign w:val="center"/>
          </w:tcPr>
          <w:p w14:paraId="31C2C4E5">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zh-CN"/>
              </w:rPr>
              <w:t>2.</w:t>
            </w:r>
            <w:r>
              <w:rPr>
                <w:rFonts w:hint="eastAsia" w:asciiTheme="minorEastAsia" w:hAnsiTheme="minorEastAsia" w:eastAsiaTheme="minorEastAsia" w:cstheme="minorEastAsia"/>
                <w:sz w:val="24"/>
                <w:szCs w:val="24"/>
                <w:highlight w:val="none"/>
              </w:rPr>
              <w:t>具有良好的商业信誉和健全的财务会计制度</w:t>
            </w:r>
          </w:p>
        </w:tc>
        <w:tc>
          <w:tcPr>
            <w:tcW w:w="4984" w:type="dxa"/>
            <w:vMerge w:val="restart"/>
            <w:vAlign w:val="center"/>
          </w:tcPr>
          <w:p w14:paraId="37B61C9E">
            <w:pP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提供“基本资格条件承诺函”（格式详见第</w:t>
            </w:r>
            <w:r>
              <w:rPr>
                <w:rFonts w:hint="eastAsia" w:asciiTheme="minorEastAsia" w:hAnsiTheme="minorEastAsia" w:eastAsiaTheme="minorEastAsia" w:cstheme="minorEastAsia"/>
                <w:sz w:val="24"/>
                <w:szCs w:val="24"/>
                <w:highlight w:val="none"/>
                <w:lang w:eastAsia="zh-CN"/>
              </w:rPr>
              <w:t>六</w:t>
            </w:r>
            <w:r>
              <w:rPr>
                <w:rFonts w:hint="eastAsia" w:asciiTheme="minorEastAsia" w:hAnsiTheme="minorEastAsia" w:eastAsiaTheme="minorEastAsia" w:cstheme="minorEastAsia"/>
                <w:sz w:val="24"/>
                <w:szCs w:val="24"/>
                <w:highlight w:val="none"/>
              </w:rPr>
              <w:t>篇）</w:t>
            </w:r>
          </w:p>
        </w:tc>
      </w:tr>
      <w:tr w14:paraId="5693D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EF1AB5A">
            <w:pPr>
              <w:jc w:val="center"/>
              <w:rPr>
                <w:rFonts w:hint="eastAsia" w:asciiTheme="minorEastAsia" w:hAnsiTheme="minorEastAsia" w:eastAsiaTheme="minorEastAsia" w:cstheme="minorEastAsia"/>
                <w:sz w:val="24"/>
                <w:szCs w:val="24"/>
                <w:highlight w:val="none"/>
              </w:rPr>
            </w:pPr>
          </w:p>
        </w:tc>
        <w:tc>
          <w:tcPr>
            <w:tcW w:w="709" w:type="dxa"/>
            <w:vMerge w:val="continue"/>
            <w:vAlign w:val="center"/>
          </w:tcPr>
          <w:p w14:paraId="43CF272E">
            <w:pPr>
              <w:rPr>
                <w:rFonts w:hint="eastAsia" w:asciiTheme="minorEastAsia" w:hAnsiTheme="minorEastAsia" w:eastAsiaTheme="minorEastAsia" w:cstheme="minorEastAsia"/>
                <w:sz w:val="24"/>
                <w:szCs w:val="24"/>
                <w:highlight w:val="none"/>
                <w:lang w:val="zh-CN"/>
              </w:rPr>
            </w:pPr>
          </w:p>
        </w:tc>
        <w:tc>
          <w:tcPr>
            <w:tcW w:w="3118" w:type="dxa"/>
            <w:vAlign w:val="center"/>
          </w:tcPr>
          <w:p w14:paraId="5165AA64">
            <w:pPr>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3.具有履行合同所必需的设备和专业技术能力</w:t>
            </w:r>
          </w:p>
        </w:tc>
        <w:tc>
          <w:tcPr>
            <w:tcW w:w="4984" w:type="dxa"/>
            <w:vMerge w:val="continue"/>
            <w:vAlign w:val="center"/>
          </w:tcPr>
          <w:p w14:paraId="2B648044">
            <w:pPr>
              <w:rPr>
                <w:rFonts w:hint="eastAsia" w:asciiTheme="minorEastAsia" w:hAnsiTheme="minorEastAsia" w:eastAsiaTheme="minorEastAsia" w:cstheme="minorEastAsia"/>
                <w:sz w:val="24"/>
                <w:szCs w:val="24"/>
                <w:highlight w:val="none"/>
              </w:rPr>
            </w:pPr>
          </w:p>
        </w:tc>
      </w:tr>
      <w:tr w14:paraId="0FA79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84C05A1">
            <w:pPr>
              <w:jc w:val="center"/>
              <w:rPr>
                <w:rFonts w:hint="eastAsia" w:asciiTheme="minorEastAsia" w:hAnsiTheme="minorEastAsia" w:eastAsiaTheme="minorEastAsia" w:cstheme="minorEastAsia"/>
                <w:sz w:val="24"/>
                <w:szCs w:val="24"/>
                <w:highlight w:val="none"/>
              </w:rPr>
            </w:pPr>
          </w:p>
        </w:tc>
        <w:tc>
          <w:tcPr>
            <w:tcW w:w="709" w:type="dxa"/>
            <w:vMerge w:val="continue"/>
            <w:vAlign w:val="center"/>
          </w:tcPr>
          <w:p w14:paraId="76CE0D39">
            <w:pPr>
              <w:rPr>
                <w:rFonts w:hint="eastAsia" w:asciiTheme="minorEastAsia" w:hAnsiTheme="minorEastAsia" w:eastAsiaTheme="minorEastAsia" w:cstheme="minorEastAsia"/>
                <w:sz w:val="24"/>
                <w:szCs w:val="24"/>
                <w:highlight w:val="none"/>
                <w:lang w:val="zh-CN"/>
              </w:rPr>
            </w:pPr>
          </w:p>
        </w:tc>
        <w:tc>
          <w:tcPr>
            <w:tcW w:w="3118" w:type="dxa"/>
            <w:vAlign w:val="center"/>
          </w:tcPr>
          <w:p w14:paraId="718F2C7F">
            <w:pPr>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4.有依法缴纳税收和社会保障金的良好记录</w:t>
            </w:r>
          </w:p>
        </w:tc>
        <w:tc>
          <w:tcPr>
            <w:tcW w:w="4984" w:type="dxa"/>
            <w:vMerge w:val="continue"/>
            <w:vAlign w:val="center"/>
          </w:tcPr>
          <w:p w14:paraId="1DA1BB5C">
            <w:pPr>
              <w:rPr>
                <w:rFonts w:hint="eastAsia" w:asciiTheme="minorEastAsia" w:hAnsiTheme="minorEastAsia" w:eastAsiaTheme="minorEastAsia" w:cstheme="minorEastAsia"/>
                <w:sz w:val="24"/>
                <w:szCs w:val="24"/>
                <w:highlight w:val="none"/>
              </w:rPr>
            </w:pPr>
          </w:p>
        </w:tc>
      </w:tr>
      <w:tr w14:paraId="6EAE7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80038EC">
            <w:pPr>
              <w:jc w:val="center"/>
              <w:rPr>
                <w:rFonts w:hint="eastAsia" w:asciiTheme="minorEastAsia" w:hAnsiTheme="minorEastAsia" w:eastAsiaTheme="minorEastAsia" w:cstheme="minorEastAsia"/>
                <w:sz w:val="24"/>
                <w:szCs w:val="24"/>
                <w:highlight w:val="none"/>
              </w:rPr>
            </w:pPr>
          </w:p>
        </w:tc>
        <w:tc>
          <w:tcPr>
            <w:tcW w:w="709" w:type="dxa"/>
            <w:vMerge w:val="continue"/>
            <w:vAlign w:val="center"/>
          </w:tcPr>
          <w:p w14:paraId="79CB9300">
            <w:pPr>
              <w:rPr>
                <w:rFonts w:hint="eastAsia" w:asciiTheme="minorEastAsia" w:hAnsiTheme="minorEastAsia" w:eastAsiaTheme="minorEastAsia" w:cstheme="minorEastAsia"/>
                <w:sz w:val="24"/>
                <w:szCs w:val="24"/>
                <w:highlight w:val="none"/>
                <w:lang w:val="zh-CN"/>
              </w:rPr>
            </w:pPr>
          </w:p>
        </w:tc>
        <w:tc>
          <w:tcPr>
            <w:tcW w:w="3118" w:type="dxa"/>
            <w:vAlign w:val="center"/>
          </w:tcPr>
          <w:p w14:paraId="6DFADFF0">
            <w:pPr>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rPr>
              <w:t>5.参加政府采购活动前三年内，在经营活动中没有重大违法记录</w:t>
            </w:r>
          </w:p>
        </w:tc>
        <w:tc>
          <w:tcPr>
            <w:tcW w:w="4984" w:type="dxa"/>
            <w:vMerge w:val="continue"/>
            <w:vAlign w:val="center"/>
          </w:tcPr>
          <w:p w14:paraId="3FEF8EE7">
            <w:pPr>
              <w:rPr>
                <w:rFonts w:hint="eastAsia" w:asciiTheme="minorEastAsia" w:hAnsiTheme="minorEastAsia" w:eastAsiaTheme="minorEastAsia" w:cstheme="minorEastAsia"/>
                <w:b/>
                <w:sz w:val="24"/>
                <w:szCs w:val="24"/>
                <w:highlight w:val="none"/>
              </w:rPr>
            </w:pPr>
          </w:p>
        </w:tc>
      </w:tr>
      <w:tr w14:paraId="0D645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70C8CA25">
            <w:pPr>
              <w:jc w:val="center"/>
              <w:rPr>
                <w:rFonts w:hint="eastAsia" w:asciiTheme="minorEastAsia" w:hAnsiTheme="minorEastAsia" w:eastAsiaTheme="minorEastAsia" w:cstheme="minorEastAsia"/>
                <w:sz w:val="24"/>
                <w:szCs w:val="24"/>
                <w:highlight w:val="none"/>
              </w:rPr>
            </w:pPr>
          </w:p>
        </w:tc>
        <w:tc>
          <w:tcPr>
            <w:tcW w:w="709" w:type="dxa"/>
            <w:vMerge w:val="continue"/>
            <w:vAlign w:val="center"/>
          </w:tcPr>
          <w:p w14:paraId="7E45C43D">
            <w:pPr>
              <w:rPr>
                <w:rFonts w:hint="eastAsia" w:asciiTheme="minorEastAsia" w:hAnsiTheme="minorEastAsia" w:eastAsiaTheme="minorEastAsia" w:cstheme="minorEastAsia"/>
                <w:sz w:val="24"/>
                <w:szCs w:val="24"/>
                <w:highlight w:val="none"/>
              </w:rPr>
            </w:pPr>
          </w:p>
        </w:tc>
        <w:tc>
          <w:tcPr>
            <w:tcW w:w="3118" w:type="dxa"/>
            <w:vAlign w:val="center"/>
          </w:tcPr>
          <w:p w14:paraId="5841BA0D">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6.法律、行政法规规定的其他条件</w:t>
            </w:r>
          </w:p>
        </w:tc>
        <w:tc>
          <w:tcPr>
            <w:tcW w:w="4984" w:type="dxa"/>
            <w:vAlign w:val="center"/>
          </w:tcPr>
          <w:p w14:paraId="14387425">
            <w:pPr>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无</w:t>
            </w:r>
            <w:r>
              <w:rPr>
                <w:rFonts w:hint="eastAsia" w:asciiTheme="minorEastAsia" w:hAnsiTheme="minorEastAsia" w:eastAsiaTheme="minorEastAsia" w:cstheme="minorEastAsia"/>
                <w:sz w:val="24"/>
                <w:szCs w:val="24"/>
                <w:highlight w:val="none"/>
                <w:lang w:eastAsia="zh-CN"/>
              </w:rPr>
              <w:t>。</w:t>
            </w:r>
          </w:p>
        </w:tc>
      </w:tr>
      <w:tr w14:paraId="52C7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43B6178D">
            <w:pPr>
              <w:jc w:val="center"/>
              <w:rPr>
                <w:rFonts w:hint="eastAsia" w:asciiTheme="minorEastAsia" w:hAnsiTheme="minorEastAsia" w:eastAsiaTheme="minorEastAsia" w:cstheme="minorEastAsia"/>
                <w:sz w:val="24"/>
                <w:szCs w:val="24"/>
                <w:highlight w:val="none"/>
              </w:rPr>
            </w:pPr>
          </w:p>
        </w:tc>
        <w:tc>
          <w:tcPr>
            <w:tcW w:w="709" w:type="dxa"/>
            <w:vMerge w:val="continue"/>
            <w:vAlign w:val="center"/>
          </w:tcPr>
          <w:p w14:paraId="77998509">
            <w:pPr>
              <w:rPr>
                <w:rFonts w:hint="eastAsia" w:asciiTheme="minorEastAsia" w:hAnsiTheme="minorEastAsia" w:eastAsiaTheme="minorEastAsia" w:cstheme="minorEastAsia"/>
                <w:sz w:val="24"/>
                <w:szCs w:val="24"/>
                <w:highlight w:val="none"/>
              </w:rPr>
            </w:pPr>
          </w:p>
        </w:tc>
        <w:tc>
          <w:tcPr>
            <w:tcW w:w="3118" w:type="dxa"/>
            <w:vAlign w:val="center"/>
          </w:tcPr>
          <w:p w14:paraId="5E5F6728">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7.本项目的特定资格要求</w:t>
            </w:r>
          </w:p>
        </w:tc>
        <w:tc>
          <w:tcPr>
            <w:tcW w:w="4984" w:type="dxa"/>
            <w:vAlign w:val="center"/>
          </w:tcPr>
          <w:p w14:paraId="2C140705">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按照比选文件第一篇“竞选人资格条件”要求提供</w:t>
            </w:r>
            <w:r>
              <w:rPr>
                <w:rFonts w:hint="eastAsia" w:asciiTheme="minorEastAsia" w:hAnsiTheme="minorEastAsia" w:eastAsiaTheme="minorEastAsia" w:cstheme="minorEastAsia"/>
                <w:sz w:val="24"/>
                <w:szCs w:val="24"/>
                <w:highlight w:val="none"/>
              </w:rPr>
              <w:t>。</w:t>
            </w:r>
          </w:p>
        </w:tc>
      </w:tr>
      <w:tr w14:paraId="6592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Align w:val="center"/>
          </w:tcPr>
          <w:p w14:paraId="6ADB88F1">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w:t>
            </w:r>
          </w:p>
        </w:tc>
        <w:tc>
          <w:tcPr>
            <w:tcW w:w="3827" w:type="dxa"/>
            <w:gridSpan w:val="2"/>
            <w:vAlign w:val="center"/>
          </w:tcPr>
          <w:p w14:paraId="11B25EBF">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竞选</w:t>
            </w:r>
            <w:r>
              <w:rPr>
                <w:rFonts w:hint="eastAsia" w:asciiTheme="minorEastAsia" w:hAnsiTheme="minorEastAsia" w:eastAsiaTheme="minorEastAsia" w:cstheme="minorEastAsia"/>
                <w:sz w:val="24"/>
                <w:szCs w:val="24"/>
                <w:highlight w:val="none"/>
              </w:rPr>
              <w:t>保证金</w:t>
            </w:r>
          </w:p>
        </w:tc>
        <w:tc>
          <w:tcPr>
            <w:tcW w:w="4984" w:type="dxa"/>
            <w:vAlign w:val="center"/>
          </w:tcPr>
          <w:p w14:paraId="343C536B">
            <w:pPr>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无</w:t>
            </w:r>
          </w:p>
        </w:tc>
      </w:tr>
    </w:tbl>
    <w:p w14:paraId="5C51E43F">
      <w:pPr>
        <w:snapToGrid w:val="0"/>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注：</w:t>
      </w:r>
    </w:p>
    <w:p w14:paraId="5C4A103D">
      <w:pPr>
        <w:snapToGrid w:val="0"/>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fldChar w:fldCharType="begin"/>
      </w:r>
      <w:r>
        <w:rPr>
          <w:rFonts w:hint="eastAsia" w:asciiTheme="minorEastAsia" w:hAnsiTheme="minorEastAsia" w:eastAsiaTheme="minorEastAsia" w:cstheme="minorEastAsia"/>
          <w:kern w:val="0"/>
          <w:sz w:val="24"/>
          <w:szCs w:val="24"/>
          <w:highlight w:val="none"/>
        </w:rPr>
        <w:instrText xml:space="preserve"> eq \o\ac(○,</w:instrText>
      </w:r>
      <w:r>
        <w:rPr>
          <w:rFonts w:hint="eastAsia" w:asciiTheme="minorEastAsia" w:hAnsiTheme="minorEastAsia" w:eastAsiaTheme="minorEastAsia" w:cstheme="minorEastAsia"/>
          <w:kern w:val="0"/>
          <w:position w:val="3"/>
          <w:sz w:val="16"/>
          <w:szCs w:val="24"/>
          <w:highlight w:val="none"/>
        </w:rPr>
        <w:instrText xml:space="preserve">1</w:instrText>
      </w:r>
      <w:r>
        <w:rPr>
          <w:rFonts w:hint="eastAsia" w:asciiTheme="minorEastAsia" w:hAnsiTheme="minorEastAsia" w:eastAsiaTheme="minorEastAsia" w:cstheme="minorEastAsia"/>
          <w:kern w:val="0"/>
          <w:sz w:val="24"/>
          <w:szCs w:val="24"/>
          <w:highlight w:val="none"/>
        </w:rPr>
        <w:instrText xml:space="preserve">)</w:instrText>
      </w:r>
      <w:r>
        <w:rPr>
          <w:rFonts w:hint="eastAsia" w:asciiTheme="minorEastAsia" w:hAnsiTheme="minorEastAsia" w:eastAsiaTheme="minorEastAsia" w:cstheme="minorEastAsia"/>
          <w:kern w:val="0"/>
          <w:sz w:val="24"/>
          <w:szCs w:val="24"/>
          <w:highlight w:val="none"/>
        </w:rPr>
        <w:fldChar w:fldCharType="end"/>
      </w:r>
      <w:r>
        <w:rPr>
          <w:rFonts w:hint="eastAsia" w:asciiTheme="minorEastAsia" w:hAnsiTheme="minorEastAsia" w:eastAsiaTheme="minorEastAsia" w:cstheme="minorEastAsia"/>
          <w:kern w:val="0"/>
          <w:sz w:val="24"/>
          <w:szCs w:val="24"/>
          <w:highlight w:val="none"/>
        </w:rPr>
        <w:t>根据《中华人民共和国政府采购法实施条例》第十九条“参加政府采购活动前三年内，在经营活动中没有重大违法记录”中“重大违法记录”，是指</w:t>
      </w:r>
      <w:r>
        <w:rPr>
          <w:rFonts w:hint="eastAsia" w:asciiTheme="minorEastAsia" w:hAnsiTheme="minorEastAsia" w:eastAsiaTheme="minorEastAsia" w:cstheme="minorEastAsia"/>
          <w:kern w:val="0"/>
          <w:sz w:val="24"/>
          <w:szCs w:val="24"/>
          <w:highlight w:val="none"/>
          <w:lang w:eastAsia="zh-CN"/>
        </w:rPr>
        <w:t>竞选人</w:t>
      </w:r>
      <w:r>
        <w:rPr>
          <w:rFonts w:hint="eastAsia" w:asciiTheme="minorEastAsia" w:hAnsiTheme="minorEastAsia" w:eastAsiaTheme="minorEastAsia" w:cstheme="minorEastAsia"/>
          <w:kern w:val="0"/>
          <w:sz w:val="24"/>
          <w:szCs w:val="24"/>
          <w:highlight w:val="none"/>
        </w:rPr>
        <w:t>因违法经营受到刑事处罚或者责令停产停业、吊销许可证或者执照、较大数额罚款等行政处罚。行政处罚中“较大数额”的认定标准，参照“财政部关于《中华人民共和国政府采购法实施条例》第十九条第一款“较大数额罚款”具体适用问题的意见（财库〔2022〕3 号）”执行。</w:t>
      </w:r>
      <w:r>
        <w:rPr>
          <w:rFonts w:hint="eastAsia" w:asciiTheme="minorEastAsia" w:hAnsiTheme="minorEastAsia" w:eastAsiaTheme="minorEastAsia" w:cstheme="minorEastAsia"/>
          <w:kern w:val="0"/>
          <w:sz w:val="24"/>
          <w:szCs w:val="24"/>
          <w:highlight w:val="none"/>
          <w:lang w:eastAsia="zh-CN"/>
        </w:rPr>
        <w:t>竞选人</w:t>
      </w:r>
      <w:r>
        <w:rPr>
          <w:rFonts w:hint="eastAsia" w:asciiTheme="minorEastAsia" w:hAnsiTheme="minorEastAsia" w:eastAsiaTheme="minorEastAsia" w:cstheme="minorEastAsia"/>
          <w:kern w:val="0"/>
          <w:sz w:val="24"/>
          <w:szCs w:val="24"/>
          <w:highlight w:val="none"/>
        </w:rPr>
        <w:t>可于投标文件递交截止时间前通过 “信用中国”网站</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www.creditchina.gov.cn</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中国政府采购网</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www.ccgp.gov.cn</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等渠道查询信用记录。</w:t>
      </w:r>
    </w:p>
    <w:p w14:paraId="5F72BF25">
      <w:pPr>
        <w:snapToGrid w:val="0"/>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2.符合性审查。依据竞争性比选文件的规定，从投标文件的有效性、完整性和对竞争性比选文件的响应程度进行审查，以确定是否对竞争性比选文件的实质性要求作出响应。符合性审查资料表如下：</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27D22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77BD6ADD">
            <w:pPr>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序号</w:t>
            </w:r>
          </w:p>
        </w:tc>
        <w:tc>
          <w:tcPr>
            <w:tcW w:w="3544" w:type="dxa"/>
            <w:gridSpan w:val="2"/>
            <w:vAlign w:val="center"/>
          </w:tcPr>
          <w:p w14:paraId="2B7F8F70">
            <w:pPr>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评审因素</w:t>
            </w:r>
          </w:p>
        </w:tc>
        <w:tc>
          <w:tcPr>
            <w:tcW w:w="5409" w:type="dxa"/>
            <w:vAlign w:val="center"/>
          </w:tcPr>
          <w:p w14:paraId="36A42950">
            <w:pPr>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评审标准</w:t>
            </w:r>
          </w:p>
        </w:tc>
      </w:tr>
      <w:tr w14:paraId="0C41F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75" w:type="dxa"/>
            <w:vMerge w:val="restart"/>
            <w:vAlign w:val="center"/>
          </w:tcPr>
          <w:p w14:paraId="29796A70">
            <w:pPr>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w:t>
            </w:r>
          </w:p>
        </w:tc>
        <w:tc>
          <w:tcPr>
            <w:tcW w:w="1560" w:type="dxa"/>
            <w:vMerge w:val="restart"/>
            <w:vAlign w:val="center"/>
          </w:tcPr>
          <w:p w14:paraId="697E4010">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有效性审查</w:t>
            </w:r>
          </w:p>
        </w:tc>
        <w:tc>
          <w:tcPr>
            <w:tcW w:w="1984" w:type="dxa"/>
            <w:vAlign w:val="center"/>
          </w:tcPr>
          <w:p w14:paraId="0E95FFB4">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投标文件签署或盖章</w:t>
            </w:r>
          </w:p>
        </w:tc>
        <w:tc>
          <w:tcPr>
            <w:tcW w:w="5409" w:type="dxa"/>
            <w:vAlign w:val="center"/>
          </w:tcPr>
          <w:p w14:paraId="5A027E6C">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按竞争性比选文件“</w:t>
            </w:r>
            <w:r>
              <w:rPr>
                <w:rFonts w:hint="eastAsia" w:asciiTheme="minorEastAsia" w:hAnsiTheme="minorEastAsia" w:eastAsiaTheme="minorEastAsia" w:cstheme="minorEastAsia"/>
                <w:sz w:val="24"/>
                <w:szCs w:val="24"/>
                <w:highlight w:val="none"/>
                <w:lang w:eastAsia="zh-CN"/>
              </w:rPr>
              <w:t>第六篇投标文件编制要求</w:t>
            </w:r>
            <w:r>
              <w:rPr>
                <w:rFonts w:hint="eastAsia" w:asciiTheme="minorEastAsia" w:hAnsiTheme="minorEastAsia" w:eastAsiaTheme="minorEastAsia" w:cstheme="minorEastAsia"/>
                <w:sz w:val="24"/>
                <w:szCs w:val="24"/>
                <w:highlight w:val="none"/>
              </w:rPr>
              <w:t>”要求签署或盖章。</w:t>
            </w:r>
          </w:p>
        </w:tc>
      </w:tr>
      <w:tr w14:paraId="1960A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675" w:type="dxa"/>
            <w:vMerge w:val="continue"/>
            <w:vAlign w:val="center"/>
          </w:tcPr>
          <w:p w14:paraId="157FFCDC">
            <w:pPr>
              <w:jc w:val="center"/>
              <w:rPr>
                <w:rFonts w:hint="eastAsia" w:asciiTheme="minorEastAsia" w:hAnsiTheme="minorEastAsia" w:eastAsiaTheme="minorEastAsia" w:cstheme="minorEastAsia"/>
                <w:kern w:val="0"/>
                <w:sz w:val="24"/>
                <w:szCs w:val="24"/>
                <w:highlight w:val="none"/>
              </w:rPr>
            </w:pPr>
          </w:p>
        </w:tc>
        <w:tc>
          <w:tcPr>
            <w:tcW w:w="1560" w:type="dxa"/>
            <w:vMerge w:val="continue"/>
            <w:vAlign w:val="center"/>
          </w:tcPr>
          <w:p w14:paraId="340DC8E3">
            <w:pPr>
              <w:rPr>
                <w:rFonts w:hint="eastAsia" w:asciiTheme="minorEastAsia" w:hAnsiTheme="minorEastAsia" w:eastAsiaTheme="minorEastAsia" w:cstheme="minorEastAsia"/>
                <w:kern w:val="0"/>
                <w:sz w:val="24"/>
                <w:szCs w:val="24"/>
                <w:highlight w:val="none"/>
              </w:rPr>
            </w:pPr>
          </w:p>
        </w:tc>
        <w:tc>
          <w:tcPr>
            <w:tcW w:w="1984" w:type="dxa"/>
            <w:vAlign w:val="center"/>
          </w:tcPr>
          <w:p w14:paraId="17B3387D">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法定代表人身份证明及授权委托书</w:t>
            </w:r>
          </w:p>
        </w:tc>
        <w:tc>
          <w:tcPr>
            <w:tcW w:w="5409" w:type="dxa"/>
            <w:vAlign w:val="center"/>
          </w:tcPr>
          <w:p w14:paraId="62362A60">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法定代表人身份证明及授权委托书有效，符合竞争性比选文件规定的格式，签署或盖章齐全。</w:t>
            </w:r>
          </w:p>
        </w:tc>
      </w:tr>
      <w:tr w14:paraId="2B710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5" w:type="dxa"/>
            <w:vMerge w:val="continue"/>
            <w:vAlign w:val="center"/>
          </w:tcPr>
          <w:p w14:paraId="4B3B8F2D">
            <w:pPr>
              <w:jc w:val="center"/>
              <w:rPr>
                <w:rFonts w:hint="eastAsia" w:asciiTheme="minorEastAsia" w:hAnsiTheme="minorEastAsia" w:eastAsiaTheme="minorEastAsia" w:cstheme="minorEastAsia"/>
                <w:kern w:val="0"/>
                <w:sz w:val="24"/>
                <w:szCs w:val="24"/>
                <w:highlight w:val="none"/>
              </w:rPr>
            </w:pPr>
          </w:p>
        </w:tc>
        <w:tc>
          <w:tcPr>
            <w:tcW w:w="1560" w:type="dxa"/>
            <w:vMerge w:val="continue"/>
            <w:vAlign w:val="center"/>
          </w:tcPr>
          <w:p w14:paraId="22D28575">
            <w:pPr>
              <w:rPr>
                <w:rFonts w:hint="eastAsia" w:asciiTheme="minorEastAsia" w:hAnsiTheme="minorEastAsia" w:eastAsiaTheme="minorEastAsia" w:cstheme="minorEastAsia"/>
                <w:kern w:val="0"/>
                <w:sz w:val="24"/>
                <w:szCs w:val="24"/>
                <w:highlight w:val="none"/>
              </w:rPr>
            </w:pPr>
          </w:p>
        </w:tc>
        <w:tc>
          <w:tcPr>
            <w:tcW w:w="1984" w:type="dxa"/>
            <w:vAlign w:val="center"/>
          </w:tcPr>
          <w:p w14:paraId="42124B4B">
            <w:pPr>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rPr>
              <w:t>响应</w:t>
            </w:r>
            <w:r>
              <w:rPr>
                <w:rFonts w:hint="eastAsia" w:asciiTheme="minorEastAsia" w:hAnsiTheme="minorEastAsia" w:eastAsiaTheme="minorEastAsia" w:cstheme="minorEastAsia"/>
                <w:sz w:val="24"/>
                <w:szCs w:val="24"/>
                <w:highlight w:val="none"/>
                <w:lang w:val="zh-CN"/>
              </w:rPr>
              <w:t>方案</w:t>
            </w:r>
          </w:p>
        </w:tc>
        <w:tc>
          <w:tcPr>
            <w:tcW w:w="5409" w:type="dxa"/>
            <w:vAlign w:val="center"/>
          </w:tcPr>
          <w:p w14:paraId="0F32AD1B">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lang w:val="zh-CN"/>
              </w:rPr>
              <w:t>只能有一个</w:t>
            </w:r>
            <w:r>
              <w:rPr>
                <w:rFonts w:hint="eastAsia" w:asciiTheme="minorEastAsia" w:hAnsiTheme="minorEastAsia" w:eastAsiaTheme="minorEastAsia" w:cstheme="minorEastAsia"/>
                <w:sz w:val="24"/>
                <w:szCs w:val="24"/>
                <w:highlight w:val="none"/>
              </w:rPr>
              <w:t>响应</w:t>
            </w:r>
            <w:r>
              <w:rPr>
                <w:rFonts w:hint="eastAsia" w:asciiTheme="minorEastAsia" w:hAnsiTheme="minorEastAsia" w:eastAsiaTheme="minorEastAsia" w:cstheme="minorEastAsia"/>
                <w:sz w:val="24"/>
                <w:szCs w:val="24"/>
                <w:highlight w:val="none"/>
                <w:lang w:val="zh-CN"/>
              </w:rPr>
              <w:t>方案。</w:t>
            </w:r>
          </w:p>
        </w:tc>
      </w:tr>
      <w:tr w14:paraId="6A129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29A6D28A">
            <w:pPr>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w:t>
            </w:r>
          </w:p>
        </w:tc>
        <w:tc>
          <w:tcPr>
            <w:tcW w:w="1560" w:type="dxa"/>
            <w:vAlign w:val="center"/>
          </w:tcPr>
          <w:p w14:paraId="18DE7686">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完整性审查</w:t>
            </w:r>
          </w:p>
        </w:tc>
        <w:tc>
          <w:tcPr>
            <w:tcW w:w="1984" w:type="dxa"/>
            <w:vAlign w:val="center"/>
          </w:tcPr>
          <w:p w14:paraId="286FD3DF">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投标文件</w:t>
            </w:r>
            <w:r>
              <w:rPr>
                <w:rFonts w:hint="eastAsia" w:asciiTheme="minorEastAsia" w:hAnsiTheme="minorEastAsia" w:eastAsiaTheme="minorEastAsia" w:cstheme="minorEastAsia"/>
                <w:sz w:val="24"/>
                <w:szCs w:val="24"/>
                <w:highlight w:val="none"/>
                <w:lang w:val="zh-CN"/>
              </w:rPr>
              <w:t>份数</w:t>
            </w:r>
          </w:p>
        </w:tc>
        <w:tc>
          <w:tcPr>
            <w:tcW w:w="5409" w:type="dxa"/>
            <w:vAlign w:val="center"/>
          </w:tcPr>
          <w:p w14:paraId="3D3FA04C">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投标文件</w:t>
            </w:r>
            <w:r>
              <w:rPr>
                <w:rFonts w:hint="eastAsia" w:asciiTheme="minorEastAsia" w:hAnsiTheme="minorEastAsia" w:eastAsiaTheme="minorEastAsia" w:cstheme="minorEastAsia"/>
                <w:sz w:val="24"/>
                <w:szCs w:val="24"/>
                <w:highlight w:val="none"/>
                <w:lang w:val="zh-CN"/>
              </w:rPr>
              <w:t>正、副本数量符合</w:t>
            </w:r>
            <w:r>
              <w:rPr>
                <w:rFonts w:hint="eastAsia" w:asciiTheme="minorEastAsia" w:hAnsiTheme="minorEastAsia" w:eastAsiaTheme="minorEastAsia" w:cstheme="minorEastAsia"/>
                <w:sz w:val="24"/>
                <w:szCs w:val="24"/>
                <w:highlight w:val="none"/>
              </w:rPr>
              <w:t>竞争性比选</w:t>
            </w:r>
            <w:r>
              <w:rPr>
                <w:rFonts w:hint="eastAsia" w:asciiTheme="minorEastAsia" w:hAnsiTheme="minorEastAsia" w:eastAsiaTheme="minorEastAsia" w:cstheme="minorEastAsia"/>
                <w:sz w:val="24"/>
                <w:szCs w:val="24"/>
                <w:highlight w:val="none"/>
                <w:lang w:val="zh-CN"/>
              </w:rPr>
              <w:t>文件要求。</w:t>
            </w:r>
          </w:p>
        </w:tc>
      </w:tr>
      <w:tr w14:paraId="1AA6C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08FE907A">
            <w:pPr>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w:t>
            </w:r>
          </w:p>
        </w:tc>
        <w:tc>
          <w:tcPr>
            <w:tcW w:w="1560" w:type="dxa"/>
            <w:vMerge w:val="restart"/>
            <w:vAlign w:val="center"/>
          </w:tcPr>
          <w:p w14:paraId="501EC241">
            <w:pPr>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kern w:val="0"/>
                <w:sz w:val="24"/>
                <w:szCs w:val="24"/>
                <w:highlight w:val="none"/>
              </w:rPr>
              <w:t>响应程度审查</w:t>
            </w:r>
          </w:p>
        </w:tc>
        <w:tc>
          <w:tcPr>
            <w:tcW w:w="1984" w:type="dxa"/>
            <w:vAlign w:val="center"/>
          </w:tcPr>
          <w:p w14:paraId="0B95DEE8">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实质性响应</w:t>
            </w:r>
          </w:p>
        </w:tc>
        <w:tc>
          <w:tcPr>
            <w:tcW w:w="5409" w:type="dxa"/>
            <w:vAlign w:val="center"/>
          </w:tcPr>
          <w:p w14:paraId="40C66D44">
            <w:pPr>
              <w:pStyle w:val="32"/>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对竞争性比选文件第二篇</w:t>
            </w:r>
            <w:r>
              <w:rPr>
                <w:rFonts w:hint="eastAsia" w:ascii="宋体" w:hAnsi="宋体" w:cs="宋体"/>
                <w:kern w:val="0"/>
                <w:sz w:val="24"/>
                <w:szCs w:val="24"/>
                <w:highlight w:val="none"/>
                <w:lang w:val="en-US" w:eastAsia="zh-CN"/>
              </w:rPr>
              <w:t>、第三篇</w:t>
            </w:r>
            <w:r>
              <w:rPr>
                <w:rFonts w:hint="eastAsia" w:ascii="宋体" w:hAnsi="宋体" w:cs="宋体"/>
                <w:color w:val="000000"/>
                <w:kern w:val="0"/>
                <w:sz w:val="24"/>
                <w:szCs w:val="24"/>
                <w:highlight w:val="none"/>
                <w:lang w:val="en-US" w:eastAsia="zh-CN"/>
              </w:rPr>
              <w:t>中“※”标注部分</w:t>
            </w:r>
            <w:r>
              <w:rPr>
                <w:rFonts w:hint="eastAsia" w:ascii="宋体" w:hAnsi="宋体" w:cs="宋体"/>
                <w:kern w:val="0"/>
                <w:sz w:val="24"/>
                <w:szCs w:val="24"/>
                <w:highlight w:val="none"/>
                <w:lang w:val="en-US" w:eastAsia="zh-CN"/>
              </w:rPr>
              <w:t>进行响应。</w:t>
            </w:r>
          </w:p>
        </w:tc>
      </w:tr>
      <w:tr w14:paraId="5DAD7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53682914">
            <w:pPr>
              <w:jc w:val="center"/>
              <w:rPr>
                <w:rFonts w:hint="eastAsia" w:asciiTheme="minorEastAsia" w:hAnsiTheme="minorEastAsia" w:eastAsiaTheme="minorEastAsia" w:cstheme="minorEastAsia"/>
                <w:kern w:val="0"/>
                <w:sz w:val="24"/>
                <w:szCs w:val="24"/>
                <w:highlight w:val="none"/>
              </w:rPr>
            </w:pPr>
          </w:p>
        </w:tc>
        <w:tc>
          <w:tcPr>
            <w:tcW w:w="1560" w:type="dxa"/>
            <w:vMerge w:val="continue"/>
            <w:vAlign w:val="center"/>
          </w:tcPr>
          <w:p w14:paraId="0146668E">
            <w:pPr>
              <w:rPr>
                <w:rFonts w:hint="eastAsia" w:asciiTheme="minorEastAsia" w:hAnsiTheme="minorEastAsia" w:eastAsiaTheme="minorEastAsia" w:cstheme="minorEastAsia"/>
                <w:sz w:val="24"/>
                <w:szCs w:val="24"/>
                <w:highlight w:val="none"/>
                <w:lang w:val="zh-CN"/>
              </w:rPr>
            </w:pPr>
          </w:p>
        </w:tc>
        <w:tc>
          <w:tcPr>
            <w:tcW w:w="1984" w:type="dxa"/>
            <w:vAlign w:val="center"/>
          </w:tcPr>
          <w:p w14:paraId="13FA9E3A">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投标有效期</w:t>
            </w:r>
          </w:p>
        </w:tc>
        <w:tc>
          <w:tcPr>
            <w:tcW w:w="5409" w:type="dxa"/>
            <w:vAlign w:val="center"/>
          </w:tcPr>
          <w:p w14:paraId="1789E4EE">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投标文件及有关承诺文件有效期为提交投标文件截止时间起90天。</w:t>
            </w:r>
          </w:p>
        </w:tc>
      </w:tr>
    </w:tbl>
    <w:p w14:paraId="746676F0">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3.在</w:t>
      </w:r>
      <w:r>
        <w:rPr>
          <w:rFonts w:hint="eastAsia" w:asciiTheme="minorEastAsia" w:hAnsiTheme="minorEastAsia" w:eastAsiaTheme="minorEastAsia" w:cstheme="minorEastAsia"/>
          <w:sz w:val="24"/>
          <w:szCs w:val="24"/>
          <w:highlight w:val="none"/>
          <w:lang w:eastAsia="zh-CN"/>
        </w:rPr>
        <w:t>比选</w:t>
      </w:r>
      <w:r>
        <w:rPr>
          <w:rFonts w:hint="eastAsia" w:asciiTheme="minorEastAsia" w:hAnsiTheme="minorEastAsia" w:eastAsiaTheme="minorEastAsia" w:cstheme="minorEastAsia"/>
          <w:sz w:val="24"/>
          <w:szCs w:val="24"/>
          <w:highlight w:val="none"/>
        </w:rPr>
        <w:t>过程中符合要求的</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不足3家的，比选活动中止并重新开展</w:t>
      </w:r>
      <w:r>
        <w:rPr>
          <w:rFonts w:hint="eastAsia" w:asciiTheme="minorEastAsia" w:hAnsiTheme="minorEastAsia" w:eastAsiaTheme="minorEastAsia" w:cstheme="minorEastAsia"/>
          <w:sz w:val="24"/>
          <w:szCs w:val="24"/>
          <w:highlight w:val="none"/>
          <w:lang w:eastAsia="zh-CN"/>
        </w:rPr>
        <w:t>比选</w:t>
      </w:r>
      <w:r>
        <w:rPr>
          <w:rFonts w:hint="eastAsia" w:asciiTheme="minorEastAsia" w:hAnsiTheme="minorEastAsia" w:eastAsiaTheme="minorEastAsia" w:cstheme="minorEastAsia"/>
          <w:sz w:val="24"/>
          <w:szCs w:val="24"/>
          <w:highlight w:val="none"/>
        </w:rPr>
        <w:t>活动。</w:t>
      </w:r>
    </w:p>
    <w:p w14:paraId="40F97ADE">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（三）澄清有关问题。评审小组在对投标文件的有效性、完整性和响应程度进行审查时，可以要求</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对投标文件中含义不明确、同类问题表述不一致或者有明显文字和计算错误的内容等作出必要的澄清、说明或者更正。</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的澄清、说明或者更正不得超出投标文件的范围或者改变投标文件的实质性内容。</w:t>
      </w:r>
    </w:p>
    <w:p w14:paraId="31853E59">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（四）评审小组要求</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澄清、说明或者更正投标文件应当以书面形式作出。</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的澄清、说明或者更正应当由法定代表人（或其授权代表）或自然人（</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为自然人）签署或者加盖公章。由授权代表签署的，应当附法定代表人授权书。</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为自然人的，应当由本人签署并附身份证明。</w:t>
      </w:r>
    </w:p>
    <w:p w14:paraId="42840DE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（五）评审小组采用综合评分法对提交合格</w:t>
      </w:r>
      <w:r>
        <w:rPr>
          <w:rFonts w:hint="eastAsia" w:asciiTheme="minorEastAsia" w:hAnsiTheme="minorEastAsia" w:eastAsiaTheme="minorEastAsia" w:cstheme="minorEastAsia"/>
          <w:color w:val="auto"/>
          <w:sz w:val="24"/>
          <w:szCs w:val="24"/>
          <w:highlight w:val="none"/>
          <w:lang w:eastAsia="zh-CN"/>
        </w:rPr>
        <w:t>竞选人</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val="en-US" w:eastAsia="zh-CN"/>
        </w:rPr>
        <w:t>初步设计方案成果</w:t>
      </w:r>
      <w:r>
        <w:rPr>
          <w:rFonts w:hint="eastAsia" w:asciiTheme="minorEastAsia" w:hAnsiTheme="minorEastAsia" w:eastAsiaTheme="minorEastAsia" w:cstheme="minorEastAsia"/>
          <w:color w:val="auto"/>
          <w:sz w:val="24"/>
          <w:szCs w:val="24"/>
          <w:highlight w:val="none"/>
        </w:rPr>
        <w:t>进行综合评分。</w:t>
      </w:r>
      <w:r>
        <w:rPr>
          <w:rFonts w:hint="eastAsia" w:asciiTheme="minorEastAsia" w:hAnsiTheme="minorEastAsia" w:eastAsiaTheme="minorEastAsia" w:cstheme="minorEastAsia"/>
          <w:color w:val="auto"/>
          <w:kern w:val="0"/>
          <w:sz w:val="24"/>
          <w:szCs w:val="24"/>
          <w:highlight w:val="none"/>
        </w:rPr>
        <w:t>综合评分法，是指投标文件满足竞争性比选文</w:t>
      </w:r>
      <w:r>
        <w:rPr>
          <w:rFonts w:hint="eastAsia" w:asciiTheme="minorEastAsia" w:hAnsiTheme="minorEastAsia" w:eastAsiaTheme="minorEastAsia" w:cstheme="minorEastAsia"/>
          <w:color w:val="auto"/>
          <w:sz w:val="24"/>
          <w:szCs w:val="24"/>
          <w:highlight w:val="none"/>
        </w:rPr>
        <w:t>件全部实质性要求且按照评审因素的量化指标评审得分最高的</w:t>
      </w:r>
      <w:r>
        <w:rPr>
          <w:rFonts w:hint="eastAsia" w:asciiTheme="minorEastAsia" w:hAnsiTheme="minorEastAsia" w:eastAsiaTheme="minorEastAsia" w:cstheme="minorEastAsia"/>
          <w:color w:val="auto"/>
          <w:sz w:val="24"/>
          <w:szCs w:val="24"/>
          <w:highlight w:val="none"/>
          <w:lang w:eastAsia="zh-CN"/>
        </w:rPr>
        <w:t>竞选人</w:t>
      </w:r>
      <w:r>
        <w:rPr>
          <w:rFonts w:hint="eastAsia" w:asciiTheme="minorEastAsia" w:hAnsiTheme="minorEastAsia" w:eastAsiaTheme="minorEastAsia" w:cstheme="minorEastAsia"/>
          <w:color w:val="auto"/>
          <w:sz w:val="24"/>
          <w:szCs w:val="24"/>
          <w:highlight w:val="none"/>
        </w:rPr>
        <w:t>为中标候选人的评审方法。</w:t>
      </w:r>
      <w:r>
        <w:rPr>
          <w:rFonts w:hint="eastAsia" w:asciiTheme="minorEastAsia" w:hAnsiTheme="minorEastAsia" w:eastAsiaTheme="minorEastAsia" w:cstheme="minorEastAsia"/>
          <w:color w:val="auto"/>
          <w:sz w:val="24"/>
          <w:szCs w:val="24"/>
          <w:highlight w:val="none"/>
          <w:lang w:eastAsia="zh-CN"/>
        </w:rPr>
        <w:t>竞选人</w:t>
      </w:r>
      <w:r>
        <w:rPr>
          <w:rFonts w:hint="eastAsia" w:asciiTheme="minorEastAsia" w:hAnsiTheme="minorEastAsia" w:eastAsiaTheme="minorEastAsia" w:cstheme="minorEastAsia"/>
          <w:color w:val="auto"/>
          <w:sz w:val="24"/>
          <w:szCs w:val="24"/>
          <w:highlight w:val="none"/>
        </w:rPr>
        <w:t>总得分为100分。</w:t>
      </w:r>
    </w:p>
    <w:p w14:paraId="4C036BC2">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（六）评审小组各成员独立对每个有效响应（通过资格性审查、</w:t>
      </w:r>
      <w:r>
        <w:rPr>
          <w:rFonts w:hint="eastAsia" w:asciiTheme="minorEastAsia" w:hAnsiTheme="minorEastAsia" w:eastAsiaTheme="minorEastAsia" w:cstheme="minorEastAsia"/>
          <w:color w:val="auto"/>
          <w:kern w:val="0"/>
          <w:sz w:val="24"/>
          <w:szCs w:val="24"/>
          <w:highlight w:val="none"/>
        </w:rPr>
        <w:t>符合性审查的</w:t>
      </w:r>
      <w:r>
        <w:rPr>
          <w:rFonts w:hint="eastAsia" w:asciiTheme="minorEastAsia" w:hAnsiTheme="minorEastAsia" w:eastAsiaTheme="minorEastAsia" w:cstheme="minorEastAsia"/>
          <w:color w:val="auto"/>
          <w:kern w:val="0"/>
          <w:sz w:val="24"/>
          <w:szCs w:val="24"/>
          <w:highlight w:val="none"/>
          <w:lang w:eastAsia="zh-CN"/>
        </w:rPr>
        <w:t>竞选人</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val="en-US" w:eastAsia="zh-CN"/>
        </w:rPr>
        <w:t>方案</w:t>
      </w:r>
      <w:r>
        <w:rPr>
          <w:rFonts w:hint="eastAsia" w:asciiTheme="minorEastAsia" w:hAnsiTheme="minorEastAsia" w:eastAsiaTheme="minorEastAsia" w:cstheme="minorEastAsia"/>
          <w:color w:val="auto"/>
          <w:sz w:val="24"/>
          <w:szCs w:val="24"/>
          <w:highlight w:val="none"/>
        </w:rPr>
        <w:t>进行评价、打分，评审得分由高到低顺序推荐3名中标候选人，并编写评审报告。若</w:t>
      </w:r>
      <w:r>
        <w:rPr>
          <w:rFonts w:hint="eastAsia" w:asciiTheme="minorEastAsia" w:hAnsiTheme="minorEastAsia" w:eastAsiaTheme="minorEastAsia" w:cstheme="minorEastAsia"/>
          <w:color w:val="auto"/>
          <w:sz w:val="24"/>
          <w:szCs w:val="24"/>
          <w:highlight w:val="none"/>
          <w:lang w:eastAsia="zh-CN"/>
        </w:rPr>
        <w:t>竞选人</w:t>
      </w:r>
      <w:r>
        <w:rPr>
          <w:rFonts w:hint="eastAsia" w:asciiTheme="minorEastAsia" w:hAnsiTheme="minorEastAsia" w:eastAsiaTheme="minorEastAsia" w:cstheme="minorEastAsia"/>
          <w:color w:val="auto"/>
          <w:sz w:val="24"/>
          <w:szCs w:val="24"/>
          <w:highlight w:val="none"/>
        </w:rPr>
        <w:t>的评审得分相同的，</w:t>
      </w:r>
      <w:r>
        <w:rPr>
          <w:rFonts w:hint="eastAsia" w:asciiTheme="minorEastAsia" w:hAnsiTheme="minorEastAsia" w:eastAsiaTheme="minorEastAsia" w:cstheme="minorEastAsia"/>
          <w:color w:val="auto"/>
          <w:sz w:val="24"/>
          <w:szCs w:val="24"/>
          <w:highlight w:val="none"/>
          <w:lang w:val="en-US" w:eastAsia="zh-CN"/>
        </w:rPr>
        <w:t>则由评审小组</w:t>
      </w:r>
      <w:r>
        <w:rPr>
          <w:rFonts w:hint="eastAsia" w:asciiTheme="minorEastAsia" w:hAnsiTheme="minorEastAsia" w:eastAsiaTheme="minorEastAsia" w:cstheme="minorEastAsia"/>
          <w:color w:val="auto"/>
          <w:sz w:val="24"/>
          <w:szCs w:val="24"/>
          <w:highlight w:val="none"/>
        </w:rPr>
        <w:t>按照</w:t>
      </w:r>
      <w:r>
        <w:rPr>
          <w:rFonts w:hint="eastAsia" w:asciiTheme="minorEastAsia" w:hAnsiTheme="minorEastAsia" w:eastAsiaTheme="minorEastAsia" w:cstheme="minorEastAsia"/>
          <w:color w:val="auto"/>
          <w:sz w:val="24"/>
          <w:szCs w:val="24"/>
          <w:highlight w:val="none"/>
          <w:lang w:val="en-US" w:eastAsia="zh-CN"/>
        </w:rPr>
        <w:t>多数原则投票决定排列顺序</w:t>
      </w:r>
      <w:r>
        <w:rPr>
          <w:rFonts w:hint="eastAsia" w:asciiTheme="minorEastAsia" w:hAnsiTheme="minorEastAsia" w:eastAsiaTheme="minorEastAsia" w:cstheme="minorEastAsia"/>
          <w:color w:val="auto"/>
          <w:sz w:val="24"/>
          <w:szCs w:val="24"/>
          <w:highlight w:val="none"/>
        </w:rPr>
        <w:t>。</w:t>
      </w:r>
    </w:p>
    <w:p w14:paraId="7CA0618A">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03" w:name="_Toc24604"/>
      <w:bookmarkEnd w:id="203"/>
      <w:bookmarkStart w:id="204" w:name="_Toc76462334"/>
      <w:bookmarkEnd w:id="204"/>
      <w:bookmarkStart w:id="205" w:name="_Toc106030889"/>
      <w:bookmarkEnd w:id="205"/>
      <w:bookmarkStart w:id="206" w:name="_Toc30801"/>
      <w:bookmarkStart w:id="207" w:name="_Toc102227320"/>
      <w:bookmarkStart w:id="208" w:name="_Toc342913394"/>
      <w:r>
        <w:rPr>
          <w:rFonts w:hint="eastAsia" w:asciiTheme="minorEastAsia" w:hAnsiTheme="minorEastAsia" w:eastAsiaTheme="minorEastAsia" w:cstheme="minorEastAsia"/>
          <w:color w:val="auto"/>
          <w:sz w:val="24"/>
          <w:highlight w:val="none"/>
        </w:rPr>
        <w:t>二、评审标准</w:t>
      </w:r>
      <w:bookmarkEnd w:id="206"/>
    </w:p>
    <w:p w14:paraId="3EB4948A">
      <w:pPr>
        <w:rPr>
          <w:rFonts w:hint="default" w:eastAsiaTheme="minorEastAsia"/>
          <w:lang w:val="en-US" w:eastAsia="zh-CN"/>
        </w:rPr>
      </w:pPr>
    </w:p>
    <w:tbl>
      <w:tblPr>
        <w:tblStyle w:val="58"/>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702"/>
        <w:gridCol w:w="6562"/>
      </w:tblGrid>
      <w:tr w14:paraId="127F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38E41F8A">
            <w:pPr>
              <w:spacing w:line="240" w:lineRule="auto"/>
              <w:jc w:val="center"/>
              <w:rPr>
                <w:rFonts w:hint="eastAsia" w:ascii="宋体" w:hAnsi="宋体" w:eastAsia="宋体" w:cs="宋体"/>
                <w:b/>
                <w:bCs/>
                <w:color w:val="auto"/>
                <w:sz w:val="21"/>
                <w:szCs w:val="21"/>
                <w:highlight w:val="none"/>
              </w:rPr>
            </w:pPr>
            <w:bookmarkStart w:id="209" w:name="_Toc106030890"/>
            <w:bookmarkEnd w:id="209"/>
            <w:bookmarkStart w:id="210" w:name="_Toc76462335"/>
            <w:bookmarkEnd w:id="210"/>
            <w:bookmarkStart w:id="211" w:name="_Toc8811"/>
            <w:bookmarkEnd w:id="211"/>
            <w:r>
              <w:rPr>
                <w:rFonts w:hint="eastAsia" w:ascii="宋体" w:hAnsi="宋体" w:eastAsia="宋体" w:cs="宋体"/>
                <w:b/>
                <w:bCs/>
                <w:color w:val="auto"/>
                <w:sz w:val="21"/>
                <w:szCs w:val="21"/>
                <w:highlight w:val="none"/>
              </w:rPr>
              <w:t>序号</w:t>
            </w:r>
          </w:p>
        </w:tc>
        <w:tc>
          <w:tcPr>
            <w:tcW w:w="1702" w:type="dxa"/>
            <w:tcBorders>
              <w:top w:val="single" w:color="auto" w:sz="4" w:space="0"/>
              <w:left w:val="nil"/>
              <w:bottom w:val="single" w:color="auto" w:sz="4" w:space="0"/>
              <w:right w:val="single" w:color="auto" w:sz="4" w:space="0"/>
            </w:tcBorders>
            <w:noWrap w:val="0"/>
            <w:vAlign w:val="center"/>
          </w:tcPr>
          <w:p w14:paraId="220A515B">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评分项目</w:t>
            </w:r>
          </w:p>
        </w:tc>
        <w:tc>
          <w:tcPr>
            <w:tcW w:w="6562" w:type="dxa"/>
            <w:tcBorders>
              <w:top w:val="single" w:color="auto" w:sz="4" w:space="0"/>
              <w:left w:val="nil"/>
              <w:bottom w:val="single" w:color="auto" w:sz="4" w:space="0"/>
              <w:right w:val="single" w:color="auto" w:sz="4" w:space="0"/>
            </w:tcBorders>
            <w:noWrap w:val="0"/>
            <w:vAlign w:val="center"/>
          </w:tcPr>
          <w:p w14:paraId="3921076A">
            <w:pPr>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r>
      <w:tr w14:paraId="5B714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67F6C1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p>
        </w:tc>
        <w:tc>
          <w:tcPr>
            <w:tcW w:w="1702" w:type="dxa"/>
            <w:tcBorders>
              <w:top w:val="single" w:color="auto" w:sz="4" w:space="0"/>
              <w:left w:val="nil"/>
              <w:bottom w:val="single" w:color="auto" w:sz="4" w:space="0"/>
              <w:right w:val="single" w:color="auto" w:sz="4" w:space="0"/>
            </w:tcBorders>
            <w:noWrap w:val="0"/>
            <w:vAlign w:val="center"/>
          </w:tcPr>
          <w:p w14:paraId="1F1A95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投标报价（10分）</w:t>
            </w:r>
          </w:p>
        </w:tc>
        <w:tc>
          <w:tcPr>
            <w:tcW w:w="6562" w:type="dxa"/>
            <w:tcBorders>
              <w:top w:val="single" w:color="auto" w:sz="4" w:space="0"/>
              <w:left w:val="nil"/>
              <w:bottom w:val="single" w:color="auto" w:sz="4" w:space="0"/>
              <w:right w:val="single" w:color="auto" w:sz="4" w:space="0"/>
            </w:tcBorders>
            <w:noWrap w:val="0"/>
            <w:vAlign w:val="center"/>
          </w:tcPr>
          <w:p w14:paraId="640F0AC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满足资格性、符合性要求且最后报价最低的</w:t>
            </w:r>
            <w:r>
              <w:rPr>
                <w:rFonts w:hint="eastAsia" w:ascii="宋体" w:hAnsi="宋体" w:eastAsia="宋体" w:cs="宋体"/>
                <w:color w:val="auto"/>
                <w:sz w:val="24"/>
                <w:szCs w:val="24"/>
                <w:highlight w:val="none"/>
                <w:lang w:eastAsia="zh-CN"/>
              </w:rPr>
              <w:t>竞选人</w:t>
            </w:r>
            <w:r>
              <w:rPr>
                <w:rFonts w:hint="eastAsia" w:ascii="宋体" w:hAnsi="宋体" w:eastAsia="宋体" w:cs="宋体"/>
                <w:color w:val="auto"/>
                <w:sz w:val="24"/>
                <w:szCs w:val="24"/>
                <w:highlight w:val="none"/>
              </w:rPr>
              <w:t>的价格为</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基准价，按照下列公式计算每个供应商的</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报价得分。</w:t>
            </w:r>
          </w:p>
          <w:p w14:paraId="3E8E648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报价得分=（</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基准价/</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报价）×10</w:t>
            </w:r>
          </w:p>
        </w:tc>
      </w:tr>
      <w:tr w14:paraId="6D047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992" w:type="dxa"/>
            <w:vMerge w:val="restart"/>
            <w:tcBorders>
              <w:top w:val="single" w:color="auto" w:sz="4" w:space="0"/>
              <w:left w:val="single" w:color="auto" w:sz="4" w:space="0"/>
              <w:right w:val="single" w:color="auto" w:sz="4" w:space="0"/>
            </w:tcBorders>
            <w:noWrap w:val="0"/>
            <w:vAlign w:val="center"/>
          </w:tcPr>
          <w:p w14:paraId="5A5CB1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val="0"/>
                <w:color w:val="auto"/>
                <w:sz w:val="24"/>
                <w:szCs w:val="24"/>
                <w:highlight w:val="none"/>
                <w:lang w:val="en-US" w:eastAsia="zh-CN"/>
              </w:rPr>
            </w:pPr>
          </w:p>
          <w:p w14:paraId="1B8A38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val="0"/>
                <w:color w:val="auto"/>
                <w:sz w:val="24"/>
                <w:szCs w:val="24"/>
                <w:highlight w:val="none"/>
                <w:lang w:val="en-US" w:eastAsia="zh-CN"/>
              </w:rPr>
            </w:pPr>
          </w:p>
          <w:p w14:paraId="33B87C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val="0"/>
                <w:color w:val="auto"/>
                <w:sz w:val="24"/>
                <w:szCs w:val="24"/>
                <w:highlight w:val="none"/>
                <w:lang w:val="en-US" w:eastAsia="zh-CN"/>
              </w:rPr>
            </w:pPr>
          </w:p>
          <w:p w14:paraId="446551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val="0"/>
                <w:color w:val="auto"/>
                <w:sz w:val="24"/>
                <w:szCs w:val="24"/>
                <w:highlight w:val="none"/>
                <w:lang w:val="en-US" w:eastAsia="zh-CN"/>
              </w:rPr>
            </w:pPr>
          </w:p>
          <w:p w14:paraId="7E6409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val="0"/>
                <w:color w:val="auto"/>
                <w:sz w:val="24"/>
                <w:szCs w:val="24"/>
                <w:highlight w:val="none"/>
                <w:lang w:val="en-US" w:eastAsia="zh-CN"/>
              </w:rPr>
            </w:pPr>
          </w:p>
          <w:p w14:paraId="71CA5C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val="0"/>
                <w:color w:val="auto"/>
                <w:sz w:val="24"/>
                <w:szCs w:val="24"/>
                <w:highlight w:val="none"/>
                <w:lang w:val="en-US" w:eastAsia="zh-CN"/>
              </w:rPr>
            </w:pPr>
          </w:p>
          <w:p w14:paraId="6FAEC6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val="0"/>
                <w:color w:val="auto"/>
                <w:sz w:val="24"/>
                <w:szCs w:val="24"/>
                <w:highlight w:val="none"/>
                <w:lang w:val="en-US" w:eastAsia="zh-CN"/>
              </w:rPr>
            </w:pPr>
          </w:p>
          <w:p w14:paraId="692FE0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val="0"/>
                <w:color w:val="auto"/>
                <w:sz w:val="24"/>
                <w:szCs w:val="24"/>
                <w:highlight w:val="none"/>
                <w:lang w:val="en-US" w:eastAsia="zh-CN"/>
              </w:rPr>
            </w:pPr>
          </w:p>
          <w:p w14:paraId="02AC69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val="0"/>
                <w:color w:val="auto"/>
                <w:sz w:val="24"/>
                <w:szCs w:val="24"/>
                <w:highlight w:val="none"/>
                <w:lang w:val="en-US" w:eastAsia="zh-CN"/>
              </w:rPr>
            </w:pPr>
          </w:p>
          <w:p w14:paraId="0BE41E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val="0"/>
                <w:color w:val="auto"/>
                <w:sz w:val="24"/>
                <w:szCs w:val="24"/>
                <w:highlight w:val="none"/>
                <w:lang w:val="en-US" w:eastAsia="zh-CN"/>
              </w:rPr>
            </w:pPr>
          </w:p>
          <w:p w14:paraId="0B032A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val="0"/>
                <w:color w:val="auto"/>
                <w:sz w:val="24"/>
                <w:szCs w:val="24"/>
                <w:highlight w:val="none"/>
                <w:lang w:val="en-US" w:eastAsia="zh-CN"/>
              </w:rPr>
            </w:pPr>
          </w:p>
          <w:p w14:paraId="138E02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val="0"/>
                <w:color w:val="auto"/>
                <w:sz w:val="24"/>
                <w:szCs w:val="24"/>
                <w:highlight w:val="none"/>
                <w:lang w:val="en-US" w:eastAsia="zh-CN"/>
              </w:rPr>
            </w:pPr>
          </w:p>
          <w:p w14:paraId="655165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p>
        </w:tc>
        <w:tc>
          <w:tcPr>
            <w:tcW w:w="1702" w:type="dxa"/>
            <w:vMerge w:val="restart"/>
            <w:tcBorders>
              <w:top w:val="single" w:color="auto" w:sz="4" w:space="0"/>
              <w:left w:val="nil"/>
              <w:right w:val="single" w:color="auto" w:sz="4" w:space="0"/>
            </w:tcBorders>
            <w:noWrap w:val="0"/>
            <w:vAlign w:val="center"/>
          </w:tcPr>
          <w:p w14:paraId="2C574D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p>
          <w:p w14:paraId="272ADC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p>
          <w:p w14:paraId="5A8E8B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p>
          <w:p w14:paraId="26F058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p>
          <w:p w14:paraId="34CA27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p>
          <w:p w14:paraId="2E7ADD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p>
          <w:p w14:paraId="63A1BA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p>
          <w:p w14:paraId="5E81E4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p>
          <w:p w14:paraId="418E84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p>
          <w:p w14:paraId="0DC5D1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p>
          <w:p w14:paraId="413A78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p>
          <w:p w14:paraId="4209CC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p>
          <w:p w14:paraId="491A81A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服务方案</w:t>
            </w:r>
            <w:r>
              <w:rPr>
                <w:rFonts w:hint="eastAsia" w:ascii="宋体" w:hAnsi="宋体" w:eastAsia="宋体" w:cs="宋体"/>
                <w:color w:val="auto"/>
                <w:sz w:val="24"/>
                <w:szCs w:val="24"/>
                <w:highlight w:val="none"/>
                <w:lang w:val="en-US" w:eastAsia="zh-CN"/>
              </w:rPr>
              <w:t>（60分）</w:t>
            </w:r>
          </w:p>
        </w:tc>
        <w:tc>
          <w:tcPr>
            <w:tcW w:w="6562" w:type="dxa"/>
            <w:tcBorders>
              <w:top w:val="single" w:color="auto" w:sz="4" w:space="0"/>
              <w:left w:val="nil"/>
              <w:bottom w:val="single" w:color="auto" w:sz="4" w:space="0"/>
              <w:right w:val="single" w:color="auto" w:sz="4" w:space="0"/>
            </w:tcBorders>
            <w:noWrap w:val="0"/>
            <w:vAlign w:val="center"/>
          </w:tcPr>
          <w:p w14:paraId="6090E25E">
            <w:pPr>
              <w:adjustRightInd w:val="0"/>
              <w:snapToGrid w:val="0"/>
              <w:spacing w:line="420" w:lineRule="exact"/>
              <w:ind w:firstLine="480" w:firstLineChars="200"/>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1、监理范围、监理内容（8分）</w:t>
            </w:r>
          </w:p>
          <w:p w14:paraId="03278876">
            <w:pPr>
              <w:adjustRightInd w:val="0"/>
              <w:snapToGrid w:val="0"/>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编制要点：工程概况、监理目标、监理范围准确，工程总体特点切合本项目。监理工作的指导思想和总体设想先进合理；</w:t>
            </w:r>
            <w:r>
              <w:rPr>
                <w:rFonts w:hint="eastAsia" w:ascii="宋体" w:hAnsi="宋体" w:cs="仿宋"/>
                <w:color w:val="auto"/>
                <w:sz w:val="24"/>
                <w:szCs w:val="24"/>
                <w:highlight w:val="none"/>
                <w:lang w:val="en-US" w:eastAsia="zh-CN"/>
              </w:rPr>
              <w:t>优得6分- 8 分，良得 4 分- 6（不含）分，一般得 2 分- 4（不含）分，差得 0 分- 2（不含）分。</w:t>
            </w:r>
          </w:p>
        </w:tc>
      </w:tr>
      <w:tr w14:paraId="152E1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992" w:type="dxa"/>
            <w:vMerge w:val="continue"/>
            <w:tcBorders>
              <w:left w:val="single" w:color="auto" w:sz="4" w:space="0"/>
              <w:right w:val="single" w:color="auto" w:sz="4" w:space="0"/>
            </w:tcBorders>
            <w:noWrap w:val="0"/>
            <w:vAlign w:val="center"/>
          </w:tcPr>
          <w:p w14:paraId="741660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val="0"/>
                <w:color w:val="auto"/>
                <w:sz w:val="24"/>
                <w:szCs w:val="24"/>
                <w:highlight w:val="none"/>
                <w:lang w:val="en-US" w:eastAsia="zh-CN"/>
              </w:rPr>
            </w:pPr>
          </w:p>
        </w:tc>
        <w:tc>
          <w:tcPr>
            <w:tcW w:w="1702" w:type="dxa"/>
            <w:vMerge w:val="continue"/>
            <w:tcBorders>
              <w:left w:val="nil"/>
              <w:right w:val="single" w:color="auto" w:sz="4" w:space="0"/>
            </w:tcBorders>
            <w:noWrap w:val="0"/>
            <w:vAlign w:val="center"/>
          </w:tcPr>
          <w:p w14:paraId="6A2400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p>
        </w:tc>
        <w:tc>
          <w:tcPr>
            <w:tcW w:w="6562" w:type="dxa"/>
            <w:tcBorders>
              <w:top w:val="single" w:color="auto" w:sz="4" w:space="0"/>
              <w:left w:val="nil"/>
              <w:bottom w:val="single" w:color="auto" w:sz="4" w:space="0"/>
              <w:right w:val="single" w:color="auto" w:sz="4" w:space="0"/>
            </w:tcBorders>
            <w:noWrap w:val="0"/>
            <w:vAlign w:val="center"/>
          </w:tcPr>
          <w:p w14:paraId="55A78096">
            <w:pPr>
              <w:adjustRightInd w:val="0"/>
              <w:snapToGrid w:val="0"/>
              <w:spacing w:line="420" w:lineRule="exact"/>
              <w:ind w:firstLine="480" w:firstLineChars="200"/>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2、监理依据、监理工作目标（8分）</w:t>
            </w:r>
          </w:p>
          <w:p w14:paraId="48144E04">
            <w:pPr>
              <w:adjustRightInd w:val="0"/>
              <w:snapToGrid w:val="0"/>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编制要点：质量控制体系完善、措施 </w:t>
            </w:r>
            <w:r>
              <w:rPr>
                <w:rFonts w:hint="default" w:ascii="宋体" w:hAnsi="宋体" w:eastAsia="宋体" w:cs="宋体"/>
                <w:color w:val="auto"/>
                <w:sz w:val="24"/>
                <w:szCs w:val="24"/>
                <w:highlight w:val="none"/>
                <w:lang w:val="en-US" w:eastAsia="zh-CN"/>
              </w:rPr>
              <w:t>合理，重点突出：质量控制手段、方法、程序合理，有明确控制点；造价控制目标明确、依据合理；</w:t>
            </w:r>
            <w:r>
              <w:rPr>
                <w:rFonts w:hint="eastAsia" w:ascii="宋体" w:hAnsi="宋体" w:cs="仿宋"/>
                <w:color w:val="auto"/>
                <w:sz w:val="24"/>
                <w:szCs w:val="24"/>
                <w:highlight w:val="none"/>
                <w:lang w:val="en-US" w:eastAsia="zh-CN"/>
              </w:rPr>
              <w:t>优得6分- 8 分，良得 4 分- 6（不含）分，一般得 2 分- 4（不含）分，差得 0 分- 2（不含）分。</w:t>
            </w:r>
          </w:p>
        </w:tc>
      </w:tr>
      <w:tr w14:paraId="662D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992" w:type="dxa"/>
            <w:vMerge w:val="continue"/>
            <w:tcBorders>
              <w:left w:val="single" w:color="auto" w:sz="4" w:space="0"/>
              <w:right w:val="single" w:color="auto" w:sz="4" w:space="0"/>
            </w:tcBorders>
            <w:noWrap w:val="0"/>
            <w:vAlign w:val="center"/>
          </w:tcPr>
          <w:p w14:paraId="0F5E57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val="0"/>
                <w:color w:val="auto"/>
                <w:sz w:val="24"/>
                <w:szCs w:val="24"/>
                <w:highlight w:val="none"/>
                <w:lang w:val="en-US" w:eastAsia="zh-CN"/>
              </w:rPr>
            </w:pPr>
          </w:p>
        </w:tc>
        <w:tc>
          <w:tcPr>
            <w:tcW w:w="1702" w:type="dxa"/>
            <w:vMerge w:val="continue"/>
            <w:tcBorders>
              <w:left w:val="nil"/>
              <w:right w:val="single" w:color="auto" w:sz="4" w:space="0"/>
            </w:tcBorders>
            <w:noWrap w:val="0"/>
            <w:vAlign w:val="center"/>
          </w:tcPr>
          <w:p w14:paraId="5E0118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p>
        </w:tc>
        <w:tc>
          <w:tcPr>
            <w:tcW w:w="6562" w:type="dxa"/>
            <w:tcBorders>
              <w:top w:val="single" w:color="auto" w:sz="4" w:space="0"/>
              <w:left w:val="nil"/>
              <w:bottom w:val="single" w:color="auto" w:sz="4" w:space="0"/>
              <w:right w:val="single" w:color="auto" w:sz="4" w:space="0"/>
            </w:tcBorders>
            <w:noWrap w:val="0"/>
            <w:vAlign w:val="center"/>
          </w:tcPr>
          <w:p w14:paraId="588E0A1D">
            <w:pPr>
              <w:adjustRightInd w:val="0"/>
              <w:snapToGrid w:val="0"/>
              <w:spacing w:line="420" w:lineRule="exact"/>
              <w:ind w:firstLine="480" w:firstLineChars="200"/>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3、监理机构设置和岗位职责（8分）</w:t>
            </w:r>
          </w:p>
          <w:p w14:paraId="38FDA939">
            <w:pPr>
              <w:adjustRightInd w:val="0"/>
              <w:snapToGrid w:val="0"/>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仿宋"/>
                <w:color w:val="auto"/>
                <w:sz w:val="24"/>
                <w:szCs w:val="24"/>
                <w:highlight w:val="none"/>
                <w:lang w:val="en-US" w:eastAsia="zh-CN"/>
              </w:rPr>
              <w:t>编制要点：项目监理组织机构形式符合工程特点、监理人员职责明确、职能划分和专业分工符合工程特点；投入本项目的监理人员专业技术职称合理，监理人员监理同类经验丰富符合工程需要，岗位职责及制度健全；优得6分- 8 分，良得 4 分- 6（不含）分，一般得 2 分- 4（不含）分，差得 0 分- 2（不含）分。</w:t>
            </w:r>
          </w:p>
        </w:tc>
      </w:tr>
      <w:tr w14:paraId="129D4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992" w:type="dxa"/>
            <w:vMerge w:val="continue"/>
            <w:tcBorders>
              <w:left w:val="single" w:color="auto" w:sz="4" w:space="0"/>
              <w:right w:val="single" w:color="auto" w:sz="4" w:space="0"/>
            </w:tcBorders>
            <w:noWrap w:val="0"/>
            <w:vAlign w:val="center"/>
          </w:tcPr>
          <w:p w14:paraId="551111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val="0"/>
                <w:color w:val="auto"/>
                <w:sz w:val="24"/>
                <w:szCs w:val="24"/>
                <w:highlight w:val="none"/>
                <w:lang w:val="en-US" w:eastAsia="zh-CN"/>
              </w:rPr>
            </w:pPr>
          </w:p>
        </w:tc>
        <w:tc>
          <w:tcPr>
            <w:tcW w:w="1702" w:type="dxa"/>
            <w:vMerge w:val="continue"/>
            <w:tcBorders>
              <w:left w:val="nil"/>
              <w:right w:val="single" w:color="auto" w:sz="4" w:space="0"/>
            </w:tcBorders>
            <w:noWrap w:val="0"/>
            <w:vAlign w:val="center"/>
          </w:tcPr>
          <w:p w14:paraId="17AE6E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p>
        </w:tc>
        <w:tc>
          <w:tcPr>
            <w:tcW w:w="6562" w:type="dxa"/>
            <w:tcBorders>
              <w:top w:val="single" w:color="auto" w:sz="4" w:space="0"/>
              <w:left w:val="nil"/>
              <w:bottom w:val="single" w:color="auto" w:sz="4" w:space="0"/>
              <w:right w:val="single" w:color="auto" w:sz="4" w:space="0"/>
            </w:tcBorders>
            <w:noWrap w:val="0"/>
            <w:vAlign w:val="center"/>
          </w:tcPr>
          <w:p w14:paraId="30E01CC4">
            <w:pPr>
              <w:adjustRightInd w:val="0"/>
              <w:snapToGrid w:val="0"/>
              <w:spacing w:line="420" w:lineRule="exact"/>
              <w:ind w:firstLine="480" w:firstLineChars="200"/>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4、监理工作程序、方法和制度（8分）</w:t>
            </w:r>
          </w:p>
          <w:p w14:paraId="3E8D0430">
            <w:pPr>
              <w:adjustRightInd w:val="0"/>
              <w:snapToGrid w:val="0"/>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编制要点： 拟定的监理质量体系文件、管理制度完善；</w:t>
            </w:r>
            <w:r>
              <w:rPr>
                <w:rFonts w:hint="eastAsia" w:ascii="宋体" w:hAnsi="宋体" w:cs="仿宋"/>
                <w:color w:val="auto"/>
                <w:sz w:val="24"/>
                <w:szCs w:val="24"/>
                <w:highlight w:val="none"/>
                <w:lang w:val="en-US" w:eastAsia="zh-CN"/>
              </w:rPr>
              <w:t>优得6分- 8 分，良得 4 分- 6（不含）分，一般得 2 分- 4（不含）分，差得 0 分- 2（不含）分。</w:t>
            </w:r>
          </w:p>
        </w:tc>
      </w:tr>
      <w:tr w14:paraId="57F39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992" w:type="dxa"/>
            <w:vMerge w:val="continue"/>
            <w:tcBorders>
              <w:left w:val="single" w:color="auto" w:sz="4" w:space="0"/>
              <w:right w:val="single" w:color="auto" w:sz="4" w:space="0"/>
            </w:tcBorders>
            <w:noWrap w:val="0"/>
            <w:vAlign w:val="center"/>
          </w:tcPr>
          <w:p w14:paraId="1D9D19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val="0"/>
                <w:color w:val="auto"/>
                <w:sz w:val="24"/>
                <w:szCs w:val="24"/>
                <w:highlight w:val="none"/>
                <w:lang w:val="en-US" w:eastAsia="zh-CN"/>
              </w:rPr>
            </w:pPr>
          </w:p>
        </w:tc>
        <w:tc>
          <w:tcPr>
            <w:tcW w:w="1702" w:type="dxa"/>
            <w:vMerge w:val="continue"/>
            <w:tcBorders>
              <w:left w:val="nil"/>
              <w:right w:val="single" w:color="auto" w:sz="4" w:space="0"/>
            </w:tcBorders>
            <w:noWrap w:val="0"/>
            <w:vAlign w:val="center"/>
          </w:tcPr>
          <w:p w14:paraId="10928D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p>
        </w:tc>
        <w:tc>
          <w:tcPr>
            <w:tcW w:w="6562" w:type="dxa"/>
            <w:tcBorders>
              <w:top w:val="single" w:color="auto" w:sz="4" w:space="0"/>
              <w:left w:val="nil"/>
              <w:bottom w:val="single" w:color="auto" w:sz="4" w:space="0"/>
              <w:right w:val="single" w:color="auto" w:sz="4" w:space="0"/>
            </w:tcBorders>
            <w:noWrap w:val="0"/>
            <w:vAlign w:val="center"/>
          </w:tcPr>
          <w:p w14:paraId="66C87410">
            <w:pPr>
              <w:adjustRightInd w:val="0"/>
              <w:snapToGrid w:val="0"/>
              <w:spacing w:line="420" w:lineRule="exact"/>
              <w:ind w:firstLine="480" w:firstLineChars="200"/>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5、质量、进度、造价、安全、环保监理措施（8分）</w:t>
            </w:r>
          </w:p>
          <w:p w14:paraId="7FB37330">
            <w:pPr>
              <w:adjustRightInd w:val="0"/>
              <w:snapToGrid w:val="0"/>
              <w:spacing w:line="420" w:lineRule="exact"/>
              <w:ind w:firstLine="480" w:firstLineChars="200"/>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编制要点：控制体系完善、措施合理、重点突出、目标明确、内容齐全，控制手段、方法和程序正确，有明确的控制点；文明及安全管理目标明确、施工环境保护切实可靠、风险管控控制措施合理可行；优得6分- 8 分，良得 4 分- 6（不含）分，一般得 2 分- 4（不含）分，差得 0 分- 2（不含）分。</w:t>
            </w:r>
          </w:p>
        </w:tc>
      </w:tr>
      <w:tr w14:paraId="2E0AA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992" w:type="dxa"/>
            <w:vMerge w:val="continue"/>
            <w:tcBorders>
              <w:left w:val="single" w:color="auto" w:sz="4" w:space="0"/>
              <w:right w:val="single" w:color="auto" w:sz="4" w:space="0"/>
            </w:tcBorders>
            <w:noWrap w:val="0"/>
            <w:vAlign w:val="center"/>
          </w:tcPr>
          <w:p w14:paraId="409CFC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val="0"/>
                <w:color w:val="auto"/>
                <w:sz w:val="24"/>
                <w:szCs w:val="24"/>
                <w:highlight w:val="none"/>
                <w:lang w:val="en-US" w:eastAsia="zh-CN"/>
              </w:rPr>
            </w:pPr>
          </w:p>
        </w:tc>
        <w:tc>
          <w:tcPr>
            <w:tcW w:w="1702" w:type="dxa"/>
            <w:vMerge w:val="continue"/>
            <w:tcBorders>
              <w:left w:val="nil"/>
              <w:right w:val="single" w:color="auto" w:sz="4" w:space="0"/>
            </w:tcBorders>
            <w:noWrap w:val="0"/>
            <w:vAlign w:val="center"/>
          </w:tcPr>
          <w:p w14:paraId="557DA7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p>
        </w:tc>
        <w:tc>
          <w:tcPr>
            <w:tcW w:w="6562" w:type="dxa"/>
            <w:tcBorders>
              <w:top w:val="single" w:color="auto" w:sz="4" w:space="0"/>
              <w:left w:val="nil"/>
              <w:bottom w:val="single" w:color="auto" w:sz="4" w:space="0"/>
              <w:right w:val="single" w:color="auto" w:sz="4" w:space="0"/>
            </w:tcBorders>
            <w:noWrap w:val="0"/>
            <w:vAlign w:val="center"/>
          </w:tcPr>
          <w:p w14:paraId="1F2D64A6">
            <w:pPr>
              <w:adjustRightInd w:val="0"/>
              <w:snapToGrid w:val="0"/>
              <w:spacing w:line="420" w:lineRule="exact"/>
              <w:ind w:firstLine="480" w:firstLineChars="200"/>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6、合同、信息管理方案（8分）</w:t>
            </w:r>
          </w:p>
          <w:p w14:paraId="5DD2470A">
            <w:pPr>
              <w:adjustRightInd w:val="0"/>
              <w:snapToGrid w:val="0"/>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编制要点：合同管理措施合理、有明确的目标；信息管理内容齐全、措施合理；文明及安全管理目标明确、控制措施合理可行；</w:t>
            </w:r>
            <w:r>
              <w:rPr>
                <w:rFonts w:hint="eastAsia" w:ascii="宋体" w:hAnsi="宋体" w:cs="仿宋"/>
                <w:color w:val="auto"/>
                <w:sz w:val="24"/>
                <w:szCs w:val="24"/>
                <w:highlight w:val="none"/>
                <w:lang w:val="en-US" w:eastAsia="zh-CN"/>
              </w:rPr>
              <w:t>优得6分- 8 分，良得 4 分- 6（不含）分，一般得 2 分- 4（不含）分，差得 0 分- 2（不含）分。</w:t>
            </w:r>
          </w:p>
        </w:tc>
      </w:tr>
      <w:tr w14:paraId="6090C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992" w:type="dxa"/>
            <w:vMerge w:val="continue"/>
            <w:tcBorders>
              <w:left w:val="single" w:color="auto" w:sz="4" w:space="0"/>
              <w:right w:val="single" w:color="auto" w:sz="4" w:space="0"/>
            </w:tcBorders>
            <w:noWrap w:val="0"/>
            <w:vAlign w:val="center"/>
          </w:tcPr>
          <w:p w14:paraId="5412D1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val="0"/>
                <w:color w:val="auto"/>
                <w:sz w:val="24"/>
                <w:szCs w:val="24"/>
                <w:highlight w:val="none"/>
                <w:lang w:val="en-US" w:eastAsia="zh-CN"/>
              </w:rPr>
            </w:pPr>
          </w:p>
        </w:tc>
        <w:tc>
          <w:tcPr>
            <w:tcW w:w="1702" w:type="dxa"/>
            <w:vMerge w:val="continue"/>
            <w:tcBorders>
              <w:left w:val="nil"/>
              <w:right w:val="single" w:color="auto" w:sz="4" w:space="0"/>
            </w:tcBorders>
            <w:noWrap w:val="0"/>
            <w:vAlign w:val="center"/>
          </w:tcPr>
          <w:p w14:paraId="5CF4E4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p>
        </w:tc>
        <w:tc>
          <w:tcPr>
            <w:tcW w:w="6562" w:type="dxa"/>
            <w:tcBorders>
              <w:top w:val="single" w:color="auto" w:sz="4" w:space="0"/>
              <w:left w:val="nil"/>
              <w:bottom w:val="single" w:color="auto" w:sz="4" w:space="0"/>
              <w:right w:val="single" w:color="auto" w:sz="4" w:space="0"/>
            </w:tcBorders>
            <w:noWrap w:val="0"/>
            <w:vAlign w:val="center"/>
          </w:tcPr>
          <w:p w14:paraId="48B3DE6E">
            <w:pPr>
              <w:keepNext w:val="0"/>
              <w:keepLines w:val="0"/>
              <w:widowControl/>
              <w:suppressLineNumbers w:val="0"/>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ascii="瀹嬩綋" w:hAnsi="瀹嬩綋" w:eastAsia="瀹嬩綋" w:cs="瀹嬩綋"/>
                <w:color w:val="auto"/>
                <w:kern w:val="0"/>
                <w:sz w:val="24"/>
                <w:szCs w:val="24"/>
                <w:highlight w:val="none"/>
                <w:lang w:val="en-US" w:eastAsia="zh-CN" w:bidi="ar"/>
              </w:rPr>
              <w:t>监理组织协调内</w:t>
            </w:r>
            <w:r>
              <w:rPr>
                <w:rFonts w:hint="default" w:ascii="瀹嬩綋" w:hAnsi="瀹嬩綋" w:eastAsia="瀹嬩綋" w:cs="瀹嬩綋"/>
                <w:color w:val="auto"/>
                <w:kern w:val="0"/>
                <w:sz w:val="24"/>
                <w:szCs w:val="24"/>
                <w:highlight w:val="none"/>
                <w:lang w:val="en-US" w:eastAsia="zh-CN" w:bidi="ar"/>
              </w:rPr>
              <w:t>容</w:t>
            </w:r>
            <w:r>
              <w:rPr>
                <w:rFonts w:hint="eastAsia" w:ascii="宋体" w:hAnsi="宋体" w:eastAsia="宋体" w:cs="宋体"/>
                <w:color w:val="auto"/>
                <w:kern w:val="0"/>
                <w:sz w:val="24"/>
                <w:szCs w:val="24"/>
                <w:highlight w:val="none"/>
                <w:lang w:val="en-US" w:eastAsia="zh-CN" w:bidi="ar"/>
              </w:rPr>
              <w:t>及措施（8分）</w:t>
            </w:r>
          </w:p>
          <w:p w14:paraId="5A47231C">
            <w:pPr>
              <w:adjustRightInd w:val="0"/>
              <w:snapToGrid w:val="0"/>
              <w:spacing w:line="42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编制要点：组织协调方法得当、措施切</w:t>
            </w:r>
            <w:r>
              <w:rPr>
                <w:rFonts w:hint="default" w:ascii="宋体" w:hAnsi="宋体" w:eastAsia="宋体" w:cs="宋体"/>
                <w:color w:val="auto"/>
                <w:sz w:val="24"/>
                <w:szCs w:val="24"/>
                <w:highlight w:val="none"/>
                <w:lang w:val="en-US" w:eastAsia="zh-CN"/>
              </w:rPr>
              <w:t>实可行、争创优质工程措施得力、环保措施，详细有效；</w:t>
            </w:r>
            <w:r>
              <w:rPr>
                <w:rFonts w:hint="eastAsia" w:ascii="宋体" w:hAnsi="宋体" w:cs="仿宋"/>
                <w:color w:val="auto"/>
                <w:sz w:val="24"/>
                <w:szCs w:val="24"/>
                <w:highlight w:val="none"/>
                <w:lang w:val="en-US" w:eastAsia="zh-CN"/>
              </w:rPr>
              <w:t>优得6分- 8 分，良得 4 分- 6（不含）分，一般得 2 分- 4（不含）分，差得 0 分- 2（不含）分。</w:t>
            </w:r>
          </w:p>
        </w:tc>
      </w:tr>
      <w:tr w14:paraId="7FEE1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992" w:type="dxa"/>
            <w:vMerge w:val="continue"/>
            <w:tcBorders>
              <w:left w:val="single" w:color="auto" w:sz="4" w:space="0"/>
              <w:bottom w:val="single" w:color="auto" w:sz="4" w:space="0"/>
              <w:right w:val="single" w:color="auto" w:sz="4" w:space="0"/>
            </w:tcBorders>
            <w:noWrap w:val="0"/>
            <w:vAlign w:val="center"/>
          </w:tcPr>
          <w:p w14:paraId="7F3928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val="0"/>
                <w:color w:val="auto"/>
                <w:sz w:val="24"/>
                <w:szCs w:val="24"/>
                <w:highlight w:val="none"/>
                <w:lang w:val="en-US" w:eastAsia="zh-CN"/>
              </w:rPr>
            </w:pPr>
          </w:p>
        </w:tc>
        <w:tc>
          <w:tcPr>
            <w:tcW w:w="1702" w:type="dxa"/>
            <w:vMerge w:val="continue"/>
            <w:tcBorders>
              <w:left w:val="nil"/>
              <w:bottom w:val="single" w:color="auto" w:sz="4" w:space="0"/>
              <w:right w:val="single" w:color="auto" w:sz="4" w:space="0"/>
            </w:tcBorders>
            <w:noWrap w:val="0"/>
            <w:vAlign w:val="center"/>
          </w:tcPr>
          <w:p w14:paraId="746BA8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p>
        </w:tc>
        <w:tc>
          <w:tcPr>
            <w:tcW w:w="6562" w:type="dxa"/>
            <w:tcBorders>
              <w:top w:val="single" w:color="auto" w:sz="4" w:space="0"/>
              <w:left w:val="nil"/>
              <w:bottom w:val="single" w:color="auto" w:sz="4" w:space="0"/>
              <w:right w:val="single" w:color="auto" w:sz="4" w:space="0"/>
            </w:tcBorders>
            <w:noWrap w:val="0"/>
            <w:vAlign w:val="center"/>
          </w:tcPr>
          <w:p w14:paraId="1D11B890">
            <w:pPr>
              <w:keepNext w:val="0"/>
              <w:keepLines w:val="0"/>
              <w:widowControl/>
              <w:suppressLineNumbers w:val="0"/>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8、合理化建议（4分）</w:t>
            </w:r>
          </w:p>
          <w:p w14:paraId="1E8C81CD">
            <w:pPr>
              <w:adjustRightInd w:val="0"/>
              <w:snapToGrid w:val="0"/>
              <w:spacing w:line="42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编制要点：针对本项目重难点从监理的角度提出合理化建议的可行性；</w:t>
            </w:r>
            <w:r>
              <w:rPr>
                <w:rFonts w:hint="eastAsia" w:ascii="宋体" w:hAnsi="宋体" w:cs="仿宋"/>
                <w:color w:val="auto"/>
                <w:sz w:val="24"/>
                <w:szCs w:val="24"/>
                <w:highlight w:val="none"/>
                <w:lang w:val="en-US" w:eastAsia="zh-CN"/>
              </w:rPr>
              <w:t>优得3分- 4 分，良得 2 分- 3（不含）分，一般得 1 分- 2（不含）分，差得 0 分- 1（不含）分。</w:t>
            </w:r>
          </w:p>
        </w:tc>
      </w:tr>
      <w:tr w14:paraId="331B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992" w:type="dxa"/>
            <w:vMerge w:val="restart"/>
            <w:tcBorders>
              <w:top w:val="single" w:color="auto" w:sz="4" w:space="0"/>
              <w:left w:val="single" w:color="auto" w:sz="4" w:space="0"/>
              <w:right w:val="single" w:color="auto" w:sz="4" w:space="0"/>
            </w:tcBorders>
            <w:noWrap w:val="0"/>
            <w:vAlign w:val="center"/>
          </w:tcPr>
          <w:p w14:paraId="62CDB2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p>
        </w:tc>
        <w:tc>
          <w:tcPr>
            <w:tcW w:w="1702" w:type="dxa"/>
            <w:vMerge w:val="restart"/>
            <w:tcBorders>
              <w:top w:val="single" w:color="auto" w:sz="4" w:space="0"/>
              <w:left w:val="nil"/>
              <w:right w:val="single" w:color="auto" w:sz="4" w:space="0"/>
            </w:tcBorders>
            <w:noWrap w:val="0"/>
            <w:vAlign w:val="center"/>
          </w:tcPr>
          <w:p w14:paraId="5CF826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商务部分（30分）</w:t>
            </w:r>
          </w:p>
        </w:tc>
        <w:tc>
          <w:tcPr>
            <w:tcW w:w="6562" w:type="dxa"/>
            <w:tcBorders>
              <w:top w:val="single" w:color="auto" w:sz="4" w:space="0"/>
              <w:left w:val="nil"/>
              <w:bottom w:val="single" w:color="auto" w:sz="4" w:space="0"/>
              <w:right w:val="single" w:color="auto" w:sz="4" w:space="0"/>
            </w:tcBorders>
            <w:noWrap w:val="0"/>
            <w:vAlign w:val="center"/>
          </w:tcPr>
          <w:p w14:paraId="6A29F87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单位</w:t>
            </w:r>
            <w:r>
              <w:rPr>
                <w:rFonts w:hint="eastAsia" w:ascii="宋体" w:hAnsi="宋体" w:eastAsia="宋体" w:cs="宋体"/>
                <w:color w:val="auto"/>
                <w:sz w:val="24"/>
                <w:szCs w:val="24"/>
                <w:highlight w:val="none"/>
                <w:lang w:val="en-US" w:eastAsia="zh-CN"/>
              </w:rPr>
              <w:t>业绩（10</w:t>
            </w:r>
            <w:r>
              <w:rPr>
                <w:rFonts w:hint="eastAsia" w:ascii="宋体" w:hAnsi="宋体" w:eastAsia="宋体" w:cs="宋体"/>
                <w:color w:val="auto"/>
                <w:sz w:val="24"/>
                <w:szCs w:val="24"/>
                <w:highlight w:val="none"/>
              </w:rPr>
              <w:t>分）</w:t>
            </w:r>
          </w:p>
          <w:p w14:paraId="7F4AB5ED">
            <w:pPr>
              <w:adjustRightInd w:val="0"/>
              <w:snapToGrid w:val="0"/>
              <w:spacing w:line="420" w:lineRule="exact"/>
              <w:ind w:firstLine="480" w:firstLineChars="200"/>
              <w:rPr>
                <w:rFonts w:hint="default"/>
                <w:color w:val="auto"/>
                <w:sz w:val="24"/>
                <w:szCs w:val="24"/>
                <w:highlight w:val="none"/>
                <w:lang w:val="en-US" w:eastAsia="zh-CN"/>
              </w:rPr>
            </w:pPr>
            <w:r>
              <w:rPr>
                <w:rFonts w:hint="eastAsia" w:ascii="宋体" w:hAnsi="宋体" w:cs="仿宋"/>
                <w:color w:val="auto"/>
                <w:sz w:val="24"/>
                <w:szCs w:val="24"/>
                <w:highlight w:val="none"/>
                <w:lang w:val="en-US" w:eastAsia="zh-CN"/>
              </w:rPr>
              <w:t>在满足资格审查的基础上，2021年1月1日至今（以合同签订时间为准），每完成过1类似装饰装修工程监理服务</w:t>
            </w:r>
            <w:r>
              <w:rPr>
                <w:rFonts w:hint="eastAsia" w:ascii="宋体" w:hAnsi="宋体" w:eastAsia="宋体" w:cs="仿宋"/>
                <w:color w:val="auto"/>
                <w:sz w:val="24"/>
                <w:szCs w:val="24"/>
                <w:highlight w:val="none"/>
                <w:lang w:val="en-US" w:eastAsia="zh-CN"/>
              </w:rPr>
              <w:t>业绩得</w:t>
            </w:r>
            <w:r>
              <w:rPr>
                <w:rFonts w:hint="eastAsia" w:ascii="宋体" w:hAnsi="宋体" w:cs="仿宋"/>
                <w:color w:val="auto"/>
                <w:sz w:val="24"/>
                <w:szCs w:val="24"/>
                <w:highlight w:val="none"/>
                <w:lang w:val="en-US" w:eastAsia="zh-CN"/>
              </w:rPr>
              <w:t>5</w:t>
            </w:r>
            <w:r>
              <w:rPr>
                <w:rFonts w:hint="eastAsia" w:ascii="宋体" w:hAnsi="宋体" w:eastAsia="宋体" w:cs="仿宋"/>
                <w:color w:val="auto"/>
                <w:sz w:val="24"/>
                <w:szCs w:val="24"/>
                <w:highlight w:val="none"/>
                <w:lang w:val="en-US" w:eastAsia="zh-CN"/>
              </w:rPr>
              <w:t>分，最高得10分。</w:t>
            </w:r>
            <w:r>
              <w:rPr>
                <w:rFonts w:hint="eastAsia" w:asciiTheme="minorEastAsia" w:hAnsiTheme="minorEastAsia" w:eastAsiaTheme="minorEastAsia" w:cstheme="minorEastAsia"/>
                <w:color w:val="auto"/>
                <w:sz w:val="24"/>
                <w:szCs w:val="24"/>
                <w:highlight w:val="none"/>
                <w:u w:val="none"/>
                <w:lang w:val="en-US" w:eastAsia="zh-CN"/>
              </w:rPr>
              <w:t>（须提供相关监理合同扫描件并加盖竞选人单位公章）</w:t>
            </w:r>
          </w:p>
        </w:tc>
      </w:tr>
      <w:tr w14:paraId="0BA17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92" w:type="dxa"/>
            <w:vMerge w:val="continue"/>
            <w:tcBorders>
              <w:left w:val="single" w:color="auto" w:sz="4" w:space="0"/>
              <w:right w:val="single" w:color="auto" w:sz="4" w:space="0"/>
            </w:tcBorders>
            <w:noWrap w:val="0"/>
            <w:vAlign w:val="center"/>
          </w:tcPr>
          <w:p w14:paraId="2FD813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val="0"/>
                <w:color w:val="auto"/>
                <w:sz w:val="24"/>
                <w:szCs w:val="24"/>
                <w:highlight w:val="none"/>
                <w:lang w:val="en-US" w:eastAsia="zh-CN"/>
              </w:rPr>
            </w:pPr>
          </w:p>
        </w:tc>
        <w:tc>
          <w:tcPr>
            <w:tcW w:w="1702" w:type="dxa"/>
            <w:vMerge w:val="continue"/>
            <w:tcBorders>
              <w:left w:val="nil"/>
              <w:right w:val="single" w:color="auto" w:sz="4" w:space="0"/>
            </w:tcBorders>
            <w:noWrap w:val="0"/>
            <w:vAlign w:val="center"/>
          </w:tcPr>
          <w:p w14:paraId="243E14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p>
        </w:tc>
        <w:tc>
          <w:tcPr>
            <w:tcW w:w="6562" w:type="dxa"/>
            <w:tcBorders>
              <w:top w:val="single" w:color="auto" w:sz="4" w:space="0"/>
              <w:left w:val="nil"/>
              <w:bottom w:val="single" w:color="auto" w:sz="4" w:space="0"/>
              <w:right w:val="single" w:color="auto" w:sz="4" w:space="0"/>
            </w:tcBorders>
            <w:noWrap w:val="0"/>
            <w:vAlign w:val="center"/>
          </w:tcPr>
          <w:p w14:paraId="7AD87741">
            <w:pPr>
              <w:adjustRightInd w:val="0"/>
              <w:snapToGrid w:val="0"/>
              <w:spacing w:line="420" w:lineRule="exact"/>
              <w:ind w:firstLine="480" w:firstLineChars="200"/>
              <w:rPr>
                <w:rFonts w:hint="eastAsia" w:ascii="宋体" w:hAnsi="宋体" w:eastAsia="宋体" w:cs="仿宋"/>
                <w:color w:val="auto"/>
                <w:sz w:val="24"/>
                <w:szCs w:val="24"/>
                <w:highlight w:val="none"/>
                <w:lang w:val="en-US" w:eastAsia="zh-CN"/>
              </w:rPr>
            </w:pPr>
            <w:r>
              <w:rPr>
                <w:rFonts w:hint="eastAsia" w:ascii="宋体" w:hAnsi="宋体" w:cs="仿宋"/>
                <w:color w:val="auto"/>
                <w:sz w:val="24"/>
                <w:szCs w:val="24"/>
                <w:highlight w:val="none"/>
                <w:lang w:val="en-US" w:eastAsia="zh-CN"/>
              </w:rPr>
              <w:t>2、</w:t>
            </w:r>
            <w:r>
              <w:rPr>
                <w:rFonts w:hint="eastAsia" w:ascii="宋体" w:hAnsi="宋体" w:eastAsia="宋体" w:cs="仿宋"/>
                <w:color w:val="auto"/>
                <w:sz w:val="24"/>
                <w:szCs w:val="24"/>
                <w:highlight w:val="none"/>
                <w:lang w:val="en-US" w:eastAsia="zh-CN"/>
              </w:rPr>
              <w:t>拟派</w:t>
            </w:r>
            <w:r>
              <w:rPr>
                <w:rFonts w:hint="eastAsia" w:ascii="宋体" w:hAnsi="宋体" w:cs="仿宋"/>
                <w:color w:val="auto"/>
                <w:sz w:val="24"/>
                <w:szCs w:val="24"/>
                <w:highlight w:val="none"/>
                <w:lang w:val="en-US" w:eastAsia="zh-CN"/>
              </w:rPr>
              <w:t>总监理工程师</w:t>
            </w:r>
            <w:r>
              <w:rPr>
                <w:rFonts w:hint="eastAsia" w:ascii="宋体" w:hAnsi="宋体" w:eastAsia="宋体" w:cs="仿宋"/>
                <w:color w:val="auto"/>
                <w:sz w:val="24"/>
                <w:szCs w:val="24"/>
                <w:highlight w:val="none"/>
                <w:lang w:val="en-US" w:eastAsia="zh-CN"/>
              </w:rPr>
              <w:t>要求（10分）</w:t>
            </w:r>
          </w:p>
          <w:p w14:paraId="656FB16F">
            <w:pPr>
              <w:adjustRightInd w:val="0"/>
              <w:snapToGrid w:val="0"/>
              <w:spacing w:line="420" w:lineRule="exact"/>
              <w:ind w:firstLine="480" w:firstLineChars="200"/>
              <w:rPr>
                <w:rFonts w:hint="default"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（1）拟派的</w:t>
            </w:r>
            <w:r>
              <w:rPr>
                <w:rFonts w:hint="eastAsia" w:ascii="宋体" w:hAnsi="宋体" w:cs="仿宋"/>
                <w:color w:val="auto"/>
                <w:sz w:val="24"/>
                <w:szCs w:val="24"/>
                <w:highlight w:val="none"/>
                <w:lang w:val="en-US" w:eastAsia="zh-CN"/>
              </w:rPr>
              <w:t>总监理工程师</w:t>
            </w:r>
            <w:r>
              <w:rPr>
                <w:rFonts w:hint="eastAsia" w:ascii="宋体" w:hAnsi="宋体" w:eastAsia="宋体" w:cs="仿宋"/>
                <w:color w:val="auto"/>
                <w:sz w:val="24"/>
                <w:szCs w:val="24"/>
                <w:highlight w:val="none"/>
                <w:lang w:val="en-US" w:eastAsia="zh-CN"/>
              </w:rPr>
              <w:t>具备建设行政主管部门颁发的监理工程师注册执业证书（注册专业为</w:t>
            </w:r>
            <w:r>
              <w:rPr>
                <w:rFonts w:hint="eastAsia" w:ascii="宋体" w:hAnsi="宋体" w:cs="仿宋"/>
                <w:color w:val="auto"/>
                <w:sz w:val="24"/>
                <w:szCs w:val="24"/>
                <w:highlight w:val="none"/>
                <w:lang w:val="en-US" w:eastAsia="zh-CN"/>
              </w:rPr>
              <w:t>房屋建筑</w:t>
            </w:r>
            <w:r>
              <w:rPr>
                <w:rFonts w:hint="eastAsia" w:ascii="宋体" w:hAnsi="宋体" w:eastAsia="宋体" w:cs="仿宋"/>
                <w:color w:val="auto"/>
                <w:sz w:val="24"/>
                <w:szCs w:val="24"/>
                <w:highlight w:val="none"/>
                <w:lang w:val="en-US" w:eastAsia="zh-CN"/>
              </w:rPr>
              <w:t>工程）</w:t>
            </w:r>
            <w:r>
              <w:rPr>
                <w:rFonts w:hint="eastAsia" w:ascii="宋体" w:hAnsi="宋体" w:cs="仿宋"/>
                <w:color w:val="auto"/>
                <w:sz w:val="24"/>
                <w:szCs w:val="24"/>
                <w:highlight w:val="none"/>
                <w:lang w:val="en-US" w:eastAsia="zh-CN"/>
              </w:rPr>
              <w:t>得3分</w:t>
            </w:r>
            <w:r>
              <w:rPr>
                <w:rFonts w:hint="eastAsia" w:ascii="宋体" w:hAnsi="宋体" w:eastAsia="宋体" w:cs="仿宋"/>
                <w:color w:val="auto"/>
                <w:sz w:val="24"/>
                <w:szCs w:val="24"/>
                <w:highlight w:val="none"/>
                <w:lang w:val="en-US" w:eastAsia="zh-CN"/>
              </w:rPr>
              <w:t>，</w:t>
            </w:r>
            <w:r>
              <w:rPr>
                <w:rFonts w:hint="eastAsia" w:ascii="宋体" w:hAnsi="宋体" w:cs="仿宋"/>
                <w:color w:val="auto"/>
                <w:sz w:val="24"/>
                <w:szCs w:val="24"/>
                <w:highlight w:val="none"/>
                <w:lang w:val="en-US" w:eastAsia="zh-CN"/>
              </w:rPr>
              <w:t>且具有一级建造师得4分，且具有</w:t>
            </w:r>
            <w:r>
              <w:rPr>
                <w:rFonts w:hint="eastAsia" w:ascii="宋体" w:hAnsi="宋体" w:eastAsia="宋体" w:cs="仿宋"/>
                <w:color w:val="auto"/>
                <w:sz w:val="24"/>
                <w:szCs w:val="24"/>
                <w:highlight w:val="none"/>
                <w:lang w:val="en-US" w:eastAsia="zh-CN"/>
              </w:rPr>
              <w:t>工程类中级及以上技术职称</w:t>
            </w:r>
            <w:r>
              <w:rPr>
                <w:rFonts w:hint="eastAsia" w:ascii="宋体" w:hAnsi="宋体" w:cs="仿宋"/>
                <w:color w:val="auto"/>
                <w:sz w:val="24"/>
                <w:szCs w:val="24"/>
                <w:highlight w:val="none"/>
                <w:lang w:val="en-US" w:eastAsia="zh-CN"/>
              </w:rPr>
              <w:t>得3分</w:t>
            </w:r>
            <w:r>
              <w:rPr>
                <w:rFonts w:hint="eastAsia" w:ascii="宋体" w:hAnsi="宋体" w:eastAsia="宋体" w:cs="仿宋"/>
                <w:color w:val="auto"/>
                <w:sz w:val="24"/>
                <w:szCs w:val="24"/>
                <w:highlight w:val="none"/>
                <w:lang w:val="en-US" w:eastAsia="zh-CN"/>
              </w:rPr>
              <w:t>。</w:t>
            </w:r>
            <w:r>
              <w:rPr>
                <w:rFonts w:hint="eastAsia" w:ascii="宋体" w:hAnsi="宋体" w:cs="仿宋"/>
                <w:color w:val="auto"/>
                <w:sz w:val="24"/>
                <w:szCs w:val="24"/>
                <w:highlight w:val="none"/>
                <w:lang w:val="en-US" w:eastAsia="zh-CN"/>
              </w:rPr>
              <w:t>本项最高得10分。</w:t>
            </w:r>
          </w:p>
          <w:p w14:paraId="40CDC686">
            <w:pPr>
              <w:adjustRightInd w:val="0"/>
              <w:snapToGrid w:val="0"/>
              <w:spacing w:line="420" w:lineRule="exact"/>
              <w:ind w:firstLine="480" w:firstLineChars="200"/>
              <w:rPr>
                <w:rFonts w:hint="eastAsia"/>
                <w:color w:val="auto"/>
                <w:sz w:val="24"/>
                <w:szCs w:val="24"/>
                <w:highlight w:val="none"/>
                <w:lang w:eastAsia="zh-CN"/>
              </w:rPr>
            </w:pPr>
            <w:r>
              <w:rPr>
                <w:rFonts w:hint="eastAsia" w:ascii="宋体" w:hAnsi="宋体" w:eastAsia="宋体" w:cs="仿宋"/>
                <w:color w:val="auto"/>
                <w:sz w:val="24"/>
                <w:szCs w:val="24"/>
                <w:highlight w:val="none"/>
                <w:lang w:val="en-US" w:eastAsia="zh-CN"/>
              </w:rPr>
              <w:t>须提供拟派</w:t>
            </w:r>
            <w:r>
              <w:rPr>
                <w:rFonts w:hint="eastAsia" w:ascii="宋体" w:hAnsi="宋体" w:cs="仿宋"/>
                <w:color w:val="auto"/>
                <w:sz w:val="24"/>
                <w:szCs w:val="24"/>
                <w:highlight w:val="none"/>
                <w:lang w:val="en-US" w:eastAsia="zh-CN"/>
              </w:rPr>
              <w:t>总监理工程师</w:t>
            </w:r>
            <w:r>
              <w:rPr>
                <w:rFonts w:hint="eastAsia" w:ascii="宋体" w:hAnsi="宋体" w:eastAsia="宋体" w:cs="仿宋"/>
                <w:color w:val="auto"/>
                <w:sz w:val="24"/>
                <w:szCs w:val="24"/>
                <w:highlight w:val="none"/>
                <w:lang w:val="en-US" w:eastAsia="zh-CN"/>
              </w:rPr>
              <w:t>的</w:t>
            </w:r>
            <w:r>
              <w:rPr>
                <w:rFonts w:hint="eastAsia" w:ascii="宋体" w:hAnsi="宋体" w:cs="仿宋"/>
                <w:color w:val="auto"/>
                <w:sz w:val="24"/>
                <w:szCs w:val="24"/>
                <w:highlight w:val="none"/>
                <w:lang w:val="en-US" w:eastAsia="zh-CN"/>
              </w:rPr>
              <w:t>职称证</w:t>
            </w:r>
            <w:r>
              <w:rPr>
                <w:rFonts w:hint="eastAsia" w:ascii="宋体" w:hAnsi="宋体" w:eastAsia="宋体" w:cs="仿宋"/>
                <w:color w:val="auto"/>
                <w:sz w:val="24"/>
                <w:szCs w:val="24"/>
                <w:highlight w:val="none"/>
                <w:lang w:val="en-US" w:eastAsia="zh-CN"/>
              </w:rPr>
              <w:t>复印件</w:t>
            </w:r>
            <w:r>
              <w:rPr>
                <w:rFonts w:hint="eastAsia" w:ascii="宋体" w:hAnsi="宋体" w:cs="仿宋"/>
                <w:color w:val="auto"/>
                <w:sz w:val="24"/>
                <w:szCs w:val="24"/>
                <w:highlight w:val="none"/>
                <w:lang w:val="en-US" w:eastAsia="zh-CN"/>
              </w:rPr>
              <w:t>、相关</w:t>
            </w:r>
            <w:r>
              <w:rPr>
                <w:rFonts w:hint="eastAsia" w:ascii="宋体" w:hAnsi="宋体" w:eastAsia="宋体" w:cs="仿宋"/>
                <w:color w:val="auto"/>
                <w:sz w:val="24"/>
                <w:szCs w:val="24"/>
                <w:highlight w:val="none"/>
                <w:lang w:val="en-US" w:eastAsia="zh-CN"/>
              </w:rPr>
              <w:t>注册执业证书</w:t>
            </w:r>
            <w:r>
              <w:rPr>
                <w:rFonts w:hint="eastAsia" w:ascii="宋体" w:hAnsi="宋体" w:cs="仿宋"/>
                <w:color w:val="auto"/>
                <w:sz w:val="24"/>
                <w:szCs w:val="24"/>
                <w:highlight w:val="none"/>
                <w:lang w:val="en-US" w:eastAsia="zh-CN"/>
              </w:rPr>
              <w:t>复印件、竞选人</w:t>
            </w:r>
            <w:r>
              <w:rPr>
                <w:rFonts w:hint="eastAsia" w:ascii="宋体" w:hAnsi="宋体" w:eastAsia="宋体" w:cs="仿宋"/>
                <w:color w:val="auto"/>
                <w:sz w:val="24"/>
                <w:szCs w:val="24"/>
                <w:highlight w:val="none"/>
                <w:lang w:val="en-US" w:eastAsia="zh-CN"/>
              </w:rPr>
              <w:t>为其缴纳在开标时间前三月任意一月的养老保险证明材料并加盖</w:t>
            </w:r>
            <w:r>
              <w:rPr>
                <w:rFonts w:hint="eastAsia" w:ascii="宋体" w:hAnsi="宋体" w:cs="仿宋"/>
                <w:color w:val="auto"/>
                <w:sz w:val="24"/>
                <w:szCs w:val="24"/>
                <w:highlight w:val="none"/>
                <w:lang w:val="en-US" w:eastAsia="zh-CN"/>
              </w:rPr>
              <w:t>竞选人</w:t>
            </w:r>
            <w:r>
              <w:rPr>
                <w:rFonts w:hint="eastAsia" w:ascii="宋体" w:hAnsi="宋体" w:eastAsia="宋体" w:cs="仿宋"/>
                <w:color w:val="auto"/>
                <w:sz w:val="24"/>
                <w:szCs w:val="24"/>
                <w:highlight w:val="none"/>
                <w:lang w:val="en-US" w:eastAsia="zh-CN"/>
              </w:rPr>
              <w:t>公章。</w:t>
            </w:r>
          </w:p>
        </w:tc>
      </w:tr>
      <w:tr w14:paraId="2409F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jc w:val="center"/>
        </w:trPr>
        <w:tc>
          <w:tcPr>
            <w:tcW w:w="992" w:type="dxa"/>
            <w:vMerge w:val="continue"/>
            <w:tcBorders>
              <w:left w:val="single" w:color="auto" w:sz="4" w:space="0"/>
              <w:right w:val="single" w:color="auto" w:sz="4" w:space="0"/>
            </w:tcBorders>
            <w:noWrap w:val="0"/>
            <w:vAlign w:val="center"/>
          </w:tcPr>
          <w:p w14:paraId="02222B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val="0"/>
                <w:color w:val="auto"/>
                <w:sz w:val="24"/>
                <w:szCs w:val="24"/>
                <w:highlight w:val="none"/>
                <w:lang w:val="en-US" w:eastAsia="zh-CN"/>
              </w:rPr>
            </w:pPr>
          </w:p>
        </w:tc>
        <w:tc>
          <w:tcPr>
            <w:tcW w:w="1702" w:type="dxa"/>
            <w:vMerge w:val="continue"/>
            <w:tcBorders>
              <w:left w:val="nil"/>
              <w:right w:val="single" w:color="auto" w:sz="4" w:space="0"/>
            </w:tcBorders>
            <w:noWrap w:val="0"/>
            <w:vAlign w:val="center"/>
          </w:tcPr>
          <w:p w14:paraId="09248D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p>
        </w:tc>
        <w:tc>
          <w:tcPr>
            <w:tcW w:w="6562" w:type="dxa"/>
            <w:tcBorders>
              <w:top w:val="single" w:color="auto" w:sz="4" w:space="0"/>
              <w:left w:val="nil"/>
              <w:bottom w:val="single" w:color="auto" w:sz="4" w:space="0"/>
              <w:right w:val="single" w:color="auto" w:sz="4" w:space="0"/>
            </w:tcBorders>
            <w:noWrap w:val="0"/>
            <w:vAlign w:val="center"/>
          </w:tcPr>
          <w:p w14:paraId="608D3592">
            <w:pPr>
              <w:adjustRightInd w:val="0"/>
              <w:snapToGrid w:val="0"/>
              <w:spacing w:line="420" w:lineRule="exact"/>
              <w:ind w:firstLine="480" w:firstLineChars="200"/>
              <w:rPr>
                <w:rFonts w:hint="eastAsia" w:ascii="宋体" w:hAnsi="宋体" w:eastAsia="宋体" w:cs="仿宋"/>
                <w:color w:val="auto"/>
                <w:sz w:val="24"/>
                <w:szCs w:val="24"/>
                <w:highlight w:val="none"/>
                <w:lang w:val="en-US" w:eastAsia="zh-CN"/>
              </w:rPr>
            </w:pPr>
            <w:r>
              <w:rPr>
                <w:rFonts w:hint="eastAsia" w:ascii="宋体" w:hAnsi="宋体" w:cs="仿宋"/>
                <w:color w:val="auto"/>
                <w:sz w:val="24"/>
                <w:szCs w:val="24"/>
                <w:highlight w:val="none"/>
                <w:lang w:val="en-US" w:eastAsia="zh-CN"/>
              </w:rPr>
              <w:t>3、</w:t>
            </w:r>
            <w:r>
              <w:rPr>
                <w:rFonts w:hint="eastAsia" w:ascii="宋体" w:hAnsi="宋体" w:eastAsia="宋体" w:cs="仿宋"/>
                <w:color w:val="auto"/>
                <w:sz w:val="24"/>
                <w:szCs w:val="24"/>
                <w:highlight w:val="none"/>
                <w:lang w:val="en-US" w:eastAsia="zh-CN"/>
              </w:rPr>
              <w:t>拟派其他人员资格（10分）</w:t>
            </w:r>
          </w:p>
          <w:p w14:paraId="32B72FAD">
            <w:pPr>
              <w:adjustRightInd w:val="0"/>
              <w:snapToGrid w:val="0"/>
              <w:spacing w:line="420" w:lineRule="exact"/>
              <w:ind w:firstLine="480" w:firstLineChars="200"/>
              <w:rPr>
                <w:rFonts w:hint="eastAsia" w:ascii="宋体" w:hAnsi="宋体" w:eastAsia="宋体" w:cs="仿宋"/>
                <w:color w:val="auto"/>
                <w:sz w:val="24"/>
                <w:szCs w:val="24"/>
                <w:highlight w:val="none"/>
                <w:lang w:val="en-US" w:eastAsia="zh-CN"/>
              </w:rPr>
            </w:pPr>
            <w:r>
              <w:rPr>
                <w:rFonts w:hint="eastAsia" w:ascii="宋体" w:hAnsi="宋体" w:eastAsia="宋体" w:cs="仿宋"/>
                <w:color w:val="auto"/>
                <w:sz w:val="24"/>
                <w:szCs w:val="24"/>
                <w:highlight w:val="none"/>
                <w:lang w:val="en-US" w:eastAsia="zh-CN"/>
              </w:rPr>
              <w:t>（</w:t>
            </w:r>
            <w:r>
              <w:rPr>
                <w:rFonts w:hint="eastAsia" w:ascii="宋体" w:hAnsi="宋体" w:cs="仿宋"/>
                <w:color w:val="auto"/>
                <w:sz w:val="24"/>
                <w:szCs w:val="24"/>
                <w:highlight w:val="none"/>
                <w:lang w:val="en-US" w:eastAsia="zh-CN"/>
              </w:rPr>
              <w:t>1</w:t>
            </w:r>
            <w:r>
              <w:rPr>
                <w:rFonts w:hint="eastAsia" w:ascii="宋体" w:hAnsi="宋体" w:eastAsia="宋体" w:cs="仿宋"/>
                <w:color w:val="auto"/>
                <w:sz w:val="24"/>
                <w:szCs w:val="24"/>
                <w:highlight w:val="none"/>
                <w:lang w:val="en-US" w:eastAsia="zh-CN"/>
              </w:rPr>
              <w:t>）</w:t>
            </w:r>
            <w:r>
              <w:rPr>
                <w:rFonts w:hint="eastAsia" w:ascii="宋体" w:hAnsi="宋体" w:cs="仿宋"/>
                <w:color w:val="auto"/>
                <w:sz w:val="24"/>
                <w:szCs w:val="24"/>
                <w:highlight w:val="none"/>
                <w:lang w:val="en-US" w:eastAsia="zh-CN"/>
              </w:rPr>
              <w:t>在除总监理工程师的基础上，</w:t>
            </w:r>
            <w:r>
              <w:rPr>
                <w:rFonts w:hint="eastAsia" w:ascii="宋体" w:hAnsi="宋体" w:eastAsia="宋体" w:cs="仿宋"/>
                <w:color w:val="auto"/>
                <w:sz w:val="24"/>
                <w:szCs w:val="24"/>
                <w:highlight w:val="none"/>
                <w:lang w:val="en-US" w:eastAsia="zh-CN"/>
              </w:rPr>
              <w:t>拟派其他</w:t>
            </w:r>
            <w:r>
              <w:rPr>
                <w:rFonts w:hint="eastAsia" w:ascii="宋体" w:hAnsi="宋体" w:cs="仿宋"/>
                <w:color w:val="auto"/>
                <w:sz w:val="24"/>
                <w:szCs w:val="24"/>
                <w:highlight w:val="none"/>
                <w:lang w:val="en-US" w:eastAsia="zh-CN"/>
              </w:rPr>
              <w:t>监理人员</w:t>
            </w:r>
            <w:r>
              <w:rPr>
                <w:rFonts w:hint="eastAsia" w:ascii="宋体" w:hAnsi="宋体" w:eastAsia="宋体" w:cs="仿宋"/>
                <w:color w:val="auto"/>
                <w:sz w:val="24"/>
                <w:szCs w:val="24"/>
                <w:highlight w:val="none"/>
                <w:lang w:val="en-US" w:eastAsia="zh-CN"/>
              </w:rPr>
              <w:t>中</w:t>
            </w:r>
            <w:r>
              <w:rPr>
                <w:rFonts w:hint="eastAsia" w:ascii="宋体" w:hAnsi="宋体" w:cs="仿宋"/>
                <w:color w:val="auto"/>
                <w:sz w:val="24"/>
                <w:szCs w:val="24"/>
                <w:highlight w:val="none"/>
                <w:lang w:val="en-US" w:eastAsia="zh-CN"/>
              </w:rPr>
              <w:t>每具有1个</w:t>
            </w:r>
            <w:r>
              <w:rPr>
                <w:rFonts w:hint="eastAsia" w:ascii="宋体" w:hAnsi="宋体" w:eastAsia="宋体" w:cs="仿宋"/>
                <w:color w:val="auto"/>
                <w:sz w:val="24"/>
                <w:szCs w:val="24"/>
                <w:highlight w:val="none"/>
                <w:lang w:val="en-US" w:eastAsia="zh-CN"/>
              </w:rPr>
              <w:t>监理工程师注册执业证书（注册专业为</w:t>
            </w:r>
            <w:r>
              <w:rPr>
                <w:rFonts w:hint="eastAsia" w:ascii="宋体" w:hAnsi="宋体" w:cs="仿宋"/>
                <w:color w:val="auto"/>
                <w:sz w:val="24"/>
                <w:szCs w:val="24"/>
                <w:highlight w:val="none"/>
                <w:lang w:val="en-US" w:eastAsia="zh-CN"/>
              </w:rPr>
              <w:t>房屋建筑</w:t>
            </w:r>
            <w:r>
              <w:rPr>
                <w:rFonts w:hint="eastAsia" w:ascii="宋体" w:hAnsi="宋体" w:eastAsia="宋体" w:cs="仿宋"/>
                <w:color w:val="auto"/>
                <w:sz w:val="24"/>
                <w:szCs w:val="24"/>
                <w:highlight w:val="none"/>
                <w:lang w:val="en-US" w:eastAsia="zh-CN"/>
              </w:rPr>
              <w:t>工程）得</w:t>
            </w:r>
            <w:r>
              <w:rPr>
                <w:rFonts w:hint="eastAsia" w:ascii="宋体" w:hAnsi="宋体" w:cs="仿宋"/>
                <w:color w:val="auto"/>
                <w:sz w:val="24"/>
                <w:szCs w:val="24"/>
                <w:highlight w:val="none"/>
                <w:lang w:val="en-US" w:eastAsia="zh-CN"/>
              </w:rPr>
              <w:t>2</w:t>
            </w:r>
            <w:r>
              <w:rPr>
                <w:rFonts w:hint="eastAsia" w:ascii="宋体" w:hAnsi="宋体" w:eastAsia="宋体" w:cs="仿宋"/>
                <w:color w:val="auto"/>
                <w:sz w:val="24"/>
                <w:szCs w:val="24"/>
                <w:highlight w:val="none"/>
                <w:lang w:val="en-US" w:eastAsia="zh-CN"/>
              </w:rPr>
              <w:t>分，最高</w:t>
            </w:r>
            <w:r>
              <w:rPr>
                <w:rFonts w:hint="eastAsia" w:ascii="宋体" w:hAnsi="宋体" w:cs="仿宋"/>
                <w:color w:val="auto"/>
                <w:sz w:val="24"/>
                <w:szCs w:val="24"/>
                <w:highlight w:val="none"/>
                <w:lang w:val="en-US" w:eastAsia="zh-CN"/>
              </w:rPr>
              <w:t>得10</w:t>
            </w:r>
            <w:r>
              <w:rPr>
                <w:rFonts w:hint="eastAsia" w:ascii="宋体" w:hAnsi="宋体" w:eastAsia="宋体" w:cs="仿宋"/>
                <w:color w:val="auto"/>
                <w:sz w:val="24"/>
                <w:szCs w:val="24"/>
                <w:highlight w:val="none"/>
                <w:lang w:val="en-US" w:eastAsia="zh-CN"/>
              </w:rPr>
              <w:t>分。</w:t>
            </w:r>
          </w:p>
          <w:p w14:paraId="1A506505">
            <w:pPr>
              <w:adjustRightInd w:val="0"/>
              <w:snapToGrid w:val="0"/>
              <w:spacing w:line="420" w:lineRule="exact"/>
              <w:ind w:firstLine="480" w:firstLineChars="200"/>
              <w:rPr>
                <w:rFonts w:hint="eastAsia"/>
                <w:color w:val="auto"/>
                <w:sz w:val="24"/>
                <w:szCs w:val="24"/>
                <w:highlight w:val="none"/>
                <w:lang w:eastAsia="zh-CN"/>
              </w:rPr>
            </w:pPr>
            <w:r>
              <w:rPr>
                <w:rFonts w:hint="eastAsia" w:ascii="宋体" w:hAnsi="宋体" w:eastAsia="宋体" w:cs="仿宋"/>
                <w:color w:val="auto"/>
                <w:sz w:val="24"/>
                <w:szCs w:val="24"/>
                <w:highlight w:val="none"/>
                <w:lang w:val="en-US" w:eastAsia="zh-CN"/>
              </w:rPr>
              <w:t>须提供拟派服务人员的</w:t>
            </w:r>
            <w:r>
              <w:rPr>
                <w:rFonts w:hint="eastAsia" w:ascii="宋体" w:hAnsi="宋体" w:cs="仿宋"/>
                <w:color w:val="auto"/>
                <w:sz w:val="24"/>
                <w:szCs w:val="24"/>
                <w:highlight w:val="none"/>
                <w:lang w:val="en-US" w:eastAsia="zh-CN"/>
              </w:rPr>
              <w:t>相关</w:t>
            </w:r>
            <w:r>
              <w:rPr>
                <w:rFonts w:hint="eastAsia" w:ascii="宋体" w:hAnsi="宋体" w:eastAsia="宋体" w:cs="仿宋"/>
                <w:color w:val="auto"/>
                <w:sz w:val="24"/>
                <w:szCs w:val="24"/>
                <w:highlight w:val="none"/>
                <w:lang w:val="en-US" w:eastAsia="zh-CN"/>
              </w:rPr>
              <w:t>注册执业证书</w:t>
            </w:r>
            <w:r>
              <w:rPr>
                <w:rFonts w:hint="eastAsia" w:ascii="宋体" w:hAnsi="宋体" w:cs="仿宋"/>
                <w:color w:val="auto"/>
                <w:sz w:val="24"/>
                <w:szCs w:val="24"/>
                <w:highlight w:val="none"/>
                <w:lang w:val="en-US" w:eastAsia="zh-CN"/>
              </w:rPr>
              <w:t>复印件</w:t>
            </w:r>
            <w:r>
              <w:rPr>
                <w:rFonts w:hint="eastAsia" w:ascii="宋体" w:hAnsi="宋体" w:eastAsia="宋体" w:cs="仿宋"/>
                <w:color w:val="auto"/>
                <w:sz w:val="24"/>
                <w:szCs w:val="24"/>
                <w:highlight w:val="none"/>
                <w:lang w:val="en-US" w:eastAsia="zh-CN"/>
              </w:rPr>
              <w:t>、竞选人为其缴纳在开标时间前三月任意一月的养老保险证明材料并加盖</w:t>
            </w:r>
            <w:r>
              <w:rPr>
                <w:rFonts w:hint="eastAsia" w:ascii="宋体" w:hAnsi="宋体" w:cs="仿宋"/>
                <w:color w:val="auto"/>
                <w:sz w:val="24"/>
                <w:szCs w:val="24"/>
                <w:highlight w:val="none"/>
                <w:lang w:val="en-US" w:eastAsia="zh-CN"/>
              </w:rPr>
              <w:t>竞选人</w:t>
            </w:r>
            <w:r>
              <w:rPr>
                <w:rFonts w:hint="eastAsia" w:ascii="宋体" w:hAnsi="宋体" w:eastAsia="宋体" w:cs="仿宋"/>
                <w:color w:val="auto"/>
                <w:sz w:val="24"/>
                <w:szCs w:val="24"/>
                <w:highlight w:val="none"/>
                <w:lang w:val="en-US" w:eastAsia="zh-CN"/>
              </w:rPr>
              <w:t>公章。</w:t>
            </w:r>
          </w:p>
        </w:tc>
      </w:tr>
    </w:tbl>
    <w:p w14:paraId="4DE3780E">
      <w:pPr>
        <w:pStyle w:val="3"/>
        <w:adjustRightInd w:val="0"/>
        <w:snapToGrid w:val="0"/>
        <w:spacing w:before="0" w:after="0" w:line="400" w:lineRule="exact"/>
        <w:ind w:firstLine="482" w:firstLineChars="200"/>
        <w:rPr>
          <w:rFonts w:hint="eastAsia" w:asciiTheme="minorEastAsia" w:hAnsiTheme="minorEastAsia" w:eastAsiaTheme="minorEastAsia" w:cstheme="minorEastAsia"/>
          <w:sz w:val="24"/>
          <w:highlight w:val="none"/>
        </w:rPr>
      </w:pPr>
      <w:bookmarkStart w:id="212" w:name="_Toc1244"/>
      <w:r>
        <w:rPr>
          <w:rFonts w:hint="eastAsia" w:asciiTheme="minorEastAsia" w:hAnsiTheme="minorEastAsia" w:eastAsiaTheme="minorEastAsia" w:cstheme="minorEastAsia"/>
          <w:sz w:val="24"/>
          <w:highlight w:val="none"/>
        </w:rPr>
        <w:t>三、无效响应</w:t>
      </w:r>
      <w:bookmarkEnd w:id="212"/>
    </w:p>
    <w:p w14:paraId="5F832591">
      <w:pPr>
        <w:snapToGrid w:val="0"/>
        <w:spacing w:line="400" w:lineRule="exact"/>
        <w:ind w:firstLine="46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发生以下条款情况之一者，视为无效响应，其投标文件将被拒绝：</w:t>
      </w:r>
    </w:p>
    <w:p w14:paraId="3771B529">
      <w:pPr>
        <w:snapToGrid w:val="0"/>
        <w:spacing w:line="400" w:lineRule="exact"/>
        <w:ind w:firstLine="46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不符合规定的资格条件的；</w:t>
      </w:r>
    </w:p>
    <w:p w14:paraId="57F3C33A">
      <w:pPr>
        <w:snapToGrid w:val="0"/>
        <w:spacing w:line="400" w:lineRule="exact"/>
        <w:ind w:firstLine="46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的法定代表人（或其授权代表）或自然人未到现场参加比选；</w:t>
      </w:r>
    </w:p>
    <w:p w14:paraId="6767E4AB">
      <w:pPr>
        <w:snapToGrid w:val="0"/>
        <w:spacing w:line="400" w:lineRule="exact"/>
        <w:ind w:firstLine="46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所提交的投标文件不按“</w:t>
      </w:r>
      <w:r>
        <w:rPr>
          <w:rFonts w:hint="eastAsia" w:asciiTheme="minorEastAsia" w:hAnsiTheme="minorEastAsia" w:eastAsiaTheme="minorEastAsia" w:cstheme="minorEastAsia"/>
          <w:sz w:val="24"/>
          <w:szCs w:val="24"/>
          <w:highlight w:val="none"/>
          <w:lang w:eastAsia="zh-CN"/>
        </w:rPr>
        <w:t>第六篇投标文件编制要求</w:t>
      </w:r>
      <w:r>
        <w:rPr>
          <w:rFonts w:hint="eastAsia" w:asciiTheme="minorEastAsia" w:hAnsiTheme="minorEastAsia" w:eastAsiaTheme="minorEastAsia" w:cstheme="minorEastAsia"/>
          <w:sz w:val="24"/>
          <w:szCs w:val="24"/>
          <w:highlight w:val="none"/>
        </w:rPr>
        <w:t>”要求签署或盖章；</w:t>
      </w:r>
    </w:p>
    <w:p w14:paraId="5937FF35">
      <w:pPr>
        <w:snapToGrid w:val="0"/>
        <w:spacing w:line="400" w:lineRule="exact"/>
        <w:ind w:firstLine="46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四</w:t>
      </w:r>
      <w:r>
        <w:rPr>
          <w:rFonts w:hint="eastAsia" w:asciiTheme="minorEastAsia" w:hAnsiTheme="minorEastAsia" w:eastAsiaTheme="minorEastAsia" w:cstheme="minorEastAsia"/>
          <w:sz w:val="24"/>
          <w:szCs w:val="24"/>
          <w:highlight w:val="none"/>
        </w:rPr>
        <w:t>）法定代表人为同一个人的两个及两个以上法人，母公司、全资子公司及其控股公司，在</w:t>
      </w:r>
      <w:r>
        <w:rPr>
          <w:rFonts w:hint="eastAsia" w:asciiTheme="minorEastAsia" w:hAnsiTheme="minorEastAsia" w:eastAsiaTheme="minorEastAsia" w:cstheme="minorEastAsia"/>
          <w:sz w:val="24"/>
          <w:szCs w:val="24"/>
          <w:highlight w:val="none"/>
          <w:lang w:val="en-US" w:eastAsia="zh-CN"/>
        </w:rPr>
        <w:t>本项目</w:t>
      </w:r>
      <w:r>
        <w:rPr>
          <w:rFonts w:hint="eastAsia" w:asciiTheme="minorEastAsia" w:hAnsiTheme="minorEastAsia" w:eastAsiaTheme="minorEastAsia" w:cstheme="minorEastAsia"/>
          <w:sz w:val="24"/>
          <w:szCs w:val="24"/>
          <w:highlight w:val="none"/>
          <w:lang w:eastAsia="zh-CN"/>
        </w:rPr>
        <w:t>比选</w:t>
      </w:r>
      <w:r>
        <w:rPr>
          <w:rFonts w:hint="eastAsia" w:asciiTheme="minorEastAsia" w:hAnsiTheme="minorEastAsia" w:eastAsiaTheme="minorEastAsia" w:cstheme="minorEastAsia"/>
          <w:sz w:val="24"/>
          <w:szCs w:val="24"/>
          <w:highlight w:val="none"/>
        </w:rPr>
        <w:t>中同时参与比选；</w:t>
      </w:r>
    </w:p>
    <w:p w14:paraId="70A83621">
      <w:pPr>
        <w:snapToGrid w:val="0"/>
        <w:spacing w:line="400" w:lineRule="exact"/>
        <w:ind w:firstLine="46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五</w:t>
      </w:r>
      <w:r>
        <w:rPr>
          <w:rFonts w:hint="eastAsia" w:asciiTheme="minorEastAsia" w:hAnsiTheme="minorEastAsia" w:eastAsiaTheme="minorEastAsia" w:cstheme="minorEastAsia"/>
          <w:sz w:val="24"/>
          <w:szCs w:val="24"/>
          <w:highlight w:val="none"/>
        </w:rPr>
        <w:t>）单位负责人为同一人或者存在直接控股、管理关系的不同</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，参加同一合同项下的</w:t>
      </w:r>
      <w:r>
        <w:rPr>
          <w:rFonts w:hint="eastAsia" w:asciiTheme="minorEastAsia" w:hAnsiTheme="minorEastAsia" w:eastAsiaTheme="minorEastAsia" w:cstheme="minorEastAsia"/>
          <w:sz w:val="24"/>
          <w:szCs w:val="24"/>
          <w:highlight w:val="none"/>
          <w:lang w:eastAsia="zh-CN"/>
        </w:rPr>
        <w:t>比选</w:t>
      </w:r>
      <w:r>
        <w:rPr>
          <w:rFonts w:hint="eastAsia" w:asciiTheme="minorEastAsia" w:hAnsiTheme="minorEastAsia" w:eastAsiaTheme="minorEastAsia" w:cstheme="minorEastAsia"/>
          <w:sz w:val="24"/>
          <w:szCs w:val="24"/>
          <w:highlight w:val="none"/>
        </w:rPr>
        <w:t>活动的；</w:t>
      </w:r>
    </w:p>
    <w:p w14:paraId="7C8303B6">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六</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投标有效期不满足竞争性比选文件要求的；</w:t>
      </w:r>
    </w:p>
    <w:p w14:paraId="7BEC8BE7">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七</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投标文件内容有与国家现行法律法规相违背的内容，或附有</w:t>
      </w:r>
      <w:r>
        <w:rPr>
          <w:rFonts w:hint="eastAsia" w:asciiTheme="minorEastAsia" w:hAnsiTheme="minorEastAsia" w:eastAsiaTheme="minorEastAsia" w:cstheme="minorEastAsia"/>
          <w:sz w:val="24"/>
          <w:szCs w:val="24"/>
          <w:highlight w:val="none"/>
          <w:lang w:eastAsia="zh-CN"/>
        </w:rPr>
        <w:t>比选人</w:t>
      </w:r>
      <w:r>
        <w:rPr>
          <w:rFonts w:hint="eastAsia" w:asciiTheme="minorEastAsia" w:hAnsiTheme="minorEastAsia" w:eastAsiaTheme="minorEastAsia" w:cstheme="minorEastAsia"/>
          <w:sz w:val="24"/>
          <w:szCs w:val="24"/>
          <w:highlight w:val="none"/>
        </w:rPr>
        <w:t>无法接受的条件；</w:t>
      </w:r>
    </w:p>
    <w:p w14:paraId="02B5DDDA">
      <w:pPr>
        <w:snapToGrid w:val="0"/>
        <w:spacing w:line="400" w:lineRule="exact"/>
        <w:ind w:firstLine="46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八</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法律法规</w:t>
      </w:r>
      <w:r>
        <w:rPr>
          <w:rFonts w:hint="eastAsia" w:asciiTheme="minorEastAsia" w:hAnsiTheme="minorEastAsia" w:eastAsiaTheme="minorEastAsia" w:cstheme="minorEastAsia"/>
          <w:sz w:val="24"/>
          <w:szCs w:val="24"/>
          <w:highlight w:val="none"/>
        </w:rPr>
        <w:t>和竞争性比选文件规定的其他无效情形。</w:t>
      </w:r>
    </w:p>
    <w:bookmarkEnd w:id="207"/>
    <w:bookmarkEnd w:id="208"/>
    <w:p w14:paraId="2364E90E">
      <w:pPr>
        <w:pStyle w:val="3"/>
        <w:adjustRightInd w:val="0"/>
        <w:snapToGrid w:val="0"/>
        <w:spacing w:before="0" w:after="0" w:line="400" w:lineRule="exact"/>
        <w:ind w:firstLine="482" w:firstLineChars="200"/>
        <w:rPr>
          <w:rFonts w:hint="eastAsia" w:asciiTheme="minorEastAsia" w:hAnsiTheme="minorEastAsia" w:eastAsiaTheme="minorEastAsia" w:cstheme="minorEastAsia"/>
          <w:sz w:val="24"/>
          <w:highlight w:val="none"/>
        </w:rPr>
      </w:pPr>
      <w:bookmarkStart w:id="213" w:name="_Toc106030891"/>
      <w:bookmarkEnd w:id="213"/>
      <w:bookmarkStart w:id="214" w:name="_Toc76462336"/>
      <w:bookmarkEnd w:id="214"/>
      <w:bookmarkStart w:id="215" w:name="_Toc21054"/>
      <w:bookmarkEnd w:id="215"/>
      <w:bookmarkStart w:id="216" w:name="_Toc23080"/>
      <w:r>
        <w:rPr>
          <w:rFonts w:hint="eastAsia" w:asciiTheme="minorEastAsia" w:hAnsiTheme="minorEastAsia" w:eastAsiaTheme="minorEastAsia" w:cstheme="minorEastAsia"/>
          <w:sz w:val="24"/>
          <w:highlight w:val="none"/>
        </w:rPr>
        <w:t>四、</w:t>
      </w:r>
      <w:r>
        <w:rPr>
          <w:rFonts w:hint="eastAsia" w:asciiTheme="minorEastAsia" w:hAnsiTheme="minorEastAsia" w:eastAsiaTheme="minorEastAsia" w:cstheme="minorEastAsia"/>
          <w:sz w:val="24"/>
          <w:highlight w:val="none"/>
          <w:lang w:eastAsia="zh-CN"/>
        </w:rPr>
        <w:t>比选</w:t>
      </w:r>
      <w:r>
        <w:rPr>
          <w:rFonts w:hint="eastAsia" w:asciiTheme="minorEastAsia" w:hAnsiTheme="minorEastAsia" w:eastAsiaTheme="minorEastAsia" w:cstheme="minorEastAsia"/>
          <w:sz w:val="24"/>
          <w:highlight w:val="none"/>
        </w:rPr>
        <w:t>终止</w:t>
      </w:r>
      <w:bookmarkEnd w:id="216"/>
    </w:p>
    <w:p w14:paraId="7A84754D">
      <w:pPr>
        <w:snapToGrid w:val="0"/>
        <w:spacing w:line="400" w:lineRule="exact"/>
        <w:ind w:firstLine="46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出现下列情形之一的，</w:t>
      </w:r>
      <w:r>
        <w:rPr>
          <w:rFonts w:hint="eastAsia" w:asciiTheme="minorEastAsia" w:hAnsiTheme="minorEastAsia" w:eastAsiaTheme="minorEastAsia" w:cstheme="minorEastAsia"/>
          <w:sz w:val="24"/>
          <w:szCs w:val="24"/>
          <w:highlight w:val="none"/>
          <w:lang w:eastAsia="zh-CN"/>
        </w:rPr>
        <w:t>比选人</w:t>
      </w:r>
      <w:r>
        <w:rPr>
          <w:rFonts w:hint="eastAsia" w:asciiTheme="minorEastAsia" w:hAnsiTheme="minorEastAsia" w:eastAsiaTheme="minorEastAsia" w:cstheme="minorEastAsia"/>
          <w:sz w:val="24"/>
          <w:szCs w:val="24"/>
          <w:highlight w:val="none"/>
        </w:rPr>
        <w:t>或者</w:t>
      </w:r>
      <w:r>
        <w:rPr>
          <w:rFonts w:hint="eastAsia" w:asciiTheme="minorEastAsia" w:hAnsiTheme="minorEastAsia" w:eastAsiaTheme="minorEastAsia" w:cstheme="minorEastAsia"/>
          <w:sz w:val="24"/>
          <w:szCs w:val="24"/>
          <w:highlight w:val="none"/>
          <w:lang w:eastAsia="zh-CN"/>
        </w:rPr>
        <w:t>比选</w:t>
      </w:r>
      <w:r>
        <w:rPr>
          <w:rFonts w:hint="eastAsia" w:asciiTheme="minorEastAsia" w:hAnsiTheme="minorEastAsia" w:eastAsiaTheme="minorEastAsia" w:cstheme="minorEastAsia"/>
          <w:sz w:val="24"/>
          <w:szCs w:val="24"/>
          <w:highlight w:val="none"/>
        </w:rPr>
        <w:t>代理机构应当终止竞争性比选活动，发布项目终止公告并说明原因，重新开展</w:t>
      </w:r>
      <w:r>
        <w:rPr>
          <w:rFonts w:hint="eastAsia" w:asciiTheme="minorEastAsia" w:hAnsiTheme="minorEastAsia" w:eastAsiaTheme="minorEastAsia" w:cstheme="minorEastAsia"/>
          <w:sz w:val="24"/>
          <w:szCs w:val="24"/>
          <w:highlight w:val="none"/>
          <w:lang w:eastAsia="zh-CN"/>
        </w:rPr>
        <w:t>比选</w:t>
      </w:r>
      <w:r>
        <w:rPr>
          <w:rFonts w:hint="eastAsia" w:asciiTheme="minorEastAsia" w:hAnsiTheme="minorEastAsia" w:eastAsiaTheme="minorEastAsia" w:cstheme="minorEastAsia"/>
          <w:sz w:val="24"/>
          <w:szCs w:val="24"/>
          <w:highlight w:val="none"/>
        </w:rPr>
        <w:t>活动：</w:t>
      </w:r>
    </w:p>
    <w:p w14:paraId="4FB7F928">
      <w:pPr>
        <w:snapToGrid w:val="0"/>
        <w:spacing w:line="400" w:lineRule="exact"/>
        <w:ind w:firstLine="46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（一）因情况变化，不再符合规定的竞争性比选方式适用情形的；</w:t>
      </w:r>
    </w:p>
    <w:p w14:paraId="6282C1CA">
      <w:pPr>
        <w:snapToGrid w:val="0"/>
        <w:spacing w:line="400" w:lineRule="exact"/>
        <w:ind w:firstLine="46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（二）出现影响</w:t>
      </w:r>
      <w:r>
        <w:rPr>
          <w:rFonts w:hint="eastAsia" w:asciiTheme="minorEastAsia" w:hAnsiTheme="minorEastAsia" w:eastAsiaTheme="minorEastAsia" w:cstheme="minorEastAsia"/>
          <w:sz w:val="24"/>
          <w:szCs w:val="24"/>
          <w:highlight w:val="none"/>
          <w:lang w:eastAsia="zh-CN"/>
        </w:rPr>
        <w:t>比选</w:t>
      </w:r>
      <w:r>
        <w:rPr>
          <w:rFonts w:hint="eastAsia" w:asciiTheme="minorEastAsia" w:hAnsiTheme="minorEastAsia" w:eastAsiaTheme="minorEastAsia" w:cstheme="minorEastAsia"/>
          <w:sz w:val="24"/>
          <w:szCs w:val="24"/>
          <w:highlight w:val="none"/>
        </w:rPr>
        <w:t>公正的违法、违规行为的；</w:t>
      </w:r>
    </w:p>
    <w:p w14:paraId="28AB0A47">
      <w:pPr>
        <w:snapToGrid w:val="0"/>
        <w:spacing w:line="400" w:lineRule="exact"/>
        <w:ind w:firstLine="46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（三）通过资格性及符合性审查的</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不足3家的。</w:t>
      </w:r>
    </w:p>
    <w:p w14:paraId="246D4591">
      <w:pPr>
        <w:pStyle w:val="3"/>
        <w:pageBreakBefore/>
        <w:spacing w:before="0" w:after="0" w:line="360" w:lineRule="auto"/>
        <w:jc w:val="center"/>
        <w:rPr>
          <w:rFonts w:hint="eastAsia" w:asciiTheme="minorEastAsia" w:hAnsiTheme="minorEastAsia" w:eastAsiaTheme="minorEastAsia" w:cstheme="minorEastAsia"/>
          <w:b/>
          <w:bCs w:val="0"/>
          <w:sz w:val="36"/>
          <w:szCs w:val="30"/>
          <w:highlight w:val="none"/>
        </w:rPr>
      </w:pPr>
      <w:bookmarkStart w:id="217" w:name="_Toc106030892"/>
      <w:bookmarkEnd w:id="217"/>
      <w:bookmarkStart w:id="218" w:name="_Toc76462337"/>
      <w:bookmarkEnd w:id="218"/>
      <w:bookmarkStart w:id="219" w:name="_Toc102227313"/>
      <w:bookmarkEnd w:id="219"/>
      <w:bookmarkStart w:id="220" w:name="_Toc32240"/>
      <w:bookmarkEnd w:id="220"/>
      <w:bookmarkStart w:id="221" w:name="_Toc1841"/>
      <w:r>
        <w:rPr>
          <w:rFonts w:hint="eastAsia" w:asciiTheme="minorEastAsia" w:hAnsiTheme="minorEastAsia" w:eastAsiaTheme="minorEastAsia" w:cstheme="minorEastAsia"/>
          <w:b/>
          <w:bCs w:val="0"/>
          <w:sz w:val="36"/>
          <w:szCs w:val="30"/>
          <w:highlight w:val="none"/>
        </w:rPr>
        <w:t>第</w:t>
      </w:r>
      <w:r>
        <w:rPr>
          <w:rFonts w:hint="eastAsia" w:asciiTheme="minorEastAsia" w:hAnsiTheme="minorEastAsia" w:eastAsiaTheme="minorEastAsia" w:cstheme="minorEastAsia"/>
          <w:b/>
          <w:bCs w:val="0"/>
          <w:sz w:val="36"/>
          <w:szCs w:val="30"/>
          <w:highlight w:val="none"/>
          <w:lang w:val="en-US" w:eastAsia="zh-CN"/>
        </w:rPr>
        <w:t>五</w:t>
      </w:r>
      <w:r>
        <w:rPr>
          <w:rFonts w:hint="eastAsia" w:asciiTheme="minorEastAsia" w:hAnsiTheme="minorEastAsia" w:eastAsiaTheme="minorEastAsia" w:cstheme="minorEastAsia"/>
          <w:b/>
          <w:bCs w:val="0"/>
          <w:sz w:val="36"/>
          <w:szCs w:val="30"/>
          <w:highlight w:val="none"/>
        </w:rPr>
        <w:t xml:space="preserve">篇  </w:t>
      </w:r>
      <w:r>
        <w:rPr>
          <w:rFonts w:hint="eastAsia" w:asciiTheme="minorEastAsia" w:hAnsiTheme="minorEastAsia" w:eastAsiaTheme="minorEastAsia" w:cstheme="minorEastAsia"/>
          <w:b/>
          <w:bCs w:val="0"/>
          <w:sz w:val="36"/>
          <w:szCs w:val="30"/>
          <w:highlight w:val="none"/>
          <w:lang w:eastAsia="zh-CN"/>
        </w:rPr>
        <w:t>竞选人</w:t>
      </w:r>
      <w:r>
        <w:rPr>
          <w:rFonts w:hint="eastAsia" w:asciiTheme="minorEastAsia" w:hAnsiTheme="minorEastAsia" w:eastAsiaTheme="minorEastAsia" w:cstheme="minorEastAsia"/>
          <w:b/>
          <w:bCs w:val="0"/>
          <w:sz w:val="36"/>
          <w:szCs w:val="30"/>
          <w:highlight w:val="none"/>
        </w:rPr>
        <w:t>须知</w:t>
      </w:r>
      <w:bookmarkEnd w:id="221"/>
    </w:p>
    <w:p w14:paraId="2E3AFB4F">
      <w:pPr>
        <w:pStyle w:val="3"/>
        <w:adjustRightInd w:val="0"/>
        <w:snapToGrid w:val="0"/>
        <w:spacing w:before="0" w:after="0" w:line="400" w:lineRule="exact"/>
        <w:ind w:firstLine="482" w:firstLineChars="200"/>
        <w:rPr>
          <w:rFonts w:hint="eastAsia" w:asciiTheme="minorEastAsia" w:hAnsiTheme="minorEastAsia" w:eastAsiaTheme="minorEastAsia" w:cstheme="minorEastAsia"/>
          <w:sz w:val="24"/>
          <w:highlight w:val="none"/>
        </w:rPr>
      </w:pPr>
      <w:bookmarkStart w:id="222" w:name="_Toc76462338"/>
      <w:bookmarkEnd w:id="222"/>
      <w:bookmarkStart w:id="223" w:name="_Toc11013"/>
      <w:bookmarkEnd w:id="223"/>
      <w:bookmarkStart w:id="224" w:name="_Toc342913389"/>
      <w:bookmarkEnd w:id="224"/>
      <w:bookmarkStart w:id="225" w:name="_Toc106030893"/>
      <w:bookmarkEnd w:id="225"/>
      <w:bookmarkStart w:id="226" w:name="_Toc24639"/>
      <w:r>
        <w:rPr>
          <w:rFonts w:hint="eastAsia" w:asciiTheme="minorEastAsia" w:hAnsiTheme="minorEastAsia" w:eastAsiaTheme="minorEastAsia" w:cstheme="minorEastAsia"/>
          <w:sz w:val="24"/>
          <w:highlight w:val="none"/>
        </w:rPr>
        <w:t>一、比选费用</w:t>
      </w:r>
      <w:bookmarkEnd w:id="226"/>
    </w:p>
    <w:p w14:paraId="565AEA6A">
      <w:pPr>
        <w:pStyle w:val="144"/>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参与比选的</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应承担其编制投标文件与递交投标文件所涉及的一切费用，不论比选结果如何，</w:t>
      </w:r>
      <w:r>
        <w:rPr>
          <w:rFonts w:hint="eastAsia" w:asciiTheme="minorEastAsia" w:hAnsiTheme="minorEastAsia" w:eastAsiaTheme="minorEastAsia" w:cstheme="minorEastAsia"/>
          <w:sz w:val="24"/>
          <w:szCs w:val="24"/>
          <w:highlight w:val="none"/>
          <w:lang w:eastAsia="zh-CN"/>
        </w:rPr>
        <w:t>比选人</w:t>
      </w:r>
      <w:r>
        <w:rPr>
          <w:rFonts w:hint="eastAsia" w:asciiTheme="minorEastAsia" w:hAnsiTheme="minorEastAsia" w:eastAsiaTheme="minorEastAsia" w:cstheme="minorEastAsia"/>
          <w:sz w:val="24"/>
          <w:szCs w:val="24"/>
          <w:highlight w:val="none"/>
        </w:rPr>
        <w:t>和</w:t>
      </w:r>
      <w:r>
        <w:rPr>
          <w:rFonts w:hint="eastAsia" w:asciiTheme="minorEastAsia" w:hAnsiTheme="minorEastAsia" w:eastAsiaTheme="minorEastAsia" w:cstheme="minorEastAsia"/>
          <w:sz w:val="24"/>
          <w:szCs w:val="24"/>
          <w:highlight w:val="none"/>
          <w:lang w:eastAsia="zh-CN"/>
        </w:rPr>
        <w:t>比选</w:t>
      </w:r>
      <w:r>
        <w:rPr>
          <w:rFonts w:hint="eastAsia" w:asciiTheme="minorEastAsia" w:hAnsiTheme="minorEastAsia" w:eastAsiaTheme="minorEastAsia" w:cstheme="minorEastAsia"/>
          <w:sz w:val="24"/>
          <w:szCs w:val="24"/>
          <w:highlight w:val="none"/>
        </w:rPr>
        <w:t>代理机构在任何情况下无义务也无责任承担这些费用。</w:t>
      </w:r>
    </w:p>
    <w:p w14:paraId="1C4D35BD">
      <w:pPr>
        <w:pStyle w:val="3"/>
        <w:adjustRightInd w:val="0"/>
        <w:snapToGrid w:val="0"/>
        <w:spacing w:before="0" w:after="0" w:line="400" w:lineRule="exact"/>
        <w:ind w:firstLine="482" w:firstLineChars="200"/>
        <w:rPr>
          <w:rFonts w:hint="eastAsia" w:asciiTheme="minorEastAsia" w:hAnsiTheme="minorEastAsia" w:eastAsiaTheme="minorEastAsia" w:cstheme="minorEastAsia"/>
          <w:sz w:val="24"/>
          <w:highlight w:val="none"/>
        </w:rPr>
      </w:pPr>
      <w:bookmarkStart w:id="227" w:name="_Toc342913391"/>
      <w:bookmarkEnd w:id="227"/>
      <w:bookmarkStart w:id="228" w:name="_Toc11832"/>
      <w:bookmarkEnd w:id="228"/>
      <w:bookmarkStart w:id="229" w:name="_Toc106030894"/>
      <w:bookmarkEnd w:id="229"/>
      <w:bookmarkStart w:id="230" w:name="_Toc76462339"/>
      <w:bookmarkEnd w:id="230"/>
      <w:bookmarkStart w:id="231" w:name="_Toc16329"/>
      <w:r>
        <w:rPr>
          <w:rFonts w:hint="eastAsia" w:asciiTheme="minorEastAsia" w:hAnsiTheme="minorEastAsia" w:eastAsiaTheme="minorEastAsia" w:cstheme="minorEastAsia"/>
          <w:sz w:val="24"/>
          <w:highlight w:val="none"/>
        </w:rPr>
        <w:t>二、竞争性比选文件</w:t>
      </w:r>
      <w:bookmarkEnd w:id="231"/>
    </w:p>
    <w:p w14:paraId="60936C50">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（一）竞争性比选文件由</w:t>
      </w:r>
      <w:r>
        <w:rPr>
          <w:rFonts w:hint="eastAsia" w:asciiTheme="minorEastAsia" w:hAnsiTheme="minorEastAsia" w:eastAsiaTheme="minorEastAsia" w:cstheme="minorEastAsia"/>
          <w:sz w:val="24"/>
          <w:szCs w:val="24"/>
          <w:highlight w:val="none"/>
          <w:lang w:val="en-US" w:eastAsia="zh-CN"/>
        </w:rPr>
        <w:t>比选</w:t>
      </w:r>
      <w:r>
        <w:rPr>
          <w:rFonts w:hint="eastAsia" w:asciiTheme="minorEastAsia" w:hAnsiTheme="minorEastAsia" w:eastAsiaTheme="minorEastAsia" w:cstheme="minorEastAsia"/>
          <w:sz w:val="24"/>
          <w:szCs w:val="24"/>
          <w:highlight w:val="none"/>
        </w:rPr>
        <w:t>邀请书、项目</w:t>
      </w:r>
      <w:r>
        <w:rPr>
          <w:rFonts w:hint="eastAsia" w:asciiTheme="minorEastAsia" w:hAnsiTheme="minorEastAsia" w:eastAsiaTheme="minorEastAsia" w:cstheme="minorEastAsia"/>
          <w:sz w:val="24"/>
          <w:szCs w:val="24"/>
          <w:highlight w:val="none"/>
          <w:lang w:val="en-US" w:eastAsia="zh-CN"/>
        </w:rPr>
        <w:t>服务</w:t>
      </w:r>
      <w:r>
        <w:rPr>
          <w:rFonts w:hint="eastAsia" w:asciiTheme="minorEastAsia" w:hAnsiTheme="minorEastAsia" w:eastAsiaTheme="minorEastAsia" w:cstheme="minorEastAsia"/>
          <w:sz w:val="24"/>
          <w:szCs w:val="24"/>
          <w:highlight w:val="none"/>
        </w:rPr>
        <w:t>需求、项目</w:t>
      </w:r>
      <w:r>
        <w:rPr>
          <w:rFonts w:hint="eastAsia" w:asciiTheme="minorEastAsia" w:hAnsiTheme="minorEastAsia" w:eastAsiaTheme="minorEastAsia" w:cstheme="minorEastAsia"/>
          <w:sz w:val="24"/>
          <w:szCs w:val="24"/>
          <w:highlight w:val="none"/>
          <w:lang w:eastAsia="zh-CN"/>
        </w:rPr>
        <w:t>商务</w:t>
      </w:r>
      <w:r>
        <w:rPr>
          <w:rFonts w:hint="eastAsia" w:asciiTheme="minorEastAsia" w:hAnsiTheme="minorEastAsia" w:eastAsiaTheme="minorEastAsia" w:cstheme="minorEastAsia"/>
          <w:sz w:val="24"/>
          <w:szCs w:val="24"/>
          <w:highlight w:val="none"/>
        </w:rPr>
        <w:t>需求</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须知、评审程序及方法、评审标准、无效响应和</w:t>
      </w:r>
      <w:r>
        <w:rPr>
          <w:rFonts w:hint="eastAsia" w:asciiTheme="minorEastAsia" w:hAnsiTheme="minorEastAsia" w:eastAsiaTheme="minorEastAsia" w:cstheme="minorEastAsia"/>
          <w:sz w:val="24"/>
          <w:szCs w:val="24"/>
          <w:highlight w:val="none"/>
          <w:lang w:eastAsia="zh-CN"/>
        </w:rPr>
        <w:t>比选</w:t>
      </w:r>
      <w:r>
        <w:rPr>
          <w:rFonts w:hint="eastAsia" w:asciiTheme="minorEastAsia" w:hAnsiTheme="minorEastAsia" w:eastAsiaTheme="minorEastAsia" w:cstheme="minorEastAsia"/>
          <w:sz w:val="24"/>
          <w:szCs w:val="24"/>
          <w:highlight w:val="none"/>
        </w:rPr>
        <w:t>终止</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投标文件编制要求</w:t>
      </w:r>
      <w:r>
        <w:rPr>
          <w:rFonts w:hint="eastAsia" w:asciiTheme="minorEastAsia" w:hAnsiTheme="minorEastAsia" w:eastAsiaTheme="minorEastAsia" w:cstheme="minorEastAsia"/>
          <w:sz w:val="24"/>
          <w:szCs w:val="24"/>
          <w:highlight w:val="none"/>
          <w:lang w:val="en-US" w:eastAsia="zh-CN"/>
        </w:rPr>
        <w:t>六</w:t>
      </w:r>
      <w:r>
        <w:rPr>
          <w:rFonts w:hint="eastAsia" w:asciiTheme="minorEastAsia" w:hAnsiTheme="minorEastAsia" w:eastAsiaTheme="minorEastAsia" w:cstheme="minorEastAsia"/>
          <w:sz w:val="24"/>
          <w:szCs w:val="24"/>
          <w:highlight w:val="none"/>
        </w:rPr>
        <w:t>部分组成。</w:t>
      </w:r>
    </w:p>
    <w:p w14:paraId="0B5344EC">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w:t>
      </w:r>
      <w:r>
        <w:rPr>
          <w:rFonts w:hint="eastAsia" w:asciiTheme="minorEastAsia" w:hAnsiTheme="minorEastAsia" w:eastAsiaTheme="minorEastAsia" w:cstheme="minorEastAsia"/>
          <w:sz w:val="24"/>
          <w:szCs w:val="24"/>
          <w:highlight w:val="none"/>
          <w:lang w:eastAsia="zh-CN"/>
        </w:rPr>
        <w:t>比选人</w:t>
      </w:r>
      <w:r>
        <w:rPr>
          <w:rFonts w:hint="eastAsia" w:asciiTheme="minorEastAsia" w:hAnsiTheme="minorEastAsia" w:eastAsiaTheme="minorEastAsia" w:cstheme="minorEastAsia"/>
          <w:sz w:val="24"/>
          <w:szCs w:val="24"/>
          <w:highlight w:val="none"/>
        </w:rPr>
        <w:t>（或</w:t>
      </w:r>
      <w:r>
        <w:rPr>
          <w:rFonts w:hint="eastAsia" w:asciiTheme="minorEastAsia" w:hAnsiTheme="minorEastAsia" w:eastAsiaTheme="minorEastAsia" w:cstheme="minorEastAsia"/>
          <w:sz w:val="24"/>
          <w:szCs w:val="24"/>
          <w:highlight w:val="none"/>
          <w:lang w:eastAsia="zh-CN"/>
        </w:rPr>
        <w:t>比选</w:t>
      </w:r>
      <w:r>
        <w:rPr>
          <w:rFonts w:hint="eastAsia" w:asciiTheme="minorEastAsia" w:hAnsiTheme="minorEastAsia" w:eastAsiaTheme="minorEastAsia" w:cstheme="minorEastAsia"/>
          <w:sz w:val="24"/>
          <w:szCs w:val="24"/>
          <w:highlight w:val="none"/>
        </w:rPr>
        <w:t>代理机构）所作的一切有效的书面通知、修改及补充，都是竞争性比选文件不可分割的部分。</w:t>
      </w:r>
    </w:p>
    <w:p w14:paraId="76E59C1E">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（三）竞争性比选文件的解释</w:t>
      </w:r>
    </w:p>
    <w:p w14:paraId="1FC57670">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如对竞争性比选文件有疑问，以电话形式在提交投标文件截止时间1个工作日前向</w:t>
      </w:r>
      <w:r>
        <w:rPr>
          <w:rFonts w:hint="eastAsia" w:asciiTheme="minorEastAsia" w:hAnsiTheme="minorEastAsia" w:eastAsiaTheme="minorEastAsia" w:cstheme="minorEastAsia"/>
          <w:sz w:val="24"/>
          <w:szCs w:val="24"/>
          <w:highlight w:val="none"/>
          <w:lang w:eastAsia="zh-CN"/>
        </w:rPr>
        <w:t>比选人</w:t>
      </w:r>
      <w:r>
        <w:rPr>
          <w:rFonts w:hint="eastAsia" w:asciiTheme="minorEastAsia" w:hAnsiTheme="minorEastAsia" w:eastAsiaTheme="minorEastAsia" w:cstheme="minorEastAsia"/>
          <w:sz w:val="24"/>
          <w:szCs w:val="24"/>
          <w:highlight w:val="none"/>
        </w:rPr>
        <w:t>（或</w:t>
      </w:r>
      <w:r>
        <w:rPr>
          <w:rFonts w:hint="eastAsia" w:asciiTheme="minorEastAsia" w:hAnsiTheme="minorEastAsia" w:eastAsiaTheme="minorEastAsia" w:cstheme="minorEastAsia"/>
          <w:sz w:val="24"/>
          <w:szCs w:val="24"/>
          <w:highlight w:val="none"/>
          <w:lang w:eastAsia="zh-CN"/>
        </w:rPr>
        <w:t>比选</w:t>
      </w:r>
      <w:r>
        <w:rPr>
          <w:rFonts w:hint="eastAsia" w:asciiTheme="minorEastAsia" w:hAnsiTheme="minorEastAsia" w:eastAsiaTheme="minorEastAsia" w:cstheme="minorEastAsia"/>
          <w:sz w:val="24"/>
          <w:szCs w:val="24"/>
          <w:highlight w:val="none"/>
        </w:rPr>
        <w:t>代理机构）咨询。如</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未提出疑问，视为完全理解并同意本竞争性比选文件。一经进入评审程序，即视为</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已详细阅读全部文件资料，完全理解竞争性比选文件所有条款内容并同意放弃对这方面有不明白及误解的权利。</w:t>
      </w:r>
    </w:p>
    <w:p w14:paraId="33440BBD">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（四）评审的依据为竞争性比选文件和投标文件（含有效的书面承诺）。评审小组判断投标文件对竞争性比选文件的响应，仅基于投标文件本身而不靠外部证据。</w:t>
      </w:r>
    </w:p>
    <w:p w14:paraId="3338AAB4">
      <w:pPr>
        <w:pStyle w:val="3"/>
        <w:adjustRightInd w:val="0"/>
        <w:snapToGrid w:val="0"/>
        <w:spacing w:before="0" w:after="0" w:line="400" w:lineRule="exact"/>
        <w:ind w:firstLine="482" w:firstLineChars="200"/>
        <w:rPr>
          <w:rFonts w:hint="eastAsia" w:asciiTheme="minorEastAsia" w:hAnsiTheme="minorEastAsia" w:eastAsiaTheme="minorEastAsia" w:cstheme="minorEastAsia"/>
          <w:sz w:val="24"/>
          <w:highlight w:val="none"/>
        </w:rPr>
      </w:pPr>
      <w:bookmarkStart w:id="232" w:name="_Toc106030895"/>
      <w:bookmarkEnd w:id="232"/>
      <w:bookmarkStart w:id="233" w:name="_Toc179714297"/>
      <w:bookmarkEnd w:id="233"/>
      <w:bookmarkStart w:id="234" w:name="_Toc102227318"/>
      <w:bookmarkEnd w:id="234"/>
      <w:bookmarkStart w:id="235" w:name="_Toc342913392"/>
      <w:bookmarkEnd w:id="235"/>
      <w:bookmarkStart w:id="236" w:name="_Toc76462340"/>
      <w:bookmarkEnd w:id="236"/>
      <w:bookmarkStart w:id="237" w:name="_Toc29817"/>
      <w:bookmarkEnd w:id="237"/>
      <w:bookmarkStart w:id="238" w:name="_Toc32635"/>
      <w:r>
        <w:rPr>
          <w:rFonts w:hint="eastAsia" w:asciiTheme="minorEastAsia" w:hAnsiTheme="minorEastAsia" w:eastAsiaTheme="minorEastAsia" w:cstheme="minorEastAsia"/>
          <w:sz w:val="24"/>
          <w:highlight w:val="none"/>
        </w:rPr>
        <w:t>三、</w:t>
      </w:r>
      <w:r>
        <w:rPr>
          <w:rFonts w:hint="eastAsia" w:asciiTheme="minorEastAsia" w:hAnsiTheme="minorEastAsia" w:eastAsiaTheme="minorEastAsia" w:cstheme="minorEastAsia"/>
          <w:sz w:val="24"/>
          <w:highlight w:val="none"/>
          <w:lang w:eastAsia="zh-CN"/>
        </w:rPr>
        <w:t>竞</w:t>
      </w:r>
      <w:r>
        <w:rPr>
          <w:rFonts w:hint="eastAsia" w:asciiTheme="minorEastAsia" w:hAnsiTheme="minorEastAsia" w:eastAsiaTheme="minorEastAsia" w:cstheme="minorEastAsia"/>
          <w:sz w:val="24"/>
          <w:highlight w:val="none"/>
        </w:rPr>
        <w:t>选要求</w:t>
      </w:r>
      <w:bookmarkEnd w:id="238"/>
    </w:p>
    <w:p w14:paraId="37DD7FCB">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（一）投标文件</w:t>
      </w:r>
    </w:p>
    <w:p w14:paraId="444360F3">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应当按照竞争性比选文件的要求编制投标文件，并对竞争性比选文件提出的要求和条件作出实质性响应，投标文件原则上采用软面订本，同时应编制完整的页码、目录。</w:t>
      </w:r>
    </w:p>
    <w:p w14:paraId="4D5DA7ED">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2.投标文件组成</w:t>
      </w:r>
    </w:p>
    <w:p w14:paraId="773DAB9D">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投标文件由“</w:t>
      </w:r>
      <w:r>
        <w:rPr>
          <w:rFonts w:hint="eastAsia" w:asciiTheme="minorEastAsia" w:hAnsiTheme="minorEastAsia" w:eastAsiaTheme="minorEastAsia" w:cstheme="minorEastAsia"/>
          <w:sz w:val="24"/>
          <w:szCs w:val="24"/>
          <w:highlight w:val="none"/>
          <w:lang w:eastAsia="zh-CN"/>
        </w:rPr>
        <w:t>第</w:t>
      </w:r>
      <w:r>
        <w:rPr>
          <w:rFonts w:hint="eastAsia" w:asciiTheme="minorEastAsia" w:hAnsiTheme="minorEastAsia" w:eastAsiaTheme="minorEastAsia" w:cstheme="minorEastAsia"/>
          <w:sz w:val="24"/>
          <w:szCs w:val="24"/>
          <w:highlight w:val="none"/>
          <w:lang w:val="en-US" w:eastAsia="zh-CN"/>
        </w:rPr>
        <w:t>六</w:t>
      </w:r>
      <w:r>
        <w:rPr>
          <w:rFonts w:hint="eastAsia" w:asciiTheme="minorEastAsia" w:hAnsiTheme="minorEastAsia" w:eastAsiaTheme="minorEastAsia" w:cstheme="minorEastAsia"/>
          <w:sz w:val="24"/>
          <w:szCs w:val="24"/>
          <w:highlight w:val="none"/>
          <w:lang w:eastAsia="zh-CN"/>
        </w:rPr>
        <w:t>篇投标文件编制要求</w:t>
      </w:r>
      <w:r>
        <w:rPr>
          <w:rFonts w:hint="eastAsia" w:asciiTheme="minorEastAsia" w:hAnsiTheme="minorEastAsia" w:eastAsiaTheme="minorEastAsia" w:cstheme="minorEastAsia"/>
          <w:sz w:val="24"/>
          <w:szCs w:val="24"/>
          <w:highlight w:val="none"/>
        </w:rPr>
        <w:t>”规定的部分和</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所作的一切有效补充、修改和承诺等文件组成，</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应按照“</w:t>
      </w:r>
      <w:r>
        <w:rPr>
          <w:rFonts w:hint="eastAsia" w:asciiTheme="minorEastAsia" w:hAnsiTheme="minorEastAsia" w:eastAsiaTheme="minorEastAsia" w:cstheme="minorEastAsia"/>
          <w:sz w:val="24"/>
          <w:szCs w:val="24"/>
          <w:highlight w:val="none"/>
          <w:lang w:eastAsia="zh-CN"/>
        </w:rPr>
        <w:t>第六篇投标文件编制要求</w:t>
      </w:r>
      <w:r>
        <w:rPr>
          <w:rFonts w:hint="eastAsia" w:asciiTheme="minorEastAsia" w:hAnsiTheme="minorEastAsia" w:eastAsiaTheme="minorEastAsia" w:cstheme="minorEastAsia"/>
          <w:sz w:val="24"/>
          <w:szCs w:val="24"/>
          <w:highlight w:val="none"/>
        </w:rPr>
        <w:t>”规定的目录顺序组织编写和装订，也可在基本格式基础上对表格进行扩展，未规定格式的由</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自定格式。</w:t>
      </w:r>
    </w:p>
    <w:p w14:paraId="2027FCFA">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（二）联合体</w:t>
      </w:r>
      <w:r>
        <w:rPr>
          <w:rFonts w:hint="eastAsia" w:asciiTheme="minorEastAsia" w:hAnsiTheme="minorEastAsia" w:eastAsiaTheme="minorEastAsia" w:cstheme="minorEastAsia"/>
          <w:b/>
          <w:bCs/>
          <w:sz w:val="24"/>
          <w:szCs w:val="24"/>
          <w:highlight w:val="none"/>
        </w:rPr>
        <w:t>（本项目不允许联合体参选）</w:t>
      </w:r>
    </w:p>
    <w:p w14:paraId="1257D52D">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（三）投标有效期：投标文件及有关承诺文件有效期为提交投标文件截止时间起90天。</w:t>
      </w:r>
    </w:p>
    <w:p w14:paraId="54AED285">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（四）提交投标文件的份数和签署</w:t>
      </w:r>
    </w:p>
    <w:p w14:paraId="20832E80">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1.投标文件一式</w:t>
      </w:r>
      <w:r>
        <w:rPr>
          <w:rFonts w:hint="eastAsia" w:asciiTheme="minorEastAsia" w:hAnsiTheme="minorEastAsia" w:eastAsiaTheme="minorEastAsia" w:cstheme="minorEastAsia"/>
          <w:sz w:val="24"/>
          <w:szCs w:val="24"/>
          <w:highlight w:val="none"/>
          <w:lang w:val="en-US" w:eastAsia="zh-CN"/>
        </w:rPr>
        <w:t>两</w:t>
      </w:r>
      <w:r>
        <w:rPr>
          <w:rFonts w:hint="eastAsia" w:asciiTheme="minorEastAsia" w:hAnsiTheme="minorEastAsia" w:eastAsiaTheme="minorEastAsia" w:cstheme="minorEastAsia"/>
          <w:sz w:val="24"/>
          <w:szCs w:val="24"/>
          <w:highlight w:val="none"/>
        </w:rPr>
        <w:t>份，其中正本一份，副本</w:t>
      </w:r>
      <w:r>
        <w:rPr>
          <w:rFonts w:hint="eastAsia" w:asciiTheme="minorEastAsia" w:hAnsiTheme="minorEastAsia" w:eastAsiaTheme="minorEastAsia" w:cstheme="minorEastAsia"/>
          <w:sz w:val="24"/>
          <w:szCs w:val="24"/>
          <w:highlight w:val="none"/>
          <w:lang w:val="en-US" w:eastAsia="zh-CN"/>
        </w:rPr>
        <w:t>一</w:t>
      </w:r>
      <w:r>
        <w:rPr>
          <w:rFonts w:hint="eastAsia" w:asciiTheme="minorEastAsia" w:hAnsiTheme="minorEastAsia" w:eastAsiaTheme="minorEastAsia" w:cstheme="minorEastAsia"/>
          <w:sz w:val="24"/>
          <w:szCs w:val="24"/>
          <w:highlight w:val="none"/>
        </w:rPr>
        <w:t>份；副本可为正本的复印件，应与正本一致，如出现不一致情况以正本为准。</w:t>
      </w:r>
    </w:p>
    <w:p w14:paraId="38DE4A70">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highlight w:val="none"/>
        </w:rPr>
        <w:t>投标文件按竞争性比选文件“</w:t>
      </w:r>
      <w:r>
        <w:rPr>
          <w:rFonts w:hint="eastAsia" w:asciiTheme="minorEastAsia" w:hAnsiTheme="minorEastAsia" w:eastAsiaTheme="minorEastAsia" w:cstheme="minorEastAsia"/>
          <w:sz w:val="24"/>
          <w:highlight w:val="none"/>
          <w:lang w:eastAsia="zh-CN"/>
        </w:rPr>
        <w:t>第六篇投标文件编制要求</w:t>
      </w:r>
      <w:r>
        <w:rPr>
          <w:rFonts w:hint="eastAsia" w:asciiTheme="minorEastAsia" w:hAnsiTheme="minorEastAsia" w:eastAsiaTheme="minorEastAsia" w:cstheme="minorEastAsia"/>
          <w:sz w:val="24"/>
          <w:highlight w:val="none"/>
        </w:rPr>
        <w:t>”要求签署或盖章。</w:t>
      </w:r>
    </w:p>
    <w:p w14:paraId="023142FB">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五</w:t>
      </w:r>
      <w:r>
        <w:rPr>
          <w:rFonts w:hint="eastAsia" w:asciiTheme="minorEastAsia" w:hAnsiTheme="minorEastAsia" w:eastAsiaTheme="minorEastAsia" w:cstheme="minorEastAsia"/>
          <w:sz w:val="24"/>
          <w:szCs w:val="24"/>
          <w:highlight w:val="none"/>
        </w:rPr>
        <w:t>）投标文件的递交</w:t>
      </w:r>
    </w:p>
    <w:p w14:paraId="4715FC4B">
      <w:pPr>
        <w:pStyle w:val="30"/>
        <w:spacing w:line="4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投标文件的正本、副本均应密封送达递交地点，应在封套上注明项目名称、</w:t>
      </w:r>
      <w:r>
        <w:rPr>
          <w:rFonts w:hint="eastAsia" w:asciiTheme="minorEastAsia" w:hAnsiTheme="minorEastAsia" w:eastAsiaTheme="minorEastAsia" w:cstheme="minorEastAsia"/>
          <w:sz w:val="24"/>
          <w:highlight w:val="none"/>
          <w:lang w:eastAsia="zh-CN"/>
        </w:rPr>
        <w:t>竞选人</w:t>
      </w:r>
      <w:r>
        <w:rPr>
          <w:rFonts w:hint="eastAsia" w:asciiTheme="minorEastAsia" w:hAnsiTheme="minorEastAsia" w:eastAsiaTheme="minorEastAsia" w:cstheme="minorEastAsia"/>
          <w:sz w:val="24"/>
          <w:highlight w:val="none"/>
        </w:rPr>
        <w:t>名称。若正本、副本分别进行密封的，还应在封套上注明“正本</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副本”字样。</w:t>
      </w:r>
    </w:p>
    <w:p w14:paraId="7E980153">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六</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参与人员</w:t>
      </w:r>
    </w:p>
    <w:p w14:paraId="2828B2EF">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各个</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应当派1-2名代表参与比选，至少1人应为法定代表人（或其授权代表）或自然人（</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为自然人）。</w:t>
      </w:r>
    </w:p>
    <w:p w14:paraId="5BEF22AC">
      <w:pPr>
        <w:pStyle w:val="3"/>
        <w:adjustRightInd w:val="0"/>
        <w:snapToGrid w:val="0"/>
        <w:spacing w:before="0" w:after="0" w:line="400" w:lineRule="exact"/>
        <w:ind w:firstLine="482" w:firstLineChars="200"/>
        <w:rPr>
          <w:rFonts w:hint="eastAsia" w:asciiTheme="minorEastAsia" w:hAnsiTheme="minorEastAsia" w:eastAsiaTheme="minorEastAsia" w:cstheme="minorEastAsia"/>
          <w:sz w:val="24"/>
          <w:highlight w:val="none"/>
        </w:rPr>
      </w:pPr>
      <w:bookmarkStart w:id="239" w:name="_Toc9369"/>
      <w:bookmarkEnd w:id="239"/>
      <w:bookmarkStart w:id="240" w:name="_Toc76462341"/>
      <w:bookmarkEnd w:id="240"/>
      <w:bookmarkStart w:id="241" w:name="_Toc106030896"/>
      <w:bookmarkEnd w:id="241"/>
      <w:bookmarkStart w:id="242" w:name="_Toc2594"/>
      <w:r>
        <w:rPr>
          <w:rFonts w:hint="eastAsia" w:asciiTheme="minorEastAsia" w:hAnsiTheme="minorEastAsia" w:eastAsiaTheme="minorEastAsia" w:cstheme="minorEastAsia"/>
          <w:sz w:val="24"/>
          <w:highlight w:val="none"/>
        </w:rPr>
        <w:t>四、中标人的确认和变更</w:t>
      </w:r>
      <w:bookmarkEnd w:id="242"/>
    </w:p>
    <w:p w14:paraId="6DAE840B">
      <w:pPr>
        <w:snapToGrid w:val="0"/>
        <w:spacing w:line="400" w:lineRule="exact"/>
        <w:ind w:firstLine="480" w:firstLineChars="200"/>
        <w:outlineLvl w:val="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（一）中标人的确认</w:t>
      </w:r>
    </w:p>
    <w:p w14:paraId="63F89932">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比选</w:t>
      </w:r>
      <w:r>
        <w:rPr>
          <w:rFonts w:hint="eastAsia" w:asciiTheme="minorEastAsia" w:hAnsiTheme="minorEastAsia" w:eastAsiaTheme="minorEastAsia" w:cstheme="minorEastAsia"/>
          <w:sz w:val="24"/>
          <w:szCs w:val="24"/>
          <w:highlight w:val="none"/>
        </w:rPr>
        <w:t>代理机构应当在评审结束后2个工作日内将评审报告送</w:t>
      </w:r>
      <w:r>
        <w:rPr>
          <w:rFonts w:hint="eastAsia" w:asciiTheme="minorEastAsia" w:hAnsiTheme="minorEastAsia" w:eastAsiaTheme="minorEastAsia" w:cstheme="minorEastAsia"/>
          <w:sz w:val="24"/>
          <w:szCs w:val="24"/>
          <w:highlight w:val="none"/>
          <w:lang w:eastAsia="zh-CN"/>
        </w:rPr>
        <w:t>比选人</w:t>
      </w:r>
      <w:r>
        <w:rPr>
          <w:rFonts w:hint="eastAsia" w:asciiTheme="minorEastAsia" w:hAnsiTheme="minorEastAsia" w:eastAsiaTheme="minorEastAsia" w:cstheme="minorEastAsia"/>
          <w:sz w:val="24"/>
          <w:szCs w:val="24"/>
          <w:highlight w:val="none"/>
        </w:rPr>
        <w:t>确认。</w:t>
      </w:r>
      <w:r>
        <w:rPr>
          <w:rFonts w:hint="eastAsia" w:asciiTheme="minorEastAsia" w:hAnsiTheme="minorEastAsia" w:eastAsiaTheme="minorEastAsia" w:cstheme="minorEastAsia"/>
          <w:sz w:val="24"/>
          <w:szCs w:val="24"/>
          <w:highlight w:val="none"/>
          <w:lang w:eastAsia="zh-CN"/>
        </w:rPr>
        <w:t>比选人</w:t>
      </w:r>
      <w:r>
        <w:rPr>
          <w:rFonts w:hint="eastAsia" w:asciiTheme="minorEastAsia" w:hAnsiTheme="minorEastAsia" w:eastAsiaTheme="minorEastAsia" w:cstheme="minorEastAsia"/>
          <w:sz w:val="24"/>
          <w:szCs w:val="24"/>
          <w:highlight w:val="none"/>
        </w:rPr>
        <w:t>应当在收到评审报告后5个工作日内，从评审报告提出的中标候选人中，按照排序由高到低的原则确定中标人，也可以书面授权评审小组直接确定中标人。</w:t>
      </w:r>
      <w:r>
        <w:rPr>
          <w:rFonts w:hint="eastAsia" w:asciiTheme="minorEastAsia" w:hAnsiTheme="minorEastAsia" w:eastAsiaTheme="minorEastAsia" w:cstheme="minorEastAsia"/>
          <w:sz w:val="24"/>
          <w:szCs w:val="24"/>
          <w:highlight w:val="none"/>
          <w:lang w:eastAsia="zh-CN"/>
        </w:rPr>
        <w:t>比选人</w:t>
      </w:r>
      <w:r>
        <w:rPr>
          <w:rFonts w:hint="eastAsia" w:asciiTheme="minorEastAsia" w:hAnsiTheme="minorEastAsia" w:eastAsiaTheme="minorEastAsia" w:cstheme="minorEastAsia"/>
          <w:sz w:val="24"/>
          <w:szCs w:val="24"/>
          <w:highlight w:val="none"/>
        </w:rPr>
        <w:t>逾期未确定中标人且不提出异议的，视为确定评审报告提出的排序第一的</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为中标人。</w:t>
      </w:r>
    </w:p>
    <w:p w14:paraId="7C99BF22">
      <w:pPr>
        <w:snapToGrid w:val="0"/>
        <w:spacing w:line="400" w:lineRule="exact"/>
        <w:ind w:firstLine="480" w:firstLineChars="200"/>
        <w:outlineLvl w:val="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（二）中标人的变更</w:t>
      </w:r>
    </w:p>
    <w:p w14:paraId="15E2A7C8">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highlight w:val="none"/>
        </w:rPr>
        <w:t>中标人拒绝与</w:t>
      </w:r>
      <w:r>
        <w:rPr>
          <w:rFonts w:hint="eastAsia" w:asciiTheme="minorEastAsia" w:hAnsiTheme="minorEastAsia" w:eastAsiaTheme="minorEastAsia" w:cstheme="minorEastAsia"/>
          <w:sz w:val="24"/>
          <w:highlight w:val="none"/>
          <w:lang w:eastAsia="zh-CN"/>
        </w:rPr>
        <w:t>比选人</w:t>
      </w:r>
      <w:r>
        <w:rPr>
          <w:rFonts w:hint="eastAsia" w:asciiTheme="minorEastAsia" w:hAnsiTheme="minorEastAsia" w:eastAsiaTheme="minorEastAsia" w:cstheme="minorEastAsia"/>
          <w:sz w:val="24"/>
          <w:highlight w:val="none"/>
          <w:lang w:val="en-US" w:eastAsia="zh-CN"/>
        </w:rPr>
        <w:t>按比选文件要求</w:t>
      </w:r>
      <w:r>
        <w:rPr>
          <w:rFonts w:hint="eastAsia" w:asciiTheme="minorEastAsia" w:hAnsiTheme="minorEastAsia" w:eastAsiaTheme="minorEastAsia" w:cstheme="minorEastAsia"/>
          <w:sz w:val="24"/>
          <w:highlight w:val="none"/>
        </w:rPr>
        <w:t>签订</w:t>
      </w:r>
      <w:r>
        <w:rPr>
          <w:rFonts w:hint="eastAsia" w:asciiTheme="minorEastAsia" w:hAnsiTheme="minorEastAsia" w:eastAsiaTheme="minorEastAsia" w:cstheme="minorEastAsia"/>
          <w:sz w:val="24"/>
          <w:highlight w:val="none"/>
          <w:lang w:val="en-US" w:eastAsia="zh-CN"/>
        </w:rPr>
        <w:t>服务协议（合同）</w:t>
      </w:r>
      <w:r>
        <w:rPr>
          <w:rFonts w:hint="eastAsia" w:asciiTheme="minorEastAsia" w:hAnsiTheme="minorEastAsia" w:eastAsiaTheme="minorEastAsia" w:cstheme="minorEastAsia"/>
          <w:sz w:val="24"/>
          <w:highlight w:val="none"/>
        </w:rPr>
        <w:t>的，</w:t>
      </w:r>
      <w:r>
        <w:rPr>
          <w:rFonts w:hint="eastAsia" w:asciiTheme="minorEastAsia" w:hAnsiTheme="minorEastAsia" w:eastAsiaTheme="minorEastAsia" w:cstheme="minorEastAsia"/>
          <w:sz w:val="24"/>
          <w:highlight w:val="none"/>
          <w:lang w:eastAsia="zh-CN"/>
        </w:rPr>
        <w:t>比选人</w:t>
      </w:r>
      <w:r>
        <w:rPr>
          <w:rFonts w:hint="eastAsia" w:asciiTheme="minorEastAsia" w:hAnsiTheme="minorEastAsia" w:eastAsiaTheme="minorEastAsia" w:cstheme="minorEastAsia"/>
          <w:sz w:val="24"/>
          <w:highlight w:val="none"/>
        </w:rPr>
        <w:t>可以按照评</w:t>
      </w:r>
      <w:r>
        <w:rPr>
          <w:rFonts w:hint="eastAsia" w:asciiTheme="minorEastAsia" w:hAnsiTheme="minorEastAsia" w:eastAsiaTheme="minorEastAsia" w:cstheme="minorEastAsia"/>
          <w:sz w:val="24"/>
          <w:highlight w:val="none"/>
          <w:lang w:val="en-US" w:eastAsia="zh-CN"/>
        </w:rPr>
        <w:t>审</w:t>
      </w:r>
      <w:r>
        <w:rPr>
          <w:rFonts w:hint="eastAsia" w:asciiTheme="minorEastAsia" w:hAnsiTheme="minorEastAsia" w:eastAsiaTheme="minorEastAsia" w:cstheme="minorEastAsia"/>
          <w:sz w:val="24"/>
          <w:highlight w:val="none"/>
        </w:rPr>
        <w:t>报告推荐的中标候选人顺序，确定排名下一位的候选人为中标人，也可以重新开展</w:t>
      </w:r>
      <w:r>
        <w:rPr>
          <w:rFonts w:hint="eastAsia" w:asciiTheme="minorEastAsia" w:hAnsiTheme="minorEastAsia" w:eastAsiaTheme="minorEastAsia" w:cstheme="minorEastAsia"/>
          <w:sz w:val="24"/>
          <w:highlight w:val="none"/>
          <w:lang w:val="en-US" w:eastAsia="zh-CN"/>
        </w:rPr>
        <w:t>比选</w:t>
      </w:r>
      <w:r>
        <w:rPr>
          <w:rFonts w:hint="eastAsia" w:asciiTheme="minorEastAsia" w:hAnsiTheme="minorEastAsia" w:eastAsiaTheme="minorEastAsia" w:cstheme="minorEastAsia"/>
          <w:sz w:val="24"/>
          <w:highlight w:val="none"/>
        </w:rPr>
        <w:t>活动。</w:t>
      </w:r>
    </w:p>
    <w:p w14:paraId="12D1BB69">
      <w:pPr>
        <w:pStyle w:val="3"/>
        <w:adjustRightInd w:val="0"/>
        <w:snapToGrid w:val="0"/>
        <w:spacing w:before="0" w:after="0" w:line="400" w:lineRule="exact"/>
        <w:ind w:firstLine="482" w:firstLineChars="200"/>
        <w:rPr>
          <w:rFonts w:hint="eastAsia" w:asciiTheme="minorEastAsia" w:hAnsiTheme="minorEastAsia" w:eastAsiaTheme="minorEastAsia" w:cstheme="minorEastAsia"/>
          <w:sz w:val="24"/>
          <w:highlight w:val="none"/>
        </w:rPr>
      </w:pPr>
      <w:bookmarkStart w:id="243" w:name="_Toc106030897"/>
      <w:bookmarkEnd w:id="243"/>
      <w:bookmarkStart w:id="244" w:name="_Toc102227321"/>
      <w:bookmarkEnd w:id="244"/>
      <w:bookmarkStart w:id="245" w:name="_Toc29760"/>
      <w:bookmarkEnd w:id="245"/>
      <w:bookmarkStart w:id="246" w:name="_Toc76462342"/>
      <w:bookmarkEnd w:id="246"/>
      <w:bookmarkStart w:id="247" w:name="_Toc342913395"/>
      <w:bookmarkEnd w:id="247"/>
      <w:bookmarkStart w:id="248" w:name="_Toc7912"/>
      <w:r>
        <w:rPr>
          <w:rFonts w:hint="eastAsia" w:asciiTheme="minorEastAsia" w:hAnsiTheme="minorEastAsia" w:eastAsiaTheme="minorEastAsia" w:cstheme="minorEastAsia"/>
          <w:sz w:val="24"/>
          <w:highlight w:val="none"/>
        </w:rPr>
        <w:t>五、</w:t>
      </w:r>
      <w:r>
        <w:rPr>
          <w:rFonts w:hint="eastAsia" w:asciiTheme="minorEastAsia" w:hAnsiTheme="minorEastAsia" w:eastAsiaTheme="minorEastAsia" w:cstheme="minorEastAsia"/>
          <w:sz w:val="24"/>
          <w:highlight w:val="none"/>
          <w:lang w:eastAsia="zh-CN"/>
        </w:rPr>
        <w:t>中选</w:t>
      </w:r>
      <w:r>
        <w:rPr>
          <w:rFonts w:hint="eastAsia" w:asciiTheme="minorEastAsia" w:hAnsiTheme="minorEastAsia" w:eastAsiaTheme="minorEastAsia" w:cstheme="minorEastAsia"/>
          <w:sz w:val="24"/>
          <w:highlight w:val="none"/>
        </w:rPr>
        <w:t>通知</w:t>
      </w:r>
      <w:bookmarkEnd w:id="248"/>
    </w:p>
    <w:p w14:paraId="06A7A83B">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（一）中标人确定后，</w:t>
      </w:r>
      <w:r>
        <w:rPr>
          <w:rFonts w:hint="eastAsia" w:asciiTheme="minorEastAsia" w:hAnsiTheme="minorEastAsia" w:eastAsiaTheme="minorEastAsia" w:cstheme="minorEastAsia"/>
          <w:sz w:val="24"/>
          <w:szCs w:val="24"/>
          <w:highlight w:val="none"/>
          <w:lang w:eastAsia="zh-CN"/>
        </w:rPr>
        <w:t>比选</w:t>
      </w:r>
      <w:r>
        <w:rPr>
          <w:rFonts w:hint="eastAsia" w:asciiTheme="minorEastAsia" w:hAnsiTheme="minorEastAsia" w:eastAsiaTheme="minorEastAsia" w:cstheme="minorEastAsia"/>
          <w:sz w:val="24"/>
          <w:szCs w:val="24"/>
          <w:highlight w:val="none"/>
        </w:rPr>
        <w:t>代理机构将在“</w:t>
      </w:r>
      <w:r>
        <w:rPr>
          <w:rFonts w:hint="eastAsia" w:asciiTheme="minorEastAsia" w:hAnsiTheme="minorEastAsia" w:eastAsiaTheme="minorEastAsia" w:cstheme="minorEastAsia"/>
          <w:sz w:val="24"/>
          <w:szCs w:val="24"/>
          <w:highlight w:val="none"/>
          <w:lang w:eastAsia="zh-CN"/>
        </w:rPr>
        <w:t>行采家</w:t>
      </w:r>
      <w:r>
        <w:rPr>
          <w:rFonts w:hint="eastAsia" w:asciiTheme="minorEastAsia" w:hAnsiTheme="minorEastAsia" w:eastAsiaTheme="minorEastAsia" w:cstheme="minorEastAsia"/>
          <w:sz w:val="24"/>
          <w:szCs w:val="24"/>
          <w:highlight w:val="none"/>
        </w:rPr>
        <w:t>”网站（https://www.gec123.com/）上发布成交结果公告。</w:t>
      </w:r>
    </w:p>
    <w:p w14:paraId="733FEE0A">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（二）结果公告发出同时，</w:t>
      </w:r>
      <w:r>
        <w:rPr>
          <w:rFonts w:hint="eastAsia" w:asciiTheme="minorEastAsia" w:hAnsiTheme="minorEastAsia" w:eastAsiaTheme="minorEastAsia" w:cstheme="minorEastAsia"/>
          <w:sz w:val="24"/>
          <w:szCs w:val="24"/>
          <w:highlight w:val="none"/>
          <w:lang w:eastAsia="zh-CN"/>
        </w:rPr>
        <w:t>比选</w:t>
      </w:r>
      <w:r>
        <w:rPr>
          <w:rFonts w:hint="eastAsia" w:asciiTheme="minorEastAsia" w:hAnsiTheme="minorEastAsia" w:eastAsiaTheme="minorEastAsia" w:cstheme="minorEastAsia"/>
          <w:sz w:val="24"/>
          <w:szCs w:val="24"/>
          <w:highlight w:val="none"/>
        </w:rPr>
        <w:t>代理机构将以书面形式发出《</w:t>
      </w:r>
      <w:r>
        <w:rPr>
          <w:rFonts w:hint="eastAsia" w:asciiTheme="minorEastAsia" w:hAnsiTheme="minorEastAsia" w:eastAsiaTheme="minorEastAsia" w:cstheme="minorEastAsia"/>
          <w:sz w:val="24"/>
          <w:szCs w:val="24"/>
          <w:highlight w:val="none"/>
          <w:lang w:eastAsia="zh-CN"/>
        </w:rPr>
        <w:t>中选</w:t>
      </w:r>
      <w:r>
        <w:rPr>
          <w:rFonts w:hint="eastAsia" w:asciiTheme="minorEastAsia" w:hAnsiTheme="minorEastAsia" w:eastAsiaTheme="minorEastAsia" w:cstheme="minorEastAsia"/>
          <w:sz w:val="24"/>
          <w:szCs w:val="24"/>
          <w:highlight w:val="none"/>
        </w:rPr>
        <w:t>通知书》。《</w:t>
      </w:r>
      <w:r>
        <w:rPr>
          <w:rFonts w:hint="eastAsia" w:asciiTheme="minorEastAsia" w:hAnsiTheme="minorEastAsia" w:eastAsiaTheme="minorEastAsia" w:cstheme="minorEastAsia"/>
          <w:sz w:val="24"/>
          <w:szCs w:val="24"/>
          <w:highlight w:val="none"/>
          <w:lang w:eastAsia="zh-CN"/>
        </w:rPr>
        <w:t>中选</w:t>
      </w:r>
      <w:r>
        <w:rPr>
          <w:rFonts w:hint="eastAsia" w:asciiTheme="minorEastAsia" w:hAnsiTheme="minorEastAsia" w:eastAsiaTheme="minorEastAsia" w:cstheme="minorEastAsia"/>
          <w:sz w:val="24"/>
          <w:szCs w:val="24"/>
          <w:highlight w:val="none"/>
        </w:rPr>
        <w:t>通知书》一经发出即发生法律效力。</w:t>
      </w:r>
    </w:p>
    <w:p w14:paraId="1C564A35">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sz w:val="24"/>
          <w:szCs w:val="24"/>
          <w:highlight w:val="none"/>
          <w:lang w:eastAsia="zh-CN"/>
        </w:rPr>
        <w:t>中选</w:t>
      </w:r>
      <w:r>
        <w:rPr>
          <w:rFonts w:hint="eastAsia" w:asciiTheme="minorEastAsia" w:hAnsiTheme="minorEastAsia" w:eastAsiaTheme="minorEastAsia" w:cstheme="minorEastAsia"/>
          <w:sz w:val="24"/>
          <w:szCs w:val="24"/>
          <w:highlight w:val="none"/>
        </w:rPr>
        <w:t>通知书》将作为签订</w:t>
      </w:r>
      <w:r>
        <w:rPr>
          <w:rFonts w:hint="eastAsia" w:asciiTheme="minorEastAsia" w:hAnsiTheme="minorEastAsia" w:eastAsiaTheme="minorEastAsia" w:cstheme="minorEastAsia"/>
          <w:sz w:val="24"/>
          <w:szCs w:val="24"/>
          <w:highlight w:val="none"/>
          <w:lang w:val="en-US" w:eastAsia="zh-CN"/>
        </w:rPr>
        <w:t>协议</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合同</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的依据。</w:t>
      </w:r>
    </w:p>
    <w:p w14:paraId="3F570B22">
      <w:pPr>
        <w:pStyle w:val="3"/>
        <w:adjustRightInd w:val="0"/>
        <w:snapToGrid w:val="0"/>
        <w:spacing w:before="0" w:after="0" w:line="400" w:lineRule="exact"/>
        <w:ind w:firstLine="482" w:firstLineChars="200"/>
        <w:rPr>
          <w:rFonts w:hint="eastAsia" w:asciiTheme="minorEastAsia" w:hAnsiTheme="minorEastAsia" w:eastAsiaTheme="minorEastAsia" w:cstheme="minorEastAsia"/>
          <w:sz w:val="24"/>
          <w:highlight w:val="none"/>
        </w:rPr>
      </w:pPr>
      <w:bookmarkStart w:id="249" w:name="_Toc76462343"/>
      <w:bookmarkEnd w:id="249"/>
      <w:bookmarkStart w:id="250" w:name="_Toc106030899"/>
      <w:bookmarkEnd w:id="250"/>
      <w:bookmarkStart w:id="251" w:name="_Toc27425"/>
      <w:bookmarkEnd w:id="251"/>
      <w:bookmarkStart w:id="252" w:name="_Toc813"/>
      <w:bookmarkEnd w:id="252"/>
      <w:bookmarkStart w:id="253" w:name="_Toc106030898"/>
      <w:bookmarkEnd w:id="253"/>
      <w:bookmarkStart w:id="254" w:name="_Toc76462344"/>
      <w:bookmarkEnd w:id="254"/>
      <w:bookmarkStart w:id="255" w:name="_Toc19600"/>
      <w:r>
        <w:rPr>
          <w:rFonts w:hint="eastAsia" w:asciiTheme="minorEastAsia" w:hAnsiTheme="minorEastAsia" w:eastAsiaTheme="minorEastAsia" w:cstheme="minorEastAsia"/>
          <w:sz w:val="24"/>
          <w:highlight w:val="none"/>
          <w:lang w:val="en-US" w:eastAsia="zh-CN"/>
        </w:rPr>
        <w:t>六</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eastAsia="zh-CN"/>
        </w:rPr>
        <w:t>比选</w:t>
      </w:r>
      <w:r>
        <w:rPr>
          <w:rFonts w:hint="eastAsia" w:asciiTheme="minorEastAsia" w:hAnsiTheme="minorEastAsia" w:eastAsiaTheme="minorEastAsia" w:cstheme="minorEastAsia"/>
          <w:sz w:val="24"/>
          <w:highlight w:val="none"/>
        </w:rPr>
        <w:t>代理服务费</w:t>
      </w:r>
      <w:bookmarkEnd w:id="255"/>
    </w:p>
    <w:p w14:paraId="02753A74">
      <w:pPr>
        <w:spacing w:line="400" w:lineRule="exact"/>
        <w:ind w:firstLine="480" w:firstLineChars="200"/>
        <w:rPr>
          <w:rFonts w:hint="eastAsia" w:asciiTheme="minorEastAsia" w:hAnsiTheme="minorEastAsia" w:eastAsiaTheme="minorEastAsia" w:cstheme="minorEastAsia"/>
          <w:sz w:val="24"/>
          <w:szCs w:val="24"/>
          <w:highlight w:val="none"/>
        </w:rPr>
      </w:pPr>
      <w:bookmarkStart w:id="256" w:name="_Toc106030902"/>
      <w:bookmarkEnd w:id="256"/>
      <w:bookmarkStart w:id="257" w:name="_Toc76462346"/>
      <w:bookmarkEnd w:id="257"/>
      <w:bookmarkStart w:id="258" w:name="_Toc342913396"/>
      <w:bookmarkEnd w:id="258"/>
      <w:bookmarkStart w:id="259" w:name="_Toc16198"/>
      <w:bookmarkEnd w:id="259"/>
      <w:bookmarkStart w:id="260" w:name="_Toc106030901"/>
      <w:bookmarkEnd w:id="260"/>
      <w:bookmarkStart w:id="261" w:name="_Toc30259"/>
      <w:bookmarkEnd w:id="261"/>
      <w:bookmarkStart w:id="262" w:name="_Toc102227322"/>
      <w:bookmarkEnd w:id="262"/>
      <w:bookmarkStart w:id="263" w:name="_Toc343881212"/>
      <w:bookmarkStart w:id="264" w:name="_Toc429584878"/>
      <w:bookmarkStart w:id="265" w:name="_Toc342983494"/>
      <w:bookmarkStart w:id="266" w:name="_Toc4787"/>
      <w:bookmarkStart w:id="267" w:name="_Toc345318310"/>
      <w:bookmarkStart w:id="268" w:name="_Toc11641055"/>
      <w:bookmarkStart w:id="269" w:name="_Toc12789059"/>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eastAsia="zh-CN"/>
        </w:rPr>
        <w:t>、比选</w:t>
      </w:r>
      <w:r>
        <w:rPr>
          <w:rFonts w:hint="eastAsia" w:asciiTheme="minorEastAsia" w:hAnsiTheme="minorEastAsia" w:eastAsiaTheme="minorEastAsia" w:cstheme="minorEastAsia"/>
          <w:sz w:val="24"/>
          <w:szCs w:val="24"/>
          <w:highlight w:val="none"/>
        </w:rPr>
        <w:t>代理费根据计价格(2002)1980号文件收费标准计取，若代理费金额按上述计算不足5000元时,按5000元计取，由</w:t>
      </w:r>
      <w:r>
        <w:rPr>
          <w:rFonts w:hint="eastAsia" w:asciiTheme="minorEastAsia" w:hAnsiTheme="minorEastAsia" w:eastAsiaTheme="minorEastAsia" w:cstheme="minorEastAsia"/>
          <w:sz w:val="24"/>
          <w:szCs w:val="24"/>
          <w:highlight w:val="none"/>
          <w:lang w:eastAsia="zh-CN"/>
        </w:rPr>
        <w:t>中选单位</w:t>
      </w:r>
      <w:r>
        <w:rPr>
          <w:rFonts w:hint="eastAsia" w:asciiTheme="minorEastAsia" w:hAnsiTheme="minorEastAsia" w:eastAsiaTheme="minorEastAsia" w:cstheme="minorEastAsia"/>
          <w:sz w:val="24"/>
          <w:szCs w:val="24"/>
          <w:highlight w:val="none"/>
        </w:rPr>
        <w:t>在领取</w:t>
      </w:r>
      <w:r>
        <w:rPr>
          <w:rFonts w:hint="eastAsia" w:asciiTheme="minorEastAsia" w:hAnsiTheme="minorEastAsia" w:eastAsiaTheme="minorEastAsia" w:cstheme="minorEastAsia"/>
          <w:sz w:val="24"/>
          <w:szCs w:val="24"/>
          <w:highlight w:val="none"/>
          <w:lang w:eastAsia="zh-CN"/>
        </w:rPr>
        <w:t>中选</w:t>
      </w:r>
      <w:r>
        <w:rPr>
          <w:rFonts w:hint="eastAsia" w:asciiTheme="minorEastAsia" w:hAnsiTheme="minorEastAsia" w:eastAsiaTheme="minorEastAsia" w:cstheme="minorEastAsia"/>
          <w:sz w:val="24"/>
          <w:szCs w:val="24"/>
          <w:highlight w:val="none"/>
        </w:rPr>
        <w:t>通知书时向</w:t>
      </w:r>
      <w:r>
        <w:rPr>
          <w:rFonts w:hint="eastAsia" w:asciiTheme="minorEastAsia" w:hAnsiTheme="minorEastAsia" w:eastAsiaTheme="minorEastAsia" w:cstheme="minorEastAsia"/>
          <w:sz w:val="24"/>
          <w:szCs w:val="24"/>
          <w:highlight w:val="none"/>
          <w:lang w:eastAsia="zh-CN"/>
        </w:rPr>
        <w:t>比选</w:t>
      </w:r>
      <w:r>
        <w:rPr>
          <w:rFonts w:hint="eastAsia" w:asciiTheme="minorEastAsia" w:hAnsiTheme="minorEastAsia" w:eastAsiaTheme="minorEastAsia" w:cstheme="minorEastAsia"/>
          <w:sz w:val="24"/>
          <w:szCs w:val="24"/>
          <w:highlight w:val="none"/>
        </w:rPr>
        <w:t>代理机构缴纳</w:t>
      </w:r>
      <w:r>
        <w:rPr>
          <w:rFonts w:hint="eastAsia" w:asciiTheme="minorEastAsia" w:hAnsiTheme="minorEastAsia" w:eastAsiaTheme="minorEastAsia" w:cstheme="minorEastAsia"/>
          <w:sz w:val="24"/>
          <w:szCs w:val="24"/>
          <w:highlight w:val="none"/>
          <w:lang w:eastAsia="zh-CN"/>
        </w:rPr>
        <w:t>比选</w:t>
      </w:r>
      <w:r>
        <w:rPr>
          <w:rFonts w:hint="eastAsia" w:asciiTheme="minorEastAsia" w:hAnsiTheme="minorEastAsia" w:eastAsiaTheme="minorEastAsia" w:cstheme="minorEastAsia"/>
          <w:sz w:val="24"/>
          <w:szCs w:val="24"/>
          <w:highlight w:val="none"/>
        </w:rPr>
        <w:t>代理服务费。</w:t>
      </w:r>
    </w:p>
    <w:p w14:paraId="064C3A70">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缴纳方式：服务费以现金、支票或转账等形式支付。</w:t>
      </w:r>
    </w:p>
    <w:p w14:paraId="01E73810">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eastAsia="zh-CN"/>
        </w:rPr>
        <w:t>、比选</w:t>
      </w:r>
      <w:r>
        <w:rPr>
          <w:rFonts w:hint="eastAsia" w:asciiTheme="minorEastAsia" w:hAnsiTheme="minorEastAsia" w:eastAsiaTheme="minorEastAsia" w:cstheme="minorEastAsia"/>
          <w:sz w:val="24"/>
          <w:szCs w:val="24"/>
          <w:highlight w:val="none"/>
        </w:rPr>
        <w:t>代理服务费缴纳账户信息：</w:t>
      </w:r>
    </w:p>
    <w:p w14:paraId="66948AAF">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户  名：中咨工程有限公司西南分公司</w:t>
      </w:r>
    </w:p>
    <w:p w14:paraId="506F9E66">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开户行：中国工商银行股份有限公司重庆和平路支行</w:t>
      </w:r>
    </w:p>
    <w:p w14:paraId="4D084D2E">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账  号：3100258209100011556</w:t>
      </w:r>
    </w:p>
    <w:bookmarkEnd w:id="263"/>
    <w:bookmarkEnd w:id="264"/>
    <w:bookmarkEnd w:id="265"/>
    <w:bookmarkEnd w:id="266"/>
    <w:bookmarkEnd w:id="267"/>
    <w:p w14:paraId="4472A3BA">
      <w:pPr>
        <w:spacing w:line="400" w:lineRule="exact"/>
        <w:ind w:firstLine="480" w:firstLineChars="200"/>
        <w:rPr>
          <w:rFonts w:hint="eastAsia" w:asciiTheme="minorEastAsia" w:hAnsiTheme="minorEastAsia" w:eastAsiaTheme="minorEastAsia" w:cstheme="minorEastAsia"/>
          <w:sz w:val="24"/>
          <w:szCs w:val="24"/>
          <w:highlight w:val="none"/>
        </w:rPr>
      </w:pPr>
    </w:p>
    <w:p w14:paraId="4196FDBB">
      <w:pPr>
        <w:pStyle w:val="23"/>
        <w:rPr>
          <w:rFonts w:hint="eastAsia" w:asciiTheme="minorEastAsia" w:hAnsiTheme="minorEastAsia" w:eastAsiaTheme="minorEastAsia" w:cstheme="minorEastAsia"/>
          <w:sz w:val="24"/>
          <w:highlight w:val="none"/>
        </w:rPr>
      </w:pPr>
    </w:p>
    <w:p w14:paraId="4CFAD4CE">
      <w:pPr>
        <w:rPr>
          <w:rFonts w:hint="eastAsia" w:asciiTheme="minorEastAsia" w:hAnsiTheme="minorEastAsia" w:eastAsiaTheme="minorEastAsia" w:cstheme="minorEastAsia"/>
          <w:sz w:val="24"/>
          <w:highlight w:val="none"/>
        </w:rPr>
      </w:pPr>
    </w:p>
    <w:p w14:paraId="200AF3A5">
      <w:pPr>
        <w:rPr>
          <w:rFonts w:hint="eastAsia" w:asciiTheme="minorEastAsia" w:hAnsiTheme="minorEastAsia" w:eastAsiaTheme="minorEastAsia" w:cstheme="minorEastAsia"/>
          <w:sz w:val="36"/>
          <w:szCs w:val="36"/>
          <w:highlight w:val="none"/>
          <w:lang w:val="en-US" w:eastAsia="zh-CN"/>
        </w:rPr>
      </w:pPr>
      <w:r>
        <w:rPr>
          <w:rFonts w:hint="eastAsia" w:asciiTheme="minorEastAsia" w:hAnsiTheme="minorEastAsia" w:eastAsiaTheme="minorEastAsia" w:cstheme="minorEastAsia"/>
          <w:sz w:val="36"/>
          <w:szCs w:val="36"/>
          <w:highlight w:val="none"/>
          <w:lang w:val="en-US" w:eastAsia="zh-CN"/>
        </w:rPr>
        <w:br w:type="page"/>
      </w:r>
    </w:p>
    <w:p w14:paraId="1EF44E60">
      <w:pPr>
        <w:pStyle w:val="3"/>
        <w:spacing w:before="0" w:after="0" w:line="360" w:lineRule="auto"/>
        <w:jc w:val="center"/>
        <w:rPr>
          <w:rFonts w:hint="eastAsia" w:asciiTheme="minorEastAsia" w:hAnsiTheme="minorEastAsia" w:eastAsiaTheme="minorEastAsia" w:cstheme="minorEastAsia"/>
          <w:b w:val="0"/>
          <w:sz w:val="36"/>
          <w:szCs w:val="30"/>
          <w:highlight w:val="none"/>
        </w:rPr>
      </w:pPr>
      <w:bookmarkStart w:id="270" w:name="_Toc8477"/>
      <w:r>
        <w:rPr>
          <w:rFonts w:hint="eastAsia" w:asciiTheme="minorEastAsia" w:hAnsiTheme="minorEastAsia" w:eastAsiaTheme="minorEastAsia" w:cstheme="minorEastAsia"/>
          <w:sz w:val="36"/>
          <w:szCs w:val="36"/>
          <w:highlight w:val="none"/>
          <w:lang w:val="en-US" w:eastAsia="zh-CN"/>
        </w:rPr>
        <w:t xml:space="preserve">第六篇 </w:t>
      </w:r>
      <w:bookmarkEnd w:id="268"/>
      <w:bookmarkEnd w:id="269"/>
      <w:r>
        <w:rPr>
          <w:rFonts w:hint="eastAsia" w:asciiTheme="minorEastAsia" w:hAnsiTheme="minorEastAsia" w:eastAsiaTheme="minorEastAsia" w:cstheme="minorEastAsia"/>
          <w:b/>
          <w:bCs/>
          <w:sz w:val="36"/>
          <w:szCs w:val="30"/>
          <w:highlight w:val="none"/>
        </w:rPr>
        <w:t xml:space="preserve">  投标文件编制要求</w:t>
      </w:r>
      <w:bookmarkEnd w:id="270"/>
    </w:p>
    <w:p w14:paraId="6DDB3007">
      <w:pPr>
        <w:spacing w:line="400" w:lineRule="exact"/>
        <w:ind w:firstLine="480" w:firstLineChars="200"/>
        <w:rPr>
          <w:rFonts w:hint="eastAsia" w:asciiTheme="minorEastAsia" w:hAnsiTheme="minorEastAsia" w:eastAsiaTheme="minorEastAsia" w:cstheme="minorEastAsia"/>
          <w:sz w:val="24"/>
          <w:szCs w:val="24"/>
          <w:highlight w:val="none"/>
          <w:lang w:eastAsia="zh-CN"/>
        </w:rPr>
      </w:pPr>
    </w:p>
    <w:p w14:paraId="13DB23B2">
      <w:pPr>
        <w:spacing w:line="400"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一、投标函</w:t>
      </w:r>
    </w:p>
    <w:p w14:paraId="0C2D7A5C">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二、服务部分</w:t>
      </w:r>
    </w:p>
    <w:p w14:paraId="396EE53C">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（一）服务响应偏离表</w:t>
      </w:r>
    </w:p>
    <w:p w14:paraId="74632EBF">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（二）服务方案</w:t>
      </w:r>
    </w:p>
    <w:p w14:paraId="0ACDD20B">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三、商务部分</w:t>
      </w:r>
    </w:p>
    <w:p w14:paraId="6D5AB2CE">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（一）商务响应偏离表</w:t>
      </w:r>
    </w:p>
    <w:p w14:paraId="03F02E6F">
      <w:pPr>
        <w:snapToGrid w:val="0"/>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（二）其他商务资料</w:t>
      </w:r>
    </w:p>
    <w:p w14:paraId="34B810A7">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四、资格条件及其他</w:t>
      </w:r>
    </w:p>
    <w:p w14:paraId="50DAF5C4">
      <w:pPr>
        <w:snapToGrid w:val="0"/>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（一）法人营业执照（副本）或事业单位法人证书（副本）或个体工商户营业执照或有效的自然人身份证明或社会团体法人登记证书复印件</w:t>
      </w:r>
    </w:p>
    <w:p w14:paraId="56D74E38">
      <w:pPr>
        <w:snapToGrid w:val="0"/>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（二）法定代表人身份证明书（格式）</w:t>
      </w:r>
    </w:p>
    <w:p w14:paraId="4AAAD181">
      <w:pPr>
        <w:snapToGrid w:val="0"/>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（三）法定代表人授权委托书（格式）</w:t>
      </w:r>
    </w:p>
    <w:p w14:paraId="380FE72B">
      <w:pPr>
        <w:snapToGrid w:val="0"/>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（四）基本资格条件承诺函（格式）</w:t>
      </w:r>
    </w:p>
    <w:p w14:paraId="7EBBAD7F">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五、其他资料</w:t>
      </w:r>
    </w:p>
    <w:p w14:paraId="21E89139">
      <w:pPr>
        <w:pStyle w:val="68"/>
        <w:ind w:firstLine="480"/>
        <w:rPr>
          <w:rFonts w:hint="eastAsia" w:asciiTheme="minorEastAsia" w:hAnsiTheme="minorEastAsia" w:eastAsiaTheme="minorEastAsia" w:cstheme="minorEastAsia"/>
          <w:szCs w:val="24"/>
          <w:highlight w:val="none"/>
        </w:rPr>
      </w:pPr>
    </w:p>
    <w:p w14:paraId="00899696">
      <w:pPr>
        <w:rPr>
          <w:rFonts w:hint="eastAsia" w:asciiTheme="minorEastAsia" w:hAnsiTheme="minorEastAsia" w:eastAsiaTheme="minorEastAsia" w:cstheme="minorEastAsia"/>
          <w:highlight w:val="none"/>
        </w:rPr>
        <w:sectPr>
          <w:footerReference r:id="rId8" w:type="default"/>
          <w:pgSz w:w="11907" w:h="16840"/>
          <w:pgMar w:top="1134" w:right="1191" w:bottom="1134" w:left="1304" w:header="851" w:footer="992" w:gutter="0"/>
          <w:pgNumType w:fmt="numberInDash"/>
          <w:cols w:space="720" w:num="1"/>
          <w:docGrid w:linePitch="380" w:charSpace="-5735"/>
        </w:sectPr>
      </w:pPr>
    </w:p>
    <w:p w14:paraId="3C6EBD09">
      <w:pPr>
        <w:pStyle w:val="3"/>
        <w:adjustRightInd w:val="0"/>
        <w:snapToGrid w:val="0"/>
        <w:spacing w:before="0" w:after="0" w:line="400" w:lineRule="exact"/>
        <w:ind w:firstLine="482" w:firstLineChars="200"/>
        <w:rPr>
          <w:rFonts w:hint="default" w:asciiTheme="minorEastAsia" w:hAnsiTheme="minorEastAsia" w:eastAsiaTheme="minorEastAsia" w:cstheme="minorEastAsia"/>
          <w:sz w:val="24"/>
          <w:highlight w:val="none"/>
          <w:lang w:val="en-US" w:eastAsia="zh-CN"/>
        </w:rPr>
      </w:pPr>
      <w:bookmarkStart w:id="271" w:name="_Toc76462350"/>
      <w:bookmarkEnd w:id="271"/>
      <w:bookmarkStart w:id="272" w:name="_Toc11543"/>
      <w:bookmarkEnd w:id="272"/>
      <w:bookmarkStart w:id="273" w:name="_Toc106030906"/>
      <w:bookmarkEnd w:id="273"/>
      <w:bookmarkStart w:id="274" w:name="_Toc313888360"/>
      <w:bookmarkEnd w:id="274"/>
      <w:bookmarkStart w:id="275" w:name="_Toc342913419"/>
      <w:bookmarkEnd w:id="275"/>
      <w:bookmarkStart w:id="276" w:name="_Toc313008356"/>
      <w:bookmarkEnd w:id="276"/>
      <w:bookmarkStart w:id="277" w:name="_Toc26268"/>
      <w:bookmarkStart w:id="278" w:name="_Toc26903"/>
      <w:bookmarkStart w:id="279" w:name="_Toc7085"/>
      <w:bookmarkStart w:id="280" w:name="_Toc12341"/>
      <w:r>
        <w:rPr>
          <w:rFonts w:hint="eastAsia" w:asciiTheme="minorEastAsia" w:hAnsiTheme="minorEastAsia" w:eastAsiaTheme="minorEastAsia" w:cstheme="minorEastAsia"/>
          <w:sz w:val="24"/>
          <w:highlight w:val="none"/>
        </w:rPr>
        <w:t>一、</w:t>
      </w:r>
      <w:r>
        <w:rPr>
          <w:rFonts w:hint="eastAsia" w:asciiTheme="minorEastAsia" w:hAnsiTheme="minorEastAsia" w:eastAsiaTheme="minorEastAsia" w:cstheme="minorEastAsia"/>
          <w:sz w:val="24"/>
          <w:highlight w:val="none"/>
          <w:lang w:val="en-US" w:eastAsia="zh-CN"/>
        </w:rPr>
        <w:t>投标函（格式）</w:t>
      </w:r>
      <w:bookmarkEnd w:id="277"/>
      <w:bookmarkEnd w:id="278"/>
      <w:bookmarkEnd w:id="279"/>
      <w:bookmarkEnd w:id="280"/>
    </w:p>
    <w:p w14:paraId="0EBC9757">
      <w:pPr>
        <w:snapToGrid w:val="0"/>
        <w:spacing w:line="312" w:lineRule="auto"/>
        <w:ind w:firstLine="480" w:firstLineChars="200"/>
        <w:rPr>
          <w:rFonts w:hint="eastAsia" w:asciiTheme="minorEastAsia" w:hAnsiTheme="minorEastAsia" w:eastAsiaTheme="minorEastAsia" w:cstheme="minorEastAsia"/>
          <w:sz w:val="24"/>
          <w:szCs w:val="24"/>
          <w:highlight w:val="none"/>
        </w:rPr>
      </w:pPr>
    </w:p>
    <w:p w14:paraId="21DBCA4F">
      <w:pPr>
        <w:snapToGrid w:val="0"/>
        <w:spacing w:line="312" w:lineRule="auto"/>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投标函</w:t>
      </w:r>
    </w:p>
    <w:p w14:paraId="4FFA4F8C">
      <w:pPr>
        <w:snapToGrid w:val="0"/>
        <w:spacing w:line="312" w:lineRule="auto"/>
        <w:ind w:firstLine="480" w:firstLineChars="200"/>
        <w:rPr>
          <w:rFonts w:hint="eastAsia" w:asciiTheme="minorEastAsia" w:hAnsiTheme="minorEastAsia" w:eastAsiaTheme="minorEastAsia" w:cstheme="minorEastAsia"/>
          <w:sz w:val="24"/>
          <w:szCs w:val="24"/>
          <w:highlight w:val="none"/>
        </w:rPr>
      </w:pPr>
    </w:p>
    <w:p w14:paraId="4F573661">
      <w:pPr>
        <w:snapToGrid w:val="0"/>
        <w:spacing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致：丰都县人民法院 </w:t>
      </w:r>
    </w:p>
    <w:p w14:paraId="0EC6F7A1">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我方收到 </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（项目名称）的</w:t>
      </w:r>
      <w:r>
        <w:rPr>
          <w:rFonts w:hint="eastAsia" w:ascii="宋体" w:hAnsi="宋体" w:eastAsia="宋体" w:cs="宋体"/>
          <w:sz w:val="24"/>
          <w:szCs w:val="24"/>
        </w:rPr>
        <w:t>竞争性比选文件</w:t>
      </w:r>
      <w:r>
        <w:rPr>
          <w:rFonts w:hint="eastAsia" w:ascii="方正仿宋_GBK" w:hAnsi="宋体" w:eastAsia="方正仿宋_GBK"/>
          <w:sz w:val="24"/>
          <w:szCs w:val="24"/>
        </w:rPr>
        <w:t>，经详细研究，决定参加该项目的报价。</w:t>
      </w:r>
    </w:p>
    <w:p w14:paraId="761111F8">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left="238" w:leftChars="85"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1.愿意按照竞争性比选文件中的一切要求，提供本项目的</w:t>
      </w:r>
      <w:r>
        <w:rPr>
          <w:rFonts w:hint="eastAsia" w:ascii="宋体" w:hAnsi="宋体" w:cs="宋体"/>
          <w:sz w:val="24"/>
          <w:szCs w:val="24"/>
          <w:lang w:eastAsia="zh-CN"/>
        </w:rPr>
        <w:t>监理</w:t>
      </w:r>
      <w:r>
        <w:rPr>
          <w:rFonts w:hint="eastAsia" w:ascii="宋体" w:hAnsi="宋体" w:eastAsia="宋体" w:cs="宋体"/>
          <w:sz w:val="24"/>
          <w:szCs w:val="24"/>
        </w:rPr>
        <w:t>服务，投标</w:t>
      </w:r>
      <w:r>
        <w:rPr>
          <w:rFonts w:hint="eastAsia" w:ascii="宋体" w:hAnsi="宋体" w:eastAsia="宋体" w:cs="宋体"/>
          <w:sz w:val="24"/>
          <w:szCs w:val="24"/>
          <w:lang w:eastAsia="zh-CN"/>
        </w:rPr>
        <w:t>报价</w:t>
      </w:r>
      <w:r>
        <w:rPr>
          <w:rFonts w:hint="eastAsia" w:ascii="宋体" w:hAnsi="宋体" w:eastAsia="宋体" w:cs="宋体"/>
          <w:sz w:val="24"/>
          <w:szCs w:val="24"/>
        </w:rPr>
        <w:t>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none"/>
          <w:lang w:eastAsia="zh-CN"/>
        </w:rPr>
        <w:t>元</w:t>
      </w:r>
      <w:r>
        <w:rPr>
          <w:rFonts w:hint="eastAsia" w:ascii="宋体" w:hAnsi="宋体" w:cs="宋体"/>
          <w:sz w:val="24"/>
          <w:szCs w:val="24"/>
          <w:lang w:eastAsia="zh-CN"/>
        </w:rPr>
        <w:t>，</w:t>
      </w:r>
      <w:r>
        <w:rPr>
          <w:rFonts w:hint="eastAsia" w:ascii="宋体" w:hAnsi="宋体" w:eastAsia="宋体" w:cs="宋体"/>
          <w:sz w:val="24"/>
          <w:szCs w:val="24"/>
        </w:rPr>
        <w:t>服务期符合竞争性比选文件要求。</w:t>
      </w:r>
    </w:p>
    <w:p w14:paraId="09D2AB8E">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2.我方现提交的</w:t>
      </w:r>
      <w:r>
        <w:rPr>
          <w:rFonts w:hint="eastAsia" w:ascii="宋体" w:hAnsi="宋体" w:cs="宋体"/>
          <w:sz w:val="24"/>
          <w:szCs w:val="24"/>
          <w:lang w:eastAsia="zh-CN"/>
        </w:rPr>
        <w:t>投标</w:t>
      </w:r>
      <w:r>
        <w:rPr>
          <w:rFonts w:hint="eastAsia" w:ascii="宋体" w:hAnsi="宋体" w:eastAsia="宋体" w:cs="宋体"/>
          <w:sz w:val="24"/>
          <w:szCs w:val="24"/>
        </w:rPr>
        <w:t>文件为：投标文件正本</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份，副本</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份，电子文档</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份。</w:t>
      </w:r>
    </w:p>
    <w:p w14:paraId="53272E98">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3.我方承诺：本次报价的有效期为提交投标文件截止时间起90天。</w:t>
      </w:r>
    </w:p>
    <w:p w14:paraId="48265E7A">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4.我方完全理解和接受贵方竞争性比选文件的一切规定和要求及评审办法。</w:t>
      </w:r>
    </w:p>
    <w:p w14:paraId="5792E6D7">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5.在整个竞争性比选过程中，我方若有违规行为，接受按照《竞争性比选文件》和相关法律法规之规定给予惩罚。</w:t>
      </w:r>
    </w:p>
    <w:p w14:paraId="52F259CE">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6.我方若成为中选人，将按照最终报价结果签订合同，并且严格履行合同义务。本承诺函将成为合同不可分割的一部分，与合同具有同等的法律效力。</w:t>
      </w:r>
    </w:p>
    <w:p w14:paraId="7CE55F0E">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7.如果我方成为中选人，保证在接到成交通知书后，向比选代理机构缴纳竞争性比选文件规定的比选代理服务费。</w:t>
      </w:r>
    </w:p>
    <w:p w14:paraId="047BDE52">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8.我方未为采购项目提供整体设计、规范编制或者项目管理、监理、检测等服务。</w:t>
      </w:r>
    </w:p>
    <w:p w14:paraId="38E852D1">
      <w:pPr>
        <w:snapToGrid w:val="0"/>
        <w:spacing w:line="312" w:lineRule="auto"/>
        <w:ind w:firstLine="480" w:firstLineChars="200"/>
        <w:rPr>
          <w:rFonts w:hint="eastAsia" w:asciiTheme="minorEastAsia" w:hAnsiTheme="minorEastAsia" w:eastAsiaTheme="minorEastAsia" w:cstheme="minorEastAsia"/>
          <w:sz w:val="24"/>
          <w:szCs w:val="24"/>
          <w:highlight w:val="none"/>
        </w:rPr>
      </w:pPr>
    </w:p>
    <w:p w14:paraId="39A84EFC">
      <w:pPr>
        <w:snapToGrid w:val="0"/>
        <w:spacing w:line="312" w:lineRule="auto"/>
        <w:ind w:firstLine="480" w:firstLineChars="20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（盖单位章） </w:t>
      </w:r>
    </w:p>
    <w:p w14:paraId="7E660027">
      <w:pPr>
        <w:snapToGrid w:val="0"/>
        <w:spacing w:line="312" w:lineRule="auto"/>
        <w:ind w:firstLine="480" w:firstLineChars="200"/>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（签字） </w:t>
      </w:r>
    </w:p>
    <w:p w14:paraId="58EE3DC1">
      <w:pPr>
        <w:snapToGrid w:val="0"/>
        <w:spacing w:line="312" w:lineRule="auto"/>
        <w:ind w:firstLine="480" w:firstLineChars="200"/>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授权代理人（如有）：</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（签字） </w:t>
      </w:r>
    </w:p>
    <w:p w14:paraId="367CF77A">
      <w:pPr>
        <w:snapToGrid w:val="0"/>
        <w:spacing w:line="312" w:lineRule="auto"/>
        <w:ind w:firstLine="480" w:firstLineChars="200"/>
        <w:jc w:val="center"/>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地 址：</w:t>
      </w:r>
      <w:r>
        <w:rPr>
          <w:rFonts w:hint="eastAsia" w:asciiTheme="minorEastAsia" w:hAnsiTheme="minorEastAsia" w:eastAsiaTheme="minorEastAsia" w:cstheme="minorEastAsia"/>
          <w:sz w:val="24"/>
          <w:szCs w:val="24"/>
          <w:highlight w:val="none"/>
          <w:u w:val="single"/>
        </w:rPr>
        <w:t xml:space="preserve">                             </w:t>
      </w:r>
    </w:p>
    <w:p w14:paraId="2E8D087B">
      <w:pPr>
        <w:snapToGrid w:val="0"/>
        <w:spacing w:line="312" w:lineRule="auto"/>
        <w:ind w:firstLine="480" w:firstLineChars="20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网 址：</w:t>
      </w:r>
      <w:r>
        <w:rPr>
          <w:rFonts w:hint="eastAsia" w:asciiTheme="minorEastAsia" w:hAnsiTheme="minorEastAsia" w:eastAsiaTheme="minorEastAsia" w:cstheme="minorEastAsia"/>
          <w:sz w:val="24"/>
          <w:szCs w:val="24"/>
          <w:highlight w:val="none"/>
          <w:u w:val="single"/>
        </w:rPr>
        <w:t xml:space="preserve">                             </w:t>
      </w:r>
    </w:p>
    <w:p w14:paraId="4A7514AB">
      <w:pPr>
        <w:snapToGrid w:val="0"/>
        <w:spacing w:line="312" w:lineRule="auto"/>
        <w:ind w:firstLine="480" w:firstLineChars="20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电 话：</w:t>
      </w:r>
      <w:r>
        <w:rPr>
          <w:rFonts w:hint="eastAsia" w:asciiTheme="minorEastAsia" w:hAnsiTheme="minorEastAsia" w:eastAsiaTheme="minorEastAsia" w:cstheme="minorEastAsia"/>
          <w:sz w:val="24"/>
          <w:szCs w:val="24"/>
          <w:highlight w:val="none"/>
          <w:u w:val="single"/>
        </w:rPr>
        <w:t xml:space="preserve">                             </w:t>
      </w:r>
    </w:p>
    <w:p w14:paraId="45FAFC65">
      <w:pPr>
        <w:snapToGrid w:val="0"/>
        <w:spacing w:line="312" w:lineRule="auto"/>
        <w:ind w:firstLine="480" w:firstLineChars="20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传 真：</w:t>
      </w:r>
      <w:r>
        <w:rPr>
          <w:rFonts w:hint="eastAsia" w:asciiTheme="minorEastAsia" w:hAnsiTheme="minorEastAsia" w:eastAsiaTheme="minorEastAsia" w:cstheme="minorEastAsia"/>
          <w:sz w:val="24"/>
          <w:szCs w:val="24"/>
          <w:highlight w:val="none"/>
          <w:u w:val="single"/>
        </w:rPr>
        <w:t xml:space="preserve">                             </w:t>
      </w:r>
    </w:p>
    <w:p w14:paraId="0564D725">
      <w:pPr>
        <w:snapToGrid w:val="0"/>
        <w:spacing w:line="312" w:lineRule="auto"/>
        <w:ind w:firstLine="480" w:firstLineChars="200"/>
        <w:jc w:val="center"/>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邮政编码：</w:t>
      </w:r>
      <w:r>
        <w:rPr>
          <w:rFonts w:hint="eastAsia" w:asciiTheme="minorEastAsia" w:hAnsiTheme="minorEastAsia" w:eastAsiaTheme="minorEastAsia" w:cstheme="minorEastAsia"/>
          <w:sz w:val="24"/>
          <w:szCs w:val="24"/>
          <w:highlight w:val="none"/>
          <w:u w:val="single"/>
        </w:rPr>
        <w:t xml:space="preserve">                          </w:t>
      </w:r>
    </w:p>
    <w:p w14:paraId="2FBC11E5">
      <w:pPr>
        <w:snapToGrid w:val="0"/>
        <w:spacing w:line="312" w:lineRule="auto"/>
        <w:ind w:firstLine="480" w:firstLineChars="200"/>
        <w:jc w:val="right"/>
        <w:rPr>
          <w:rFonts w:hint="eastAsia" w:asciiTheme="minorEastAsia" w:hAnsiTheme="minorEastAsia" w:eastAsiaTheme="minorEastAsia" w:cstheme="minorEastAsia"/>
          <w:sz w:val="24"/>
          <w:szCs w:val="24"/>
          <w:highlight w:val="none"/>
        </w:rPr>
      </w:pPr>
    </w:p>
    <w:p w14:paraId="72EC9AFE">
      <w:pPr>
        <w:snapToGrid w:val="0"/>
        <w:spacing w:line="312" w:lineRule="auto"/>
        <w:ind w:firstLine="480" w:firstLineChars="200"/>
        <w:jc w:val="right"/>
        <w:rPr>
          <w:rFonts w:hint="eastAsia" w:asciiTheme="minorEastAsia" w:hAnsiTheme="minorEastAsia" w:eastAsiaTheme="minorEastAsia" w:cstheme="minorEastAsia"/>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日</w:t>
      </w:r>
    </w:p>
    <w:p w14:paraId="0B7EDB75">
      <w:pPr>
        <w:pStyle w:val="3"/>
        <w:adjustRightInd w:val="0"/>
        <w:snapToGrid w:val="0"/>
        <w:spacing w:before="0" w:after="0" w:line="400" w:lineRule="exact"/>
        <w:ind w:firstLine="482" w:firstLineChars="200"/>
        <w:rPr>
          <w:rFonts w:hint="eastAsia" w:asciiTheme="minorEastAsia" w:hAnsiTheme="minorEastAsia" w:eastAsiaTheme="minorEastAsia" w:cstheme="minorEastAsia"/>
          <w:sz w:val="24"/>
          <w:highlight w:val="none"/>
          <w:lang w:val="en-US" w:eastAsia="zh-CN"/>
        </w:rPr>
      </w:pPr>
      <w:bookmarkStart w:id="281" w:name="_Toc342913420"/>
      <w:bookmarkEnd w:id="281"/>
      <w:bookmarkStart w:id="282" w:name="_Toc106030907"/>
      <w:bookmarkEnd w:id="282"/>
      <w:bookmarkStart w:id="283" w:name="_Toc313888361"/>
      <w:bookmarkEnd w:id="283"/>
      <w:bookmarkStart w:id="284" w:name="_Toc76462351"/>
      <w:bookmarkEnd w:id="284"/>
      <w:bookmarkStart w:id="285" w:name="_Toc29766"/>
      <w:bookmarkEnd w:id="285"/>
      <w:bookmarkStart w:id="286" w:name="_Toc313008357"/>
      <w:bookmarkEnd w:id="286"/>
      <w:bookmarkStart w:id="287" w:name="_Toc31132"/>
      <w:bookmarkStart w:id="288" w:name="_Toc493178790"/>
      <w:bookmarkStart w:id="289" w:name="_Toc17319"/>
      <w:r>
        <w:rPr>
          <w:rFonts w:hint="eastAsia" w:asciiTheme="minorEastAsia" w:hAnsiTheme="minorEastAsia" w:eastAsiaTheme="minorEastAsia" w:cstheme="minorEastAsia"/>
          <w:sz w:val="24"/>
          <w:highlight w:val="none"/>
          <w:lang w:val="en-US" w:eastAsia="zh-CN"/>
        </w:rPr>
        <w:t>二、服务文件</w:t>
      </w:r>
      <w:bookmarkEnd w:id="287"/>
      <w:bookmarkEnd w:id="288"/>
      <w:bookmarkEnd w:id="289"/>
    </w:p>
    <w:p w14:paraId="6BD4F39B">
      <w:pPr>
        <w:tabs>
          <w:tab w:val="left" w:pos="6300"/>
        </w:tabs>
        <w:snapToGrid w:val="0"/>
        <w:spacing w:line="500" w:lineRule="exact"/>
        <w:ind w:firstLine="570"/>
        <w:rPr>
          <w:rFonts w:ascii="宋体" w:hAnsi="宋体" w:eastAsia="宋体" w:cs="宋体"/>
          <w:b/>
          <w:bCs/>
          <w:szCs w:val="24"/>
        </w:rPr>
      </w:pPr>
      <w:r>
        <w:rPr>
          <w:rFonts w:hint="eastAsia" w:ascii="宋体" w:hAnsi="宋体" w:eastAsia="宋体" w:cs="宋体"/>
          <w:sz w:val="24"/>
          <w:szCs w:val="24"/>
        </w:rPr>
        <w:t>（一）</w:t>
      </w:r>
      <w:r>
        <w:rPr>
          <w:rFonts w:hint="eastAsia" w:ascii="宋体" w:hAnsi="宋体" w:eastAsia="宋体" w:cs="宋体"/>
          <w:szCs w:val="24"/>
        </w:rPr>
        <w:t>服务条款差异表</w:t>
      </w:r>
    </w:p>
    <w:p w14:paraId="11CAE7FE">
      <w:pPr>
        <w:spacing w:line="500" w:lineRule="exact"/>
        <w:ind w:firstLine="480" w:firstLineChars="200"/>
        <w:rPr>
          <w:rFonts w:ascii="宋体" w:hAnsi="宋体" w:eastAsia="宋体" w:cs="宋体"/>
          <w:sz w:val="24"/>
          <w:szCs w:val="28"/>
        </w:rPr>
      </w:pPr>
      <w:r>
        <w:rPr>
          <w:rFonts w:hint="eastAsia" w:ascii="宋体" w:hAnsi="宋体" w:eastAsia="宋体" w:cs="宋体"/>
          <w:sz w:val="24"/>
          <w:szCs w:val="28"/>
          <w:lang w:eastAsia="zh-CN"/>
        </w:rPr>
        <w:t>比选</w:t>
      </w:r>
      <w:r>
        <w:rPr>
          <w:rFonts w:hint="eastAsia" w:ascii="宋体" w:hAnsi="宋体" w:eastAsia="宋体" w:cs="宋体"/>
          <w:sz w:val="24"/>
          <w:szCs w:val="28"/>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2968"/>
        <w:gridCol w:w="3080"/>
        <w:gridCol w:w="2307"/>
      </w:tblGrid>
      <w:tr w14:paraId="5CD22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69" w:type="dxa"/>
            <w:noWrap/>
            <w:vAlign w:val="center"/>
          </w:tcPr>
          <w:p w14:paraId="3F7179A8">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序号</w:t>
            </w:r>
          </w:p>
        </w:tc>
        <w:tc>
          <w:tcPr>
            <w:tcW w:w="2968" w:type="dxa"/>
            <w:noWrap/>
            <w:vAlign w:val="center"/>
          </w:tcPr>
          <w:p w14:paraId="1F398D45">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lang w:eastAsia="zh-CN"/>
              </w:rPr>
              <w:t>比选</w:t>
            </w:r>
            <w:r>
              <w:rPr>
                <w:rFonts w:hint="eastAsia" w:ascii="宋体" w:hAnsi="宋体" w:eastAsia="宋体" w:cs="宋体"/>
                <w:sz w:val="24"/>
                <w:szCs w:val="24"/>
              </w:rPr>
              <w:t>要求</w:t>
            </w:r>
          </w:p>
        </w:tc>
        <w:tc>
          <w:tcPr>
            <w:tcW w:w="3080" w:type="dxa"/>
            <w:noWrap/>
            <w:vAlign w:val="center"/>
          </w:tcPr>
          <w:p w14:paraId="4123A249">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响应情况</w:t>
            </w:r>
          </w:p>
        </w:tc>
        <w:tc>
          <w:tcPr>
            <w:tcW w:w="2307" w:type="dxa"/>
            <w:noWrap/>
            <w:vAlign w:val="center"/>
          </w:tcPr>
          <w:p w14:paraId="607F9250">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差异说明</w:t>
            </w:r>
          </w:p>
        </w:tc>
      </w:tr>
      <w:tr w14:paraId="101E0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9" w:type="dxa"/>
            <w:noWrap/>
            <w:vAlign w:val="center"/>
          </w:tcPr>
          <w:p w14:paraId="71CB7AE2">
            <w:pPr>
              <w:tabs>
                <w:tab w:val="left" w:pos="6300"/>
              </w:tabs>
              <w:snapToGrid w:val="0"/>
              <w:spacing w:line="500" w:lineRule="exact"/>
              <w:jc w:val="center"/>
              <w:outlineLvl w:val="0"/>
              <w:rPr>
                <w:rFonts w:ascii="宋体" w:hAnsi="宋体" w:eastAsia="宋体" w:cs="宋体"/>
                <w:sz w:val="21"/>
                <w:szCs w:val="21"/>
              </w:rPr>
            </w:pPr>
          </w:p>
        </w:tc>
        <w:tc>
          <w:tcPr>
            <w:tcW w:w="2968" w:type="dxa"/>
            <w:noWrap/>
            <w:vAlign w:val="center"/>
          </w:tcPr>
          <w:p w14:paraId="32FECE44">
            <w:pPr>
              <w:tabs>
                <w:tab w:val="left" w:pos="6300"/>
              </w:tabs>
              <w:snapToGrid w:val="0"/>
              <w:spacing w:line="500" w:lineRule="exact"/>
              <w:jc w:val="center"/>
              <w:outlineLvl w:val="0"/>
              <w:rPr>
                <w:rFonts w:ascii="宋体" w:hAnsi="宋体" w:eastAsia="宋体" w:cs="宋体"/>
                <w:sz w:val="21"/>
                <w:szCs w:val="21"/>
              </w:rPr>
            </w:pPr>
          </w:p>
        </w:tc>
        <w:tc>
          <w:tcPr>
            <w:tcW w:w="3080" w:type="dxa"/>
            <w:noWrap/>
            <w:vAlign w:val="center"/>
          </w:tcPr>
          <w:p w14:paraId="70DFD442">
            <w:pPr>
              <w:tabs>
                <w:tab w:val="left" w:pos="6300"/>
              </w:tabs>
              <w:snapToGrid w:val="0"/>
              <w:spacing w:line="500" w:lineRule="exact"/>
              <w:jc w:val="center"/>
              <w:outlineLvl w:val="0"/>
              <w:rPr>
                <w:rFonts w:ascii="宋体" w:hAnsi="宋体" w:eastAsia="宋体" w:cs="宋体"/>
                <w:sz w:val="21"/>
                <w:szCs w:val="21"/>
              </w:rPr>
            </w:pPr>
          </w:p>
        </w:tc>
        <w:tc>
          <w:tcPr>
            <w:tcW w:w="2307" w:type="dxa"/>
            <w:noWrap/>
            <w:vAlign w:val="center"/>
          </w:tcPr>
          <w:p w14:paraId="349EACAF">
            <w:pPr>
              <w:tabs>
                <w:tab w:val="left" w:pos="6300"/>
              </w:tabs>
              <w:snapToGrid w:val="0"/>
              <w:spacing w:line="500" w:lineRule="exact"/>
              <w:jc w:val="center"/>
              <w:outlineLvl w:val="0"/>
              <w:rPr>
                <w:rFonts w:ascii="宋体" w:hAnsi="宋体" w:eastAsia="宋体" w:cs="宋体"/>
                <w:sz w:val="21"/>
                <w:szCs w:val="21"/>
              </w:rPr>
            </w:pPr>
          </w:p>
        </w:tc>
      </w:tr>
      <w:tr w14:paraId="1C588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9" w:type="dxa"/>
            <w:noWrap/>
            <w:vAlign w:val="center"/>
          </w:tcPr>
          <w:p w14:paraId="028C369E">
            <w:pPr>
              <w:tabs>
                <w:tab w:val="left" w:pos="6300"/>
              </w:tabs>
              <w:snapToGrid w:val="0"/>
              <w:spacing w:line="500" w:lineRule="exact"/>
              <w:jc w:val="center"/>
              <w:outlineLvl w:val="0"/>
              <w:rPr>
                <w:rFonts w:ascii="宋体" w:hAnsi="宋体" w:eastAsia="宋体" w:cs="宋体"/>
                <w:sz w:val="21"/>
                <w:szCs w:val="21"/>
              </w:rPr>
            </w:pPr>
          </w:p>
        </w:tc>
        <w:tc>
          <w:tcPr>
            <w:tcW w:w="2968" w:type="dxa"/>
            <w:noWrap/>
            <w:vAlign w:val="center"/>
          </w:tcPr>
          <w:p w14:paraId="79C7F3C3">
            <w:pPr>
              <w:tabs>
                <w:tab w:val="left" w:pos="6300"/>
              </w:tabs>
              <w:snapToGrid w:val="0"/>
              <w:spacing w:line="500" w:lineRule="exact"/>
              <w:jc w:val="center"/>
              <w:outlineLvl w:val="0"/>
              <w:rPr>
                <w:rFonts w:ascii="宋体" w:hAnsi="宋体" w:eastAsia="宋体" w:cs="宋体"/>
                <w:sz w:val="21"/>
                <w:szCs w:val="21"/>
              </w:rPr>
            </w:pPr>
          </w:p>
        </w:tc>
        <w:tc>
          <w:tcPr>
            <w:tcW w:w="3080" w:type="dxa"/>
            <w:noWrap/>
            <w:vAlign w:val="center"/>
          </w:tcPr>
          <w:p w14:paraId="13273877">
            <w:pPr>
              <w:tabs>
                <w:tab w:val="left" w:pos="6300"/>
              </w:tabs>
              <w:snapToGrid w:val="0"/>
              <w:spacing w:line="500" w:lineRule="exact"/>
              <w:jc w:val="center"/>
              <w:outlineLvl w:val="0"/>
              <w:rPr>
                <w:rFonts w:ascii="宋体" w:hAnsi="宋体" w:eastAsia="宋体" w:cs="宋体"/>
                <w:sz w:val="21"/>
                <w:szCs w:val="21"/>
              </w:rPr>
            </w:pPr>
          </w:p>
        </w:tc>
        <w:tc>
          <w:tcPr>
            <w:tcW w:w="2307" w:type="dxa"/>
            <w:noWrap/>
            <w:vAlign w:val="center"/>
          </w:tcPr>
          <w:p w14:paraId="6846C6E3">
            <w:pPr>
              <w:tabs>
                <w:tab w:val="left" w:pos="6300"/>
              </w:tabs>
              <w:snapToGrid w:val="0"/>
              <w:spacing w:line="500" w:lineRule="exact"/>
              <w:jc w:val="center"/>
              <w:outlineLvl w:val="0"/>
              <w:rPr>
                <w:rFonts w:ascii="宋体" w:hAnsi="宋体" w:eastAsia="宋体" w:cs="宋体"/>
                <w:sz w:val="21"/>
                <w:szCs w:val="21"/>
              </w:rPr>
            </w:pPr>
          </w:p>
        </w:tc>
      </w:tr>
      <w:tr w14:paraId="06B2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9" w:type="dxa"/>
            <w:noWrap/>
            <w:vAlign w:val="center"/>
          </w:tcPr>
          <w:p w14:paraId="3CBCC6A6">
            <w:pPr>
              <w:tabs>
                <w:tab w:val="left" w:pos="6300"/>
              </w:tabs>
              <w:snapToGrid w:val="0"/>
              <w:spacing w:line="500" w:lineRule="exact"/>
              <w:jc w:val="center"/>
              <w:outlineLvl w:val="0"/>
              <w:rPr>
                <w:rFonts w:ascii="宋体" w:hAnsi="宋体" w:eastAsia="宋体" w:cs="宋体"/>
                <w:sz w:val="21"/>
                <w:szCs w:val="21"/>
              </w:rPr>
            </w:pPr>
          </w:p>
        </w:tc>
        <w:tc>
          <w:tcPr>
            <w:tcW w:w="2968" w:type="dxa"/>
            <w:noWrap/>
            <w:vAlign w:val="center"/>
          </w:tcPr>
          <w:p w14:paraId="11C6933D">
            <w:pPr>
              <w:tabs>
                <w:tab w:val="left" w:pos="6300"/>
              </w:tabs>
              <w:snapToGrid w:val="0"/>
              <w:spacing w:line="500" w:lineRule="exact"/>
              <w:jc w:val="center"/>
              <w:outlineLvl w:val="0"/>
              <w:rPr>
                <w:rFonts w:ascii="宋体" w:hAnsi="宋体" w:eastAsia="宋体" w:cs="宋体"/>
                <w:sz w:val="21"/>
                <w:szCs w:val="21"/>
              </w:rPr>
            </w:pPr>
          </w:p>
        </w:tc>
        <w:tc>
          <w:tcPr>
            <w:tcW w:w="3080" w:type="dxa"/>
            <w:noWrap/>
            <w:vAlign w:val="center"/>
          </w:tcPr>
          <w:p w14:paraId="347150EB">
            <w:pPr>
              <w:tabs>
                <w:tab w:val="left" w:pos="6300"/>
              </w:tabs>
              <w:snapToGrid w:val="0"/>
              <w:spacing w:line="500" w:lineRule="exact"/>
              <w:jc w:val="center"/>
              <w:outlineLvl w:val="0"/>
              <w:rPr>
                <w:rFonts w:ascii="宋体" w:hAnsi="宋体" w:eastAsia="宋体" w:cs="宋体"/>
                <w:sz w:val="21"/>
                <w:szCs w:val="21"/>
              </w:rPr>
            </w:pPr>
          </w:p>
        </w:tc>
        <w:tc>
          <w:tcPr>
            <w:tcW w:w="2307" w:type="dxa"/>
            <w:noWrap/>
            <w:vAlign w:val="center"/>
          </w:tcPr>
          <w:p w14:paraId="4403EBD7">
            <w:pPr>
              <w:tabs>
                <w:tab w:val="left" w:pos="6300"/>
              </w:tabs>
              <w:snapToGrid w:val="0"/>
              <w:spacing w:line="500" w:lineRule="exact"/>
              <w:jc w:val="center"/>
              <w:outlineLvl w:val="0"/>
              <w:rPr>
                <w:rFonts w:ascii="宋体" w:hAnsi="宋体" w:eastAsia="宋体" w:cs="宋体"/>
                <w:sz w:val="21"/>
                <w:szCs w:val="21"/>
              </w:rPr>
            </w:pPr>
          </w:p>
        </w:tc>
      </w:tr>
      <w:tr w14:paraId="69B88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9" w:type="dxa"/>
            <w:noWrap/>
            <w:vAlign w:val="center"/>
          </w:tcPr>
          <w:p w14:paraId="263F1262">
            <w:pPr>
              <w:tabs>
                <w:tab w:val="left" w:pos="6300"/>
              </w:tabs>
              <w:snapToGrid w:val="0"/>
              <w:spacing w:line="500" w:lineRule="exact"/>
              <w:jc w:val="center"/>
              <w:outlineLvl w:val="0"/>
              <w:rPr>
                <w:rFonts w:ascii="宋体" w:hAnsi="宋体" w:eastAsia="宋体" w:cs="宋体"/>
                <w:sz w:val="21"/>
                <w:szCs w:val="21"/>
              </w:rPr>
            </w:pPr>
          </w:p>
        </w:tc>
        <w:tc>
          <w:tcPr>
            <w:tcW w:w="2968" w:type="dxa"/>
            <w:noWrap/>
            <w:vAlign w:val="center"/>
          </w:tcPr>
          <w:p w14:paraId="17EAA98B">
            <w:pPr>
              <w:tabs>
                <w:tab w:val="left" w:pos="6300"/>
              </w:tabs>
              <w:snapToGrid w:val="0"/>
              <w:spacing w:line="500" w:lineRule="exact"/>
              <w:jc w:val="center"/>
              <w:outlineLvl w:val="0"/>
              <w:rPr>
                <w:rFonts w:ascii="宋体" w:hAnsi="宋体" w:eastAsia="宋体" w:cs="宋体"/>
                <w:sz w:val="21"/>
                <w:szCs w:val="21"/>
              </w:rPr>
            </w:pPr>
          </w:p>
        </w:tc>
        <w:tc>
          <w:tcPr>
            <w:tcW w:w="3080" w:type="dxa"/>
            <w:noWrap/>
            <w:vAlign w:val="center"/>
          </w:tcPr>
          <w:p w14:paraId="5EE2EE91">
            <w:pPr>
              <w:tabs>
                <w:tab w:val="left" w:pos="6300"/>
              </w:tabs>
              <w:snapToGrid w:val="0"/>
              <w:spacing w:line="500" w:lineRule="exact"/>
              <w:jc w:val="center"/>
              <w:outlineLvl w:val="0"/>
              <w:rPr>
                <w:rFonts w:ascii="宋体" w:hAnsi="宋体" w:eastAsia="宋体" w:cs="宋体"/>
                <w:sz w:val="21"/>
                <w:szCs w:val="21"/>
              </w:rPr>
            </w:pPr>
          </w:p>
        </w:tc>
        <w:tc>
          <w:tcPr>
            <w:tcW w:w="2307" w:type="dxa"/>
            <w:noWrap/>
            <w:vAlign w:val="center"/>
          </w:tcPr>
          <w:p w14:paraId="63EBFA02">
            <w:pPr>
              <w:tabs>
                <w:tab w:val="left" w:pos="6300"/>
              </w:tabs>
              <w:snapToGrid w:val="0"/>
              <w:spacing w:line="500" w:lineRule="exact"/>
              <w:jc w:val="center"/>
              <w:outlineLvl w:val="0"/>
              <w:rPr>
                <w:rFonts w:ascii="宋体" w:hAnsi="宋体" w:eastAsia="宋体" w:cs="宋体"/>
                <w:sz w:val="21"/>
                <w:szCs w:val="21"/>
              </w:rPr>
            </w:pPr>
          </w:p>
        </w:tc>
      </w:tr>
      <w:tr w14:paraId="3704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9" w:type="dxa"/>
            <w:noWrap/>
            <w:vAlign w:val="center"/>
          </w:tcPr>
          <w:p w14:paraId="78D56171">
            <w:pPr>
              <w:tabs>
                <w:tab w:val="left" w:pos="6300"/>
              </w:tabs>
              <w:snapToGrid w:val="0"/>
              <w:spacing w:line="500" w:lineRule="exact"/>
              <w:jc w:val="center"/>
              <w:outlineLvl w:val="0"/>
              <w:rPr>
                <w:rFonts w:ascii="宋体" w:hAnsi="宋体" w:eastAsia="宋体" w:cs="宋体"/>
                <w:sz w:val="21"/>
                <w:szCs w:val="21"/>
              </w:rPr>
            </w:pPr>
          </w:p>
        </w:tc>
        <w:tc>
          <w:tcPr>
            <w:tcW w:w="2968" w:type="dxa"/>
            <w:noWrap/>
            <w:vAlign w:val="center"/>
          </w:tcPr>
          <w:p w14:paraId="3479A0B3">
            <w:pPr>
              <w:tabs>
                <w:tab w:val="left" w:pos="6300"/>
              </w:tabs>
              <w:snapToGrid w:val="0"/>
              <w:spacing w:line="500" w:lineRule="exact"/>
              <w:jc w:val="center"/>
              <w:outlineLvl w:val="0"/>
              <w:rPr>
                <w:rFonts w:ascii="宋体" w:hAnsi="宋体" w:eastAsia="宋体" w:cs="宋体"/>
                <w:sz w:val="21"/>
                <w:szCs w:val="21"/>
              </w:rPr>
            </w:pPr>
          </w:p>
        </w:tc>
        <w:tc>
          <w:tcPr>
            <w:tcW w:w="3080" w:type="dxa"/>
            <w:noWrap/>
            <w:vAlign w:val="center"/>
          </w:tcPr>
          <w:p w14:paraId="2A19631C">
            <w:pPr>
              <w:tabs>
                <w:tab w:val="left" w:pos="6300"/>
              </w:tabs>
              <w:snapToGrid w:val="0"/>
              <w:spacing w:line="500" w:lineRule="exact"/>
              <w:jc w:val="center"/>
              <w:outlineLvl w:val="0"/>
              <w:rPr>
                <w:rFonts w:ascii="宋体" w:hAnsi="宋体" w:eastAsia="宋体" w:cs="宋体"/>
                <w:sz w:val="21"/>
                <w:szCs w:val="21"/>
              </w:rPr>
            </w:pPr>
          </w:p>
        </w:tc>
        <w:tc>
          <w:tcPr>
            <w:tcW w:w="2307" w:type="dxa"/>
            <w:noWrap/>
            <w:vAlign w:val="center"/>
          </w:tcPr>
          <w:p w14:paraId="4D50CBE2">
            <w:pPr>
              <w:tabs>
                <w:tab w:val="left" w:pos="6300"/>
              </w:tabs>
              <w:snapToGrid w:val="0"/>
              <w:spacing w:line="500" w:lineRule="exact"/>
              <w:jc w:val="center"/>
              <w:outlineLvl w:val="0"/>
              <w:rPr>
                <w:rFonts w:ascii="宋体" w:hAnsi="宋体" w:eastAsia="宋体" w:cs="宋体"/>
                <w:sz w:val="21"/>
                <w:szCs w:val="21"/>
              </w:rPr>
            </w:pPr>
          </w:p>
        </w:tc>
      </w:tr>
      <w:tr w14:paraId="4EEEE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9" w:type="dxa"/>
            <w:noWrap/>
            <w:vAlign w:val="center"/>
          </w:tcPr>
          <w:p w14:paraId="3B1EBD37">
            <w:pPr>
              <w:tabs>
                <w:tab w:val="left" w:pos="6300"/>
              </w:tabs>
              <w:snapToGrid w:val="0"/>
              <w:spacing w:line="500" w:lineRule="exact"/>
              <w:jc w:val="center"/>
              <w:outlineLvl w:val="0"/>
              <w:rPr>
                <w:rFonts w:ascii="宋体" w:hAnsi="宋体" w:eastAsia="宋体" w:cs="宋体"/>
                <w:sz w:val="21"/>
                <w:szCs w:val="21"/>
              </w:rPr>
            </w:pPr>
          </w:p>
        </w:tc>
        <w:tc>
          <w:tcPr>
            <w:tcW w:w="2968" w:type="dxa"/>
            <w:noWrap/>
            <w:vAlign w:val="center"/>
          </w:tcPr>
          <w:p w14:paraId="6291D50D">
            <w:pPr>
              <w:tabs>
                <w:tab w:val="left" w:pos="6300"/>
              </w:tabs>
              <w:snapToGrid w:val="0"/>
              <w:spacing w:line="500" w:lineRule="exact"/>
              <w:jc w:val="center"/>
              <w:outlineLvl w:val="0"/>
              <w:rPr>
                <w:rFonts w:ascii="宋体" w:hAnsi="宋体" w:eastAsia="宋体" w:cs="宋体"/>
                <w:sz w:val="21"/>
                <w:szCs w:val="21"/>
              </w:rPr>
            </w:pPr>
          </w:p>
        </w:tc>
        <w:tc>
          <w:tcPr>
            <w:tcW w:w="3080" w:type="dxa"/>
            <w:noWrap/>
            <w:vAlign w:val="center"/>
          </w:tcPr>
          <w:p w14:paraId="327C9FE2">
            <w:pPr>
              <w:tabs>
                <w:tab w:val="left" w:pos="6300"/>
              </w:tabs>
              <w:snapToGrid w:val="0"/>
              <w:spacing w:line="500" w:lineRule="exact"/>
              <w:jc w:val="center"/>
              <w:outlineLvl w:val="0"/>
              <w:rPr>
                <w:rFonts w:ascii="宋体" w:hAnsi="宋体" w:eastAsia="宋体" w:cs="宋体"/>
                <w:sz w:val="21"/>
                <w:szCs w:val="21"/>
              </w:rPr>
            </w:pPr>
          </w:p>
        </w:tc>
        <w:tc>
          <w:tcPr>
            <w:tcW w:w="2307" w:type="dxa"/>
            <w:noWrap/>
            <w:vAlign w:val="center"/>
          </w:tcPr>
          <w:p w14:paraId="255B1927">
            <w:pPr>
              <w:tabs>
                <w:tab w:val="left" w:pos="6300"/>
              </w:tabs>
              <w:snapToGrid w:val="0"/>
              <w:spacing w:line="500" w:lineRule="exact"/>
              <w:jc w:val="center"/>
              <w:outlineLvl w:val="0"/>
              <w:rPr>
                <w:rFonts w:ascii="宋体" w:hAnsi="宋体" w:eastAsia="宋体" w:cs="宋体"/>
                <w:sz w:val="21"/>
                <w:szCs w:val="21"/>
              </w:rPr>
            </w:pPr>
          </w:p>
        </w:tc>
      </w:tr>
      <w:tr w14:paraId="2E582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9" w:type="dxa"/>
            <w:noWrap/>
            <w:vAlign w:val="center"/>
          </w:tcPr>
          <w:p w14:paraId="77AB42FD">
            <w:pPr>
              <w:tabs>
                <w:tab w:val="left" w:pos="6300"/>
              </w:tabs>
              <w:snapToGrid w:val="0"/>
              <w:spacing w:line="500" w:lineRule="exact"/>
              <w:jc w:val="center"/>
              <w:outlineLvl w:val="0"/>
              <w:rPr>
                <w:rFonts w:ascii="宋体" w:hAnsi="宋体" w:eastAsia="宋体" w:cs="宋体"/>
                <w:sz w:val="21"/>
                <w:szCs w:val="21"/>
              </w:rPr>
            </w:pPr>
          </w:p>
        </w:tc>
        <w:tc>
          <w:tcPr>
            <w:tcW w:w="2968" w:type="dxa"/>
            <w:noWrap/>
            <w:vAlign w:val="center"/>
          </w:tcPr>
          <w:p w14:paraId="20C91230">
            <w:pPr>
              <w:tabs>
                <w:tab w:val="left" w:pos="6300"/>
              </w:tabs>
              <w:snapToGrid w:val="0"/>
              <w:spacing w:line="500" w:lineRule="exact"/>
              <w:jc w:val="center"/>
              <w:outlineLvl w:val="0"/>
              <w:rPr>
                <w:rFonts w:ascii="宋体" w:hAnsi="宋体" w:eastAsia="宋体" w:cs="宋体"/>
                <w:sz w:val="21"/>
                <w:szCs w:val="21"/>
              </w:rPr>
            </w:pPr>
          </w:p>
        </w:tc>
        <w:tc>
          <w:tcPr>
            <w:tcW w:w="3080" w:type="dxa"/>
            <w:noWrap/>
            <w:vAlign w:val="center"/>
          </w:tcPr>
          <w:p w14:paraId="3562F1A2">
            <w:pPr>
              <w:tabs>
                <w:tab w:val="left" w:pos="6300"/>
              </w:tabs>
              <w:snapToGrid w:val="0"/>
              <w:spacing w:line="500" w:lineRule="exact"/>
              <w:jc w:val="center"/>
              <w:outlineLvl w:val="0"/>
              <w:rPr>
                <w:rFonts w:ascii="宋体" w:hAnsi="宋体" w:eastAsia="宋体" w:cs="宋体"/>
                <w:sz w:val="21"/>
                <w:szCs w:val="21"/>
              </w:rPr>
            </w:pPr>
          </w:p>
        </w:tc>
        <w:tc>
          <w:tcPr>
            <w:tcW w:w="2307" w:type="dxa"/>
            <w:noWrap/>
            <w:vAlign w:val="center"/>
          </w:tcPr>
          <w:p w14:paraId="0E0FF87B">
            <w:pPr>
              <w:tabs>
                <w:tab w:val="left" w:pos="6300"/>
              </w:tabs>
              <w:snapToGrid w:val="0"/>
              <w:spacing w:line="500" w:lineRule="exact"/>
              <w:jc w:val="center"/>
              <w:outlineLvl w:val="0"/>
              <w:rPr>
                <w:rFonts w:ascii="宋体" w:hAnsi="宋体" w:eastAsia="宋体" w:cs="宋体"/>
                <w:sz w:val="21"/>
                <w:szCs w:val="21"/>
              </w:rPr>
            </w:pPr>
          </w:p>
        </w:tc>
      </w:tr>
      <w:tr w14:paraId="3F98F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9" w:type="dxa"/>
            <w:noWrap/>
            <w:vAlign w:val="center"/>
          </w:tcPr>
          <w:p w14:paraId="016A093B">
            <w:pPr>
              <w:tabs>
                <w:tab w:val="left" w:pos="6300"/>
              </w:tabs>
              <w:snapToGrid w:val="0"/>
              <w:spacing w:line="500" w:lineRule="exact"/>
              <w:jc w:val="center"/>
              <w:outlineLvl w:val="0"/>
              <w:rPr>
                <w:rFonts w:ascii="宋体" w:hAnsi="宋体" w:eastAsia="宋体" w:cs="宋体"/>
                <w:sz w:val="21"/>
                <w:szCs w:val="21"/>
              </w:rPr>
            </w:pPr>
          </w:p>
        </w:tc>
        <w:tc>
          <w:tcPr>
            <w:tcW w:w="2968" w:type="dxa"/>
            <w:noWrap/>
            <w:vAlign w:val="center"/>
          </w:tcPr>
          <w:p w14:paraId="2C54F871">
            <w:pPr>
              <w:tabs>
                <w:tab w:val="left" w:pos="6300"/>
              </w:tabs>
              <w:snapToGrid w:val="0"/>
              <w:spacing w:line="500" w:lineRule="exact"/>
              <w:jc w:val="center"/>
              <w:outlineLvl w:val="0"/>
              <w:rPr>
                <w:rFonts w:ascii="宋体" w:hAnsi="宋体" w:eastAsia="宋体" w:cs="宋体"/>
                <w:sz w:val="21"/>
                <w:szCs w:val="21"/>
              </w:rPr>
            </w:pPr>
          </w:p>
        </w:tc>
        <w:tc>
          <w:tcPr>
            <w:tcW w:w="3080" w:type="dxa"/>
            <w:noWrap/>
            <w:vAlign w:val="center"/>
          </w:tcPr>
          <w:p w14:paraId="0E632FEC">
            <w:pPr>
              <w:tabs>
                <w:tab w:val="left" w:pos="6300"/>
              </w:tabs>
              <w:snapToGrid w:val="0"/>
              <w:spacing w:line="500" w:lineRule="exact"/>
              <w:jc w:val="center"/>
              <w:outlineLvl w:val="0"/>
              <w:rPr>
                <w:rFonts w:ascii="宋体" w:hAnsi="宋体" w:eastAsia="宋体" w:cs="宋体"/>
                <w:sz w:val="21"/>
                <w:szCs w:val="21"/>
              </w:rPr>
            </w:pPr>
          </w:p>
        </w:tc>
        <w:tc>
          <w:tcPr>
            <w:tcW w:w="2307" w:type="dxa"/>
            <w:noWrap/>
            <w:vAlign w:val="center"/>
          </w:tcPr>
          <w:p w14:paraId="055CE92F">
            <w:pPr>
              <w:tabs>
                <w:tab w:val="left" w:pos="6300"/>
              </w:tabs>
              <w:snapToGrid w:val="0"/>
              <w:spacing w:line="500" w:lineRule="exact"/>
              <w:jc w:val="center"/>
              <w:outlineLvl w:val="0"/>
              <w:rPr>
                <w:rFonts w:ascii="宋体" w:hAnsi="宋体" w:eastAsia="宋体" w:cs="宋体"/>
                <w:sz w:val="21"/>
                <w:szCs w:val="21"/>
              </w:rPr>
            </w:pPr>
          </w:p>
        </w:tc>
      </w:tr>
      <w:tr w14:paraId="42CD1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9" w:type="dxa"/>
            <w:noWrap/>
            <w:vAlign w:val="center"/>
          </w:tcPr>
          <w:p w14:paraId="31609BDC">
            <w:pPr>
              <w:tabs>
                <w:tab w:val="left" w:pos="6300"/>
              </w:tabs>
              <w:snapToGrid w:val="0"/>
              <w:spacing w:line="500" w:lineRule="exact"/>
              <w:jc w:val="center"/>
              <w:outlineLvl w:val="0"/>
              <w:rPr>
                <w:rFonts w:ascii="宋体" w:hAnsi="宋体" w:eastAsia="宋体" w:cs="宋体"/>
                <w:sz w:val="21"/>
                <w:szCs w:val="21"/>
              </w:rPr>
            </w:pPr>
          </w:p>
        </w:tc>
        <w:tc>
          <w:tcPr>
            <w:tcW w:w="2968" w:type="dxa"/>
            <w:noWrap/>
            <w:vAlign w:val="center"/>
          </w:tcPr>
          <w:p w14:paraId="7D54C43E">
            <w:pPr>
              <w:tabs>
                <w:tab w:val="left" w:pos="6300"/>
              </w:tabs>
              <w:snapToGrid w:val="0"/>
              <w:spacing w:line="500" w:lineRule="exact"/>
              <w:jc w:val="center"/>
              <w:outlineLvl w:val="0"/>
              <w:rPr>
                <w:rFonts w:ascii="宋体" w:hAnsi="宋体" w:eastAsia="宋体" w:cs="宋体"/>
                <w:sz w:val="21"/>
                <w:szCs w:val="21"/>
              </w:rPr>
            </w:pPr>
          </w:p>
        </w:tc>
        <w:tc>
          <w:tcPr>
            <w:tcW w:w="3080" w:type="dxa"/>
            <w:noWrap/>
            <w:vAlign w:val="center"/>
          </w:tcPr>
          <w:p w14:paraId="535DD8D5">
            <w:pPr>
              <w:tabs>
                <w:tab w:val="left" w:pos="6300"/>
              </w:tabs>
              <w:snapToGrid w:val="0"/>
              <w:spacing w:line="500" w:lineRule="exact"/>
              <w:jc w:val="center"/>
              <w:outlineLvl w:val="0"/>
              <w:rPr>
                <w:rFonts w:ascii="宋体" w:hAnsi="宋体" w:eastAsia="宋体" w:cs="宋体"/>
                <w:sz w:val="21"/>
                <w:szCs w:val="21"/>
              </w:rPr>
            </w:pPr>
          </w:p>
        </w:tc>
        <w:tc>
          <w:tcPr>
            <w:tcW w:w="2307" w:type="dxa"/>
            <w:noWrap/>
            <w:vAlign w:val="center"/>
          </w:tcPr>
          <w:p w14:paraId="05AF7272">
            <w:pPr>
              <w:tabs>
                <w:tab w:val="left" w:pos="6300"/>
              </w:tabs>
              <w:snapToGrid w:val="0"/>
              <w:spacing w:line="500" w:lineRule="exact"/>
              <w:jc w:val="center"/>
              <w:outlineLvl w:val="0"/>
              <w:rPr>
                <w:rFonts w:ascii="宋体" w:hAnsi="宋体" w:eastAsia="宋体" w:cs="宋体"/>
                <w:sz w:val="21"/>
                <w:szCs w:val="21"/>
              </w:rPr>
            </w:pPr>
          </w:p>
        </w:tc>
      </w:tr>
      <w:tr w14:paraId="2FB8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9" w:type="dxa"/>
            <w:noWrap/>
            <w:vAlign w:val="center"/>
          </w:tcPr>
          <w:p w14:paraId="66755623">
            <w:pPr>
              <w:tabs>
                <w:tab w:val="left" w:pos="6300"/>
              </w:tabs>
              <w:snapToGrid w:val="0"/>
              <w:spacing w:line="500" w:lineRule="exact"/>
              <w:jc w:val="center"/>
              <w:outlineLvl w:val="0"/>
              <w:rPr>
                <w:rFonts w:ascii="宋体" w:hAnsi="宋体" w:eastAsia="宋体" w:cs="宋体"/>
                <w:sz w:val="21"/>
                <w:szCs w:val="21"/>
              </w:rPr>
            </w:pPr>
          </w:p>
        </w:tc>
        <w:tc>
          <w:tcPr>
            <w:tcW w:w="2968" w:type="dxa"/>
            <w:noWrap/>
            <w:vAlign w:val="center"/>
          </w:tcPr>
          <w:p w14:paraId="3B595AB5">
            <w:pPr>
              <w:tabs>
                <w:tab w:val="left" w:pos="6300"/>
              </w:tabs>
              <w:snapToGrid w:val="0"/>
              <w:spacing w:line="500" w:lineRule="exact"/>
              <w:jc w:val="center"/>
              <w:outlineLvl w:val="0"/>
              <w:rPr>
                <w:rFonts w:ascii="宋体" w:hAnsi="宋体" w:eastAsia="宋体" w:cs="宋体"/>
                <w:sz w:val="21"/>
                <w:szCs w:val="21"/>
              </w:rPr>
            </w:pPr>
          </w:p>
        </w:tc>
        <w:tc>
          <w:tcPr>
            <w:tcW w:w="3080" w:type="dxa"/>
            <w:noWrap/>
            <w:vAlign w:val="center"/>
          </w:tcPr>
          <w:p w14:paraId="7D1E4E09">
            <w:pPr>
              <w:tabs>
                <w:tab w:val="left" w:pos="6300"/>
              </w:tabs>
              <w:snapToGrid w:val="0"/>
              <w:spacing w:line="500" w:lineRule="exact"/>
              <w:jc w:val="center"/>
              <w:outlineLvl w:val="0"/>
              <w:rPr>
                <w:rFonts w:ascii="宋体" w:hAnsi="宋体" w:eastAsia="宋体" w:cs="宋体"/>
                <w:sz w:val="21"/>
                <w:szCs w:val="21"/>
              </w:rPr>
            </w:pPr>
          </w:p>
        </w:tc>
        <w:tc>
          <w:tcPr>
            <w:tcW w:w="2307" w:type="dxa"/>
            <w:noWrap/>
            <w:vAlign w:val="center"/>
          </w:tcPr>
          <w:p w14:paraId="57FCB2D8">
            <w:pPr>
              <w:tabs>
                <w:tab w:val="left" w:pos="6300"/>
              </w:tabs>
              <w:snapToGrid w:val="0"/>
              <w:spacing w:line="500" w:lineRule="exact"/>
              <w:jc w:val="center"/>
              <w:outlineLvl w:val="0"/>
              <w:rPr>
                <w:rFonts w:ascii="宋体" w:hAnsi="宋体" w:eastAsia="宋体" w:cs="宋体"/>
                <w:sz w:val="21"/>
                <w:szCs w:val="21"/>
              </w:rPr>
            </w:pPr>
          </w:p>
        </w:tc>
      </w:tr>
    </w:tbl>
    <w:p w14:paraId="469DAFA0">
      <w:pPr>
        <w:spacing w:line="500" w:lineRule="exact"/>
        <w:ind w:firstLine="600" w:firstLineChars="250"/>
        <w:rPr>
          <w:rFonts w:ascii="宋体" w:hAnsi="宋体" w:eastAsia="宋体" w:cs="宋体"/>
          <w:sz w:val="24"/>
          <w:szCs w:val="28"/>
        </w:rPr>
      </w:pPr>
      <w:r>
        <w:rPr>
          <w:rFonts w:hint="eastAsia" w:asciiTheme="minorEastAsia" w:hAnsiTheme="minorEastAsia" w:eastAsiaTheme="minorEastAsia" w:cstheme="minorEastAsia"/>
          <w:sz w:val="24"/>
          <w:szCs w:val="24"/>
          <w:highlight w:val="none"/>
          <w:lang w:eastAsia="zh-CN"/>
        </w:rPr>
        <w:t>竞选人</w:t>
      </w:r>
      <w:r>
        <w:rPr>
          <w:rFonts w:hint="eastAsia" w:ascii="宋体" w:hAnsi="宋体" w:eastAsia="宋体" w:cs="宋体"/>
          <w:sz w:val="24"/>
          <w:szCs w:val="28"/>
        </w:rPr>
        <w:t>：                                  法定代表人或法定代表人授权代表：</w:t>
      </w:r>
    </w:p>
    <w:p w14:paraId="29B9CD53">
      <w:pPr>
        <w:spacing w:line="500" w:lineRule="exact"/>
        <w:rPr>
          <w:rFonts w:ascii="宋体" w:hAnsi="宋体" w:eastAsia="宋体" w:cs="宋体"/>
          <w:sz w:val="24"/>
          <w:szCs w:val="28"/>
        </w:rPr>
      </w:pPr>
    </w:p>
    <w:p w14:paraId="0D2B25F9">
      <w:pPr>
        <w:spacing w:line="500" w:lineRule="exact"/>
        <w:ind w:firstLine="720" w:firstLineChars="300"/>
        <w:rPr>
          <w:rFonts w:ascii="宋体" w:hAnsi="宋体" w:eastAsia="宋体" w:cs="宋体"/>
          <w:sz w:val="24"/>
          <w:szCs w:val="28"/>
        </w:rPr>
      </w:pPr>
      <w:r>
        <w:rPr>
          <w:rFonts w:hint="eastAsia" w:ascii="宋体" w:hAnsi="宋体" w:eastAsia="宋体" w:cs="宋体"/>
          <w:sz w:val="24"/>
          <w:szCs w:val="28"/>
        </w:rPr>
        <w:t>（投标人公章）                               （签字或盖章）</w:t>
      </w:r>
    </w:p>
    <w:p w14:paraId="77B542CD">
      <w:pPr>
        <w:tabs>
          <w:tab w:val="left" w:pos="6300"/>
        </w:tabs>
        <w:snapToGrid w:val="0"/>
        <w:spacing w:line="500" w:lineRule="exact"/>
        <w:ind w:firstLine="570"/>
        <w:rPr>
          <w:rFonts w:ascii="宋体" w:hAnsi="宋体" w:eastAsia="宋体" w:cs="宋体"/>
          <w:sz w:val="24"/>
        </w:rPr>
      </w:pPr>
      <w:r>
        <w:rPr>
          <w:rFonts w:hint="eastAsia" w:ascii="宋体" w:hAnsi="宋体" w:eastAsia="宋体" w:cs="宋体"/>
          <w:sz w:val="24"/>
          <w:szCs w:val="28"/>
        </w:rPr>
        <w:t xml:space="preserve">                                            年     月     日</w:t>
      </w:r>
    </w:p>
    <w:p w14:paraId="5CDB92E6">
      <w:pPr>
        <w:tabs>
          <w:tab w:val="left" w:pos="6300"/>
        </w:tabs>
        <w:snapToGrid w:val="0"/>
        <w:spacing w:line="500" w:lineRule="exact"/>
        <w:ind w:firstLine="570"/>
        <w:rPr>
          <w:rFonts w:ascii="宋体" w:hAnsi="宋体" w:eastAsia="宋体" w:cs="宋体"/>
          <w:sz w:val="24"/>
        </w:rPr>
      </w:pPr>
      <w:r>
        <w:rPr>
          <w:rFonts w:hint="eastAsia" w:ascii="宋体" w:hAnsi="宋体" w:eastAsia="宋体" w:cs="宋体"/>
          <w:sz w:val="24"/>
        </w:rPr>
        <w:t>注：</w:t>
      </w:r>
    </w:p>
    <w:p w14:paraId="014F636F">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highlight w:val="none"/>
        </w:rPr>
        <w:t>本表即为对本项目“第二篇  项目服务需求”中所列条款进行比较和响应</w:t>
      </w:r>
      <w:r>
        <w:rPr>
          <w:rFonts w:hint="eastAsia" w:ascii="宋体" w:hAnsi="宋体" w:eastAsia="宋体" w:cs="宋体"/>
          <w:sz w:val="24"/>
          <w:szCs w:val="24"/>
        </w:rPr>
        <w:t>；</w:t>
      </w:r>
    </w:p>
    <w:p w14:paraId="43D9E5D6">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2.本表可扩展，并逐页签字或盖章；</w:t>
      </w:r>
    </w:p>
    <w:p w14:paraId="690B03B2">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3.可附相关技术支撑材料。（格式自定）</w:t>
      </w:r>
    </w:p>
    <w:p w14:paraId="6871C611">
      <w:pPr>
        <w:tabs>
          <w:tab w:val="left" w:pos="6300"/>
        </w:tabs>
        <w:snapToGrid w:val="0"/>
        <w:spacing w:line="500" w:lineRule="exact"/>
        <w:ind w:firstLine="570"/>
        <w:rPr>
          <w:rFonts w:ascii="宋体" w:hAnsi="宋体" w:eastAsia="宋体" w:cs="宋体"/>
          <w:sz w:val="24"/>
          <w:szCs w:val="24"/>
        </w:rPr>
      </w:pPr>
    </w:p>
    <w:p w14:paraId="1157AF70">
      <w:pPr>
        <w:rPr>
          <w:rFonts w:hint="eastAsia" w:ascii="宋体" w:hAnsi="宋体" w:eastAsia="宋体" w:cs="宋体"/>
          <w:sz w:val="24"/>
          <w:szCs w:val="24"/>
        </w:rPr>
      </w:pPr>
      <w:r>
        <w:rPr>
          <w:rFonts w:hint="eastAsia" w:ascii="宋体" w:hAnsi="宋体" w:eastAsia="宋体" w:cs="宋体"/>
          <w:sz w:val="24"/>
          <w:szCs w:val="24"/>
        </w:rPr>
        <w:br w:type="page"/>
      </w:r>
    </w:p>
    <w:p w14:paraId="659A9604">
      <w:pPr>
        <w:pStyle w:val="3"/>
        <w:adjustRightInd w:val="0"/>
        <w:snapToGrid w:val="0"/>
        <w:spacing w:before="0" w:after="0" w:line="400" w:lineRule="exact"/>
        <w:ind w:firstLine="560" w:firstLineChars="200"/>
        <w:jc w:val="center"/>
        <w:rPr>
          <w:rFonts w:hint="eastAsia" w:ascii="宋体" w:hAnsi="宋体" w:eastAsia="宋体" w:cs="宋体"/>
          <w:sz w:val="24"/>
          <w:highlight w:val="none"/>
        </w:rPr>
      </w:pPr>
      <w:bookmarkStart w:id="290" w:name="_Toc25271"/>
      <w:bookmarkStart w:id="291" w:name="_Toc26600"/>
      <w:bookmarkStart w:id="292" w:name="_Toc8973"/>
      <w:bookmarkStart w:id="293" w:name="_Toc20309"/>
      <w:r>
        <w:rPr>
          <w:rFonts w:hint="eastAsia" w:ascii="宋体" w:hAnsi="宋体" w:eastAsia="宋体" w:cs="宋体"/>
          <w:b w:val="0"/>
          <w:kern w:val="2"/>
          <w:sz w:val="28"/>
          <w:szCs w:val="24"/>
          <w:lang w:val="en-US" w:eastAsia="zh-CN" w:bidi="ar-SA"/>
        </w:rPr>
        <w:t>（二）服务方案</w:t>
      </w:r>
      <w:r>
        <w:rPr>
          <w:rFonts w:hint="eastAsia" w:ascii="宋体" w:hAnsi="宋体" w:eastAsia="宋体" w:cs="宋体"/>
          <w:szCs w:val="24"/>
        </w:rPr>
        <w:br w:type="page"/>
      </w:r>
      <w:bookmarkStart w:id="294" w:name="_Toc76462352"/>
      <w:bookmarkStart w:id="295" w:name="_Toc24091"/>
      <w:bookmarkStart w:id="296" w:name="_Toc12401"/>
      <w:r>
        <w:rPr>
          <w:rFonts w:hint="eastAsia" w:asciiTheme="minorEastAsia" w:hAnsiTheme="minorEastAsia" w:eastAsiaTheme="minorEastAsia" w:cstheme="minorEastAsia"/>
          <w:sz w:val="24"/>
          <w:highlight w:val="none"/>
          <w:lang w:val="en-US" w:eastAsia="zh-CN"/>
        </w:rPr>
        <w:t>三、商务部分</w:t>
      </w:r>
      <w:bookmarkEnd w:id="290"/>
      <w:bookmarkEnd w:id="291"/>
      <w:bookmarkEnd w:id="292"/>
      <w:bookmarkEnd w:id="293"/>
      <w:bookmarkEnd w:id="294"/>
      <w:bookmarkEnd w:id="295"/>
      <w:bookmarkEnd w:id="296"/>
    </w:p>
    <w:p w14:paraId="1544260C">
      <w:pPr>
        <w:snapToGrid w:val="0"/>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（一）商务响应偏离表</w:t>
      </w:r>
    </w:p>
    <w:p w14:paraId="5C883C21">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                                </w:t>
      </w:r>
    </w:p>
    <w:p w14:paraId="1F11DE01">
      <w:pPr>
        <w:snapToGrid w:val="0"/>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比选</w:t>
      </w:r>
      <w:r>
        <w:rPr>
          <w:rFonts w:hint="eastAsia" w:ascii="宋体" w:hAnsi="宋体" w:cs="宋体"/>
          <w:sz w:val="24"/>
          <w:szCs w:val="24"/>
          <w:highlight w:val="none"/>
        </w:rPr>
        <w:t xml:space="preserve">项目名称： </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95D6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4DDE04F1">
            <w:pPr>
              <w:snapToGrid w:val="0"/>
              <w:spacing w:line="360" w:lineRule="auto"/>
              <w:ind w:firstLine="465"/>
              <w:rPr>
                <w:rFonts w:hint="eastAsia" w:ascii="宋体" w:hAnsi="宋体" w:cs="宋体"/>
                <w:sz w:val="24"/>
                <w:szCs w:val="24"/>
                <w:highlight w:val="none"/>
              </w:rPr>
            </w:pPr>
            <w:r>
              <w:rPr>
                <w:rFonts w:hint="eastAsia" w:ascii="宋体" w:hAnsi="宋体" w:cs="宋体"/>
                <w:sz w:val="24"/>
                <w:szCs w:val="24"/>
                <w:highlight w:val="none"/>
              </w:rPr>
              <w:t>序号</w:t>
            </w:r>
          </w:p>
        </w:tc>
        <w:tc>
          <w:tcPr>
            <w:tcW w:w="3179" w:type="dxa"/>
            <w:noWrap w:val="0"/>
            <w:vAlign w:val="center"/>
          </w:tcPr>
          <w:p w14:paraId="4D837DFF">
            <w:pPr>
              <w:tabs>
                <w:tab w:val="left" w:pos="6300"/>
              </w:tabs>
              <w:snapToGrid w:val="0"/>
              <w:spacing w:line="360" w:lineRule="auto"/>
              <w:jc w:val="center"/>
              <w:outlineLvl w:val="0"/>
              <w:rPr>
                <w:rFonts w:hint="eastAsia" w:ascii="宋体" w:hAnsi="宋体" w:cs="宋体"/>
                <w:sz w:val="24"/>
                <w:szCs w:val="24"/>
                <w:highlight w:val="none"/>
              </w:rPr>
            </w:pPr>
            <w:r>
              <w:rPr>
                <w:rFonts w:hint="eastAsia" w:ascii="宋体" w:hAnsi="宋体" w:cs="宋体"/>
                <w:sz w:val="24"/>
                <w:szCs w:val="24"/>
                <w:highlight w:val="none"/>
                <w:lang w:eastAsia="zh-CN"/>
              </w:rPr>
              <w:t>比选</w:t>
            </w:r>
            <w:r>
              <w:rPr>
                <w:rFonts w:hint="eastAsia" w:ascii="宋体" w:hAnsi="宋体" w:cs="宋体"/>
                <w:sz w:val="24"/>
                <w:szCs w:val="24"/>
                <w:highlight w:val="none"/>
              </w:rPr>
              <w:t>项目商务需求</w:t>
            </w:r>
          </w:p>
        </w:tc>
        <w:tc>
          <w:tcPr>
            <w:tcW w:w="2434" w:type="dxa"/>
            <w:noWrap w:val="0"/>
            <w:vAlign w:val="center"/>
          </w:tcPr>
          <w:p w14:paraId="24A570B3">
            <w:pPr>
              <w:tabs>
                <w:tab w:val="left" w:pos="6300"/>
              </w:tabs>
              <w:snapToGrid w:val="0"/>
              <w:spacing w:line="360" w:lineRule="auto"/>
              <w:jc w:val="center"/>
              <w:outlineLvl w:val="0"/>
              <w:rPr>
                <w:rFonts w:hint="eastAsia" w:ascii="宋体" w:hAnsi="宋体" w:cs="宋体"/>
                <w:sz w:val="24"/>
                <w:szCs w:val="24"/>
                <w:highlight w:val="none"/>
              </w:rPr>
            </w:pPr>
            <w:r>
              <w:rPr>
                <w:rFonts w:hint="eastAsia" w:ascii="宋体" w:hAnsi="宋体" w:cs="宋体"/>
                <w:sz w:val="24"/>
                <w:szCs w:val="24"/>
                <w:highlight w:val="none"/>
              </w:rPr>
              <w:t>响应情况</w:t>
            </w:r>
          </w:p>
        </w:tc>
        <w:tc>
          <w:tcPr>
            <w:tcW w:w="2355" w:type="dxa"/>
            <w:noWrap w:val="0"/>
            <w:vAlign w:val="center"/>
          </w:tcPr>
          <w:p w14:paraId="3D9E591E">
            <w:pPr>
              <w:tabs>
                <w:tab w:val="left" w:pos="6300"/>
              </w:tabs>
              <w:snapToGrid w:val="0"/>
              <w:spacing w:line="360" w:lineRule="auto"/>
              <w:jc w:val="center"/>
              <w:outlineLvl w:val="0"/>
              <w:rPr>
                <w:rFonts w:hint="eastAsia" w:ascii="宋体" w:hAnsi="宋体" w:cs="宋体"/>
                <w:sz w:val="24"/>
                <w:szCs w:val="24"/>
                <w:highlight w:val="none"/>
              </w:rPr>
            </w:pPr>
            <w:r>
              <w:rPr>
                <w:rFonts w:hint="eastAsia" w:ascii="宋体" w:hAnsi="宋体" w:cs="宋体"/>
                <w:sz w:val="24"/>
                <w:szCs w:val="24"/>
                <w:highlight w:val="none"/>
              </w:rPr>
              <w:t>偏离说明</w:t>
            </w:r>
          </w:p>
        </w:tc>
      </w:tr>
      <w:tr w14:paraId="248A9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81C1B3D">
            <w:pPr>
              <w:tabs>
                <w:tab w:val="left" w:pos="6300"/>
              </w:tabs>
              <w:snapToGrid w:val="0"/>
              <w:spacing w:line="360" w:lineRule="auto"/>
              <w:jc w:val="center"/>
              <w:outlineLvl w:val="0"/>
              <w:rPr>
                <w:rFonts w:hint="eastAsia" w:ascii="宋体" w:hAnsi="宋体" w:cs="宋体"/>
                <w:sz w:val="21"/>
                <w:szCs w:val="24"/>
                <w:highlight w:val="none"/>
              </w:rPr>
            </w:pPr>
          </w:p>
        </w:tc>
        <w:tc>
          <w:tcPr>
            <w:tcW w:w="3179" w:type="dxa"/>
            <w:noWrap w:val="0"/>
            <w:vAlign w:val="center"/>
          </w:tcPr>
          <w:p w14:paraId="6E96BE48">
            <w:pPr>
              <w:tabs>
                <w:tab w:val="left" w:pos="6300"/>
              </w:tabs>
              <w:snapToGrid w:val="0"/>
              <w:spacing w:line="360" w:lineRule="auto"/>
              <w:jc w:val="center"/>
              <w:outlineLvl w:val="0"/>
              <w:rPr>
                <w:rFonts w:hint="eastAsia" w:ascii="宋体" w:hAnsi="宋体" w:cs="宋体"/>
                <w:sz w:val="21"/>
                <w:szCs w:val="24"/>
                <w:highlight w:val="none"/>
              </w:rPr>
            </w:pPr>
          </w:p>
        </w:tc>
        <w:tc>
          <w:tcPr>
            <w:tcW w:w="2434" w:type="dxa"/>
            <w:noWrap w:val="0"/>
            <w:vAlign w:val="center"/>
          </w:tcPr>
          <w:p w14:paraId="162CA851">
            <w:pPr>
              <w:tabs>
                <w:tab w:val="left" w:pos="6300"/>
              </w:tabs>
              <w:snapToGrid w:val="0"/>
              <w:spacing w:line="360" w:lineRule="auto"/>
              <w:outlineLvl w:val="0"/>
              <w:rPr>
                <w:rFonts w:hint="eastAsia" w:ascii="宋体" w:hAnsi="宋体" w:cs="宋体"/>
                <w:sz w:val="21"/>
                <w:szCs w:val="24"/>
                <w:highlight w:val="none"/>
              </w:rPr>
            </w:pPr>
          </w:p>
        </w:tc>
        <w:tc>
          <w:tcPr>
            <w:tcW w:w="2355" w:type="dxa"/>
            <w:noWrap w:val="0"/>
            <w:vAlign w:val="center"/>
          </w:tcPr>
          <w:p w14:paraId="6AF6B8B3">
            <w:pPr>
              <w:tabs>
                <w:tab w:val="left" w:pos="6300"/>
              </w:tabs>
              <w:snapToGrid w:val="0"/>
              <w:spacing w:line="360" w:lineRule="auto"/>
              <w:jc w:val="center"/>
              <w:outlineLvl w:val="0"/>
              <w:rPr>
                <w:rFonts w:hint="eastAsia" w:ascii="宋体" w:hAnsi="宋体" w:cs="宋体"/>
                <w:sz w:val="21"/>
                <w:szCs w:val="24"/>
                <w:highlight w:val="none"/>
              </w:rPr>
            </w:pPr>
          </w:p>
        </w:tc>
      </w:tr>
      <w:tr w14:paraId="79D8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3DCA7D3">
            <w:pPr>
              <w:tabs>
                <w:tab w:val="left" w:pos="6300"/>
              </w:tabs>
              <w:snapToGrid w:val="0"/>
              <w:spacing w:line="360" w:lineRule="auto"/>
              <w:jc w:val="center"/>
              <w:outlineLvl w:val="0"/>
              <w:rPr>
                <w:rFonts w:hint="eastAsia" w:ascii="宋体" w:hAnsi="宋体" w:cs="宋体"/>
                <w:sz w:val="21"/>
                <w:szCs w:val="24"/>
                <w:highlight w:val="none"/>
              </w:rPr>
            </w:pPr>
          </w:p>
        </w:tc>
        <w:tc>
          <w:tcPr>
            <w:tcW w:w="3179" w:type="dxa"/>
            <w:noWrap w:val="0"/>
            <w:vAlign w:val="center"/>
          </w:tcPr>
          <w:p w14:paraId="028EEE83">
            <w:pPr>
              <w:tabs>
                <w:tab w:val="left" w:pos="6300"/>
              </w:tabs>
              <w:snapToGrid w:val="0"/>
              <w:spacing w:line="360" w:lineRule="auto"/>
              <w:jc w:val="center"/>
              <w:outlineLvl w:val="0"/>
              <w:rPr>
                <w:rFonts w:hint="eastAsia" w:ascii="宋体" w:hAnsi="宋体" w:cs="宋体"/>
                <w:sz w:val="21"/>
                <w:szCs w:val="24"/>
                <w:highlight w:val="none"/>
              </w:rPr>
            </w:pPr>
          </w:p>
        </w:tc>
        <w:tc>
          <w:tcPr>
            <w:tcW w:w="2434" w:type="dxa"/>
            <w:noWrap w:val="0"/>
            <w:vAlign w:val="center"/>
          </w:tcPr>
          <w:p w14:paraId="2EA93146">
            <w:pPr>
              <w:tabs>
                <w:tab w:val="left" w:pos="6300"/>
              </w:tabs>
              <w:snapToGrid w:val="0"/>
              <w:spacing w:line="360" w:lineRule="auto"/>
              <w:jc w:val="center"/>
              <w:outlineLvl w:val="0"/>
              <w:rPr>
                <w:rFonts w:hint="eastAsia" w:ascii="宋体" w:hAnsi="宋体" w:cs="宋体"/>
                <w:sz w:val="21"/>
                <w:szCs w:val="24"/>
                <w:highlight w:val="none"/>
              </w:rPr>
            </w:pPr>
          </w:p>
        </w:tc>
        <w:tc>
          <w:tcPr>
            <w:tcW w:w="2355" w:type="dxa"/>
            <w:noWrap w:val="0"/>
            <w:vAlign w:val="center"/>
          </w:tcPr>
          <w:p w14:paraId="01CA5B19">
            <w:pPr>
              <w:tabs>
                <w:tab w:val="left" w:pos="6300"/>
              </w:tabs>
              <w:snapToGrid w:val="0"/>
              <w:spacing w:line="360" w:lineRule="auto"/>
              <w:jc w:val="center"/>
              <w:outlineLvl w:val="0"/>
              <w:rPr>
                <w:rFonts w:hint="eastAsia" w:ascii="宋体" w:hAnsi="宋体" w:cs="宋体"/>
                <w:sz w:val="21"/>
                <w:szCs w:val="24"/>
                <w:highlight w:val="none"/>
              </w:rPr>
            </w:pPr>
          </w:p>
        </w:tc>
      </w:tr>
      <w:tr w14:paraId="691A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2D6BE7E">
            <w:pPr>
              <w:tabs>
                <w:tab w:val="left" w:pos="6300"/>
              </w:tabs>
              <w:snapToGrid w:val="0"/>
              <w:spacing w:line="360" w:lineRule="auto"/>
              <w:jc w:val="center"/>
              <w:outlineLvl w:val="0"/>
              <w:rPr>
                <w:rFonts w:hint="eastAsia" w:ascii="宋体" w:hAnsi="宋体" w:cs="宋体"/>
                <w:sz w:val="21"/>
                <w:szCs w:val="24"/>
                <w:highlight w:val="none"/>
              </w:rPr>
            </w:pPr>
          </w:p>
        </w:tc>
        <w:tc>
          <w:tcPr>
            <w:tcW w:w="3179" w:type="dxa"/>
            <w:noWrap w:val="0"/>
            <w:vAlign w:val="center"/>
          </w:tcPr>
          <w:p w14:paraId="0E0BA986">
            <w:pPr>
              <w:tabs>
                <w:tab w:val="left" w:pos="6300"/>
              </w:tabs>
              <w:snapToGrid w:val="0"/>
              <w:spacing w:line="360" w:lineRule="auto"/>
              <w:jc w:val="center"/>
              <w:outlineLvl w:val="0"/>
              <w:rPr>
                <w:rFonts w:hint="eastAsia" w:ascii="宋体" w:hAnsi="宋体" w:cs="宋体"/>
                <w:sz w:val="21"/>
                <w:szCs w:val="24"/>
                <w:highlight w:val="none"/>
              </w:rPr>
            </w:pPr>
          </w:p>
        </w:tc>
        <w:tc>
          <w:tcPr>
            <w:tcW w:w="2434" w:type="dxa"/>
            <w:noWrap w:val="0"/>
            <w:vAlign w:val="center"/>
          </w:tcPr>
          <w:p w14:paraId="1DC4DF4A">
            <w:pPr>
              <w:tabs>
                <w:tab w:val="left" w:pos="6300"/>
              </w:tabs>
              <w:snapToGrid w:val="0"/>
              <w:spacing w:line="360" w:lineRule="auto"/>
              <w:jc w:val="center"/>
              <w:outlineLvl w:val="0"/>
              <w:rPr>
                <w:rFonts w:hint="eastAsia" w:ascii="宋体" w:hAnsi="宋体" w:cs="宋体"/>
                <w:sz w:val="21"/>
                <w:szCs w:val="24"/>
                <w:highlight w:val="none"/>
              </w:rPr>
            </w:pPr>
          </w:p>
        </w:tc>
        <w:tc>
          <w:tcPr>
            <w:tcW w:w="2355" w:type="dxa"/>
            <w:noWrap w:val="0"/>
            <w:vAlign w:val="center"/>
          </w:tcPr>
          <w:p w14:paraId="669440B9">
            <w:pPr>
              <w:tabs>
                <w:tab w:val="left" w:pos="6300"/>
              </w:tabs>
              <w:snapToGrid w:val="0"/>
              <w:spacing w:line="360" w:lineRule="auto"/>
              <w:jc w:val="center"/>
              <w:outlineLvl w:val="0"/>
              <w:rPr>
                <w:rFonts w:hint="eastAsia" w:ascii="宋体" w:hAnsi="宋体" w:cs="宋体"/>
                <w:sz w:val="21"/>
                <w:szCs w:val="24"/>
                <w:highlight w:val="none"/>
              </w:rPr>
            </w:pPr>
          </w:p>
        </w:tc>
      </w:tr>
      <w:tr w14:paraId="402F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3FD4FB9E">
            <w:pPr>
              <w:tabs>
                <w:tab w:val="left" w:pos="6300"/>
              </w:tabs>
              <w:snapToGrid w:val="0"/>
              <w:spacing w:line="360" w:lineRule="auto"/>
              <w:jc w:val="center"/>
              <w:outlineLvl w:val="0"/>
              <w:rPr>
                <w:rFonts w:hint="eastAsia" w:ascii="宋体" w:hAnsi="宋体" w:cs="宋体"/>
                <w:sz w:val="21"/>
                <w:szCs w:val="24"/>
                <w:highlight w:val="none"/>
              </w:rPr>
            </w:pPr>
          </w:p>
        </w:tc>
        <w:tc>
          <w:tcPr>
            <w:tcW w:w="3179" w:type="dxa"/>
            <w:noWrap w:val="0"/>
            <w:vAlign w:val="center"/>
          </w:tcPr>
          <w:p w14:paraId="5745A822">
            <w:pPr>
              <w:tabs>
                <w:tab w:val="left" w:pos="6300"/>
              </w:tabs>
              <w:snapToGrid w:val="0"/>
              <w:spacing w:line="360" w:lineRule="auto"/>
              <w:jc w:val="center"/>
              <w:outlineLvl w:val="0"/>
              <w:rPr>
                <w:rFonts w:hint="eastAsia" w:ascii="宋体" w:hAnsi="宋体" w:cs="宋体"/>
                <w:sz w:val="21"/>
                <w:szCs w:val="24"/>
                <w:highlight w:val="none"/>
              </w:rPr>
            </w:pPr>
          </w:p>
        </w:tc>
        <w:tc>
          <w:tcPr>
            <w:tcW w:w="2434" w:type="dxa"/>
            <w:noWrap w:val="0"/>
            <w:vAlign w:val="center"/>
          </w:tcPr>
          <w:p w14:paraId="3A7EFE82">
            <w:pPr>
              <w:tabs>
                <w:tab w:val="left" w:pos="6300"/>
              </w:tabs>
              <w:snapToGrid w:val="0"/>
              <w:spacing w:line="360" w:lineRule="auto"/>
              <w:jc w:val="center"/>
              <w:outlineLvl w:val="0"/>
              <w:rPr>
                <w:rFonts w:hint="eastAsia" w:ascii="宋体" w:hAnsi="宋体" w:cs="宋体"/>
                <w:sz w:val="21"/>
                <w:szCs w:val="24"/>
                <w:highlight w:val="none"/>
              </w:rPr>
            </w:pPr>
          </w:p>
        </w:tc>
        <w:tc>
          <w:tcPr>
            <w:tcW w:w="2355" w:type="dxa"/>
            <w:noWrap w:val="0"/>
            <w:vAlign w:val="center"/>
          </w:tcPr>
          <w:p w14:paraId="0E636834">
            <w:pPr>
              <w:tabs>
                <w:tab w:val="left" w:pos="6300"/>
              </w:tabs>
              <w:snapToGrid w:val="0"/>
              <w:spacing w:line="360" w:lineRule="auto"/>
              <w:jc w:val="center"/>
              <w:outlineLvl w:val="0"/>
              <w:rPr>
                <w:rFonts w:hint="eastAsia" w:ascii="宋体" w:hAnsi="宋体" w:cs="宋体"/>
                <w:sz w:val="21"/>
                <w:szCs w:val="24"/>
                <w:highlight w:val="none"/>
              </w:rPr>
            </w:pPr>
          </w:p>
        </w:tc>
      </w:tr>
      <w:tr w14:paraId="3C574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192B0D7">
            <w:pPr>
              <w:tabs>
                <w:tab w:val="left" w:pos="6300"/>
              </w:tabs>
              <w:snapToGrid w:val="0"/>
              <w:spacing w:line="360" w:lineRule="auto"/>
              <w:jc w:val="center"/>
              <w:outlineLvl w:val="0"/>
              <w:rPr>
                <w:rFonts w:hint="eastAsia" w:ascii="宋体" w:hAnsi="宋体" w:cs="宋体"/>
                <w:sz w:val="21"/>
                <w:szCs w:val="24"/>
                <w:highlight w:val="none"/>
              </w:rPr>
            </w:pPr>
          </w:p>
        </w:tc>
        <w:tc>
          <w:tcPr>
            <w:tcW w:w="3179" w:type="dxa"/>
            <w:noWrap w:val="0"/>
            <w:vAlign w:val="center"/>
          </w:tcPr>
          <w:p w14:paraId="1BE6989F">
            <w:pPr>
              <w:tabs>
                <w:tab w:val="left" w:pos="6300"/>
              </w:tabs>
              <w:snapToGrid w:val="0"/>
              <w:spacing w:line="360" w:lineRule="auto"/>
              <w:jc w:val="center"/>
              <w:outlineLvl w:val="0"/>
              <w:rPr>
                <w:rFonts w:hint="eastAsia" w:ascii="宋体" w:hAnsi="宋体" w:cs="宋体"/>
                <w:sz w:val="21"/>
                <w:szCs w:val="24"/>
                <w:highlight w:val="none"/>
              </w:rPr>
            </w:pPr>
          </w:p>
        </w:tc>
        <w:tc>
          <w:tcPr>
            <w:tcW w:w="2434" w:type="dxa"/>
            <w:noWrap w:val="0"/>
            <w:vAlign w:val="center"/>
          </w:tcPr>
          <w:p w14:paraId="78662E41">
            <w:pPr>
              <w:tabs>
                <w:tab w:val="left" w:pos="6300"/>
              </w:tabs>
              <w:snapToGrid w:val="0"/>
              <w:spacing w:line="360" w:lineRule="auto"/>
              <w:jc w:val="center"/>
              <w:outlineLvl w:val="0"/>
              <w:rPr>
                <w:rFonts w:hint="eastAsia" w:ascii="宋体" w:hAnsi="宋体" w:cs="宋体"/>
                <w:sz w:val="21"/>
                <w:szCs w:val="24"/>
                <w:highlight w:val="none"/>
              </w:rPr>
            </w:pPr>
          </w:p>
        </w:tc>
        <w:tc>
          <w:tcPr>
            <w:tcW w:w="2355" w:type="dxa"/>
            <w:noWrap w:val="0"/>
            <w:vAlign w:val="center"/>
          </w:tcPr>
          <w:p w14:paraId="0794989B">
            <w:pPr>
              <w:tabs>
                <w:tab w:val="left" w:pos="6300"/>
              </w:tabs>
              <w:snapToGrid w:val="0"/>
              <w:spacing w:line="360" w:lineRule="auto"/>
              <w:jc w:val="center"/>
              <w:outlineLvl w:val="0"/>
              <w:rPr>
                <w:rFonts w:hint="eastAsia" w:ascii="宋体" w:hAnsi="宋体" w:cs="宋体"/>
                <w:sz w:val="21"/>
                <w:szCs w:val="24"/>
                <w:highlight w:val="none"/>
              </w:rPr>
            </w:pPr>
          </w:p>
        </w:tc>
      </w:tr>
      <w:tr w14:paraId="764F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41F54D5">
            <w:pPr>
              <w:tabs>
                <w:tab w:val="left" w:pos="6300"/>
              </w:tabs>
              <w:snapToGrid w:val="0"/>
              <w:spacing w:line="360" w:lineRule="auto"/>
              <w:jc w:val="center"/>
              <w:outlineLvl w:val="0"/>
              <w:rPr>
                <w:rFonts w:hint="eastAsia" w:ascii="宋体" w:hAnsi="宋体" w:cs="宋体"/>
                <w:sz w:val="21"/>
                <w:szCs w:val="24"/>
                <w:highlight w:val="none"/>
              </w:rPr>
            </w:pPr>
          </w:p>
        </w:tc>
        <w:tc>
          <w:tcPr>
            <w:tcW w:w="3179" w:type="dxa"/>
            <w:noWrap w:val="0"/>
            <w:vAlign w:val="center"/>
          </w:tcPr>
          <w:p w14:paraId="49B0AEBA">
            <w:pPr>
              <w:tabs>
                <w:tab w:val="left" w:pos="6300"/>
              </w:tabs>
              <w:snapToGrid w:val="0"/>
              <w:spacing w:line="360" w:lineRule="auto"/>
              <w:jc w:val="center"/>
              <w:outlineLvl w:val="0"/>
              <w:rPr>
                <w:rFonts w:hint="eastAsia" w:ascii="宋体" w:hAnsi="宋体" w:cs="宋体"/>
                <w:sz w:val="21"/>
                <w:szCs w:val="24"/>
                <w:highlight w:val="none"/>
              </w:rPr>
            </w:pPr>
          </w:p>
        </w:tc>
        <w:tc>
          <w:tcPr>
            <w:tcW w:w="2434" w:type="dxa"/>
            <w:noWrap w:val="0"/>
            <w:vAlign w:val="center"/>
          </w:tcPr>
          <w:p w14:paraId="62F1305E">
            <w:pPr>
              <w:tabs>
                <w:tab w:val="left" w:pos="6300"/>
              </w:tabs>
              <w:snapToGrid w:val="0"/>
              <w:spacing w:line="360" w:lineRule="auto"/>
              <w:jc w:val="center"/>
              <w:outlineLvl w:val="0"/>
              <w:rPr>
                <w:rFonts w:hint="eastAsia" w:ascii="宋体" w:hAnsi="宋体" w:cs="宋体"/>
                <w:sz w:val="21"/>
                <w:szCs w:val="24"/>
                <w:highlight w:val="none"/>
              </w:rPr>
            </w:pPr>
          </w:p>
        </w:tc>
        <w:tc>
          <w:tcPr>
            <w:tcW w:w="2355" w:type="dxa"/>
            <w:noWrap w:val="0"/>
            <w:vAlign w:val="center"/>
          </w:tcPr>
          <w:p w14:paraId="6F746DC6">
            <w:pPr>
              <w:tabs>
                <w:tab w:val="left" w:pos="6300"/>
              </w:tabs>
              <w:snapToGrid w:val="0"/>
              <w:spacing w:line="360" w:lineRule="auto"/>
              <w:jc w:val="center"/>
              <w:outlineLvl w:val="0"/>
              <w:rPr>
                <w:rFonts w:hint="eastAsia" w:ascii="宋体" w:hAnsi="宋体" w:cs="宋体"/>
                <w:sz w:val="21"/>
                <w:szCs w:val="24"/>
                <w:highlight w:val="none"/>
              </w:rPr>
            </w:pPr>
          </w:p>
        </w:tc>
      </w:tr>
    </w:tbl>
    <w:p w14:paraId="6C1CFAD9">
      <w:pPr>
        <w:snapToGrid w:val="0"/>
        <w:spacing w:line="360" w:lineRule="auto"/>
        <w:ind w:firstLine="465"/>
        <w:rPr>
          <w:rFonts w:hint="eastAsia" w:ascii="宋体" w:hAnsi="宋体" w:cs="宋体"/>
          <w:sz w:val="24"/>
          <w:szCs w:val="24"/>
          <w:highlight w:val="none"/>
        </w:rPr>
      </w:pPr>
    </w:p>
    <w:p w14:paraId="6AEC8663">
      <w:pPr>
        <w:spacing w:line="500" w:lineRule="exact"/>
        <w:ind w:firstLine="600" w:firstLineChars="250"/>
        <w:rPr>
          <w:rFonts w:hint="eastAsia" w:ascii="宋体" w:hAnsi="宋体" w:cs="宋体"/>
          <w:sz w:val="24"/>
          <w:szCs w:val="28"/>
          <w:highlight w:val="none"/>
        </w:rPr>
      </w:pPr>
      <w:r>
        <w:rPr>
          <w:rFonts w:hint="eastAsia" w:ascii="宋体" w:hAnsi="宋体" w:cs="宋体"/>
          <w:sz w:val="24"/>
          <w:szCs w:val="28"/>
          <w:highlight w:val="none"/>
        </w:rPr>
        <w:t xml:space="preserve">供应商：                          </w:t>
      </w:r>
      <w:r>
        <w:rPr>
          <w:rFonts w:hint="eastAsia" w:ascii="宋体" w:hAnsi="宋体" w:cs="宋体"/>
          <w:sz w:val="24"/>
          <w:szCs w:val="24"/>
          <w:highlight w:val="none"/>
        </w:rPr>
        <w:t>法定代表人（或其授权代表）或自然人：</w:t>
      </w:r>
    </w:p>
    <w:p w14:paraId="6A86C407">
      <w:pPr>
        <w:spacing w:line="500" w:lineRule="exact"/>
        <w:rPr>
          <w:rFonts w:hint="eastAsia" w:ascii="宋体" w:hAnsi="宋体" w:cs="宋体"/>
          <w:sz w:val="24"/>
          <w:szCs w:val="28"/>
          <w:highlight w:val="none"/>
        </w:rPr>
      </w:pPr>
      <w:r>
        <w:rPr>
          <w:rFonts w:hint="eastAsia" w:ascii="宋体" w:hAnsi="宋体" w:cs="宋体"/>
          <w:sz w:val="24"/>
          <w:szCs w:val="28"/>
          <w:highlight w:val="none"/>
        </w:rPr>
        <w:t xml:space="preserve">    </w:t>
      </w:r>
    </w:p>
    <w:p w14:paraId="2872CDB7">
      <w:pPr>
        <w:spacing w:line="500" w:lineRule="exact"/>
        <w:ind w:firstLine="360" w:firstLineChars="150"/>
        <w:rPr>
          <w:rFonts w:hint="eastAsia" w:ascii="宋体" w:hAnsi="宋体" w:cs="宋体"/>
          <w:sz w:val="24"/>
          <w:szCs w:val="28"/>
          <w:highlight w:val="none"/>
        </w:rPr>
      </w:pPr>
      <w:r>
        <w:rPr>
          <w:rFonts w:hint="eastAsia" w:ascii="宋体" w:hAnsi="宋体" w:cs="宋体"/>
          <w:sz w:val="24"/>
          <w:szCs w:val="28"/>
          <w:highlight w:val="none"/>
        </w:rPr>
        <w:t>（供应商公章）                                 （签署或盖章）</w:t>
      </w:r>
    </w:p>
    <w:p w14:paraId="3E85F91B">
      <w:pPr>
        <w:tabs>
          <w:tab w:val="left" w:pos="6300"/>
        </w:tabs>
        <w:snapToGrid w:val="0"/>
        <w:spacing w:line="500" w:lineRule="exact"/>
        <w:ind w:firstLine="570"/>
        <w:rPr>
          <w:rFonts w:hint="eastAsia" w:ascii="宋体" w:hAnsi="宋体" w:cs="宋体"/>
          <w:sz w:val="24"/>
          <w:highlight w:val="none"/>
        </w:rPr>
      </w:pPr>
      <w:r>
        <w:rPr>
          <w:rFonts w:hint="eastAsia" w:ascii="宋体" w:hAnsi="宋体" w:cs="宋体"/>
          <w:sz w:val="24"/>
          <w:szCs w:val="28"/>
          <w:highlight w:val="none"/>
        </w:rPr>
        <w:t xml:space="preserve">                                            年     月     日</w:t>
      </w:r>
    </w:p>
    <w:p w14:paraId="376A6D57">
      <w:pPr>
        <w:tabs>
          <w:tab w:val="left" w:pos="6300"/>
        </w:tabs>
        <w:snapToGrid w:val="0"/>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注：</w:t>
      </w:r>
    </w:p>
    <w:p w14:paraId="012D7948">
      <w:pPr>
        <w:tabs>
          <w:tab w:val="left" w:pos="6300"/>
        </w:tabs>
        <w:snapToGrid w:val="0"/>
        <w:spacing w:line="400" w:lineRule="exact"/>
        <w:ind w:firstLine="480" w:firstLineChars="200"/>
        <w:rPr>
          <w:rFonts w:hint="eastAsia" w:ascii="宋体" w:hAnsi="宋体" w:cs="宋体"/>
          <w:sz w:val="24"/>
          <w:highlight w:val="none"/>
        </w:rPr>
      </w:pPr>
      <w:r>
        <w:rPr>
          <w:rFonts w:hint="eastAsia" w:ascii="宋体" w:hAnsi="宋体" w:cs="宋体"/>
          <w:sz w:val="24"/>
          <w:szCs w:val="24"/>
          <w:highlight w:val="none"/>
        </w:rPr>
        <w:t>1</w:t>
      </w:r>
      <w:r>
        <w:rPr>
          <w:rFonts w:hint="eastAsia" w:ascii="宋体" w:hAnsi="宋体" w:cs="宋体"/>
          <w:sz w:val="24"/>
          <w:highlight w:val="none"/>
        </w:rPr>
        <w:t>.</w:t>
      </w:r>
      <w:r>
        <w:rPr>
          <w:rFonts w:hint="eastAsia" w:ascii="宋体" w:hAnsi="宋体" w:cs="宋体"/>
          <w:sz w:val="24"/>
          <w:szCs w:val="24"/>
          <w:highlight w:val="none"/>
        </w:rPr>
        <w:t>本表即为对本项目“第三篇  项目商务需求”中所列条款进行比较和响应；</w:t>
      </w:r>
    </w:p>
    <w:p w14:paraId="54D0B6E3">
      <w:pPr>
        <w:snapToGrid w:val="0"/>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2.本表可扩展。</w:t>
      </w:r>
    </w:p>
    <w:p w14:paraId="7751F182">
      <w:pPr>
        <w:rPr>
          <w:rFonts w:hint="eastAsia" w:ascii="宋体" w:hAnsi="宋体" w:cs="宋体"/>
          <w:sz w:val="24"/>
          <w:szCs w:val="24"/>
          <w:highlight w:val="none"/>
        </w:rPr>
      </w:pPr>
      <w:r>
        <w:rPr>
          <w:rFonts w:hint="eastAsia" w:ascii="宋体" w:hAnsi="宋体" w:cs="宋体"/>
          <w:sz w:val="24"/>
          <w:szCs w:val="24"/>
          <w:highlight w:val="none"/>
        </w:rPr>
        <w:br w:type="page"/>
      </w:r>
    </w:p>
    <w:p w14:paraId="705B7859">
      <w:pPr>
        <w:snapToGrid w:val="0"/>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（二）其他商务资料</w:t>
      </w:r>
    </w:p>
    <w:p w14:paraId="73B82491">
      <w:pPr>
        <w:snapToGrid w:val="0"/>
        <w:spacing w:line="400" w:lineRule="exact"/>
        <w:ind w:firstLine="480" w:firstLineChars="200"/>
        <w:rPr>
          <w:rFonts w:hint="eastAsia" w:ascii="宋体" w:hAnsi="宋体" w:cs="宋体"/>
          <w:sz w:val="24"/>
          <w:szCs w:val="24"/>
          <w:highlight w:val="none"/>
        </w:rPr>
      </w:pPr>
    </w:p>
    <w:p w14:paraId="537D14B9">
      <w:pPr>
        <w:pStyle w:val="3"/>
        <w:adjustRightInd w:val="0"/>
        <w:snapToGrid w:val="0"/>
        <w:spacing w:before="0" w:after="0" w:line="400" w:lineRule="exact"/>
        <w:ind w:firstLine="482" w:firstLineChars="200"/>
        <w:rPr>
          <w:rFonts w:hint="eastAsia" w:ascii="宋体" w:hAnsi="宋体" w:eastAsia="宋体" w:cs="宋体"/>
          <w:sz w:val="24"/>
          <w:highlight w:val="none"/>
        </w:rPr>
      </w:pPr>
      <w:r>
        <w:rPr>
          <w:rFonts w:hint="eastAsia" w:ascii="宋体" w:hAnsi="宋体" w:eastAsia="宋体" w:cs="宋体"/>
          <w:sz w:val="24"/>
          <w:szCs w:val="24"/>
          <w:highlight w:val="none"/>
        </w:rPr>
        <w:br w:type="page"/>
      </w:r>
      <w:bookmarkStart w:id="297" w:name="_Toc20217"/>
      <w:bookmarkStart w:id="298" w:name="_Toc19894"/>
      <w:bookmarkStart w:id="299" w:name="_Toc4119"/>
      <w:bookmarkStart w:id="300" w:name="_Toc4805"/>
      <w:bookmarkStart w:id="301" w:name="_Toc11077"/>
      <w:bookmarkStart w:id="302" w:name="_Toc76462353"/>
      <w:bookmarkStart w:id="303" w:name="_Toc13930"/>
      <w:r>
        <w:rPr>
          <w:rFonts w:hint="eastAsia" w:ascii="宋体" w:hAnsi="宋体" w:eastAsia="宋体" w:cs="宋体"/>
          <w:sz w:val="24"/>
          <w:highlight w:val="none"/>
        </w:rPr>
        <w:t>四、资格条件</w:t>
      </w:r>
      <w:bookmarkEnd w:id="297"/>
      <w:bookmarkEnd w:id="298"/>
      <w:bookmarkEnd w:id="299"/>
      <w:bookmarkEnd w:id="300"/>
      <w:bookmarkEnd w:id="301"/>
      <w:bookmarkEnd w:id="302"/>
      <w:bookmarkEnd w:id="303"/>
    </w:p>
    <w:p w14:paraId="2221F977">
      <w:pPr>
        <w:tabs>
          <w:tab w:val="left" w:pos="6300"/>
        </w:tabs>
        <w:snapToGrid w:val="0"/>
        <w:spacing w:line="400" w:lineRule="exact"/>
        <w:ind w:firstLine="570"/>
        <w:rPr>
          <w:rFonts w:hint="eastAsia" w:ascii="宋体" w:hAnsi="宋体" w:cs="宋体"/>
          <w:sz w:val="24"/>
          <w:szCs w:val="24"/>
          <w:highlight w:val="none"/>
        </w:rPr>
      </w:pPr>
      <w:r>
        <w:rPr>
          <w:rFonts w:hint="eastAsia" w:ascii="宋体" w:hAnsi="宋体" w:cs="宋体"/>
          <w:sz w:val="24"/>
          <w:szCs w:val="24"/>
          <w:highlight w:val="none"/>
        </w:rPr>
        <w:t>（一）法人营业执照（副本）或事业单位法人证书（副本）或个体工商户营业执照或有效的自然人身份证明或社会团体法人登记证书复印件</w:t>
      </w:r>
    </w:p>
    <w:p w14:paraId="412419EA">
      <w:pPr>
        <w:tabs>
          <w:tab w:val="left" w:pos="6300"/>
        </w:tabs>
        <w:snapToGrid w:val="0"/>
        <w:spacing w:line="400" w:lineRule="exact"/>
        <w:ind w:firstLine="570"/>
        <w:rPr>
          <w:rFonts w:hint="eastAsia" w:ascii="宋体" w:hAnsi="宋体" w:cs="宋体"/>
          <w:highlight w:val="none"/>
        </w:rPr>
      </w:pPr>
    </w:p>
    <w:p w14:paraId="0E0498D2">
      <w:pPr>
        <w:tabs>
          <w:tab w:val="left" w:pos="6300"/>
        </w:tabs>
        <w:snapToGrid w:val="0"/>
        <w:spacing w:line="500" w:lineRule="exact"/>
        <w:ind w:firstLine="570"/>
        <w:rPr>
          <w:rFonts w:hint="eastAsia" w:ascii="宋体" w:hAnsi="宋体" w:cs="宋体"/>
          <w:highlight w:val="none"/>
        </w:rPr>
      </w:pPr>
    </w:p>
    <w:p w14:paraId="4538613B">
      <w:pPr>
        <w:tabs>
          <w:tab w:val="left" w:pos="6300"/>
        </w:tabs>
        <w:snapToGrid w:val="0"/>
        <w:spacing w:line="500" w:lineRule="exact"/>
        <w:ind w:firstLine="570"/>
        <w:rPr>
          <w:rFonts w:hint="eastAsia" w:ascii="宋体" w:hAnsi="宋体" w:cs="宋体"/>
          <w:highlight w:val="none"/>
        </w:rPr>
      </w:pPr>
    </w:p>
    <w:p w14:paraId="496E111A">
      <w:pPr>
        <w:tabs>
          <w:tab w:val="left" w:pos="6300"/>
        </w:tabs>
        <w:snapToGrid w:val="0"/>
        <w:spacing w:line="500" w:lineRule="exact"/>
        <w:ind w:firstLine="570"/>
        <w:rPr>
          <w:rFonts w:hint="eastAsia" w:ascii="宋体" w:hAnsi="宋体" w:cs="宋体"/>
          <w:highlight w:val="none"/>
        </w:rPr>
      </w:pPr>
    </w:p>
    <w:p w14:paraId="47A5764A">
      <w:pPr>
        <w:tabs>
          <w:tab w:val="left" w:pos="6300"/>
        </w:tabs>
        <w:snapToGrid w:val="0"/>
        <w:spacing w:line="500" w:lineRule="exact"/>
        <w:ind w:firstLine="570"/>
        <w:rPr>
          <w:rFonts w:hint="eastAsia" w:ascii="宋体" w:hAnsi="宋体" w:cs="宋体"/>
          <w:highlight w:val="none"/>
        </w:rPr>
      </w:pPr>
    </w:p>
    <w:p w14:paraId="1A2095D3">
      <w:pPr>
        <w:snapToGrid w:val="0"/>
        <w:spacing w:line="400" w:lineRule="exact"/>
        <w:ind w:firstLine="560" w:firstLineChars="200"/>
        <w:rPr>
          <w:rFonts w:hint="eastAsia" w:ascii="宋体" w:hAnsi="宋体" w:cs="宋体"/>
          <w:sz w:val="24"/>
          <w:szCs w:val="24"/>
          <w:highlight w:val="none"/>
        </w:rPr>
      </w:pPr>
      <w:r>
        <w:rPr>
          <w:rFonts w:hint="eastAsia" w:ascii="宋体" w:hAnsi="宋体" w:cs="宋体"/>
          <w:highlight w:val="none"/>
        </w:rPr>
        <w:br w:type="page"/>
      </w:r>
      <w:r>
        <w:rPr>
          <w:rFonts w:hint="eastAsia" w:ascii="宋体" w:hAnsi="宋体" w:cs="宋体"/>
          <w:sz w:val="24"/>
          <w:szCs w:val="24"/>
          <w:highlight w:val="none"/>
        </w:rPr>
        <w:t>（二）法定代表人身份证明书（格式）</w:t>
      </w:r>
    </w:p>
    <w:p w14:paraId="29DAB4B8">
      <w:pPr>
        <w:tabs>
          <w:tab w:val="left" w:pos="6300"/>
        </w:tabs>
        <w:snapToGrid w:val="0"/>
        <w:spacing w:line="500" w:lineRule="exact"/>
        <w:ind w:firstLine="570"/>
        <w:rPr>
          <w:rFonts w:hint="eastAsia" w:ascii="宋体" w:hAnsi="宋体" w:cs="宋体"/>
          <w:sz w:val="24"/>
          <w:highlight w:val="none"/>
        </w:rPr>
      </w:pPr>
    </w:p>
    <w:p w14:paraId="7855DEF0">
      <w:pPr>
        <w:tabs>
          <w:tab w:val="left" w:pos="6300"/>
        </w:tabs>
        <w:snapToGrid w:val="0"/>
        <w:spacing w:line="500" w:lineRule="exact"/>
        <w:ind w:firstLine="570"/>
        <w:rPr>
          <w:rFonts w:hint="eastAsia" w:ascii="宋体" w:hAnsi="宋体" w:cs="宋体"/>
          <w:sz w:val="24"/>
          <w:highlight w:val="none"/>
        </w:rPr>
      </w:pPr>
      <w:r>
        <w:rPr>
          <w:rFonts w:hint="eastAsia" w:ascii="宋体" w:hAnsi="宋体" w:cs="宋体"/>
          <w:sz w:val="24"/>
          <w:highlight w:val="none"/>
          <w:lang w:eastAsia="zh-CN"/>
        </w:rPr>
        <w:t>比选</w:t>
      </w:r>
      <w:r>
        <w:rPr>
          <w:rFonts w:hint="eastAsia" w:ascii="宋体" w:hAnsi="宋体" w:cs="宋体"/>
          <w:sz w:val="24"/>
          <w:highlight w:val="none"/>
        </w:rPr>
        <w:t>项目名称：</w:t>
      </w:r>
      <w:r>
        <w:rPr>
          <w:rFonts w:hint="eastAsia" w:ascii="宋体" w:hAnsi="宋体" w:cs="宋体"/>
          <w:sz w:val="24"/>
          <w:highlight w:val="none"/>
          <w:u w:val="single"/>
        </w:rPr>
        <w:t xml:space="preserve">                                                </w:t>
      </w:r>
    </w:p>
    <w:p w14:paraId="2B922D96">
      <w:pPr>
        <w:tabs>
          <w:tab w:val="left" w:pos="6300"/>
        </w:tabs>
        <w:snapToGrid w:val="0"/>
        <w:spacing w:line="500" w:lineRule="exact"/>
        <w:ind w:firstLine="570"/>
        <w:rPr>
          <w:rFonts w:hint="eastAsia" w:ascii="宋体" w:hAnsi="宋体" w:cs="宋体"/>
          <w:sz w:val="24"/>
          <w:highlight w:val="none"/>
        </w:rPr>
      </w:pPr>
    </w:p>
    <w:p w14:paraId="683B0155">
      <w:pPr>
        <w:tabs>
          <w:tab w:val="left" w:pos="6300"/>
        </w:tabs>
        <w:snapToGrid w:val="0"/>
        <w:spacing w:line="500" w:lineRule="exact"/>
        <w:rPr>
          <w:rFonts w:hint="eastAsia"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eastAsia="zh-CN"/>
        </w:rPr>
        <w:t>比选</w:t>
      </w:r>
      <w:r>
        <w:rPr>
          <w:rFonts w:hint="eastAsia" w:ascii="宋体" w:hAnsi="宋体" w:cs="宋体"/>
          <w:sz w:val="24"/>
          <w:highlight w:val="none"/>
        </w:rPr>
        <w:t>代理机构名称）：</w:t>
      </w:r>
    </w:p>
    <w:p w14:paraId="07400060">
      <w:pPr>
        <w:tabs>
          <w:tab w:val="left" w:pos="6300"/>
        </w:tabs>
        <w:snapToGrid w:val="0"/>
        <w:spacing w:line="500" w:lineRule="exact"/>
        <w:ind w:firstLine="570"/>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（法定代表人姓名）在</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eastAsia="zh-CN"/>
        </w:rPr>
        <w:t>竞选人</w:t>
      </w:r>
      <w:r>
        <w:rPr>
          <w:rFonts w:hint="eastAsia" w:ascii="宋体" w:hAnsi="宋体" w:cs="宋体"/>
          <w:sz w:val="24"/>
          <w:highlight w:val="none"/>
        </w:rPr>
        <w:t>名称）任</w:t>
      </w:r>
      <w:r>
        <w:rPr>
          <w:rFonts w:hint="eastAsia" w:ascii="宋体" w:hAnsi="宋体" w:cs="宋体"/>
          <w:sz w:val="24"/>
          <w:highlight w:val="none"/>
          <w:u w:val="single"/>
        </w:rPr>
        <w:t xml:space="preserve">    </w:t>
      </w:r>
      <w:r>
        <w:rPr>
          <w:rFonts w:hint="eastAsia" w:ascii="宋体" w:hAnsi="宋体" w:cs="宋体"/>
          <w:sz w:val="24"/>
          <w:highlight w:val="none"/>
        </w:rPr>
        <w:t>（职务名称）职务，是（</w:t>
      </w:r>
      <w:r>
        <w:rPr>
          <w:rFonts w:hint="eastAsia" w:ascii="宋体" w:hAnsi="宋体" w:cs="宋体"/>
          <w:sz w:val="24"/>
          <w:highlight w:val="none"/>
          <w:lang w:eastAsia="zh-CN"/>
        </w:rPr>
        <w:t>竞选人</w:t>
      </w:r>
      <w:r>
        <w:rPr>
          <w:rFonts w:hint="eastAsia" w:ascii="宋体" w:hAnsi="宋体" w:cs="宋体"/>
          <w:sz w:val="24"/>
          <w:highlight w:val="none"/>
        </w:rPr>
        <w:t>名称）</w:t>
      </w:r>
      <w:r>
        <w:rPr>
          <w:rFonts w:hint="eastAsia" w:ascii="宋体" w:hAnsi="宋体" w:cs="宋体"/>
          <w:sz w:val="24"/>
          <w:highlight w:val="none"/>
          <w:u w:val="single"/>
        </w:rPr>
        <w:t xml:space="preserve">              </w:t>
      </w:r>
      <w:r>
        <w:rPr>
          <w:rFonts w:hint="eastAsia" w:ascii="宋体" w:hAnsi="宋体" w:cs="宋体"/>
          <w:sz w:val="24"/>
          <w:highlight w:val="none"/>
        </w:rPr>
        <w:t>的法定代表人。</w:t>
      </w:r>
    </w:p>
    <w:p w14:paraId="1CD563D4">
      <w:pPr>
        <w:tabs>
          <w:tab w:val="left" w:pos="6300"/>
        </w:tabs>
        <w:snapToGrid w:val="0"/>
        <w:spacing w:line="500" w:lineRule="exact"/>
        <w:ind w:firstLine="570"/>
        <w:rPr>
          <w:rFonts w:hint="eastAsia" w:ascii="宋体" w:hAnsi="宋体" w:cs="宋体"/>
          <w:sz w:val="24"/>
          <w:highlight w:val="none"/>
        </w:rPr>
      </w:pPr>
    </w:p>
    <w:p w14:paraId="4AC32088">
      <w:pPr>
        <w:tabs>
          <w:tab w:val="left" w:pos="6300"/>
        </w:tabs>
        <w:snapToGrid w:val="0"/>
        <w:spacing w:line="500" w:lineRule="exact"/>
        <w:ind w:firstLine="570"/>
        <w:rPr>
          <w:rFonts w:hint="eastAsia" w:ascii="宋体" w:hAnsi="宋体" w:cs="宋体"/>
          <w:sz w:val="24"/>
          <w:highlight w:val="none"/>
        </w:rPr>
      </w:pPr>
      <w:r>
        <w:rPr>
          <w:rFonts w:hint="eastAsia" w:ascii="宋体" w:hAnsi="宋体" w:cs="宋体"/>
          <w:sz w:val="24"/>
          <w:highlight w:val="none"/>
        </w:rPr>
        <w:t>特此证明。</w:t>
      </w:r>
    </w:p>
    <w:p w14:paraId="2DB46F3C">
      <w:pPr>
        <w:tabs>
          <w:tab w:val="left" w:pos="6300"/>
        </w:tabs>
        <w:snapToGrid w:val="0"/>
        <w:spacing w:line="500" w:lineRule="exact"/>
        <w:ind w:firstLine="570"/>
        <w:rPr>
          <w:rFonts w:hint="eastAsia" w:ascii="宋体" w:hAnsi="宋体" w:cs="宋体"/>
          <w:sz w:val="24"/>
          <w:highlight w:val="none"/>
        </w:rPr>
      </w:pPr>
    </w:p>
    <w:p w14:paraId="4F4A3ADB">
      <w:pPr>
        <w:tabs>
          <w:tab w:val="left" w:pos="6300"/>
        </w:tabs>
        <w:snapToGrid w:val="0"/>
        <w:spacing w:line="500" w:lineRule="exact"/>
        <w:ind w:firstLine="570"/>
        <w:rPr>
          <w:rFonts w:hint="eastAsia" w:ascii="宋体" w:hAnsi="宋体" w:cs="宋体"/>
          <w:sz w:val="24"/>
          <w:highlight w:val="none"/>
        </w:rPr>
      </w:pPr>
    </w:p>
    <w:p w14:paraId="344D7924">
      <w:pPr>
        <w:tabs>
          <w:tab w:val="left" w:pos="6300"/>
        </w:tabs>
        <w:snapToGrid w:val="0"/>
        <w:spacing w:line="500" w:lineRule="exact"/>
        <w:ind w:firstLine="570"/>
        <w:rPr>
          <w:rFonts w:hint="eastAsia" w:ascii="宋体" w:hAnsi="宋体" w:cs="宋体"/>
          <w:sz w:val="24"/>
          <w:highlight w:val="none"/>
        </w:rPr>
      </w:pPr>
    </w:p>
    <w:p w14:paraId="4E74035A">
      <w:pPr>
        <w:tabs>
          <w:tab w:val="left" w:pos="6300"/>
        </w:tabs>
        <w:snapToGrid w:val="0"/>
        <w:spacing w:line="500" w:lineRule="exact"/>
        <w:ind w:firstLine="570"/>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eastAsia="zh-CN"/>
        </w:rPr>
        <w:t>竞选人</w:t>
      </w:r>
      <w:r>
        <w:rPr>
          <w:rFonts w:hint="eastAsia" w:ascii="宋体" w:hAnsi="宋体" w:cs="宋体"/>
          <w:sz w:val="24"/>
          <w:highlight w:val="none"/>
        </w:rPr>
        <w:t>公章）</w:t>
      </w:r>
    </w:p>
    <w:p w14:paraId="35CDEF23">
      <w:pPr>
        <w:tabs>
          <w:tab w:val="left" w:pos="6300"/>
        </w:tabs>
        <w:snapToGrid w:val="0"/>
        <w:spacing w:line="500" w:lineRule="exact"/>
        <w:ind w:firstLine="570"/>
        <w:rPr>
          <w:rFonts w:hint="eastAsia" w:ascii="宋体" w:hAnsi="宋体" w:cs="宋体"/>
          <w:sz w:val="24"/>
          <w:highlight w:val="none"/>
        </w:rPr>
      </w:pPr>
    </w:p>
    <w:p w14:paraId="5D3426FF">
      <w:pPr>
        <w:tabs>
          <w:tab w:val="left" w:pos="6300"/>
        </w:tabs>
        <w:snapToGrid w:val="0"/>
        <w:spacing w:line="500" w:lineRule="exact"/>
        <w:ind w:firstLine="570"/>
        <w:rPr>
          <w:rFonts w:hint="eastAsia" w:ascii="宋体" w:hAnsi="宋体" w:cs="宋体"/>
          <w:sz w:val="24"/>
          <w:highlight w:val="none"/>
        </w:rPr>
      </w:pPr>
      <w:r>
        <w:rPr>
          <w:rFonts w:hint="eastAsia" w:ascii="宋体" w:hAnsi="宋体" w:cs="宋体"/>
          <w:sz w:val="24"/>
          <w:highlight w:val="none"/>
        </w:rPr>
        <w:t xml:space="preserve">                                             年   月   日</w:t>
      </w:r>
    </w:p>
    <w:p w14:paraId="4DCABA2B">
      <w:pPr>
        <w:tabs>
          <w:tab w:val="left" w:pos="6300"/>
        </w:tabs>
        <w:snapToGrid w:val="0"/>
        <w:spacing w:line="500" w:lineRule="exact"/>
        <w:ind w:firstLine="570"/>
        <w:rPr>
          <w:rFonts w:hint="eastAsia" w:ascii="宋体" w:hAnsi="宋体" w:cs="宋体"/>
          <w:sz w:val="24"/>
          <w:highlight w:val="none"/>
        </w:rPr>
      </w:pPr>
      <w:r>
        <w:rPr>
          <w:rFonts w:hint="eastAsia" w:ascii="宋体" w:hAnsi="宋体" w:cs="宋体"/>
          <w:sz w:val="24"/>
          <w:highlight w:val="none"/>
        </w:rPr>
        <w:t>法定代表人电话：XXXXXXX      电子邮箱：XXXXXX@XXXXX（若授权他人办理并签署响应文件的可不填写）</w:t>
      </w:r>
    </w:p>
    <w:p w14:paraId="5F0380E5">
      <w:pPr>
        <w:tabs>
          <w:tab w:val="left" w:pos="6300"/>
        </w:tabs>
        <w:snapToGrid w:val="0"/>
        <w:spacing w:line="500" w:lineRule="exact"/>
        <w:ind w:firstLine="570"/>
        <w:rPr>
          <w:rFonts w:hint="eastAsia" w:ascii="宋体" w:hAnsi="宋体" w:cs="宋体"/>
          <w:sz w:val="24"/>
          <w:highlight w:val="none"/>
        </w:rPr>
      </w:pPr>
      <w:r>
        <w:rPr>
          <w:rFonts w:hint="eastAsia" w:ascii="宋体" w:hAnsi="宋体" w:cs="宋体"/>
          <w:sz w:val="24"/>
          <w:highlight w:val="none"/>
        </w:rPr>
        <w:t>（附：法定代表人身份证正反面复印件）</w:t>
      </w:r>
    </w:p>
    <w:p w14:paraId="06C48E14">
      <w:pPr>
        <w:tabs>
          <w:tab w:val="left" w:pos="6300"/>
        </w:tabs>
        <w:snapToGrid w:val="0"/>
        <w:spacing w:line="500" w:lineRule="exact"/>
        <w:ind w:firstLine="570"/>
        <w:rPr>
          <w:rFonts w:hint="eastAsia" w:ascii="宋体" w:hAnsi="宋体" w:cs="宋体"/>
          <w:sz w:val="24"/>
          <w:highlight w:val="none"/>
        </w:rPr>
      </w:pPr>
    </w:p>
    <w:p w14:paraId="0CBAF109">
      <w:pPr>
        <w:tabs>
          <w:tab w:val="left" w:pos="6300"/>
        </w:tabs>
        <w:snapToGrid w:val="0"/>
        <w:spacing w:line="500" w:lineRule="exact"/>
        <w:ind w:firstLine="570"/>
        <w:rPr>
          <w:rFonts w:hint="eastAsia" w:ascii="宋体" w:hAnsi="宋体" w:cs="宋体"/>
          <w:sz w:val="24"/>
          <w:highlight w:val="none"/>
        </w:rPr>
      </w:pPr>
    </w:p>
    <w:p w14:paraId="6C8E61D0">
      <w:pPr>
        <w:tabs>
          <w:tab w:val="left" w:pos="6300"/>
        </w:tabs>
        <w:snapToGrid w:val="0"/>
        <w:spacing w:line="500" w:lineRule="exact"/>
        <w:ind w:firstLine="570"/>
        <w:rPr>
          <w:rFonts w:hint="eastAsia" w:ascii="宋体" w:hAnsi="宋体" w:cs="宋体"/>
          <w:sz w:val="24"/>
          <w:highlight w:val="none"/>
        </w:rPr>
      </w:pPr>
    </w:p>
    <w:p w14:paraId="1F0D7591">
      <w:pPr>
        <w:tabs>
          <w:tab w:val="left" w:pos="6300"/>
        </w:tabs>
        <w:snapToGrid w:val="0"/>
        <w:spacing w:line="500" w:lineRule="exact"/>
        <w:ind w:firstLine="570"/>
        <w:rPr>
          <w:rFonts w:hint="eastAsia" w:ascii="宋体" w:hAnsi="宋体" w:cs="宋体"/>
          <w:sz w:val="24"/>
          <w:highlight w:val="none"/>
        </w:rPr>
      </w:pPr>
    </w:p>
    <w:p w14:paraId="304A9A11">
      <w:pPr>
        <w:tabs>
          <w:tab w:val="left" w:pos="6300"/>
        </w:tabs>
        <w:snapToGrid w:val="0"/>
        <w:spacing w:line="500" w:lineRule="exact"/>
        <w:ind w:firstLine="570"/>
        <w:rPr>
          <w:rFonts w:hint="eastAsia" w:ascii="宋体" w:hAnsi="宋体" w:cs="宋体"/>
          <w:sz w:val="24"/>
          <w:highlight w:val="none"/>
        </w:rPr>
      </w:pPr>
    </w:p>
    <w:p w14:paraId="38F38A4A">
      <w:pPr>
        <w:tabs>
          <w:tab w:val="left" w:pos="6300"/>
        </w:tabs>
        <w:snapToGrid w:val="0"/>
        <w:spacing w:line="500" w:lineRule="exact"/>
        <w:ind w:firstLine="570"/>
        <w:rPr>
          <w:rFonts w:hint="eastAsia" w:ascii="宋体" w:hAnsi="宋体" w:cs="宋体"/>
          <w:sz w:val="24"/>
          <w:highlight w:val="none"/>
        </w:rPr>
      </w:pPr>
    </w:p>
    <w:p w14:paraId="048F3906">
      <w:pPr>
        <w:snapToGrid w:val="0"/>
        <w:spacing w:line="400" w:lineRule="exact"/>
        <w:ind w:firstLine="560" w:firstLineChars="200"/>
        <w:rPr>
          <w:rFonts w:hint="eastAsia" w:ascii="宋体" w:hAnsi="宋体" w:cs="宋体"/>
          <w:sz w:val="24"/>
          <w:szCs w:val="24"/>
          <w:highlight w:val="none"/>
        </w:rPr>
      </w:pPr>
      <w:r>
        <w:rPr>
          <w:rFonts w:hint="eastAsia" w:ascii="宋体" w:hAnsi="宋体" w:cs="宋体"/>
          <w:highlight w:val="none"/>
        </w:rPr>
        <w:br w:type="column"/>
      </w:r>
      <w:r>
        <w:rPr>
          <w:rFonts w:hint="eastAsia" w:ascii="宋体" w:hAnsi="宋体" w:cs="宋体"/>
          <w:sz w:val="24"/>
          <w:szCs w:val="24"/>
          <w:highlight w:val="none"/>
        </w:rPr>
        <w:t>（三）法定代表人授权委托书（格式）</w:t>
      </w:r>
    </w:p>
    <w:p w14:paraId="05DCBE4E">
      <w:pPr>
        <w:tabs>
          <w:tab w:val="left" w:pos="6300"/>
        </w:tabs>
        <w:snapToGrid w:val="0"/>
        <w:spacing w:line="500" w:lineRule="exact"/>
        <w:ind w:firstLine="570"/>
        <w:rPr>
          <w:rFonts w:hint="eastAsia" w:ascii="宋体" w:hAnsi="宋体" w:cs="宋体"/>
          <w:sz w:val="24"/>
          <w:highlight w:val="none"/>
        </w:rPr>
      </w:pPr>
      <w:r>
        <w:rPr>
          <w:rFonts w:hint="eastAsia" w:ascii="宋体" w:hAnsi="宋体" w:cs="宋体"/>
          <w:sz w:val="24"/>
          <w:highlight w:val="none"/>
        </w:rPr>
        <w:t xml:space="preserve">    </w:t>
      </w:r>
    </w:p>
    <w:p w14:paraId="589D5EA0">
      <w:pPr>
        <w:tabs>
          <w:tab w:val="left" w:pos="6300"/>
        </w:tabs>
        <w:snapToGrid w:val="0"/>
        <w:spacing w:line="500" w:lineRule="exact"/>
        <w:ind w:firstLine="480" w:firstLineChars="200"/>
        <w:rPr>
          <w:rFonts w:hint="eastAsia" w:ascii="宋体" w:hAnsi="宋体" w:cs="宋体"/>
          <w:sz w:val="24"/>
          <w:highlight w:val="none"/>
        </w:rPr>
      </w:pPr>
      <w:r>
        <w:rPr>
          <w:rFonts w:hint="eastAsia" w:ascii="宋体" w:hAnsi="宋体" w:cs="宋体"/>
          <w:sz w:val="24"/>
          <w:szCs w:val="28"/>
          <w:highlight w:val="none"/>
          <w:lang w:eastAsia="zh-CN"/>
        </w:rPr>
        <w:t>比选</w:t>
      </w:r>
      <w:r>
        <w:rPr>
          <w:rFonts w:hint="eastAsia" w:ascii="宋体" w:hAnsi="宋体" w:cs="宋体"/>
          <w:sz w:val="24"/>
          <w:szCs w:val="28"/>
          <w:highlight w:val="none"/>
        </w:rPr>
        <w:t>项目名称</w:t>
      </w:r>
      <w:r>
        <w:rPr>
          <w:rFonts w:hint="eastAsia" w:ascii="宋体" w:hAnsi="宋体" w:cs="宋体"/>
          <w:sz w:val="24"/>
          <w:highlight w:val="none"/>
        </w:rPr>
        <w:t>：</w:t>
      </w:r>
      <w:r>
        <w:rPr>
          <w:rFonts w:hint="eastAsia" w:ascii="宋体" w:hAnsi="宋体" w:cs="宋体"/>
          <w:sz w:val="24"/>
          <w:highlight w:val="none"/>
          <w:u w:val="single"/>
        </w:rPr>
        <w:t xml:space="preserve">                                                </w:t>
      </w:r>
    </w:p>
    <w:p w14:paraId="32EE55EB">
      <w:pPr>
        <w:tabs>
          <w:tab w:val="left" w:pos="6300"/>
        </w:tabs>
        <w:snapToGrid w:val="0"/>
        <w:spacing w:line="500" w:lineRule="exact"/>
        <w:ind w:firstLine="570"/>
        <w:rPr>
          <w:rFonts w:hint="eastAsia" w:ascii="宋体" w:hAnsi="宋体" w:cs="宋体"/>
          <w:sz w:val="24"/>
          <w:highlight w:val="none"/>
        </w:rPr>
      </w:pPr>
    </w:p>
    <w:p w14:paraId="2C717F57">
      <w:pPr>
        <w:tabs>
          <w:tab w:val="left" w:pos="6300"/>
        </w:tabs>
        <w:snapToGrid w:val="0"/>
        <w:spacing w:line="500" w:lineRule="exact"/>
        <w:rPr>
          <w:rFonts w:hint="eastAsia"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eastAsia="zh-CN"/>
        </w:rPr>
        <w:t>比选</w:t>
      </w:r>
      <w:r>
        <w:rPr>
          <w:rFonts w:hint="eastAsia" w:ascii="宋体" w:hAnsi="宋体" w:cs="宋体"/>
          <w:sz w:val="24"/>
          <w:highlight w:val="none"/>
        </w:rPr>
        <w:t>代理机构名称）：</w:t>
      </w:r>
    </w:p>
    <w:p w14:paraId="2B0D12C3">
      <w:pPr>
        <w:tabs>
          <w:tab w:val="left" w:pos="6300"/>
        </w:tabs>
        <w:snapToGrid w:val="0"/>
        <w:spacing w:line="500" w:lineRule="exact"/>
        <w:ind w:firstLine="480" w:firstLineChars="200"/>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eastAsia="zh-CN"/>
        </w:rPr>
        <w:t>竞选人</w:t>
      </w:r>
      <w:r>
        <w:rPr>
          <w:rFonts w:hint="eastAsia" w:ascii="宋体" w:hAnsi="宋体" w:cs="宋体"/>
          <w:sz w:val="24"/>
          <w:highlight w:val="none"/>
        </w:rPr>
        <w:t>法定代表人名称）是</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eastAsia="zh-CN"/>
        </w:rPr>
        <w:t>竞选人</w:t>
      </w:r>
      <w:r>
        <w:rPr>
          <w:rFonts w:hint="eastAsia" w:ascii="宋体" w:hAnsi="宋体" w:cs="宋体"/>
          <w:sz w:val="24"/>
          <w:highlight w:val="none"/>
        </w:rPr>
        <w:t>名称）的法定代表人，特授权</w:t>
      </w:r>
      <w:r>
        <w:rPr>
          <w:rFonts w:hint="eastAsia" w:ascii="宋体" w:hAnsi="宋体" w:cs="宋体"/>
          <w:sz w:val="24"/>
          <w:highlight w:val="none"/>
          <w:u w:val="single"/>
        </w:rPr>
        <w:t xml:space="preserve">          </w:t>
      </w:r>
      <w:r>
        <w:rPr>
          <w:rFonts w:hint="eastAsia" w:ascii="宋体" w:hAnsi="宋体" w:cs="宋体"/>
          <w:sz w:val="24"/>
          <w:highlight w:val="none"/>
        </w:rPr>
        <w:t>（被授权人姓名及身份证代码）代表我单位全权办理上述项目的</w:t>
      </w:r>
      <w:r>
        <w:rPr>
          <w:rFonts w:hint="eastAsia" w:ascii="宋体" w:hAnsi="宋体" w:cs="宋体"/>
          <w:sz w:val="24"/>
          <w:highlight w:val="none"/>
          <w:lang w:eastAsia="zh-CN"/>
        </w:rPr>
        <w:t>比选</w:t>
      </w:r>
      <w:r>
        <w:rPr>
          <w:rFonts w:hint="eastAsia" w:ascii="宋体" w:hAnsi="宋体" w:cs="宋体"/>
          <w:sz w:val="24"/>
          <w:highlight w:val="none"/>
        </w:rPr>
        <w:t>、签约等具体工作，并签署全部有关文件、协议及合同。</w:t>
      </w:r>
    </w:p>
    <w:p w14:paraId="69E66841">
      <w:pPr>
        <w:tabs>
          <w:tab w:val="left" w:pos="6300"/>
        </w:tabs>
        <w:snapToGrid w:val="0"/>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我单位对被授权人的</w:t>
      </w:r>
      <w:r>
        <w:rPr>
          <w:rFonts w:hint="eastAsia" w:ascii="宋体" w:hAnsi="宋体" w:cs="宋体"/>
          <w:sz w:val="24"/>
          <w:szCs w:val="28"/>
          <w:highlight w:val="none"/>
        </w:rPr>
        <w:t>签署</w:t>
      </w:r>
      <w:r>
        <w:rPr>
          <w:rFonts w:hint="eastAsia" w:ascii="宋体" w:hAnsi="宋体" w:cs="宋体"/>
          <w:sz w:val="24"/>
          <w:highlight w:val="none"/>
        </w:rPr>
        <w:t>负全部责任。</w:t>
      </w:r>
    </w:p>
    <w:p w14:paraId="125F6F63">
      <w:pPr>
        <w:tabs>
          <w:tab w:val="left" w:pos="6300"/>
        </w:tabs>
        <w:snapToGrid w:val="0"/>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在撤销授权的书面通知以前，本授权书一直有效。被授权人在授权书有效期内签署的所有文件不因授权的撤销而失效。</w:t>
      </w:r>
    </w:p>
    <w:p w14:paraId="6414541A">
      <w:pPr>
        <w:tabs>
          <w:tab w:val="left" w:pos="6300"/>
        </w:tabs>
        <w:snapToGrid w:val="0"/>
        <w:spacing w:line="500" w:lineRule="exact"/>
        <w:ind w:firstLine="570"/>
        <w:rPr>
          <w:rFonts w:hint="eastAsia" w:ascii="宋体" w:hAnsi="宋体" w:cs="宋体"/>
          <w:sz w:val="24"/>
          <w:highlight w:val="none"/>
        </w:rPr>
      </w:pPr>
    </w:p>
    <w:p w14:paraId="35CDCF91">
      <w:pPr>
        <w:tabs>
          <w:tab w:val="left" w:pos="6300"/>
        </w:tabs>
        <w:snapToGrid w:val="0"/>
        <w:spacing w:line="500" w:lineRule="exact"/>
        <w:ind w:firstLine="570"/>
        <w:rPr>
          <w:rFonts w:hint="eastAsia" w:ascii="宋体" w:hAnsi="宋体" w:cs="宋体"/>
          <w:sz w:val="24"/>
          <w:highlight w:val="none"/>
        </w:rPr>
      </w:pPr>
    </w:p>
    <w:p w14:paraId="5FC3B0F3">
      <w:pPr>
        <w:tabs>
          <w:tab w:val="left" w:pos="6300"/>
        </w:tabs>
        <w:snapToGrid w:val="0"/>
        <w:spacing w:line="500" w:lineRule="exact"/>
        <w:ind w:firstLine="570"/>
        <w:rPr>
          <w:rFonts w:hint="eastAsia" w:ascii="宋体" w:hAnsi="宋体" w:cs="宋体"/>
          <w:sz w:val="24"/>
          <w:highlight w:val="none"/>
        </w:rPr>
      </w:pPr>
      <w:r>
        <w:rPr>
          <w:rFonts w:hint="eastAsia" w:ascii="宋体" w:hAnsi="宋体" w:cs="宋体"/>
          <w:sz w:val="24"/>
          <w:highlight w:val="none"/>
        </w:rPr>
        <w:t xml:space="preserve">被授权人：                                 </w:t>
      </w:r>
      <w:r>
        <w:rPr>
          <w:rFonts w:hint="eastAsia" w:ascii="宋体" w:hAnsi="宋体" w:cs="宋体"/>
          <w:sz w:val="24"/>
          <w:highlight w:val="none"/>
          <w:lang w:eastAsia="zh-CN"/>
        </w:rPr>
        <w:t>竞选人</w:t>
      </w:r>
      <w:r>
        <w:rPr>
          <w:rFonts w:hint="eastAsia" w:ascii="宋体" w:hAnsi="宋体" w:cs="宋体"/>
          <w:sz w:val="24"/>
          <w:highlight w:val="none"/>
        </w:rPr>
        <w:t>法定代表人：</w:t>
      </w:r>
    </w:p>
    <w:p w14:paraId="5853CFB2">
      <w:pPr>
        <w:tabs>
          <w:tab w:val="left" w:pos="6300"/>
        </w:tabs>
        <w:snapToGrid w:val="0"/>
        <w:spacing w:line="500" w:lineRule="exact"/>
        <w:ind w:firstLine="570"/>
        <w:rPr>
          <w:rFonts w:hint="eastAsia" w:ascii="宋体" w:hAnsi="宋体" w:cs="宋体"/>
          <w:sz w:val="24"/>
          <w:szCs w:val="28"/>
          <w:highlight w:val="none"/>
        </w:rPr>
      </w:pPr>
      <w:r>
        <w:rPr>
          <w:rFonts w:hint="eastAsia" w:ascii="宋体" w:hAnsi="宋体" w:cs="宋体"/>
          <w:sz w:val="24"/>
          <w:szCs w:val="28"/>
          <w:highlight w:val="none"/>
        </w:rPr>
        <w:t>（签署或盖章）                                （签署或盖章）</w:t>
      </w:r>
    </w:p>
    <w:p w14:paraId="2EA7376B">
      <w:pPr>
        <w:tabs>
          <w:tab w:val="left" w:pos="6300"/>
        </w:tabs>
        <w:snapToGrid w:val="0"/>
        <w:spacing w:line="500" w:lineRule="exact"/>
        <w:ind w:firstLine="570"/>
        <w:rPr>
          <w:rFonts w:hint="eastAsia" w:ascii="宋体" w:hAnsi="宋体" w:cs="宋体"/>
          <w:sz w:val="24"/>
          <w:szCs w:val="28"/>
          <w:highlight w:val="none"/>
        </w:rPr>
      </w:pPr>
    </w:p>
    <w:p w14:paraId="20631449">
      <w:pPr>
        <w:tabs>
          <w:tab w:val="left" w:pos="6300"/>
        </w:tabs>
        <w:snapToGrid w:val="0"/>
        <w:spacing w:line="500" w:lineRule="exact"/>
        <w:ind w:firstLine="570"/>
        <w:rPr>
          <w:rFonts w:hint="eastAsia" w:ascii="宋体" w:hAnsi="宋体" w:cs="宋体"/>
          <w:sz w:val="24"/>
          <w:highlight w:val="none"/>
        </w:rPr>
      </w:pPr>
    </w:p>
    <w:p w14:paraId="4EB46239">
      <w:pPr>
        <w:tabs>
          <w:tab w:val="left" w:pos="6300"/>
        </w:tabs>
        <w:snapToGrid w:val="0"/>
        <w:spacing w:line="500" w:lineRule="exact"/>
        <w:ind w:firstLine="570"/>
        <w:rPr>
          <w:rFonts w:hint="eastAsia" w:ascii="宋体" w:hAnsi="宋体" w:cs="宋体"/>
          <w:sz w:val="24"/>
          <w:highlight w:val="none"/>
        </w:rPr>
      </w:pPr>
      <w:r>
        <w:rPr>
          <w:rFonts w:hint="eastAsia" w:ascii="宋体" w:hAnsi="宋体" w:cs="宋体"/>
          <w:sz w:val="24"/>
          <w:highlight w:val="none"/>
        </w:rPr>
        <w:t>（附：被授权人身份证正反面复印件）</w:t>
      </w:r>
    </w:p>
    <w:p w14:paraId="7A3E276B">
      <w:pPr>
        <w:tabs>
          <w:tab w:val="left" w:pos="6300"/>
        </w:tabs>
        <w:snapToGrid w:val="0"/>
        <w:spacing w:line="500" w:lineRule="exact"/>
        <w:ind w:firstLine="570"/>
        <w:rPr>
          <w:rFonts w:hint="eastAsia" w:ascii="宋体" w:hAnsi="宋体" w:cs="宋体"/>
          <w:sz w:val="24"/>
          <w:highlight w:val="none"/>
        </w:rPr>
      </w:pPr>
      <w:r>
        <w:rPr>
          <w:rFonts w:hint="eastAsia" w:ascii="宋体" w:hAnsi="宋体" w:cs="宋体"/>
          <w:sz w:val="24"/>
          <w:highlight w:val="none"/>
        </w:rPr>
        <w:t xml:space="preserve">                                          </w:t>
      </w:r>
    </w:p>
    <w:p w14:paraId="165244FD">
      <w:pPr>
        <w:tabs>
          <w:tab w:val="left" w:pos="6300"/>
        </w:tabs>
        <w:snapToGrid w:val="0"/>
        <w:spacing w:line="500" w:lineRule="exact"/>
        <w:ind w:firstLine="570"/>
        <w:rPr>
          <w:rFonts w:hint="eastAsia" w:ascii="宋体" w:hAnsi="宋体" w:cs="宋体"/>
          <w:sz w:val="24"/>
          <w:highlight w:val="none"/>
        </w:rPr>
      </w:pPr>
    </w:p>
    <w:p w14:paraId="7B963219">
      <w:pPr>
        <w:tabs>
          <w:tab w:val="left" w:pos="6300"/>
        </w:tabs>
        <w:snapToGrid w:val="0"/>
        <w:spacing w:line="500" w:lineRule="exact"/>
        <w:ind w:firstLine="570"/>
        <w:rPr>
          <w:rFonts w:hint="eastAsia" w:ascii="宋体" w:hAnsi="宋体" w:cs="宋体"/>
          <w:sz w:val="24"/>
          <w:highlight w:val="none"/>
        </w:rPr>
      </w:pPr>
    </w:p>
    <w:p w14:paraId="24085456">
      <w:pPr>
        <w:tabs>
          <w:tab w:val="left" w:pos="6300"/>
        </w:tabs>
        <w:snapToGrid w:val="0"/>
        <w:spacing w:line="500" w:lineRule="exact"/>
        <w:ind w:right="480" w:firstLine="570"/>
        <w:jc w:val="right"/>
        <w:rPr>
          <w:rFonts w:hint="eastAsia" w:ascii="宋体" w:hAnsi="宋体" w:cs="宋体"/>
          <w:sz w:val="24"/>
          <w:highlight w:val="none"/>
        </w:rPr>
      </w:pPr>
      <w:r>
        <w:rPr>
          <w:rFonts w:hint="eastAsia" w:ascii="宋体" w:hAnsi="宋体" w:cs="宋体"/>
          <w:sz w:val="24"/>
          <w:highlight w:val="none"/>
        </w:rPr>
        <w:t>（供应商公章）</w:t>
      </w:r>
    </w:p>
    <w:p w14:paraId="6F682090">
      <w:pPr>
        <w:tabs>
          <w:tab w:val="left" w:pos="6300"/>
        </w:tabs>
        <w:snapToGrid w:val="0"/>
        <w:spacing w:line="500" w:lineRule="exact"/>
        <w:ind w:right="480" w:firstLine="570"/>
        <w:jc w:val="right"/>
        <w:rPr>
          <w:rFonts w:hint="eastAsia" w:ascii="宋体" w:hAnsi="宋体" w:cs="宋体"/>
          <w:sz w:val="24"/>
          <w:highlight w:val="none"/>
        </w:rPr>
      </w:pPr>
      <w:r>
        <w:rPr>
          <w:rFonts w:hint="eastAsia" w:ascii="宋体" w:hAnsi="宋体" w:cs="宋体"/>
          <w:sz w:val="24"/>
          <w:highlight w:val="none"/>
        </w:rPr>
        <w:t>年   月   日</w:t>
      </w:r>
    </w:p>
    <w:p w14:paraId="52030E91">
      <w:pPr>
        <w:tabs>
          <w:tab w:val="left" w:pos="6300"/>
        </w:tabs>
        <w:snapToGrid w:val="0"/>
        <w:spacing w:line="500" w:lineRule="exact"/>
        <w:ind w:right="480" w:firstLine="570"/>
        <w:jc w:val="left"/>
        <w:rPr>
          <w:rFonts w:hint="eastAsia" w:ascii="宋体" w:hAnsi="宋体" w:cs="宋体"/>
          <w:sz w:val="24"/>
          <w:highlight w:val="none"/>
        </w:rPr>
      </w:pPr>
      <w:r>
        <w:rPr>
          <w:rFonts w:hint="eastAsia" w:ascii="宋体" w:hAnsi="宋体" w:cs="宋体"/>
          <w:sz w:val="24"/>
          <w:highlight w:val="none"/>
        </w:rPr>
        <w:t>被授权人电话：XXXXXXX     电子邮箱：XXXXXX@XXXXX（若法定代表人办理并签署响应文件的可不填写）</w:t>
      </w:r>
    </w:p>
    <w:p w14:paraId="565D8B16">
      <w:pPr>
        <w:tabs>
          <w:tab w:val="left" w:pos="6300"/>
        </w:tabs>
        <w:snapToGrid w:val="0"/>
        <w:spacing w:line="500" w:lineRule="exact"/>
        <w:ind w:right="480" w:firstLine="570"/>
        <w:jc w:val="left"/>
        <w:rPr>
          <w:rFonts w:hint="eastAsia" w:ascii="宋体" w:hAnsi="宋体" w:cs="宋体"/>
          <w:sz w:val="24"/>
          <w:highlight w:val="none"/>
        </w:rPr>
      </w:pPr>
      <w:r>
        <w:rPr>
          <w:rFonts w:hint="eastAsia" w:ascii="宋体" w:hAnsi="宋体" w:cs="宋体"/>
          <w:sz w:val="24"/>
          <w:highlight w:val="none"/>
        </w:rPr>
        <w:t>注：</w:t>
      </w:r>
    </w:p>
    <w:p w14:paraId="63B5EC95">
      <w:pPr>
        <w:tabs>
          <w:tab w:val="left" w:pos="6300"/>
        </w:tabs>
        <w:snapToGrid w:val="0"/>
        <w:spacing w:line="500" w:lineRule="exact"/>
        <w:ind w:right="480" w:firstLine="570"/>
        <w:jc w:val="left"/>
        <w:rPr>
          <w:rFonts w:hint="eastAsia" w:ascii="宋体" w:hAnsi="宋体" w:cs="宋体"/>
          <w:sz w:val="24"/>
          <w:highlight w:val="none"/>
        </w:rPr>
      </w:pPr>
      <w:r>
        <w:rPr>
          <w:rFonts w:hint="eastAsia" w:ascii="宋体" w:hAnsi="宋体" w:cs="宋体"/>
          <w:sz w:val="24"/>
          <w:highlight w:val="none"/>
        </w:rPr>
        <w:t>1.若为法定代表人办理并签署响应文件的，不提供此文件。</w:t>
      </w:r>
    </w:p>
    <w:p w14:paraId="4C26B4AD">
      <w:pPr>
        <w:tabs>
          <w:tab w:val="left" w:pos="6300"/>
        </w:tabs>
        <w:snapToGrid w:val="0"/>
        <w:spacing w:line="500" w:lineRule="exact"/>
        <w:ind w:firstLine="570"/>
        <w:rPr>
          <w:rFonts w:hint="eastAsia" w:ascii="宋体" w:hAnsi="宋体" w:cs="宋体"/>
          <w:sz w:val="24"/>
          <w:szCs w:val="24"/>
          <w:highlight w:val="none"/>
        </w:rPr>
      </w:pPr>
      <w:r>
        <w:rPr>
          <w:rFonts w:hint="eastAsia" w:ascii="宋体" w:hAnsi="宋体" w:cs="宋体"/>
          <w:highlight w:val="none"/>
        </w:rPr>
        <w:br w:type="column"/>
      </w:r>
      <w:r>
        <w:rPr>
          <w:rFonts w:hint="eastAsia" w:ascii="宋体" w:hAnsi="宋体" w:cs="宋体"/>
          <w:sz w:val="24"/>
          <w:szCs w:val="24"/>
          <w:highlight w:val="none"/>
        </w:rPr>
        <w:t>（四）</w:t>
      </w:r>
      <w:r>
        <w:rPr>
          <w:rFonts w:hint="eastAsia" w:ascii="宋体" w:hAnsi="宋体" w:cs="宋体"/>
          <w:sz w:val="24"/>
          <w:szCs w:val="28"/>
          <w:highlight w:val="none"/>
        </w:rPr>
        <w:t>基本资格条件承诺函</w:t>
      </w:r>
    </w:p>
    <w:p w14:paraId="78FBB55D">
      <w:pPr>
        <w:tabs>
          <w:tab w:val="left" w:pos="6300"/>
        </w:tabs>
        <w:snapToGrid w:val="0"/>
        <w:spacing w:line="500" w:lineRule="exact"/>
        <w:ind w:firstLine="643" w:firstLineChars="200"/>
        <w:jc w:val="center"/>
        <w:rPr>
          <w:rFonts w:hint="eastAsia" w:ascii="宋体" w:hAnsi="宋体" w:cs="宋体"/>
          <w:b/>
          <w:bCs/>
          <w:sz w:val="32"/>
          <w:szCs w:val="32"/>
          <w:highlight w:val="none"/>
        </w:rPr>
      </w:pPr>
      <w:r>
        <w:rPr>
          <w:rFonts w:hint="eastAsia" w:ascii="宋体" w:hAnsi="宋体" w:cs="宋体"/>
          <w:b/>
          <w:bCs/>
          <w:sz w:val="32"/>
          <w:szCs w:val="32"/>
          <w:highlight w:val="none"/>
        </w:rPr>
        <w:t>基本资格条件承诺函</w:t>
      </w:r>
    </w:p>
    <w:p w14:paraId="45774B30">
      <w:pPr>
        <w:tabs>
          <w:tab w:val="left" w:pos="6300"/>
        </w:tabs>
        <w:snapToGrid w:val="0"/>
        <w:spacing w:line="530" w:lineRule="exact"/>
        <w:rPr>
          <w:rFonts w:hint="eastAsia" w:ascii="宋体" w:hAnsi="宋体" w:cs="宋体"/>
          <w:sz w:val="24"/>
          <w:highlight w:val="none"/>
        </w:rPr>
      </w:pPr>
    </w:p>
    <w:p w14:paraId="5178C38D">
      <w:pPr>
        <w:tabs>
          <w:tab w:val="left" w:pos="6300"/>
        </w:tabs>
        <w:snapToGrid w:val="0"/>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eastAsia="zh-CN"/>
        </w:rPr>
        <w:t>比选</w:t>
      </w:r>
      <w:r>
        <w:rPr>
          <w:rFonts w:hint="eastAsia" w:ascii="宋体" w:hAnsi="宋体" w:cs="宋体"/>
          <w:sz w:val="24"/>
          <w:highlight w:val="none"/>
        </w:rPr>
        <w:t>代理机构名称）：</w:t>
      </w:r>
    </w:p>
    <w:p w14:paraId="314526BD">
      <w:pPr>
        <w:tabs>
          <w:tab w:val="left" w:pos="6300"/>
        </w:tabs>
        <w:snapToGrid w:val="0"/>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eastAsia="zh-CN"/>
        </w:rPr>
        <w:t>竞选人</w:t>
      </w:r>
      <w:r>
        <w:rPr>
          <w:rFonts w:hint="eastAsia" w:ascii="宋体" w:hAnsi="宋体" w:cs="宋体"/>
          <w:sz w:val="24"/>
          <w:highlight w:val="none"/>
        </w:rPr>
        <w:t>名称）郑重承诺：</w:t>
      </w:r>
    </w:p>
    <w:p w14:paraId="3B49DD3A">
      <w:pPr>
        <w:tabs>
          <w:tab w:val="left" w:pos="6300"/>
        </w:tabs>
        <w:snapToGrid w:val="0"/>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1.我方具有良好的商业信誉和健全的财务会计制度，具有履行合同所必需的设备和专业技术能力，具</w:t>
      </w:r>
      <w:r>
        <w:rPr>
          <w:rFonts w:hint="eastAsia" w:ascii="宋体" w:hAnsi="宋体" w:cs="宋体"/>
          <w:sz w:val="24"/>
          <w:highlight w:val="none"/>
          <w:lang w:val="zh-CN"/>
        </w:rPr>
        <w:t>有依法缴纳税收和社会保障金的良好记录</w:t>
      </w:r>
      <w:r>
        <w:rPr>
          <w:rFonts w:hint="eastAsia" w:ascii="宋体" w:hAnsi="宋体" w:cs="宋体"/>
          <w:sz w:val="24"/>
          <w:highlight w:val="none"/>
        </w:rPr>
        <w:t>，参加本项目采购活动前三年内无重大违法活动记录。</w:t>
      </w:r>
    </w:p>
    <w:p w14:paraId="61370ED8">
      <w:pPr>
        <w:tabs>
          <w:tab w:val="left" w:pos="6300"/>
        </w:tabs>
        <w:snapToGrid w:val="0"/>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2.我方未列入在信用中国网站（www.creditchina.gov.cn）“失信被执行人”、“重大税收违法案件当事人名单”中，也未列入中国政府采购网（www.ccgp.gov.cn）“政府采购严重违法失信行为记录名单”中。</w:t>
      </w:r>
    </w:p>
    <w:p w14:paraId="6DAD0294">
      <w:pPr>
        <w:tabs>
          <w:tab w:val="left" w:pos="6300"/>
        </w:tabs>
        <w:snapToGrid w:val="0"/>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3.我方在项目评审（评标）环节结束后，随时接受</w:t>
      </w:r>
      <w:r>
        <w:rPr>
          <w:rFonts w:hint="eastAsia" w:ascii="宋体" w:hAnsi="宋体" w:cs="宋体"/>
          <w:sz w:val="24"/>
          <w:highlight w:val="none"/>
          <w:lang w:eastAsia="zh-CN"/>
        </w:rPr>
        <w:t>比选人</w:t>
      </w:r>
      <w:r>
        <w:rPr>
          <w:rFonts w:hint="eastAsia" w:ascii="宋体" w:hAnsi="宋体" w:cs="宋体"/>
          <w:sz w:val="24"/>
          <w:highlight w:val="none"/>
        </w:rPr>
        <w:t>、</w:t>
      </w:r>
      <w:r>
        <w:rPr>
          <w:rFonts w:hint="eastAsia" w:ascii="宋体" w:hAnsi="宋体" w:cs="宋体"/>
          <w:sz w:val="24"/>
          <w:highlight w:val="none"/>
          <w:lang w:eastAsia="zh-CN"/>
        </w:rPr>
        <w:t>比选</w:t>
      </w:r>
      <w:r>
        <w:rPr>
          <w:rFonts w:hint="eastAsia" w:ascii="宋体" w:hAnsi="宋体" w:cs="宋体"/>
          <w:sz w:val="24"/>
          <w:highlight w:val="none"/>
        </w:rPr>
        <w:t>代理机构的检查验证，配合提供相关证明材料，证明符合《中华人民共和国政府采购法》规定的供应商基本资格条件。</w:t>
      </w:r>
    </w:p>
    <w:p w14:paraId="35132538">
      <w:pPr>
        <w:tabs>
          <w:tab w:val="left" w:pos="6300"/>
        </w:tabs>
        <w:snapToGrid w:val="0"/>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我方对以上承诺负全部法律责任。</w:t>
      </w:r>
    </w:p>
    <w:p w14:paraId="6F943E99">
      <w:pPr>
        <w:tabs>
          <w:tab w:val="left" w:pos="6300"/>
        </w:tabs>
        <w:snapToGrid w:val="0"/>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特此承诺。</w:t>
      </w:r>
    </w:p>
    <w:p w14:paraId="2AD2C626">
      <w:pPr>
        <w:tabs>
          <w:tab w:val="left" w:pos="6300"/>
        </w:tabs>
        <w:snapToGrid w:val="0"/>
        <w:spacing w:line="500" w:lineRule="exact"/>
        <w:ind w:firstLine="480" w:firstLineChars="200"/>
        <w:rPr>
          <w:rFonts w:hint="eastAsia" w:ascii="宋体" w:hAnsi="宋体" w:cs="宋体"/>
          <w:sz w:val="24"/>
          <w:highlight w:val="none"/>
        </w:rPr>
      </w:pPr>
    </w:p>
    <w:p w14:paraId="769582BE">
      <w:pPr>
        <w:tabs>
          <w:tab w:val="left" w:pos="6300"/>
        </w:tabs>
        <w:snapToGrid w:val="0"/>
        <w:spacing w:line="500" w:lineRule="exact"/>
        <w:ind w:firstLine="480" w:firstLineChars="200"/>
        <w:jc w:val="right"/>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eastAsia="zh-CN"/>
        </w:rPr>
        <w:t>竞选人</w:t>
      </w:r>
      <w:r>
        <w:rPr>
          <w:rFonts w:hint="eastAsia" w:ascii="宋体" w:hAnsi="宋体" w:cs="宋体"/>
          <w:sz w:val="24"/>
          <w:highlight w:val="none"/>
        </w:rPr>
        <w:t>公章）</w:t>
      </w:r>
    </w:p>
    <w:p w14:paraId="0029B4F8">
      <w:pPr>
        <w:tabs>
          <w:tab w:val="left" w:pos="6300"/>
        </w:tabs>
        <w:snapToGrid w:val="0"/>
        <w:spacing w:line="500" w:lineRule="exact"/>
        <w:ind w:firstLine="7920" w:firstLineChars="3300"/>
        <w:rPr>
          <w:rFonts w:hint="eastAsia" w:ascii="宋体" w:hAnsi="宋体" w:cs="宋体"/>
          <w:sz w:val="24"/>
          <w:szCs w:val="24"/>
          <w:highlight w:val="none"/>
        </w:rPr>
      </w:pPr>
      <w:r>
        <w:rPr>
          <w:rFonts w:hint="eastAsia" w:ascii="宋体" w:hAnsi="宋体" w:cs="宋体"/>
          <w:sz w:val="24"/>
          <w:highlight w:val="none"/>
        </w:rPr>
        <w:t>年   月   日</w:t>
      </w:r>
    </w:p>
    <w:p w14:paraId="3D73ECD9">
      <w:pPr>
        <w:pStyle w:val="3"/>
        <w:adjustRightInd w:val="0"/>
        <w:snapToGrid w:val="0"/>
        <w:spacing w:before="0" w:after="0" w:line="400" w:lineRule="exact"/>
        <w:ind w:firstLine="643" w:firstLineChars="200"/>
        <w:rPr>
          <w:rFonts w:hint="eastAsia" w:ascii="宋体" w:hAnsi="宋体" w:eastAsia="宋体" w:cs="宋体"/>
          <w:sz w:val="24"/>
          <w:highlight w:val="none"/>
          <w:lang w:eastAsia="zh-CN"/>
        </w:rPr>
      </w:pPr>
      <w:r>
        <w:rPr>
          <w:rFonts w:hint="eastAsia" w:ascii="宋体" w:hAnsi="宋体" w:eastAsia="宋体" w:cs="宋体"/>
          <w:highlight w:val="none"/>
        </w:rPr>
        <w:br w:type="page"/>
      </w:r>
      <w:bookmarkStart w:id="304" w:name="_Toc3490"/>
      <w:bookmarkStart w:id="305" w:name="_Toc8972"/>
      <w:bookmarkStart w:id="306" w:name="_Toc76462354"/>
      <w:bookmarkStart w:id="307" w:name="_Toc23736"/>
      <w:bookmarkStart w:id="308" w:name="_Toc14422"/>
      <w:bookmarkStart w:id="309" w:name="_Toc31698"/>
      <w:bookmarkStart w:id="310" w:name="_Toc25102"/>
      <w:bookmarkStart w:id="311" w:name="_Toc19225"/>
      <w:r>
        <w:rPr>
          <w:rFonts w:hint="eastAsia" w:ascii="宋体" w:hAnsi="宋体" w:eastAsia="宋体" w:cs="宋体"/>
          <w:b w:val="0"/>
          <w:sz w:val="24"/>
          <w:szCs w:val="28"/>
          <w:highlight w:val="none"/>
          <w:lang w:val="en-US" w:eastAsia="zh-CN"/>
        </w:rPr>
        <w:t>五、其他资料</w:t>
      </w:r>
      <w:bookmarkEnd w:id="304"/>
      <w:bookmarkEnd w:id="305"/>
      <w:bookmarkEnd w:id="306"/>
      <w:bookmarkEnd w:id="307"/>
      <w:bookmarkEnd w:id="308"/>
      <w:bookmarkEnd w:id="309"/>
      <w:bookmarkEnd w:id="310"/>
      <w:bookmarkEnd w:id="311"/>
    </w:p>
    <w:p w14:paraId="77FB5846">
      <w:pPr>
        <w:spacing w:line="360" w:lineRule="auto"/>
        <w:ind w:firstLine="560" w:firstLineChars="200"/>
        <w:jc w:val="center"/>
        <w:outlineLvl w:val="0"/>
        <w:rPr>
          <w:rFonts w:hint="eastAsia" w:asciiTheme="minorEastAsia" w:hAnsiTheme="minorEastAsia" w:eastAsiaTheme="minorEastAsia" w:cstheme="minorEastAsia"/>
          <w:highlight w:val="none"/>
        </w:rPr>
      </w:pPr>
    </w:p>
    <w:sectPr>
      <w:headerReference r:id="rId9"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F8AB0E2-0DBF-452B-8128-20B07EC6A11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AACA5B63-8AAE-48CB-9A4A-3A63521DF6E8}"/>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文鼎粗黑">
    <w:altName w:val="黑体"/>
    <w:panose1 w:val="00000000000000000000"/>
    <w:charset w:val="00"/>
    <w:family w:val="modern"/>
    <w:pitch w:val="default"/>
    <w:sig w:usb0="00000000" w:usb1="00000000" w:usb2="00000010" w:usb3="00000000" w:csb0="00040000" w:csb1="00000000"/>
  </w:font>
  <w:font w:name="昆仑楷体">
    <w:altName w:val="宋体"/>
    <w:panose1 w:val="00000000000000000000"/>
    <w:charset w:val="00"/>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embedRegular r:id="rId3" w:fontKey="{B034BA5E-2233-4562-AA0D-CFCFE73E8E36}"/>
  </w:font>
  <w:font w:name="瀹嬩綋">
    <w:altName w:val="Segoe Print"/>
    <w:panose1 w:val="00000000000000000000"/>
    <w:charset w:val="00"/>
    <w:family w:val="auto"/>
    <w:pitch w:val="default"/>
    <w:sig w:usb0="00000000" w:usb1="00000000" w:usb2="00000000" w:usb3="00000000" w:csb0="00000000" w:csb1="00000000"/>
    <w:embedRegular r:id="rId4" w:fontKey="{9F82AAE8-3D7A-427D-A462-561AD0FC71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D06D1">
    <w:pPr>
      <w:pStyle w:val="35"/>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- 7 -</w:t>
    </w:r>
    <w:r>
      <w:rPr>
        <w:rFonts w:ascii="宋体"/>
        <w:sz w:val="21"/>
        <w:szCs w:val="21"/>
      </w:rPr>
      <w:fldChar w:fldCharType="end"/>
    </w:r>
  </w:p>
  <w:p w14:paraId="6349E74E">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0D4EF">
    <w:pPr>
      <w:pStyle w:val="35"/>
      <w:framePr w:wrap="around" w:vAnchor="text" w:hAnchor="margin" w:xAlign="center" w:y="1"/>
      <w:rPr>
        <w:rStyle w:val="62"/>
      </w:rPr>
    </w:pPr>
    <w:r>
      <w:fldChar w:fldCharType="begin"/>
    </w:r>
    <w:r>
      <w:rPr>
        <w:rStyle w:val="62"/>
      </w:rPr>
      <w:instrText xml:space="preserve">PAGE  </w:instrText>
    </w:r>
    <w:r>
      <w:fldChar w:fldCharType="end"/>
    </w:r>
  </w:p>
  <w:p w14:paraId="626948F6">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F7308">
    <w:pPr>
      <w:pStyle w:val="35"/>
      <w:framePr w:wrap="around" w:vAnchor="text" w:hAnchor="margin" w:xAlign="center" w:y="1"/>
      <w:rPr>
        <w:rStyle w:val="62"/>
      </w:rPr>
    </w:pPr>
  </w:p>
  <w:p w14:paraId="73FAD177">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57131">
    <w:pPr>
      <w:pStyle w:val="35"/>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- 12 -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DE222">
    <w:pPr>
      <w:pStyle w:val="37"/>
      <w:jc w:val="both"/>
      <w:rPr>
        <w:rFonts w:ascii="方正仿宋_GBK" w:eastAsia="方正仿宋_GBK"/>
        <w:sz w:val="21"/>
        <w:szCs w:val="21"/>
      </w:rPr>
    </w:pPr>
    <w:r>
      <w:rPr>
        <w:rFonts w:hint="eastAsia" w:ascii="方正仿宋_GBK" w:eastAsia="方正仿宋_GBK"/>
        <w:sz w:val="21"/>
        <w:szCs w:val="21"/>
      </w:rPr>
      <w:t xml:space="preserve">                                                                        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8451A">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F5BA3">
    <w:pPr>
      <w:pStyle w:val="37"/>
      <w:jc w:val="both"/>
      <w:rPr>
        <w:rFonts w:ascii="方正仿宋_GBK" w:eastAsia="方正仿宋_GBK"/>
        <w:sz w:val="21"/>
        <w:szCs w:val="21"/>
      </w:rPr>
    </w:pPr>
    <w:r>
      <w:rPr>
        <w:rFonts w:hint="eastAsia" w:ascii="方正仿宋_GBK" w:eastAsia="方正仿宋_GBK"/>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69D14"/>
    <w:multiLevelType w:val="singleLevel"/>
    <w:tmpl w:val="93569D14"/>
    <w:lvl w:ilvl="0" w:tentative="0">
      <w:start w:val="1"/>
      <w:numFmt w:val="chineseCounting"/>
      <w:suff w:val="nothing"/>
      <w:lvlText w:val="（%1）"/>
      <w:lvlJc w:val="left"/>
      <w:rPr>
        <w:rFonts w:hint="eastAsia"/>
      </w:rPr>
    </w:lvl>
  </w:abstractNum>
  <w:abstractNum w:abstractNumId="1">
    <w:nsid w:val="9AB673E2"/>
    <w:multiLevelType w:val="singleLevel"/>
    <w:tmpl w:val="9AB673E2"/>
    <w:lvl w:ilvl="0" w:tentative="0">
      <w:start w:val="1"/>
      <w:numFmt w:val="chineseCounting"/>
      <w:suff w:val="nothing"/>
      <w:lvlText w:val="%1、"/>
      <w:lvlJc w:val="left"/>
      <w:rPr>
        <w:rFonts w:hint="eastAsia"/>
      </w:rPr>
    </w:lvl>
  </w:abstractNum>
  <w:abstractNum w:abstractNumId="2">
    <w:nsid w:val="00000009"/>
    <w:multiLevelType w:val="multilevel"/>
    <w:tmpl w:val="00000009"/>
    <w:lvl w:ilvl="0" w:tentative="0">
      <w:start w:val="1"/>
      <w:numFmt w:val="upperLetter"/>
      <w:pStyle w:val="124"/>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7"/>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bullet"/>
      <w:pStyle w:val="15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bullet"/>
      <w:pStyle w:val="174"/>
      <w:lvlText w:val=""/>
      <w:lvlJc w:val="left"/>
      <w:pPr>
        <w:tabs>
          <w:tab w:val="left" w:pos="360"/>
        </w:tabs>
        <w:ind w:left="360" w:hanging="360"/>
      </w:pPr>
      <w:rPr>
        <w:rFonts w:hint="default" w:ascii="Wingdings" w:hAnsi="Wingdings"/>
      </w:rPr>
    </w:lvl>
  </w:abstractNum>
  <w:abstractNum w:abstractNumId="5">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20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8">
    <w:nsid w:val="00000011"/>
    <w:multiLevelType w:val="multilevel"/>
    <w:tmpl w:val="00000011"/>
    <w:lvl w:ilvl="0" w:tentative="0">
      <w:start w:val="1"/>
      <w:numFmt w:val="decimal"/>
      <w:pStyle w:val="13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19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235"/>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141"/>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7"/>
  </w:num>
  <w:num w:numId="3">
    <w:abstractNumId w:val="5"/>
  </w:num>
  <w:num w:numId="4">
    <w:abstractNumId w:val="11"/>
  </w:num>
  <w:num w:numId="5">
    <w:abstractNumId w:val="2"/>
  </w:num>
  <w:num w:numId="6">
    <w:abstractNumId w:val="8"/>
  </w:num>
  <w:num w:numId="7">
    <w:abstractNumId w:val="13"/>
  </w:num>
  <w:num w:numId="8">
    <w:abstractNumId w:val="3"/>
  </w:num>
  <w:num w:numId="9">
    <w:abstractNumId w:val="4"/>
  </w:num>
  <w:num w:numId="10">
    <w:abstractNumId w:val="9"/>
  </w:num>
  <w:num w:numId="11">
    <w:abstractNumId w:val="6"/>
  </w:num>
  <w:num w:numId="12">
    <w:abstractNumId w:val="1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ZTk5OWViNDY0ZTk0NjNhYzM5ODU4NTcyMzIzMDYifQ=="/>
    <w:docVar w:name="KSO_WPS_MARK_KEY" w:val="7d6a73a4-f714-4e2a-8813-5e42fb5eb9dd"/>
  </w:docVars>
  <w:rsids>
    <w:rsidRoot w:val="00172A27"/>
    <w:rsid w:val="000014C5"/>
    <w:rsid w:val="00002AE4"/>
    <w:rsid w:val="00003626"/>
    <w:rsid w:val="000040DE"/>
    <w:rsid w:val="000070F0"/>
    <w:rsid w:val="000075E8"/>
    <w:rsid w:val="00011B4B"/>
    <w:rsid w:val="00016B79"/>
    <w:rsid w:val="00017816"/>
    <w:rsid w:val="00032ACA"/>
    <w:rsid w:val="0003632F"/>
    <w:rsid w:val="00043835"/>
    <w:rsid w:val="0004739C"/>
    <w:rsid w:val="00051E02"/>
    <w:rsid w:val="000523C9"/>
    <w:rsid w:val="0005298B"/>
    <w:rsid w:val="0005417C"/>
    <w:rsid w:val="000576E1"/>
    <w:rsid w:val="000611B9"/>
    <w:rsid w:val="00061A7C"/>
    <w:rsid w:val="00063981"/>
    <w:rsid w:val="00074C38"/>
    <w:rsid w:val="000816AD"/>
    <w:rsid w:val="00082CC1"/>
    <w:rsid w:val="00090C5A"/>
    <w:rsid w:val="00091B1C"/>
    <w:rsid w:val="00091D22"/>
    <w:rsid w:val="000A164E"/>
    <w:rsid w:val="000A3057"/>
    <w:rsid w:val="000B1068"/>
    <w:rsid w:val="000B3002"/>
    <w:rsid w:val="000B42F4"/>
    <w:rsid w:val="000B7377"/>
    <w:rsid w:val="000B7F54"/>
    <w:rsid w:val="000C08C1"/>
    <w:rsid w:val="000C1E0E"/>
    <w:rsid w:val="000C20E6"/>
    <w:rsid w:val="000C2C03"/>
    <w:rsid w:val="000C6D89"/>
    <w:rsid w:val="000D776F"/>
    <w:rsid w:val="000E01C9"/>
    <w:rsid w:val="000E0DD7"/>
    <w:rsid w:val="000E3259"/>
    <w:rsid w:val="000E4835"/>
    <w:rsid w:val="000E5AB0"/>
    <w:rsid w:val="000F302A"/>
    <w:rsid w:val="000F3D5B"/>
    <w:rsid w:val="000F64D7"/>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60F"/>
    <w:rsid w:val="0011780F"/>
    <w:rsid w:val="00117B26"/>
    <w:rsid w:val="00120259"/>
    <w:rsid w:val="00122F9D"/>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6265A"/>
    <w:rsid w:val="00171E05"/>
    <w:rsid w:val="00172A27"/>
    <w:rsid w:val="00180ACB"/>
    <w:rsid w:val="00181A6C"/>
    <w:rsid w:val="00183B60"/>
    <w:rsid w:val="00186623"/>
    <w:rsid w:val="001879FD"/>
    <w:rsid w:val="0019571D"/>
    <w:rsid w:val="001963A2"/>
    <w:rsid w:val="00196465"/>
    <w:rsid w:val="001A1B93"/>
    <w:rsid w:val="001A64A1"/>
    <w:rsid w:val="001A6DCC"/>
    <w:rsid w:val="001A773E"/>
    <w:rsid w:val="001B0396"/>
    <w:rsid w:val="001B1400"/>
    <w:rsid w:val="001B3DBD"/>
    <w:rsid w:val="001B4377"/>
    <w:rsid w:val="001D0DF7"/>
    <w:rsid w:val="001D1038"/>
    <w:rsid w:val="001D2321"/>
    <w:rsid w:val="001D2DCD"/>
    <w:rsid w:val="001D5055"/>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4936"/>
    <w:rsid w:val="002049D5"/>
    <w:rsid w:val="00206AE4"/>
    <w:rsid w:val="002100EE"/>
    <w:rsid w:val="00210168"/>
    <w:rsid w:val="00210ED7"/>
    <w:rsid w:val="00212A06"/>
    <w:rsid w:val="00214E7A"/>
    <w:rsid w:val="00215DEE"/>
    <w:rsid w:val="0021618E"/>
    <w:rsid w:val="0021704D"/>
    <w:rsid w:val="002216C7"/>
    <w:rsid w:val="00222097"/>
    <w:rsid w:val="002227DB"/>
    <w:rsid w:val="00227202"/>
    <w:rsid w:val="00227377"/>
    <w:rsid w:val="00227851"/>
    <w:rsid w:val="002339D3"/>
    <w:rsid w:val="00234257"/>
    <w:rsid w:val="002348E0"/>
    <w:rsid w:val="00254E1A"/>
    <w:rsid w:val="00262555"/>
    <w:rsid w:val="002643C1"/>
    <w:rsid w:val="00265203"/>
    <w:rsid w:val="00270223"/>
    <w:rsid w:val="0027199E"/>
    <w:rsid w:val="00271D47"/>
    <w:rsid w:val="002721EA"/>
    <w:rsid w:val="002752BA"/>
    <w:rsid w:val="00280E8A"/>
    <w:rsid w:val="00285164"/>
    <w:rsid w:val="002855B0"/>
    <w:rsid w:val="00286959"/>
    <w:rsid w:val="00295FA5"/>
    <w:rsid w:val="00297A6F"/>
    <w:rsid w:val="002A4956"/>
    <w:rsid w:val="002A6710"/>
    <w:rsid w:val="002A7778"/>
    <w:rsid w:val="002B1FDA"/>
    <w:rsid w:val="002B2ACF"/>
    <w:rsid w:val="002B578B"/>
    <w:rsid w:val="002B5ECC"/>
    <w:rsid w:val="002B7904"/>
    <w:rsid w:val="002C2507"/>
    <w:rsid w:val="002C2E6E"/>
    <w:rsid w:val="002C3A3D"/>
    <w:rsid w:val="002C7927"/>
    <w:rsid w:val="002D41FF"/>
    <w:rsid w:val="002D608F"/>
    <w:rsid w:val="002D7053"/>
    <w:rsid w:val="002D7208"/>
    <w:rsid w:val="002D7725"/>
    <w:rsid w:val="002E0CC2"/>
    <w:rsid w:val="002E3527"/>
    <w:rsid w:val="002E3824"/>
    <w:rsid w:val="002E78F7"/>
    <w:rsid w:val="002F031F"/>
    <w:rsid w:val="002F0ED3"/>
    <w:rsid w:val="002F3278"/>
    <w:rsid w:val="002F3DE3"/>
    <w:rsid w:val="002F632E"/>
    <w:rsid w:val="003021BC"/>
    <w:rsid w:val="0030440F"/>
    <w:rsid w:val="00310AF9"/>
    <w:rsid w:val="00310DAA"/>
    <w:rsid w:val="0031465E"/>
    <w:rsid w:val="00315742"/>
    <w:rsid w:val="003163B3"/>
    <w:rsid w:val="003200C6"/>
    <w:rsid w:val="00322A7A"/>
    <w:rsid w:val="00326C5B"/>
    <w:rsid w:val="003336F0"/>
    <w:rsid w:val="0033663D"/>
    <w:rsid w:val="003366D9"/>
    <w:rsid w:val="00340777"/>
    <w:rsid w:val="00341D8A"/>
    <w:rsid w:val="00341DEB"/>
    <w:rsid w:val="00346A3D"/>
    <w:rsid w:val="00350510"/>
    <w:rsid w:val="00350C20"/>
    <w:rsid w:val="003548FA"/>
    <w:rsid w:val="00355643"/>
    <w:rsid w:val="00355A74"/>
    <w:rsid w:val="0035764D"/>
    <w:rsid w:val="00361427"/>
    <w:rsid w:val="00363702"/>
    <w:rsid w:val="0036458B"/>
    <w:rsid w:val="003703E8"/>
    <w:rsid w:val="00371D2F"/>
    <w:rsid w:val="00373122"/>
    <w:rsid w:val="003752C8"/>
    <w:rsid w:val="0037612E"/>
    <w:rsid w:val="0038033A"/>
    <w:rsid w:val="003816ED"/>
    <w:rsid w:val="003840E9"/>
    <w:rsid w:val="00384161"/>
    <w:rsid w:val="00387610"/>
    <w:rsid w:val="0039432A"/>
    <w:rsid w:val="003953EA"/>
    <w:rsid w:val="00395C2F"/>
    <w:rsid w:val="003973D3"/>
    <w:rsid w:val="00397F89"/>
    <w:rsid w:val="003A0495"/>
    <w:rsid w:val="003A0892"/>
    <w:rsid w:val="003A3162"/>
    <w:rsid w:val="003A422B"/>
    <w:rsid w:val="003A449E"/>
    <w:rsid w:val="003A71F3"/>
    <w:rsid w:val="003B19F5"/>
    <w:rsid w:val="003D0E0A"/>
    <w:rsid w:val="003D3B22"/>
    <w:rsid w:val="003D7B3D"/>
    <w:rsid w:val="003E0348"/>
    <w:rsid w:val="003F3DB1"/>
    <w:rsid w:val="003F451E"/>
    <w:rsid w:val="003F4939"/>
    <w:rsid w:val="003F626F"/>
    <w:rsid w:val="003F6794"/>
    <w:rsid w:val="00402B32"/>
    <w:rsid w:val="0040519F"/>
    <w:rsid w:val="0040781E"/>
    <w:rsid w:val="00410C93"/>
    <w:rsid w:val="004115FB"/>
    <w:rsid w:val="00411B4A"/>
    <w:rsid w:val="004134DD"/>
    <w:rsid w:val="00417E99"/>
    <w:rsid w:val="00421507"/>
    <w:rsid w:val="00424D02"/>
    <w:rsid w:val="0042525A"/>
    <w:rsid w:val="0042733C"/>
    <w:rsid w:val="0044185A"/>
    <w:rsid w:val="0044193A"/>
    <w:rsid w:val="00453B8F"/>
    <w:rsid w:val="004556B7"/>
    <w:rsid w:val="00460489"/>
    <w:rsid w:val="004608C7"/>
    <w:rsid w:val="00462878"/>
    <w:rsid w:val="00465B7A"/>
    <w:rsid w:val="00471121"/>
    <w:rsid w:val="00472AA2"/>
    <w:rsid w:val="00473B39"/>
    <w:rsid w:val="00474175"/>
    <w:rsid w:val="00481309"/>
    <w:rsid w:val="004928A2"/>
    <w:rsid w:val="00494610"/>
    <w:rsid w:val="004953EC"/>
    <w:rsid w:val="00497ADD"/>
    <w:rsid w:val="004A0D29"/>
    <w:rsid w:val="004A0DE1"/>
    <w:rsid w:val="004A2410"/>
    <w:rsid w:val="004A27AC"/>
    <w:rsid w:val="004A3995"/>
    <w:rsid w:val="004B3AB3"/>
    <w:rsid w:val="004C1DD0"/>
    <w:rsid w:val="004C2685"/>
    <w:rsid w:val="004C64E4"/>
    <w:rsid w:val="004C6673"/>
    <w:rsid w:val="004D2334"/>
    <w:rsid w:val="004D433D"/>
    <w:rsid w:val="004D4410"/>
    <w:rsid w:val="004E156F"/>
    <w:rsid w:val="004E2F88"/>
    <w:rsid w:val="004E550E"/>
    <w:rsid w:val="004E55DB"/>
    <w:rsid w:val="004E67C6"/>
    <w:rsid w:val="004F5959"/>
    <w:rsid w:val="004F670C"/>
    <w:rsid w:val="00502B2F"/>
    <w:rsid w:val="00512D00"/>
    <w:rsid w:val="00512D44"/>
    <w:rsid w:val="00514179"/>
    <w:rsid w:val="00516243"/>
    <w:rsid w:val="005164D4"/>
    <w:rsid w:val="005406A0"/>
    <w:rsid w:val="00540E03"/>
    <w:rsid w:val="00541D5F"/>
    <w:rsid w:val="00544BEA"/>
    <w:rsid w:val="005460D5"/>
    <w:rsid w:val="00553CF0"/>
    <w:rsid w:val="00557C75"/>
    <w:rsid w:val="00566A85"/>
    <w:rsid w:val="00570C78"/>
    <w:rsid w:val="00573AE3"/>
    <w:rsid w:val="00581EF9"/>
    <w:rsid w:val="00583690"/>
    <w:rsid w:val="005902D9"/>
    <w:rsid w:val="0059075F"/>
    <w:rsid w:val="00596AB7"/>
    <w:rsid w:val="005A1B5C"/>
    <w:rsid w:val="005A1EA7"/>
    <w:rsid w:val="005A6A12"/>
    <w:rsid w:val="005B0724"/>
    <w:rsid w:val="005B1E46"/>
    <w:rsid w:val="005B5AA4"/>
    <w:rsid w:val="005C3F4B"/>
    <w:rsid w:val="005C42AC"/>
    <w:rsid w:val="005C4F84"/>
    <w:rsid w:val="005D2EC6"/>
    <w:rsid w:val="005D37D0"/>
    <w:rsid w:val="005D41E8"/>
    <w:rsid w:val="005D703E"/>
    <w:rsid w:val="005E35E9"/>
    <w:rsid w:val="005E5525"/>
    <w:rsid w:val="005F38BB"/>
    <w:rsid w:val="005F7895"/>
    <w:rsid w:val="0060003E"/>
    <w:rsid w:val="00602BBE"/>
    <w:rsid w:val="0060315D"/>
    <w:rsid w:val="00613410"/>
    <w:rsid w:val="00617986"/>
    <w:rsid w:val="006256CA"/>
    <w:rsid w:val="00627729"/>
    <w:rsid w:val="00627F21"/>
    <w:rsid w:val="0063025A"/>
    <w:rsid w:val="0064583B"/>
    <w:rsid w:val="006468B8"/>
    <w:rsid w:val="00651127"/>
    <w:rsid w:val="0065190C"/>
    <w:rsid w:val="006542F1"/>
    <w:rsid w:val="00654A48"/>
    <w:rsid w:val="0065651B"/>
    <w:rsid w:val="006602C8"/>
    <w:rsid w:val="00661709"/>
    <w:rsid w:val="00664607"/>
    <w:rsid w:val="00665941"/>
    <w:rsid w:val="0066755F"/>
    <w:rsid w:val="00670089"/>
    <w:rsid w:val="00670C89"/>
    <w:rsid w:val="00671233"/>
    <w:rsid w:val="006763DC"/>
    <w:rsid w:val="00680AE4"/>
    <w:rsid w:val="00682205"/>
    <w:rsid w:val="006822B0"/>
    <w:rsid w:val="00684E51"/>
    <w:rsid w:val="0068793C"/>
    <w:rsid w:val="00694288"/>
    <w:rsid w:val="00694F91"/>
    <w:rsid w:val="006A100B"/>
    <w:rsid w:val="006A143A"/>
    <w:rsid w:val="006A3285"/>
    <w:rsid w:val="006A4C56"/>
    <w:rsid w:val="006B0567"/>
    <w:rsid w:val="006B4535"/>
    <w:rsid w:val="006B72DE"/>
    <w:rsid w:val="006B75CB"/>
    <w:rsid w:val="006C5FC1"/>
    <w:rsid w:val="006D44E1"/>
    <w:rsid w:val="006D6350"/>
    <w:rsid w:val="006D6662"/>
    <w:rsid w:val="006E21FA"/>
    <w:rsid w:val="006E477D"/>
    <w:rsid w:val="006E6D5F"/>
    <w:rsid w:val="006F0FB7"/>
    <w:rsid w:val="006F5925"/>
    <w:rsid w:val="006F5E40"/>
    <w:rsid w:val="006F6E4A"/>
    <w:rsid w:val="00704E5D"/>
    <w:rsid w:val="00705739"/>
    <w:rsid w:val="007073D6"/>
    <w:rsid w:val="00710AE5"/>
    <w:rsid w:val="00712E83"/>
    <w:rsid w:val="00712FF5"/>
    <w:rsid w:val="0071464D"/>
    <w:rsid w:val="00714BF1"/>
    <w:rsid w:val="00715FB5"/>
    <w:rsid w:val="00716C50"/>
    <w:rsid w:val="007171A6"/>
    <w:rsid w:val="0071799D"/>
    <w:rsid w:val="00726088"/>
    <w:rsid w:val="00730B6A"/>
    <w:rsid w:val="00731B91"/>
    <w:rsid w:val="00736D88"/>
    <w:rsid w:val="00736DD2"/>
    <w:rsid w:val="00736EE0"/>
    <w:rsid w:val="0074681C"/>
    <w:rsid w:val="00746EC2"/>
    <w:rsid w:val="007504DE"/>
    <w:rsid w:val="00762B70"/>
    <w:rsid w:val="007636FE"/>
    <w:rsid w:val="0077408E"/>
    <w:rsid w:val="00780577"/>
    <w:rsid w:val="00781AD3"/>
    <w:rsid w:val="00781BFB"/>
    <w:rsid w:val="00786FA7"/>
    <w:rsid w:val="0079177C"/>
    <w:rsid w:val="00794382"/>
    <w:rsid w:val="007959AC"/>
    <w:rsid w:val="00796323"/>
    <w:rsid w:val="007A20E0"/>
    <w:rsid w:val="007B2204"/>
    <w:rsid w:val="007B4B60"/>
    <w:rsid w:val="007B7278"/>
    <w:rsid w:val="007C1691"/>
    <w:rsid w:val="007C6B0F"/>
    <w:rsid w:val="007D0625"/>
    <w:rsid w:val="007D7A44"/>
    <w:rsid w:val="007D7E65"/>
    <w:rsid w:val="007E19E0"/>
    <w:rsid w:val="007E517D"/>
    <w:rsid w:val="007F6769"/>
    <w:rsid w:val="008041D4"/>
    <w:rsid w:val="00806938"/>
    <w:rsid w:val="00807818"/>
    <w:rsid w:val="0081156A"/>
    <w:rsid w:val="00827398"/>
    <w:rsid w:val="008275B6"/>
    <w:rsid w:val="0083653E"/>
    <w:rsid w:val="008369DC"/>
    <w:rsid w:val="00842974"/>
    <w:rsid w:val="00842F87"/>
    <w:rsid w:val="00843A88"/>
    <w:rsid w:val="00843D2E"/>
    <w:rsid w:val="0085550A"/>
    <w:rsid w:val="008616EF"/>
    <w:rsid w:val="00863C25"/>
    <w:rsid w:val="008641B7"/>
    <w:rsid w:val="00864D80"/>
    <w:rsid w:val="00864DC1"/>
    <w:rsid w:val="00870530"/>
    <w:rsid w:val="008705BC"/>
    <w:rsid w:val="00871999"/>
    <w:rsid w:val="00872E27"/>
    <w:rsid w:val="00875A42"/>
    <w:rsid w:val="0088192C"/>
    <w:rsid w:val="008904A8"/>
    <w:rsid w:val="00891D94"/>
    <w:rsid w:val="00896589"/>
    <w:rsid w:val="008A0CEE"/>
    <w:rsid w:val="008A19AF"/>
    <w:rsid w:val="008A20FB"/>
    <w:rsid w:val="008A4D88"/>
    <w:rsid w:val="008C1B22"/>
    <w:rsid w:val="008C4C84"/>
    <w:rsid w:val="008C510F"/>
    <w:rsid w:val="008D067F"/>
    <w:rsid w:val="008D3283"/>
    <w:rsid w:val="008E437B"/>
    <w:rsid w:val="008E4D3F"/>
    <w:rsid w:val="008E66B8"/>
    <w:rsid w:val="008F0A2E"/>
    <w:rsid w:val="008F1988"/>
    <w:rsid w:val="008F2B05"/>
    <w:rsid w:val="008F5E76"/>
    <w:rsid w:val="008F6252"/>
    <w:rsid w:val="009023F3"/>
    <w:rsid w:val="0090383C"/>
    <w:rsid w:val="00905D85"/>
    <w:rsid w:val="00912132"/>
    <w:rsid w:val="00913CAA"/>
    <w:rsid w:val="009226D2"/>
    <w:rsid w:val="00922FAD"/>
    <w:rsid w:val="00924F0A"/>
    <w:rsid w:val="00925082"/>
    <w:rsid w:val="00925726"/>
    <w:rsid w:val="00926904"/>
    <w:rsid w:val="0092708B"/>
    <w:rsid w:val="0093049D"/>
    <w:rsid w:val="00936A01"/>
    <w:rsid w:val="00937713"/>
    <w:rsid w:val="009404E7"/>
    <w:rsid w:val="009409CD"/>
    <w:rsid w:val="0094759E"/>
    <w:rsid w:val="00952C13"/>
    <w:rsid w:val="0095455D"/>
    <w:rsid w:val="00962BF1"/>
    <w:rsid w:val="00963237"/>
    <w:rsid w:val="00966820"/>
    <w:rsid w:val="00971E57"/>
    <w:rsid w:val="009723CF"/>
    <w:rsid w:val="00972F46"/>
    <w:rsid w:val="00973D3A"/>
    <w:rsid w:val="009741DC"/>
    <w:rsid w:val="0097652A"/>
    <w:rsid w:val="00980037"/>
    <w:rsid w:val="00983B43"/>
    <w:rsid w:val="00984742"/>
    <w:rsid w:val="0099161D"/>
    <w:rsid w:val="00991B37"/>
    <w:rsid w:val="009B6208"/>
    <w:rsid w:val="009B71FF"/>
    <w:rsid w:val="009C3034"/>
    <w:rsid w:val="009C4BFF"/>
    <w:rsid w:val="009C7522"/>
    <w:rsid w:val="009D0FDD"/>
    <w:rsid w:val="009D3162"/>
    <w:rsid w:val="009D3181"/>
    <w:rsid w:val="009D7B9B"/>
    <w:rsid w:val="009E067B"/>
    <w:rsid w:val="009E717E"/>
    <w:rsid w:val="009E737D"/>
    <w:rsid w:val="009F18FA"/>
    <w:rsid w:val="00A0197B"/>
    <w:rsid w:val="00A02768"/>
    <w:rsid w:val="00A03977"/>
    <w:rsid w:val="00A06013"/>
    <w:rsid w:val="00A104A7"/>
    <w:rsid w:val="00A12904"/>
    <w:rsid w:val="00A15FBF"/>
    <w:rsid w:val="00A1616D"/>
    <w:rsid w:val="00A1783B"/>
    <w:rsid w:val="00A224AC"/>
    <w:rsid w:val="00A26FF7"/>
    <w:rsid w:val="00A27159"/>
    <w:rsid w:val="00A37A20"/>
    <w:rsid w:val="00A445DC"/>
    <w:rsid w:val="00A44BEA"/>
    <w:rsid w:val="00A47C22"/>
    <w:rsid w:val="00A55B14"/>
    <w:rsid w:val="00A5689C"/>
    <w:rsid w:val="00A569E8"/>
    <w:rsid w:val="00A57FAF"/>
    <w:rsid w:val="00A601C4"/>
    <w:rsid w:val="00A61D6E"/>
    <w:rsid w:val="00A70193"/>
    <w:rsid w:val="00A711C6"/>
    <w:rsid w:val="00A730F3"/>
    <w:rsid w:val="00A74B68"/>
    <w:rsid w:val="00A77EE1"/>
    <w:rsid w:val="00A84863"/>
    <w:rsid w:val="00A91750"/>
    <w:rsid w:val="00A95D95"/>
    <w:rsid w:val="00A977EC"/>
    <w:rsid w:val="00AA3FD1"/>
    <w:rsid w:val="00AA52DE"/>
    <w:rsid w:val="00AB11B3"/>
    <w:rsid w:val="00AB1DAF"/>
    <w:rsid w:val="00AB40EF"/>
    <w:rsid w:val="00AB43D9"/>
    <w:rsid w:val="00AB5ED3"/>
    <w:rsid w:val="00AB6B0C"/>
    <w:rsid w:val="00AB70CD"/>
    <w:rsid w:val="00AB7800"/>
    <w:rsid w:val="00AC1860"/>
    <w:rsid w:val="00AC4898"/>
    <w:rsid w:val="00AC48B3"/>
    <w:rsid w:val="00AC7893"/>
    <w:rsid w:val="00AC7AC9"/>
    <w:rsid w:val="00AD1C54"/>
    <w:rsid w:val="00AE1920"/>
    <w:rsid w:val="00AE76F8"/>
    <w:rsid w:val="00AF01B3"/>
    <w:rsid w:val="00AF0F13"/>
    <w:rsid w:val="00AF7992"/>
    <w:rsid w:val="00AF7CDD"/>
    <w:rsid w:val="00B00AB3"/>
    <w:rsid w:val="00B14C52"/>
    <w:rsid w:val="00B200AA"/>
    <w:rsid w:val="00B203A9"/>
    <w:rsid w:val="00B229A5"/>
    <w:rsid w:val="00B2488E"/>
    <w:rsid w:val="00B25EB3"/>
    <w:rsid w:val="00B42056"/>
    <w:rsid w:val="00B478C3"/>
    <w:rsid w:val="00B52715"/>
    <w:rsid w:val="00B61348"/>
    <w:rsid w:val="00B6263F"/>
    <w:rsid w:val="00B67114"/>
    <w:rsid w:val="00B678C7"/>
    <w:rsid w:val="00B70368"/>
    <w:rsid w:val="00B7097C"/>
    <w:rsid w:val="00B72BCC"/>
    <w:rsid w:val="00B75449"/>
    <w:rsid w:val="00B81284"/>
    <w:rsid w:val="00B86DA1"/>
    <w:rsid w:val="00B87401"/>
    <w:rsid w:val="00B96B1E"/>
    <w:rsid w:val="00BA527C"/>
    <w:rsid w:val="00BA5B9C"/>
    <w:rsid w:val="00BA7D51"/>
    <w:rsid w:val="00BA7F31"/>
    <w:rsid w:val="00BB4AD5"/>
    <w:rsid w:val="00BB7494"/>
    <w:rsid w:val="00BB76A5"/>
    <w:rsid w:val="00BC089B"/>
    <w:rsid w:val="00BC183F"/>
    <w:rsid w:val="00BC1C37"/>
    <w:rsid w:val="00BC2390"/>
    <w:rsid w:val="00BC775D"/>
    <w:rsid w:val="00BD0051"/>
    <w:rsid w:val="00BD2939"/>
    <w:rsid w:val="00BD5A75"/>
    <w:rsid w:val="00BD6BF7"/>
    <w:rsid w:val="00BE07A9"/>
    <w:rsid w:val="00BE1700"/>
    <w:rsid w:val="00BE2E36"/>
    <w:rsid w:val="00BE4D8F"/>
    <w:rsid w:val="00BF0A3E"/>
    <w:rsid w:val="00BF26AC"/>
    <w:rsid w:val="00BF46A7"/>
    <w:rsid w:val="00BF5230"/>
    <w:rsid w:val="00BF6DA8"/>
    <w:rsid w:val="00C00289"/>
    <w:rsid w:val="00C1090C"/>
    <w:rsid w:val="00C201FC"/>
    <w:rsid w:val="00C240C8"/>
    <w:rsid w:val="00C249AF"/>
    <w:rsid w:val="00C26513"/>
    <w:rsid w:val="00C328C9"/>
    <w:rsid w:val="00C339ED"/>
    <w:rsid w:val="00C35BA8"/>
    <w:rsid w:val="00C37F72"/>
    <w:rsid w:val="00C40246"/>
    <w:rsid w:val="00C420C1"/>
    <w:rsid w:val="00C43FEE"/>
    <w:rsid w:val="00C45963"/>
    <w:rsid w:val="00C472B8"/>
    <w:rsid w:val="00C50723"/>
    <w:rsid w:val="00C529FD"/>
    <w:rsid w:val="00C53124"/>
    <w:rsid w:val="00C538A9"/>
    <w:rsid w:val="00C53B2E"/>
    <w:rsid w:val="00C6160A"/>
    <w:rsid w:val="00C62B51"/>
    <w:rsid w:val="00C65711"/>
    <w:rsid w:val="00C66460"/>
    <w:rsid w:val="00C76ECD"/>
    <w:rsid w:val="00C8221C"/>
    <w:rsid w:val="00C84B63"/>
    <w:rsid w:val="00C84E04"/>
    <w:rsid w:val="00C86DC6"/>
    <w:rsid w:val="00C910BE"/>
    <w:rsid w:val="00C922BE"/>
    <w:rsid w:val="00CA10F9"/>
    <w:rsid w:val="00CA14F4"/>
    <w:rsid w:val="00CA583F"/>
    <w:rsid w:val="00CA5844"/>
    <w:rsid w:val="00CA7415"/>
    <w:rsid w:val="00CB265C"/>
    <w:rsid w:val="00CB2BDD"/>
    <w:rsid w:val="00CB32BC"/>
    <w:rsid w:val="00CB4540"/>
    <w:rsid w:val="00CB4951"/>
    <w:rsid w:val="00CB7A07"/>
    <w:rsid w:val="00CC59BB"/>
    <w:rsid w:val="00CD1B93"/>
    <w:rsid w:val="00CD3BD4"/>
    <w:rsid w:val="00CD3CC8"/>
    <w:rsid w:val="00CD4915"/>
    <w:rsid w:val="00CD60BD"/>
    <w:rsid w:val="00CD635D"/>
    <w:rsid w:val="00CD6DEE"/>
    <w:rsid w:val="00CD7C5B"/>
    <w:rsid w:val="00CD7CED"/>
    <w:rsid w:val="00CE04C7"/>
    <w:rsid w:val="00CE2AC9"/>
    <w:rsid w:val="00CE2AFE"/>
    <w:rsid w:val="00CE7B14"/>
    <w:rsid w:val="00CF156B"/>
    <w:rsid w:val="00CF1E02"/>
    <w:rsid w:val="00CF4BD6"/>
    <w:rsid w:val="00CF597A"/>
    <w:rsid w:val="00D00228"/>
    <w:rsid w:val="00D00DA0"/>
    <w:rsid w:val="00D0103F"/>
    <w:rsid w:val="00D02B90"/>
    <w:rsid w:val="00D03E34"/>
    <w:rsid w:val="00D05BAA"/>
    <w:rsid w:val="00D07F26"/>
    <w:rsid w:val="00D11A09"/>
    <w:rsid w:val="00D11BCD"/>
    <w:rsid w:val="00D13B7A"/>
    <w:rsid w:val="00D17FD1"/>
    <w:rsid w:val="00D22C4B"/>
    <w:rsid w:val="00D230C7"/>
    <w:rsid w:val="00D23583"/>
    <w:rsid w:val="00D23E7D"/>
    <w:rsid w:val="00D2405F"/>
    <w:rsid w:val="00D26C71"/>
    <w:rsid w:val="00D30C7F"/>
    <w:rsid w:val="00D32DFB"/>
    <w:rsid w:val="00D41421"/>
    <w:rsid w:val="00D41998"/>
    <w:rsid w:val="00D41BA9"/>
    <w:rsid w:val="00D44059"/>
    <w:rsid w:val="00D4511A"/>
    <w:rsid w:val="00D51813"/>
    <w:rsid w:val="00D52376"/>
    <w:rsid w:val="00D53EE6"/>
    <w:rsid w:val="00D612C2"/>
    <w:rsid w:val="00D64D38"/>
    <w:rsid w:val="00D745E0"/>
    <w:rsid w:val="00D76AA3"/>
    <w:rsid w:val="00D80604"/>
    <w:rsid w:val="00D86529"/>
    <w:rsid w:val="00D86A86"/>
    <w:rsid w:val="00D8791E"/>
    <w:rsid w:val="00D92438"/>
    <w:rsid w:val="00DA0040"/>
    <w:rsid w:val="00DA086B"/>
    <w:rsid w:val="00DA1D7A"/>
    <w:rsid w:val="00DA5E0A"/>
    <w:rsid w:val="00DA6834"/>
    <w:rsid w:val="00DA7145"/>
    <w:rsid w:val="00DA78D8"/>
    <w:rsid w:val="00DA7E05"/>
    <w:rsid w:val="00DB4794"/>
    <w:rsid w:val="00DB5C3E"/>
    <w:rsid w:val="00DB628E"/>
    <w:rsid w:val="00DC4070"/>
    <w:rsid w:val="00DE1DE6"/>
    <w:rsid w:val="00DE1E39"/>
    <w:rsid w:val="00DE513D"/>
    <w:rsid w:val="00DF235C"/>
    <w:rsid w:val="00DF426D"/>
    <w:rsid w:val="00DF47D6"/>
    <w:rsid w:val="00DF4D5A"/>
    <w:rsid w:val="00DF5425"/>
    <w:rsid w:val="00DF782C"/>
    <w:rsid w:val="00DF7BC6"/>
    <w:rsid w:val="00E030A0"/>
    <w:rsid w:val="00E04F16"/>
    <w:rsid w:val="00E075A1"/>
    <w:rsid w:val="00E0797A"/>
    <w:rsid w:val="00E11D5D"/>
    <w:rsid w:val="00E124E3"/>
    <w:rsid w:val="00E12F81"/>
    <w:rsid w:val="00E14812"/>
    <w:rsid w:val="00E15231"/>
    <w:rsid w:val="00E15DDE"/>
    <w:rsid w:val="00E17B19"/>
    <w:rsid w:val="00E2339E"/>
    <w:rsid w:val="00E300BB"/>
    <w:rsid w:val="00E31D0A"/>
    <w:rsid w:val="00E3245B"/>
    <w:rsid w:val="00E32DCD"/>
    <w:rsid w:val="00E32DF0"/>
    <w:rsid w:val="00E3707B"/>
    <w:rsid w:val="00E50685"/>
    <w:rsid w:val="00E57F6B"/>
    <w:rsid w:val="00E609CE"/>
    <w:rsid w:val="00E6234F"/>
    <w:rsid w:val="00E67AC7"/>
    <w:rsid w:val="00E7134F"/>
    <w:rsid w:val="00E7342C"/>
    <w:rsid w:val="00E736E9"/>
    <w:rsid w:val="00E76363"/>
    <w:rsid w:val="00E90BE3"/>
    <w:rsid w:val="00E91374"/>
    <w:rsid w:val="00E91D81"/>
    <w:rsid w:val="00E92BC2"/>
    <w:rsid w:val="00EA010E"/>
    <w:rsid w:val="00EA28AB"/>
    <w:rsid w:val="00EA6FBF"/>
    <w:rsid w:val="00EB1E33"/>
    <w:rsid w:val="00EB4DA6"/>
    <w:rsid w:val="00EB7B0A"/>
    <w:rsid w:val="00EC0881"/>
    <w:rsid w:val="00EC74F9"/>
    <w:rsid w:val="00ED13DE"/>
    <w:rsid w:val="00ED1996"/>
    <w:rsid w:val="00ED2843"/>
    <w:rsid w:val="00ED2F55"/>
    <w:rsid w:val="00ED5ED8"/>
    <w:rsid w:val="00EE0C95"/>
    <w:rsid w:val="00EE3F0F"/>
    <w:rsid w:val="00EE7379"/>
    <w:rsid w:val="00EF0199"/>
    <w:rsid w:val="00EF2D23"/>
    <w:rsid w:val="00F0263C"/>
    <w:rsid w:val="00F0402A"/>
    <w:rsid w:val="00F07266"/>
    <w:rsid w:val="00F16313"/>
    <w:rsid w:val="00F1700E"/>
    <w:rsid w:val="00F20820"/>
    <w:rsid w:val="00F20FF1"/>
    <w:rsid w:val="00F24317"/>
    <w:rsid w:val="00F27AC7"/>
    <w:rsid w:val="00F32641"/>
    <w:rsid w:val="00F34974"/>
    <w:rsid w:val="00F35457"/>
    <w:rsid w:val="00F3595B"/>
    <w:rsid w:val="00F367F3"/>
    <w:rsid w:val="00F36A26"/>
    <w:rsid w:val="00F41F54"/>
    <w:rsid w:val="00F426A6"/>
    <w:rsid w:val="00F429FD"/>
    <w:rsid w:val="00F4623C"/>
    <w:rsid w:val="00F46AD7"/>
    <w:rsid w:val="00F56399"/>
    <w:rsid w:val="00F606BB"/>
    <w:rsid w:val="00F70113"/>
    <w:rsid w:val="00F746E3"/>
    <w:rsid w:val="00F76C17"/>
    <w:rsid w:val="00F7709C"/>
    <w:rsid w:val="00F7750A"/>
    <w:rsid w:val="00F80006"/>
    <w:rsid w:val="00F80084"/>
    <w:rsid w:val="00F95676"/>
    <w:rsid w:val="00F96401"/>
    <w:rsid w:val="00F9690B"/>
    <w:rsid w:val="00FA3F8B"/>
    <w:rsid w:val="00FA56FF"/>
    <w:rsid w:val="00FA767D"/>
    <w:rsid w:val="00FB693B"/>
    <w:rsid w:val="00FC3C96"/>
    <w:rsid w:val="00FD2470"/>
    <w:rsid w:val="00FD5823"/>
    <w:rsid w:val="00FD7BE0"/>
    <w:rsid w:val="00FE1C27"/>
    <w:rsid w:val="00FE326F"/>
    <w:rsid w:val="00FE5C31"/>
    <w:rsid w:val="00FF0F20"/>
    <w:rsid w:val="00FF1B0E"/>
    <w:rsid w:val="00FF268A"/>
    <w:rsid w:val="00FF748B"/>
    <w:rsid w:val="010E1F90"/>
    <w:rsid w:val="012B4701"/>
    <w:rsid w:val="014A102B"/>
    <w:rsid w:val="01D737EA"/>
    <w:rsid w:val="01EE2BD1"/>
    <w:rsid w:val="01EE7C08"/>
    <w:rsid w:val="02486276"/>
    <w:rsid w:val="025B1A26"/>
    <w:rsid w:val="02CB1CF7"/>
    <w:rsid w:val="032A758D"/>
    <w:rsid w:val="03A5079A"/>
    <w:rsid w:val="041457E8"/>
    <w:rsid w:val="045559CC"/>
    <w:rsid w:val="059419CA"/>
    <w:rsid w:val="05B47F69"/>
    <w:rsid w:val="0636240F"/>
    <w:rsid w:val="063858F6"/>
    <w:rsid w:val="067803E8"/>
    <w:rsid w:val="06B77934"/>
    <w:rsid w:val="07584455"/>
    <w:rsid w:val="07B8670F"/>
    <w:rsid w:val="07D17DB0"/>
    <w:rsid w:val="07F95DA5"/>
    <w:rsid w:val="08E73603"/>
    <w:rsid w:val="09B83C79"/>
    <w:rsid w:val="09D26061"/>
    <w:rsid w:val="09F4422A"/>
    <w:rsid w:val="0A682522"/>
    <w:rsid w:val="0A6E7965"/>
    <w:rsid w:val="0B043FF8"/>
    <w:rsid w:val="0B61403C"/>
    <w:rsid w:val="0B7D3DAB"/>
    <w:rsid w:val="0BCF52F0"/>
    <w:rsid w:val="0C4072B2"/>
    <w:rsid w:val="0C9E75C1"/>
    <w:rsid w:val="0CB979F2"/>
    <w:rsid w:val="0CFC76AB"/>
    <w:rsid w:val="0D852AFC"/>
    <w:rsid w:val="0DC82110"/>
    <w:rsid w:val="0DCF5032"/>
    <w:rsid w:val="0DF41772"/>
    <w:rsid w:val="0E112406"/>
    <w:rsid w:val="0E3A5F83"/>
    <w:rsid w:val="0E3E4B0D"/>
    <w:rsid w:val="0E8536A2"/>
    <w:rsid w:val="0EE4486D"/>
    <w:rsid w:val="0EFC329C"/>
    <w:rsid w:val="0F990090"/>
    <w:rsid w:val="0FA61B22"/>
    <w:rsid w:val="0FAB7138"/>
    <w:rsid w:val="0FC3607D"/>
    <w:rsid w:val="0FD3043D"/>
    <w:rsid w:val="109D1177"/>
    <w:rsid w:val="10CF61EB"/>
    <w:rsid w:val="10D54D80"/>
    <w:rsid w:val="10EC5C5A"/>
    <w:rsid w:val="115178DC"/>
    <w:rsid w:val="120506B9"/>
    <w:rsid w:val="12064AFA"/>
    <w:rsid w:val="120D40DA"/>
    <w:rsid w:val="121C2504"/>
    <w:rsid w:val="13517FF7"/>
    <w:rsid w:val="13753B81"/>
    <w:rsid w:val="144A06F6"/>
    <w:rsid w:val="147A5E14"/>
    <w:rsid w:val="14942891"/>
    <w:rsid w:val="149A0A79"/>
    <w:rsid w:val="156264EB"/>
    <w:rsid w:val="15A80551"/>
    <w:rsid w:val="15B64A89"/>
    <w:rsid w:val="15DD5B72"/>
    <w:rsid w:val="15F87753"/>
    <w:rsid w:val="16783AEC"/>
    <w:rsid w:val="16B96BB3"/>
    <w:rsid w:val="16E87ED5"/>
    <w:rsid w:val="16F969DB"/>
    <w:rsid w:val="171A6A86"/>
    <w:rsid w:val="173120F2"/>
    <w:rsid w:val="1732777D"/>
    <w:rsid w:val="175A3EB4"/>
    <w:rsid w:val="17A1211B"/>
    <w:rsid w:val="17F5409C"/>
    <w:rsid w:val="181718F2"/>
    <w:rsid w:val="1830456F"/>
    <w:rsid w:val="18435F4A"/>
    <w:rsid w:val="18ED7A84"/>
    <w:rsid w:val="193463F1"/>
    <w:rsid w:val="195471D4"/>
    <w:rsid w:val="19655697"/>
    <w:rsid w:val="196F11D7"/>
    <w:rsid w:val="199944A6"/>
    <w:rsid w:val="1A4D54A0"/>
    <w:rsid w:val="1B1676F8"/>
    <w:rsid w:val="1BED4E7D"/>
    <w:rsid w:val="1C0020E8"/>
    <w:rsid w:val="1C581E51"/>
    <w:rsid w:val="1C5D0DEA"/>
    <w:rsid w:val="1C9B2FDA"/>
    <w:rsid w:val="1D7917A8"/>
    <w:rsid w:val="1D7D13FF"/>
    <w:rsid w:val="1DCD463A"/>
    <w:rsid w:val="1E3D60CC"/>
    <w:rsid w:val="1EB51E02"/>
    <w:rsid w:val="1F1FA109"/>
    <w:rsid w:val="1F4A2E8F"/>
    <w:rsid w:val="1F8777BB"/>
    <w:rsid w:val="1F915726"/>
    <w:rsid w:val="1F9966D3"/>
    <w:rsid w:val="1FC62526"/>
    <w:rsid w:val="20166850"/>
    <w:rsid w:val="2067393A"/>
    <w:rsid w:val="20B971DB"/>
    <w:rsid w:val="214474EF"/>
    <w:rsid w:val="21864056"/>
    <w:rsid w:val="21EB7C42"/>
    <w:rsid w:val="227F4F1F"/>
    <w:rsid w:val="22C11246"/>
    <w:rsid w:val="22E05E65"/>
    <w:rsid w:val="232278D1"/>
    <w:rsid w:val="23486D36"/>
    <w:rsid w:val="234B6EA1"/>
    <w:rsid w:val="243F3E9B"/>
    <w:rsid w:val="24741D97"/>
    <w:rsid w:val="24D91964"/>
    <w:rsid w:val="2509234F"/>
    <w:rsid w:val="253D487F"/>
    <w:rsid w:val="25851AE6"/>
    <w:rsid w:val="259D45CC"/>
    <w:rsid w:val="26111D82"/>
    <w:rsid w:val="26495FB9"/>
    <w:rsid w:val="264F486A"/>
    <w:rsid w:val="26DD6558"/>
    <w:rsid w:val="279C76CE"/>
    <w:rsid w:val="27F51899"/>
    <w:rsid w:val="27FD4BA0"/>
    <w:rsid w:val="280425A1"/>
    <w:rsid w:val="28B3315D"/>
    <w:rsid w:val="290751B4"/>
    <w:rsid w:val="291B293B"/>
    <w:rsid w:val="293E52B8"/>
    <w:rsid w:val="297939AC"/>
    <w:rsid w:val="29BE21F7"/>
    <w:rsid w:val="2AA01F44"/>
    <w:rsid w:val="2AAB5DE7"/>
    <w:rsid w:val="2AE0119A"/>
    <w:rsid w:val="2B0674C1"/>
    <w:rsid w:val="2BCE4D6E"/>
    <w:rsid w:val="2BD5582B"/>
    <w:rsid w:val="2BD92719"/>
    <w:rsid w:val="2C1D25A1"/>
    <w:rsid w:val="2C611433"/>
    <w:rsid w:val="2CC23858"/>
    <w:rsid w:val="2D470997"/>
    <w:rsid w:val="2DD60569"/>
    <w:rsid w:val="2E6F45ED"/>
    <w:rsid w:val="2E8F63EE"/>
    <w:rsid w:val="2EA166C1"/>
    <w:rsid w:val="2EE144CD"/>
    <w:rsid w:val="2FB63264"/>
    <w:rsid w:val="2FD1009E"/>
    <w:rsid w:val="2FDE1FDD"/>
    <w:rsid w:val="30332B06"/>
    <w:rsid w:val="306B7A13"/>
    <w:rsid w:val="30CB71E3"/>
    <w:rsid w:val="30F60968"/>
    <w:rsid w:val="30FC6B73"/>
    <w:rsid w:val="31903C8A"/>
    <w:rsid w:val="31980B93"/>
    <w:rsid w:val="31A97596"/>
    <w:rsid w:val="32586854"/>
    <w:rsid w:val="32DF22A5"/>
    <w:rsid w:val="338F274A"/>
    <w:rsid w:val="33A8074C"/>
    <w:rsid w:val="33B26438"/>
    <w:rsid w:val="33C36CFB"/>
    <w:rsid w:val="33DF11FD"/>
    <w:rsid w:val="33E86ECF"/>
    <w:rsid w:val="34480C48"/>
    <w:rsid w:val="34BB756E"/>
    <w:rsid w:val="34BF2BBB"/>
    <w:rsid w:val="35C37DC3"/>
    <w:rsid w:val="35CE6E2D"/>
    <w:rsid w:val="35F90E99"/>
    <w:rsid w:val="363B7552"/>
    <w:rsid w:val="366613CD"/>
    <w:rsid w:val="368023A6"/>
    <w:rsid w:val="36BA1E1E"/>
    <w:rsid w:val="36D12DAF"/>
    <w:rsid w:val="36FA437E"/>
    <w:rsid w:val="37440FB2"/>
    <w:rsid w:val="37503F9E"/>
    <w:rsid w:val="37ED1DDA"/>
    <w:rsid w:val="3828129B"/>
    <w:rsid w:val="38392C84"/>
    <w:rsid w:val="38433B03"/>
    <w:rsid w:val="38740160"/>
    <w:rsid w:val="389A0431"/>
    <w:rsid w:val="389E359A"/>
    <w:rsid w:val="38BD1B07"/>
    <w:rsid w:val="38F830D2"/>
    <w:rsid w:val="38FC1CB1"/>
    <w:rsid w:val="39410ED5"/>
    <w:rsid w:val="3A243E65"/>
    <w:rsid w:val="3AEF3E7A"/>
    <w:rsid w:val="3B042005"/>
    <w:rsid w:val="3B4939AD"/>
    <w:rsid w:val="3B824942"/>
    <w:rsid w:val="3BCA0015"/>
    <w:rsid w:val="3C2E730F"/>
    <w:rsid w:val="3C340332"/>
    <w:rsid w:val="3C917532"/>
    <w:rsid w:val="3DE82198"/>
    <w:rsid w:val="3E3208A1"/>
    <w:rsid w:val="3ED72CC4"/>
    <w:rsid w:val="3F485EA2"/>
    <w:rsid w:val="3F6B3692"/>
    <w:rsid w:val="3F9556F7"/>
    <w:rsid w:val="3FA330D9"/>
    <w:rsid w:val="3FB452E6"/>
    <w:rsid w:val="3FB83028"/>
    <w:rsid w:val="3FEB50E1"/>
    <w:rsid w:val="406334F2"/>
    <w:rsid w:val="40B12683"/>
    <w:rsid w:val="40B24DB0"/>
    <w:rsid w:val="40CD2C3F"/>
    <w:rsid w:val="40FB141E"/>
    <w:rsid w:val="414D77A0"/>
    <w:rsid w:val="41A3688E"/>
    <w:rsid w:val="41CD45FD"/>
    <w:rsid w:val="41F12821"/>
    <w:rsid w:val="42310E70"/>
    <w:rsid w:val="425D1FC7"/>
    <w:rsid w:val="42753AF2"/>
    <w:rsid w:val="42B84786"/>
    <w:rsid w:val="42BA0B11"/>
    <w:rsid w:val="42BF1079"/>
    <w:rsid w:val="430D5439"/>
    <w:rsid w:val="432804C5"/>
    <w:rsid w:val="43A63197"/>
    <w:rsid w:val="43BA05EB"/>
    <w:rsid w:val="43C46AE4"/>
    <w:rsid w:val="43D63A7D"/>
    <w:rsid w:val="43FB34E3"/>
    <w:rsid w:val="43FC3F6C"/>
    <w:rsid w:val="447A7A51"/>
    <w:rsid w:val="449A71A0"/>
    <w:rsid w:val="44DC3315"/>
    <w:rsid w:val="45036AF3"/>
    <w:rsid w:val="452C7897"/>
    <w:rsid w:val="45392D94"/>
    <w:rsid w:val="46B81B60"/>
    <w:rsid w:val="46DA7D28"/>
    <w:rsid w:val="46F7426B"/>
    <w:rsid w:val="472B3393"/>
    <w:rsid w:val="47613A8A"/>
    <w:rsid w:val="47B20490"/>
    <w:rsid w:val="482633A9"/>
    <w:rsid w:val="4884619D"/>
    <w:rsid w:val="48CE566A"/>
    <w:rsid w:val="490404F3"/>
    <w:rsid w:val="490C70A1"/>
    <w:rsid w:val="49551C16"/>
    <w:rsid w:val="497B7CB3"/>
    <w:rsid w:val="49A50D02"/>
    <w:rsid w:val="49B303BC"/>
    <w:rsid w:val="4A774C17"/>
    <w:rsid w:val="4ABC7A01"/>
    <w:rsid w:val="4AC960E9"/>
    <w:rsid w:val="4B2D12E0"/>
    <w:rsid w:val="4B413C02"/>
    <w:rsid w:val="4B4E65EF"/>
    <w:rsid w:val="4B7A3887"/>
    <w:rsid w:val="4BA45DF7"/>
    <w:rsid w:val="4BEB6B31"/>
    <w:rsid w:val="4C082BCA"/>
    <w:rsid w:val="4C6F5AD6"/>
    <w:rsid w:val="4CAB64B4"/>
    <w:rsid w:val="4D3C4C9E"/>
    <w:rsid w:val="4D720CBA"/>
    <w:rsid w:val="4D77007F"/>
    <w:rsid w:val="4DB52955"/>
    <w:rsid w:val="4DD36371"/>
    <w:rsid w:val="4E2B70BB"/>
    <w:rsid w:val="4E7F6455"/>
    <w:rsid w:val="4E8C71ED"/>
    <w:rsid w:val="4E9740EC"/>
    <w:rsid w:val="4EF241A3"/>
    <w:rsid w:val="4F09543A"/>
    <w:rsid w:val="4F300571"/>
    <w:rsid w:val="4F701229"/>
    <w:rsid w:val="4FD54F5D"/>
    <w:rsid w:val="503A3817"/>
    <w:rsid w:val="5054476F"/>
    <w:rsid w:val="5057504E"/>
    <w:rsid w:val="50982285"/>
    <w:rsid w:val="516C3C72"/>
    <w:rsid w:val="517B3EB5"/>
    <w:rsid w:val="51B46B2C"/>
    <w:rsid w:val="51D672B6"/>
    <w:rsid w:val="51E227F8"/>
    <w:rsid w:val="51E942BF"/>
    <w:rsid w:val="52616A05"/>
    <w:rsid w:val="528C5FF0"/>
    <w:rsid w:val="52D27B05"/>
    <w:rsid w:val="52D92ACB"/>
    <w:rsid w:val="5346672E"/>
    <w:rsid w:val="53A63785"/>
    <w:rsid w:val="53B4776F"/>
    <w:rsid w:val="53D05CF5"/>
    <w:rsid w:val="53D926F3"/>
    <w:rsid w:val="53E56E0F"/>
    <w:rsid w:val="541A71CC"/>
    <w:rsid w:val="54483A7B"/>
    <w:rsid w:val="551B5793"/>
    <w:rsid w:val="554747DA"/>
    <w:rsid w:val="556A3D47"/>
    <w:rsid w:val="55B856D8"/>
    <w:rsid w:val="55E11BA0"/>
    <w:rsid w:val="561F610A"/>
    <w:rsid w:val="56B61C99"/>
    <w:rsid w:val="57087F99"/>
    <w:rsid w:val="57B7114F"/>
    <w:rsid w:val="581B0D32"/>
    <w:rsid w:val="5853793A"/>
    <w:rsid w:val="59751C65"/>
    <w:rsid w:val="599211F9"/>
    <w:rsid w:val="5A1B43FA"/>
    <w:rsid w:val="5AA24261"/>
    <w:rsid w:val="5ADE2A67"/>
    <w:rsid w:val="5AFE1DDF"/>
    <w:rsid w:val="5B9F0927"/>
    <w:rsid w:val="5BF1724E"/>
    <w:rsid w:val="5C9C7418"/>
    <w:rsid w:val="5CA67F0E"/>
    <w:rsid w:val="5CB27FEA"/>
    <w:rsid w:val="5CB70DE5"/>
    <w:rsid w:val="5CD92B33"/>
    <w:rsid w:val="5CF35A61"/>
    <w:rsid w:val="5D270A6A"/>
    <w:rsid w:val="5D296EBB"/>
    <w:rsid w:val="5D485594"/>
    <w:rsid w:val="5DED613B"/>
    <w:rsid w:val="5E1345A6"/>
    <w:rsid w:val="5E2603C6"/>
    <w:rsid w:val="5E541E8E"/>
    <w:rsid w:val="5E6C38A7"/>
    <w:rsid w:val="5EED4009"/>
    <w:rsid w:val="5F021772"/>
    <w:rsid w:val="5F1C0A86"/>
    <w:rsid w:val="5F3C4C84"/>
    <w:rsid w:val="5F3F29C6"/>
    <w:rsid w:val="5FD41360"/>
    <w:rsid w:val="5FE7029D"/>
    <w:rsid w:val="60477D84"/>
    <w:rsid w:val="606C77EB"/>
    <w:rsid w:val="608C1EF4"/>
    <w:rsid w:val="60CA34DD"/>
    <w:rsid w:val="6110461A"/>
    <w:rsid w:val="61137C66"/>
    <w:rsid w:val="611D2DF6"/>
    <w:rsid w:val="61E82848"/>
    <w:rsid w:val="62055A75"/>
    <w:rsid w:val="62136241"/>
    <w:rsid w:val="62214F23"/>
    <w:rsid w:val="62751389"/>
    <w:rsid w:val="628A21AA"/>
    <w:rsid w:val="629D3645"/>
    <w:rsid w:val="62DB0C58"/>
    <w:rsid w:val="62E42E98"/>
    <w:rsid w:val="63586547"/>
    <w:rsid w:val="63892462"/>
    <w:rsid w:val="63B079EF"/>
    <w:rsid w:val="63E85179"/>
    <w:rsid w:val="641A0B00"/>
    <w:rsid w:val="64476655"/>
    <w:rsid w:val="644A7E43"/>
    <w:rsid w:val="64A204C9"/>
    <w:rsid w:val="64A758F9"/>
    <w:rsid w:val="64BC7F41"/>
    <w:rsid w:val="653B3C30"/>
    <w:rsid w:val="65404DA2"/>
    <w:rsid w:val="656C3DE9"/>
    <w:rsid w:val="65B01973"/>
    <w:rsid w:val="660B4B1B"/>
    <w:rsid w:val="668A075D"/>
    <w:rsid w:val="66901C8E"/>
    <w:rsid w:val="66A15D14"/>
    <w:rsid w:val="66E14363"/>
    <w:rsid w:val="67656D42"/>
    <w:rsid w:val="6828189F"/>
    <w:rsid w:val="685C7FAA"/>
    <w:rsid w:val="68990894"/>
    <w:rsid w:val="68D26322"/>
    <w:rsid w:val="693A6327"/>
    <w:rsid w:val="69763488"/>
    <w:rsid w:val="69875CFA"/>
    <w:rsid w:val="699D3AF0"/>
    <w:rsid w:val="69B974C9"/>
    <w:rsid w:val="69DE40A7"/>
    <w:rsid w:val="69E624CE"/>
    <w:rsid w:val="6A0355C5"/>
    <w:rsid w:val="6A8219B9"/>
    <w:rsid w:val="6AD530A3"/>
    <w:rsid w:val="6ADF73D5"/>
    <w:rsid w:val="6B2667E8"/>
    <w:rsid w:val="6B993EFE"/>
    <w:rsid w:val="6B9C07B8"/>
    <w:rsid w:val="6BC66EA2"/>
    <w:rsid w:val="6BDFAB0A"/>
    <w:rsid w:val="6BE86A0E"/>
    <w:rsid w:val="6BFC240C"/>
    <w:rsid w:val="6BFC4233"/>
    <w:rsid w:val="6C703B94"/>
    <w:rsid w:val="6C7A64D5"/>
    <w:rsid w:val="6C996646"/>
    <w:rsid w:val="6C9F3448"/>
    <w:rsid w:val="6CAB797E"/>
    <w:rsid w:val="6CB71DEE"/>
    <w:rsid w:val="6CC45FBE"/>
    <w:rsid w:val="6CF03552"/>
    <w:rsid w:val="6D8819DC"/>
    <w:rsid w:val="6D9C0EEE"/>
    <w:rsid w:val="6DDE3F28"/>
    <w:rsid w:val="6DE93917"/>
    <w:rsid w:val="6DED6DD5"/>
    <w:rsid w:val="6DFB3F5C"/>
    <w:rsid w:val="6E6957BE"/>
    <w:rsid w:val="6E8D72AA"/>
    <w:rsid w:val="6EAB7730"/>
    <w:rsid w:val="6EB32A89"/>
    <w:rsid w:val="6EEA3447"/>
    <w:rsid w:val="6F0F5F11"/>
    <w:rsid w:val="6F3631A1"/>
    <w:rsid w:val="6F7FE37A"/>
    <w:rsid w:val="6F983F70"/>
    <w:rsid w:val="6FE7054D"/>
    <w:rsid w:val="6FE969BF"/>
    <w:rsid w:val="70352CE3"/>
    <w:rsid w:val="711E7547"/>
    <w:rsid w:val="714A1482"/>
    <w:rsid w:val="716817FE"/>
    <w:rsid w:val="719B54BE"/>
    <w:rsid w:val="71B71935"/>
    <w:rsid w:val="71C34D91"/>
    <w:rsid w:val="72936E59"/>
    <w:rsid w:val="72AC6AA4"/>
    <w:rsid w:val="72C35869"/>
    <w:rsid w:val="73280758"/>
    <w:rsid w:val="73487C44"/>
    <w:rsid w:val="735E7467"/>
    <w:rsid w:val="737E5F1E"/>
    <w:rsid w:val="738F3515"/>
    <w:rsid w:val="74501B62"/>
    <w:rsid w:val="74C009C1"/>
    <w:rsid w:val="74D70DF7"/>
    <w:rsid w:val="763B025C"/>
    <w:rsid w:val="76634D94"/>
    <w:rsid w:val="773FE678"/>
    <w:rsid w:val="77444D05"/>
    <w:rsid w:val="774A3F76"/>
    <w:rsid w:val="77F47C37"/>
    <w:rsid w:val="78072C51"/>
    <w:rsid w:val="78322C70"/>
    <w:rsid w:val="783C61CC"/>
    <w:rsid w:val="7860333A"/>
    <w:rsid w:val="789F3DA6"/>
    <w:rsid w:val="78A52377"/>
    <w:rsid w:val="791B2483"/>
    <w:rsid w:val="794D1801"/>
    <w:rsid w:val="795F5CE7"/>
    <w:rsid w:val="797057FE"/>
    <w:rsid w:val="79D030E6"/>
    <w:rsid w:val="7A6335B5"/>
    <w:rsid w:val="7ACF4B63"/>
    <w:rsid w:val="7B5B7497"/>
    <w:rsid w:val="7C184FB7"/>
    <w:rsid w:val="7C7E6FCF"/>
    <w:rsid w:val="7C7F3FAA"/>
    <w:rsid w:val="7C97D028"/>
    <w:rsid w:val="7CCD2AB7"/>
    <w:rsid w:val="7D0B583E"/>
    <w:rsid w:val="7D2708CA"/>
    <w:rsid w:val="7D910439"/>
    <w:rsid w:val="7E192908"/>
    <w:rsid w:val="7E5D029C"/>
    <w:rsid w:val="7E713B7F"/>
    <w:rsid w:val="7FDF8BFB"/>
    <w:rsid w:val="7FFA3A5E"/>
    <w:rsid w:val="BEDB8C67"/>
    <w:rsid w:val="C5FA53BE"/>
    <w:rsid w:val="FDB96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7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2"/>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before="120" w:line="280" w:lineRule="atLeast"/>
      <w:ind w:left="1418" w:hanging="284"/>
      <w:jc w:val="left"/>
    </w:pPr>
    <w:rPr>
      <w:rFonts w:ascii="宋体"/>
      <w:kern w:val="0"/>
      <w:sz w:val="22"/>
    </w:rPr>
  </w:style>
  <w:style w:type="paragraph" w:styleId="15">
    <w:name w:val="Normal Indent"/>
    <w:basedOn w:val="1"/>
    <w:next w:val="16"/>
    <w:qFormat/>
    <w:uiPriority w:val="0"/>
    <w:pPr>
      <w:adjustRightInd w:val="0"/>
      <w:snapToGrid w:val="0"/>
      <w:spacing w:line="360" w:lineRule="auto"/>
      <w:ind w:firstLine="420"/>
    </w:pPr>
    <w:rPr>
      <w:sz w:val="24"/>
    </w:rPr>
  </w:style>
  <w:style w:type="paragraph" w:styleId="16">
    <w:name w:val="Body Text Indent"/>
    <w:basedOn w:val="1"/>
    <w:next w:val="15"/>
    <w:link w:val="74"/>
    <w:qFormat/>
    <w:uiPriority w:val="0"/>
    <w:pPr>
      <w:spacing w:line="700" w:lineRule="exact"/>
      <w:ind w:left="960"/>
    </w:pPr>
    <w:rPr>
      <w:sz w:val="4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3"/>
    <w:qFormat/>
    <w:uiPriority w:val="0"/>
    <w:pPr>
      <w:adjustRightInd w:val="0"/>
      <w:spacing w:line="360" w:lineRule="atLeast"/>
      <w:jc w:val="left"/>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3"/>
      </w:numPr>
      <w:adjustRightInd w:val="0"/>
      <w:snapToGrid w:val="0"/>
      <w:spacing w:line="360" w:lineRule="auto"/>
    </w:pPr>
    <w:rPr>
      <w:sz w:val="24"/>
    </w:rPr>
  </w:style>
  <w:style w:type="paragraph" w:styleId="23">
    <w:name w:val="Body Text"/>
    <w:basedOn w:val="1"/>
    <w:next w:val="1"/>
    <w:qFormat/>
    <w:uiPriority w:val="0"/>
    <w:rPr>
      <w:rFonts w:ascii="仿宋_GB2312" w:eastAsia="仿宋_GB2312"/>
      <w:sz w:val="32"/>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5"/>
    <w:qFormat/>
    <w:uiPriority w:val="0"/>
  </w:style>
  <w:style w:type="paragraph" w:styleId="33">
    <w:name w:val="Body Text Indent 2"/>
    <w:basedOn w:val="1"/>
    <w:link w:val="76"/>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envelope return"/>
    <w:basedOn w:val="1"/>
    <w:unhideWhenUsed/>
    <w:qFormat/>
    <w:uiPriority w:val="99"/>
    <w:pPr>
      <w:snapToGrid w:val="0"/>
    </w:pPr>
    <w:rPr>
      <w:rFonts w:ascii="Arial" w:hAnsi="Arial"/>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7"/>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kern w:val="28"/>
      <w:sz w:val="36"/>
      <w:lang w:eastAsia="en-US"/>
    </w:rPr>
  </w:style>
  <w:style w:type="paragraph" w:styleId="55">
    <w:name w:val="annotation subject"/>
    <w:basedOn w:val="20"/>
    <w:next w:val="20"/>
    <w:link w:val="78"/>
    <w:qFormat/>
    <w:uiPriority w:val="0"/>
    <w:pPr>
      <w:adjustRightInd/>
      <w:spacing w:line="240" w:lineRule="auto"/>
    </w:pPr>
  </w:style>
  <w:style w:type="paragraph" w:styleId="56">
    <w:name w:val="Body Text First Indent"/>
    <w:basedOn w:val="23"/>
    <w:next w:val="1"/>
    <w:qFormat/>
    <w:uiPriority w:val="0"/>
    <w:pPr>
      <w:spacing w:line="360" w:lineRule="auto"/>
      <w:ind w:firstLine="420"/>
    </w:pPr>
    <w:rPr>
      <w:rFonts w:ascii="宋体" w:hAnsi="宋体"/>
      <w:sz w:val="24"/>
    </w:rPr>
  </w:style>
  <w:style w:type="paragraph" w:styleId="57">
    <w:name w:val="Body Text First Indent 2"/>
    <w:basedOn w:val="16"/>
    <w:next w:val="1"/>
    <w:link w:val="79"/>
    <w:qFormat/>
    <w:uiPriority w:val="0"/>
    <w:pPr>
      <w:spacing w:after="120" w:line="240" w:lineRule="auto"/>
      <w:ind w:left="420" w:leftChars="200" w:firstLine="420" w:firstLineChars="200"/>
    </w:p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正文1"/>
    <w:basedOn w:val="1"/>
    <w:next w:val="1"/>
    <w:qFormat/>
    <w:uiPriority w:val="0"/>
    <w:pPr>
      <w:spacing w:line="300" w:lineRule="auto"/>
      <w:ind w:firstLine="200" w:firstLineChars="200"/>
    </w:pPr>
    <w:rPr>
      <w:sz w:val="24"/>
    </w:rPr>
  </w:style>
  <w:style w:type="paragraph" w:customStyle="1" w:styleId="69">
    <w:name w:val="目录 53"/>
    <w:next w:val="1"/>
    <w:qFormat/>
    <w:uiPriority w:val="0"/>
    <w:pPr>
      <w:wordWrap w:val="0"/>
      <w:ind w:left="1275"/>
      <w:jc w:val="both"/>
    </w:pPr>
    <w:rPr>
      <w:rFonts w:ascii="Times New Roman" w:hAnsi="Times New Roman" w:eastAsia="宋体" w:cs="Times New Roman"/>
      <w:sz w:val="21"/>
      <w:szCs w:val="22"/>
      <w:lang w:val="en-US" w:eastAsia="zh-CN" w:bidi="ar-SA"/>
    </w:rPr>
  </w:style>
  <w:style w:type="paragraph" w:customStyle="1" w:styleId="70">
    <w:name w:val="标书正文1"/>
    <w:basedOn w:val="1"/>
    <w:qFormat/>
    <w:uiPriority w:val="0"/>
    <w:pPr>
      <w:spacing w:line="520" w:lineRule="exact"/>
      <w:ind w:firstLine="640" w:firstLineChars="200"/>
    </w:pPr>
  </w:style>
  <w:style w:type="character" w:customStyle="1" w:styleId="71">
    <w:name w:val="标题 2 字符"/>
    <w:link w:val="3"/>
    <w:qFormat/>
    <w:uiPriority w:val="0"/>
    <w:rPr>
      <w:rFonts w:ascii="Arial" w:hAnsi="Arial" w:eastAsia="黑体"/>
      <w:b/>
      <w:kern w:val="2"/>
      <w:sz w:val="32"/>
    </w:rPr>
  </w:style>
  <w:style w:type="character" w:customStyle="1" w:styleId="72">
    <w:name w:val="标题 3 字符"/>
    <w:link w:val="4"/>
    <w:qFormat/>
    <w:uiPriority w:val="0"/>
    <w:rPr>
      <w:rFonts w:eastAsia="宋体"/>
      <w:b/>
      <w:kern w:val="2"/>
      <w:sz w:val="32"/>
      <w:lang w:val="en-US" w:eastAsia="zh-CN"/>
    </w:rPr>
  </w:style>
  <w:style w:type="character" w:customStyle="1" w:styleId="73">
    <w:name w:val="批注文字 字符"/>
    <w:link w:val="20"/>
    <w:qFormat/>
    <w:uiPriority w:val="0"/>
    <w:rPr>
      <w:sz w:val="24"/>
    </w:rPr>
  </w:style>
  <w:style w:type="character" w:customStyle="1" w:styleId="74">
    <w:name w:val="正文文本缩进 字符"/>
    <w:link w:val="16"/>
    <w:qFormat/>
    <w:uiPriority w:val="0"/>
    <w:rPr>
      <w:kern w:val="2"/>
      <w:sz w:val="44"/>
    </w:rPr>
  </w:style>
  <w:style w:type="character" w:customStyle="1" w:styleId="75">
    <w:name w:val="日期 字符"/>
    <w:link w:val="32"/>
    <w:qFormat/>
    <w:uiPriority w:val="0"/>
    <w:rPr>
      <w:kern w:val="2"/>
      <w:sz w:val="28"/>
    </w:rPr>
  </w:style>
  <w:style w:type="character" w:customStyle="1" w:styleId="76">
    <w:name w:val="正文文本缩进 2 字符"/>
    <w:link w:val="33"/>
    <w:qFormat/>
    <w:uiPriority w:val="0"/>
    <w:rPr>
      <w:kern w:val="2"/>
      <w:sz w:val="28"/>
    </w:rPr>
  </w:style>
  <w:style w:type="character" w:customStyle="1" w:styleId="77">
    <w:name w:val="脚注文本 字符"/>
    <w:link w:val="41"/>
    <w:qFormat/>
    <w:uiPriority w:val="0"/>
    <w:rPr>
      <w:kern w:val="2"/>
      <w:sz w:val="18"/>
    </w:rPr>
  </w:style>
  <w:style w:type="character" w:customStyle="1" w:styleId="78">
    <w:name w:val="批注主题 字符"/>
    <w:link w:val="55"/>
    <w:qFormat/>
    <w:uiPriority w:val="0"/>
  </w:style>
  <w:style w:type="character" w:customStyle="1" w:styleId="79">
    <w:name w:val="正文首行缩进 2 字符"/>
    <w:link w:val="57"/>
    <w:qFormat/>
    <w:uiPriority w:val="0"/>
  </w:style>
  <w:style w:type="character" w:customStyle="1" w:styleId="80">
    <w:name w:val="v151"/>
    <w:qFormat/>
    <w:uiPriority w:val="0"/>
    <w:rPr>
      <w:sz w:val="18"/>
    </w:rPr>
  </w:style>
  <w:style w:type="character" w:customStyle="1" w:styleId="81">
    <w:name w:val="Char Char7"/>
    <w:qFormat/>
    <w:uiPriority w:val="0"/>
    <w:rPr>
      <w:rFonts w:ascii="宋体" w:hAnsi="宋体" w:eastAsia="宋体"/>
      <w:kern w:val="2"/>
      <w:sz w:val="28"/>
    </w:rPr>
  </w:style>
  <w:style w:type="character" w:customStyle="1" w:styleId="82">
    <w:name w:val="小 Char"/>
    <w:qFormat/>
    <w:uiPriority w:val="0"/>
    <w:rPr>
      <w:rFonts w:ascii="宋体" w:hAnsi="Courier New" w:eastAsia="宋体"/>
      <w:kern w:val="2"/>
      <w:sz w:val="21"/>
      <w:lang w:val="en-US" w:eastAsia="zh-CN" w:bidi="ar-SA"/>
    </w:rPr>
  </w:style>
  <w:style w:type="character" w:customStyle="1" w:styleId="83">
    <w:name w:val="文字 Char"/>
    <w:link w:val="84"/>
    <w:qFormat/>
    <w:uiPriority w:val="0"/>
    <w:rPr>
      <w:rFonts w:ascii="宋体"/>
      <w:kern w:val="2"/>
      <w:sz w:val="28"/>
    </w:rPr>
  </w:style>
  <w:style w:type="paragraph" w:customStyle="1" w:styleId="84">
    <w:name w:val="文字"/>
    <w:basedOn w:val="1"/>
    <w:link w:val="83"/>
    <w:qFormat/>
    <w:uiPriority w:val="0"/>
    <w:pPr>
      <w:tabs>
        <w:tab w:val="left" w:pos="8520"/>
      </w:tabs>
      <w:spacing w:line="312" w:lineRule="auto"/>
      <w:ind w:right="-210" w:firstLine="556"/>
    </w:pPr>
    <w:rPr>
      <w:rFonts w:ascii="宋体"/>
    </w:rPr>
  </w:style>
  <w:style w:type="character" w:customStyle="1" w:styleId="85">
    <w:name w:val="content-white1"/>
    <w:qFormat/>
    <w:uiPriority w:val="0"/>
    <w:rPr>
      <w:rFonts w:ascii="_x000B__x000C_" w:hAnsi="_x000B__x000C_"/>
      <w:color w:val="auto"/>
      <w:sz w:val="18"/>
      <w:u w:val="none"/>
    </w:rPr>
  </w:style>
  <w:style w:type="character" w:customStyle="1" w:styleId="86">
    <w:name w:val="正文 + 三号 Char"/>
    <w:qFormat/>
    <w:uiPriority w:val="0"/>
    <w:rPr>
      <w:rFonts w:eastAsia="宋体"/>
      <w:kern w:val="2"/>
      <w:sz w:val="21"/>
      <w:lang w:val="en-US" w:eastAsia="zh-CN"/>
    </w:rPr>
  </w:style>
  <w:style w:type="character" w:customStyle="1" w:styleId="87">
    <w:name w:val="H2 Char"/>
    <w:qFormat/>
    <w:uiPriority w:val="0"/>
    <w:rPr>
      <w:rFonts w:ascii="Arial" w:hAnsi="Arial" w:eastAsia="宋体"/>
      <w:kern w:val="2"/>
      <w:sz w:val="28"/>
      <w:lang w:val="en-US" w:eastAsia="zh-CN"/>
    </w:rPr>
  </w:style>
  <w:style w:type="character" w:customStyle="1" w:styleId="88">
    <w:name w:val="Char Char3"/>
    <w:qFormat/>
    <w:uiPriority w:val="0"/>
    <w:rPr>
      <w:rFonts w:eastAsia="宋体"/>
      <w:kern w:val="2"/>
      <w:sz w:val="18"/>
      <w:lang w:val="en-US" w:eastAsia="zh-CN"/>
    </w:rPr>
  </w:style>
  <w:style w:type="character" w:customStyle="1" w:styleId="89">
    <w:name w:val="Char Char4"/>
    <w:qFormat/>
    <w:uiPriority w:val="0"/>
    <w:rPr>
      <w:rFonts w:eastAsia="宋体"/>
      <w:b/>
      <w:kern w:val="2"/>
      <w:sz w:val="21"/>
      <w:lang w:val="en-US" w:eastAsia="zh-CN"/>
    </w:rPr>
  </w:style>
  <w:style w:type="character" w:customStyle="1" w:styleId="90">
    <w:name w:val="Table Text Char1 Char"/>
    <w:qFormat/>
    <w:uiPriority w:val="0"/>
    <w:rPr>
      <w:rFonts w:ascii="Arial" w:hAnsi="Arial"/>
      <w:kern w:val="2"/>
      <w:sz w:val="18"/>
      <w:lang w:val="en-US" w:eastAsia="zh-CN" w:bidi="ar-SA"/>
    </w:rPr>
  </w:style>
  <w:style w:type="character" w:customStyle="1" w:styleId="91">
    <w:name w:val="Char Char5"/>
    <w:qFormat/>
    <w:uiPriority w:val="0"/>
    <w:rPr>
      <w:rFonts w:ascii="Arial" w:hAnsi="Arial" w:eastAsia="宋体"/>
      <w:b/>
      <w:kern w:val="28"/>
      <w:sz w:val="36"/>
      <w:lang w:val="en-US" w:eastAsia="en-US"/>
    </w:rPr>
  </w:style>
  <w:style w:type="character" w:customStyle="1" w:styleId="92">
    <w:name w:val="Char Char"/>
    <w:qFormat/>
    <w:uiPriority w:val="0"/>
    <w:rPr>
      <w:rFonts w:ascii="宋体" w:hAnsi="宋体" w:eastAsia="宋体"/>
      <w:kern w:val="2"/>
      <w:sz w:val="24"/>
      <w:lang w:val="en-US" w:eastAsia="zh-CN" w:bidi="ar-SA"/>
    </w:rPr>
  </w:style>
  <w:style w:type="character" w:customStyle="1" w:styleId="93">
    <w:name w:val="Table Heading Char Char"/>
    <w:qFormat/>
    <w:uiPriority w:val="0"/>
    <w:rPr>
      <w:rFonts w:ascii="Arial" w:hAnsi="Arial" w:eastAsia="黑体"/>
      <w:kern w:val="2"/>
      <w:sz w:val="18"/>
      <w:lang w:val="en-US" w:eastAsia="zh-CN"/>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Table Text Char"/>
    <w:link w:val="97"/>
    <w:qFormat/>
    <w:uiPriority w:val="0"/>
    <w:rPr>
      <w:rFonts w:ascii="Arial" w:hAnsi="Arial"/>
      <w:kern w:val="2"/>
      <w:sz w:val="18"/>
      <w:lang w:val="en-US" w:eastAsia="zh-CN" w:bidi="ar-SA"/>
    </w:rPr>
  </w:style>
  <w:style w:type="paragraph" w:customStyle="1" w:styleId="97">
    <w:name w:val="Table Text"/>
    <w:link w:val="96"/>
    <w:qFormat/>
    <w:uiPriority w:val="0"/>
    <w:pPr>
      <w:snapToGrid w:val="0"/>
      <w:spacing w:before="80" w:after="80"/>
    </w:pPr>
    <w:rPr>
      <w:rFonts w:ascii="Arial" w:hAnsi="Arial" w:eastAsia="宋体" w:cs="Times New Roman"/>
      <w:kern w:val="2"/>
      <w:sz w:val="18"/>
      <w:lang w:val="en-US" w:eastAsia="zh-CN" w:bidi="ar-SA"/>
    </w:rPr>
  </w:style>
  <w:style w:type="character" w:customStyle="1" w:styleId="98">
    <w:name w:val="Char Char2"/>
    <w:qFormat/>
    <w:uiPriority w:val="0"/>
    <w:rPr>
      <w:rFonts w:eastAsia="宋体"/>
      <w:kern w:val="2"/>
      <w:sz w:val="18"/>
      <w:lang w:val="en-US" w:eastAsia="zh-CN"/>
    </w:rPr>
  </w:style>
  <w:style w:type="character" w:customStyle="1" w:styleId="99">
    <w:name w:val="标书正文:  0.74 厘米 Char1"/>
    <w:qFormat/>
    <w:uiPriority w:val="0"/>
    <w:rPr>
      <w:rFonts w:eastAsia="宋体"/>
      <w:kern w:val="2"/>
      <w:sz w:val="24"/>
      <w:lang w:val="en-US" w:eastAsia="zh-CN"/>
    </w:rPr>
  </w:style>
  <w:style w:type="character" w:customStyle="1" w:styleId="100">
    <w:name w:val="样式 宋体"/>
    <w:qFormat/>
    <w:uiPriority w:val="0"/>
    <w:rPr>
      <w:rFonts w:ascii="宋体" w:hAnsi="宋体" w:eastAsia="宋体"/>
      <w:sz w:val="28"/>
    </w:rPr>
  </w:style>
  <w:style w:type="character" w:customStyle="1" w:styleId="101">
    <w:name w:val="未命名11"/>
    <w:qFormat/>
    <w:uiPriority w:val="0"/>
    <w:rPr>
      <w:color w:val="77FFFF"/>
      <w:sz w:val="24"/>
    </w:rPr>
  </w:style>
  <w:style w:type="character" w:customStyle="1" w:styleId="102">
    <w:name w:val="crowed11"/>
    <w:qFormat/>
    <w:uiPriority w:val="0"/>
    <w:rPr>
      <w:rFonts w:hint="default" w:ascii="_x000B__x000C_" w:hAnsi="_x000B__x000C_"/>
      <w:sz w:val="24"/>
    </w:rPr>
  </w:style>
  <w:style w:type="character" w:customStyle="1" w:styleId="103">
    <w:name w:val="Char Char6"/>
    <w:qFormat/>
    <w:uiPriority w:val="0"/>
    <w:rPr>
      <w:rFonts w:ascii="仿宋_GB2312" w:eastAsia="仿宋_GB2312"/>
      <w:kern w:val="2"/>
      <w:sz w:val="32"/>
    </w:rPr>
  </w:style>
  <w:style w:type="character" w:customStyle="1" w:styleId="104">
    <w:name w:val="title_emph1"/>
    <w:qFormat/>
    <w:uiPriority w:val="0"/>
    <w:rPr>
      <w:rFonts w:hint="default" w:ascii="Arial" w:hAnsi="Arial"/>
      <w:b/>
      <w:sz w:val="20"/>
    </w:rPr>
  </w:style>
  <w:style w:type="character" w:customStyle="1" w:styleId="105">
    <w:name w:val="font1"/>
    <w:qFormat/>
    <w:uiPriority w:val="0"/>
    <w:rPr>
      <w:color w:val="000000"/>
      <w:sz w:val="18"/>
    </w:rPr>
  </w:style>
  <w:style w:type="character" w:customStyle="1" w:styleId="106">
    <w:name w:val="Char Char11"/>
    <w:qFormat/>
    <w:uiPriority w:val="0"/>
    <w:rPr>
      <w:rFonts w:ascii="宋体"/>
      <w:kern w:val="2"/>
      <w:sz w:val="28"/>
    </w:rPr>
  </w:style>
  <w:style w:type="character" w:customStyle="1" w:styleId="107">
    <w:name w:val="top-det1"/>
    <w:qFormat/>
    <w:uiPriority w:val="0"/>
    <w:rPr>
      <w:b/>
      <w:color w:val="000000"/>
    </w:rPr>
  </w:style>
  <w:style w:type="paragraph" w:customStyle="1" w:styleId="108">
    <w:name w:val="二级列表"/>
    <w:basedOn w:val="109"/>
    <w:qFormat/>
    <w:uiPriority w:val="0"/>
    <w:pPr>
      <w:tabs>
        <w:tab w:val="left" w:pos="2120"/>
      </w:tabs>
      <w:ind w:firstLine="0" w:firstLineChars="0"/>
    </w:pPr>
    <w:rPr>
      <w:b/>
    </w:rPr>
  </w:style>
  <w:style w:type="paragraph" w:customStyle="1" w:styleId="109">
    <w:name w:val="段落正文"/>
    <w:basedOn w:val="1"/>
    <w:qFormat/>
    <w:uiPriority w:val="0"/>
    <w:pPr>
      <w:spacing w:before="156" w:beforeLines="50" w:line="360" w:lineRule="auto"/>
      <w:ind w:firstLine="200" w:firstLineChars="200"/>
    </w:pPr>
    <w:rPr>
      <w:spacing w:val="2"/>
      <w:sz w:val="24"/>
    </w:rPr>
  </w:style>
  <w:style w:type="paragraph" w:customStyle="1" w:styleId="110">
    <w:name w:val="标题3——2"/>
    <w:basedOn w:val="4"/>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11">
    <w:name w:val="文本1"/>
    <w:basedOn w:val="1"/>
    <w:qFormat/>
    <w:uiPriority w:val="0"/>
    <w:pPr>
      <w:adjustRightInd w:val="0"/>
      <w:spacing w:line="312" w:lineRule="atLeast"/>
      <w:jc w:val="center"/>
    </w:pPr>
    <w:rPr>
      <w:kern w:val="0"/>
      <w:sz w:val="18"/>
    </w:rPr>
  </w:style>
  <w:style w:type="paragraph" w:customStyle="1" w:styleId="112">
    <w:name w:val="Title - Revision"/>
    <w:basedOn w:val="54"/>
    <w:qFormat/>
    <w:uiPriority w:val="0"/>
    <w:pPr>
      <w:spacing w:before="720"/>
    </w:pPr>
  </w:style>
  <w:style w:type="paragraph" w:customStyle="1" w:styleId="113">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4">
    <w:name w:val="项目"/>
    <w:basedOn w:val="1"/>
    <w:qFormat/>
    <w:uiPriority w:val="0"/>
    <w:pPr>
      <w:tabs>
        <w:tab w:val="left" w:pos="1280"/>
      </w:tabs>
      <w:spacing w:before="120" w:after="120" w:line="360" w:lineRule="auto"/>
      <w:ind w:left="-7" w:firstLine="567"/>
      <w:jc w:val="left"/>
    </w:pPr>
    <w:rPr>
      <w:rFonts w:ascii="宋体"/>
      <w:kern w:val="0"/>
      <w:sz w:val="24"/>
    </w:rPr>
  </w:style>
  <w:style w:type="paragraph" w:customStyle="1" w:styleId="115">
    <w:name w:val="二级条标题"/>
    <w:basedOn w:val="116"/>
    <w:qFormat/>
    <w:uiPriority w:val="0"/>
    <w:pPr>
      <w:ind w:left="840"/>
      <w:outlineLvl w:val="3"/>
    </w:pPr>
  </w:style>
  <w:style w:type="paragraph" w:customStyle="1" w:styleId="116">
    <w:name w:val="一级条标题"/>
    <w:basedOn w:val="117"/>
    <w:qFormat/>
    <w:uiPriority w:val="0"/>
    <w:pPr>
      <w:numPr>
        <w:numId w:val="0"/>
      </w:numPr>
      <w:spacing w:before="0" w:beforeLines="0" w:after="0" w:afterLines="0"/>
      <w:ind w:left="525"/>
      <w:outlineLvl w:val="2"/>
    </w:pPr>
    <w:rPr>
      <w:sz w:val="21"/>
    </w:rPr>
  </w:style>
  <w:style w:type="paragraph" w:customStyle="1" w:styleId="117">
    <w:name w:val="章标题"/>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9">
    <w:name w:val="1.正文"/>
    <w:basedOn w:val="1"/>
    <w:qFormat/>
    <w:uiPriority w:val="0"/>
    <w:pPr>
      <w:spacing w:line="360" w:lineRule="auto"/>
      <w:ind w:left="540" w:leftChars="225" w:firstLine="540" w:firstLineChars="225"/>
    </w:pPr>
    <w:rPr>
      <w:sz w:val="24"/>
    </w:rPr>
  </w:style>
  <w:style w:type="paragraph" w:customStyle="1" w:styleId="1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1">
    <w:name w:val="编号正文"/>
    <w:basedOn w:val="122"/>
    <w:qFormat/>
    <w:uiPriority w:val="0"/>
    <w:pPr>
      <w:snapToGrid/>
      <w:spacing w:line="360" w:lineRule="auto"/>
      <w:ind w:left="1407" w:hanging="1047"/>
      <w:jc w:val="left"/>
    </w:pPr>
    <w:rPr>
      <w:rFonts w:eastAsia="仿宋_GB2312"/>
    </w:rPr>
  </w:style>
  <w:style w:type="paragraph" w:customStyle="1" w:styleId="122">
    <w:name w:val="文档正文"/>
    <w:basedOn w:val="1"/>
    <w:qFormat/>
    <w:uiPriority w:val="0"/>
    <w:pPr>
      <w:adjustRightInd w:val="0"/>
      <w:snapToGrid w:val="0"/>
      <w:spacing w:line="440" w:lineRule="exact"/>
      <w:ind w:firstLine="567"/>
    </w:pPr>
    <w:rPr>
      <w:rFonts w:ascii="Arial Narrow" w:hAnsi="Arial Narrow"/>
      <w:kern w:val="0"/>
      <w:sz w:val="24"/>
    </w:rPr>
  </w:style>
  <w:style w:type="paragraph" w:customStyle="1" w:styleId="123">
    <w:name w:val="样式3"/>
    <w:basedOn w:val="2"/>
    <w:qFormat/>
    <w:uiPriority w:val="0"/>
    <w:pPr>
      <w:keepLines/>
      <w:adjustRightInd w:val="0"/>
      <w:spacing w:before="340" w:after="330" w:line="576" w:lineRule="auto"/>
    </w:pPr>
    <w:rPr>
      <w:rFonts w:ascii="Times New Roman" w:eastAsia="黑体"/>
      <w:b/>
      <w:kern w:val="44"/>
      <w:sz w:val="44"/>
    </w:rPr>
  </w:style>
  <w:style w:type="paragraph" w:customStyle="1" w:styleId="124">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25">
    <w:name w:val="默认段落字体 Para Char Char Char Char Char Char Char Char Char1 Char Char Char Char"/>
    <w:basedOn w:val="1"/>
    <w:qFormat/>
    <w:uiPriority w:val="0"/>
    <w:rPr>
      <w:rFonts w:ascii="Tahoma" w:hAnsi="Tahoma"/>
      <w:sz w:val="24"/>
    </w:rPr>
  </w:style>
  <w:style w:type="paragraph" w:customStyle="1" w:styleId="126">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7">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28">
    <w:name w:val="Char Char14 Char Char"/>
    <w:basedOn w:val="1"/>
    <w:qFormat/>
    <w:uiPriority w:val="0"/>
    <w:rPr>
      <w:sz w:val="21"/>
      <w:szCs w:val="24"/>
    </w:rPr>
  </w:style>
  <w:style w:type="paragraph" w:customStyle="1" w:styleId="129">
    <w:name w:val="Char Char Char Char Char"/>
    <w:basedOn w:val="1"/>
    <w:qFormat/>
    <w:uiPriority w:val="0"/>
    <w:pPr>
      <w:tabs>
        <w:tab w:val="left" w:pos="425"/>
      </w:tabs>
      <w:ind w:left="1620" w:hanging="360"/>
    </w:pPr>
    <w:rPr>
      <w:rFonts w:ascii="Tahoma" w:hAnsi="Tahoma"/>
      <w:sz w:val="24"/>
    </w:rPr>
  </w:style>
  <w:style w:type="paragraph" w:customStyle="1" w:styleId="130">
    <w:name w:val="Char2 Char Char Char Char Char Char"/>
    <w:basedOn w:val="1"/>
    <w:qFormat/>
    <w:uiPriority w:val="0"/>
    <w:rPr>
      <w:rFonts w:ascii="仿宋_GB2312"/>
      <w:b/>
      <w:sz w:val="30"/>
    </w:rPr>
  </w:style>
  <w:style w:type="paragraph" w:customStyle="1" w:styleId="131">
    <w:name w:val="_Style 126"/>
    <w:qFormat/>
    <w:uiPriority w:val="0"/>
    <w:rPr>
      <w:rFonts w:ascii="Times New Roman" w:hAnsi="Times New Roman" w:eastAsia="宋体" w:cs="Times New Roman"/>
      <w:kern w:val="2"/>
      <w:sz w:val="21"/>
      <w:lang w:val="en-US" w:eastAsia="zh-CN" w:bidi="ar-SA"/>
    </w:rPr>
  </w:style>
  <w:style w:type="paragraph" w:customStyle="1" w:styleId="132">
    <w:name w:val="正文格式 Char"/>
    <w:basedOn w:val="1"/>
    <w:qFormat/>
    <w:uiPriority w:val="0"/>
    <w:pPr>
      <w:widowControl/>
      <w:adjustRightInd w:val="0"/>
      <w:spacing w:line="440" w:lineRule="atLeast"/>
      <w:ind w:firstLine="510"/>
    </w:pPr>
    <w:rPr>
      <w:kern w:val="0"/>
      <w:sz w:val="24"/>
    </w:rPr>
  </w:style>
  <w:style w:type="paragraph" w:customStyle="1" w:styleId="133">
    <w:name w:val="正文 + 三号"/>
    <w:basedOn w:val="1"/>
    <w:qFormat/>
    <w:uiPriority w:val="0"/>
    <w:rPr>
      <w:sz w:val="21"/>
    </w:rPr>
  </w:style>
  <w:style w:type="paragraph" w:customStyle="1" w:styleId="134">
    <w:name w:val="样式 首行缩进:  0.74 厘米"/>
    <w:basedOn w:val="1"/>
    <w:qFormat/>
    <w:uiPriority w:val="0"/>
    <w:pPr>
      <w:spacing w:line="360" w:lineRule="auto"/>
      <w:ind w:firstLine="420"/>
    </w:pPr>
    <w:rPr>
      <w:sz w:val="24"/>
    </w:rPr>
  </w:style>
  <w:style w:type="paragraph" w:customStyle="1" w:styleId="135">
    <w:name w:val="样式 样式 首行缩进:  2 字符 + 首行缩进:  2 字符"/>
    <w:basedOn w:val="1"/>
    <w:qFormat/>
    <w:uiPriority w:val="0"/>
    <w:pPr>
      <w:numPr>
        <w:ilvl w:val="0"/>
        <w:numId w:val="6"/>
      </w:numPr>
      <w:tabs>
        <w:tab w:val="clear" w:pos="1230"/>
      </w:tabs>
      <w:spacing w:line="360" w:lineRule="auto"/>
      <w:ind w:firstLine="480" w:firstLineChars="200"/>
    </w:pPr>
    <w:rPr>
      <w:sz w:val="24"/>
    </w:rPr>
  </w:style>
  <w:style w:type="paragraph" w:customStyle="1" w:styleId="136">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Table Contents"/>
    <w:basedOn w:val="23"/>
    <w:qFormat/>
    <w:uiPriority w:val="0"/>
    <w:pPr>
      <w:suppressAutoHyphens/>
      <w:jc w:val="left"/>
    </w:pPr>
    <w:rPr>
      <w:rFonts w:ascii="Times New Roman" w:eastAsia="Times New Roman"/>
      <w:kern w:val="0"/>
      <w:sz w:val="24"/>
    </w:rPr>
  </w:style>
  <w:style w:type="paragraph" w:customStyle="1" w:styleId="139">
    <w:name w:val="表格文本"/>
    <w:qFormat/>
    <w:uiPriority w:val="0"/>
    <w:pPr>
      <w:tabs>
        <w:tab w:val="decimal" w:pos="0"/>
      </w:tabs>
    </w:pPr>
    <w:rPr>
      <w:rFonts w:ascii="Arial" w:hAnsi="Arial" w:eastAsia="宋体" w:cs="Times New Roman"/>
      <w:sz w:val="21"/>
      <w:lang w:val="en-US" w:eastAsia="zh-CN" w:bidi="ar-SA"/>
    </w:rPr>
  </w:style>
  <w:style w:type="paragraph" w:customStyle="1" w:styleId="140">
    <w:name w:val="Char Char Char Char Char Char Char"/>
    <w:basedOn w:val="1"/>
    <w:qFormat/>
    <w:uiPriority w:val="0"/>
    <w:rPr>
      <w:rFonts w:ascii="Tahoma" w:hAnsi="Tahoma"/>
      <w:sz w:val="24"/>
    </w:rPr>
  </w:style>
  <w:style w:type="paragraph" w:customStyle="1" w:styleId="141">
    <w:name w:val="样式2"/>
    <w:basedOn w:val="5"/>
    <w:qFormat/>
    <w:uiPriority w:val="0"/>
    <w:pPr>
      <w:numPr>
        <w:ilvl w:val="0"/>
        <w:numId w:val="7"/>
      </w:numPr>
      <w:spacing w:before="560" w:line="400" w:lineRule="exact"/>
      <w:jc w:val="center"/>
      <w:outlineLvl w:val="0"/>
    </w:pPr>
    <w:rPr>
      <w:b w:val="0"/>
      <w:sz w:val="44"/>
    </w:rPr>
  </w:style>
  <w:style w:type="paragraph" w:customStyle="1" w:styleId="142">
    <w:name w:val="内容标题"/>
    <w:basedOn w:val="18"/>
    <w:qFormat/>
    <w:uiPriority w:val="0"/>
    <w:rPr>
      <w:rFonts w:ascii="Tahoma" w:hAnsi="Tahoma"/>
      <w:sz w:val="24"/>
    </w:rPr>
  </w:style>
  <w:style w:type="paragraph" w:customStyle="1" w:styleId="143">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4">
    <w:name w:val="1"/>
    <w:basedOn w:val="1"/>
    <w:qFormat/>
    <w:uiPriority w:val="0"/>
    <w:rPr>
      <w:rFonts w:ascii="宋体" w:hAnsi="Courier New"/>
      <w:sz w:val="21"/>
    </w:rPr>
  </w:style>
  <w:style w:type="paragraph" w:customStyle="1" w:styleId="145">
    <w:name w:val="列表项目"/>
    <w:basedOn w:val="1"/>
    <w:qFormat/>
    <w:uiPriority w:val="0"/>
    <w:pPr>
      <w:tabs>
        <w:tab w:val="left" w:pos="420"/>
      </w:tabs>
      <w:spacing w:line="288" w:lineRule="auto"/>
      <w:ind w:left="840" w:leftChars="200" w:hanging="420" w:hangingChars="200"/>
    </w:pPr>
    <w:rPr>
      <w:sz w:val="21"/>
    </w:rPr>
  </w:style>
  <w:style w:type="paragraph" w:customStyle="1" w:styleId="146">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47">
    <w:name w:val="Char Char Char Char Char Char Char1"/>
    <w:basedOn w:val="18"/>
    <w:qFormat/>
    <w:uiPriority w:val="0"/>
    <w:rPr>
      <w:rFonts w:ascii="宋体" w:hAnsi="Tahoma"/>
    </w:rPr>
  </w:style>
  <w:style w:type="paragraph" w:customStyle="1" w:styleId="148">
    <w:name w:val="样式 标题 6第五层条 + 三号 段前: 0.5 行"/>
    <w:basedOn w:val="7"/>
    <w:qFormat/>
    <w:uiPriority w:val="0"/>
    <w:pPr>
      <w:widowControl/>
      <w:adjustRightInd/>
      <w:snapToGrid/>
      <w:spacing w:before="156" w:beforeLines="50"/>
      <w:jc w:val="left"/>
    </w:pPr>
    <w:rPr>
      <w:kern w:val="24"/>
      <w:sz w:val="28"/>
    </w:rPr>
  </w:style>
  <w:style w:type="paragraph" w:customStyle="1" w:styleId="149">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0">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51">
    <w:name w:val="样式 行距: 1.5 倍行距1"/>
    <w:basedOn w:val="1"/>
    <w:qFormat/>
    <w:uiPriority w:val="0"/>
    <w:pPr>
      <w:snapToGrid w:val="0"/>
    </w:pPr>
    <w:rPr>
      <w:sz w:val="21"/>
    </w:rPr>
  </w:style>
  <w:style w:type="paragraph" w:customStyle="1" w:styleId="15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53">
    <w:name w:val="00"/>
    <w:basedOn w:val="1"/>
    <w:qFormat/>
    <w:uiPriority w:val="0"/>
    <w:pPr>
      <w:autoSpaceDE w:val="0"/>
      <w:autoSpaceDN w:val="0"/>
      <w:adjustRightInd w:val="0"/>
      <w:jc w:val="left"/>
    </w:pPr>
    <w:rPr>
      <w:rFonts w:ascii="黑体" w:eastAsia="黑体"/>
      <w:b/>
      <w:kern w:val="0"/>
      <w:sz w:val="20"/>
    </w:rPr>
  </w:style>
  <w:style w:type="paragraph" w:customStyle="1" w:styleId="154">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1"/>
    </w:rPr>
  </w:style>
  <w:style w:type="paragraph" w:customStyle="1" w:styleId="155">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56">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57">
    <w:name w:val="标准正文"/>
    <w:basedOn w:val="16"/>
    <w:qFormat/>
    <w:uiPriority w:val="0"/>
    <w:pPr>
      <w:spacing w:before="60" w:after="60" w:line="360" w:lineRule="auto"/>
      <w:ind w:left="0" w:firstLine="482"/>
    </w:pPr>
    <w:rPr>
      <w:rFonts w:ascii="Arial" w:hAnsi="Arial"/>
      <w:sz w:val="24"/>
    </w:rPr>
  </w:style>
  <w:style w:type="paragraph" w:customStyle="1" w:styleId="158">
    <w:name w:val="正文文本 21"/>
    <w:basedOn w:val="1"/>
    <w:qFormat/>
    <w:uiPriority w:val="0"/>
    <w:pPr>
      <w:adjustRightInd w:val="0"/>
      <w:spacing w:before="120" w:line="360" w:lineRule="auto"/>
      <w:ind w:firstLine="480"/>
    </w:pPr>
    <w:rPr>
      <w:sz w:val="24"/>
    </w:rPr>
  </w:style>
  <w:style w:type="paragraph" w:customStyle="1" w:styleId="159">
    <w:name w:val="样式1"/>
    <w:basedOn w:val="5"/>
    <w:qFormat/>
    <w:uiPriority w:val="0"/>
    <w:pPr>
      <w:tabs>
        <w:tab w:val="left" w:pos="720"/>
      </w:tabs>
      <w:spacing w:before="500" w:after="260" w:line="560" w:lineRule="atLeast"/>
      <w:ind w:left="420" w:hanging="420"/>
    </w:pPr>
  </w:style>
  <w:style w:type="paragraph" w:customStyle="1" w:styleId="160">
    <w:name w:val="正文4"/>
    <w:basedOn w:val="1"/>
    <w:qFormat/>
    <w:uiPriority w:val="0"/>
    <w:pPr>
      <w:tabs>
        <w:tab w:val="left" w:pos="1275"/>
      </w:tabs>
      <w:spacing w:before="60" w:after="60" w:line="360" w:lineRule="auto"/>
      <w:ind w:left="820" w:leftChars="400" w:hanging="705"/>
    </w:pPr>
    <w:rPr>
      <w:sz w:val="24"/>
    </w:rPr>
  </w:style>
  <w:style w:type="paragraph" w:customStyle="1" w:styleId="161">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2">
    <w:name w:val="正文格式"/>
    <w:basedOn w:val="1"/>
    <w:qFormat/>
    <w:uiPriority w:val="0"/>
    <w:pPr>
      <w:widowControl/>
      <w:adjustRightInd w:val="0"/>
      <w:snapToGrid w:val="0"/>
      <w:spacing w:before="60" w:line="360" w:lineRule="auto"/>
      <w:ind w:firstLine="480" w:firstLineChars="200"/>
      <w:jc w:val="left"/>
    </w:pPr>
    <w:rPr>
      <w:rFonts w:ascii="宋体" w:hAnsi="宋体"/>
      <w:color w:val="000000"/>
      <w:kern w:val="0"/>
      <w:sz w:val="24"/>
    </w:rPr>
  </w:style>
  <w:style w:type="paragraph" w:customStyle="1" w:styleId="163">
    <w:name w:val="文本框样式1"/>
    <w:basedOn w:val="1"/>
    <w:qFormat/>
    <w:uiPriority w:val="0"/>
    <w:pPr>
      <w:adjustRightInd w:val="0"/>
      <w:snapToGrid w:val="0"/>
      <w:spacing w:before="60" w:line="180" w:lineRule="exact"/>
      <w:jc w:val="center"/>
    </w:pPr>
    <w:rPr>
      <w:sz w:val="21"/>
    </w:rPr>
  </w:style>
  <w:style w:type="paragraph" w:customStyle="1" w:styleId="164">
    <w:name w:val="附录2"/>
    <w:basedOn w:val="1"/>
    <w:qFormat/>
    <w:uiPriority w:val="0"/>
    <w:pPr>
      <w:tabs>
        <w:tab w:val="left" w:pos="420"/>
        <w:tab w:val="left" w:pos="624"/>
      </w:tabs>
      <w:ind w:left="420" w:hanging="420"/>
      <w:outlineLvl w:val="1"/>
    </w:pPr>
    <w:rPr>
      <w:rFonts w:ascii="黑体" w:hAnsi="黑体" w:eastAsia="黑体"/>
      <w:b/>
      <w:sz w:val="32"/>
    </w:rPr>
  </w:style>
  <w:style w:type="paragraph" w:customStyle="1" w:styleId="16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6">
    <w:name w:val="附录1"/>
    <w:basedOn w:val="1"/>
    <w:qFormat/>
    <w:uiPriority w:val="0"/>
    <w:pPr>
      <w:tabs>
        <w:tab w:val="left" w:pos="1304"/>
      </w:tabs>
      <w:ind w:left="425" w:hanging="425"/>
      <w:outlineLvl w:val="0"/>
    </w:pPr>
    <w:rPr>
      <w:rFonts w:ascii="黑体" w:hAnsi="黑体" w:eastAsia="黑体"/>
      <w:b/>
      <w:sz w:val="44"/>
    </w:rPr>
  </w:style>
  <w:style w:type="paragraph" w:customStyle="1" w:styleId="16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8">
    <w:name w:val="表格1"/>
    <w:basedOn w:val="1"/>
    <w:qFormat/>
    <w:uiPriority w:val="0"/>
    <w:pPr>
      <w:kinsoku w:val="0"/>
      <w:wordWrap w:val="0"/>
      <w:overflowPunct w:val="0"/>
      <w:autoSpaceDE w:val="0"/>
      <w:autoSpaceDN w:val="0"/>
      <w:adjustRightInd w:val="0"/>
      <w:spacing w:line="288" w:lineRule="auto"/>
      <w:jc w:val="center"/>
    </w:pPr>
    <w:rPr>
      <w:rFonts w:ascii="宋体"/>
      <w:kern w:val="0"/>
      <w:sz w:val="18"/>
    </w:rPr>
  </w:style>
  <w:style w:type="paragraph" w:customStyle="1" w:styleId="169">
    <w:name w:val="关键词"/>
    <w:basedOn w:val="1"/>
    <w:qFormat/>
    <w:uiPriority w:val="0"/>
    <w:pPr>
      <w:spacing w:line="360" w:lineRule="auto"/>
    </w:pPr>
    <w:rPr>
      <w:rFonts w:eastAsia="黑体"/>
      <w:sz w:val="20"/>
    </w:rPr>
  </w:style>
  <w:style w:type="paragraph" w:customStyle="1" w:styleId="170">
    <w:name w:val="Title - Date"/>
    <w:basedOn w:val="54"/>
    <w:qFormat/>
    <w:uiPriority w:val="0"/>
    <w:pPr>
      <w:spacing w:before="240" w:after="720"/>
    </w:pPr>
    <w:rPr>
      <w:sz w:val="28"/>
    </w:rPr>
  </w:style>
  <w:style w:type="paragraph" w:customStyle="1" w:styleId="17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72">
    <w:name w:val="图标"/>
    <w:basedOn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pPr>
    <w:rPr>
      <w:rFonts w:eastAsia="仿宋_GB2312"/>
      <w:kern w:val="0"/>
      <w:sz w:val="24"/>
    </w:rPr>
  </w:style>
  <w:style w:type="paragraph" w:customStyle="1" w:styleId="173">
    <w:name w:val="文档正文 Char Char Char Char"/>
    <w:basedOn w:val="1"/>
    <w:qFormat/>
    <w:uiPriority w:val="0"/>
    <w:pPr>
      <w:adjustRightInd w:val="0"/>
      <w:spacing w:line="440" w:lineRule="exact"/>
      <w:ind w:firstLine="420"/>
    </w:pPr>
    <w:rPr>
      <w:rFonts w:ascii="Arial Narrow" w:hAnsi="Arial Narrow"/>
      <w:kern w:val="0"/>
      <w:sz w:val="24"/>
    </w:rPr>
  </w:style>
  <w:style w:type="paragraph" w:customStyle="1" w:styleId="174">
    <w:name w:val="表号"/>
    <w:basedOn w:val="1"/>
    <w:qFormat/>
    <w:uiPriority w:val="0"/>
    <w:pPr>
      <w:numPr>
        <w:ilvl w:val="0"/>
        <w:numId w:val="9"/>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7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6">
    <w:name w:val="Style Heading 3h3Heading 3 - oldLevel 3 HeadH3level_3PIM 3se..."/>
    <w:basedOn w:val="4"/>
    <w:qFormat/>
    <w:uiPriority w:val="0"/>
    <w:pPr>
      <w:numPr>
        <w:ilvl w:val="2"/>
        <w:numId w:val="2"/>
      </w:numPr>
      <w:tabs>
        <w:tab w:val="left" w:pos="709"/>
        <w:tab w:val="left" w:pos="1620"/>
      </w:tabs>
    </w:pPr>
  </w:style>
  <w:style w:type="paragraph" w:customStyle="1" w:styleId="177">
    <w:name w:val="样式4"/>
    <w:basedOn w:val="5"/>
    <w:qFormat/>
    <w:uiPriority w:val="0"/>
    <w:pPr>
      <w:adjustRightInd w:val="0"/>
      <w:snapToGrid w:val="0"/>
    </w:pPr>
  </w:style>
  <w:style w:type="paragraph" w:customStyle="1" w:styleId="178">
    <w:name w:val="摘要"/>
    <w:basedOn w:val="1"/>
    <w:qFormat/>
    <w:uiPriority w:val="0"/>
    <w:pPr>
      <w:spacing w:line="360" w:lineRule="auto"/>
    </w:pPr>
    <w:rPr>
      <w:rFonts w:eastAsia="黑体"/>
      <w:sz w:val="20"/>
    </w:rPr>
  </w:style>
  <w:style w:type="paragraph" w:customStyle="1" w:styleId="179">
    <w:name w:val="Char Char 字元 字元 字元 Char Char Char Char"/>
    <w:basedOn w:val="1"/>
    <w:qFormat/>
    <w:uiPriority w:val="0"/>
    <w:pPr>
      <w:adjustRightInd w:val="0"/>
      <w:spacing w:line="360" w:lineRule="auto"/>
    </w:pPr>
    <w:rPr>
      <w:kern w:val="0"/>
      <w:sz w:val="24"/>
    </w:rPr>
  </w:style>
  <w:style w:type="paragraph" w:customStyle="1" w:styleId="180">
    <w:name w:val="可研正文"/>
    <w:basedOn w:val="23"/>
    <w:qFormat/>
    <w:uiPriority w:val="0"/>
    <w:pPr>
      <w:adjustRightInd w:val="0"/>
      <w:snapToGrid w:val="0"/>
      <w:spacing w:line="440" w:lineRule="exact"/>
      <w:ind w:firstLine="567"/>
    </w:pPr>
    <w:rPr>
      <w:sz w:val="28"/>
    </w:rPr>
  </w:style>
  <w:style w:type="paragraph" w:customStyle="1" w:styleId="181">
    <w:name w:val="没有缩进（为图形使用）"/>
    <w:basedOn w:val="1"/>
    <w:qFormat/>
    <w:uiPriority w:val="0"/>
    <w:pPr>
      <w:spacing w:before="120" w:after="120" w:line="360" w:lineRule="auto"/>
    </w:pPr>
    <w:rPr>
      <w:sz w:val="24"/>
    </w:rPr>
  </w:style>
  <w:style w:type="paragraph" w:customStyle="1" w:styleId="182">
    <w:name w:val="样式 样式 正文首行缩进 2 + 左  0 字符 + 首行缩进:  2.57 字符"/>
    <w:basedOn w:val="1"/>
    <w:qFormat/>
    <w:uiPriority w:val="0"/>
    <w:pPr>
      <w:adjustRightInd w:val="0"/>
      <w:snapToGrid w:val="0"/>
      <w:spacing w:after="120"/>
      <w:ind w:firstLine="540" w:firstLineChars="257"/>
    </w:pPr>
    <w:rPr>
      <w:sz w:val="21"/>
    </w:rPr>
  </w:style>
  <w:style w:type="paragraph" w:customStyle="1" w:styleId="18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4">
    <w:name w:val="标书正文:  0.74 厘米"/>
    <w:basedOn w:val="1"/>
    <w:qFormat/>
    <w:uiPriority w:val="0"/>
    <w:pPr>
      <w:snapToGrid w:val="0"/>
      <w:spacing w:line="360" w:lineRule="auto"/>
      <w:ind w:firstLine="420"/>
    </w:pPr>
    <w:rPr>
      <w:sz w:val="24"/>
    </w:rPr>
  </w:style>
  <w:style w:type="paragraph" w:customStyle="1" w:styleId="185">
    <w:name w:val="样式 正文缩进正文（首行缩进两字）表正文正文非缩进特点标题4段1 + 首行缩进:  2 字符"/>
    <w:basedOn w:val="15"/>
    <w:qFormat/>
    <w:uiPriority w:val="0"/>
    <w:pPr>
      <w:ind w:firstLine="480" w:firstLineChars="200"/>
    </w:pPr>
  </w:style>
  <w:style w:type="paragraph" w:customStyle="1" w:styleId="18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87">
    <w:name w:val="Char1 Char Char Char"/>
    <w:basedOn w:val="1"/>
    <w:qFormat/>
    <w:uiPriority w:val="0"/>
    <w:rPr>
      <w:rFonts w:ascii="Tahoma" w:hAnsi="Tahoma"/>
      <w:sz w:val="24"/>
    </w:rPr>
  </w:style>
  <w:style w:type="paragraph" w:customStyle="1" w:styleId="188">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pPr>
    <w:rPr>
      <w:rFonts w:hAnsi="宋体" w:eastAsia="黑体"/>
      <w:b/>
      <w:kern w:val="44"/>
      <w:sz w:val="36"/>
    </w:rPr>
  </w:style>
  <w:style w:type="paragraph" w:customStyle="1" w:styleId="189">
    <w:name w:val="文章正文"/>
    <w:basedOn w:val="1"/>
    <w:qFormat/>
    <w:uiPriority w:val="0"/>
    <w:pPr>
      <w:ind w:firstLine="560" w:firstLineChars="200"/>
    </w:pPr>
    <w:rPr>
      <w:rFonts w:ascii="仿宋_GB2312" w:hAnsi="宋体" w:eastAsia="仿宋_GB2312"/>
      <w:color w:val="000000"/>
    </w:rPr>
  </w:style>
  <w:style w:type="paragraph" w:customStyle="1" w:styleId="190">
    <w:name w:val="样式 宋体 五号 两端对齐 行距: 单倍行距"/>
    <w:basedOn w:val="1"/>
    <w:qFormat/>
    <w:uiPriority w:val="0"/>
    <w:pPr>
      <w:adjustRightInd w:val="0"/>
    </w:pPr>
    <w:rPr>
      <w:rFonts w:ascii="宋体" w:hAnsi="宋体"/>
      <w:kern w:val="0"/>
      <w:sz w:val="21"/>
    </w:rPr>
  </w:style>
  <w:style w:type="paragraph" w:customStyle="1" w:styleId="191">
    <w:name w:val="xl5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192">
    <w:name w:val="Char Char1 Char"/>
    <w:basedOn w:val="1"/>
    <w:qFormat/>
    <w:uiPriority w:val="0"/>
    <w:rPr>
      <w:rFonts w:ascii="Tahoma" w:hAnsi="Tahoma"/>
      <w:sz w:val="24"/>
      <w:szCs w:val="24"/>
    </w:rPr>
  </w:style>
  <w:style w:type="paragraph" w:customStyle="1" w:styleId="193">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94">
    <w:name w:val="附录4"/>
    <w:basedOn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5">
    <w:name w:val="Char"/>
    <w:basedOn w:val="1"/>
    <w:qFormat/>
    <w:uiPriority w:val="0"/>
    <w:pPr>
      <w:spacing w:line="240" w:lineRule="atLeast"/>
      <w:ind w:left="420" w:firstLine="420"/>
    </w:pPr>
    <w:rPr>
      <w:kern w:val="0"/>
      <w:sz w:val="21"/>
    </w:rPr>
  </w:style>
  <w:style w:type="paragraph" w:customStyle="1" w:styleId="196">
    <w:name w:val="_"/>
    <w:basedOn w:val="1"/>
    <w:qFormat/>
    <w:uiPriority w:val="0"/>
    <w:pPr>
      <w:adjustRightInd w:val="0"/>
      <w:spacing w:line="360" w:lineRule="auto"/>
      <w:ind w:left="480" w:firstLine="200" w:firstLineChars="200"/>
    </w:pPr>
    <w:rPr>
      <w:kern w:val="0"/>
      <w:sz w:val="24"/>
    </w:rPr>
  </w:style>
  <w:style w:type="paragraph" w:customStyle="1" w:styleId="197">
    <w:name w:val="Char1 Char Char Char1"/>
    <w:basedOn w:val="1"/>
    <w:qFormat/>
    <w:uiPriority w:val="0"/>
    <w:rPr>
      <w:rFonts w:ascii="Tahoma" w:hAnsi="Tahoma"/>
      <w:sz w:val="30"/>
    </w:rPr>
  </w:style>
  <w:style w:type="paragraph" w:customStyle="1" w:styleId="198">
    <w:name w:val="表头文本"/>
    <w:qFormat/>
    <w:uiPriority w:val="0"/>
    <w:pPr>
      <w:jc w:val="center"/>
    </w:pPr>
    <w:rPr>
      <w:rFonts w:ascii="Arial" w:hAnsi="Arial" w:eastAsia="宋体" w:cs="Times New Roman"/>
      <w:b/>
      <w:sz w:val="21"/>
      <w:lang w:val="en-US" w:eastAsia="zh-CN" w:bidi="ar-SA"/>
    </w:rPr>
  </w:style>
  <w:style w:type="paragraph" w:customStyle="1" w:styleId="199">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200">
    <w:name w:val="Char Char Char"/>
    <w:basedOn w:val="1"/>
    <w:qFormat/>
    <w:uiPriority w:val="0"/>
    <w:rPr>
      <w:rFonts w:ascii="Tahoma" w:hAnsi="Tahoma"/>
      <w:sz w:val="24"/>
    </w:rPr>
  </w:style>
  <w:style w:type="paragraph" w:customStyle="1" w:styleId="201">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02">
    <w:name w:val="Table Description"/>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03">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04">
    <w:name w:val="默认段落字体 Para Char Char Char Char Char Char Char"/>
    <w:basedOn w:val="1"/>
    <w:qFormat/>
    <w:uiPriority w:val="0"/>
    <w:rPr>
      <w:rFonts w:ascii="Tahoma" w:hAnsi="Tahoma"/>
      <w:sz w:val="24"/>
    </w:rPr>
  </w:style>
  <w:style w:type="paragraph" w:customStyle="1" w:styleId="205">
    <w:name w:val="IN Featur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6">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7">
    <w:name w:val="首行缩进"/>
    <w:basedOn w:val="1"/>
    <w:qFormat/>
    <w:uiPriority w:val="0"/>
    <w:pPr>
      <w:numPr>
        <w:ilvl w:val="0"/>
        <w:numId w:val="11"/>
      </w:numPr>
      <w:spacing w:line="360" w:lineRule="auto"/>
    </w:pPr>
    <w:rPr>
      <w:rFonts w:eastAsia="仿宋_GB2312"/>
    </w:rPr>
  </w:style>
  <w:style w:type="paragraph" w:customStyle="1" w:styleId="208">
    <w:name w:val="正文字缩2字"/>
    <w:basedOn w:val="1"/>
    <w:qFormat/>
    <w:uiPriority w:val="0"/>
    <w:pPr>
      <w:spacing w:before="60" w:after="60" w:line="360" w:lineRule="auto"/>
      <w:ind w:left="200" w:leftChars="200" w:firstLine="200" w:firstLineChars="200"/>
    </w:pPr>
    <w:rPr>
      <w:sz w:val="24"/>
    </w:rPr>
  </w:style>
  <w:style w:type="paragraph" w:customStyle="1" w:styleId="209">
    <w:name w:val="正文表格"/>
    <w:basedOn w:val="1"/>
    <w:qFormat/>
    <w:uiPriority w:val="0"/>
    <w:pPr>
      <w:adjustRightInd w:val="0"/>
      <w:spacing w:before="40" w:after="40"/>
    </w:pPr>
    <w:rPr>
      <w:sz w:val="24"/>
    </w:rPr>
  </w:style>
  <w:style w:type="paragraph" w:customStyle="1" w:styleId="210">
    <w:name w:val="表文字"/>
    <w:qFormat/>
    <w:uiPriority w:val="0"/>
    <w:rPr>
      <w:rFonts w:ascii="宋体" w:hAnsi="Times New Roman" w:eastAsia="宋体" w:cs="Times New Roman"/>
      <w:kern w:val="2"/>
      <w:lang w:val="en-US" w:eastAsia="zh-CN" w:bidi="ar-SA"/>
    </w:rPr>
  </w:style>
  <w:style w:type="paragraph" w:customStyle="1" w:styleId="211">
    <w:name w:val="表格内文字"/>
    <w:basedOn w:val="30"/>
    <w:qFormat/>
    <w:uiPriority w:val="0"/>
    <w:pPr>
      <w:adjustRightInd w:val="0"/>
    </w:pPr>
    <w:rPr>
      <w:color w:val="000000"/>
      <w:lang w:val="en-GB"/>
    </w:rPr>
  </w:style>
  <w:style w:type="paragraph" w:customStyle="1" w:styleId="212">
    <w:name w:val="正文文本缩进 21"/>
    <w:basedOn w:val="1"/>
    <w:qFormat/>
    <w:uiPriority w:val="0"/>
    <w:pPr>
      <w:adjustRightInd w:val="0"/>
      <w:spacing w:before="120"/>
      <w:ind w:firstLine="420"/>
    </w:pPr>
    <w:rPr>
      <w:sz w:val="24"/>
    </w:rPr>
  </w:style>
  <w:style w:type="paragraph" w:customStyle="1" w:styleId="213">
    <w:name w:val="标题无"/>
    <w:basedOn w:val="1"/>
    <w:qFormat/>
    <w:uiPriority w:val="0"/>
    <w:pPr>
      <w:spacing w:line="360" w:lineRule="auto"/>
    </w:pPr>
    <w:rPr>
      <w:sz w:val="24"/>
    </w:rPr>
  </w:style>
  <w:style w:type="paragraph" w:customStyle="1" w:styleId="214">
    <w:name w:val="af"/>
    <w:basedOn w:val="1"/>
    <w:qFormat/>
    <w:uiPriority w:val="0"/>
    <w:pPr>
      <w:widowControl/>
      <w:spacing w:line="300" w:lineRule="atLeast"/>
      <w:jc w:val="left"/>
    </w:pPr>
    <w:rPr>
      <w:rFonts w:ascii="宋体" w:hAnsi="宋体"/>
      <w:kern w:val="0"/>
      <w:sz w:val="18"/>
    </w:rPr>
  </w:style>
  <w:style w:type="paragraph" w:customStyle="1" w:styleId="215">
    <w:name w:val="简单回函地址"/>
    <w:basedOn w:val="1"/>
    <w:qFormat/>
    <w:uiPriority w:val="0"/>
    <w:pPr>
      <w:adjustRightInd w:val="0"/>
      <w:snapToGrid w:val="0"/>
      <w:spacing w:line="360" w:lineRule="auto"/>
    </w:pPr>
    <w:rPr>
      <w:sz w:val="24"/>
    </w:rPr>
  </w:style>
  <w:style w:type="paragraph" w:customStyle="1" w:styleId="216">
    <w:name w:val="文档正文 Char Char Char Char Char"/>
    <w:basedOn w:val="1"/>
    <w:qFormat/>
    <w:uiPriority w:val="0"/>
    <w:pPr>
      <w:adjustRightInd w:val="0"/>
      <w:spacing w:line="440" w:lineRule="exact"/>
      <w:ind w:firstLine="420"/>
    </w:pPr>
    <w:rPr>
      <w:rFonts w:ascii="Arial Narrow" w:hAnsi="Arial Narrow"/>
      <w:kern w:val="0"/>
      <w:sz w:val="24"/>
    </w:rPr>
  </w:style>
  <w:style w:type="paragraph" w:customStyle="1" w:styleId="217">
    <w:name w:val="正文（首行不缩进）"/>
    <w:basedOn w:val="1"/>
    <w:qFormat/>
    <w:uiPriority w:val="0"/>
    <w:pPr>
      <w:autoSpaceDE w:val="0"/>
      <w:autoSpaceDN w:val="0"/>
      <w:adjustRightInd w:val="0"/>
      <w:spacing w:line="360" w:lineRule="auto"/>
      <w:jc w:val="left"/>
    </w:pPr>
    <w:rPr>
      <w:kern w:val="0"/>
      <w:sz w:val="21"/>
    </w:rPr>
  </w:style>
  <w:style w:type="paragraph" w:customStyle="1" w:styleId="218">
    <w:name w:val="Figure Description"/>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9">
    <w:name w:val="普通正文"/>
    <w:basedOn w:val="1"/>
    <w:qFormat/>
    <w:uiPriority w:val="0"/>
    <w:pPr>
      <w:adjustRightInd w:val="0"/>
      <w:spacing w:before="120" w:after="120" w:line="360" w:lineRule="auto"/>
      <w:ind w:firstLine="480"/>
      <w:jc w:val="left"/>
    </w:pPr>
    <w:rPr>
      <w:rFonts w:ascii="Arial" w:hAnsi="Arial"/>
      <w:kern w:val="0"/>
      <w:sz w:val="24"/>
    </w:rPr>
  </w:style>
  <w:style w:type="paragraph" w:customStyle="1" w:styleId="220">
    <w:name w:val="表头样式"/>
    <w:basedOn w:val="1"/>
    <w:qFormat/>
    <w:uiPriority w:val="0"/>
    <w:pPr>
      <w:autoSpaceDE w:val="0"/>
      <w:autoSpaceDN w:val="0"/>
      <w:adjustRightInd w:val="0"/>
      <w:spacing w:line="360" w:lineRule="auto"/>
      <w:jc w:val="left"/>
    </w:pPr>
    <w:rPr>
      <w:b/>
      <w:kern w:val="0"/>
      <w:sz w:val="21"/>
    </w:rPr>
  </w:style>
  <w:style w:type="paragraph" w:customStyle="1" w:styleId="221">
    <w:name w:val="图片文字"/>
    <w:basedOn w:val="1"/>
    <w:qFormat/>
    <w:uiPriority w:val="0"/>
    <w:pPr>
      <w:spacing w:line="240" w:lineRule="atLeast"/>
      <w:jc w:val="center"/>
    </w:pPr>
    <w:rPr>
      <w:sz w:val="21"/>
    </w:rPr>
  </w:style>
  <w:style w:type="paragraph" w:customStyle="1" w:styleId="222">
    <w:name w:val="xl23"/>
    <w:basedOn w:val="1"/>
    <w:qFormat/>
    <w:uiPriority w:val="0"/>
    <w:pPr>
      <w:widowControl/>
      <w:spacing w:before="100" w:beforeAutospacing="1" w:after="100" w:afterAutospacing="1" w:line="360" w:lineRule="auto"/>
    </w:pPr>
    <w:rPr>
      <w:kern w:val="0"/>
      <w:sz w:val="24"/>
    </w:rPr>
  </w:style>
  <w:style w:type="paragraph" w:customStyle="1" w:styleId="223">
    <w:name w:val="附录3"/>
    <w:basedOn w:val="1"/>
    <w:qFormat/>
    <w:uiPriority w:val="0"/>
    <w:pPr>
      <w:tabs>
        <w:tab w:val="left" w:pos="851"/>
      </w:tabs>
      <w:ind w:left="425" w:hanging="425"/>
      <w:outlineLvl w:val="2"/>
    </w:pPr>
    <w:rPr>
      <w:rFonts w:eastAsia="黑体"/>
      <w:b/>
      <w:sz w:val="32"/>
    </w:rPr>
  </w:style>
  <w:style w:type="paragraph" w:customStyle="1" w:styleId="224">
    <w:name w:val="È±Ê¡ÎÄ±¾"/>
    <w:basedOn w:val="1"/>
    <w:qFormat/>
    <w:uiPriority w:val="0"/>
    <w:pPr>
      <w:widowControl/>
      <w:overflowPunct w:val="0"/>
      <w:autoSpaceDE w:val="0"/>
      <w:autoSpaceDN w:val="0"/>
      <w:adjustRightInd w:val="0"/>
      <w:jc w:val="left"/>
    </w:pPr>
    <w:rPr>
      <w:kern w:val="0"/>
      <w:sz w:val="24"/>
    </w:rPr>
  </w:style>
  <w:style w:type="paragraph" w:customStyle="1" w:styleId="225">
    <w:name w:val="首行缩进 1"/>
    <w:basedOn w:val="1"/>
    <w:qFormat/>
    <w:uiPriority w:val="0"/>
    <w:pPr>
      <w:spacing w:after="120" w:line="360" w:lineRule="auto"/>
      <w:ind w:firstLine="200" w:firstLineChars="200"/>
    </w:pPr>
    <w:rPr>
      <w:sz w:val="24"/>
    </w:rPr>
  </w:style>
  <w:style w:type="paragraph" w:customStyle="1" w:styleId="226">
    <w:name w:val="Char11"/>
    <w:basedOn w:val="1"/>
    <w:qFormat/>
    <w:uiPriority w:val="0"/>
    <w:pPr>
      <w:spacing w:line="240" w:lineRule="atLeast"/>
      <w:ind w:left="420" w:firstLine="420"/>
    </w:pPr>
    <w:rPr>
      <w:kern w:val="0"/>
      <w:sz w:val="21"/>
    </w:rPr>
  </w:style>
  <w:style w:type="paragraph" w:customStyle="1" w:styleId="22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2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1">
    <w:name w:val="Char1"/>
    <w:basedOn w:val="1"/>
    <w:qFormat/>
    <w:uiPriority w:val="0"/>
    <w:rPr>
      <w:sz w:val="21"/>
    </w:rPr>
  </w:style>
  <w:style w:type="paragraph" w:customStyle="1" w:styleId="232">
    <w:name w:val="Note"/>
    <w:basedOn w:val="1"/>
    <w:qFormat/>
    <w:uiPriority w:val="0"/>
    <w:pPr>
      <w:pBdr>
        <w:top w:val="single" w:color="auto" w:sz="12" w:space="3"/>
        <w:bottom w:val="single" w:color="auto" w:sz="12" w:space="3"/>
      </w:pBdr>
      <w:spacing w:line="360" w:lineRule="auto"/>
    </w:pPr>
    <w:rPr>
      <w:sz w:val="24"/>
    </w:rPr>
  </w:style>
  <w:style w:type="paragraph" w:customStyle="1" w:styleId="233">
    <w:name w:val="Char Char Char Char Char Char Char Char Char Char Char Char Char Char Char Char"/>
    <w:basedOn w:val="1"/>
    <w:qFormat/>
    <w:uiPriority w:val="0"/>
    <w:pPr>
      <w:tabs>
        <w:tab w:val="left" w:pos="360"/>
      </w:tabs>
    </w:pPr>
    <w:rPr>
      <w:sz w:val="24"/>
    </w:rPr>
  </w:style>
  <w:style w:type="paragraph" w:customStyle="1" w:styleId="234">
    <w:name w:val="样式 宋体 五号 行距: 单倍行距"/>
    <w:basedOn w:val="1"/>
    <w:qFormat/>
    <w:uiPriority w:val="0"/>
    <w:pPr>
      <w:adjustRightInd w:val="0"/>
      <w:jc w:val="left"/>
    </w:pPr>
    <w:rPr>
      <w:rFonts w:ascii="宋体" w:hAnsi="宋体"/>
      <w:kern w:val="0"/>
      <w:sz w:val="21"/>
    </w:rPr>
  </w:style>
  <w:style w:type="paragraph" w:customStyle="1" w:styleId="235">
    <w:name w:val="操作步骤"/>
    <w:basedOn w:val="1"/>
    <w:qFormat/>
    <w:uiPriority w:val="0"/>
    <w:pPr>
      <w:numPr>
        <w:ilvl w:val="0"/>
        <w:numId w:val="12"/>
      </w:numPr>
      <w:autoSpaceDE w:val="0"/>
      <w:autoSpaceDN w:val="0"/>
      <w:adjustRightInd w:val="0"/>
      <w:snapToGrid w:val="0"/>
      <w:spacing w:line="40" w:lineRule="atLeast"/>
    </w:pPr>
    <w:rPr>
      <w:rFonts w:ascii="昆仑楷体" w:eastAsia="楷体_GB2312"/>
      <w:kern w:val="0"/>
      <w:sz w:val="21"/>
    </w:rPr>
  </w:style>
  <w:style w:type="paragraph" w:customStyle="1" w:styleId="23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7">
    <w:name w:val="bt"/>
    <w:basedOn w:val="1"/>
    <w:qFormat/>
    <w:uiPriority w:val="0"/>
    <w:pPr>
      <w:overflowPunct w:val="0"/>
      <w:autoSpaceDE w:val="0"/>
      <w:autoSpaceDN w:val="0"/>
      <w:adjustRightInd w:val="0"/>
      <w:snapToGrid w:val="0"/>
      <w:spacing w:before="100" w:after="100" w:line="240" w:lineRule="atLeast"/>
      <w:ind w:left="2880" w:hanging="360"/>
    </w:pPr>
    <w:rPr>
      <w:rFonts w:ascii="宋体"/>
      <w:kern w:val="0"/>
      <w:sz w:val="20"/>
    </w:rPr>
  </w:style>
  <w:style w:type="paragraph" w:customStyle="1" w:styleId="238">
    <w:name w:val="图例"/>
    <w:basedOn w:val="1"/>
    <w:qFormat/>
    <w:uiPriority w:val="0"/>
    <w:pPr>
      <w:spacing w:before="120" w:after="120" w:line="360" w:lineRule="auto"/>
      <w:jc w:val="center"/>
    </w:pPr>
    <w:rPr>
      <w:rFonts w:eastAsia="仿宋_GB2312"/>
      <w:b/>
      <w:sz w:val="24"/>
    </w:rPr>
  </w:style>
  <w:style w:type="table" w:customStyle="1" w:styleId="239">
    <w:name w:val="Table Normal"/>
    <w:semiHidden/>
    <w:unhideWhenUsed/>
    <w:qFormat/>
    <w:uiPriority w:val="0"/>
    <w:tblPr>
      <w:tblCellMar>
        <w:top w:w="0" w:type="dxa"/>
        <w:left w:w="0" w:type="dxa"/>
        <w:bottom w:w="0" w:type="dxa"/>
        <w:right w:w="0" w:type="dxa"/>
      </w:tblCellMar>
    </w:tblPr>
  </w:style>
  <w:style w:type="paragraph" w:customStyle="1" w:styleId="240">
    <w:name w:val="Normal"/>
    <w:qFormat/>
    <w:uiPriority w:val="0"/>
    <w:pPr>
      <w:jc w:val="both"/>
    </w:pPr>
    <w:rPr>
      <w:rFonts w:ascii="Calibri" w:hAnsi="Calibri" w:eastAsia="宋体" w:cs="宋体"/>
      <w:kern w:val="2"/>
      <w:sz w:val="21"/>
      <w:szCs w:val="21"/>
      <w:lang w:val="en-US" w:eastAsia="zh-CN" w:bidi="ar-SA"/>
    </w:rPr>
  </w:style>
  <w:style w:type="paragraph" w:customStyle="1" w:styleId="241">
    <w:name w:val="云阳正文"/>
    <w:basedOn w:val="1"/>
    <w:qFormat/>
    <w:uiPriority w:val="0"/>
    <w:pPr>
      <w:widowControl w:val="0"/>
      <w:spacing w:line="360" w:lineRule="auto"/>
      <w:ind w:firstLine="480" w:firstLineChars="200"/>
    </w:pPr>
    <w:rPr>
      <w:rFonts w:cs="Times New Roman"/>
      <w:kern w:val="2"/>
      <w:szCs w:val="22"/>
    </w:rPr>
  </w:style>
  <w:style w:type="paragraph" w:customStyle="1" w:styleId="242">
    <w:name w:val="BodyText"/>
    <w:basedOn w:val="1"/>
    <w:qFormat/>
    <w:uiPriority w:val="0"/>
    <w:pPr>
      <w:textAlignment w:val="baseline"/>
    </w:pPr>
    <w:rPr>
      <w:rFonts w:ascii="仿宋_GB2312"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重庆市政府采购中心</Company>
  <Pages>29</Pages>
  <Words>9743</Words>
  <Characters>10225</Characters>
  <Lines>178</Lines>
  <Paragraphs>50</Paragraphs>
  <TotalTime>0</TotalTime>
  <ScaleCrop>false</ScaleCrop>
  <LinksUpToDate>false</LinksUpToDate>
  <CharactersWithSpaces>10549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2022-06-16T08:41:00Z</dcterms:created>
  <dc:creator>周媛媛</dc:creator>
  <cp:lastModifiedBy>kk</cp:lastModifiedBy>
  <cp:lastPrinted>2024-08-29T08:16:00Z</cp:lastPrinted>
  <dcterms:modified xsi:type="dcterms:W3CDTF">2025-07-31T08:31:52Z</dcterms:modified>
  <dc:title>竞争性谈判文件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3B8CBFD871AD4BFAAF35241D77CBC455_13</vt:lpwstr>
  </property>
  <property fmtid="{D5CDD505-2E9C-101B-9397-08002B2CF9AE}" pid="4" name="KSOTemplateDocerSaveRecord">
    <vt:lpwstr>eyJoZGlkIjoiNjVjZTk5OWViNDY0ZTk0NjNhYzM5ODU4NTcyMzIzMDYiLCJ1c2VySWQiOiI0NDc1MDMyMTUifQ==</vt:lpwstr>
  </property>
</Properties>
</file>