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84213">
      <w:pPr>
        <w:shd w:val="clear"/>
        <w:autoSpaceDE w:val="0"/>
        <w:autoSpaceDN w:val="0"/>
        <w:adjustRightInd w:val="0"/>
        <w:snapToGrid w:val="0"/>
        <w:spacing w:line="460" w:lineRule="exact"/>
        <w:jc w:val="left"/>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项目名称：</w:t>
      </w:r>
      <w:r>
        <w:rPr>
          <w:rFonts w:hint="eastAsia" w:ascii="方正仿宋_GBK" w:hAnsi="方正仿宋_GBK" w:eastAsia="方正仿宋_GBK" w:cs="方正仿宋_GBK"/>
          <w:b/>
          <w:sz w:val="32"/>
          <w:szCs w:val="32"/>
          <w:highlight w:val="none"/>
          <w:lang w:val="en-US" w:eastAsia="zh-CN"/>
        </w:rPr>
        <w:t>重庆新天地环境检测技术有限</w:t>
      </w:r>
      <w:r>
        <w:rPr>
          <w:rFonts w:hint="default" w:ascii="方正仿宋_GBK" w:hAnsi="方正仿宋_GBK" w:eastAsia="方正仿宋_GBK" w:cs="方正仿宋_GBK"/>
          <w:b/>
          <w:sz w:val="32"/>
          <w:szCs w:val="32"/>
          <w:highlight w:val="none"/>
          <w:lang w:val="en-US" w:eastAsia="zh-CN"/>
        </w:rPr>
        <w:t>公司2026年</w:t>
      </w:r>
      <w:r>
        <w:rPr>
          <w:rFonts w:hint="eastAsia" w:ascii="方正仿宋_GBK" w:hAnsi="方正仿宋_GBK" w:eastAsia="方正仿宋_GBK" w:cs="方正仿宋_GBK"/>
          <w:b/>
          <w:sz w:val="32"/>
          <w:szCs w:val="32"/>
          <w:highlight w:val="none"/>
          <w:lang w:val="en-US" w:eastAsia="zh-CN"/>
        </w:rPr>
        <w:t>度常用标气、载气采购项目</w:t>
      </w:r>
    </w:p>
    <w:p w14:paraId="21F547E5">
      <w:pPr>
        <w:shd w:val="clear"/>
        <w:spacing w:before="100" w:beforeAutospacing="1" w:after="120"/>
        <w:rPr>
          <w:rFonts w:hint="eastAsia" w:ascii="方正仿宋_GBK" w:hAnsi="方正仿宋_GBK" w:eastAsia="方正仿宋_GBK" w:cs="方正仿宋_GBK"/>
          <w:b/>
          <w:sz w:val="32"/>
          <w:szCs w:val="32"/>
          <w:highlight w:val="none"/>
          <w:u w:val="single"/>
          <w:lang w:val="en-US" w:eastAsia="zh-CN"/>
        </w:rPr>
      </w:pPr>
      <w:r>
        <w:rPr>
          <w:rFonts w:hint="eastAsia" w:ascii="方正仿宋_GBK" w:hAnsi="方正仿宋_GBK" w:eastAsia="方正仿宋_GBK" w:cs="方正仿宋_GBK"/>
          <w:b/>
          <w:sz w:val="32"/>
          <w:szCs w:val="32"/>
          <w:highlight w:val="none"/>
        </w:rPr>
        <w:t>比选编号：</w:t>
      </w:r>
      <w:r>
        <w:rPr>
          <w:rFonts w:hint="eastAsia" w:ascii="方正仿宋_GBK" w:hAnsi="方正仿宋_GBK" w:eastAsia="方正仿宋_GBK" w:cs="方正仿宋_GBK"/>
          <w:b/>
          <w:sz w:val="32"/>
          <w:szCs w:val="32"/>
          <w:highlight w:val="none"/>
          <w:u w:val="single"/>
          <w:lang w:val="en-US" w:eastAsia="zh-CN"/>
        </w:rPr>
        <w:t xml:space="preserve"> XTD-2026-047 </w:t>
      </w:r>
    </w:p>
    <w:p w14:paraId="123018F5">
      <w:pPr>
        <w:pStyle w:val="2"/>
        <w:shd w:val="clear"/>
        <w:rPr>
          <w:rFonts w:hint="default"/>
          <w:lang w:val="en-US" w:eastAsia="zh-CN"/>
        </w:rPr>
      </w:pPr>
    </w:p>
    <w:p w14:paraId="11604397">
      <w:pPr>
        <w:shd w:val="clear"/>
        <w:spacing w:before="100" w:beforeAutospacing="1" w:after="120"/>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 xml:space="preserve"> </w:t>
      </w:r>
    </w:p>
    <w:p w14:paraId="70FEA21E">
      <w:pPr>
        <w:shd w:val="clear"/>
        <w:spacing w:before="100" w:beforeAutospacing="1" w:after="120"/>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 xml:space="preserve">   </w:t>
      </w:r>
    </w:p>
    <w:p w14:paraId="6F5FFB95">
      <w:pPr>
        <w:shd w:val="clear"/>
        <w:spacing w:before="100" w:beforeAutospacing="1" w:after="120"/>
        <w:jc w:val="center"/>
        <w:rPr>
          <w:rFonts w:hint="eastAsia" w:ascii="方正仿宋_GBK" w:hAnsi="方正仿宋_GBK" w:eastAsia="方正仿宋_GBK" w:cs="方正仿宋_GBK"/>
          <w:b/>
          <w:sz w:val="32"/>
          <w:szCs w:val="32"/>
          <w:highlight w:val="none"/>
        </w:rPr>
      </w:pPr>
    </w:p>
    <w:p w14:paraId="7AB73F07">
      <w:pPr>
        <w:shd w:val="clear"/>
        <w:spacing w:before="100" w:beforeAutospacing="1" w:after="120"/>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 xml:space="preserve"> </w:t>
      </w:r>
    </w:p>
    <w:p w14:paraId="0F093A5C">
      <w:pPr>
        <w:shd w:val="clear"/>
        <w:autoSpaceDE w:val="0"/>
        <w:autoSpaceDN w:val="0"/>
        <w:adjustRightInd w:val="0"/>
        <w:snapToGrid w:val="0"/>
        <w:spacing w:line="360" w:lineRule="auto"/>
        <w:jc w:val="center"/>
        <w:rPr>
          <w:rFonts w:hint="eastAsia" w:ascii="方正仿宋_GBK" w:hAnsi="方正仿宋_GBK" w:eastAsia="方正仿宋_GBK" w:cs="方正仿宋_GBK"/>
          <w:b/>
          <w:kern w:val="0"/>
          <w:sz w:val="84"/>
          <w:szCs w:val="84"/>
          <w:highlight w:val="none"/>
        </w:rPr>
      </w:pPr>
      <w:r>
        <w:rPr>
          <w:rFonts w:hint="eastAsia" w:ascii="方正仿宋_GBK" w:hAnsi="方正仿宋_GBK" w:eastAsia="方正仿宋_GBK" w:cs="方正仿宋_GBK"/>
          <w:b/>
          <w:kern w:val="0"/>
          <w:sz w:val="84"/>
          <w:szCs w:val="84"/>
          <w:highlight w:val="none"/>
        </w:rPr>
        <w:t>比 选 文 件</w:t>
      </w:r>
    </w:p>
    <w:p w14:paraId="0F12F272">
      <w:pPr>
        <w:shd w:val="clear"/>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05F93CE7">
      <w:pPr>
        <w:shd w:val="clear"/>
        <w:jc w:val="center"/>
        <w:rPr>
          <w:rFonts w:hint="eastAsia" w:ascii="方正仿宋_GBK" w:hAnsi="方正仿宋_GBK" w:eastAsia="方正仿宋_GBK" w:cs="方正仿宋_GBK"/>
          <w:sz w:val="32"/>
          <w:szCs w:val="32"/>
          <w:highlight w:val="none"/>
        </w:rPr>
      </w:pPr>
    </w:p>
    <w:p w14:paraId="3266C7C0">
      <w:pPr>
        <w:shd w:val="clear"/>
        <w:jc w:val="center"/>
        <w:rPr>
          <w:rFonts w:hint="eastAsia" w:ascii="方正仿宋_GBK" w:hAnsi="方正仿宋_GBK" w:eastAsia="方正仿宋_GBK" w:cs="方正仿宋_GBK"/>
          <w:b/>
          <w:bCs/>
          <w:sz w:val="36"/>
          <w:szCs w:val="36"/>
          <w:highlight w:val="none"/>
        </w:rPr>
      </w:pPr>
      <w:r>
        <w:rPr>
          <w:rFonts w:hint="eastAsia" w:ascii="方正仿宋_GBK" w:hAnsi="方正仿宋_GBK" w:eastAsia="方正仿宋_GBK" w:cs="方正仿宋_GBK"/>
          <w:b/>
          <w:bCs/>
          <w:sz w:val="36"/>
          <w:szCs w:val="36"/>
          <w:highlight w:val="none"/>
        </w:rPr>
        <w:t xml:space="preserve"> </w:t>
      </w:r>
    </w:p>
    <w:p w14:paraId="4F1B5272">
      <w:pPr>
        <w:shd w:val="clear"/>
        <w:jc w:val="center"/>
        <w:rPr>
          <w:rFonts w:hint="eastAsia"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 xml:space="preserve"> </w:t>
      </w:r>
    </w:p>
    <w:p w14:paraId="7A5FCEFE">
      <w:pPr>
        <w:shd w:val="clear"/>
        <w:jc w:val="center"/>
        <w:rPr>
          <w:rFonts w:hint="eastAsia"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 xml:space="preserve"> </w:t>
      </w:r>
    </w:p>
    <w:p w14:paraId="24A9E204">
      <w:pPr>
        <w:shd w:val="clear"/>
        <w:rPr>
          <w:rFonts w:hint="eastAsia"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 xml:space="preserve"> </w:t>
      </w:r>
    </w:p>
    <w:p w14:paraId="7680EBF9">
      <w:pPr>
        <w:shd w:val="clear"/>
        <w:autoSpaceDE w:val="0"/>
        <w:autoSpaceDN w:val="0"/>
        <w:adjustRightInd w:val="0"/>
        <w:snapToGrid w:val="0"/>
        <w:spacing w:line="360" w:lineRule="auto"/>
        <w:jc w:val="both"/>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比   选   人：</w:t>
      </w:r>
      <w:r>
        <w:rPr>
          <w:rFonts w:hint="eastAsia" w:ascii="方正仿宋_GBK" w:hAnsi="方正仿宋_GBK" w:eastAsia="方正仿宋_GBK" w:cs="方正仿宋_GBK"/>
          <w:b/>
          <w:sz w:val="32"/>
          <w:szCs w:val="32"/>
          <w:highlight w:val="none"/>
          <w:u w:val="single"/>
          <w:lang w:eastAsia="zh-CN"/>
        </w:rPr>
        <w:t>重庆新天地环境检测技术有限公司</w:t>
      </w:r>
      <w:r>
        <w:rPr>
          <w:rFonts w:hint="eastAsia" w:ascii="方正仿宋_GBK" w:hAnsi="方正仿宋_GBK" w:eastAsia="方正仿宋_GBK" w:cs="方正仿宋_GBK"/>
          <w:b/>
          <w:sz w:val="32"/>
          <w:szCs w:val="32"/>
          <w:highlight w:val="none"/>
        </w:rPr>
        <w:t>（盖单位公章）</w:t>
      </w:r>
    </w:p>
    <w:p w14:paraId="3BAA7AF4">
      <w:pPr>
        <w:shd w:val="clear"/>
        <w:autoSpaceDE w:val="0"/>
        <w:autoSpaceDN w:val="0"/>
        <w:adjustRightInd w:val="0"/>
        <w:snapToGrid w:val="0"/>
        <w:spacing w:line="360" w:lineRule="auto"/>
        <w:jc w:val="both"/>
        <w:rPr>
          <w:rFonts w:hint="default" w:ascii="方正仿宋_GBK" w:hAnsi="方正仿宋_GBK" w:eastAsia="方正仿宋_GBK" w:cs="方正仿宋_GBK"/>
          <w:b/>
          <w:sz w:val="32"/>
          <w:szCs w:val="32"/>
          <w:highlight w:val="none"/>
          <w:u w:val="single"/>
          <w:lang w:val="en-US" w:eastAsia="zh-CN"/>
        </w:rPr>
      </w:pPr>
      <w:r>
        <w:rPr>
          <w:rFonts w:hint="eastAsia" w:ascii="方正仿宋_GBK" w:hAnsi="方正仿宋_GBK" w:eastAsia="方正仿宋_GBK" w:cs="方正仿宋_GBK"/>
          <w:b/>
          <w:sz w:val="32"/>
          <w:szCs w:val="32"/>
          <w:highlight w:val="none"/>
          <w:u w:val="none"/>
          <w:lang w:val="en-US" w:eastAsia="zh-CN"/>
        </w:rPr>
        <w:t>代理机构：</w:t>
      </w:r>
      <w:r>
        <w:rPr>
          <w:rFonts w:hint="eastAsia" w:ascii="方正仿宋_GBK" w:hAnsi="方正仿宋_GBK" w:eastAsia="方正仿宋_GBK" w:cs="方正仿宋_GBK"/>
          <w:b/>
          <w:sz w:val="32"/>
          <w:szCs w:val="32"/>
          <w:highlight w:val="none"/>
          <w:u w:val="single"/>
          <w:lang w:val="en-US" w:eastAsia="zh-CN"/>
        </w:rPr>
        <w:t>四川建科工程建设管理有限公司</w:t>
      </w:r>
      <w:r>
        <w:rPr>
          <w:rFonts w:hint="eastAsia" w:ascii="方正仿宋_GBK" w:hAnsi="方正仿宋_GBK" w:eastAsia="方正仿宋_GBK" w:cs="方正仿宋_GBK"/>
          <w:b/>
          <w:sz w:val="32"/>
          <w:szCs w:val="32"/>
          <w:highlight w:val="none"/>
        </w:rPr>
        <w:t>（盖单位公章）</w:t>
      </w:r>
    </w:p>
    <w:p w14:paraId="2D25DAD2">
      <w:pPr>
        <w:shd w:val="clear"/>
        <w:spacing w:before="100" w:beforeAutospacing="1" w:after="120"/>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kern w:val="0"/>
          <w:sz w:val="32"/>
          <w:szCs w:val="32"/>
          <w:highlight w:val="none"/>
          <w:lang w:val="en-US" w:eastAsia="zh-CN"/>
        </w:rPr>
        <w:t>2026</w:t>
      </w:r>
      <w:r>
        <w:rPr>
          <w:rFonts w:hint="eastAsia" w:ascii="方正仿宋_GBK" w:hAnsi="方正仿宋_GBK" w:eastAsia="方正仿宋_GBK" w:cs="方正仿宋_GBK"/>
          <w:b/>
          <w:kern w:val="0"/>
          <w:sz w:val="32"/>
          <w:szCs w:val="32"/>
          <w:highlight w:val="none"/>
        </w:rPr>
        <w:t>年</w:t>
      </w:r>
      <w:r>
        <w:rPr>
          <w:rFonts w:hint="eastAsia" w:ascii="方正仿宋_GBK" w:hAnsi="方正仿宋_GBK" w:eastAsia="方正仿宋_GBK" w:cs="方正仿宋_GBK"/>
          <w:b/>
          <w:kern w:val="0"/>
          <w:sz w:val="32"/>
          <w:szCs w:val="32"/>
          <w:highlight w:val="none"/>
          <w:lang w:val="en-US" w:eastAsia="zh-CN"/>
        </w:rPr>
        <w:t>5</w:t>
      </w:r>
      <w:r>
        <w:rPr>
          <w:rFonts w:hint="eastAsia" w:ascii="方正仿宋_GBK" w:hAnsi="方正仿宋_GBK" w:eastAsia="方正仿宋_GBK" w:cs="方正仿宋_GBK"/>
          <w:b/>
          <w:kern w:val="0"/>
          <w:position w:val="-2"/>
          <w:sz w:val="32"/>
          <w:szCs w:val="32"/>
          <w:highlight w:val="none"/>
        </w:rPr>
        <w:t>月</w:t>
      </w:r>
    </w:p>
    <w:p w14:paraId="3DDD3A43">
      <w:pPr>
        <w:keepNext w:val="0"/>
        <w:keepLines w:val="0"/>
        <w:shd w:val="clear"/>
        <w:spacing w:before="0" w:after="0" w:line="240" w:lineRule="auto"/>
        <w:jc w:val="center"/>
        <w:outlineLvl w:val="9"/>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b w:val="0"/>
          <w:bCs/>
          <w:kern w:val="0"/>
          <w:position w:val="-2"/>
          <w:sz w:val="32"/>
          <w:szCs w:val="32"/>
          <w:highlight w:val="none"/>
          <w:lang w:val="en-US" w:eastAsia="zh-CN"/>
        </w:rPr>
        <w:t xml:space="preserve"> </w:t>
      </w:r>
      <w:bookmarkStart w:id="0" w:name="_Toc5805"/>
      <w:bookmarkStart w:id="1" w:name="_Toc12112"/>
      <w:bookmarkStart w:id="2" w:name="_Toc5560"/>
      <w:bookmarkStart w:id="3" w:name="_Toc5842"/>
      <w:bookmarkStart w:id="4" w:name="_Toc16005"/>
      <w:bookmarkStart w:id="5" w:name="_Toc23099"/>
      <w:bookmarkStart w:id="6" w:name="_Toc9065"/>
      <w:bookmarkStart w:id="7" w:name="_Toc19256"/>
      <w:bookmarkStart w:id="8" w:name="_Toc29786"/>
      <w:bookmarkStart w:id="9" w:name="_Toc21803"/>
      <w:bookmarkStart w:id="10" w:name="_Toc7523"/>
      <w:bookmarkStart w:id="11" w:name="_Toc22826"/>
      <w:bookmarkStart w:id="12" w:name="_Toc9015"/>
      <w:bookmarkStart w:id="13" w:name="_Toc15119"/>
      <w:bookmarkStart w:id="14" w:name="_Toc12426"/>
      <w:bookmarkStart w:id="15" w:name="_Toc32528"/>
      <w:bookmarkStart w:id="16" w:name="_Toc2842"/>
      <w:bookmarkStart w:id="17" w:name="_Toc17046"/>
      <w:bookmarkStart w:id="18" w:name="_Toc29629"/>
      <w:bookmarkStart w:id="19" w:name="_Toc14219"/>
      <w:bookmarkStart w:id="20" w:name="_Toc16057"/>
      <w:bookmarkStart w:id="21" w:name="_Toc7455"/>
      <w:bookmarkStart w:id="22" w:name="_Toc12557"/>
      <w:bookmarkStart w:id="23" w:name="_Toc20792"/>
      <w:bookmarkStart w:id="24" w:name="_Toc32203"/>
      <w:bookmarkStart w:id="25" w:name="_Toc15457"/>
      <w:bookmarkStart w:id="26" w:name="_Toc18549"/>
      <w:bookmarkStart w:id="27" w:name="_Toc26429"/>
      <w:bookmarkStart w:id="28" w:name="_Toc15699"/>
      <w:bookmarkStart w:id="29" w:name="_Toc30440"/>
      <w:bookmarkStart w:id="30" w:name="_Toc16345"/>
      <w:bookmarkStart w:id="31" w:name="_Toc17279"/>
      <w:bookmarkStart w:id="32" w:name="_Toc9980"/>
      <w:bookmarkStart w:id="33" w:name="_Toc26407"/>
      <w:bookmarkStart w:id="34" w:name="_Toc7782"/>
      <w:bookmarkStart w:id="35" w:name="_Toc15672"/>
      <w:bookmarkStart w:id="36" w:name="_Toc332"/>
      <w:bookmarkStart w:id="37" w:name="_Toc23827"/>
      <w:bookmarkStart w:id="38" w:name="_Toc19401"/>
      <w:bookmarkStart w:id="39" w:name="_Toc1107"/>
      <w:bookmarkStart w:id="40" w:name="_Toc13510"/>
      <w:bookmarkStart w:id="41" w:name="_Toc246"/>
      <w:r>
        <w:rPr>
          <w:rFonts w:hint="eastAsia" w:ascii="方正仿宋_GBK" w:hAnsi="方正仿宋_GBK" w:eastAsia="方正仿宋_GBK" w:cs="方正仿宋_GBK"/>
          <w:bCs/>
          <w:sz w:val="32"/>
          <w:szCs w:val="32"/>
          <w:highlight w:val="none"/>
          <w:lang w:eastAsia="zh-CN"/>
        </w:rPr>
        <w:t>目</w:t>
      </w:r>
      <w:r>
        <w:rPr>
          <w:rFonts w:hint="eastAsia" w:ascii="方正仿宋_GBK" w:hAnsi="方正仿宋_GBK" w:eastAsia="方正仿宋_GBK" w:cs="方正仿宋_GBK"/>
          <w:bCs/>
          <w:sz w:val="32"/>
          <w:szCs w:val="32"/>
          <w:highlight w:val="none"/>
          <w:lang w:val="en-US" w:eastAsia="zh-CN"/>
        </w:rPr>
        <w:t xml:space="preserve"> </w:t>
      </w:r>
      <w:r>
        <w:rPr>
          <w:rFonts w:hint="eastAsia" w:ascii="方正仿宋_GBK" w:hAnsi="方正仿宋_GBK" w:eastAsia="方正仿宋_GBK" w:cs="方正仿宋_GBK"/>
          <w:bCs/>
          <w:sz w:val="32"/>
          <w:szCs w:val="32"/>
          <w:highlight w:val="none"/>
          <w:lang w:eastAsia="zh-CN"/>
        </w:rPr>
        <w:t>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sdt>
      <w:sdtPr>
        <w:rPr>
          <w:rFonts w:ascii="宋体" w:hAnsi="宋体" w:eastAsia="宋体" w:cs="Times New Roman"/>
          <w:kern w:val="2"/>
          <w:sz w:val="21"/>
          <w:szCs w:val="22"/>
          <w:lang w:val="en-US" w:eastAsia="zh-CN" w:bidi="ar-SA"/>
        </w:rPr>
        <w:id w:val="147461205"/>
        <w15:color w:val="DBDBDB"/>
        <w:docPartObj>
          <w:docPartGallery w:val="Table of Contents"/>
          <w:docPartUnique/>
        </w:docPartObj>
      </w:sdtPr>
      <w:sdtEndPr>
        <w:rPr>
          <w:rFonts w:hint="eastAsia" w:ascii="方正仿宋_GBK" w:hAnsi="方正仿宋_GBK" w:eastAsia="方正仿宋_GBK" w:cs="方正仿宋_GBK"/>
          <w:bCs/>
          <w:kern w:val="44"/>
          <w:sz w:val="21"/>
          <w:szCs w:val="44"/>
          <w:highlight w:val="none"/>
          <w:lang w:val="en-US" w:eastAsia="zh-CN" w:bidi="ar-SA"/>
        </w:rPr>
      </w:sdtEndPr>
      <w:sdtContent>
        <w:p w14:paraId="2392724A">
          <w:pPr>
            <w:shd w:val="clea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sz w:val="21"/>
              <w:szCs w:val="21"/>
            </w:rPr>
          </w:pPr>
        </w:p>
        <w:p w14:paraId="6DD8F3E7">
          <w:pPr>
            <w:pStyle w:val="10"/>
            <w:keepNext w:val="0"/>
            <w:keepLines w:val="0"/>
            <w:pageBreakBefore w:val="0"/>
            <w:widowControl w:val="0"/>
            <w:shd w:val="clear"/>
            <w:tabs>
              <w:tab w:val="right" w:leader="dot" w:pos="9354"/>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kern w:val="44"/>
              <w:sz w:val="21"/>
              <w:szCs w:val="21"/>
              <w:highlight w:val="none"/>
            </w:rPr>
            <w:fldChar w:fldCharType="begin"/>
          </w:r>
          <w:r>
            <w:rPr>
              <w:rFonts w:hint="eastAsia" w:ascii="方正仿宋_GBK" w:hAnsi="方正仿宋_GBK" w:eastAsia="方正仿宋_GBK" w:cs="方正仿宋_GBK"/>
              <w:b/>
              <w:bCs/>
              <w:kern w:val="44"/>
              <w:sz w:val="21"/>
              <w:szCs w:val="21"/>
              <w:highlight w:val="none"/>
            </w:rPr>
            <w:instrText xml:space="preserve">TOC \o "1-3" \h \u </w:instrText>
          </w:r>
          <w:r>
            <w:rPr>
              <w:rFonts w:hint="eastAsia" w:ascii="方正仿宋_GBK" w:hAnsi="方正仿宋_GBK" w:eastAsia="方正仿宋_GBK" w:cs="方正仿宋_GBK"/>
              <w:b/>
              <w:bCs/>
              <w:kern w:val="44"/>
              <w:sz w:val="21"/>
              <w:szCs w:val="21"/>
              <w:highlight w:val="none"/>
            </w:rPr>
            <w:fldChar w:fldCharType="separate"/>
          </w:r>
          <w:r>
            <w:rPr>
              <w:rFonts w:hint="eastAsia" w:ascii="方正仿宋_GBK" w:hAnsi="方正仿宋_GBK" w:eastAsia="方正仿宋_GBK" w:cs="方正仿宋_GBK"/>
              <w:bCs/>
              <w:kern w:val="44"/>
              <w:sz w:val="28"/>
              <w:szCs w:val="28"/>
              <w:highlight w:val="none"/>
            </w:rPr>
            <w:fldChar w:fldCharType="begin"/>
          </w:r>
          <w:r>
            <w:rPr>
              <w:rFonts w:hint="eastAsia" w:ascii="方正仿宋_GBK" w:hAnsi="方正仿宋_GBK" w:eastAsia="方正仿宋_GBK" w:cs="方正仿宋_GBK"/>
              <w:bCs/>
              <w:kern w:val="44"/>
              <w:sz w:val="28"/>
              <w:szCs w:val="28"/>
              <w:highlight w:val="none"/>
            </w:rPr>
            <w:instrText xml:space="preserve"> HYPERLINK \l _Toc25096 </w:instrText>
          </w:r>
          <w:r>
            <w:rPr>
              <w:rFonts w:hint="eastAsia" w:ascii="方正仿宋_GBK" w:hAnsi="方正仿宋_GBK" w:eastAsia="方正仿宋_GBK" w:cs="方正仿宋_GBK"/>
              <w:bCs/>
              <w:kern w:val="44"/>
              <w:sz w:val="28"/>
              <w:szCs w:val="28"/>
              <w:highlight w:val="none"/>
            </w:rPr>
            <w:fldChar w:fldCharType="separate"/>
          </w:r>
          <w:r>
            <w:rPr>
              <w:rFonts w:hint="eastAsia" w:ascii="方正仿宋_GBK" w:hAnsi="方正仿宋_GBK" w:eastAsia="方正仿宋_GBK" w:cs="方正仿宋_GBK"/>
              <w:bCs/>
              <w:kern w:val="44"/>
              <w:sz w:val="28"/>
              <w:szCs w:val="28"/>
              <w:highlight w:val="none"/>
            </w:rPr>
            <w:t>第一章 比选公告</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_Toc25096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kern w:val="44"/>
              <w:sz w:val="28"/>
              <w:szCs w:val="28"/>
              <w:highlight w:val="none"/>
            </w:rPr>
            <w:fldChar w:fldCharType="end"/>
          </w:r>
        </w:p>
        <w:p w14:paraId="3A1CB639">
          <w:pPr>
            <w:pStyle w:val="10"/>
            <w:pageBreakBefore w:val="0"/>
            <w:widowControl w:val="0"/>
            <w:shd w:val="clear"/>
            <w:tabs>
              <w:tab w:val="right" w:leader="dot" w:pos="9354"/>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kern w:val="44"/>
              <w:sz w:val="28"/>
              <w:szCs w:val="28"/>
              <w:highlight w:val="none"/>
            </w:rPr>
            <w:fldChar w:fldCharType="begin"/>
          </w:r>
          <w:r>
            <w:rPr>
              <w:rFonts w:hint="eastAsia" w:ascii="方正仿宋_GBK" w:hAnsi="方正仿宋_GBK" w:eastAsia="方正仿宋_GBK" w:cs="方正仿宋_GBK"/>
              <w:bCs/>
              <w:kern w:val="44"/>
              <w:sz w:val="28"/>
              <w:szCs w:val="28"/>
              <w:highlight w:val="none"/>
            </w:rPr>
            <w:instrText xml:space="preserve"> HYPERLINK \l _Toc3845 </w:instrText>
          </w:r>
          <w:r>
            <w:rPr>
              <w:rFonts w:hint="eastAsia" w:ascii="方正仿宋_GBK" w:hAnsi="方正仿宋_GBK" w:eastAsia="方正仿宋_GBK" w:cs="方正仿宋_GBK"/>
              <w:bCs/>
              <w:kern w:val="44"/>
              <w:sz w:val="28"/>
              <w:szCs w:val="28"/>
              <w:highlight w:val="none"/>
            </w:rPr>
            <w:fldChar w:fldCharType="separate"/>
          </w:r>
          <w:r>
            <w:rPr>
              <w:rFonts w:hint="eastAsia" w:ascii="方正仿宋_GBK" w:hAnsi="方正仿宋_GBK" w:eastAsia="方正仿宋_GBK" w:cs="方正仿宋_GBK"/>
              <w:bCs/>
              <w:kern w:val="44"/>
              <w:sz w:val="28"/>
              <w:szCs w:val="28"/>
              <w:highlight w:val="none"/>
            </w:rPr>
            <w:t>第二章 竞选人须知</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_Toc3845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kern w:val="44"/>
              <w:sz w:val="28"/>
              <w:szCs w:val="28"/>
              <w:highlight w:val="none"/>
            </w:rPr>
            <w:fldChar w:fldCharType="end"/>
          </w:r>
        </w:p>
        <w:p w14:paraId="6C893E26">
          <w:pPr>
            <w:pStyle w:val="10"/>
            <w:pageBreakBefore w:val="0"/>
            <w:widowControl w:val="0"/>
            <w:shd w:val="clear"/>
            <w:tabs>
              <w:tab w:val="right" w:leader="dot" w:pos="9354"/>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kern w:val="44"/>
              <w:sz w:val="28"/>
              <w:szCs w:val="28"/>
              <w:highlight w:val="none"/>
            </w:rPr>
            <w:fldChar w:fldCharType="begin"/>
          </w:r>
          <w:r>
            <w:rPr>
              <w:rFonts w:hint="eastAsia" w:ascii="方正仿宋_GBK" w:hAnsi="方正仿宋_GBK" w:eastAsia="方正仿宋_GBK" w:cs="方正仿宋_GBK"/>
              <w:bCs/>
              <w:kern w:val="44"/>
              <w:sz w:val="28"/>
              <w:szCs w:val="28"/>
              <w:highlight w:val="none"/>
            </w:rPr>
            <w:instrText xml:space="preserve"> HYPERLINK \l _Toc14318 </w:instrText>
          </w:r>
          <w:r>
            <w:rPr>
              <w:rFonts w:hint="eastAsia" w:ascii="方正仿宋_GBK" w:hAnsi="方正仿宋_GBK" w:eastAsia="方正仿宋_GBK" w:cs="方正仿宋_GBK"/>
              <w:bCs/>
              <w:kern w:val="44"/>
              <w:sz w:val="28"/>
              <w:szCs w:val="28"/>
              <w:highlight w:val="none"/>
            </w:rPr>
            <w:fldChar w:fldCharType="separate"/>
          </w:r>
          <w:r>
            <w:rPr>
              <w:rFonts w:hint="eastAsia" w:ascii="方正仿宋_GBK" w:hAnsi="方正仿宋_GBK" w:eastAsia="方正仿宋_GBK" w:cs="方正仿宋_GBK"/>
              <w:bCs/>
              <w:kern w:val="44"/>
              <w:sz w:val="28"/>
              <w:szCs w:val="28"/>
              <w:highlight w:val="none"/>
            </w:rPr>
            <w:t>第三章 比选办法(综合评估法)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_Toc14318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kern w:val="44"/>
              <w:sz w:val="28"/>
              <w:szCs w:val="28"/>
              <w:highlight w:val="none"/>
            </w:rPr>
            <w:fldChar w:fldCharType="end"/>
          </w:r>
        </w:p>
        <w:p w14:paraId="21CBC327">
          <w:pPr>
            <w:pStyle w:val="10"/>
            <w:pageBreakBefore w:val="0"/>
            <w:widowControl w:val="0"/>
            <w:shd w:val="clear"/>
            <w:tabs>
              <w:tab w:val="right" w:leader="dot" w:pos="9354"/>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kern w:val="44"/>
              <w:sz w:val="28"/>
              <w:szCs w:val="28"/>
              <w:highlight w:val="none"/>
            </w:rPr>
            <w:fldChar w:fldCharType="begin"/>
          </w:r>
          <w:r>
            <w:rPr>
              <w:rFonts w:hint="eastAsia" w:ascii="方正仿宋_GBK" w:hAnsi="方正仿宋_GBK" w:eastAsia="方正仿宋_GBK" w:cs="方正仿宋_GBK"/>
              <w:bCs/>
              <w:kern w:val="44"/>
              <w:sz w:val="28"/>
              <w:szCs w:val="28"/>
              <w:highlight w:val="none"/>
            </w:rPr>
            <w:instrText xml:space="preserve"> HYPERLINK \l _Toc17026 </w:instrText>
          </w:r>
          <w:r>
            <w:rPr>
              <w:rFonts w:hint="eastAsia" w:ascii="方正仿宋_GBK" w:hAnsi="方正仿宋_GBK" w:eastAsia="方正仿宋_GBK" w:cs="方正仿宋_GBK"/>
              <w:bCs/>
              <w:kern w:val="44"/>
              <w:sz w:val="28"/>
              <w:szCs w:val="28"/>
              <w:highlight w:val="none"/>
            </w:rPr>
            <w:fldChar w:fldCharType="separate"/>
          </w:r>
          <w:r>
            <w:rPr>
              <w:rFonts w:hint="eastAsia" w:ascii="方正仿宋_GBK" w:hAnsi="方正仿宋_GBK" w:eastAsia="方正仿宋_GBK" w:cs="方正仿宋_GBK"/>
              <w:bCs/>
              <w:kern w:val="44"/>
              <w:sz w:val="28"/>
              <w:szCs w:val="28"/>
              <w:highlight w:val="none"/>
            </w:rPr>
            <w:t>第四章 合同条款</w:t>
          </w:r>
          <w:r>
            <w:rPr>
              <w:rFonts w:hint="eastAsia" w:ascii="方正仿宋_GBK" w:hAnsi="方正仿宋_GBK" w:eastAsia="方正仿宋_GBK" w:cs="方正仿宋_GBK"/>
              <w:bCs/>
              <w:kern w:val="44"/>
              <w:sz w:val="28"/>
              <w:szCs w:val="28"/>
              <w:highlight w:val="none"/>
              <w:lang w:eastAsia="zh-CN"/>
            </w:rPr>
            <w:t>（</w:t>
          </w:r>
          <w:r>
            <w:rPr>
              <w:rFonts w:hint="eastAsia" w:ascii="方正仿宋_GBK" w:hAnsi="方正仿宋_GBK" w:eastAsia="方正仿宋_GBK" w:cs="方正仿宋_GBK"/>
              <w:bCs/>
              <w:kern w:val="44"/>
              <w:sz w:val="28"/>
              <w:szCs w:val="28"/>
              <w:highlight w:val="none"/>
              <w:lang w:val="en-US" w:eastAsia="zh-CN"/>
            </w:rPr>
            <w:t>仅供参考</w:t>
          </w:r>
          <w:r>
            <w:rPr>
              <w:rFonts w:hint="eastAsia" w:ascii="方正仿宋_GBK" w:hAnsi="方正仿宋_GBK" w:eastAsia="方正仿宋_GBK" w:cs="方正仿宋_GBK"/>
              <w:bCs/>
              <w:kern w:val="44"/>
              <w:sz w:val="28"/>
              <w:szCs w:val="28"/>
              <w:highlight w:val="none"/>
              <w:lang w:eastAsia="zh-CN"/>
            </w:rPr>
            <w:t>）</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_Toc17026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kern w:val="44"/>
              <w:sz w:val="28"/>
              <w:szCs w:val="28"/>
              <w:highlight w:val="none"/>
            </w:rPr>
            <w:fldChar w:fldCharType="end"/>
          </w:r>
        </w:p>
        <w:p w14:paraId="6EA2A85D">
          <w:pPr>
            <w:pStyle w:val="10"/>
            <w:pageBreakBefore w:val="0"/>
            <w:widowControl w:val="0"/>
            <w:shd w:val="clear"/>
            <w:tabs>
              <w:tab w:val="right" w:leader="dot" w:pos="9354"/>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kern w:val="44"/>
              <w:sz w:val="28"/>
              <w:szCs w:val="28"/>
              <w:highlight w:val="none"/>
            </w:rPr>
            <w:fldChar w:fldCharType="begin"/>
          </w:r>
          <w:r>
            <w:rPr>
              <w:rFonts w:hint="eastAsia" w:ascii="方正仿宋_GBK" w:hAnsi="方正仿宋_GBK" w:eastAsia="方正仿宋_GBK" w:cs="方正仿宋_GBK"/>
              <w:bCs/>
              <w:kern w:val="44"/>
              <w:sz w:val="28"/>
              <w:szCs w:val="28"/>
              <w:highlight w:val="none"/>
            </w:rPr>
            <w:instrText xml:space="preserve"> HYPERLINK \l _Toc25611 </w:instrText>
          </w:r>
          <w:r>
            <w:rPr>
              <w:rFonts w:hint="eastAsia" w:ascii="方正仿宋_GBK" w:hAnsi="方正仿宋_GBK" w:eastAsia="方正仿宋_GBK" w:cs="方正仿宋_GBK"/>
              <w:bCs/>
              <w:kern w:val="44"/>
              <w:sz w:val="28"/>
              <w:szCs w:val="28"/>
              <w:highlight w:val="none"/>
            </w:rPr>
            <w:fldChar w:fldCharType="separate"/>
          </w:r>
          <w:r>
            <w:rPr>
              <w:rFonts w:hint="eastAsia" w:ascii="方正仿宋_GBK" w:hAnsi="方正仿宋_GBK" w:eastAsia="方正仿宋_GBK" w:cs="方正仿宋_GBK"/>
              <w:bCs/>
              <w:kern w:val="44"/>
              <w:sz w:val="28"/>
              <w:szCs w:val="28"/>
              <w:highlight w:val="none"/>
            </w:rPr>
            <w:t>第五章 技术标准和要求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_Toc25611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kern w:val="44"/>
              <w:sz w:val="28"/>
              <w:szCs w:val="28"/>
              <w:highlight w:val="none"/>
            </w:rPr>
            <w:fldChar w:fldCharType="end"/>
          </w:r>
        </w:p>
        <w:p w14:paraId="2FFF1196">
          <w:pPr>
            <w:pStyle w:val="10"/>
            <w:pageBreakBefore w:val="0"/>
            <w:widowControl w:val="0"/>
            <w:shd w:val="clear"/>
            <w:tabs>
              <w:tab w:val="right" w:leader="dot" w:pos="9354"/>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kern w:val="44"/>
              <w:sz w:val="28"/>
              <w:szCs w:val="28"/>
              <w:highlight w:val="none"/>
            </w:rPr>
            <w:fldChar w:fldCharType="begin"/>
          </w:r>
          <w:r>
            <w:rPr>
              <w:rFonts w:hint="eastAsia" w:ascii="方正仿宋_GBK" w:hAnsi="方正仿宋_GBK" w:eastAsia="方正仿宋_GBK" w:cs="方正仿宋_GBK"/>
              <w:bCs/>
              <w:kern w:val="44"/>
              <w:sz w:val="28"/>
              <w:szCs w:val="28"/>
              <w:highlight w:val="none"/>
            </w:rPr>
            <w:instrText xml:space="preserve"> HYPERLINK \l _Toc11170 </w:instrText>
          </w:r>
          <w:r>
            <w:rPr>
              <w:rFonts w:hint="eastAsia" w:ascii="方正仿宋_GBK" w:hAnsi="方正仿宋_GBK" w:eastAsia="方正仿宋_GBK" w:cs="方正仿宋_GBK"/>
              <w:bCs/>
              <w:kern w:val="44"/>
              <w:sz w:val="28"/>
              <w:szCs w:val="28"/>
              <w:highlight w:val="none"/>
            </w:rPr>
            <w:fldChar w:fldCharType="separate"/>
          </w:r>
          <w:r>
            <w:rPr>
              <w:rFonts w:hint="eastAsia" w:ascii="方正仿宋_GBK" w:hAnsi="方正仿宋_GBK" w:eastAsia="方正仿宋_GBK" w:cs="方正仿宋_GBK"/>
              <w:bCs/>
              <w:kern w:val="44"/>
              <w:sz w:val="28"/>
              <w:szCs w:val="28"/>
              <w:highlight w:val="none"/>
            </w:rPr>
            <w:t>第六章 竞选文件格式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_Toc11170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kern w:val="44"/>
              <w:sz w:val="28"/>
              <w:szCs w:val="28"/>
              <w:highlight w:val="none"/>
            </w:rPr>
            <w:fldChar w:fldCharType="end"/>
          </w:r>
        </w:p>
        <w:p w14:paraId="1FD15CA7">
          <w:pPr>
            <w:pStyle w:val="10"/>
            <w:keepNext w:val="0"/>
            <w:keepLines w:val="0"/>
            <w:pageBreakBefore w:val="0"/>
            <w:shd w:val="clear"/>
            <w:tabs>
              <w:tab w:val="right" w:leader="dot" w:pos="9298"/>
            </w:tabs>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bCs/>
              <w:kern w:val="44"/>
              <w:sz w:val="21"/>
              <w:szCs w:val="21"/>
              <w:highlight w:val="none"/>
            </w:rPr>
            <w:fldChar w:fldCharType="end"/>
          </w:r>
        </w:p>
      </w:sdtContent>
    </w:sdt>
    <w:p w14:paraId="10D3A958">
      <w:pPr>
        <w:keepNext/>
        <w:keepLines/>
        <w:pageBreakBefore w:val="0"/>
        <w:widowControl w:val="0"/>
        <w:shd w:val="clear"/>
        <w:kinsoku/>
        <w:wordWrap/>
        <w:overflowPunct/>
        <w:topLinePunct w:val="0"/>
        <w:autoSpaceDE/>
        <w:autoSpaceDN/>
        <w:bidi w:val="0"/>
        <w:adjustRightInd/>
        <w:snapToGrid/>
        <w:spacing w:before="340" w:after="330" w:line="400" w:lineRule="exact"/>
        <w:jc w:val="center"/>
        <w:textAlignment w:val="auto"/>
        <w:outlineLvl w:val="0"/>
        <w:rPr>
          <w:rFonts w:hint="eastAsia" w:ascii="方正仿宋_GBK" w:hAnsi="方正仿宋_GBK" w:eastAsia="方正仿宋_GBK" w:cs="方正仿宋_GBK"/>
          <w:b/>
          <w:bCs/>
          <w:kern w:val="44"/>
          <w:sz w:val="44"/>
          <w:szCs w:val="44"/>
          <w:highlight w:val="none"/>
        </w:rPr>
      </w:pPr>
    </w:p>
    <w:p w14:paraId="37514BFA">
      <w:pPr>
        <w:keepNext w:val="0"/>
        <w:keepLines w:val="0"/>
        <w:pageBreakBefore w:val="0"/>
        <w:widowControl/>
        <w:shd w:val="clear"/>
        <w:kinsoku/>
        <w:wordWrap/>
        <w:overflowPunct/>
        <w:topLinePunct w:val="0"/>
        <w:autoSpaceDE/>
        <w:autoSpaceDN/>
        <w:bidi w:val="0"/>
        <w:adjustRightInd/>
        <w:snapToGrid/>
        <w:spacing w:before="0" w:after="0" w:line="40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7AC79E47">
      <w:pPr>
        <w:keepNext w:val="0"/>
        <w:keepLines w:val="0"/>
        <w:pageBreakBefore w:val="0"/>
        <w:widowControl/>
        <w:shd w:val="clear"/>
        <w:kinsoku/>
        <w:wordWrap/>
        <w:overflowPunct/>
        <w:topLinePunct w:val="0"/>
        <w:autoSpaceDE/>
        <w:autoSpaceDN/>
        <w:bidi w:val="0"/>
        <w:adjustRightInd/>
        <w:snapToGrid/>
        <w:spacing w:before="0" w:after="0" w:line="40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45FC04A8">
      <w:pPr>
        <w:keepNext w:val="0"/>
        <w:keepLines w:val="0"/>
        <w:pageBreakBefore w:val="0"/>
        <w:widowControl/>
        <w:shd w:val="clear"/>
        <w:kinsoku/>
        <w:wordWrap/>
        <w:overflowPunct/>
        <w:topLinePunct w:val="0"/>
        <w:autoSpaceDE/>
        <w:autoSpaceDN/>
        <w:bidi w:val="0"/>
        <w:adjustRightInd/>
        <w:snapToGrid/>
        <w:spacing w:before="0" w:after="0" w:line="40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6ED60F25">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451718C2">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03D8B1E0">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07855F82">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29C4D888">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3A43D290">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412D59E3">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20E05A2B">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7FF23981">
      <w:pPr>
        <w:keepNext w:val="0"/>
        <w:keepLines w:val="0"/>
        <w:pageBreakBefore w:val="0"/>
        <w:widowControl/>
        <w:shd w:val="clear"/>
        <w:kinsoku/>
        <w:wordWrap/>
        <w:overflowPunct/>
        <w:topLinePunct w:val="0"/>
        <w:autoSpaceDE/>
        <w:autoSpaceDN/>
        <w:bidi w:val="0"/>
        <w:adjustRightInd/>
        <w:snapToGrid/>
        <w:spacing w:before="0" w:after="0" w:line="460" w:lineRule="exact"/>
        <w:jc w:val="center"/>
        <w:textAlignment w:val="auto"/>
        <w:outlineLvl w:val="9"/>
        <w:rPr>
          <w:rFonts w:hint="eastAsia" w:ascii="方正仿宋_GBK" w:hAnsi="方正仿宋_GBK" w:eastAsia="方正仿宋_GBK" w:cs="方正仿宋_GBK"/>
          <w:b/>
          <w:bCs w:val="0"/>
          <w:kern w:val="2"/>
          <w:sz w:val="32"/>
          <w:szCs w:val="32"/>
          <w:highlight w:val="none"/>
        </w:rPr>
      </w:pPr>
    </w:p>
    <w:p w14:paraId="66CA554C">
      <w:pPr>
        <w:pStyle w:val="2"/>
        <w:shd w:val="clear"/>
        <w:rPr>
          <w:rFonts w:hint="eastAsia" w:ascii="方正仿宋_GBK" w:hAnsi="方正仿宋_GBK" w:eastAsia="方正仿宋_GBK" w:cs="方正仿宋_GBK"/>
          <w:b/>
          <w:bCs w:val="0"/>
          <w:kern w:val="2"/>
          <w:sz w:val="32"/>
          <w:szCs w:val="32"/>
          <w:highlight w:val="none"/>
        </w:rPr>
      </w:pPr>
    </w:p>
    <w:p w14:paraId="7C49D413">
      <w:pPr>
        <w:pStyle w:val="2"/>
        <w:shd w:val="clear"/>
        <w:rPr>
          <w:rFonts w:hint="eastAsia" w:ascii="方正仿宋_GBK" w:hAnsi="方正仿宋_GBK" w:eastAsia="方正仿宋_GBK" w:cs="方正仿宋_GBK"/>
          <w:b/>
          <w:bCs w:val="0"/>
          <w:kern w:val="2"/>
          <w:sz w:val="32"/>
          <w:szCs w:val="32"/>
          <w:highlight w:val="none"/>
        </w:rPr>
      </w:pPr>
    </w:p>
    <w:p w14:paraId="42DBF46F">
      <w:pPr>
        <w:pStyle w:val="2"/>
        <w:shd w:val="clear"/>
        <w:rPr>
          <w:rFonts w:hint="eastAsia" w:ascii="方正仿宋_GBK" w:hAnsi="方正仿宋_GBK" w:eastAsia="方正仿宋_GBK" w:cs="方正仿宋_GBK"/>
          <w:b/>
          <w:bCs w:val="0"/>
          <w:kern w:val="2"/>
          <w:sz w:val="32"/>
          <w:szCs w:val="32"/>
          <w:highlight w:val="none"/>
        </w:rPr>
      </w:pPr>
    </w:p>
    <w:p w14:paraId="4A09C638">
      <w:pPr>
        <w:pStyle w:val="2"/>
        <w:shd w:val="clear"/>
        <w:rPr>
          <w:rFonts w:hint="eastAsia" w:ascii="方正仿宋_GBK" w:hAnsi="方正仿宋_GBK" w:eastAsia="方正仿宋_GBK" w:cs="方正仿宋_GBK"/>
          <w:b/>
          <w:bCs w:val="0"/>
          <w:kern w:val="2"/>
          <w:sz w:val="32"/>
          <w:szCs w:val="32"/>
          <w:highlight w:val="none"/>
        </w:rPr>
      </w:pPr>
    </w:p>
    <w:p w14:paraId="19DEB15B">
      <w:pPr>
        <w:pStyle w:val="2"/>
        <w:shd w:val="clear"/>
        <w:rPr>
          <w:rFonts w:hint="eastAsia" w:ascii="方正仿宋_GBK" w:hAnsi="方正仿宋_GBK" w:eastAsia="方正仿宋_GBK" w:cs="方正仿宋_GBK"/>
          <w:b/>
          <w:bCs w:val="0"/>
          <w:kern w:val="2"/>
          <w:sz w:val="32"/>
          <w:szCs w:val="32"/>
          <w:highlight w:val="none"/>
        </w:rPr>
      </w:pPr>
    </w:p>
    <w:p w14:paraId="1F7016B7">
      <w:pPr>
        <w:pStyle w:val="2"/>
        <w:shd w:val="clear"/>
        <w:rPr>
          <w:rFonts w:hint="eastAsia" w:ascii="方正仿宋_GBK" w:hAnsi="方正仿宋_GBK" w:eastAsia="方正仿宋_GBK" w:cs="方正仿宋_GBK"/>
          <w:b/>
          <w:bCs w:val="0"/>
          <w:kern w:val="2"/>
          <w:sz w:val="32"/>
          <w:szCs w:val="32"/>
          <w:highlight w:val="none"/>
        </w:rPr>
      </w:pPr>
    </w:p>
    <w:p w14:paraId="6A4D1C41">
      <w:pPr>
        <w:pStyle w:val="2"/>
        <w:shd w:val="clear"/>
        <w:rPr>
          <w:rFonts w:hint="eastAsia" w:ascii="方正仿宋_GBK" w:hAnsi="方正仿宋_GBK" w:eastAsia="方正仿宋_GBK" w:cs="方正仿宋_GBK"/>
          <w:b/>
          <w:bCs w:val="0"/>
          <w:kern w:val="2"/>
          <w:sz w:val="32"/>
          <w:szCs w:val="32"/>
          <w:highlight w:val="none"/>
        </w:rPr>
      </w:pPr>
    </w:p>
    <w:p w14:paraId="5AEAA6CB">
      <w:pPr>
        <w:keepNext/>
        <w:keepLines/>
        <w:pageBreakBefore w:val="0"/>
        <w:widowControl w:val="0"/>
        <w:shd w:val="clear"/>
        <w:kinsoku/>
        <w:wordWrap/>
        <w:overflowPunct/>
        <w:topLinePunct w:val="0"/>
        <w:autoSpaceDE/>
        <w:autoSpaceDN/>
        <w:bidi w:val="0"/>
        <w:adjustRightInd/>
        <w:snapToGrid/>
        <w:spacing w:before="0" w:after="0" w:line="560" w:lineRule="exact"/>
        <w:jc w:val="center"/>
        <w:textAlignment w:val="auto"/>
        <w:outlineLvl w:val="0"/>
        <w:rPr>
          <w:rFonts w:hint="eastAsia" w:ascii="方正仿宋_GBK" w:hAnsi="方正仿宋_GBK" w:eastAsia="方正仿宋_GBK" w:cs="方正仿宋_GBK"/>
          <w:b/>
          <w:bCs/>
          <w:kern w:val="44"/>
          <w:sz w:val="44"/>
          <w:szCs w:val="44"/>
          <w:highlight w:val="none"/>
        </w:rPr>
        <w:sectPr>
          <w:headerReference r:id="rId3" w:type="default"/>
          <w:footerReference r:id="rId4"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42" w:name="_Toc14218"/>
      <w:bookmarkStart w:id="43" w:name="_Toc28640"/>
      <w:bookmarkStart w:id="44" w:name="_Toc22491"/>
      <w:bookmarkStart w:id="45" w:name="_Toc16347"/>
      <w:bookmarkStart w:id="46" w:name="_Toc22643"/>
      <w:bookmarkStart w:id="47" w:name="_Toc26731"/>
      <w:bookmarkStart w:id="48" w:name="_Toc14376"/>
      <w:bookmarkStart w:id="49" w:name="_Toc11664"/>
      <w:bookmarkStart w:id="50" w:name="_Toc1388"/>
      <w:bookmarkStart w:id="51" w:name="_Toc10573"/>
      <w:bookmarkStart w:id="52" w:name="_Toc28931"/>
      <w:bookmarkStart w:id="53" w:name="_Toc23831"/>
      <w:bookmarkStart w:id="54" w:name="_Toc12519"/>
      <w:bookmarkStart w:id="55" w:name="_Toc8612"/>
      <w:bookmarkStart w:id="56" w:name="_Toc29707"/>
      <w:bookmarkStart w:id="57" w:name="_Toc7250"/>
      <w:bookmarkStart w:id="58" w:name="_Toc6365"/>
      <w:bookmarkStart w:id="59" w:name="_Toc27574"/>
      <w:bookmarkStart w:id="60" w:name="_Toc32694"/>
      <w:bookmarkStart w:id="61" w:name="_Toc20462"/>
      <w:bookmarkStart w:id="62" w:name="_Toc4106"/>
      <w:bookmarkStart w:id="63" w:name="_Toc9780"/>
      <w:bookmarkStart w:id="64" w:name="_Toc7323"/>
      <w:bookmarkStart w:id="65" w:name="_Toc4151"/>
      <w:bookmarkStart w:id="66" w:name="_Toc16621"/>
      <w:bookmarkStart w:id="67" w:name="_Toc9470"/>
      <w:bookmarkStart w:id="68" w:name="_Toc6790"/>
      <w:bookmarkStart w:id="69" w:name="_Toc30045"/>
      <w:bookmarkStart w:id="70" w:name="_Toc28264"/>
      <w:bookmarkStart w:id="71" w:name="_Toc5849"/>
      <w:bookmarkStart w:id="72" w:name="_Toc30098"/>
      <w:bookmarkStart w:id="73" w:name="_Toc2858"/>
      <w:bookmarkStart w:id="74" w:name="_Toc13285"/>
      <w:bookmarkStart w:id="75" w:name="_Toc29270"/>
      <w:bookmarkStart w:id="76" w:name="_Toc241"/>
      <w:bookmarkStart w:id="77" w:name="_Toc32102"/>
      <w:bookmarkStart w:id="78" w:name="_Toc9103"/>
      <w:bookmarkStart w:id="79" w:name="_Toc27758"/>
      <w:bookmarkStart w:id="80" w:name="_Toc3157"/>
      <w:bookmarkStart w:id="81" w:name="_Toc13306"/>
      <w:bookmarkStart w:id="82" w:name="_Toc5574"/>
      <w:bookmarkStart w:id="83" w:name="_Toc21695"/>
      <w:bookmarkStart w:id="84" w:name="_Toc22025"/>
      <w:bookmarkStart w:id="85" w:name="_Toc17650"/>
      <w:bookmarkStart w:id="86" w:name="_Toc3470"/>
      <w:bookmarkStart w:id="87" w:name="_Toc11720"/>
      <w:bookmarkStart w:id="88" w:name="_Toc3439"/>
      <w:bookmarkStart w:id="89" w:name="_Toc19387"/>
      <w:bookmarkStart w:id="90" w:name="_Toc2620"/>
      <w:bookmarkStart w:id="91" w:name="_Toc30708"/>
      <w:bookmarkStart w:id="92" w:name="_Toc18787"/>
      <w:bookmarkStart w:id="93" w:name="_Toc17768"/>
      <w:bookmarkStart w:id="94" w:name="_Toc32126"/>
      <w:bookmarkStart w:id="95" w:name="_Toc28855"/>
      <w:bookmarkStart w:id="96" w:name="_Toc18462"/>
      <w:bookmarkStart w:id="97" w:name="_Toc18481"/>
      <w:bookmarkStart w:id="98" w:name="_Toc28824"/>
      <w:bookmarkStart w:id="99" w:name="_Toc10502"/>
      <w:bookmarkStart w:id="100" w:name="_Toc29467"/>
      <w:bookmarkStart w:id="101" w:name="_Toc5045"/>
      <w:bookmarkStart w:id="102" w:name="_Toc24071"/>
    </w:p>
    <w:p w14:paraId="4AA99537">
      <w:pPr>
        <w:keepNext/>
        <w:keepLines/>
        <w:pageBreakBefore w:val="0"/>
        <w:widowControl w:val="0"/>
        <w:shd w:val="clear"/>
        <w:kinsoku/>
        <w:wordWrap/>
        <w:overflowPunct/>
        <w:topLinePunct w:val="0"/>
        <w:autoSpaceDE/>
        <w:autoSpaceDN/>
        <w:bidi w:val="0"/>
        <w:adjustRightInd/>
        <w:snapToGrid/>
        <w:spacing w:before="0" w:after="0" w:line="560" w:lineRule="exact"/>
        <w:jc w:val="center"/>
        <w:textAlignment w:val="auto"/>
        <w:outlineLvl w:val="0"/>
        <w:rPr>
          <w:rFonts w:hint="eastAsia" w:ascii="方正仿宋_GBK" w:hAnsi="方正仿宋_GBK" w:eastAsia="方正仿宋_GBK" w:cs="方正仿宋_GBK"/>
          <w:b/>
          <w:bCs/>
          <w:kern w:val="44"/>
          <w:sz w:val="44"/>
          <w:szCs w:val="44"/>
          <w:highlight w:val="none"/>
        </w:rPr>
      </w:pPr>
      <w:bookmarkStart w:id="103" w:name="_Toc25096"/>
      <w:r>
        <w:rPr>
          <w:rFonts w:hint="eastAsia" w:ascii="方正仿宋_GBK" w:hAnsi="方正仿宋_GBK" w:eastAsia="方正仿宋_GBK" w:cs="方正仿宋_GBK"/>
          <w:b/>
          <w:bCs/>
          <w:kern w:val="44"/>
          <w:sz w:val="44"/>
          <w:szCs w:val="44"/>
          <w:highlight w:val="none"/>
        </w:rPr>
        <w:t>第一章 比选公告</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C5F5F1B">
      <w:pPr>
        <w:shd w:val="clear"/>
        <w:spacing w:line="56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sz w:val="32"/>
          <w:szCs w:val="32"/>
          <w:highlight w:val="none"/>
          <w:lang w:val="en-US" w:eastAsia="zh-CN"/>
        </w:rPr>
        <w:t>重庆新天地环境检测技术有限</w:t>
      </w:r>
      <w:r>
        <w:rPr>
          <w:rFonts w:hint="default" w:ascii="方正仿宋_GBK" w:hAnsi="方正仿宋_GBK" w:eastAsia="方正仿宋_GBK" w:cs="方正仿宋_GBK"/>
          <w:b/>
          <w:sz w:val="32"/>
          <w:szCs w:val="32"/>
          <w:highlight w:val="none"/>
          <w:lang w:val="en-US" w:eastAsia="zh-CN"/>
        </w:rPr>
        <w:t>公司2026年</w:t>
      </w:r>
      <w:r>
        <w:rPr>
          <w:rFonts w:hint="eastAsia" w:ascii="方正仿宋_GBK" w:hAnsi="方正仿宋_GBK" w:eastAsia="方正仿宋_GBK" w:cs="方正仿宋_GBK"/>
          <w:b/>
          <w:sz w:val="32"/>
          <w:szCs w:val="32"/>
          <w:highlight w:val="none"/>
          <w:lang w:val="en-US" w:eastAsia="zh-CN"/>
        </w:rPr>
        <w:t>度常用标气、载气采购项目</w:t>
      </w:r>
      <w:r>
        <w:rPr>
          <w:rFonts w:hint="eastAsia" w:ascii="方正仿宋_GBK" w:hAnsi="方正仿宋_GBK" w:eastAsia="方正仿宋_GBK" w:cs="方正仿宋_GBK"/>
          <w:b/>
          <w:sz w:val="32"/>
          <w:szCs w:val="32"/>
          <w:highlight w:val="none"/>
        </w:rPr>
        <w:t>比选公告</w:t>
      </w:r>
    </w:p>
    <w:p w14:paraId="1726969A">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bookmarkStart w:id="104" w:name="_Toc28839"/>
      <w:bookmarkStart w:id="105" w:name="_Toc17833"/>
      <w:bookmarkStart w:id="106" w:name="_Toc14461"/>
      <w:bookmarkStart w:id="107" w:name="_Toc225"/>
      <w:bookmarkStart w:id="108" w:name="_Toc2896"/>
      <w:bookmarkStart w:id="109" w:name="_Toc1283"/>
      <w:bookmarkStart w:id="110" w:name="_Toc23543"/>
      <w:bookmarkStart w:id="111" w:name="_Toc32360"/>
      <w:bookmarkStart w:id="112" w:name="_Toc1686"/>
      <w:bookmarkStart w:id="113" w:name="_Toc22231"/>
      <w:bookmarkStart w:id="114" w:name="_Toc25951"/>
      <w:bookmarkStart w:id="115" w:name="_Toc30488"/>
      <w:bookmarkStart w:id="116" w:name="_Toc31857"/>
      <w:bookmarkStart w:id="117" w:name="_Toc13425"/>
      <w:r>
        <w:rPr>
          <w:rFonts w:hint="eastAsia" w:ascii="方正仿宋_GBK" w:hAnsi="方正仿宋_GBK" w:eastAsia="方正仿宋_GBK" w:cs="方正仿宋_GBK"/>
          <w:highlight w:val="none"/>
        </w:rPr>
        <w:t>一、比选概况</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2D26A46">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为</w:t>
      </w:r>
      <w:r>
        <w:rPr>
          <w:rFonts w:hint="default" w:ascii="方正仿宋_GBK" w:hAnsi="方正仿宋_GBK" w:eastAsia="方正仿宋_GBK" w:cs="方正仿宋_GBK"/>
          <w:highlight w:val="none"/>
          <w:lang w:val="en-US" w:eastAsia="zh-CN"/>
        </w:rPr>
        <w:t>满足公司2026年度检测、运维、设备销售业务的需求，现需采购一批标准气体</w:t>
      </w:r>
      <w:r>
        <w:rPr>
          <w:rFonts w:hint="eastAsia" w:ascii="方正仿宋_GBK" w:hAnsi="方正仿宋_GBK" w:eastAsia="方正仿宋_GBK" w:cs="方正仿宋_GBK"/>
          <w:highlight w:val="none"/>
        </w:rPr>
        <w:t>。</w:t>
      </w:r>
    </w:p>
    <w:p w14:paraId="6F220AED">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bookmarkStart w:id="118" w:name="_Toc26258"/>
      <w:bookmarkStart w:id="119" w:name="_Toc10575"/>
      <w:bookmarkStart w:id="120" w:name="_Toc30301"/>
      <w:bookmarkStart w:id="121" w:name="_Toc7966"/>
      <w:bookmarkStart w:id="122" w:name="_Toc4108"/>
      <w:bookmarkStart w:id="123" w:name="_Toc9354"/>
      <w:bookmarkStart w:id="124" w:name="_Toc30372"/>
      <w:bookmarkStart w:id="125" w:name="_Toc9552"/>
      <w:bookmarkStart w:id="126" w:name="_Toc22557"/>
      <w:bookmarkStart w:id="127" w:name="_Toc4315"/>
      <w:bookmarkStart w:id="128" w:name="_Toc18486"/>
      <w:bookmarkStart w:id="129" w:name="_Toc29995"/>
      <w:bookmarkStart w:id="130" w:name="_Toc9137"/>
      <w:bookmarkStart w:id="131" w:name="_Toc14109"/>
      <w:r>
        <w:rPr>
          <w:rFonts w:hint="eastAsia" w:ascii="方正仿宋_GBK" w:hAnsi="方正仿宋_GBK" w:eastAsia="方正仿宋_GBK" w:cs="方正仿宋_GBK"/>
          <w:highlight w:val="none"/>
        </w:rPr>
        <w:t>二、比选</w:t>
      </w:r>
      <w:r>
        <w:rPr>
          <w:rFonts w:hint="eastAsia" w:ascii="方正仿宋_GBK" w:hAnsi="方正仿宋_GBK" w:eastAsia="方正仿宋_GBK" w:cs="方正仿宋_GBK"/>
          <w:highlight w:val="none"/>
          <w:lang w:eastAsia="zh-CN"/>
        </w:rPr>
        <w:t>内容和</w:t>
      </w:r>
      <w:r>
        <w:rPr>
          <w:rFonts w:hint="eastAsia" w:ascii="方正仿宋_GBK" w:hAnsi="方正仿宋_GBK" w:eastAsia="方正仿宋_GBK" w:cs="方正仿宋_GBK"/>
          <w:highlight w:val="none"/>
        </w:rPr>
        <w:t>范围</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71863D7">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r>
        <w:rPr>
          <w:rFonts w:hint="default" w:ascii="方正仿宋_GBK" w:hAnsi="方正仿宋_GBK" w:eastAsia="方正仿宋_GBK" w:cs="方正仿宋_GBK"/>
          <w:highlight w:val="none"/>
          <w:lang w:val="en-US" w:eastAsia="zh-CN"/>
        </w:rPr>
        <w:t>高纯氮、NO、NO2，SO2、CO、混合气体、氯气、HCL、高纯氩气、高纯</w:t>
      </w:r>
      <w:r>
        <w:rPr>
          <w:rFonts w:hint="eastAsia" w:ascii="方正仿宋_GBK" w:hAnsi="方正仿宋_GBK" w:eastAsia="方正仿宋_GBK" w:cs="方正仿宋_GBK"/>
          <w:highlight w:val="none"/>
          <w:lang w:val="en-US" w:eastAsia="zh-CN"/>
        </w:rPr>
        <w:t>氢气</w:t>
      </w:r>
      <w:r>
        <w:rPr>
          <w:rFonts w:hint="default" w:ascii="方正仿宋_GBK" w:hAnsi="方正仿宋_GBK" w:eastAsia="方正仿宋_GBK" w:cs="方正仿宋_GBK"/>
          <w:highlight w:val="none"/>
          <w:lang w:val="en-US" w:eastAsia="zh-CN"/>
        </w:rPr>
        <w:t>等标准气体、载气的供货、包装、气瓶检定、安全运输、搬运入库等，具体采购清单见附件《新天地公司2026年度</w:t>
      </w:r>
      <w:r>
        <w:rPr>
          <w:rFonts w:hint="eastAsia" w:ascii="方正仿宋_GBK" w:hAnsi="方正仿宋_GBK" w:eastAsia="方正仿宋_GBK" w:cs="方正仿宋_GBK"/>
          <w:highlight w:val="none"/>
          <w:lang w:val="en-US" w:eastAsia="zh-CN"/>
        </w:rPr>
        <w:t>常用</w:t>
      </w:r>
      <w:r>
        <w:rPr>
          <w:rFonts w:hint="default" w:ascii="方正仿宋_GBK" w:hAnsi="方正仿宋_GBK" w:eastAsia="方正仿宋_GBK" w:cs="方正仿宋_GBK"/>
          <w:highlight w:val="none"/>
          <w:lang w:val="en-US" w:eastAsia="zh-CN"/>
        </w:rPr>
        <w:t>标气、载气采购清单及限价》。</w:t>
      </w:r>
    </w:p>
    <w:p w14:paraId="52847853">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bookmarkStart w:id="132" w:name="_Toc29857"/>
      <w:bookmarkStart w:id="133" w:name="_Toc15357"/>
      <w:bookmarkStart w:id="134" w:name="_Toc25574"/>
      <w:bookmarkStart w:id="135" w:name="_Toc22091"/>
      <w:bookmarkStart w:id="136" w:name="_Toc19769"/>
      <w:bookmarkStart w:id="137" w:name="_Toc14972"/>
      <w:bookmarkStart w:id="138" w:name="_Toc1427"/>
      <w:bookmarkStart w:id="139" w:name="_Toc19404"/>
      <w:bookmarkStart w:id="140" w:name="_Toc18949"/>
      <w:bookmarkStart w:id="141" w:name="_Toc8262"/>
      <w:bookmarkStart w:id="142" w:name="_Toc1472"/>
      <w:bookmarkStart w:id="143" w:name="_Toc14018"/>
      <w:bookmarkStart w:id="144" w:name="_Toc30567"/>
      <w:bookmarkStart w:id="145" w:name="_Toc26789"/>
      <w:r>
        <w:rPr>
          <w:rFonts w:hint="eastAsia" w:ascii="方正仿宋_GBK" w:hAnsi="方正仿宋_GBK" w:eastAsia="方正仿宋_GBK" w:cs="方正仿宋_GBK"/>
          <w:highlight w:val="none"/>
        </w:rPr>
        <w:t>三、竞选人资格要求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3BD9A7E">
      <w:pPr>
        <w:shd w:val="clear"/>
        <w:autoSpaceDE/>
        <w:autoSpaceDN/>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1、本次比选实行资格后审，竞选人应满足下列资格条件：</w:t>
      </w:r>
    </w:p>
    <w:p w14:paraId="049C500F">
      <w:pPr>
        <w:shd w:val="clear"/>
        <w:autoSpaceDE/>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eastAsia="zh-CN"/>
        </w:rPr>
        <w:t>①.具有独立承担民事责任的能力；</w:t>
      </w:r>
    </w:p>
    <w:p w14:paraId="5FB16ABB">
      <w:pPr>
        <w:shd w:val="clear"/>
        <w:autoSpaceDE/>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eastAsia="zh-CN"/>
        </w:rPr>
        <w:t>②.具有良好的商业信誉和健全的财务会计制度；</w:t>
      </w:r>
    </w:p>
    <w:p w14:paraId="2650D9AC">
      <w:pPr>
        <w:shd w:val="clear"/>
        <w:autoSpaceDE/>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eastAsia="zh-CN"/>
        </w:rPr>
        <w:t>③.具有履行合同所必需的设备和专业技术能力；</w:t>
      </w:r>
    </w:p>
    <w:p w14:paraId="63CDECEB">
      <w:pPr>
        <w:shd w:val="clear"/>
        <w:autoSpaceDE/>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eastAsia="zh-CN"/>
        </w:rPr>
        <w:t>④.有依法缴纳税收和社会保障资金的良好记录；</w:t>
      </w:r>
    </w:p>
    <w:p w14:paraId="772111FE">
      <w:pPr>
        <w:shd w:val="clear"/>
        <w:autoSpaceDE/>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eastAsia="zh-CN"/>
        </w:rPr>
        <w:t>⑤.参加本次比选活动前三年内，在经营活动中没有重大违法记录；</w:t>
      </w:r>
    </w:p>
    <w:p w14:paraId="3058EDFF">
      <w:pPr>
        <w:shd w:val="clear"/>
        <w:autoSpaceDE/>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eastAsia="zh-CN"/>
        </w:rPr>
        <w:t>⑥.法律、行政法规规定的其他条件。</w:t>
      </w:r>
    </w:p>
    <w:p w14:paraId="1A7A8FC4">
      <w:pPr>
        <w:shd w:val="clear"/>
        <w:autoSpaceDE/>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val="en-US" w:eastAsia="zh-CN"/>
        </w:rPr>
        <w:t>2、</w:t>
      </w:r>
      <w:r>
        <w:rPr>
          <w:rFonts w:hint="eastAsia" w:ascii="方正仿宋_GBK" w:hAnsi="方正仿宋_GBK" w:eastAsia="方正仿宋_GBK" w:cs="方正仿宋_GBK"/>
          <w:highlight w:val="none"/>
          <w:lang w:eastAsia="zh-CN"/>
        </w:rPr>
        <w:t>特定资格条件：</w:t>
      </w:r>
    </w:p>
    <w:p w14:paraId="39A74844">
      <w:pPr>
        <w:shd w:val="clear"/>
        <w:autoSpaceDE/>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val="en-US" w:eastAsia="zh-CN"/>
        </w:rPr>
        <w:t>详见</w:t>
      </w:r>
      <w:r>
        <w:rPr>
          <w:rFonts w:hint="eastAsia" w:ascii="方正仿宋_GBK" w:hAnsi="方正仿宋_GBK" w:eastAsia="方正仿宋_GBK" w:cs="方正仿宋_GBK"/>
          <w:highlight w:val="none"/>
          <w:lang w:eastAsia="zh-CN"/>
        </w:rPr>
        <w:t>文件第二章竞选人须知前附表第 1.4.1 条内容。</w:t>
      </w:r>
    </w:p>
    <w:p w14:paraId="194C78E1">
      <w:pPr>
        <w:shd w:val="clear"/>
        <w:autoSpaceDE/>
        <w:autoSpaceDN/>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2、本次比选不接受联合体竞选。</w:t>
      </w:r>
    </w:p>
    <w:p w14:paraId="7CB6F334">
      <w:pPr>
        <w:shd w:val="clear"/>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四、比选文件的获取</w:t>
      </w:r>
    </w:p>
    <w:p w14:paraId="238481FE">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1.报名和比选文件发售期：2026年</w:t>
      </w:r>
      <w:r>
        <w:rPr>
          <w:rFonts w:hint="eastAsia" w:ascii="方正仿宋_GBK" w:hAnsi="方正仿宋_GBK" w:eastAsia="方正仿宋_GBK" w:cs="方正仿宋_GBK"/>
          <w:color w:val="auto"/>
          <w:highlight w:val="none"/>
          <w:u w:val="single"/>
          <w:lang w:val="en-US" w:eastAsia="zh-CN"/>
        </w:rPr>
        <w:t>5</w:t>
      </w:r>
      <w:r>
        <w:rPr>
          <w:rFonts w:hint="eastAsia" w:ascii="方正仿宋_GBK" w:hAnsi="方正仿宋_GBK" w:eastAsia="方正仿宋_GBK" w:cs="方正仿宋_GBK"/>
          <w:color w:val="auto"/>
          <w:highlight w:val="none"/>
          <w:lang w:val="en-US" w:eastAsia="zh-CN"/>
        </w:rPr>
        <w:t>月</w:t>
      </w:r>
      <w:r>
        <w:rPr>
          <w:rFonts w:hint="eastAsia" w:ascii="方正仿宋_GBK" w:hAnsi="方正仿宋_GBK" w:eastAsia="方正仿宋_GBK" w:cs="方正仿宋_GBK"/>
          <w:color w:val="auto"/>
          <w:highlight w:val="none"/>
          <w:u w:val="single"/>
          <w:lang w:val="en-US" w:eastAsia="zh-CN"/>
        </w:rPr>
        <w:t>8</w:t>
      </w:r>
      <w:r>
        <w:rPr>
          <w:rFonts w:hint="eastAsia" w:ascii="方正仿宋_GBK" w:hAnsi="方正仿宋_GBK" w:eastAsia="方正仿宋_GBK" w:cs="方正仿宋_GBK"/>
          <w:color w:val="auto"/>
          <w:highlight w:val="none"/>
          <w:lang w:val="en-US" w:eastAsia="zh-CN"/>
        </w:rPr>
        <w:t>日-2026年</w:t>
      </w:r>
      <w:r>
        <w:rPr>
          <w:rFonts w:hint="eastAsia" w:ascii="方正仿宋_GBK" w:hAnsi="方正仿宋_GBK" w:eastAsia="方正仿宋_GBK" w:cs="方正仿宋_GBK"/>
          <w:color w:val="auto"/>
          <w:highlight w:val="none"/>
          <w:u w:val="single"/>
          <w:lang w:val="en-US" w:eastAsia="zh-CN"/>
        </w:rPr>
        <w:t>5</w:t>
      </w:r>
      <w:r>
        <w:rPr>
          <w:rFonts w:hint="eastAsia" w:ascii="方正仿宋_GBK" w:hAnsi="方正仿宋_GBK" w:eastAsia="方正仿宋_GBK" w:cs="方正仿宋_GBK"/>
          <w:color w:val="auto"/>
          <w:highlight w:val="none"/>
          <w:lang w:val="en-US" w:eastAsia="zh-CN"/>
        </w:rPr>
        <w:t>月</w:t>
      </w:r>
      <w:r>
        <w:rPr>
          <w:rFonts w:hint="eastAsia" w:ascii="方正仿宋_GBK" w:hAnsi="方正仿宋_GBK" w:eastAsia="方正仿宋_GBK" w:cs="方正仿宋_GBK"/>
          <w:color w:val="auto"/>
          <w:highlight w:val="none"/>
          <w:u w:val="single"/>
          <w:lang w:val="en-US" w:eastAsia="zh-CN"/>
        </w:rPr>
        <w:t>12</w:t>
      </w:r>
      <w:r>
        <w:rPr>
          <w:rFonts w:hint="eastAsia" w:ascii="方正仿宋_GBK" w:hAnsi="方正仿宋_GBK" w:eastAsia="方正仿宋_GBK" w:cs="方正仿宋_GBK"/>
          <w:color w:val="auto"/>
          <w:highlight w:val="none"/>
          <w:lang w:val="en-US" w:eastAsia="zh-CN"/>
        </w:rPr>
        <w:t>日上午9:00-12:00，下午14:00-17:00（工作时间）</w:t>
      </w:r>
    </w:p>
    <w:p w14:paraId="254D0531">
      <w:pPr>
        <w:shd w:val="clear"/>
        <w:autoSpaceDE/>
        <w:autoSpaceDN/>
        <w:spacing w:line="400" w:lineRule="exact"/>
        <w:ind w:firstLine="42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2</w:t>
      </w: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比选</w:t>
      </w:r>
      <w:r>
        <w:rPr>
          <w:rFonts w:hint="eastAsia" w:ascii="方正仿宋_GBK" w:hAnsi="方正仿宋_GBK" w:eastAsia="方正仿宋_GBK" w:cs="方正仿宋_GBK"/>
          <w:color w:val="auto"/>
          <w:highlight w:val="none"/>
          <w:lang w:eastAsia="zh-CN"/>
        </w:rPr>
        <w:t>文件</w:t>
      </w:r>
      <w:r>
        <w:rPr>
          <w:rFonts w:hint="eastAsia" w:ascii="方正仿宋_GBK" w:hAnsi="方正仿宋_GBK" w:eastAsia="方正仿宋_GBK" w:cs="方正仿宋_GBK"/>
          <w:color w:val="auto"/>
          <w:highlight w:val="none"/>
          <w:lang w:val="en-US" w:eastAsia="zh-CN"/>
        </w:rPr>
        <w:t>的</w:t>
      </w:r>
      <w:r>
        <w:rPr>
          <w:rFonts w:hint="eastAsia" w:ascii="方正仿宋_GBK" w:hAnsi="方正仿宋_GBK" w:eastAsia="方正仿宋_GBK" w:cs="方正仿宋_GBK"/>
          <w:color w:val="auto"/>
          <w:highlight w:val="none"/>
        </w:rPr>
        <w:t>获取</w:t>
      </w:r>
    </w:p>
    <w:p w14:paraId="0E796275">
      <w:pPr>
        <w:shd w:val="clear"/>
        <w:autoSpaceDE/>
        <w:autoSpaceDN/>
        <w:spacing w:line="400" w:lineRule="exact"/>
        <w:ind w:firstLine="42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在比选文件</w:t>
      </w:r>
      <w:r>
        <w:rPr>
          <w:rFonts w:hint="eastAsia" w:ascii="方正仿宋_GBK" w:hAnsi="方正仿宋_GBK" w:eastAsia="方正仿宋_GBK" w:cs="方正仿宋_GBK"/>
          <w:color w:val="auto"/>
          <w:highlight w:val="none"/>
        </w:rPr>
        <w:t>发售</w:t>
      </w:r>
      <w:r>
        <w:rPr>
          <w:rFonts w:hint="eastAsia" w:ascii="方正仿宋_GBK" w:hAnsi="方正仿宋_GBK" w:eastAsia="方正仿宋_GBK" w:cs="方正仿宋_GBK"/>
          <w:color w:val="auto"/>
          <w:highlight w:val="none"/>
          <w:lang w:val="en-US" w:eastAsia="zh-CN"/>
        </w:rPr>
        <w:t>期内，供应商将营业执照复印件、</w:t>
      </w: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比选文件</w:t>
      </w:r>
      <w:r>
        <w:rPr>
          <w:rFonts w:hint="eastAsia" w:ascii="方正仿宋_GBK" w:hAnsi="方正仿宋_GBK" w:eastAsia="方正仿宋_GBK" w:cs="方正仿宋_GBK"/>
          <w:color w:val="auto"/>
          <w:highlight w:val="none"/>
        </w:rPr>
        <w:t>发售登记表》</w:t>
      </w:r>
      <w:r>
        <w:rPr>
          <w:rFonts w:hint="eastAsia" w:ascii="方正仿宋_GBK" w:hAnsi="方正仿宋_GBK" w:eastAsia="方正仿宋_GBK" w:cs="方正仿宋_GBK"/>
          <w:color w:val="auto"/>
          <w:highlight w:val="none"/>
          <w:lang w:val="en-US" w:eastAsia="zh-CN"/>
        </w:rPr>
        <w:t>（加盖供应商单位公章）的彩色扫描件电子版资料发送招标代理机构邮箱（3364237044@qq.com）。</w:t>
      </w:r>
    </w:p>
    <w:p w14:paraId="4F52AE12">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3.供应商须满足以下两种要件，其投标才被接受：</w:t>
      </w:r>
    </w:p>
    <w:p w14:paraId="6E71D929">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（1）按时递交了竞选文件及签到；</w:t>
      </w:r>
    </w:p>
    <w:p w14:paraId="33517C52">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（2）按时将营业执照复印件、</w:t>
      </w: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比选文件</w:t>
      </w:r>
      <w:r>
        <w:rPr>
          <w:rFonts w:hint="eastAsia" w:ascii="方正仿宋_GBK" w:hAnsi="方正仿宋_GBK" w:eastAsia="方正仿宋_GBK" w:cs="方正仿宋_GBK"/>
          <w:color w:val="auto"/>
          <w:highlight w:val="none"/>
        </w:rPr>
        <w:t>发售登记表》</w:t>
      </w:r>
      <w:r>
        <w:rPr>
          <w:rFonts w:hint="eastAsia" w:ascii="方正仿宋_GBK" w:hAnsi="方正仿宋_GBK" w:eastAsia="方正仿宋_GBK" w:cs="方正仿宋_GBK"/>
          <w:color w:val="auto"/>
          <w:highlight w:val="none"/>
          <w:lang w:val="en-US" w:eastAsia="zh-CN"/>
        </w:rPr>
        <w:t>（加盖供应商单位公章）的彩色扫描件电子版资料发送招标代理机构邮箱</w:t>
      </w:r>
    </w:p>
    <w:p w14:paraId="6757DD28">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（3）在规定时间内递交了比选保证金。</w:t>
      </w:r>
    </w:p>
    <w:p w14:paraId="24052AE6">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4.竞选文件递交开始时间：2026年</w:t>
      </w:r>
      <w:r>
        <w:rPr>
          <w:rFonts w:hint="eastAsia" w:ascii="方正仿宋_GBK" w:hAnsi="方正仿宋_GBK" w:eastAsia="方正仿宋_GBK" w:cs="方正仿宋_GBK"/>
          <w:color w:val="auto"/>
          <w:highlight w:val="none"/>
          <w:u w:val="single"/>
          <w:lang w:val="en-US" w:eastAsia="zh-CN"/>
        </w:rPr>
        <w:t>5</w:t>
      </w:r>
      <w:r>
        <w:rPr>
          <w:rFonts w:hint="eastAsia" w:ascii="方正仿宋_GBK" w:hAnsi="方正仿宋_GBK" w:eastAsia="方正仿宋_GBK" w:cs="方正仿宋_GBK"/>
          <w:color w:val="auto"/>
          <w:highlight w:val="none"/>
          <w:lang w:val="en-US" w:eastAsia="zh-CN"/>
        </w:rPr>
        <w:t>月</w:t>
      </w:r>
      <w:r>
        <w:rPr>
          <w:rFonts w:hint="eastAsia" w:ascii="方正仿宋_GBK" w:hAnsi="方正仿宋_GBK" w:eastAsia="方正仿宋_GBK" w:cs="方正仿宋_GBK"/>
          <w:color w:val="auto"/>
          <w:highlight w:val="none"/>
          <w:u w:val="single"/>
          <w:lang w:val="en-US" w:eastAsia="zh-CN"/>
        </w:rPr>
        <w:t>13</w:t>
      </w:r>
      <w:r>
        <w:rPr>
          <w:rFonts w:hint="eastAsia" w:ascii="方正仿宋_GBK" w:hAnsi="方正仿宋_GBK" w:eastAsia="方正仿宋_GBK" w:cs="方正仿宋_GBK"/>
          <w:color w:val="auto"/>
          <w:highlight w:val="none"/>
          <w:lang w:val="en-US" w:eastAsia="zh-CN"/>
        </w:rPr>
        <w:t>日14时00分（北京时间）。</w:t>
      </w:r>
    </w:p>
    <w:p w14:paraId="1F6C6A75">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5.竞选文件递交截止时间：2026年</w:t>
      </w:r>
      <w:r>
        <w:rPr>
          <w:rFonts w:hint="eastAsia" w:ascii="方正仿宋_GBK" w:hAnsi="方正仿宋_GBK" w:eastAsia="方正仿宋_GBK" w:cs="方正仿宋_GBK"/>
          <w:color w:val="auto"/>
          <w:highlight w:val="none"/>
          <w:u w:val="single"/>
          <w:lang w:val="en-US" w:eastAsia="zh-CN"/>
        </w:rPr>
        <w:t>5</w:t>
      </w:r>
      <w:r>
        <w:rPr>
          <w:rFonts w:hint="eastAsia" w:ascii="方正仿宋_GBK" w:hAnsi="方正仿宋_GBK" w:eastAsia="方正仿宋_GBK" w:cs="方正仿宋_GBK"/>
          <w:color w:val="auto"/>
          <w:highlight w:val="none"/>
          <w:lang w:val="en-US" w:eastAsia="zh-CN"/>
        </w:rPr>
        <w:t>月</w:t>
      </w:r>
      <w:r>
        <w:rPr>
          <w:rFonts w:hint="eastAsia" w:ascii="方正仿宋_GBK" w:hAnsi="方正仿宋_GBK" w:eastAsia="方正仿宋_GBK" w:cs="方正仿宋_GBK"/>
          <w:color w:val="auto"/>
          <w:highlight w:val="none"/>
          <w:u w:val="single"/>
          <w:lang w:val="en-US" w:eastAsia="zh-CN"/>
        </w:rPr>
        <w:t>13</w:t>
      </w:r>
      <w:r>
        <w:rPr>
          <w:rFonts w:hint="eastAsia" w:ascii="方正仿宋_GBK" w:hAnsi="方正仿宋_GBK" w:eastAsia="方正仿宋_GBK" w:cs="方正仿宋_GBK"/>
          <w:color w:val="auto"/>
          <w:highlight w:val="none"/>
          <w:lang w:val="en-US" w:eastAsia="zh-CN"/>
        </w:rPr>
        <w:t>日14时30分（北京时间）。</w:t>
      </w:r>
    </w:p>
    <w:p w14:paraId="6A437E0E">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6.竞选文件递交地点：重庆市两江新区树兰路178号晶瑞大厦1栋32-2。</w:t>
      </w:r>
    </w:p>
    <w:p w14:paraId="2ABB3C67">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7.供应商需在“行采家”平台（https://www.gec123.com）进行网上报价，上传响应文件为正本扫描件。网上报价截止时间为2026年</w:t>
      </w:r>
      <w:r>
        <w:rPr>
          <w:rFonts w:hint="eastAsia" w:ascii="方正仿宋_GBK" w:hAnsi="方正仿宋_GBK" w:eastAsia="方正仿宋_GBK" w:cs="方正仿宋_GBK"/>
          <w:color w:val="auto"/>
          <w:highlight w:val="none"/>
          <w:u w:val="single"/>
          <w:lang w:val="en-US" w:eastAsia="zh-CN"/>
        </w:rPr>
        <w:t>5</w:t>
      </w:r>
      <w:r>
        <w:rPr>
          <w:rFonts w:hint="eastAsia" w:ascii="方正仿宋_GBK" w:hAnsi="方正仿宋_GBK" w:eastAsia="方正仿宋_GBK" w:cs="方正仿宋_GBK"/>
          <w:color w:val="auto"/>
          <w:highlight w:val="none"/>
          <w:lang w:val="en-US" w:eastAsia="zh-CN"/>
        </w:rPr>
        <w:t>月</w:t>
      </w:r>
      <w:r>
        <w:rPr>
          <w:rFonts w:hint="eastAsia" w:ascii="方正仿宋_GBK" w:hAnsi="方正仿宋_GBK" w:eastAsia="方正仿宋_GBK" w:cs="方正仿宋_GBK"/>
          <w:color w:val="auto"/>
          <w:highlight w:val="none"/>
          <w:u w:val="single"/>
          <w:lang w:val="en-US" w:eastAsia="zh-CN"/>
        </w:rPr>
        <w:t>13</w:t>
      </w:r>
      <w:r>
        <w:rPr>
          <w:rFonts w:hint="eastAsia" w:ascii="方正仿宋_GBK" w:hAnsi="方正仿宋_GBK" w:eastAsia="方正仿宋_GBK" w:cs="方正仿宋_GBK"/>
          <w:color w:val="auto"/>
          <w:highlight w:val="none"/>
          <w:lang w:val="en-US" w:eastAsia="zh-CN"/>
        </w:rPr>
        <w:t>日12:00。</w:t>
      </w:r>
    </w:p>
    <w:p w14:paraId="7A067DCE">
      <w:pPr>
        <w:shd w:val="clear"/>
        <w:autoSpaceDE/>
        <w:autoSpaceDN/>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8.请有意向的单位于2026年</w:t>
      </w:r>
      <w:r>
        <w:rPr>
          <w:rFonts w:hint="eastAsia" w:ascii="方正仿宋_GBK" w:hAnsi="方正仿宋_GBK" w:eastAsia="方正仿宋_GBK" w:cs="方正仿宋_GBK"/>
          <w:color w:val="auto"/>
          <w:highlight w:val="none"/>
          <w:u w:val="single"/>
          <w:lang w:val="en-US" w:eastAsia="zh-CN"/>
        </w:rPr>
        <w:t>5</w:t>
      </w:r>
      <w:r>
        <w:rPr>
          <w:rFonts w:hint="eastAsia" w:ascii="方正仿宋_GBK" w:hAnsi="方正仿宋_GBK" w:eastAsia="方正仿宋_GBK" w:cs="方正仿宋_GBK"/>
          <w:color w:val="auto"/>
          <w:highlight w:val="none"/>
          <w:lang w:val="en-US" w:eastAsia="zh-CN"/>
        </w:rPr>
        <w:t>月</w:t>
      </w:r>
      <w:r>
        <w:rPr>
          <w:rFonts w:hint="eastAsia" w:ascii="方正仿宋_GBK" w:hAnsi="方正仿宋_GBK" w:eastAsia="方正仿宋_GBK" w:cs="方正仿宋_GBK"/>
          <w:color w:val="auto"/>
          <w:highlight w:val="none"/>
          <w:u w:val="single"/>
          <w:lang w:val="en-US" w:eastAsia="zh-CN"/>
        </w:rPr>
        <w:t>13</w:t>
      </w:r>
      <w:r>
        <w:rPr>
          <w:rFonts w:hint="eastAsia" w:ascii="方正仿宋_GBK" w:hAnsi="方正仿宋_GBK" w:eastAsia="方正仿宋_GBK" w:cs="方正仿宋_GBK"/>
          <w:color w:val="auto"/>
          <w:highlight w:val="none"/>
          <w:lang w:val="en-US" w:eastAsia="zh-CN"/>
        </w:rPr>
        <w:t>日14时30分前，由委托人持本人身份证、法定代表授权委托书原件（含法定代表人身份证明原件）并携带竞选资料在竞选文件递交地点签到后递交竞选文件。</w:t>
      </w:r>
    </w:p>
    <w:p w14:paraId="4F4954D7">
      <w:pPr>
        <w:shd w:val="clear"/>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auto"/>
          <w:highlight w:val="none"/>
          <w:lang w:val="en-US" w:eastAsia="zh-CN"/>
        </w:rPr>
        <w:t>9.逾期送达的或者未送达指定地点的竞选文件，比选人不予受理。</w:t>
      </w:r>
    </w:p>
    <w:p w14:paraId="12DAA4DA">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bookmarkStart w:id="146" w:name="_Toc12005"/>
      <w:bookmarkStart w:id="147" w:name="_Toc11681"/>
      <w:bookmarkStart w:id="148" w:name="_Toc13878"/>
      <w:bookmarkStart w:id="149" w:name="_Toc28426"/>
      <w:bookmarkStart w:id="150" w:name="_Toc26051"/>
      <w:bookmarkStart w:id="151" w:name="_Toc25473"/>
      <w:bookmarkStart w:id="152" w:name="_Toc8168"/>
      <w:bookmarkStart w:id="153" w:name="_Toc7960"/>
      <w:bookmarkStart w:id="154" w:name="_Toc29451"/>
      <w:bookmarkStart w:id="155" w:name="_Toc24630"/>
      <w:bookmarkStart w:id="156" w:name="_Toc9614"/>
      <w:bookmarkStart w:id="157" w:name="_Toc26519"/>
      <w:bookmarkStart w:id="158" w:name="_Toc3925"/>
      <w:bookmarkStart w:id="159" w:name="_Toc16692"/>
      <w:r>
        <w:rPr>
          <w:rFonts w:hint="eastAsia" w:ascii="方正仿宋_GBK" w:hAnsi="方正仿宋_GBK" w:eastAsia="方正仿宋_GBK" w:cs="方正仿宋_GBK"/>
          <w:highlight w:val="none"/>
        </w:rPr>
        <w:t>六、发布公告的媒介</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2FAF5EE">
      <w:pPr>
        <w:shd w:val="clear"/>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本次比选公告在</w:t>
      </w:r>
      <w:r>
        <w:rPr>
          <w:rFonts w:hint="eastAsia" w:ascii="方正仿宋_GBK" w:hAnsi="方正仿宋_GBK" w:eastAsia="方正仿宋_GBK" w:cs="方正仿宋_GBK"/>
          <w:color w:val="auto"/>
          <w:highlight w:val="none"/>
          <w:lang w:val="en-US" w:eastAsia="zh-CN"/>
        </w:rPr>
        <w:t>“行采家”平台（https://www.gec123.com）</w:t>
      </w:r>
      <w:r>
        <w:rPr>
          <w:rFonts w:hint="eastAsia" w:ascii="方正仿宋_GBK" w:hAnsi="方正仿宋_GBK" w:eastAsia="方正仿宋_GBK" w:cs="方正仿宋_GBK"/>
          <w:highlight w:val="none"/>
        </w:rPr>
        <w:t>上发布。</w:t>
      </w:r>
    </w:p>
    <w:p w14:paraId="33A652E6">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bookmarkStart w:id="160" w:name="_Toc14326"/>
      <w:bookmarkStart w:id="161" w:name="_Toc23326"/>
      <w:bookmarkStart w:id="162" w:name="_Toc9343"/>
      <w:bookmarkStart w:id="163" w:name="_Toc31627"/>
      <w:bookmarkStart w:id="164" w:name="_Toc1313"/>
      <w:bookmarkStart w:id="165" w:name="_Toc15297"/>
      <w:bookmarkStart w:id="166" w:name="_Toc11314"/>
      <w:bookmarkStart w:id="167" w:name="_Toc22308"/>
      <w:bookmarkStart w:id="168" w:name="_Toc19580"/>
      <w:bookmarkStart w:id="169" w:name="_Toc25529"/>
      <w:bookmarkStart w:id="170" w:name="_Toc7635"/>
      <w:bookmarkStart w:id="171" w:name="_Toc19923"/>
      <w:bookmarkStart w:id="172" w:name="_Toc30217"/>
      <w:bookmarkStart w:id="173" w:name="_Toc5767"/>
      <w:r>
        <w:rPr>
          <w:rFonts w:hint="eastAsia" w:ascii="方正仿宋_GBK" w:hAnsi="方正仿宋_GBK" w:eastAsia="方正仿宋_GBK" w:cs="方正仿宋_GBK"/>
          <w:highlight w:val="none"/>
        </w:rPr>
        <w:t>七、联系方式</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4BB3E7FA">
      <w:pPr>
        <w:shd w:val="clear"/>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rPr>
        <w:t xml:space="preserve">比   选   人: </w:t>
      </w:r>
      <w:r>
        <w:rPr>
          <w:rFonts w:hint="eastAsia" w:ascii="方正仿宋_GBK" w:hAnsi="方正仿宋_GBK" w:eastAsia="方正仿宋_GBK" w:cs="方正仿宋_GBK"/>
          <w:highlight w:val="none"/>
          <w:lang w:eastAsia="zh-CN"/>
        </w:rPr>
        <w:t>重庆新天地环境检测技术有限公司</w:t>
      </w:r>
    </w:p>
    <w:p w14:paraId="440A7C20">
      <w:pPr>
        <w:shd w:val="clear"/>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联   系   人: </w:t>
      </w:r>
      <w:r>
        <w:rPr>
          <w:rFonts w:hint="eastAsia" w:ascii="方正仿宋_GBK" w:hAnsi="方正仿宋_GBK" w:eastAsia="方正仿宋_GBK" w:cs="方正仿宋_GBK"/>
          <w:color w:val="auto"/>
          <w:highlight w:val="none"/>
          <w:lang w:val="en-US" w:eastAsia="zh-CN"/>
        </w:rPr>
        <w:t>喻</w:t>
      </w:r>
      <w:r>
        <w:rPr>
          <w:rFonts w:hint="eastAsia" w:ascii="方正仿宋_GBK" w:hAnsi="方正仿宋_GBK" w:eastAsia="方正仿宋_GBK" w:cs="方正仿宋_GBK"/>
          <w:color w:val="auto"/>
          <w:highlight w:val="none"/>
        </w:rPr>
        <w:t>老师</w:t>
      </w:r>
    </w:p>
    <w:p w14:paraId="54F9FAE2">
      <w:pPr>
        <w:shd w:val="clear"/>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电        话: </w:t>
      </w:r>
      <w:r>
        <w:rPr>
          <w:rFonts w:hint="eastAsia" w:ascii="方正仿宋_GBK" w:hAnsi="方正仿宋_GBK" w:eastAsia="方正仿宋_GBK" w:cs="方正仿宋_GBK"/>
          <w:color w:val="auto"/>
          <w:highlight w:val="none"/>
          <w:lang w:val="en-US" w:eastAsia="zh-CN"/>
        </w:rPr>
        <w:t>15213583789</w:t>
      </w:r>
    </w:p>
    <w:p w14:paraId="42C1FE71">
      <w:pPr>
        <w:shd w:val="clear"/>
        <w:spacing w:line="400" w:lineRule="exact"/>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highlight w:val="none"/>
        </w:rPr>
        <w:t>地        址：</w:t>
      </w:r>
      <w:r>
        <w:rPr>
          <w:rFonts w:hint="eastAsia" w:ascii="方正仿宋_GBK" w:hAnsi="方正仿宋_GBK" w:eastAsia="方正仿宋_GBK" w:cs="方正仿宋_GBK"/>
          <w:color w:val="auto"/>
          <w:highlight w:val="none"/>
          <w:lang w:val="en-US" w:eastAsia="zh-CN"/>
        </w:rPr>
        <w:t>重庆市渝北区礼环南路102号环保投资大厦B座413</w:t>
      </w:r>
    </w:p>
    <w:p w14:paraId="1664F48F">
      <w:pPr>
        <w:shd w:val="clear"/>
        <w:spacing w:line="400" w:lineRule="exact"/>
        <w:ind w:firstLine="420" w:firstLineChars="200"/>
        <w:rPr>
          <w:rFonts w:hint="eastAsia" w:ascii="方正仿宋_GBK" w:hAnsi="方正仿宋_GBK" w:eastAsia="方正仿宋_GBK" w:cs="方正仿宋_GBK"/>
          <w:color w:val="auto"/>
          <w:highlight w:val="none"/>
        </w:rPr>
      </w:pPr>
    </w:p>
    <w:p w14:paraId="1E1E7B0E">
      <w:pPr>
        <w:shd w:val="clear"/>
        <w:spacing w:line="400" w:lineRule="exact"/>
        <w:ind w:firstLine="42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代理机构：四川建科工程建设管理有限公司</w:t>
      </w:r>
    </w:p>
    <w:p w14:paraId="204BF2BC">
      <w:pPr>
        <w:shd w:val="clear"/>
        <w:spacing w:line="400" w:lineRule="exact"/>
        <w:ind w:firstLine="42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联系人：</w:t>
      </w:r>
      <w:r>
        <w:rPr>
          <w:rFonts w:hint="eastAsia" w:ascii="方正仿宋_GBK" w:hAnsi="方正仿宋_GBK" w:eastAsia="方正仿宋_GBK" w:cs="方正仿宋_GBK"/>
          <w:color w:val="auto"/>
          <w:highlight w:val="none"/>
          <w:lang w:val="en-US" w:eastAsia="zh-CN"/>
        </w:rPr>
        <w:t>郎</w:t>
      </w:r>
      <w:r>
        <w:rPr>
          <w:rFonts w:hint="eastAsia" w:ascii="方正仿宋_GBK" w:hAnsi="方正仿宋_GBK" w:eastAsia="方正仿宋_GBK" w:cs="方正仿宋_GBK"/>
          <w:color w:val="auto"/>
          <w:highlight w:val="none"/>
        </w:rPr>
        <w:t>老师</w:t>
      </w:r>
    </w:p>
    <w:p w14:paraId="12DE309B">
      <w:pPr>
        <w:shd w:val="clear"/>
        <w:spacing w:line="400" w:lineRule="exact"/>
        <w:ind w:firstLine="42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电  话：（023）63516800</w:t>
      </w:r>
    </w:p>
    <w:p w14:paraId="5046568F">
      <w:pPr>
        <w:shd w:val="clear"/>
        <w:spacing w:line="400" w:lineRule="exact"/>
        <w:ind w:firstLine="42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地  址：重庆市渝北区树兰路178号晶瑞大厦1幢</w:t>
      </w:r>
      <w:r>
        <w:rPr>
          <w:rFonts w:hint="eastAsia" w:ascii="方正仿宋_GBK" w:hAnsi="方正仿宋_GBK" w:eastAsia="方正仿宋_GBK" w:cs="方正仿宋_GBK"/>
          <w:color w:val="auto"/>
          <w:highlight w:val="none"/>
          <w:lang w:val="en-US" w:eastAsia="zh-CN"/>
        </w:rPr>
        <w:t>32</w:t>
      </w: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2</w:t>
      </w:r>
    </w:p>
    <w:p w14:paraId="4582F667">
      <w:pPr>
        <w:shd w:val="clear"/>
        <w:spacing w:line="400" w:lineRule="exact"/>
        <w:ind w:firstLine="420" w:firstLineChars="200"/>
        <w:rPr>
          <w:rFonts w:hint="eastAsia" w:ascii="方正仿宋_GBK" w:hAnsi="方正仿宋_GBK" w:eastAsia="方正仿宋_GBK" w:cs="方正仿宋_GBK"/>
          <w:color w:val="auto"/>
          <w:highlight w:val="none"/>
          <w:lang w:val="en-US" w:eastAsia="zh-CN"/>
        </w:rPr>
      </w:pPr>
    </w:p>
    <w:p w14:paraId="407483DE">
      <w:pPr>
        <w:widowControl/>
        <w:shd w:val="clear"/>
        <w:spacing w:line="400" w:lineRule="exact"/>
        <w:ind w:firstLine="420" w:firstLineChars="200"/>
        <w:jc w:val="left"/>
        <w:rPr>
          <w:rFonts w:hint="eastAsia" w:ascii="方正仿宋_GBK" w:hAnsi="方正仿宋_GBK" w:eastAsia="方正仿宋_GBK" w:cs="方正仿宋_GBK"/>
          <w:highlight w:val="none"/>
        </w:rPr>
        <w:sectPr>
          <w:footerReference r:id="rId5" w:type="default"/>
          <w:pgSz w:w="11906" w:h="16838"/>
          <w:pgMar w:top="1418" w:right="1134" w:bottom="1134"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107F887">
      <w:pPr>
        <w:keepNext/>
        <w:keepLines/>
        <w:shd w:val="clear"/>
        <w:spacing w:before="340" w:after="330" w:line="460" w:lineRule="exact"/>
        <w:jc w:val="center"/>
        <w:outlineLvl w:val="0"/>
        <w:rPr>
          <w:rFonts w:hint="eastAsia" w:ascii="方正仿宋_GBK" w:hAnsi="方正仿宋_GBK" w:eastAsia="方正仿宋_GBK" w:cs="方正仿宋_GBK"/>
          <w:b/>
          <w:bCs/>
          <w:kern w:val="44"/>
          <w:sz w:val="44"/>
          <w:szCs w:val="44"/>
          <w:highlight w:val="none"/>
        </w:rPr>
      </w:pPr>
      <w:bookmarkStart w:id="174" w:name="_Toc23224"/>
      <w:bookmarkStart w:id="175" w:name="_Toc3845"/>
      <w:bookmarkStart w:id="176" w:name="_Toc3821"/>
      <w:bookmarkStart w:id="177" w:name="_Toc21792"/>
      <w:bookmarkStart w:id="178" w:name="_Toc30400"/>
      <w:bookmarkStart w:id="179" w:name="_Toc16055"/>
      <w:bookmarkStart w:id="180" w:name="_Toc6758"/>
      <w:bookmarkStart w:id="181" w:name="_Toc9638"/>
      <w:bookmarkStart w:id="182" w:name="_Toc20132"/>
      <w:bookmarkStart w:id="183" w:name="_Toc15038"/>
      <w:bookmarkStart w:id="184" w:name="_Toc18577"/>
      <w:bookmarkStart w:id="185" w:name="_Toc25928"/>
      <w:bookmarkStart w:id="186" w:name="_Toc30589"/>
      <w:bookmarkStart w:id="187" w:name="_Toc17031"/>
      <w:bookmarkStart w:id="188" w:name="_Toc30884"/>
      <w:bookmarkStart w:id="189" w:name="_Toc19804"/>
      <w:bookmarkStart w:id="190" w:name="_Toc27225"/>
      <w:bookmarkStart w:id="191" w:name="_Toc926"/>
      <w:bookmarkStart w:id="192" w:name="_Toc19501"/>
      <w:bookmarkStart w:id="193" w:name="_Toc3296"/>
      <w:bookmarkStart w:id="194" w:name="_Toc9255"/>
      <w:bookmarkStart w:id="195" w:name="_Toc24778"/>
      <w:bookmarkStart w:id="196" w:name="_Toc21429"/>
      <w:bookmarkStart w:id="197" w:name="_Toc25829"/>
      <w:bookmarkStart w:id="198" w:name="_Toc25208"/>
      <w:bookmarkStart w:id="199" w:name="_Toc23386"/>
      <w:bookmarkStart w:id="200" w:name="_Toc1256"/>
      <w:bookmarkStart w:id="201" w:name="_Toc26221"/>
      <w:bookmarkStart w:id="202" w:name="_Toc16942"/>
      <w:bookmarkStart w:id="203" w:name="_Toc13982"/>
      <w:bookmarkStart w:id="204" w:name="_Toc29501"/>
      <w:bookmarkStart w:id="205" w:name="_Toc30049"/>
      <w:bookmarkStart w:id="206" w:name="_Toc648"/>
      <w:bookmarkStart w:id="207" w:name="_Toc13930"/>
      <w:bookmarkStart w:id="208" w:name="_Toc20113"/>
      <w:bookmarkStart w:id="209" w:name="_Toc400"/>
      <w:bookmarkStart w:id="210" w:name="_Toc17405"/>
      <w:bookmarkStart w:id="211" w:name="_Toc4583"/>
      <w:bookmarkStart w:id="212" w:name="_Toc28610"/>
      <w:bookmarkStart w:id="213" w:name="_Toc14164"/>
      <w:bookmarkStart w:id="214" w:name="_Toc8753"/>
      <w:bookmarkStart w:id="215" w:name="_Toc10532"/>
      <w:bookmarkStart w:id="216" w:name="_Toc7867"/>
      <w:bookmarkStart w:id="217" w:name="_Toc26412"/>
      <w:bookmarkStart w:id="218" w:name="_Toc1184"/>
      <w:bookmarkStart w:id="219" w:name="_Toc15086"/>
      <w:bookmarkStart w:id="220" w:name="_Toc26033"/>
      <w:bookmarkStart w:id="221" w:name="_Toc211"/>
      <w:bookmarkStart w:id="222" w:name="_Toc10506"/>
      <w:bookmarkStart w:id="223" w:name="_Toc24051"/>
      <w:bookmarkStart w:id="224" w:name="_Toc19810"/>
      <w:bookmarkStart w:id="225" w:name="_Toc32037"/>
      <w:bookmarkStart w:id="226" w:name="_Toc23199"/>
      <w:bookmarkStart w:id="227" w:name="_Toc22829"/>
      <w:bookmarkStart w:id="228" w:name="_Toc27741"/>
      <w:bookmarkStart w:id="229" w:name="_Toc26580"/>
      <w:bookmarkStart w:id="230" w:name="_Toc30873"/>
      <w:bookmarkStart w:id="231" w:name="_Toc19825"/>
      <w:bookmarkStart w:id="232" w:name="_Toc8883"/>
      <w:bookmarkStart w:id="233" w:name="_Toc15075"/>
      <w:bookmarkStart w:id="234" w:name="_Toc20991"/>
      <w:bookmarkStart w:id="235" w:name="_Toc29372"/>
      <w:r>
        <w:rPr>
          <w:rFonts w:hint="eastAsia" w:ascii="方正仿宋_GBK" w:hAnsi="方正仿宋_GBK" w:eastAsia="方正仿宋_GBK" w:cs="方正仿宋_GBK"/>
          <w:b/>
          <w:bCs/>
          <w:kern w:val="44"/>
          <w:sz w:val="44"/>
          <w:szCs w:val="44"/>
          <w:highlight w:val="none"/>
        </w:rPr>
        <w:t>第二章 竞选人须知</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E23C553">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竞选人须知前附表</w:t>
      </w:r>
    </w:p>
    <w:tbl>
      <w:tblPr>
        <w:tblStyle w:val="12"/>
        <w:tblW w:w="9845"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274"/>
        <w:gridCol w:w="6289"/>
      </w:tblGrid>
      <w:tr w14:paraId="682D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67BD707C">
            <w:pPr>
              <w:shd w:val="clear"/>
              <w:snapToGrid w:val="0"/>
              <w:spacing w:line="400" w:lineRule="exact"/>
              <w:jc w:val="center"/>
              <w:rPr>
                <w:rFonts w:hint="eastAsia" w:ascii="方正仿宋_GBK" w:hAnsi="方正仿宋_GBK" w:eastAsia="方正仿宋_GBK" w:cs="方正仿宋_GBK"/>
                <w:b/>
                <w:kern w:val="0"/>
                <w:szCs w:val="21"/>
                <w:highlight w:val="none"/>
              </w:rPr>
            </w:pPr>
            <w:r>
              <w:rPr>
                <w:rFonts w:hint="eastAsia" w:ascii="方正仿宋_GBK" w:hAnsi="方正仿宋_GBK" w:eastAsia="方正仿宋_GBK" w:cs="方正仿宋_GBK"/>
                <w:b/>
                <w:kern w:val="0"/>
                <w:szCs w:val="21"/>
                <w:highlight w:val="none"/>
              </w:rPr>
              <w:t>条 款 号</w:t>
            </w:r>
          </w:p>
        </w:tc>
        <w:tc>
          <w:tcPr>
            <w:tcW w:w="2274" w:type="dxa"/>
            <w:tcBorders>
              <w:top w:val="single" w:color="auto" w:sz="4" w:space="0"/>
              <w:left w:val="nil"/>
              <w:bottom w:val="single" w:color="auto" w:sz="4" w:space="0"/>
              <w:right w:val="single" w:color="auto" w:sz="4" w:space="0"/>
            </w:tcBorders>
            <w:noWrap w:val="0"/>
            <w:vAlign w:val="center"/>
          </w:tcPr>
          <w:p w14:paraId="5879C285">
            <w:pPr>
              <w:shd w:val="clear"/>
              <w:snapToGrid w:val="0"/>
              <w:spacing w:line="400" w:lineRule="exact"/>
              <w:jc w:val="center"/>
              <w:rPr>
                <w:rFonts w:hint="eastAsia" w:ascii="方正仿宋_GBK" w:hAnsi="方正仿宋_GBK" w:eastAsia="方正仿宋_GBK" w:cs="方正仿宋_GBK"/>
                <w:b/>
                <w:kern w:val="0"/>
                <w:szCs w:val="21"/>
                <w:highlight w:val="none"/>
              </w:rPr>
            </w:pPr>
            <w:r>
              <w:rPr>
                <w:rFonts w:hint="eastAsia" w:ascii="方正仿宋_GBK" w:hAnsi="方正仿宋_GBK" w:eastAsia="方正仿宋_GBK" w:cs="方正仿宋_GBK"/>
                <w:b/>
                <w:kern w:val="0"/>
                <w:szCs w:val="21"/>
                <w:highlight w:val="none"/>
              </w:rPr>
              <w:t>条款名称</w:t>
            </w:r>
          </w:p>
        </w:tc>
        <w:tc>
          <w:tcPr>
            <w:tcW w:w="6289" w:type="dxa"/>
            <w:tcBorders>
              <w:top w:val="single" w:color="auto" w:sz="4" w:space="0"/>
              <w:left w:val="nil"/>
              <w:bottom w:val="single" w:color="auto" w:sz="4" w:space="0"/>
              <w:right w:val="single" w:color="auto" w:sz="4" w:space="0"/>
            </w:tcBorders>
            <w:noWrap w:val="0"/>
            <w:vAlign w:val="center"/>
          </w:tcPr>
          <w:p w14:paraId="13D36A20">
            <w:pPr>
              <w:shd w:val="clear"/>
              <w:snapToGrid w:val="0"/>
              <w:spacing w:line="400" w:lineRule="exact"/>
              <w:jc w:val="center"/>
              <w:rPr>
                <w:rFonts w:hint="eastAsia" w:ascii="方正仿宋_GBK" w:hAnsi="方正仿宋_GBK" w:eastAsia="方正仿宋_GBK" w:cs="方正仿宋_GBK"/>
                <w:b/>
                <w:kern w:val="0"/>
                <w:szCs w:val="21"/>
                <w:highlight w:val="none"/>
              </w:rPr>
            </w:pPr>
            <w:r>
              <w:rPr>
                <w:rFonts w:hint="eastAsia" w:ascii="方正仿宋_GBK" w:hAnsi="方正仿宋_GBK" w:eastAsia="方正仿宋_GBK" w:cs="方正仿宋_GBK"/>
                <w:b/>
                <w:kern w:val="0"/>
                <w:szCs w:val="21"/>
                <w:highlight w:val="none"/>
              </w:rPr>
              <w:t>编  列  内  容</w:t>
            </w:r>
          </w:p>
        </w:tc>
      </w:tr>
      <w:tr w14:paraId="5AB5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1BF90AD4">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1.1.2</w:t>
            </w:r>
          </w:p>
        </w:tc>
        <w:tc>
          <w:tcPr>
            <w:tcW w:w="2274" w:type="dxa"/>
            <w:tcBorders>
              <w:top w:val="single" w:color="auto" w:sz="4" w:space="0"/>
              <w:left w:val="nil"/>
              <w:bottom w:val="single" w:color="auto" w:sz="4" w:space="0"/>
              <w:right w:val="single" w:color="auto" w:sz="4" w:space="0"/>
            </w:tcBorders>
            <w:noWrap w:val="0"/>
            <w:vAlign w:val="center"/>
          </w:tcPr>
          <w:p w14:paraId="53DA3894">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比选人</w:t>
            </w:r>
          </w:p>
        </w:tc>
        <w:tc>
          <w:tcPr>
            <w:tcW w:w="6289" w:type="dxa"/>
            <w:tcBorders>
              <w:top w:val="single" w:color="auto" w:sz="4" w:space="0"/>
              <w:left w:val="nil"/>
              <w:bottom w:val="single" w:color="auto" w:sz="4" w:space="0"/>
              <w:right w:val="single" w:color="auto" w:sz="4" w:space="0"/>
            </w:tcBorders>
            <w:noWrap w:val="0"/>
            <w:vAlign w:val="center"/>
          </w:tcPr>
          <w:p w14:paraId="7D3DD79E">
            <w:pPr>
              <w:shd w:val="clear"/>
              <w:spacing w:line="40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比选人名称：重庆新天地环境检测技术</w:t>
            </w:r>
            <w:r>
              <w:rPr>
                <w:rFonts w:hint="eastAsia" w:ascii="方正仿宋_GBK" w:hAnsi="方正仿宋_GBK" w:eastAsia="方正仿宋_GBK" w:cs="方正仿宋_GBK"/>
                <w:color w:val="auto"/>
                <w:sz w:val="21"/>
                <w:szCs w:val="21"/>
                <w:highlight w:val="none"/>
                <w:lang w:val="en-US" w:eastAsia="zh-CN"/>
              </w:rPr>
              <w:t>有</w:t>
            </w:r>
            <w:r>
              <w:rPr>
                <w:rFonts w:hint="eastAsia" w:ascii="方正仿宋_GBK" w:hAnsi="方正仿宋_GBK" w:eastAsia="方正仿宋_GBK" w:cs="方正仿宋_GBK"/>
                <w:color w:val="auto"/>
                <w:sz w:val="21"/>
                <w:szCs w:val="21"/>
                <w:highlight w:val="none"/>
              </w:rPr>
              <w:t>限公司</w:t>
            </w:r>
          </w:p>
          <w:p w14:paraId="55B680AF">
            <w:pPr>
              <w:shd w:val="clear"/>
              <w:spacing w:line="400" w:lineRule="exac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联系人 ：</w:t>
            </w:r>
            <w:r>
              <w:rPr>
                <w:rFonts w:hint="eastAsia" w:ascii="方正仿宋_GBK" w:hAnsi="方正仿宋_GBK" w:eastAsia="方正仿宋_GBK" w:cs="方正仿宋_GBK"/>
                <w:color w:val="auto"/>
                <w:sz w:val="21"/>
                <w:szCs w:val="21"/>
                <w:highlight w:val="none"/>
                <w:lang w:val="en-US" w:eastAsia="zh-CN"/>
              </w:rPr>
              <w:t>喻老师</w:t>
            </w:r>
          </w:p>
          <w:p w14:paraId="7FD8A47F">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sz w:val="21"/>
                <w:szCs w:val="21"/>
                <w:highlight w:val="none"/>
              </w:rPr>
              <w:t>电话：</w:t>
            </w:r>
            <w:r>
              <w:rPr>
                <w:rFonts w:hint="eastAsia" w:ascii="方正仿宋_GBK" w:hAnsi="方正仿宋_GBK" w:eastAsia="方正仿宋_GBK" w:cs="方正仿宋_GBK"/>
                <w:color w:val="auto"/>
                <w:sz w:val="21"/>
                <w:szCs w:val="21"/>
                <w:highlight w:val="none"/>
                <w:lang w:val="en-US" w:eastAsia="zh-CN"/>
              </w:rPr>
              <w:t>15213583789</w:t>
            </w:r>
          </w:p>
        </w:tc>
      </w:tr>
      <w:tr w14:paraId="0A8F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23569D84">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1.1.3</w:t>
            </w:r>
          </w:p>
        </w:tc>
        <w:tc>
          <w:tcPr>
            <w:tcW w:w="2274" w:type="dxa"/>
            <w:tcBorders>
              <w:top w:val="single" w:color="auto" w:sz="4" w:space="0"/>
              <w:left w:val="nil"/>
              <w:bottom w:val="single" w:color="auto" w:sz="4" w:space="0"/>
              <w:right w:val="single" w:color="auto" w:sz="4" w:space="0"/>
            </w:tcBorders>
            <w:noWrap w:val="0"/>
            <w:vAlign w:val="center"/>
          </w:tcPr>
          <w:p w14:paraId="60C40A98">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代理机构</w:t>
            </w:r>
          </w:p>
        </w:tc>
        <w:tc>
          <w:tcPr>
            <w:tcW w:w="6289" w:type="dxa"/>
            <w:tcBorders>
              <w:top w:val="single" w:color="auto" w:sz="4" w:space="0"/>
              <w:left w:val="nil"/>
              <w:bottom w:val="single" w:color="auto" w:sz="4" w:space="0"/>
              <w:right w:val="single" w:color="auto" w:sz="4" w:space="0"/>
            </w:tcBorders>
            <w:noWrap w:val="0"/>
            <w:vAlign w:val="center"/>
          </w:tcPr>
          <w:p w14:paraId="4AB36485">
            <w:pPr>
              <w:shd w:val="clear"/>
              <w:spacing w:line="40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代理机构：四川建科工程建设管理有限公司</w:t>
            </w:r>
          </w:p>
          <w:p w14:paraId="0611EF5D">
            <w:pPr>
              <w:shd w:val="clear"/>
              <w:spacing w:line="40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联系人：</w:t>
            </w:r>
            <w:r>
              <w:rPr>
                <w:rFonts w:hint="eastAsia" w:ascii="方正仿宋_GBK" w:hAnsi="方正仿宋_GBK" w:eastAsia="方正仿宋_GBK" w:cs="方正仿宋_GBK"/>
                <w:color w:val="auto"/>
                <w:sz w:val="21"/>
                <w:szCs w:val="21"/>
                <w:highlight w:val="none"/>
                <w:lang w:val="en-US" w:eastAsia="zh-CN"/>
              </w:rPr>
              <w:t>郎</w:t>
            </w:r>
            <w:r>
              <w:rPr>
                <w:rFonts w:hint="eastAsia" w:ascii="方正仿宋_GBK" w:hAnsi="方正仿宋_GBK" w:eastAsia="方正仿宋_GBK" w:cs="方正仿宋_GBK"/>
                <w:color w:val="auto"/>
                <w:sz w:val="21"/>
                <w:szCs w:val="21"/>
                <w:highlight w:val="none"/>
              </w:rPr>
              <w:t>老师</w:t>
            </w:r>
          </w:p>
          <w:p w14:paraId="21F7A5B7">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sz w:val="21"/>
                <w:szCs w:val="21"/>
                <w:highlight w:val="none"/>
              </w:rPr>
              <w:t>电  话：（023）63516800</w:t>
            </w:r>
          </w:p>
        </w:tc>
      </w:tr>
      <w:tr w14:paraId="1920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63BB559F">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1.1.4</w:t>
            </w:r>
          </w:p>
        </w:tc>
        <w:tc>
          <w:tcPr>
            <w:tcW w:w="2274" w:type="dxa"/>
            <w:tcBorders>
              <w:top w:val="single" w:color="auto" w:sz="4" w:space="0"/>
              <w:left w:val="nil"/>
              <w:bottom w:val="single" w:color="auto" w:sz="4" w:space="0"/>
              <w:right w:val="single" w:color="auto" w:sz="4" w:space="0"/>
            </w:tcBorders>
            <w:noWrap w:val="0"/>
            <w:vAlign w:val="center"/>
          </w:tcPr>
          <w:p w14:paraId="7D1ED99C">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6289" w:type="dxa"/>
            <w:tcBorders>
              <w:top w:val="single" w:color="auto" w:sz="4" w:space="0"/>
              <w:left w:val="nil"/>
              <w:bottom w:val="single" w:color="auto" w:sz="4" w:space="0"/>
              <w:right w:val="single" w:color="auto" w:sz="4" w:space="0"/>
            </w:tcBorders>
            <w:noWrap w:val="0"/>
            <w:vAlign w:val="center"/>
          </w:tcPr>
          <w:p w14:paraId="630537EA">
            <w:pPr>
              <w:shd w:val="clear"/>
              <w:spacing w:line="40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auto"/>
                <w:sz w:val="21"/>
                <w:szCs w:val="21"/>
                <w:highlight w:val="none"/>
                <w:lang w:val="en-US" w:eastAsia="zh-CN"/>
              </w:rPr>
              <w:t>重庆新天地环境检测技术有限</w:t>
            </w:r>
            <w:r>
              <w:rPr>
                <w:rFonts w:hint="default" w:ascii="方正仿宋_GBK" w:hAnsi="方正仿宋_GBK" w:eastAsia="方正仿宋_GBK" w:cs="方正仿宋_GBK"/>
                <w:color w:val="auto"/>
                <w:sz w:val="21"/>
                <w:szCs w:val="21"/>
                <w:highlight w:val="none"/>
                <w:lang w:val="en-US" w:eastAsia="zh-CN"/>
              </w:rPr>
              <w:t>公司2026年</w:t>
            </w:r>
            <w:r>
              <w:rPr>
                <w:rFonts w:hint="eastAsia" w:ascii="方正仿宋_GBK" w:hAnsi="方正仿宋_GBK" w:eastAsia="方正仿宋_GBK" w:cs="方正仿宋_GBK"/>
                <w:color w:val="auto"/>
                <w:sz w:val="21"/>
                <w:szCs w:val="21"/>
                <w:highlight w:val="none"/>
                <w:lang w:val="en-US" w:eastAsia="zh-CN"/>
              </w:rPr>
              <w:t>度常用标气、载气采购项目</w:t>
            </w:r>
          </w:p>
        </w:tc>
      </w:tr>
      <w:tr w14:paraId="5310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32CAA9A1">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1.1.5</w:t>
            </w:r>
          </w:p>
        </w:tc>
        <w:tc>
          <w:tcPr>
            <w:tcW w:w="2274" w:type="dxa"/>
            <w:tcBorders>
              <w:top w:val="single" w:color="auto" w:sz="4" w:space="0"/>
              <w:left w:val="nil"/>
              <w:bottom w:val="single" w:color="auto" w:sz="4" w:space="0"/>
              <w:right w:val="single" w:color="auto" w:sz="4" w:space="0"/>
            </w:tcBorders>
            <w:noWrap w:val="0"/>
            <w:vAlign w:val="center"/>
          </w:tcPr>
          <w:p w14:paraId="4DE9C533">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项目地点</w:t>
            </w:r>
          </w:p>
        </w:tc>
        <w:tc>
          <w:tcPr>
            <w:tcW w:w="6289" w:type="dxa"/>
            <w:tcBorders>
              <w:top w:val="single" w:color="auto" w:sz="4" w:space="0"/>
              <w:left w:val="nil"/>
              <w:bottom w:val="single" w:color="auto" w:sz="4" w:space="0"/>
              <w:right w:val="single" w:color="auto" w:sz="4" w:space="0"/>
            </w:tcBorders>
            <w:noWrap w:val="0"/>
            <w:vAlign w:val="center"/>
          </w:tcPr>
          <w:p w14:paraId="606A0A9D">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sz w:val="21"/>
                <w:szCs w:val="21"/>
                <w:highlight w:val="none"/>
              </w:rPr>
              <w:t>重庆市</w:t>
            </w:r>
            <w:r>
              <w:rPr>
                <w:rFonts w:hint="eastAsia" w:ascii="方正仿宋_GBK" w:hAnsi="方正仿宋_GBK" w:eastAsia="方正仿宋_GBK" w:cs="方正仿宋_GBK"/>
                <w:color w:val="auto"/>
                <w:sz w:val="21"/>
                <w:szCs w:val="21"/>
                <w:highlight w:val="none"/>
                <w:lang w:val="en-US" w:eastAsia="zh-CN"/>
              </w:rPr>
              <w:t>两江新区</w:t>
            </w:r>
            <w:r>
              <w:rPr>
                <w:rFonts w:hint="eastAsia" w:ascii="方正仿宋_GBK" w:hAnsi="方正仿宋_GBK" w:eastAsia="方正仿宋_GBK" w:cs="方正仿宋_GBK"/>
                <w:sz w:val="21"/>
                <w:szCs w:val="21"/>
                <w:highlight w:val="none"/>
              </w:rPr>
              <w:t xml:space="preserve"> </w:t>
            </w:r>
          </w:p>
        </w:tc>
      </w:tr>
      <w:tr w14:paraId="4D7B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2D02C2A2">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1.2.1</w:t>
            </w:r>
          </w:p>
        </w:tc>
        <w:tc>
          <w:tcPr>
            <w:tcW w:w="2274" w:type="dxa"/>
            <w:tcBorders>
              <w:top w:val="single" w:color="auto" w:sz="4" w:space="0"/>
              <w:left w:val="nil"/>
              <w:bottom w:val="single" w:color="auto" w:sz="4" w:space="0"/>
              <w:right w:val="single" w:color="auto" w:sz="4" w:space="0"/>
            </w:tcBorders>
            <w:noWrap w:val="0"/>
            <w:vAlign w:val="center"/>
          </w:tcPr>
          <w:p w14:paraId="6CD9B211">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资金来源</w:t>
            </w:r>
          </w:p>
        </w:tc>
        <w:tc>
          <w:tcPr>
            <w:tcW w:w="6289" w:type="dxa"/>
            <w:tcBorders>
              <w:top w:val="single" w:color="auto" w:sz="4" w:space="0"/>
              <w:left w:val="nil"/>
              <w:bottom w:val="single" w:color="auto" w:sz="4" w:space="0"/>
              <w:right w:val="single" w:color="auto" w:sz="4" w:space="0"/>
            </w:tcBorders>
            <w:noWrap w:val="0"/>
            <w:vAlign w:val="center"/>
          </w:tcPr>
          <w:p w14:paraId="055BBDFB">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sz w:val="21"/>
                <w:szCs w:val="21"/>
                <w:highlight w:val="none"/>
                <w:lang w:val="en-US" w:eastAsia="zh-CN"/>
              </w:rPr>
              <w:t>比选人自筹</w:t>
            </w:r>
          </w:p>
        </w:tc>
      </w:tr>
      <w:tr w14:paraId="435D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6B3F9140">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1.2.2</w:t>
            </w:r>
          </w:p>
        </w:tc>
        <w:tc>
          <w:tcPr>
            <w:tcW w:w="2274" w:type="dxa"/>
            <w:tcBorders>
              <w:top w:val="single" w:color="auto" w:sz="4" w:space="0"/>
              <w:left w:val="nil"/>
              <w:bottom w:val="single" w:color="auto" w:sz="4" w:space="0"/>
              <w:right w:val="single" w:color="auto" w:sz="4" w:space="0"/>
            </w:tcBorders>
            <w:noWrap w:val="0"/>
            <w:vAlign w:val="center"/>
          </w:tcPr>
          <w:p w14:paraId="67264580">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出资比例</w:t>
            </w:r>
          </w:p>
        </w:tc>
        <w:tc>
          <w:tcPr>
            <w:tcW w:w="6289" w:type="dxa"/>
            <w:tcBorders>
              <w:top w:val="single" w:color="auto" w:sz="4" w:space="0"/>
              <w:left w:val="nil"/>
              <w:bottom w:val="single" w:color="auto" w:sz="4" w:space="0"/>
              <w:right w:val="single" w:color="auto" w:sz="4" w:space="0"/>
            </w:tcBorders>
            <w:noWrap w:val="0"/>
            <w:vAlign w:val="center"/>
          </w:tcPr>
          <w:p w14:paraId="028E1FD5">
            <w:pPr>
              <w:shd w:val="clear"/>
              <w:spacing w:line="400" w:lineRule="exac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100%</w:t>
            </w:r>
          </w:p>
        </w:tc>
      </w:tr>
      <w:tr w14:paraId="52BE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E568B39">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1.3.1</w:t>
            </w:r>
          </w:p>
        </w:tc>
        <w:tc>
          <w:tcPr>
            <w:tcW w:w="2274" w:type="dxa"/>
            <w:tcBorders>
              <w:top w:val="single" w:color="auto" w:sz="4" w:space="0"/>
              <w:left w:val="nil"/>
              <w:bottom w:val="single" w:color="auto" w:sz="4" w:space="0"/>
              <w:right w:val="single" w:color="auto" w:sz="4" w:space="0"/>
            </w:tcBorders>
            <w:noWrap w:val="0"/>
            <w:vAlign w:val="center"/>
          </w:tcPr>
          <w:p w14:paraId="6407CEB8">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比选范围</w:t>
            </w:r>
          </w:p>
        </w:tc>
        <w:tc>
          <w:tcPr>
            <w:tcW w:w="6289" w:type="dxa"/>
            <w:tcBorders>
              <w:top w:val="single" w:color="auto" w:sz="4" w:space="0"/>
              <w:left w:val="nil"/>
              <w:bottom w:val="single" w:color="auto" w:sz="4" w:space="0"/>
              <w:right w:val="single" w:color="auto" w:sz="4" w:space="0"/>
            </w:tcBorders>
            <w:noWrap w:val="0"/>
            <w:vAlign w:val="center"/>
          </w:tcPr>
          <w:p w14:paraId="5B1AF78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00"/>
                <w:sz w:val="21"/>
                <w:szCs w:val="21"/>
                <w:highlight w:val="none"/>
              </w:rPr>
            </w:pPr>
            <w:r>
              <w:rPr>
                <w:rFonts w:hint="default" w:ascii="方正仿宋_GBK" w:hAnsi="方正仿宋_GBK" w:eastAsia="方正仿宋_GBK" w:cs="方正仿宋_GBK"/>
                <w:color w:val="auto"/>
                <w:sz w:val="21"/>
                <w:szCs w:val="21"/>
                <w:highlight w:val="none"/>
                <w:lang w:val="en-US" w:eastAsia="zh-CN"/>
              </w:rPr>
              <w:t>高纯氮、NO、NO2，SO2、CO、混合气体、氯气、HCL、高纯氩气、高纯</w:t>
            </w:r>
            <w:r>
              <w:rPr>
                <w:rFonts w:hint="eastAsia" w:ascii="方正仿宋_GBK" w:hAnsi="方正仿宋_GBK" w:eastAsia="方正仿宋_GBK" w:cs="方正仿宋_GBK"/>
                <w:color w:val="auto"/>
                <w:sz w:val="21"/>
                <w:szCs w:val="21"/>
                <w:highlight w:val="none"/>
                <w:lang w:val="en-US" w:eastAsia="zh-CN"/>
              </w:rPr>
              <w:t>氢气</w:t>
            </w:r>
            <w:r>
              <w:rPr>
                <w:rFonts w:hint="default" w:ascii="方正仿宋_GBK" w:hAnsi="方正仿宋_GBK" w:eastAsia="方正仿宋_GBK" w:cs="方正仿宋_GBK"/>
                <w:color w:val="auto"/>
                <w:sz w:val="21"/>
                <w:szCs w:val="21"/>
                <w:highlight w:val="none"/>
                <w:lang w:val="en-US" w:eastAsia="zh-CN"/>
              </w:rPr>
              <w:t>等标准气体、载气的供货、包装、气瓶检定、安全运输、搬运入库等，具体采购清单见附件《新天地公司2026年度</w:t>
            </w:r>
            <w:r>
              <w:rPr>
                <w:rFonts w:hint="eastAsia" w:ascii="方正仿宋_GBK" w:hAnsi="方正仿宋_GBK" w:eastAsia="方正仿宋_GBK" w:cs="方正仿宋_GBK"/>
                <w:color w:val="auto"/>
                <w:sz w:val="21"/>
                <w:szCs w:val="21"/>
                <w:highlight w:val="none"/>
                <w:lang w:val="en-US" w:eastAsia="zh-CN"/>
              </w:rPr>
              <w:t>常用</w:t>
            </w:r>
            <w:r>
              <w:rPr>
                <w:rFonts w:hint="default" w:ascii="方正仿宋_GBK" w:hAnsi="方正仿宋_GBK" w:eastAsia="方正仿宋_GBK" w:cs="方正仿宋_GBK"/>
                <w:color w:val="auto"/>
                <w:sz w:val="21"/>
                <w:szCs w:val="21"/>
                <w:highlight w:val="none"/>
                <w:lang w:val="en-US" w:eastAsia="zh-CN"/>
              </w:rPr>
              <w:t>标气、载气采购清单及限价》。</w:t>
            </w:r>
          </w:p>
        </w:tc>
      </w:tr>
      <w:tr w14:paraId="5D05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2D659D77">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1.3.2</w:t>
            </w:r>
          </w:p>
        </w:tc>
        <w:tc>
          <w:tcPr>
            <w:tcW w:w="2274" w:type="dxa"/>
            <w:tcBorders>
              <w:top w:val="single" w:color="auto" w:sz="4" w:space="0"/>
              <w:left w:val="nil"/>
              <w:bottom w:val="single" w:color="auto" w:sz="4" w:space="0"/>
              <w:right w:val="single" w:color="auto" w:sz="4" w:space="0"/>
            </w:tcBorders>
            <w:noWrap w:val="0"/>
            <w:vAlign w:val="center"/>
          </w:tcPr>
          <w:p w14:paraId="113B8035">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项目实施时间及交货时间</w:t>
            </w:r>
          </w:p>
        </w:tc>
        <w:tc>
          <w:tcPr>
            <w:tcW w:w="6289" w:type="dxa"/>
            <w:tcBorders>
              <w:top w:val="single" w:color="auto" w:sz="4" w:space="0"/>
              <w:left w:val="nil"/>
              <w:bottom w:val="single" w:color="auto" w:sz="4" w:space="0"/>
              <w:right w:val="single" w:color="auto" w:sz="4" w:space="0"/>
            </w:tcBorders>
            <w:shd w:val="clear" w:color="auto" w:fill="auto"/>
            <w:noWrap w:val="0"/>
            <w:vAlign w:val="center"/>
          </w:tcPr>
          <w:p w14:paraId="4A7FAD4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sz w:val="21"/>
                <w:szCs w:val="21"/>
                <w:highlight w:val="none"/>
                <w:shd w:val="clear"/>
                <w:lang w:val="en-US" w:eastAsia="zh-CN"/>
              </w:rPr>
              <w:t>合同签订之日起一年或累计结算总金额达到合同预估总金额。接到采购人订单后</w:t>
            </w:r>
            <w:r>
              <w:rPr>
                <w:rFonts w:hint="default" w:ascii="方正仿宋_GBK" w:hAnsi="方正仿宋_GBK" w:eastAsia="方正仿宋_GBK" w:cs="方正仿宋_GBK"/>
                <w:color w:val="auto"/>
                <w:sz w:val="21"/>
                <w:szCs w:val="21"/>
                <w:highlight w:val="none"/>
                <w:shd w:val="clear"/>
                <w:lang w:val="en-US" w:eastAsia="zh-CN"/>
              </w:rPr>
              <w:t>，5个日历天</w:t>
            </w:r>
            <w:r>
              <w:rPr>
                <w:rFonts w:hint="eastAsia" w:ascii="方正仿宋_GBK" w:hAnsi="方正仿宋_GBK" w:eastAsia="方正仿宋_GBK" w:cs="方正仿宋_GBK"/>
                <w:color w:val="auto"/>
                <w:sz w:val="21"/>
                <w:szCs w:val="21"/>
                <w:highlight w:val="none"/>
                <w:shd w:val="clear"/>
                <w:lang w:val="en-US" w:eastAsia="zh-CN"/>
              </w:rPr>
              <w:t>内供应商将货物送达采购人指定地点（订单以书面、微信、邮件的形式送达）。</w:t>
            </w:r>
          </w:p>
        </w:tc>
      </w:tr>
      <w:tr w14:paraId="2C35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690197F3">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1.3.3</w:t>
            </w:r>
          </w:p>
        </w:tc>
        <w:tc>
          <w:tcPr>
            <w:tcW w:w="2274" w:type="dxa"/>
            <w:tcBorders>
              <w:top w:val="single" w:color="auto" w:sz="4" w:space="0"/>
              <w:left w:val="nil"/>
              <w:bottom w:val="single" w:color="auto" w:sz="4" w:space="0"/>
              <w:right w:val="single" w:color="auto" w:sz="4" w:space="0"/>
            </w:tcBorders>
            <w:noWrap w:val="0"/>
            <w:vAlign w:val="center"/>
          </w:tcPr>
          <w:p w14:paraId="144E2D0F">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质量技术标准、要求</w:t>
            </w:r>
          </w:p>
        </w:tc>
        <w:tc>
          <w:tcPr>
            <w:tcW w:w="6289" w:type="dxa"/>
            <w:tcBorders>
              <w:top w:val="single" w:color="auto" w:sz="4" w:space="0"/>
              <w:left w:val="nil"/>
              <w:bottom w:val="single" w:color="auto" w:sz="4" w:space="0"/>
              <w:right w:val="single" w:color="auto" w:sz="4" w:space="0"/>
            </w:tcBorders>
            <w:shd w:val="clear" w:color="auto" w:fill="auto"/>
            <w:noWrap w:val="0"/>
            <w:vAlign w:val="center"/>
          </w:tcPr>
          <w:p w14:paraId="0BDD153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en-US"/>
              </w:rPr>
              <w:t>（一）</w:t>
            </w:r>
            <w:r>
              <w:rPr>
                <w:rFonts w:hint="eastAsia" w:ascii="方正仿宋_GBK" w:hAnsi="方正仿宋_GBK" w:eastAsia="方正仿宋_GBK" w:cs="方正仿宋_GBK"/>
                <w:color w:val="auto"/>
                <w:sz w:val="21"/>
                <w:szCs w:val="21"/>
                <w:highlight w:val="none"/>
                <w:lang w:val="en-US" w:eastAsia="zh-CN"/>
              </w:rPr>
              <w:t>保证所提供货物符合国家及行业标准(如标准不一致，则执行较高标准)，保证其全新且未曾使用；</w:t>
            </w:r>
          </w:p>
          <w:p w14:paraId="42AFBFF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en-US"/>
              </w:rPr>
              <w:t>（二）</w:t>
            </w:r>
            <w:r>
              <w:rPr>
                <w:rFonts w:hint="eastAsia" w:ascii="方正仿宋_GBK" w:hAnsi="方正仿宋_GBK" w:eastAsia="方正仿宋_GBK" w:cs="方正仿宋_GBK"/>
                <w:color w:val="auto"/>
                <w:sz w:val="21"/>
                <w:szCs w:val="21"/>
                <w:highlight w:val="none"/>
                <w:lang w:val="en-US" w:eastAsia="zh-CN"/>
              </w:rPr>
              <w:t>运输过程保障安全无损；</w:t>
            </w:r>
          </w:p>
          <w:p w14:paraId="49B551A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en-US"/>
              </w:rPr>
              <w:t>（三）</w:t>
            </w:r>
            <w:r>
              <w:rPr>
                <w:rFonts w:hint="eastAsia" w:ascii="方正仿宋_GBK" w:hAnsi="方正仿宋_GBK" w:eastAsia="方正仿宋_GBK" w:cs="方正仿宋_GBK"/>
                <w:color w:val="auto"/>
                <w:sz w:val="21"/>
                <w:szCs w:val="21"/>
                <w:highlight w:val="none"/>
                <w:lang w:val="en-US" w:eastAsia="zh-CN"/>
              </w:rPr>
              <w:t>每一瓶气体需附有相对于的合格证，保证其安全性，并完全满足本比文件所列要求；</w:t>
            </w:r>
          </w:p>
          <w:p w14:paraId="39686D8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en-US"/>
              </w:rPr>
              <w:t>（四）</w:t>
            </w:r>
            <w:r>
              <w:rPr>
                <w:rFonts w:hint="eastAsia" w:ascii="方正仿宋_GBK" w:hAnsi="方正仿宋_GBK" w:eastAsia="方正仿宋_GBK" w:cs="方正仿宋_GBK"/>
                <w:color w:val="auto"/>
                <w:sz w:val="21"/>
                <w:szCs w:val="21"/>
                <w:highlight w:val="none"/>
                <w:lang w:val="en-US" w:eastAsia="zh-CN"/>
              </w:rPr>
              <w:t>确保每一瓶气体量程、充装压力在规定范围内，应保证气体质量准确稳定可靠；</w:t>
            </w:r>
          </w:p>
          <w:p w14:paraId="1BC239D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en-US"/>
              </w:rPr>
              <w:t>（五）</w:t>
            </w:r>
            <w:r>
              <w:rPr>
                <w:rFonts w:hint="eastAsia" w:ascii="方正仿宋_GBK" w:hAnsi="方正仿宋_GBK" w:eastAsia="方正仿宋_GBK" w:cs="方正仿宋_GBK"/>
                <w:color w:val="auto"/>
                <w:sz w:val="21"/>
                <w:szCs w:val="21"/>
                <w:highlight w:val="none"/>
                <w:lang w:val="en-US" w:eastAsia="zh-CN"/>
              </w:rPr>
              <w:t>供应商所提供的标准物质定级证书，证书上的申请单位（或获证机构）名称必须与制造商的名称完全一致；</w:t>
            </w:r>
          </w:p>
          <w:p w14:paraId="62EDC3C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sz w:val="21"/>
                <w:szCs w:val="21"/>
                <w:highlight w:val="none"/>
              </w:rPr>
            </w:pPr>
            <w:r>
              <w:rPr>
                <w:rFonts w:hint="eastAsia" w:ascii="方正仿宋_GBK" w:hAnsi="方正仿宋_GBK" w:eastAsia="方正仿宋_GBK" w:cs="方正仿宋_GBK"/>
                <w:color w:val="auto"/>
                <w:sz w:val="21"/>
                <w:szCs w:val="21"/>
                <w:highlight w:val="none"/>
                <w:lang w:val="en-US" w:eastAsia="en-US"/>
              </w:rPr>
              <w:t>（六）</w:t>
            </w:r>
            <w:r>
              <w:rPr>
                <w:rFonts w:hint="eastAsia" w:ascii="方正仿宋_GBK" w:hAnsi="方正仿宋_GBK" w:eastAsia="方正仿宋_GBK" w:cs="方正仿宋_GBK"/>
                <w:color w:val="auto"/>
                <w:sz w:val="21"/>
                <w:szCs w:val="21"/>
                <w:highlight w:val="none"/>
                <w:lang w:val="en-US" w:eastAsia="zh-CN"/>
              </w:rPr>
              <w:t>质</w:t>
            </w:r>
            <w:r>
              <w:rPr>
                <w:rFonts w:hint="default" w:ascii="方正仿宋_GBK" w:hAnsi="方正仿宋_GBK" w:eastAsia="方正仿宋_GBK" w:cs="方正仿宋_GBK"/>
                <w:color w:val="auto"/>
                <w:sz w:val="21"/>
                <w:szCs w:val="21"/>
                <w:highlight w:val="none"/>
                <w:lang w:val="en-US" w:eastAsia="zh-CN"/>
              </w:rPr>
              <w:t>保期：标准气体HCL、HF、氯气质保期为</w:t>
            </w:r>
            <w:r>
              <w:rPr>
                <w:rFonts w:hint="eastAsia" w:ascii="方正仿宋_GBK" w:hAnsi="方正仿宋_GBK" w:eastAsia="方正仿宋_GBK" w:cs="方正仿宋_GBK"/>
                <w:color w:val="auto"/>
                <w:sz w:val="21"/>
                <w:szCs w:val="21"/>
                <w:highlight w:val="none"/>
                <w:lang w:val="en-US" w:eastAsia="zh-CN"/>
              </w:rPr>
              <w:t>6个月</w:t>
            </w:r>
            <w:r>
              <w:rPr>
                <w:rFonts w:hint="default" w:ascii="方正仿宋_GBK" w:hAnsi="方正仿宋_GBK" w:eastAsia="方正仿宋_GBK" w:cs="方正仿宋_GBK"/>
                <w:color w:val="auto"/>
                <w:sz w:val="21"/>
                <w:szCs w:val="21"/>
                <w:highlight w:val="none"/>
                <w:lang w:val="en-US" w:eastAsia="zh-CN"/>
              </w:rPr>
              <w:t>，其余标准气体、载气质保期为1年。</w:t>
            </w:r>
          </w:p>
        </w:tc>
      </w:tr>
      <w:tr w14:paraId="3A74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348386AF">
            <w:pPr>
              <w:shd w:val="clear"/>
              <w:spacing w:line="40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1.3.4</w:t>
            </w:r>
          </w:p>
        </w:tc>
        <w:tc>
          <w:tcPr>
            <w:tcW w:w="2274" w:type="dxa"/>
            <w:tcBorders>
              <w:top w:val="single" w:color="auto" w:sz="4" w:space="0"/>
              <w:left w:val="nil"/>
              <w:bottom w:val="single" w:color="auto" w:sz="4" w:space="0"/>
              <w:right w:val="single" w:color="auto" w:sz="4" w:space="0"/>
            </w:tcBorders>
            <w:noWrap w:val="0"/>
            <w:vAlign w:val="center"/>
          </w:tcPr>
          <w:p w14:paraId="1CAB0F9D">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验收标准及验收方式</w:t>
            </w:r>
          </w:p>
        </w:tc>
        <w:tc>
          <w:tcPr>
            <w:tcW w:w="6289" w:type="dxa"/>
            <w:tcBorders>
              <w:top w:val="single" w:color="auto" w:sz="4" w:space="0"/>
              <w:left w:val="nil"/>
              <w:bottom w:val="single" w:color="auto" w:sz="4" w:space="0"/>
              <w:right w:val="single" w:color="auto" w:sz="4" w:space="0"/>
            </w:tcBorders>
            <w:shd w:val="clear" w:color="auto" w:fill="auto"/>
            <w:noWrap w:val="0"/>
            <w:vAlign w:val="center"/>
          </w:tcPr>
          <w:p w14:paraId="7D82A16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（一）验收标准：按照货物所适用的国家标准（强制性或推荐性标准）、行业标准、地方标准、生产企业标准执行，并以其中最高的标准为准。</w:t>
            </w:r>
          </w:p>
          <w:p w14:paraId="79ED67C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虽有上述标准，但双方对质量有特殊或更高要求的，应按特殊或更高要求执行，无特别要求的，按上述标准执行。</w:t>
            </w:r>
          </w:p>
          <w:p w14:paraId="6F81DB3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（二）验收方式：</w:t>
            </w:r>
          </w:p>
          <w:p w14:paraId="0CAEB00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default" w:ascii="方正仿宋_GBK" w:hAnsi="方正仿宋_GBK" w:eastAsia="方正仿宋_GBK" w:cs="方正仿宋_GBK"/>
                <w:color w:val="auto"/>
                <w:sz w:val="21"/>
                <w:szCs w:val="21"/>
                <w:highlight w:val="none"/>
                <w:lang w:val="en-US" w:eastAsia="zh-CN"/>
              </w:rPr>
            </w:pPr>
            <w:r>
              <w:rPr>
                <w:rFonts w:hint="default" w:ascii="方正仿宋_GBK" w:hAnsi="方正仿宋_GBK" w:eastAsia="方正仿宋_GBK" w:cs="方正仿宋_GBK"/>
                <w:color w:val="auto"/>
                <w:sz w:val="21"/>
                <w:szCs w:val="21"/>
                <w:highlight w:val="none"/>
                <w:lang w:val="en-US" w:eastAsia="zh-CN"/>
              </w:rPr>
              <w:t>初步验收：交货当时对外观、数量、规格等进行验收，验收不合格的货物，比选人有权拒收，供应商应无条件在48小时内更换为合格产品，不得影响比选人正常使用。</w:t>
            </w:r>
          </w:p>
          <w:p w14:paraId="454F28F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sz w:val="21"/>
                <w:szCs w:val="21"/>
                <w:highlight w:val="none"/>
              </w:rPr>
            </w:pPr>
            <w:r>
              <w:rPr>
                <w:rFonts w:hint="default" w:ascii="方正仿宋_GBK" w:hAnsi="方正仿宋_GBK" w:eastAsia="方正仿宋_GBK" w:cs="方正仿宋_GBK"/>
                <w:color w:val="auto"/>
                <w:sz w:val="21"/>
                <w:szCs w:val="21"/>
                <w:highlight w:val="none"/>
                <w:lang w:val="en-US" w:eastAsia="zh-CN"/>
              </w:rPr>
              <w:t>最终验收：初步验收合格后20个工作日内进行最终验收，供应商应对验收不合格产品应无条件在48小时内退、换货。</w:t>
            </w:r>
          </w:p>
        </w:tc>
      </w:tr>
      <w:tr w14:paraId="467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48E483AD">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1.4.1</w:t>
            </w:r>
          </w:p>
        </w:tc>
        <w:tc>
          <w:tcPr>
            <w:tcW w:w="2274" w:type="dxa"/>
            <w:tcBorders>
              <w:top w:val="single" w:color="auto" w:sz="4" w:space="0"/>
              <w:left w:val="nil"/>
              <w:bottom w:val="single" w:color="auto" w:sz="4" w:space="0"/>
              <w:right w:val="single" w:color="auto" w:sz="4" w:space="0"/>
            </w:tcBorders>
            <w:noWrap w:val="0"/>
            <w:vAlign w:val="center"/>
          </w:tcPr>
          <w:p w14:paraId="300C1E84">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竞选人资质条件、能力和信誉</w:t>
            </w:r>
          </w:p>
        </w:tc>
        <w:tc>
          <w:tcPr>
            <w:tcW w:w="6289" w:type="dxa"/>
            <w:tcBorders>
              <w:top w:val="single" w:color="auto" w:sz="4" w:space="0"/>
              <w:left w:val="nil"/>
              <w:bottom w:val="single" w:color="auto" w:sz="4" w:space="0"/>
              <w:right w:val="single" w:color="auto" w:sz="4" w:space="0"/>
            </w:tcBorders>
            <w:noWrap w:val="0"/>
            <w:vAlign w:val="center"/>
          </w:tcPr>
          <w:p w14:paraId="0EE99741">
            <w:pPr>
              <w:shd w:val="clear"/>
              <w:snapToGrid w:val="0"/>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本项目比选实行资格后审，竞选人应具备以下资格条件：</w:t>
            </w:r>
          </w:p>
          <w:p w14:paraId="1A8B162E">
            <w:pPr>
              <w:shd w:val="clear"/>
              <w:autoSpaceDE w:val="0"/>
              <w:autoSpaceDN w:val="0"/>
              <w:spacing w:line="400" w:lineRule="exact"/>
              <w:ind w:firstLine="420" w:firstLineChars="200"/>
              <w:rPr>
                <w:rFonts w:hint="eastAsia" w:ascii="方正仿宋_GBK" w:hAnsi="方正仿宋_GBK" w:eastAsia="方正仿宋_GBK" w:cs="方正仿宋_GBK"/>
                <w:b/>
                <w:bCs/>
                <w:kern w:val="0"/>
                <w:sz w:val="21"/>
                <w:szCs w:val="21"/>
                <w:highlight w:val="none"/>
              </w:rPr>
            </w:pPr>
            <w:r>
              <w:rPr>
                <w:rFonts w:hint="eastAsia" w:ascii="方正仿宋_GBK" w:hAnsi="方正仿宋_GBK" w:eastAsia="方正仿宋_GBK" w:cs="方正仿宋_GBK"/>
                <w:b/>
                <w:bCs/>
                <w:kern w:val="0"/>
                <w:sz w:val="21"/>
                <w:szCs w:val="21"/>
                <w:highlight w:val="none"/>
              </w:rPr>
              <w:t>1、营业执照</w:t>
            </w:r>
          </w:p>
          <w:p w14:paraId="21A54818">
            <w:pPr>
              <w:shd w:val="clear"/>
              <w:snapToGrid w:val="0"/>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竞选人须是中华人民共和国境内登记注册的企业法人，具有有效的营业执照、企业组织机构代码证、税务登记证，三证合一的只需提供营业执照副本。</w:t>
            </w:r>
          </w:p>
          <w:p w14:paraId="09062704">
            <w:pPr>
              <w:shd w:val="clear"/>
              <w:snapToGrid w:val="0"/>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（提供有效的营业执照复印件加盖竞选人鲜章）。</w:t>
            </w:r>
          </w:p>
          <w:p w14:paraId="53138FE5">
            <w:pPr>
              <w:shd w:val="clear"/>
              <w:autoSpaceDE w:val="0"/>
              <w:autoSpaceDN w:val="0"/>
              <w:spacing w:line="400" w:lineRule="exact"/>
              <w:ind w:firstLine="420" w:firstLineChars="200"/>
              <w:rPr>
                <w:rFonts w:hint="eastAsia" w:ascii="方正仿宋_GBK" w:hAnsi="方正仿宋_GBK" w:eastAsia="方正仿宋_GBK" w:cs="方正仿宋_GBK"/>
                <w:b/>
                <w:bCs/>
                <w:kern w:val="0"/>
                <w:sz w:val="21"/>
                <w:szCs w:val="21"/>
                <w:highlight w:val="none"/>
              </w:rPr>
            </w:pPr>
            <w:r>
              <w:rPr>
                <w:rFonts w:hint="eastAsia" w:ascii="方正仿宋_GBK" w:hAnsi="方正仿宋_GBK" w:eastAsia="方正仿宋_GBK" w:cs="方正仿宋_GBK"/>
                <w:b/>
                <w:bCs/>
                <w:kern w:val="0"/>
                <w:sz w:val="21"/>
                <w:szCs w:val="21"/>
                <w:highlight w:val="none"/>
              </w:rPr>
              <w:t>2、资格条件</w:t>
            </w:r>
          </w:p>
          <w:p w14:paraId="120618FA">
            <w:pPr>
              <w:shd w:val="clear"/>
              <w:snapToGrid w:val="0"/>
              <w:spacing w:line="400" w:lineRule="exact"/>
              <w:ind w:firstLine="420" w:firstLineChars="200"/>
              <w:jc w:val="left"/>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w:t>
            </w:r>
            <w:r>
              <w:rPr>
                <w:rFonts w:hint="default" w:ascii="方正仿宋_GBK" w:hAnsi="方正仿宋_GBK" w:eastAsia="方正仿宋_GBK" w:cs="方正仿宋_GBK"/>
                <w:color w:val="auto"/>
                <w:kern w:val="0"/>
                <w:sz w:val="21"/>
                <w:szCs w:val="21"/>
                <w:highlight w:val="none"/>
                <w:lang w:val="en-US" w:eastAsia="zh-CN"/>
              </w:rPr>
              <w:t>1</w:t>
            </w:r>
            <w:r>
              <w:rPr>
                <w:rFonts w:hint="eastAsia" w:ascii="方正仿宋_GBK" w:hAnsi="方正仿宋_GBK" w:eastAsia="方正仿宋_GBK" w:cs="方正仿宋_GBK"/>
                <w:color w:val="auto"/>
                <w:kern w:val="0"/>
                <w:sz w:val="21"/>
                <w:szCs w:val="21"/>
                <w:highlight w:val="none"/>
                <w:lang w:val="en-US" w:eastAsia="zh-CN"/>
              </w:rPr>
              <w:t>）具有危险化学品经营许可证。</w:t>
            </w:r>
          </w:p>
          <w:p w14:paraId="3603FC52">
            <w:pPr>
              <w:shd w:val="clear"/>
              <w:snapToGrid w:val="0"/>
              <w:spacing w:line="400" w:lineRule="exact"/>
              <w:ind w:firstLine="420" w:firstLineChars="200"/>
              <w:jc w:val="left"/>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w:t>
            </w:r>
            <w:r>
              <w:rPr>
                <w:rFonts w:hint="default" w:ascii="方正仿宋_GBK" w:hAnsi="方正仿宋_GBK" w:eastAsia="方正仿宋_GBK" w:cs="方正仿宋_GBK"/>
                <w:color w:val="auto"/>
                <w:kern w:val="0"/>
                <w:sz w:val="21"/>
                <w:szCs w:val="21"/>
                <w:highlight w:val="none"/>
                <w:lang w:val="en-US" w:eastAsia="zh-CN"/>
              </w:rPr>
              <w:t>2</w:t>
            </w:r>
            <w:r>
              <w:rPr>
                <w:rFonts w:hint="eastAsia" w:ascii="方正仿宋_GBK" w:hAnsi="方正仿宋_GBK" w:eastAsia="方正仿宋_GBK" w:cs="方正仿宋_GBK"/>
                <w:color w:val="auto"/>
                <w:kern w:val="0"/>
                <w:sz w:val="21"/>
                <w:szCs w:val="21"/>
                <w:highlight w:val="none"/>
                <w:lang w:val="en-US" w:eastAsia="zh-CN"/>
              </w:rPr>
              <w:t>）具有道路运输经营许可证或委托运输公司的道路运输经营许可证，委托运输的，须同时提供委托合同或协议。</w:t>
            </w:r>
          </w:p>
          <w:p w14:paraId="09ECE0E6">
            <w:pPr>
              <w:shd w:val="clear"/>
              <w:snapToGrid w:val="0"/>
              <w:spacing w:line="400" w:lineRule="exact"/>
              <w:ind w:firstLine="420" w:firstLineChars="200"/>
              <w:jc w:val="left"/>
              <w:rPr>
                <w:rFonts w:hint="eastAsia" w:ascii="方正仿宋_GBK" w:hAnsi="方正仿宋_GBK" w:eastAsia="方正仿宋_GBK" w:cs="方正仿宋_GBK"/>
                <w:color w:val="auto"/>
                <w:kern w:val="0"/>
                <w:sz w:val="21"/>
                <w:szCs w:val="21"/>
                <w:highlight w:val="none"/>
                <w:lang w:eastAsia="zh-CN"/>
              </w:rPr>
            </w:pPr>
            <w:r>
              <w:rPr>
                <w:rFonts w:hint="eastAsia" w:ascii="方正仿宋_GBK" w:hAnsi="方正仿宋_GBK" w:eastAsia="方正仿宋_GBK" w:cs="方正仿宋_GBK"/>
                <w:color w:val="auto"/>
                <w:kern w:val="0"/>
                <w:sz w:val="21"/>
                <w:szCs w:val="21"/>
                <w:highlight w:val="none"/>
              </w:rPr>
              <w:t>（提供有效的复印件</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lang w:val="en-US" w:eastAsia="zh-CN"/>
              </w:rPr>
              <w:t>并</w:t>
            </w:r>
            <w:r>
              <w:rPr>
                <w:rFonts w:hint="eastAsia" w:ascii="方正仿宋_GBK" w:hAnsi="方正仿宋_GBK" w:eastAsia="方正仿宋_GBK" w:cs="方正仿宋_GBK"/>
                <w:color w:val="auto"/>
                <w:kern w:val="0"/>
                <w:sz w:val="21"/>
                <w:szCs w:val="21"/>
                <w:highlight w:val="none"/>
              </w:rPr>
              <w:t>加盖竞选人鲜章）</w:t>
            </w:r>
            <w:r>
              <w:rPr>
                <w:rFonts w:hint="eastAsia" w:ascii="方正仿宋_GBK" w:hAnsi="方正仿宋_GBK" w:eastAsia="方正仿宋_GBK" w:cs="方正仿宋_GBK"/>
                <w:color w:val="auto"/>
                <w:kern w:val="0"/>
                <w:sz w:val="21"/>
                <w:szCs w:val="21"/>
                <w:highlight w:val="none"/>
                <w:lang w:eastAsia="zh-CN"/>
              </w:rPr>
              <w:t>。</w:t>
            </w:r>
          </w:p>
          <w:p w14:paraId="6701ECC9">
            <w:pPr>
              <w:shd w:val="clear"/>
              <w:autoSpaceDE w:val="0"/>
              <w:autoSpaceDN w:val="0"/>
              <w:spacing w:line="400" w:lineRule="exact"/>
              <w:ind w:firstLine="420" w:firstLineChars="200"/>
              <w:rPr>
                <w:rFonts w:hint="eastAsia" w:ascii="方正仿宋_GBK" w:hAnsi="方正仿宋_GBK" w:eastAsia="方正仿宋_GBK" w:cs="方正仿宋_GBK"/>
                <w:b/>
                <w:bCs/>
                <w:kern w:val="0"/>
                <w:sz w:val="21"/>
                <w:szCs w:val="21"/>
                <w:highlight w:val="none"/>
              </w:rPr>
            </w:pPr>
            <w:r>
              <w:rPr>
                <w:rFonts w:hint="eastAsia" w:ascii="方正仿宋_GBK" w:hAnsi="方正仿宋_GBK" w:eastAsia="方正仿宋_GBK" w:cs="方正仿宋_GBK"/>
                <w:b/>
                <w:bCs/>
                <w:kern w:val="0"/>
                <w:sz w:val="21"/>
                <w:szCs w:val="21"/>
                <w:highlight w:val="none"/>
              </w:rPr>
              <w:t>3、信誉要求</w:t>
            </w:r>
          </w:p>
          <w:p w14:paraId="5FC35A8E">
            <w:pPr>
              <w:shd w:val="clear"/>
              <w:spacing w:line="400" w:lineRule="exact"/>
              <w:ind w:firstLine="420" w:firstLineChars="200"/>
              <w:contextualSpacing/>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 xml:space="preserve">（1）被本市有关行政部门暂停本市(处罚行政区域内)竞选资格，不得参与竞选，未被暂停本市(处罚行政区域内)竞选资格的应提供未处于本市(处罚行政区域内)暂停竞选资格行政处罚的真实性承诺； </w:t>
            </w:r>
          </w:p>
          <w:p w14:paraId="1262DEAE">
            <w:pPr>
              <w:shd w:val="clear"/>
              <w:spacing w:line="400" w:lineRule="exact"/>
              <w:ind w:firstLine="420" w:firstLineChars="200"/>
              <w:contextualSpacing/>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（2）竞选截止日前两年内，竞选人单位或其法定代表人被人民法院判定犯行贿罪等违法行为的，在其相关文件规定的期限内不得参与竞选。</w:t>
            </w:r>
          </w:p>
          <w:p w14:paraId="7A41EA28">
            <w:pPr>
              <w:shd w:val="clear"/>
              <w:spacing w:line="400" w:lineRule="exact"/>
              <w:ind w:firstLine="420" w:firstLineChars="200"/>
              <w:contextualSpacing/>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（3）竞选人近一年内受到主管部门的不良行为通报，在通报期限内不得参与竞选。</w:t>
            </w:r>
          </w:p>
          <w:p w14:paraId="59EC914E">
            <w:pPr>
              <w:shd w:val="clear"/>
              <w:adjustRightInd w:val="0"/>
              <w:spacing w:line="400" w:lineRule="exact"/>
              <w:ind w:firstLine="420" w:firstLineChars="200"/>
              <w:jc w:val="left"/>
              <w:rPr>
                <w:rFonts w:hint="eastAsia" w:ascii="方正仿宋_GBK" w:hAnsi="方正仿宋_GBK" w:eastAsia="方正仿宋_GBK" w:cs="方正仿宋_GBK"/>
                <w:b/>
                <w:bCs/>
                <w:kern w:val="0"/>
                <w:sz w:val="21"/>
                <w:szCs w:val="21"/>
                <w:highlight w:val="none"/>
                <w:lang w:eastAsia="zh-CN"/>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b/>
                <w:bCs/>
                <w:kern w:val="0"/>
                <w:sz w:val="21"/>
                <w:szCs w:val="21"/>
                <w:highlight w:val="none"/>
              </w:rPr>
              <w:t>竞选人自行承诺</w:t>
            </w:r>
            <w:r>
              <w:rPr>
                <w:rFonts w:hint="eastAsia" w:ascii="方正仿宋_GBK" w:hAnsi="方正仿宋_GBK" w:eastAsia="方正仿宋_GBK" w:cs="方正仿宋_GBK"/>
                <w:b/>
                <w:bCs/>
                <w:kern w:val="0"/>
                <w:sz w:val="21"/>
                <w:szCs w:val="21"/>
                <w:highlight w:val="none"/>
                <w:lang w:val="en-US" w:eastAsia="zh-CN"/>
              </w:rPr>
              <w:t>,</w:t>
            </w:r>
            <w:r>
              <w:rPr>
                <w:rFonts w:hint="eastAsia" w:ascii="方正仿宋_GBK" w:hAnsi="方正仿宋_GBK" w:eastAsia="方正仿宋_GBK" w:cs="方正仿宋_GBK"/>
                <w:b/>
                <w:bCs/>
                <w:color w:val="auto"/>
                <w:kern w:val="0"/>
                <w:sz w:val="21"/>
                <w:szCs w:val="21"/>
                <w:highlight w:val="none"/>
                <w:lang w:val="en-US" w:eastAsia="zh-CN"/>
              </w:rPr>
              <w:t>格式自拟,</w:t>
            </w:r>
            <w:r>
              <w:rPr>
                <w:rFonts w:hint="eastAsia" w:ascii="方正仿宋_GBK" w:hAnsi="方正仿宋_GBK" w:eastAsia="方正仿宋_GBK" w:cs="方正仿宋_GBK"/>
                <w:b/>
                <w:bCs/>
                <w:kern w:val="0"/>
                <w:sz w:val="21"/>
                <w:szCs w:val="21"/>
                <w:highlight w:val="none"/>
              </w:rPr>
              <w:t>由竞选人就以上内容提交信誉声明及相关证明，比选人保留查询竞选人以上信誉记录的权利。如声明与实际不符，将被取消竞选或中选资格。</w:t>
            </w:r>
            <w:r>
              <w:rPr>
                <w:rFonts w:hint="eastAsia" w:ascii="方正仿宋_GBK" w:hAnsi="方正仿宋_GBK" w:eastAsia="方正仿宋_GBK" w:cs="方正仿宋_GBK"/>
                <w:b/>
                <w:bCs/>
                <w:kern w:val="0"/>
                <w:sz w:val="21"/>
                <w:szCs w:val="21"/>
                <w:highlight w:val="none"/>
                <w:lang w:eastAsia="zh-CN"/>
              </w:rPr>
              <w:t>）</w:t>
            </w:r>
          </w:p>
          <w:p w14:paraId="08852ED1">
            <w:pPr>
              <w:shd w:val="clear"/>
              <w:autoSpaceDE w:val="0"/>
              <w:autoSpaceDN w:val="0"/>
              <w:spacing w:line="400" w:lineRule="exact"/>
              <w:ind w:firstLine="420" w:firstLineChars="200"/>
              <w:rPr>
                <w:rFonts w:hint="eastAsia" w:ascii="方正仿宋_GBK" w:hAnsi="方正仿宋_GBK" w:eastAsia="方正仿宋_GBK" w:cs="方正仿宋_GBK"/>
                <w:b/>
                <w:bCs/>
                <w:kern w:val="0"/>
                <w:sz w:val="21"/>
                <w:szCs w:val="21"/>
                <w:highlight w:val="none"/>
                <w:lang w:val="en-US" w:eastAsia="zh-CN"/>
              </w:rPr>
            </w:pPr>
            <w:r>
              <w:rPr>
                <w:rFonts w:hint="eastAsia" w:ascii="方正仿宋_GBK" w:hAnsi="方正仿宋_GBK" w:eastAsia="方正仿宋_GBK" w:cs="方正仿宋_GBK"/>
                <w:b/>
                <w:bCs/>
                <w:kern w:val="0"/>
                <w:sz w:val="21"/>
                <w:szCs w:val="21"/>
                <w:highlight w:val="none"/>
                <w:lang w:val="en-US" w:eastAsia="zh-CN"/>
              </w:rPr>
              <w:t>4、人员要求</w:t>
            </w:r>
          </w:p>
          <w:p w14:paraId="4F7EC51D">
            <w:pPr>
              <w:shd w:val="clear"/>
              <w:spacing w:line="400" w:lineRule="exact"/>
              <w:ind w:firstLine="420" w:firstLineChars="200"/>
              <w:contextualSpacing/>
              <w:rPr>
                <w:rFonts w:hint="default" w:ascii="方正仿宋_GBK" w:hAnsi="方正仿宋_GBK" w:eastAsia="方正仿宋_GBK" w:cs="方正仿宋_GBK"/>
                <w:kern w:val="0"/>
                <w:sz w:val="21"/>
                <w:szCs w:val="21"/>
                <w:highlight w:val="none"/>
                <w:lang w:val="en-US" w:eastAsia="zh-CN"/>
              </w:rPr>
            </w:pPr>
            <w:r>
              <w:rPr>
                <w:rFonts w:hint="default" w:ascii="方正仿宋_GBK" w:hAnsi="方正仿宋_GBK" w:eastAsia="方正仿宋_GBK" w:cs="方正仿宋_GBK"/>
                <w:kern w:val="0"/>
                <w:sz w:val="21"/>
                <w:szCs w:val="21"/>
                <w:highlight w:val="none"/>
                <w:lang w:val="en-US" w:eastAsia="zh-CN"/>
              </w:rPr>
              <w:t>供应商自行承诺中标后在签订合同之前，须组建不少于2人的项目小组，供应商拟派的项目小组成员必须为供应商本单位员工。</w:t>
            </w:r>
          </w:p>
          <w:p w14:paraId="3A5657B4">
            <w:pPr>
              <w:shd w:val="clear"/>
              <w:adjustRightInd w:val="0"/>
              <w:spacing w:line="400" w:lineRule="exact"/>
              <w:ind w:firstLine="420" w:firstLineChars="200"/>
              <w:jc w:val="left"/>
              <w:rPr>
                <w:rFonts w:hint="default"/>
                <w:sz w:val="21"/>
                <w:szCs w:val="21"/>
                <w:lang w:val="en-US" w:eastAsia="zh-CN"/>
              </w:rPr>
            </w:pPr>
            <w:r>
              <w:rPr>
                <w:rFonts w:hint="eastAsia" w:ascii="方正仿宋_GBK" w:hAnsi="方正仿宋_GBK" w:eastAsia="方正仿宋_GBK" w:cs="方正仿宋_GBK"/>
                <w:b/>
                <w:bCs/>
                <w:kern w:val="0"/>
                <w:sz w:val="21"/>
                <w:szCs w:val="21"/>
                <w:highlight w:val="none"/>
                <w:lang w:eastAsia="zh-CN"/>
              </w:rPr>
              <w:t>（</w:t>
            </w:r>
            <w:r>
              <w:rPr>
                <w:rFonts w:hint="eastAsia" w:ascii="方正仿宋_GBK" w:hAnsi="方正仿宋_GBK" w:eastAsia="方正仿宋_GBK" w:cs="方正仿宋_GBK"/>
                <w:b/>
                <w:bCs/>
                <w:kern w:val="0"/>
                <w:sz w:val="21"/>
                <w:szCs w:val="21"/>
                <w:highlight w:val="none"/>
              </w:rPr>
              <w:t>竞选人自行承诺</w:t>
            </w:r>
            <w:r>
              <w:rPr>
                <w:rFonts w:hint="eastAsia" w:ascii="方正仿宋_GBK" w:hAnsi="方正仿宋_GBK" w:eastAsia="方正仿宋_GBK" w:cs="方正仿宋_GBK"/>
                <w:b/>
                <w:bCs/>
                <w:kern w:val="0"/>
                <w:sz w:val="21"/>
                <w:szCs w:val="21"/>
                <w:highlight w:val="none"/>
                <w:lang w:val="en-US" w:eastAsia="zh-CN"/>
              </w:rPr>
              <w:t>,格式自拟；提供供应商为其缴纳社保的证明材料。</w:t>
            </w:r>
            <w:r>
              <w:rPr>
                <w:rFonts w:hint="eastAsia" w:ascii="方正仿宋_GBK" w:hAnsi="方正仿宋_GBK" w:eastAsia="方正仿宋_GBK" w:cs="方正仿宋_GBK"/>
                <w:b/>
                <w:bCs/>
                <w:kern w:val="0"/>
                <w:sz w:val="21"/>
                <w:szCs w:val="21"/>
                <w:highlight w:val="none"/>
                <w:lang w:eastAsia="zh-CN"/>
              </w:rPr>
              <w:t>）</w:t>
            </w:r>
          </w:p>
        </w:tc>
      </w:tr>
      <w:tr w14:paraId="6200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74191360">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1.4.2</w:t>
            </w:r>
          </w:p>
        </w:tc>
        <w:tc>
          <w:tcPr>
            <w:tcW w:w="2274" w:type="dxa"/>
            <w:tcBorders>
              <w:top w:val="single" w:color="auto" w:sz="4" w:space="0"/>
              <w:left w:val="nil"/>
              <w:bottom w:val="single" w:color="auto" w:sz="4" w:space="0"/>
              <w:right w:val="single" w:color="auto" w:sz="4" w:space="0"/>
            </w:tcBorders>
            <w:noWrap w:val="0"/>
            <w:vAlign w:val="center"/>
          </w:tcPr>
          <w:p w14:paraId="71B5872A">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是否接受联合体竞选</w:t>
            </w:r>
          </w:p>
        </w:tc>
        <w:tc>
          <w:tcPr>
            <w:tcW w:w="6289" w:type="dxa"/>
            <w:tcBorders>
              <w:top w:val="single" w:color="auto" w:sz="4" w:space="0"/>
              <w:left w:val="nil"/>
              <w:bottom w:val="single" w:color="auto" w:sz="4" w:space="0"/>
              <w:right w:val="single" w:color="auto" w:sz="4" w:space="0"/>
            </w:tcBorders>
            <w:noWrap w:val="0"/>
            <w:vAlign w:val="center"/>
          </w:tcPr>
          <w:p w14:paraId="1CCC0BC9">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■不接受</w:t>
            </w:r>
          </w:p>
        </w:tc>
      </w:tr>
      <w:tr w14:paraId="2A70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1774074C">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1.9.1</w:t>
            </w:r>
          </w:p>
        </w:tc>
        <w:tc>
          <w:tcPr>
            <w:tcW w:w="2274" w:type="dxa"/>
            <w:tcBorders>
              <w:top w:val="single" w:color="auto" w:sz="4" w:space="0"/>
              <w:left w:val="nil"/>
              <w:bottom w:val="single" w:color="auto" w:sz="4" w:space="0"/>
              <w:right w:val="single" w:color="auto" w:sz="4" w:space="0"/>
            </w:tcBorders>
            <w:noWrap w:val="0"/>
            <w:vAlign w:val="center"/>
          </w:tcPr>
          <w:p w14:paraId="5CFC20C2">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踏勘现场</w:t>
            </w:r>
          </w:p>
        </w:tc>
        <w:tc>
          <w:tcPr>
            <w:tcW w:w="6289" w:type="dxa"/>
            <w:tcBorders>
              <w:top w:val="single" w:color="auto" w:sz="4" w:space="0"/>
              <w:left w:val="nil"/>
              <w:bottom w:val="single" w:color="auto" w:sz="4" w:space="0"/>
              <w:right w:val="single" w:color="auto" w:sz="4" w:space="0"/>
            </w:tcBorders>
            <w:noWrap w:val="0"/>
            <w:vAlign w:val="center"/>
          </w:tcPr>
          <w:p w14:paraId="2CC9289C">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■不组织</w:t>
            </w:r>
          </w:p>
          <w:p w14:paraId="72E0FC1A">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口组织，踏勘时间：</w:t>
            </w:r>
          </w:p>
          <w:p w14:paraId="3CE3C3D5">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竞选须结合现场实际情况自行踏勘现场。</w:t>
            </w:r>
          </w:p>
        </w:tc>
      </w:tr>
      <w:tr w14:paraId="58F2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84F6857">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1.10.1</w:t>
            </w:r>
          </w:p>
        </w:tc>
        <w:tc>
          <w:tcPr>
            <w:tcW w:w="2274" w:type="dxa"/>
            <w:tcBorders>
              <w:top w:val="single" w:color="auto" w:sz="4" w:space="0"/>
              <w:left w:val="nil"/>
              <w:bottom w:val="single" w:color="auto" w:sz="4" w:space="0"/>
              <w:right w:val="single" w:color="auto" w:sz="4" w:space="0"/>
            </w:tcBorders>
            <w:noWrap w:val="0"/>
            <w:vAlign w:val="center"/>
          </w:tcPr>
          <w:p w14:paraId="0AFDB880">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竞选预备会</w:t>
            </w:r>
          </w:p>
        </w:tc>
        <w:tc>
          <w:tcPr>
            <w:tcW w:w="6289" w:type="dxa"/>
            <w:tcBorders>
              <w:top w:val="single" w:color="auto" w:sz="4" w:space="0"/>
              <w:left w:val="nil"/>
              <w:bottom w:val="single" w:color="auto" w:sz="4" w:space="0"/>
              <w:right w:val="single" w:color="auto" w:sz="4" w:space="0"/>
            </w:tcBorders>
            <w:noWrap w:val="0"/>
            <w:vAlign w:val="center"/>
          </w:tcPr>
          <w:p w14:paraId="07EF90D1">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■不召开</w:t>
            </w:r>
          </w:p>
        </w:tc>
      </w:tr>
      <w:tr w14:paraId="7BC6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17E52E77">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2.1</w:t>
            </w:r>
          </w:p>
        </w:tc>
        <w:tc>
          <w:tcPr>
            <w:tcW w:w="2274" w:type="dxa"/>
            <w:tcBorders>
              <w:top w:val="single" w:color="auto" w:sz="4" w:space="0"/>
              <w:left w:val="nil"/>
              <w:bottom w:val="single" w:color="auto" w:sz="4" w:space="0"/>
              <w:right w:val="single" w:color="auto" w:sz="4" w:space="0"/>
            </w:tcBorders>
            <w:noWrap w:val="0"/>
            <w:vAlign w:val="center"/>
          </w:tcPr>
          <w:p w14:paraId="1BE66F2A">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构成比选文件的其他材料</w:t>
            </w:r>
          </w:p>
        </w:tc>
        <w:tc>
          <w:tcPr>
            <w:tcW w:w="6289" w:type="dxa"/>
            <w:tcBorders>
              <w:top w:val="single" w:color="auto" w:sz="4" w:space="0"/>
              <w:left w:val="nil"/>
              <w:bottom w:val="single" w:color="auto" w:sz="4" w:space="0"/>
              <w:right w:val="single" w:color="auto" w:sz="4" w:space="0"/>
            </w:tcBorders>
            <w:noWrap w:val="0"/>
            <w:vAlign w:val="center"/>
          </w:tcPr>
          <w:p w14:paraId="38F99C77">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比选人发出的答疑及补遗书</w:t>
            </w:r>
          </w:p>
        </w:tc>
      </w:tr>
      <w:tr w14:paraId="6056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6CC4D53">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2.2.1</w:t>
            </w:r>
          </w:p>
        </w:tc>
        <w:tc>
          <w:tcPr>
            <w:tcW w:w="2274" w:type="dxa"/>
            <w:tcBorders>
              <w:top w:val="single" w:color="auto" w:sz="4" w:space="0"/>
              <w:left w:val="nil"/>
              <w:bottom w:val="single" w:color="auto" w:sz="4" w:space="0"/>
              <w:right w:val="single" w:color="auto" w:sz="4" w:space="0"/>
            </w:tcBorders>
            <w:noWrap w:val="0"/>
            <w:vAlign w:val="center"/>
          </w:tcPr>
          <w:p w14:paraId="59464198">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竞选人要求澄清比选文件</w:t>
            </w:r>
          </w:p>
        </w:tc>
        <w:tc>
          <w:tcPr>
            <w:tcW w:w="6289" w:type="dxa"/>
            <w:tcBorders>
              <w:top w:val="single" w:color="auto" w:sz="4" w:space="0"/>
              <w:left w:val="nil"/>
              <w:bottom w:val="single" w:color="auto" w:sz="4" w:space="0"/>
              <w:right w:val="single" w:color="auto" w:sz="4" w:space="0"/>
            </w:tcBorders>
            <w:noWrap w:val="0"/>
            <w:vAlign w:val="center"/>
          </w:tcPr>
          <w:p w14:paraId="281DEBFA">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获取比选文件后，若竞选人对比选文件如有疑问，应以书面疑问函形式（盖竞选人公章）在比选时间前</w:t>
            </w:r>
            <w:r>
              <w:rPr>
                <w:rFonts w:hint="eastAsia" w:ascii="方正仿宋_GBK" w:hAnsi="方正仿宋_GBK" w:eastAsia="方正仿宋_GBK" w:cs="方正仿宋_GBK"/>
                <w:sz w:val="21"/>
                <w:szCs w:val="21"/>
                <w:highlight w:val="none"/>
                <w:lang w:val="en-US" w:eastAsia="zh-CN"/>
              </w:rPr>
              <w:t>1</w:t>
            </w:r>
            <w:r>
              <w:rPr>
                <w:rFonts w:hint="eastAsia" w:ascii="方正仿宋_GBK" w:hAnsi="方正仿宋_GBK" w:eastAsia="方正仿宋_GBK" w:cs="方正仿宋_GBK"/>
                <w:sz w:val="21"/>
                <w:szCs w:val="21"/>
                <w:highlight w:val="none"/>
              </w:rPr>
              <w:t>日提交到比选人，同时将疑问函的电子档发入</w:t>
            </w:r>
            <w:r>
              <w:rPr>
                <w:rFonts w:hint="eastAsia" w:ascii="方正仿宋_GBK" w:hAnsi="方正仿宋_GBK" w:eastAsia="方正仿宋_GBK" w:cs="方正仿宋_GBK"/>
                <w:sz w:val="21"/>
                <w:szCs w:val="21"/>
                <w:highlight w:val="none"/>
                <w:lang w:val="en-US" w:eastAsia="zh-CN"/>
              </w:rPr>
              <w:t>3364237044</w:t>
            </w:r>
            <w:r>
              <w:rPr>
                <w:rFonts w:hint="eastAsia" w:ascii="方正仿宋_GBK" w:hAnsi="方正仿宋_GBK" w:eastAsia="方正仿宋_GBK" w:cs="方正仿宋_GBK"/>
                <w:sz w:val="21"/>
                <w:szCs w:val="21"/>
                <w:highlight w:val="none"/>
              </w:rPr>
              <w:t xml:space="preserve"> @qq.com邮箱，并电话告知。</w:t>
            </w:r>
          </w:p>
        </w:tc>
      </w:tr>
      <w:tr w14:paraId="7080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78876740">
            <w:pPr>
              <w:shd w:val="clear"/>
              <w:spacing w:line="400" w:lineRule="exact"/>
              <w:jc w:val="center"/>
              <w:rPr>
                <w:rFonts w:hint="eastAsia" w:ascii="方正仿宋_GBK" w:hAnsi="方正仿宋_GBK" w:eastAsia="方正仿宋_GBK" w:cs="方正仿宋_GBK"/>
                <w:sz w:val="21"/>
                <w:szCs w:val="21"/>
                <w:highlight w:val="none"/>
              </w:rPr>
            </w:pPr>
          </w:p>
          <w:p w14:paraId="5A0F368E">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2.2.2</w:t>
            </w:r>
          </w:p>
        </w:tc>
        <w:tc>
          <w:tcPr>
            <w:tcW w:w="2274" w:type="dxa"/>
            <w:tcBorders>
              <w:top w:val="single" w:color="auto" w:sz="4" w:space="0"/>
              <w:left w:val="nil"/>
              <w:bottom w:val="single" w:color="auto" w:sz="4" w:space="0"/>
              <w:right w:val="single" w:color="auto" w:sz="4" w:space="0"/>
            </w:tcBorders>
            <w:noWrap w:val="0"/>
            <w:vAlign w:val="center"/>
          </w:tcPr>
          <w:p w14:paraId="295CFDBA">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2"/>
                <w:sz w:val="21"/>
                <w:szCs w:val="21"/>
                <w:highlight w:val="none"/>
              </w:rPr>
              <w:t>比选文件澄清发出的形式</w:t>
            </w:r>
          </w:p>
        </w:tc>
        <w:tc>
          <w:tcPr>
            <w:tcW w:w="6289" w:type="dxa"/>
            <w:tcBorders>
              <w:top w:val="single" w:color="auto" w:sz="4" w:space="0"/>
              <w:left w:val="nil"/>
              <w:bottom w:val="single" w:color="auto" w:sz="4" w:space="0"/>
              <w:right w:val="single" w:color="auto" w:sz="4" w:space="0"/>
            </w:tcBorders>
            <w:noWrap w:val="0"/>
            <w:vAlign w:val="center"/>
          </w:tcPr>
          <w:p w14:paraId="1577DAE4">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书面形式通知所有已购买比选文件的竞选人</w:t>
            </w:r>
          </w:p>
        </w:tc>
      </w:tr>
      <w:tr w14:paraId="6EA6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76DC0F3">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2.2.3</w:t>
            </w:r>
          </w:p>
        </w:tc>
        <w:tc>
          <w:tcPr>
            <w:tcW w:w="2274" w:type="dxa"/>
            <w:tcBorders>
              <w:top w:val="single" w:color="auto" w:sz="4" w:space="0"/>
              <w:left w:val="nil"/>
              <w:bottom w:val="single" w:color="auto" w:sz="4" w:space="0"/>
              <w:right w:val="single" w:color="auto" w:sz="4" w:space="0"/>
            </w:tcBorders>
            <w:noWrap w:val="0"/>
            <w:vAlign w:val="center"/>
          </w:tcPr>
          <w:p w14:paraId="72CDDCFA">
            <w:pPr>
              <w:shd w:val="clear"/>
              <w:spacing w:line="400" w:lineRule="exact"/>
              <w:rPr>
                <w:rFonts w:hint="eastAsia" w:ascii="方正仿宋_GBK" w:hAnsi="方正仿宋_GBK" w:eastAsia="方正仿宋_GBK" w:cs="方正仿宋_GBK"/>
                <w:kern w:val="2"/>
                <w:sz w:val="21"/>
                <w:szCs w:val="21"/>
                <w:highlight w:val="none"/>
              </w:rPr>
            </w:pPr>
            <w:r>
              <w:rPr>
                <w:rFonts w:hint="eastAsia" w:ascii="方正仿宋_GBK" w:hAnsi="方正仿宋_GBK" w:eastAsia="方正仿宋_GBK" w:cs="方正仿宋_GBK"/>
                <w:kern w:val="2"/>
                <w:sz w:val="21"/>
                <w:szCs w:val="21"/>
                <w:highlight w:val="none"/>
                <w:lang w:eastAsia="zh-CN"/>
              </w:rPr>
              <w:t>竞选人</w:t>
            </w:r>
            <w:r>
              <w:rPr>
                <w:rFonts w:hint="eastAsia" w:ascii="方正仿宋_GBK" w:hAnsi="方正仿宋_GBK" w:eastAsia="方正仿宋_GBK" w:cs="方正仿宋_GBK"/>
                <w:kern w:val="2"/>
                <w:sz w:val="21"/>
                <w:szCs w:val="21"/>
                <w:highlight w:val="none"/>
              </w:rPr>
              <w:t>确认收到</w:t>
            </w:r>
          </w:p>
          <w:p w14:paraId="51FC2CB0">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2"/>
                <w:sz w:val="21"/>
                <w:szCs w:val="21"/>
                <w:highlight w:val="none"/>
              </w:rPr>
              <w:t>比选文件澄清</w:t>
            </w:r>
          </w:p>
        </w:tc>
        <w:tc>
          <w:tcPr>
            <w:tcW w:w="6289" w:type="dxa"/>
            <w:tcBorders>
              <w:top w:val="single" w:color="auto" w:sz="4" w:space="0"/>
              <w:left w:val="nil"/>
              <w:bottom w:val="single" w:color="auto" w:sz="4" w:space="0"/>
              <w:right w:val="single" w:color="auto" w:sz="4" w:space="0"/>
            </w:tcBorders>
            <w:noWrap w:val="0"/>
            <w:vAlign w:val="center"/>
          </w:tcPr>
          <w:p w14:paraId="23690937">
            <w:pPr>
              <w:shd w:val="clear"/>
              <w:spacing w:line="400" w:lineRule="exact"/>
              <w:ind w:firstLine="0" w:firstLineChars="0"/>
              <w:jc w:val="left"/>
              <w:rPr>
                <w:rFonts w:hint="eastAsia" w:ascii="方正仿宋_GBK" w:hAnsi="方正仿宋_GBK" w:eastAsia="方正仿宋_GBK" w:cs="方正仿宋_GBK"/>
                <w:snapToGrid/>
                <w:kern w:val="2"/>
                <w:sz w:val="21"/>
                <w:szCs w:val="21"/>
                <w:highlight w:val="none"/>
                <w:lang w:eastAsia="zh-CN"/>
              </w:rPr>
            </w:pPr>
            <w:r>
              <w:rPr>
                <w:rFonts w:hint="eastAsia" w:ascii="方正仿宋_GBK" w:hAnsi="方正仿宋_GBK" w:eastAsia="方正仿宋_GBK" w:cs="方正仿宋_GBK"/>
                <w:snapToGrid/>
                <w:kern w:val="2"/>
                <w:sz w:val="21"/>
                <w:szCs w:val="21"/>
                <w:highlight w:val="none"/>
                <w:lang w:eastAsia="zh-CN"/>
              </w:rPr>
              <w:t>确认收到比选文件澄清的时间：</w:t>
            </w:r>
          </w:p>
          <w:p w14:paraId="0E14C9A1">
            <w:pPr>
              <w:shd w:val="clear"/>
              <w:spacing w:line="400" w:lineRule="exact"/>
              <w:ind w:firstLine="0" w:firstLineChars="0"/>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napToGrid/>
                <w:kern w:val="2"/>
                <w:sz w:val="21"/>
                <w:szCs w:val="21"/>
                <w:highlight w:val="none"/>
                <w:lang w:eastAsia="zh-CN"/>
              </w:rPr>
              <w:t>形式：书面形式</w:t>
            </w:r>
          </w:p>
        </w:tc>
      </w:tr>
      <w:tr w14:paraId="6E3D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273C95FB">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3.1.1</w:t>
            </w:r>
          </w:p>
        </w:tc>
        <w:tc>
          <w:tcPr>
            <w:tcW w:w="2274" w:type="dxa"/>
            <w:tcBorders>
              <w:top w:val="single" w:color="auto" w:sz="4" w:space="0"/>
              <w:left w:val="nil"/>
              <w:bottom w:val="single" w:color="auto" w:sz="4" w:space="0"/>
              <w:right w:val="single" w:color="auto" w:sz="4" w:space="0"/>
            </w:tcBorders>
            <w:noWrap w:val="0"/>
            <w:vAlign w:val="center"/>
          </w:tcPr>
          <w:p w14:paraId="53DBD023">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构成竞选文件的其他材料</w:t>
            </w:r>
          </w:p>
        </w:tc>
        <w:tc>
          <w:tcPr>
            <w:tcW w:w="6289" w:type="dxa"/>
            <w:tcBorders>
              <w:top w:val="single" w:color="auto" w:sz="4" w:space="0"/>
              <w:left w:val="nil"/>
              <w:bottom w:val="single" w:color="auto" w:sz="4" w:space="0"/>
              <w:right w:val="single" w:color="auto" w:sz="4" w:space="0"/>
            </w:tcBorders>
            <w:shd w:val="clear" w:color="auto" w:fill="auto"/>
            <w:noWrap w:val="0"/>
            <w:vAlign w:val="center"/>
          </w:tcPr>
          <w:p w14:paraId="5674A248">
            <w:pPr>
              <w:shd w:val="clear"/>
              <w:spacing w:line="40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竞选人的书面澄清、说明和补正（但不得改变竞选文件的实质性内容）</w:t>
            </w:r>
          </w:p>
        </w:tc>
      </w:tr>
      <w:tr w14:paraId="1769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289093C7">
            <w:pPr>
              <w:shd w:val="clear"/>
              <w:snapToGrid/>
              <w:spacing w:line="400" w:lineRule="exact"/>
              <w:ind w:firstLine="0" w:firstLineChars="0"/>
              <w:jc w:val="center"/>
              <w:rPr>
                <w:rFonts w:hint="eastAsia" w:ascii="方正仿宋_GBK" w:hAnsi="方正仿宋_GBK" w:eastAsia="方正仿宋_GBK" w:cs="方正仿宋_GBK"/>
                <w:kern w:val="2"/>
                <w:sz w:val="21"/>
                <w:szCs w:val="21"/>
                <w:highlight w:val="none"/>
                <w:shd w:val="clear" w:color="auto" w:fill="auto"/>
              </w:rPr>
            </w:pPr>
            <w:r>
              <w:rPr>
                <w:rFonts w:hint="eastAsia" w:ascii="方正仿宋_GBK" w:hAnsi="方正仿宋_GBK" w:eastAsia="方正仿宋_GBK" w:cs="方正仿宋_GBK"/>
                <w:sz w:val="21"/>
                <w:szCs w:val="21"/>
                <w:highlight w:val="none"/>
              </w:rPr>
              <w:t>3.2</w:t>
            </w:r>
          </w:p>
        </w:tc>
        <w:tc>
          <w:tcPr>
            <w:tcW w:w="2274" w:type="dxa"/>
            <w:tcBorders>
              <w:top w:val="single" w:color="auto" w:sz="4" w:space="0"/>
              <w:left w:val="nil"/>
              <w:bottom w:val="single" w:color="auto" w:sz="4" w:space="0"/>
              <w:right w:val="single" w:color="auto" w:sz="4" w:space="0"/>
            </w:tcBorders>
            <w:noWrap w:val="0"/>
            <w:vAlign w:val="center"/>
          </w:tcPr>
          <w:p w14:paraId="37101451">
            <w:pPr>
              <w:shd w:val="clear"/>
              <w:snapToGrid w:val="0"/>
              <w:spacing w:line="400" w:lineRule="exact"/>
              <w:rPr>
                <w:rFonts w:hint="eastAsia" w:ascii="方正仿宋_GBK" w:hAnsi="方正仿宋_GBK" w:eastAsia="方正仿宋_GBK" w:cs="方正仿宋_GBK"/>
                <w:kern w:val="2"/>
                <w:sz w:val="21"/>
                <w:szCs w:val="21"/>
                <w:highlight w:val="none"/>
                <w:shd w:val="clear" w:color="auto" w:fill="auto"/>
              </w:rPr>
            </w:pPr>
            <w:r>
              <w:rPr>
                <w:rFonts w:hint="eastAsia" w:ascii="方正仿宋_GBK" w:hAnsi="方正仿宋_GBK" w:eastAsia="方正仿宋_GBK" w:cs="方正仿宋_GBK"/>
                <w:sz w:val="21"/>
                <w:szCs w:val="21"/>
                <w:highlight w:val="none"/>
                <w:lang w:val="en-US" w:eastAsia="zh-CN"/>
              </w:rPr>
              <w:t>计价方式</w:t>
            </w:r>
            <w:r>
              <w:rPr>
                <w:rFonts w:hint="eastAsia" w:ascii="方正仿宋_GBK" w:hAnsi="方正仿宋_GBK" w:eastAsia="方正仿宋_GBK" w:cs="方正仿宋_GBK"/>
                <w:sz w:val="21"/>
                <w:szCs w:val="21"/>
                <w:highlight w:val="none"/>
              </w:rPr>
              <w:t>与结算原则</w:t>
            </w:r>
          </w:p>
        </w:tc>
        <w:tc>
          <w:tcPr>
            <w:tcW w:w="6289" w:type="dxa"/>
            <w:tcBorders>
              <w:top w:val="single" w:color="auto" w:sz="4" w:space="0"/>
              <w:left w:val="nil"/>
              <w:bottom w:val="single" w:color="auto" w:sz="4" w:space="0"/>
              <w:right w:val="single" w:color="auto" w:sz="4" w:space="0"/>
            </w:tcBorders>
            <w:shd w:val="clear" w:color="auto" w:fill="auto"/>
            <w:noWrap w:val="0"/>
            <w:vAlign w:val="top"/>
          </w:tcPr>
          <w:p w14:paraId="7FF92BE9">
            <w:pPr>
              <w:shd w:val="clear"/>
              <w:spacing w:line="400" w:lineRule="exact"/>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val="en-US" w:eastAsia="zh-CN"/>
              </w:rPr>
              <w:t>计价方式</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本项目采用单价包干方式计价，合同单价为固定综合单价，包含货物价款、包装费、运输费、装卸费、保险费、税费、售后服务费及合同明示或暗示的所有责任、义务和风险。除合同另有约定外，结算时合同单价不予调整。</w:t>
            </w:r>
          </w:p>
          <w:p w14:paraId="769323EA">
            <w:pPr>
              <w:shd w:val="clear"/>
              <w:spacing w:line="400" w:lineRule="exac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rPr>
              <w:t>（二）结算原则：</w:t>
            </w:r>
            <w:r>
              <w:rPr>
                <w:rFonts w:hint="eastAsia" w:ascii="方正仿宋_GBK" w:hAnsi="方正仿宋_GBK" w:eastAsia="方正仿宋_GBK" w:cs="方正仿宋_GBK"/>
                <w:color w:val="auto"/>
                <w:sz w:val="21"/>
                <w:szCs w:val="21"/>
                <w:highlight w:val="none"/>
                <w:lang w:val="en-US" w:eastAsia="zh-CN"/>
              </w:rPr>
              <w:t>按月结算。每月结算数量以比选人实际验收合格并办理入库手续的货物数量为准。未经比选人面确认的部分，比选人有权不予结算。</w:t>
            </w:r>
          </w:p>
          <w:p w14:paraId="1394049C">
            <w:pPr>
              <w:shd w:val="clear"/>
              <w:spacing w:line="400" w:lineRule="exact"/>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每月结算总价＝实际验收合格的货物数量×合同固定综合单价。本合同结算总价已包含履行本合同项下全部义务的所</w:t>
            </w:r>
            <w:r>
              <w:rPr>
                <w:rFonts w:hint="eastAsia" w:ascii="方正仿宋_GBK" w:hAnsi="方正仿宋_GBK" w:eastAsia="方正仿宋_GBK" w:cs="方正仿宋_GBK"/>
                <w:b w:val="0"/>
                <w:bCs w:val="0"/>
                <w:color w:val="auto"/>
                <w:sz w:val="21"/>
                <w:szCs w:val="21"/>
                <w:highlight w:val="none"/>
                <w:lang w:val="en-US" w:eastAsia="zh-CN"/>
              </w:rPr>
              <w:t>有费用，比选人除按本合同约定支付结算价款外，不再支付其他任何费用。</w:t>
            </w:r>
          </w:p>
        </w:tc>
      </w:tr>
      <w:tr w14:paraId="34B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589661FB">
            <w:pPr>
              <w:shd w:val="clear"/>
              <w:snapToGrid/>
              <w:spacing w:line="400" w:lineRule="exact"/>
              <w:ind w:firstLine="0" w:firstLineChars="0"/>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2"/>
                <w:sz w:val="21"/>
                <w:szCs w:val="21"/>
                <w:highlight w:val="none"/>
              </w:rPr>
              <w:t>3.2.</w:t>
            </w:r>
            <w:r>
              <w:rPr>
                <w:rFonts w:hint="eastAsia" w:ascii="方正仿宋_GBK" w:hAnsi="方正仿宋_GBK" w:eastAsia="方正仿宋_GBK" w:cs="方正仿宋_GBK"/>
                <w:kern w:val="2"/>
                <w:sz w:val="21"/>
                <w:szCs w:val="21"/>
                <w:highlight w:val="none"/>
                <w:lang w:val="en-US" w:eastAsia="zh-CN"/>
              </w:rPr>
              <w:t>4</w:t>
            </w:r>
          </w:p>
        </w:tc>
        <w:tc>
          <w:tcPr>
            <w:tcW w:w="2274" w:type="dxa"/>
            <w:tcBorders>
              <w:top w:val="single" w:color="auto" w:sz="4" w:space="0"/>
              <w:left w:val="nil"/>
              <w:bottom w:val="single" w:color="auto" w:sz="4" w:space="0"/>
              <w:right w:val="single" w:color="auto" w:sz="4" w:space="0"/>
            </w:tcBorders>
            <w:noWrap w:val="0"/>
            <w:vAlign w:val="center"/>
          </w:tcPr>
          <w:p w14:paraId="3F9A1594">
            <w:pPr>
              <w:shd w:val="clear"/>
              <w:snapToGrid/>
              <w:spacing w:line="400" w:lineRule="exact"/>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2"/>
                <w:sz w:val="21"/>
                <w:szCs w:val="21"/>
                <w:highlight w:val="none"/>
              </w:rPr>
              <w:t>比选最高限价</w:t>
            </w:r>
          </w:p>
        </w:tc>
        <w:tc>
          <w:tcPr>
            <w:tcW w:w="6289" w:type="dxa"/>
            <w:tcBorders>
              <w:top w:val="single" w:color="auto" w:sz="4" w:space="0"/>
              <w:left w:val="nil"/>
              <w:bottom w:val="single" w:color="auto" w:sz="4" w:space="0"/>
              <w:right w:val="single" w:color="auto" w:sz="4" w:space="0"/>
            </w:tcBorders>
            <w:shd w:val="clear" w:color="auto" w:fill="auto"/>
            <w:noWrap w:val="0"/>
            <w:vAlign w:val="center"/>
          </w:tcPr>
          <w:p w14:paraId="01773D0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本项目将设置竞选总报价最高限价，</w:t>
            </w:r>
            <w:r>
              <w:rPr>
                <w:rFonts w:hint="eastAsia" w:ascii="方正仿宋_GBK" w:hAnsi="方正仿宋_GBK" w:eastAsia="方正仿宋_GBK" w:cs="方正仿宋_GBK"/>
                <w:b/>
                <w:bCs/>
                <w:color w:val="auto"/>
                <w:sz w:val="21"/>
                <w:szCs w:val="21"/>
                <w:highlight w:val="none"/>
                <w:lang w:val="en-US" w:eastAsia="zh-CN"/>
              </w:rPr>
              <w:t>最终以总报价</w:t>
            </w:r>
            <w:r>
              <w:rPr>
                <w:rFonts w:hint="eastAsia" w:ascii="方正仿宋_GBK" w:hAnsi="方正仿宋_GBK" w:eastAsia="方正仿宋_GBK" w:cs="方正仿宋_GBK"/>
                <w:b/>
                <w:bCs/>
                <w:color w:val="auto"/>
                <w:sz w:val="21"/>
                <w:szCs w:val="21"/>
                <w:highlight w:val="none"/>
                <w:u w:val="single"/>
                <w:lang w:val="en-US" w:eastAsia="zh-CN"/>
              </w:rPr>
              <w:t>1034545.00</w:t>
            </w:r>
            <w:r>
              <w:rPr>
                <w:rFonts w:hint="eastAsia" w:ascii="方正仿宋_GBK" w:hAnsi="方正仿宋_GBK" w:eastAsia="方正仿宋_GBK" w:cs="方正仿宋_GBK"/>
                <w:b/>
                <w:bCs/>
                <w:color w:val="auto"/>
                <w:sz w:val="21"/>
                <w:szCs w:val="21"/>
                <w:highlight w:val="none"/>
                <w:lang w:val="en-US" w:eastAsia="zh-CN"/>
              </w:rPr>
              <w:t>（含税）为本项目最高限价。</w:t>
            </w:r>
          </w:p>
        </w:tc>
      </w:tr>
      <w:tr w14:paraId="1988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603F16CD">
            <w:pPr>
              <w:shd w:val="clear"/>
              <w:spacing w:line="400" w:lineRule="exact"/>
              <w:ind w:firstLine="0" w:firstLineChars="0"/>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3.2.</w:t>
            </w:r>
            <w:r>
              <w:rPr>
                <w:rFonts w:hint="eastAsia" w:ascii="方正仿宋_GBK" w:hAnsi="方正仿宋_GBK" w:eastAsia="方正仿宋_GBK" w:cs="方正仿宋_GBK"/>
                <w:sz w:val="21"/>
                <w:szCs w:val="21"/>
                <w:highlight w:val="none"/>
                <w:lang w:val="en-US" w:eastAsia="zh-CN"/>
              </w:rPr>
              <w:t>5</w:t>
            </w:r>
          </w:p>
        </w:tc>
        <w:tc>
          <w:tcPr>
            <w:tcW w:w="2274" w:type="dxa"/>
            <w:tcBorders>
              <w:top w:val="single" w:color="auto" w:sz="4" w:space="0"/>
              <w:left w:val="nil"/>
              <w:bottom w:val="single" w:color="auto" w:sz="4" w:space="0"/>
              <w:right w:val="single" w:color="auto" w:sz="4" w:space="0"/>
            </w:tcBorders>
            <w:noWrap w:val="0"/>
            <w:vAlign w:val="center"/>
          </w:tcPr>
          <w:p w14:paraId="7D999A65">
            <w:pPr>
              <w:shd w:val="clear"/>
              <w:spacing w:line="400" w:lineRule="exact"/>
              <w:ind w:firstLine="0" w:firstLine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支付方式</w:t>
            </w:r>
          </w:p>
        </w:tc>
        <w:tc>
          <w:tcPr>
            <w:tcW w:w="6289" w:type="dxa"/>
            <w:tcBorders>
              <w:top w:val="single" w:color="auto" w:sz="4" w:space="0"/>
              <w:left w:val="nil"/>
              <w:bottom w:val="single" w:color="auto" w:sz="4" w:space="0"/>
              <w:right w:val="single" w:color="auto" w:sz="4" w:space="0"/>
            </w:tcBorders>
            <w:shd w:val="clear" w:color="auto" w:fill="auto"/>
            <w:noWrap w:val="0"/>
            <w:vAlign w:val="center"/>
          </w:tcPr>
          <w:p w14:paraId="2A25780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次月初，采购人收到供应商开具的双方认可的结算金额等额发票后，在</w:t>
            </w:r>
            <w:r>
              <w:rPr>
                <w:rFonts w:hint="default" w:ascii="方正仿宋_GBK" w:hAnsi="方正仿宋_GBK" w:eastAsia="方正仿宋_GBK" w:cs="方正仿宋_GBK"/>
                <w:color w:val="auto"/>
                <w:sz w:val="21"/>
                <w:szCs w:val="21"/>
                <w:highlight w:val="none"/>
                <w:lang w:val="en-US" w:eastAsia="zh-CN"/>
              </w:rPr>
              <w:t>15</w:t>
            </w:r>
            <w:r>
              <w:rPr>
                <w:rFonts w:hint="eastAsia" w:ascii="方正仿宋_GBK" w:hAnsi="方正仿宋_GBK" w:eastAsia="方正仿宋_GBK" w:cs="方正仿宋_GBK"/>
                <w:color w:val="auto"/>
                <w:sz w:val="21"/>
                <w:szCs w:val="21"/>
                <w:highlight w:val="none"/>
                <w:lang w:val="en-US" w:eastAsia="zh-CN"/>
              </w:rPr>
              <w:t>个工作日内支付对应的款项。</w:t>
            </w:r>
          </w:p>
        </w:tc>
      </w:tr>
      <w:tr w14:paraId="0679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1290304D">
            <w:pPr>
              <w:shd w:val="clear"/>
              <w:snapToGrid/>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3.3.1</w:t>
            </w:r>
          </w:p>
        </w:tc>
        <w:tc>
          <w:tcPr>
            <w:tcW w:w="2274" w:type="dxa"/>
            <w:tcBorders>
              <w:top w:val="single" w:color="auto" w:sz="4" w:space="0"/>
              <w:left w:val="nil"/>
              <w:bottom w:val="single" w:color="auto" w:sz="4" w:space="0"/>
              <w:right w:val="single" w:color="auto" w:sz="4" w:space="0"/>
            </w:tcBorders>
            <w:noWrap w:val="0"/>
            <w:vAlign w:val="center"/>
          </w:tcPr>
          <w:p w14:paraId="1DBDC330">
            <w:pPr>
              <w:shd w:val="clear"/>
              <w:snapToGrid/>
              <w:spacing w:line="400" w:lineRule="exact"/>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竞选有效期</w:t>
            </w:r>
          </w:p>
        </w:tc>
        <w:tc>
          <w:tcPr>
            <w:tcW w:w="6289" w:type="dxa"/>
            <w:tcBorders>
              <w:top w:val="single" w:color="auto" w:sz="4" w:space="0"/>
              <w:left w:val="nil"/>
              <w:bottom w:val="single" w:color="auto" w:sz="4" w:space="0"/>
              <w:right w:val="single" w:color="auto" w:sz="4" w:space="0"/>
            </w:tcBorders>
            <w:shd w:val="clear" w:color="auto" w:fill="auto"/>
            <w:noWrap w:val="0"/>
            <w:vAlign w:val="center"/>
          </w:tcPr>
          <w:p w14:paraId="791A3551">
            <w:pPr>
              <w:shd w:val="clear"/>
              <w:snapToGrid w:val="0"/>
              <w:spacing w:line="40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u w:val="none"/>
              </w:rPr>
              <w:t xml:space="preserve"> </w:t>
            </w:r>
            <w:r>
              <w:rPr>
                <w:rFonts w:hint="eastAsia" w:ascii="方正仿宋_GBK" w:hAnsi="方正仿宋_GBK" w:eastAsia="方正仿宋_GBK" w:cs="方正仿宋_GBK"/>
                <w:color w:val="auto"/>
                <w:sz w:val="21"/>
                <w:szCs w:val="21"/>
                <w:highlight w:val="none"/>
                <w:u w:val="single"/>
              </w:rPr>
              <w:t xml:space="preserve">   90   </w:t>
            </w:r>
            <w:r>
              <w:rPr>
                <w:rFonts w:hint="eastAsia" w:ascii="方正仿宋_GBK" w:hAnsi="方正仿宋_GBK" w:eastAsia="方正仿宋_GBK" w:cs="方正仿宋_GBK"/>
                <w:color w:val="auto"/>
                <w:sz w:val="21"/>
                <w:szCs w:val="21"/>
                <w:highlight w:val="none"/>
              </w:rPr>
              <w:t>日历天（从提交竞选文件截止日起计算）</w:t>
            </w:r>
          </w:p>
        </w:tc>
      </w:tr>
      <w:tr w14:paraId="1460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5847A456">
            <w:pPr>
              <w:shd w:val="clear"/>
              <w:snapToGrid/>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3.4.1</w:t>
            </w:r>
          </w:p>
        </w:tc>
        <w:tc>
          <w:tcPr>
            <w:tcW w:w="2274" w:type="dxa"/>
            <w:tcBorders>
              <w:top w:val="single" w:color="auto" w:sz="4" w:space="0"/>
              <w:left w:val="nil"/>
              <w:bottom w:val="single" w:color="auto" w:sz="4" w:space="0"/>
              <w:right w:val="single" w:color="auto" w:sz="4" w:space="0"/>
            </w:tcBorders>
            <w:noWrap w:val="0"/>
            <w:vAlign w:val="center"/>
          </w:tcPr>
          <w:p w14:paraId="312D8354">
            <w:pPr>
              <w:shd w:val="clear"/>
              <w:snapToGrid/>
              <w:spacing w:line="400" w:lineRule="exact"/>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竞选保证金</w:t>
            </w:r>
          </w:p>
        </w:tc>
        <w:tc>
          <w:tcPr>
            <w:tcW w:w="6289" w:type="dxa"/>
            <w:tcBorders>
              <w:top w:val="single" w:color="auto" w:sz="4" w:space="0"/>
              <w:left w:val="nil"/>
              <w:bottom w:val="single" w:color="auto" w:sz="4" w:space="0"/>
              <w:right w:val="single" w:color="auto" w:sz="4" w:space="0"/>
            </w:tcBorders>
            <w:noWrap w:val="0"/>
            <w:vAlign w:val="center"/>
          </w:tcPr>
          <w:p w14:paraId="515AE730">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（一）保证金以转账形式提交投标保证金的金额：</w:t>
            </w:r>
            <w:r>
              <w:rPr>
                <w:rFonts w:hint="eastAsia" w:ascii="方正仿宋_GBK" w:hAnsi="方正仿宋_GBK" w:eastAsia="方正仿宋_GBK" w:cs="方正仿宋_GBK"/>
                <w:sz w:val="21"/>
                <w:szCs w:val="21"/>
                <w:highlight w:val="none"/>
                <w:u w:val="single"/>
                <w:lang w:val="en-US" w:eastAsia="zh-CN"/>
              </w:rPr>
              <w:t>2</w:t>
            </w:r>
            <w:r>
              <w:rPr>
                <w:rFonts w:hint="eastAsia" w:ascii="方正仿宋_GBK" w:hAnsi="方正仿宋_GBK" w:eastAsia="方正仿宋_GBK" w:cs="方正仿宋_GBK"/>
                <w:sz w:val="21"/>
                <w:szCs w:val="21"/>
                <w:highlight w:val="none"/>
                <w:lang w:val="en-US" w:eastAsia="zh-CN"/>
              </w:rPr>
              <w:t>万元整。</w:t>
            </w:r>
          </w:p>
          <w:p w14:paraId="0F078AA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bookmarkStart w:id="236" w:name="_Toc30536"/>
            <w:r>
              <w:rPr>
                <w:rFonts w:hint="eastAsia" w:ascii="方正仿宋_GBK" w:hAnsi="方正仿宋_GBK" w:eastAsia="方正仿宋_GBK" w:cs="方正仿宋_GBK"/>
                <w:sz w:val="21"/>
                <w:szCs w:val="21"/>
                <w:highlight w:val="none"/>
                <w:lang w:val="en-US" w:eastAsia="zh-CN"/>
              </w:rPr>
              <w:t>（二）缴纳保证金方式</w:t>
            </w:r>
          </w:p>
          <w:p w14:paraId="53E36F4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保证金以转账方式从竞选单位基本银行账户支付至保证金账户。</w:t>
            </w:r>
          </w:p>
          <w:p w14:paraId="629E25C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（三）保证金账户</w:t>
            </w:r>
          </w:p>
          <w:p w14:paraId="683110A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户    名:四川建科工程建设管理有限公司重庆分公司</w:t>
            </w:r>
          </w:p>
          <w:p w14:paraId="5D78976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账    号：601361405</w:t>
            </w:r>
          </w:p>
          <w:p w14:paraId="75113CF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开 户 行：中国民生银行江北支行</w:t>
            </w:r>
          </w:p>
          <w:p w14:paraId="2758F7D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（四）缴纳保证金方式</w:t>
            </w:r>
          </w:p>
          <w:p w14:paraId="53C69B2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竞选人将保证金从竞选人开户银行账户按规定金额一次性支付至保证金指定账户内，并于2026年</w:t>
            </w:r>
            <w:r>
              <w:rPr>
                <w:rFonts w:hint="eastAsia" w:ascii="方正仿宋_GBK" w:hAnsi="方正仿宋_GBK" w:eastAsia="方正仿宋_GBK" w:cs="方正仿宋_GBK"/>
                <w:sz w:val="21"/>
                <w:szCs w:val="21"/>
                <w:highlight w:val="none"/>
                <w:u w:val="single"/>
                <w:lang w:val="en-US" w:eastAsia="zh-CN"/>
              </w:rPr>
              <w:t>5</w:t>
            </w:r>
            <w:r>
              <w:rPr>
                <w:rFonts w:hint="eastAsia" w:ascii="方正仿宋_GBK" w:hAnsi="方正仿宋_GBK" w:eastAsia="方正仿宋_GBK" w:cs="方正仿宋_GBK"/>
                <w:sz w:val="21"/>
                <w:szCs w:val="21"/>
                <w:highlight w:val="none"/>
                <w:lang w:val="en-US" w:eastAsia="zh-CN"/>
              </w:rPr>
              <w:t>月</w:t>
            </w:r>
            <w:r>
              <w:rPr>
                <w:rFonts w:hint="eastAsia" w:ascii="方正仿宋_GBK" w:hAnsi="方正仿宋_GBK" w:eastAsia="方正仿宋_GBK" w:cs="方正仿宋_GBK"/>
                <w:sz w:val="21"/>
                <w:szCs w:val="21"/>
                <w:highlight w:val="none"/>
                <w:u w:val="single"/>
                <w:lang w:val="en-US" w:eastAsia="zh-CN"/>
              </w:rPr>
              <w:t>13</w:t>
            </w:r>
            <w:r>
              <w:rPr>
                <w:rFonts w:hint="eastAsia" w:ascii="方正仿宋_GBK" w:hAnsi="方正仿宋_GBK" w:eastAsia="方正仿宋_GBK" w:cs="方正仿宋_GBK"/>
                <w:sz w:val="21"/>
                <w:szCs w:val="21"/>
                <w:highlight w:val="none"/>
                <w:lang w:val="en-US" w:eastAsia="zh-CN"/>
              </w:rPr>
              <w:t>日 12 时00分（北京时间）前到账，竞选人应自行考虑保证金的汇入时间风险，否则出现的一切后果由竞选人自行负责。</w:t>
            </w:r>
          </w:p>
          <w:p w14:paraId="745F7740">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注：1.保证金未按比选文件要求缴纳、未在规定时间内到账，视为未缴纳该项目的保证金，不能参加本次比选。</w:t>
            </w:r>
          </w:p>
          <w:p w14:paraId="5C1C299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2.竞选人须在付款凭证备注栏中注明 ：“项目名称+投标保证金”，可以简写。</w:t>
            </w:r>
          </w:p>
          <w:p w14:paraId="77BC09A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（五）保证金退还方式</w:t>
            </w:r>
          </w:p>
          <w:p w14:paraId="51B8F93E">
            <w:pPr>
              <w:shd w:val="clear"/>
              <w:snapToGrid/>
              <w:spacing w:line="400" w:lineRule="exact"/>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本项目《中选通知书》发出后五个工作日内退还候选人以外的保证金；中选人按照本比选文件与比选人签订合同后五个工作日内退还候选人保证金</w:t>
            </w:r>
            <w:r>
              <w:rPr>
                <w:rFonts w:hint="eastAsia" w:ascii="方正仿宋_GBK" w:hAnsi="方正仿宋_GBK" w:eastAsia="方正仿宋_GBK" w:cs="方正仿宋_GBK"/>
                <w:sz w:val="21"/>
                <w:szCs w:val="21"/>
                <w:highlight w:val="none"/>
              </w:rPr>
              <w:t>。</w:t>
            </w:r>
            <w:bookmarkEnd w:id="236"/>
          </w:p>
        </w:tc>
      </w:tr>
      <w:tr w14:paraId="21DE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48E54B8B">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3.5</w:t>
            </w:r>
          </w:p>
        </w:tc>
        <w:tc>
          <w:tcPr>
            <w:tcW w:w="2274" w:type="dxa"/>
            <w:tcBorders>
              <w:top w:val="single" w:color="auto" w:sz="4" w:space="0"/>
              <w:left w:val="nil"/>
              <w:bottom w:val="single" w:color="auto" w:sz="4" w:space="0"/>
              <w:right w:val="single" w:color="auto" w:sz="4" w:space="0"/>
            </w:tcBorders>
            <w:noWrap w:val="0"/>
            <w:vAlign w:val="center"/>
          </w:tcPr>
          <w:p w14:paraId="704AFB2F">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资格审查资料</w:t>
            </w:r>
          </w:p>
        </w:tc>
        <w:tc>
          <w:tcPr>
            <w:tcW w:w="6289" w:type="dxa"/>
            <w:tcBorders>
              <w:top w:val="single" w:color="auto" w:sz="4" w:space="0"/>
              <w:left w:val="nil"/>
              <w:bottom w:val="single" w:color="auto" w:sz="4" w:space="0"/>
              <w:right w:val="single" w:color="auto" w:sz="4" w:space="0"/>
            </w:tcBorders>
            <w:noWrap w:val="0"/>
            <w:vAlign w:val="center"/>
          </w:tcPr>
          <w:p w14:paraId="648926D8">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按比选文件规定。</w:t>
            </w:r>
          </w:p>
        </w:tc>
      </w:tr>
      <w:tr w14:paraId="39F2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2E2086E7">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3.6</w:t>
            </w:r>
          </w:p>
        </w:tc>
        <w:tc>
          <w:tcPr>
            <w:tcW w:w="2274" w:type="dxa"/>
            <w:tcBorders>
              <w:top w:val="single" w:color="auto" w:sz="4" w:space="0"/>
              <w:left w:val="nil"/>
              <w:bottom w:val="single" w:color="auto" w:sz="4" w:space="0"/>
              <w:right w:val="single" w:color="auto" w:sz="4" w:space="0"/>
            </w:tcBorders>
            <w:noWrap w:val="0"/>
            <w:vAlign w:val="center"/>
          </w:tcPr>
          <w:p w14:paraId="76A159F6">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是否允许递交备选竞选方案</w:t>
            </w:r>
          </w:p>
        </w:tc>
        <w:tc>
          <w:tcPr>
            <w:tcW w:w="6289" w:type="dxa"/>
            <w:tcBorders>
              <w:top w:val="single" w:color="auto" w:sz="4" w:space="0"/>
              <w:left w:val="nil"/>
              <w:bottom w:val="single" w:color="auto" w:sz="4" w:space="0"/>
              <w:right w:val="single" w:color="auto" w:sz="4" w:space="0"/>
            </w:tcBorders>
            <w:noWrap w:val="0"/>
            <w:vAlign w:val="center"/>
          </w:tcPr>
          <w:p w14:paraId="1230E24B">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■不允许</w:t>
            </w:r>
          </w:p>
          <w:p w14:paraId="2589D83F">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口允许</w:t>
            </w:r>
          </w:p>
        </w:tc>
      </w:tr>
      <w:tr w14:paraId="4615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22663727">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3.7.3</w:t>
            </w:r>
          </w:p>
        </w:tc>
        <w:tc>
          <w:tcPr>
            <w:tcW w:w="2274" w:type="dxa"/>
            <w:tcBorders>
              <w:top w:val="single" w:color="auto" w:sz="4" w:space="0"/>
              <w:left w:val="nil"/>
              <w:bottom w:val="single" w:color="auto" w:sz="4" w:space="0"/>
              <w:right w:val="single" w:color="auto" w:sz="4" w:space="0"/>
            </w:tcBorders>
            <w:noWrap w:val="0"/>
            <w:vAlign w:val="center"/>
          </w:tcPr>
          <w:p w14:paraId="2DB3BECD">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签字盖章要求</w:t>
            </w:r>
          </w:p>
        </w:tc>
        <w:tc>
          <w:tcPr>
            <w:tcW w:w="6289" w:type="dxa"/>
            <w:tcBorders>
              <w:top w:val="single" w:color="auto" w:sz="4" w:space="0"/>
              <w:left w:val="nil"/>
              <w:bottom w:val="single" w:color="auto" w:sz="4" w:space="0"/>
              <w:right w:val="single" w:color="auto" w:sz="4" w:space="0"/>
            </w:tcBorders>
            <w:noWrap w:val="0"/>
            <w:vAlign w:val="center"/>
          </w:tcPr>
          <w:p w14:paraId="43C513DA">
            <w:pPr>
              <w:shd w:val="clear"/>
              <w:snapToGrid w:val="0"/>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按本章竞选人须知3.7.3款执行。</w:t>
            </w:r>
            <w:r>
              <w:rPr>
                <w:rFonts w:hint="eastAsia" w:ascii="方正仿宋_GBK" w:hAnsi="方正仿宋_GBK" w:eastAsia="方正仿宋_GBK" w:cs="方正仿宋_GBK"/>
                <w:kern w:val="0"/>
                <w:position w:val="-2"/>
                <w:sz w:val="21"/>
                <w:szCs w:val="21"/>
                <w:highlight w:val="none"/>
              </w:rPr>
              <w:t>竞选文件应用不褪色的材料书写或打印，并由竞选人的法定代表人或其委托代理</w:t>
            </w:r>
            <w:r>
              <w:rPr>
                <w:rFonts w:hint="eastAsia" w:ascii="方正仿宋_GBK" w:hAnsi="方正仿宋_GBK" w:eastAsia="方正仿宋_GBK" w:cs="方正仿宋_GBK"/>
                <w:kern w:val="0"/>
                <w:sz w:val="21"/>
                <w:szCs w:val="21"/>
                <w:highlight w:val="none"/>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w:t>
            </w:r>
          </w:p>
        </w:tc>
      </w:tr>
      <w:tr w14:paraId="550C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459E442C">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3.7.4</w:t>
            </w:r>
          </w:p>
        </w:tc>
        <w:tc>
          <w:tcPr>
            <w:tcW w:w="2274" w:type="dxa"/>
            <w:tcBorders>
              <w:top w:val="single" w:color="auto" w:sz="4" w:space="0"/>
              <w:left w:val="nil"/>
              <w:bottom w:val="single" w:color="auto" w:sz="4" w:space="0"/>
              <w:right w:val="single" w:color="auto" w:sz="4" w:space="0"/>
            </w:tcBorders>
            <w:noWrap w:val="0"/>
            <w:vAlign w:val="center"/>
          </w:tcPr>
          <w:p w14:paraId="5B976477">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竞选文件的正副本份数</w:t>
            </w:r>
          </w:p>
        </w:tc>
        <w:tc>
          <w:tcPr>
            <w:tcW w:w="6289" w:type="dxa"/>
            <w:tcBorders>
              <w:top w:val="single" w:color="auto" w:sz="4" w:space="0"/>
              <w:left w:val="nil"/>
              <w:bottom w:val="single" w:color="auto" w:sz="4" w:space="0"/>
              <w:right w:val="single" w:color="auto" w:sz="4" w:space="0"/>
            </w:tcBorders>
            <w:noWrap w:val="0"/>
            <w:vAlign w:val="center"/>
          </w:tcPr>
          <w:p w14:paraId="130F3081">
            <w:pPr>
              <w:shd w:val="clear"/>
              <w:snapToGrid w:val="0"/>
              <w:spacing w:line="400" w:lineRule="exact"/>
              <w:ind w:firstLine="0" w:firstLineChars="0"/>
              <w:rPr>
                <w:rFonts w:hint="eastAsia" w:ascii="方正仿宋_GBK" w:hAnsi="方正仿宋_GBK" w:eastAsia="方正仿宋_GBK" w:cs="方正仿宋_GBK"/>
                <w:snapToGrid/>
                <w:kern w:val="0"/>
                <w:sz w:val="21"/>
                <w:szCs w:val="21"/>
                <w:highlight w:val="none"/>
              </w:rPr>
            </w:pPr>
            <w:r>
              <w:rPr>
                <w:rFonts w:hint="eastAsia" w:ascii="方正仿宋_GBK" w:hAnsi="方正仿宋_GBK" w:eastAsia="方正仿宋_GBK" w:cs="方正仿宋_GBK"/>
                <w:kern w:val="0"/>
                <w:sz w:val="21"/>
                <w:szCs w:val="21"/>
                <w:highlight w:val="none"/>
              </w:rPr>
              <w:t>竞选文件：正本一份，副本一份</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snapToGrid/>
                <w:kern w:val="0"/>
                <w:sz w:val="21"/>
                <w:szCs w:val="21"/>
                <w:highlight w:val="none"/>
              </w:rPr>
              <w:t>正本和副本的封面上应清楚地标记“正本”或“副本”的字样</w:t>
            </w:r>
          </w:p>
          <w:p w14:paraId="1E096AEB">
            <w:pPr>
              <w:shd w:val="clear"/>
              <w:snapToGrid w:val="0"/>
              <w:spacing w:line="400" w:lineRule="exact"/>
              <w:ind w:firstLine="0" w:firstLineChars="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竞选人应提供载有全部竞选文件内容(必须使用复印件和印刷文献的除外)的电子U盘1份。</w:t>
            </w:r>
          </w:p>
          <w:p w14:paraId="2BBFFF3F">
            <w:pPr>
              <w:shd w:val="clear"/>
              <w:snapToGrid w:val="0"/>
              <w:spacing w:line="400" w:lineRule="exact"/>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注：U盘封袋表面须注明项目名称、竞选单位名称，并加盖竞选单位鲜章</w:t>
            </w:r>
            <w:r>
              <w:rPr>
                <w:rFonts w:hint="eastAsia" w:ascii="方正仿宋_GBK" w:hAnsi="方正仿宋_GBK" w:eastAsia="方正仿宋_GBK" w:cs="方正仿宋_GBK"/>
                <w:kern w:val="0"/>
                <w:sz w:val="21"/>
                <w:szCs w:val="21"/>
                <w:highlight w:val="none"/>
                <w:lang w:eastAsia="zh-CN"/>
              </w:rPr>
              <w:t>。电子</w:t>
            </w:r>
            <w:r>
              <w:rPr>
                <w:rFonts w:hint="eastAsia" w:ascii="方正仿宋_GBK" w:hAnsi="方正仿宋_GBK" w:eastAsia="方正仿宋_GBK" w:cs="方正仿宋_GBK"/>
                <w:kern w:val="0"/>
                <w:sz w:val="21"/>
                <w:szCs w:val="21"/>
                <w:highlight w:val="none"/>
                <w:lang w:val="en-US" w:eastAsia="zh-CN"/>
              </w:rPr>
              <w:t>U盘的提交</w:t>
            </w:r>
            <w:r>
              <w:rPr>
                <w:rFonts w:hint="eastAsia" w:ascii="方正仿宋_GBK" w:hAnsi="方正仿宋_GBK" w:eastAsia="方正仿宋_GBK" w:cs="方正仿宋_GBK"/>
                <w:kern w:val="0"/>
                <w:sz w:val="21"/>
                <w:szCs w:val="21"/>
                <w:highlight w:val="none"/>
              </w:rPr>
              <w:t>不作为</w:t>
            </w:r>
            <w:r>
              <w:rPr>
                <w:rFonts w:hint="eastAsia" w:ascii="方正仿宋_GBK" w:hAnsi="方正仿宋_GBK" w:eastAsia="方正仿宋_GBK" w:cs="方正仿宋_GBK"/>
                <w:kern w:val="0"/>
                <w:sz w:val="21"/>
                <w:szCs w:val="21"/>
                <w:highlight w:val="none"/>
                <w:lang w:eastAsia="zh-CN"/>
              </w:rPr>
              <w:t>否决竞选</w:t>
            </w:r>
            <w:r>
              <w:rPr>
                <w:rFonts w:hint="eastAsia" w:ascii="方正仿宋_GBK" w:hAnsi="方正仿宋_GBK" w:eastAsia="方正仿宋_GBK" w:cs="方正仿宋_GBK"/>
                <w:kern w:val="0"/>
                <w:sz w:val="21"/>
                <w:szCs w:val="21"/>
                <w:highlight w:val="none"/>
              </w:rPr>
              <w:t>条款</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请竞选人予以配合</w:t>
            </w:r>
            <w:r>
              <w:rPr>
                <w:rFonts w:hint="eastAsia" w:ascii="方正仿宋_GBK" w:hAnsi="方正仿宋_GBK" w:eastAsia="方正仿宋_GBK" w:cs="方正仿宋_GBK"/>
                <w:kern w:val="0"/>
                <w:sz w:val="21"/>
                <w:szCs w:val="21"/>
                <w:highlight w:val="none"/>
                <w:lang w:eastAsia="zh-CN"/>
              </w:rPr>
              <w:t>。</w:t>
            </w:r>
          </w:p>
        </w:tc>
      </w:tr>
      <w:tr w14:paraId="0A85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384A5F96">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3.7.5</w:t>
            </w:r>
          </w:p>
        </w:tc>
        <w:tc>
          <w:tcPr>
            <w:tcW w:w="2274" w:type="dxa"/>
            <w:tcBorders>
              <w:top w:val="single" w:color="auto" w:sz="4" w:space="0"/>
              <w:left w:val="nil"/>
              <w:bottom w:val="single" w:color="auto" w:sz="4" w:space="0"/>
              <w:right w:val="single" w:color="auto" w:sz="4" w:space="0"/>
            </w:tcBorders>
            <w:noWrap w:val="0"/>
            <w:vAlign w:val="center"/>
          </w:tcPr>
          <w:p w14:paraId="035F4450">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 xml:space="preserve">  装订要求</w:t>
            </w:r>
          </w:p>
        </w:tc>
        <w:tc>
          <w:tcPr>
            <w:tcW w:w="6289" w:type="dxa"/>
            <w:tcBorders>
              <w:top w:val="single" w:color="auto" w:sz="4" w:space="0"/>
              <w:left w:val="nil"/>
              <w:bottom w:val="single" w:color="auto" w:sz="4" w:space="0"/>
              <w:right w:val="single" w:color="auto" w:sz="4" w:space="0"/>
            </w:tcBorders>
            <w:noWrap w:val="0"/>
            <w:vAlign w:val="center"/>
          </w:tcPr>
          <w:p w14:paraId="0BA34D12">
            <w:pPr>
              <w:shd w:val="clear"/>
              <w:snapToGrid w:val="0"/>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1、竞选文件采用</w:t>
            </w:r>
            <w:r>
              <w:rPr>
                <w:rFonts w:hint="eastAsia" w:ascii="方正仿宋_GBK" w:hAnsi="方正仿宋_GBK" w:eastAsia="方正仿宋_GBK" w:cs="方正仿宋_GBK"/>
                <w:b/>
                <w:kern w:val="0"/>
                <w:sz w:val="21"/>
                <w:szCs w:val="21"/>
                <w:highlight w:val="none"/>
              </w:rPr>
              <w:t>左侧胶装</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sz w:val="21"/>
                <w:szCs w:val="21"/>
                <w:highlight w:val="none"/>
              </w:rPr>
              <w:t>必须保证装订牢固，否则，比选人对由于竞选文件装订松散而造成的丢失或其他后果不承担任何责任。</w:t>
            </w:r>
          </w:p>
          <w:p w14:paraId="69F74B86">
            <w:pPr>
              <w:shd w:val="clear"/>
              <w:snapToGrid w:val="0"/>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kern w:val="0"/>
                <w:sz w:val="21"/>
                <w:szCs w:val="21"/>
                <w:highlight w:val="none"/>
              </w:rPr>
              <w:t>竞选文件</w:t>
            </w:r>
            <w:r>
              <w:rPr>
                <w:rFonts w:hint="eastAsia" w:ascii="方正仿宋_GBK" w:hAnsi="方正仿宋_GBK" w:eastAsia="方正仿宋_GBK" w:cs="方正仿宋_GBK"/>
                <w:sz w:val="21"/>
                <w:szCs w:val="21"/>
                <w:highlight w:val="none"/>
              </w:rPr>
              <w:t>的装订要求</w:t>
            </w:r>
          </w:p>
          <w:p w14:paraId="76DF3DFA">
            <w:pPr>
              <w:shd w:val="clear"/>
              <w:spacing w:line="400" w:lineRule="exact"/>
              <w:ind w:firstLine="315" w:firstLineChars="150"/>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sz w:val="21"/>
                <w:szCs w:val="21"/>
                <w:highlight w:val="none"/>
              </w:rPr>
              <w:t>应按照第六章规定格式装订成册，并应编制目录。</w:t>
            </w:r>
          </w:p>
        </w:tc>
      </w:tr>
      <w:tr w14:paraId="0137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1D9B4C58">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4.1.1</w:t>
            </w:r>
          </w:p>
        </w:tc>
        <w:tc>
          <w:tcPr>
            <w:tcW w:w="2274" w:type="dxa"/>
            <w:tcBorders>
              <w:top w:val="single" w:color="auto" w:sz="4" w:space="0"/>
              <w:left w:val="nil"/>
              <w:bottom w:val="single" w:color="auto" w:sz="4" w:space="0"/>
              <w:right w:val="single" w:color="auto" w:sz="4" w:space="0"/>
            </w:tcBorders>
            <w:noWrap w:val="0"/>
            <w:vAlign w:val="center"/>
          </w:tcPr>
          <w:p w14:paraId="2B538BF4">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竞选文件的密封</w:t>
            </w:r>
          </w:p>
        </w:tc>
        <w:tc>
          <w:tcPr>
            <w:tcW w:w="6289" w:type="dxa"/>
            <w:tcBorders>
              <w:top w:val="single" w:color="auto" w:sz="4" w:space="0"/>
              <w:left w:val="nil"/>
              <w:bottom w:val="single" w:color="auto" w:sz="4" w:space="0"/>
              <w:right w:val="single" w:color="auto" w:sz="4" w:space="0"/>
            </w:tcBorders>
            <w:noWrap w:val="0"/>
            <w:vAlign w:val="center"/>
          </w:tcPr>
          <w:p w14:paraId="21D30A51">
            <w:pPr>
              <w:shd w:val="clear"/>
              <w:snapToGrid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sz w:val="21"/>
                <w:szCs w:val="21"/>
                <w:highlight w:val="none"/>
              </w:rPr>
              <w:t>竞选文件袋使用：“竞选文件”袋，袋上应标明“竞选文件”字样。</w:t>
            </w:r>
          </w:p>
          <w:p w14:paraId="31C1E50D">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sz w:val="21"/>
                <w:szCs w:val="21"/>
                <w:highlight w:val="none"/>
              </w:rPr>
              <w:t xml:space="preserve"> 竞选文件装入“竞选文件”大袋中，密封并在封口处加盖竞选人单位公章。</w:t>
            </w:r>
          </w:p>
        </w:tc>
      </w:tr>
      <w:tr w14:paraId="0440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5FB52F28">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4.1.2</w:t>
            </w:r>
          </w:p>
        </w:tc>
        <w:tc>
          <w:tcPr>
            <w:tcW w:w="2274" w:type="dxa"/>
            <w:tcBorders>
              <w:top w:val="single" w:color="auto" w:sz="4" w:space="0"/>
              <w:left w:val="nil"/>
              <w:bottom w:val="single" w:color="auto" w:sz="4" w:space="0"/>
              <w:right w:val="single" w:color="auto" w:sz="4" w:space="0"/>
            </w:tcBorders>
            <w:noWrap w:val="0"/>
            <w:vAlign w:val="center"/>
          </w:tcPr>
          <w:p w14:paraId="30269884">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封套上写明</w:t>
            </w:r>
          </w:p>
        </w:tc>
        <w:tc>
          <w:tcPr>
            <w:tcW w:w="6289" w:type="dxa"/>
            <w:tcBorders>
              <w:top w:val="single" w:color="auto" w:sz="4" w:space="0"/>
              <w:left w:val="nil"/>
              <w:bottom w:val="single" w:color="auto" w:sz="4" w:space="0"/>
              <w:right w:val="single" w:color="auto" w:sz="4" w:space="0"/>
            </w:tcBorders>
            <w:noWrap w:val="0"/>
            <w:vAlign w:val="center"/>
          </w:tcPr>
          <w:p w14:paraId="1C454BB6">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应在“竞选文件”大袋封套上写明如下内容：</w:t>
            </w:r>
          </w:p>
          <w:p w14:paraId="581CA609">
            <w:pPr>
              <w:shd w:val="clear"/>
              <w:snapToGrid w:val="0"/>
              <w:spacing w:line="400" w:lineRule="exact"/>
              <w:rPr>
                <w:rFonts w:hint="eastAsia" w:ascii="方正仿宋_GBK" w:hAnsi="方正仿宋_GBK" w:eastAsia="方正仿宋_GBK" w:cs="方正仿宋_GBK"/>
                <w:kern w:val="0"/>
                <w:sz w:val="21"/>
                <w:szCs w:val="21"/>
                <w:highlight w:val="none"/>
                <w:u w:val="single"/>
              </w:rPr>
            </w:pPr>
            <w:r>
              <w:rPr>
                <w:rFonts w:hint="eastAsia" w:ascii="方正仿宋_GBK" w:hAnsi="方正仿宋_GBK" w:eastAsia="方正仿宋_GBK" w:cs="方正仿宋_GBK"/>
                <w:kern w:val="0"/>
                <w:sz w:val="21"/>
                <w:szCs w:val="21"/>
                <w:highlight w:val="none"/>
              </w:rPr>
              <w:t>比选人的地址：</w:t>
            </w:r>
            <w:r>
              <w:rPr>
                <w:rFonts w:hint="eastAsia" w:ascii="方正仿宋_GBK" w:hAnsi="方正仿宋_GBK" w:eastAsia="方正仿宋_GBK" w:cs="方正仿宋_GBK"/>
                <w:kern w:val="0"/>
                <w:sz w:val="21"/>
                <w:szCs w:val="21"/>
                <w:highlight w:val="none"/>
                <w:u w:val="single"/>
              </w:rPr>
              <w:t xml:space="preserve">              </w:t>
            </w:r>
          </w:p>
          <w:p w14:paraId="6D7774A9">
            <w:pPr>
              <w:shd w:val="clear"/>
              <w:snapToGrid w:val="0"/>
              <w:spacing w:line="400" w:lineRule="exact"/>
              <w:rPr>
                <w:rFonts w:hint="eastAsia" w:ascii="方正仿宋_GBK" w:hAnsi="方正仿宋_GBK" w:eastAsia="方正仿宋_GBK" w:cs="方正仿宋_GBK"/>
                <w:kern w:val="0"/>
                <w:sz w:val="21"/>
                <w:szCs w:val="21"/>
                <w:highlight w:val="none"/>
                <w:u w:val="single"/>
              </w:rPr>
            </w:pPr>
            <w:r>
              <w:rPr>
                <w:rFonts w:hint="eastAsia" w:ascii="方正仿宋_GBK" w:hAnsi="方正仿宋_GBK" w:eastAsia="方正仿宋_GBK" w:cs="方正仿宋_GBK"/>
                <w:kern w:val="0"/>
                <w:sz w:val="21"/>
                <w:szCs w:val="21"/>
                <w:highlight w:val="none"/>
              </w:rPr>
              <w:t>比选人名称：</w:t>
            </w:r>
            <w:r>
              <w:rPr>
                <w:rFonts w:hint="eastAsia" w:ascii="方正仿宋_GBK" w:hAnsi="方正仿宋_GBK" w:eastAsia="方正仿宋_GBK" w:cs="方正仿宋_GBK"/>
                <w:kern w:val="0"/>
                <w:sz w:val="21"/>
                <w:szCs w:val="21"/>
                <w:highlight w:val="none"/>
                <w:u w:val="single"/>
              </w:rPr>
              <w:t xml:space="preserve">                </w:t>
            </w:r>
          </w:p>
          <w:p w14:paraId="7317989D">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u w:val="single"/>
              </w:rPr>
              <w:t xml:space="preserve">                      </w:t>
            </w:r>
            <w:r>
              <w:rPr>
                <w:rFonts w:hint="eastAsia" w:ascii="方正仿宋_GBK" w:hAnsi="方正仿宋_GBK" w:eastAsia="方正仿宋_GBK" w:cs="方正仿宋_GBK"/>
                <w:kern w:val="0"/>
                <w:sz w:val="21"/>
                <w:szCs w:val="21"/>
                <w:highlight w:val="none"/>
              </w:rPr>
              <w:t xml:space="preserve"> (项目名称)竞选文件</w:t>
            </w:r>
          </w:p>
        </w:tc>
      </w:tr>
      <w:tr w14:paraId="1E6D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478447F">
            <w:pPr>
              <w:pageBreakBefore w:val="0"/>
              <w:shd w:val="clear"/>
              <w:kinsoku/>
              <w:wordWrap/>
              <w:overflowPunct/>
              <w:bidi w:val="0"/>
              <w:adjustRightInd/>
              <w:snapToGrid w:val="0"/>
              <w:spacing w:line="400" w:lineRule="exact"/>
              <w:jc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kern w:val="0"/>
                <w:sz w:val="21"/>
                <w:szCs w:val="21"/>
                <w:highlight w:val="none"/>
              </w:rPr>
              <w:t>4.2.1</w:t>
            </w:r>
          </w:p>
        </w:tc>
        <w:tc>
          <w:tcPr>
            <w:tcW w:w="2274" w:type="dxa"/>
            <w:tcBorders>
              <w:top w:val="single" w:color="auto" w:sz="4" w:space="0"/>
              <w:left w:val="nil"/>
              <w:bottom w:val="single" w:color="auto" w:sz="4" w:space="0"/>
              <w:right w:val="single" w:color="auto" w:sz="4" w:space="0"/>
            </w:tcBorders>
            <w:noWrap w:val="0"/>
            <w:vAlign w:val="center"/>
          </w:tcPr>
          <w:p w14:paraId="4E8F31BC">
            <w:pPr>
              <w:pageBreakBefore w:val="0"/>
              <w:shd w:val="clear"/>
              <w:kinsoku/>
              <w:wordWrap/>
              <w:overflowPunct/>
              <w:bidi w:val="0"/>
              <w:adjustRightInd/>
              <w:snapToGrid w:val="0"/>
              <w:spacing w:line="400" w:lineRule="exact"/>
              <w:jc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kern w:val="0"/>
                <w:sz w:val="21"/>
                <w:szCs w:val="21"/>
                <w:highlight w:val="none"/>
              </w:rPr>
              <w:t>递交竞选文件</w:t>
            </w:r>
            <w:r>
              <w:rPr>
                <w:rFonts w:hint="eastAsia" w:ascii="方正仿宋_GBK" w:hAnsi="方正仿宋_GBK" w:eastAsia="方正仿宋_GBK" w:cs="方正仿宋_GBK"/>
                <w:kern w:val="0"/>
                <w:sz w:val="21"/>
                <w:szCs w:val="21"/>
                <w:highlight w:val="none"/>
                <w:lang w:eastAsia="zh-CN"/>
              </w:rPr>
              <w:t>截止时间</w:t>
            </w:r>
          </w:p>
        </w:tc>
        <w:tc>
          <w:tcPr>
            <w:tcW w:w="6289" w:type="dxa"/>
            <w:tcBorders>
              <w:top w:val="single" w:color="auto" w:sz="4" w:space="0"/>
              <w:left w:val="nil"/>
              <w:bottom w:val="single" w:color="auto" w:sz="4" w:space="0"/>
              <w:right w:val="single" w:color="auto" w:sz="4" w:space="0"/>
            </w:tcBorders>
            <w:noWrap w:val="0"/>
            <w:vAlign w:val="center"/>
          </w:tcPr>
          <w:p w14:paraId="5E631324">
            <w:pPr>
              <w:shd w:val="clear"/>
              <w:jc w:val="center"/>
              <w:rPr>
                <w:rFonts w:hint="eastAsia" w:ascii="方正仿宋_GBK" w:hAnsi="方正仿宋_GBK" w:eastAsia="方正仿宋_GBK" w:cs="方正仿宋_GBK"/>
                <w:kern w:val="0"/>
                <w:sz w:val="21"/>
                <w:szCs w:val="21"/>
                <w:highlight w:val="none"/>
                <w:lang w:val="en-US" w:eastAsia="zh-CN" w:bidi="ar-SA"/>
              </w:rPr>
            </w:pPr>
            <w:r>
              <w:rPr>
                <w:rFonts w:hint="eastAsia" w:ascii="方正仿宋_GBK" w:hAnsi="方正仿宋_GBK" w:eastAsia="方正仿宋_GBK" w:cs="方正仿宋_GBK"/>
                <w:kern w:val="0"/>
                <w:sz w:val="21"/>
                <w:szCs w:val="21"/>
                <w:highlight w:val="none"/>
                <w:lang w:val="en-US" w:eastAsia="zh-CN" w:bidi="ar-SA"/>
              </w:rPr>
              <w:t>2026年5月13日14时30</w:t>
            </w:r>
            <w:bookmarkStart w:id="594" w:name="_GoBack"/>
            <w:bookmarkEnd w:id="594"/>
            <w:r>
              <w:rPr>
                <w:rFonts w:hint="eastAsia" w:ascii="方正仿宋_GBK" w:hAnsi="方正仿宋_GBK" w:eastAsia="方正仿宋_GBK" w:cs="方正仿宋_GBK"/>
                <w:kern w:val="0"/>
                <w:sz w:val="21"/>
                <w:szCs w:val="21"/>
                <w:highlight w:val="none"/>
                <w:lang w:val="en-US" w:eastAsia="zh-CN" w:bidi="ar-SA"/>
              </w:rPr>
              <w:t>分（北京时间）</w:t>
            </w:r>
          </w:p>
        </w:tc>
      </w:tr>
      <w:tr w14:paraId="7237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6F9513C9">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4.2.2</w:t>
            </w:r>
          </w:p>
        </w:tc>
        <w:tc>
          <w:tcPr>
            <w:tcW w:w="2274" w:type="dxa"/>
            <w:tcBorders>
              <w:top w:val="single" w:color="auto" w:sz="4" w:space="0"/>
              <w:left w:val="nil"/>
              <w:bottom w:val="single" w:color="auto" w:sz="4" w:space="0"/>
              <w:right w:val="single" w:color="auto" w:sz="4" w:space="0"/>
            </w:tcBorders>
            <w:noWrap w:val="0"/>
            <w:vAlign w:val="center"/>
          </w:tcPr>
          <w:p w14:paraId="4C9A0B54">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递交竞选文件地点</w:t>
            </w:r>
          </w:p>
        </w:tc>
        <w:tc>
          <w:tcPr>
            <w:tcW w:w="6289" w:type="dxa"/>
            <w:tcBorders>
              <w:top w:val="single" w:color="auto" w:sz="4" w:space="0"/>
              <w:left w:val="nil"/>
              <w:bottom w:val="single" w:color="auto" w:sz="4" w:space="0"/>
              <w:right w:val="single" w:color="auto" w:sz="4" w:space="0"/>
            </w:tcBorders>
            <w:noWrap w:val="0"/>
            <w:vAlign w:val="center"/>
          </w:tcPr>
          <w:p w14:paraId="1E3DF349">
            <w:pPr>
              <w:shd w:val="clear"/>
              <w:snapToGrid w:val="0"/>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u w:val="single"/>
              </w:rPr>
              <w:t>具体详见比选公告</w:t>
            </w:r>
          </w:p>
        </w:tc>
      </w:tr>
      <w:tr w14:paraId="05DB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5D47F5E9">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4.2.3</w:t>
            </w:r>
          </w:p>
        </w:tc>
        <w:tc>
          <w:tcPr>
            <w:tcW w:w="2274" w:type="dxa"/>
            <w:tcBorders>
              <w:top w:val="single" w:color="auto" w:sz="4" w:space="0"/>
              <w:left w:val="nil"/>
              <w:bottom w:val="single" w:color="auto" w:sz="4" w:space="0"/>
              <w:right w:val="single" w:color="auto" w:sz="4" w:space="0"/>
            </w:tcBorders>
            <w:noWrap w:val="0"/>
            <w:vAlign w:val="center"/>
          </w:tcPr>
          <w:p w14:paraId="6A2D476B">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是否退还竞选文件</w:t>
            </w:r>
          </w:p>
        </w:tc>
        <w:tc>
          <w:tcPr>
            <w:tcW w:w="6289" w:type="dxa"/>
            <w:tcBorders>
              <w:top w:val="single" w:color="auto" w:sz="4" w:space="0"/>
              <w:left w:val="nil"/>
              <w:bottom w:val="single" w:color="auto" w:sz="4" w:space="0"/>
              <w:right w:val="single" w:color="auto" w:sz="4" w:space="0"/>
            </w:tcBorders>
            <w:noWrap w:val="0"/>
            <w:vAlign w:val="center"/>
          </w:tcPr>
          <w:p w14:paraId="2D6DCFA4">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■否</w:t>
            </w:r>
          </w:p>
          <w:p w14:paraId="60323AE4">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口是</w:t>
            </w:r>
          </w:p>
        </w:tc>
      </w:tr>
      <w:tr w14:paraId="7C77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A9E8F7C">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5.1</w:t>
            </w:r>
          </w:p>
        </w:tc>
        <w:tc>
          <w:tcPr>
            <w:tcW w:w="2274" w:type="dxa"/>
            <w:tcBorders>
              <w:top w:val="single" w:color="auto" w:sz="4" w:space="0"/>
              <w:left w:val="nil"/>
              <w:bottom w:val="single" w:color="auto" w:sz="4" w:space="0"/>
              <w:right w:val="single" w:color="auto" w:sz="4" w:space="0"/>
            </w:tcBorders>
            <w:noWrap w:val="0"/>
            <w:vAlign w:val="center"/>
          </w:tcPr>
          <w:p w14:paraId="393B7C6C">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比选时间和地点</w:t>
            </w:r>
          </w:p>
        </w:tc>
        <w:tc>
          <w:tcPr>
            <w:tcW w:w="6289" w:type="dxa"/>
            <w:tcBorders>
              <w:top w:val="single" w:color="auto" w:sz="4" w:space="0"/>
              <w:left w:val="nil"/>
              <w:bottom w:val="single" w:color="auto" w:sz="4" w:space="0"/>
              <w:right w:val="single" w:color="auto" w:sz="4" w:space="0"/>
            </w:tcBorders>
            <w:noWrap w:val="0"/>
            <w:vAlign w:val="center"/>
          </w:tcPr>
          <w:p w14:paraId="1869FF6A">
            <w:pPr>
              <w:shd w:val="clear"/>
              <w:snapToGrid w:val="0"/>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比选时间：同竞选截止时间</w:t>
            </w:r>
          </w:p>
          <w:p w14:paraId="2EC5E266">
            <w:pPr>
              <w:shd w:val="clear"/>
              <w:snapToGrid w:val="0"/>
              <w:spacing w:line="400" w:lineRule="exact"/>
              <w:rPr>
                <w:rFonts w:hint="eastAsia" w:ascii="方正仿宋_GBK" w:hAnsi="方正仿宋_GBK" w:eastAsia="方正仿宋_GBK" w:cs="方正仿宋_GBK"/>
                <w:sz w:val="21"/>
                <w:szCs w:val="21"/>
                <w:highlight w:val="none"/>
                <w:u w:val="single"/>
              </w:rPr>
            </w:pPr>
            <w:r>
              <w:rPr>
                <w:rFonts w:hint="eastAsia" w:ascii="方正仿宋_GBK" w:hAnsi="方正仿宋_GBK" w:eastAsia="方正仿宋_GBK" w:cs="方正仿宋_GBK"/>
                <w:kern w:val="0"/>
                <w:sz w:val="21"/>
                <w:szCs w:val="21"/>
                <w:highlight w:val="none"/>
              </w:rPr>
              <w:t>比选地点：</w:t>
            </w:r>
            <w:r>
              <w:rPr>
                <w:rFonts w:hint="eastAsia" w:ascii="方正仿宋_GBK" w:hAnsi="方正仿宋_GBK" w:eastAsia="方正仿宋_GBK" w:cs="方正仿宋_GBK"/>
                <w:sz w:val="21"/>
                <w:szCs w:val="21"/>
                <w:highlight w:val="none"/>
                <w:u w:val="single"/>
              </w:rPr>
              <w:t>具体详见比选公告</w:t>
            </w:r>
          </w:p>
          <w:p w14:paraId="28A53A84">
            <w:pPr>
              <w:shd w:val="clear"/>
              <w:snapToGrid w:val="0"/>
              <w:spacing w:line="400" w:lineRule="exact"/>
              <w:rPr>
                <w:rFonts w:hint="eastAsia" w:ascii="方正仿宋_GBK" w:hAnsi="方正仿宋_GBK" w:eastAsia="方正仿宋_GBK" w:cs="方正仿宋_GBK"/>
                <w:sz w:val="21"/>
                <w:szCs w:val="21"/>
                <w:highlight w:val="none"/>
                <w:u w:val="single"/>
              </w:rPr>
            </w:pPr>
            <w:r>
              <w:rPr>
                <w:rFonts w:hint="eastAsia" w:ascii="方正仿宋_GBK" w:hAnsi="方正仿宋_GBK" w:eastAsia="方正仿宋_GBK" w:cs="方正仿宋_GBK"/>
                <w:sz w:val="21"/>
                <w:szCs w:val="21"/>
                <w:highlight w:val="none"/>
                <w:lang w:eastAsia="zh-CN"/>
              </w:rPr>
              <w:t>竞选人</w:t>
            </w:r>
            <w:r>
              <w:rPr>
                <w:rFonts w:hint="eastAsia" w:ascii="方正仿宋_GBK" w:hAnsi="方正仿宋_GBK" w:eastAsia="方正仿宋_GBK" w:cs="方正仿宋_GBK"/>
                <w:sz w:val="21"/>
                <w:szCs w:val="21"/>
                <w:highlight w:val="none"/>
              </w:rPr>
              <w:t>应按</w:t>
            </w:r>
            <w:r>
              <w:rPr>
                <w:rFonts w:hint="eastAsia" w:ascii="方正仿宋_GBK" w:hAnsi="方正仿宋_GBK" w:eastAsia="方正仿宋_GBK" w:cs="方正仿宋_GBK"/>
                <w:sz w:val="21"/>
                <w:szCs w:val="21"/>
                <w:highlight w:val="none"/>
                <w:lang w:eastAsia="zh-CN"/>
              </w:rPr>
              <w:t>比选</w:t>
            </w:r>
            <w:r>
              <w:rPr>
                <w:rFonts w:hint="eastAsia" w:ascii="方正仿宋_GBK" w:hAnsi="方正仿宋_GBK" w:eastAsia="方正仿宋_GBK" w:cs="方正仿宋_GBK"/>
                <w:sz w:val="21"/>
                <w:szCs w:val="21"/>
                <w:highlight w:val="none"/>
              </w:rPr>
              <w:t>时间准时到指定</w:t>
            </w:r>
            <w:r>
              <w:rPr>
                <w:rFonts w:hint="eastAsia" w:ascii="方正仿宋_GBK" w:hAnsi="方正仿宋_GBK" w:eastAsia="方正仿宋_GBK" w:cs="方正仿宋_GBK"/>
                <w:sz w:val="21"/>
                <w:szCs w:val="21"/>
                <w:highlight w:val="none"/>
                <w:lang w:eastAsia="zh-CN"/>
              </w:rPr>
              <w:t>比选</w:t>
            </w:r>
            <w:r>
              <w:rPr>
                <w:rFonts w:hint="eastAsia" w:ascii="方正仿宋_GBK" w:hAnsi="方正仿宋_GBK" w:eastAsia="方正仿宋_GBK" w:cs="方正仿宋_GBK"/>
                <w:sz w:val="21"/>
                <w:szCs w:val="21"/>
                <w:highlight w:val="none"/>
              </w:rPr>
              <w:t>地点参加</w:t>
            </w:r>
            <w:r>
              <w:rPr>
                <w:rFonts w:hint="eastAsia" w:ascii="方正仿宋_GBK" w:hAnsi="方正仿宋_GBK" w:eastAsia="方正仿宋_GBK" w:cs="方正仿宋_GBK"/>
                <w:sz w:val="21"/>
                <w:szCs w:val="21"/>
                <w:highlight w:val="none"/>
                <w:lang w:eastAsia="zh-CN"/>
              </w:rPr>
              <w:t>比选</w:t>
            </w:r>
          </w:p>
        </w:tc>
      </w:tr>
      <w:tr w14:paraId="0DD3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43598FF8">
            <w:pPr>
              <w:shd w:val="clear"/>
              <w:snapToGrid w:val="0"/>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5.2</w:t>
            </w:r>
          </w:p>
        </w:tc>
        <w:tc>
          <w:tcPr>
            <w:tcW w:w="2274" w:type="dxa"/>
            <w:tcBorders>
              <w:top w:val="single" w:color="auto" w:sz="4" w:space="0"/>
              <w:left w:val="nil"/>
              <w:bottom w:val="single" w:color="auto" w:sz="4" w:space="0"/>
              <w:right w:val="single" w:color="auto" w:sz="4" w:space="0"/>
            </w:tcBorders>
            <w:noWrap w:val="0"/>
            <w:vAlign w:val="center"/>
          </w:tcPr>
          <w:p w14:paraId="745A5D2F">
            <w:pPr>
              <w:shd w:val="clear"/>
              <w:snapToGrid w:val="0"/>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比选程序</w:t>
            </w:r>
          </w:p>
        </w:tc>
        <w:tc>
          <w:tcPr>
            <w:tcW w:w="6289" w:type="dxa"/>
            <w:tcBorders>
              <w:top w:val="single" w:color="auto" w:sz="4" w:space="0"/>
              <w:left w:val="nil"/>
              <w:bottom w:val="single" w:color="auto" w:sz="4" w:space="0"/>
              <w:right w:val="single" w:color="auto" w:sz="4" w:space="0"/>
            </w:tcBorders>
            <w:noWrap w:val="0"/>
            <w:vAlign w:val="center"/>
          </w:tcPr>
          <w:p w14:paraId="623B8365">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主持人按下列程序进行比选：</w:t>
            </w:r>
          </w:p>
          <w:p w14:paraId="215439FE">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 宣布比选项目及比选纪律；</w:t>
            </w:r>
          </w:p>
          <w:p w14:paraId="1B163EC6">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 宣布比选人、唱标人、记录人、监标人等有关人员姓名；</w:t>
            </w:r>
          </w:p>
          <w:p w14:paraId="4C584F1C">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 公布在竞选截止时间前递交竞选文件的竞选人名称，并点名确认竞选人是否派人到场；</w:t>
            </w:r>
          </w:p>
          <w:p w14:paraId="6B3A4282">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4.密封情况检查：竞选人或者其推选的代表检查竞选文件的密封情况并确认。</w:t>
            </w:r>
          </w:p>
          <w:p w14:paraId="70C32740">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 设有最高限价或者标底的，公布最高限价或者标底；</w:t>
            </w:r>
          </w:p>
          <w:p w14:paraId="5EFDC9CD">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 开启竞选文件顺序：随机开启；</w:t>
            </w:r>
          </w:p>
          <w:p w14:paraId="5BE6EF83">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 按照顺序当众比选，开启竞选文件并唱标</w:t>
            </w:r>
          </w:p>
          <w:p w14:paraId="10CC1EC8">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8.竞选人代表、比选人代表等有关人员在比选记录上签字确认；</w:t>
            </w:r>
          </w:p>
          <w:p w14:paraId="6F3C5D42">
            <w:pPr>
              <w:shd w:val="clear"/>
              <w:snapToGrid w:val="0"/>
              <w:spacing w:line="400" w:lineRule="exact"/>
              <w:ind w:firstLine="420" w:firstLineChars="20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9.比选结束。</w:t>
            </w:r>
          </w:p>
        </w:tc>
      </w:tr>
      <w:tr w14:paraId="7745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E9CBF27">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6.1.1</w:t>
            </w:r>
          </w:p>
        </w:tc>
        <w:tc>
          <w:tcPr>
            <w:tcW w:w="2274" w:type="dxa"/>
            <w:tcBorders>
              <w:top w:val="single" w:color="auto" w:sz="4" w:space="0"/>
              <w:left w:val="nil"/>
              <w:bottom w:val="single" w:color="auto" w:sz="4" w:space="0"/>
              <w:right w:val="single" w:color="auto" w:sz="4" w:space="0"/>
            </w:tcBorders>
            <w:noWrap w:val="0"/>
            <w:vAlign w:val="center"/>
          </w:tcPr>
          <w:p w14:paraId="1F3ADDCB">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评审小组的组建</w:t>
            </w:r>
          </w:p>
        </w:tc>
        <w:tc>
          <w:tcPr>
            <w:tcW w:w="6289" w:type="dxa"/>
            <w:tcBorders>
              <w:top w:val="single" w:color="auto" w:sz="4" w:space="0"/>
              <w:left w:val="nil"/>
              <w:bottom w:val="single" w:color="auto" w:sz="4" w:space="0"/>
              <w:right w:val="single" w:color="auto" w:sz="4" w:space="0"/>
            </w:tcBorders>
            <w:noWrap w:val="0"/>
            <w:vAlign w:val="center"/>
          </w:tcPr>
          <w:p w14:paraId="7B7E1A9D">
            <w:pPr>
              <w:shd w:val="clear"/>
              <w:snapToGrid w:val="0"/>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 xml:space="preserve">按照相关法律法规依法组建。 </w:t>
            </w:r>
          </w:p>
        </w:tc>
      </w:tr>
      <w:tr w14:paraId="3A6F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2EDAA513">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7.1</w:t>
            </w:r>
          </w:p>
        </w:tc>
        <w:tc>
          <w:tcPr>
            <w:tcW w:w="2274" w:type="dxa"/>
            <w:tcBorders>
              <w:top w:val="single" w:color="auto" w:sz="4" w:space="0"/>
              <w:left w:val="nil"/>
              <w:bottom w:val="single" w:color="auto" w:sz="4" w:space="0"/>
              <w:right w:val="single" w:color="auto" w:sz="4" w:space="0"/>
            </w:tcBorders>
            <w:noWrap w:val="0"/>
            <w:vAlign w:val="center"/>
          </w:tcPr>
          <w:p w14:paraId="3BB2426F">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是否授权评审小组确定中选人</w:t>
            </w:r>
          </w:p>
        </w:tc>
        <w:tc>
          <w:tcPr>
            <w:tcW w:w="6289" w:type="dxa"/>
            <w:tcBorders>
              <w:top w:val="single" w:color="auto" w:sz="4" w:space="0"/>
              <w:left w:val="nil"/>
              <w:bottom w:val="single" w:color="auto" w:sz="4" w:space="0"/>
              <w:right w:val="single" w:color="auto" w:sz="4" w:space="0"/>
            </w:tcBorders>
            <w:noWrap w:val="0"/>
            <w:vAlign w:val="center"/>
          </w:tcPr>
          <w:p w14:paraId="53CD0D6E">
            <w:pPr>
              <w:shd w:val="clear"/>
              <w:snapToGrid w:val="0"/>
              <w:spacing w:line="400" w:lineRule="exact"/>
              <w:ind w:firstLine="105" w:firstLineChars="5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口是</w:t>
            </w:r>
          </w:p>
          <w:p w14:paraId="7C76E1FE">
            <w:pPr>
              <w:shd w:val="clear"/>
              <w:snapToGrid w:val="0"/>
              <w:spacing w:line="400" w:lineRule="exact"/>
              <w:ind w:left="317" w:leftChars="50" w:hanging="212" w:hangingChars="101"/>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■否，推荐经评审得分由高到低排名前3名为成交侯选人。</w:t>
            </w:r>
          </w:p>
        </w:tc>
      </w:tr>
      <w:tr w14:paraId="1AA1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477860E">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7.3.1</w:t>
            </w:r>
          </w:p>
        </w:tc>
        <w:tc>
          <w:tcPr>
            <w:tcW w:w="2274" w:type="dxa"/>
            <w:tcBorders>
              <w:top w:val="single" w:color="auto" w:sz="4" w:space="0"/>
              <w:left w:val="nil"/>
              <w:bottom w:val="single" w:color="auto" w:sz="4" w:space="0"/>
              <w:right w:val="single" w:color="auto" w:sz="4" w:space="0"/>
            </w:tcBorders>
            <w:noWrap w:val="0"/>
            <w:vAlign w:val="center"/>
          </w:tcPr>
          <w:p w14:paraId="1865BF32">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履约担保</w:t>
            </w:r>
          </w:p>
        </w:tc>
        <w:tc>
          <w:tcPr>
            <w:tcW w:w="6289" w:type="dxa"/>
            <w:tcBorders>
              <w:top w:val="single" w:color="auto" w:sz="4" w:space="0"/>
              <w:left w:val="nil"/>
              <w:bottom w:val="single" w:color="auto" w:sz="4" w:space="0"/>
              <w:right w:val="single" w:color="auto" w:sz="4" w:space="0"/>
            </w:tcBorders>
            <w:noWrap w:val="0"/>
            <w:vAlign w:val="center"/>
          </w:tcPr>
          <w:p w14:paraId="2A2B6947">
            <w:pPr>
              <w:shd w:val="clear"/>
              <w:spacing w:line="400" w:lineRule="exact"/>
              <w:ind w:firstLine="420" w:firstLineChars="200"/>
              <w:rPr>
                <w:rFonts w:hint="default" w:ascii="方正仿宋_GBK" w:hAnsi="方正仿宋_GBK" w:eastAsia="方正仿宋_GBK" w:cs="方正仿宋_GBK"/>
                <w:sz w:val="21"/>
                <w:szCs w:val="21"/>
                <w:highlight w:val="none"/>
                <w:lang w:val="en-US" w:eastAsia="zh-CN"/>
              </w:rPr>
            </w:pPr>
            <w:r>
              <w:rPr>
                <w:rFonts w:hint="default" w:ascii="方正仿宋_GBK" w:hAnsi="方正仿宋_GBK" w:eastAsia="方正仿宋_GBK" w:cs="方正仿宋_GBK"/>
                <w:sz w:val="21"/>
                <w:szCs w:val="21"/>
                <w:highlight w:val="none"/>
                <w:lang w:val="en-US" w:eastAsia="zh-CN"/>
              </w:rPr>
              <w:t>履约保证金为</w:t>
            </w:r>
            <w:r>
              <w:rPr>
                <w:rFonts w:hint="eastAsia" w:ascii="方正仿宋_GBK" w:hAnsi="方正仿宋_GBK" w:eastAsia="方正仿宋_GBK" w:cs="方正仿宋_GBK"/>
                <w:sz w:val="21"/>
                <w:szCs w:val="21"/>
                <w:highlight w:val="none"/>
                <w:lang w:val="en-US" w:eastAsia="zh-CN"/>
              </w:rPr>
              <w:t>成交</w:t>
            </w:r>
            <w:r>
              <w:rPr>
                <w:rFonts w:hint="default" w:ascii="方正仿宋_GBK" w:hAnsi="方正仿宋_GBK" w:eastAsia="方正仿宋_GBK" w:cs="方正仿宋_GBK"/>
                <w:sz w:val="21"/>
                <w:szCs w:val="21"/>
                <w:highlight w:val="none"/>
                <w:lang w:val="en-US" w:eastAsia="zh-CN"/>
              </w:rPr>
              <w:t>总金额10%，中标单位收到中标通知书后</w:t>
            </w:r>
            <w:r>
              <w:rPr>
                <w:rFonts w:hint="eastAsia" w:ascii="方正仿宋_GBK" w:hAnsi="方正仿宋_GBK" w:eastAsia="方正仿宋_GBK" w:cs="方正仿宋_GBK"/>
                <w:sz w:val="21"/>
                <w:szCs w:val="21"/>
                <w:highlight w:val="none"/>
                <w:lang w:val="en-US" w:eastAsia="zh-CN"/>
              </w:rPr>
              <w:t>30</w:t>
            </w:r>
            <w:r>
              <w:rPr>
                <w:rFonts w:hint="default" w:ascii="方正仿宋_GBK" w:hAnsi="方正仿宋_GBK" w:eastAsia="方正仿宋_GBK" w:cs="方正仿宋_GBK"/>
                <w:sz w:val="21"/>
                <w:szCs w:val="21"/>
                <w:highlight w:val="none"/>
                <w:lang w:val="en-US" w:eastAsia="zh-CN"/>
              </w:rPr>
              <w:t>天内且在签订合同前，一次性足额缴纳；</w:t>
            </w:r>
          </w:p>
          <w:p w14:paraId="756D6702">
            <w:pPr>
              <w:shd w:val="clear"/>
              <w:spacing w:line="400" w:lineRule="exact"/>
              <w:ind w:firstLine="420" w:firstLineChars="200"/>
              <w:rPr>
                <w:rFonts w:hint="default" w:ascii="方正仿宋_GBK" w:hAnsi="方正仿宋_GBK" w:eastAsia="方正仿宋_GBK" w:cs="方正仿宋_GBK"/>
                <w:sz w:val="21"/>
                <w:szCs w:val="21"/>
                <w:highlight w:val="none"/>
                <w:lang w:val="en-US" w:eastAsia="zh-CN"/>
              </w:rPr>
            </w:pPr>
            <w:r>
              <w:rPr>
                <w:rFonts w:hint="default" w:ascii="方正仿宋_GBK" w:hAnsi="方正仿宋_GBK" w:eastAsia="方正仿宋_GBK" w:cs="方正仿宋_GBK"/>
                <w:sz w:val="21"/>
                <w:szCs w:val="21"/>
                <w:highlight w:val="none"/>
                <w:lang w:val="en-US" w:eastAsia="zh-CN"/>
              </w:rPr>
              <w:t>履约保证金交纳方式：现金或履约保函或现金+履约保函的组合，履约保函包括银行保函和担保保函（提供见索即付，不可撤销保函）；</w:t>
            </w:r>
          </w:p>
          <w:p w14:paraId="20FBEDD6">
            <w:pPr>
              <w:shd w:val="clear"/>
              <w:spacing w:line="400" w:lineRule="exact"/>
              <w:ind w:firstLine="420" w:firstLineChars="20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lang w:val="en-US" w:eastAsia="zh-CN"/>
              </w:rPr>
              <w:t>成交供应商</w:t>
            </w:r>
            <w:r>
              <w:rPr>
                <w:rFonts w:hint="default" w:ascii="方正仿宋_GBK" w:hAnsi="方正仿宋_GBK" w:eastAsia="方正仿宋_GBK" w:cs="方正仿宋_GBK"/>
                <w:sz w:val="21"/>
                <w:szCs w:val="21"/>
                <w:highlight w:val="none"/>
                <w:lang w:val="en-US" w:eastAsia="zh-CN"/>
              </w:rPr>
              <w:t>签约后，按约完成所有合同义务，服务期满、履约完毕且无异议后30日内，</w:t>
            </w:r>
            <w:r>
              <w:rPr>
                <w:rFonts w:hint="eastAsia" w:ascii="方正仿宋_GBK" w:hAnsi="方正仿宋_GBK" w:eastAsia="方正仿宋_GBK" w:cs="方正仿宋_GBK"/>
                <w:sz w:val="21"/>
                <w:szCs w:val="21"/>
                <w:highlight w:val="none"/>
                <w:lang w:val="en-US" w:eastAsia="zh-CN"/>
              </w:rPr>
              <w:t>采购</w:t>
            </w:r>
            <w:r>
              <w:rPr>
                <w:rFonts w:hint="default" w:ascii="方正仿宋_GBK" w:hAnsi="方正仿宋_GBK" w:eastAsia="方正仿宋_GBK" w:cs="方正仿宋_GBK"/>
                <w:sz w:val="21"/>
                <w:szCs w:val="21"/>
                <w:highlight w:val="none"/>
                <w:lang w:val="en-US" w:eastAsia="zh-CN"/>
              </w:rPr>
              <w:t>人将履约保证金无息退还</w:t>
            </w:r>
            <w:r>
              <w:rPr>
                <w:rFonts w:hint="eastAsia" w:ascii="方正仿宋_GBK" w:hAnsi="方正仿宋_GBK" w:eastAsia="方正仿宋_GBK" w:cs="方正仿宋_GBK"/>
                <w:sz w:val="21"/>
                <w:szCs w:val="21"/>
                <w:highlight w:val="none"/>
                <w:lang w:val="en-US" w:eastAsia="zh-CN"/>
              </w:rPr>
              <w:t>。</w:t>
            </w:r>
          </w:p>
        </w:tc>
      </w:tr>
      <w:tr w14:paraId="62D8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4AD66275">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8.1</w:t>
            </w:r>
          </w:p>
        </w:tc>
        <w:tc>
          <w:tcPr>
            <w:tcW w:w="2274" w:type="dxa"/>
            <w:tcBorders>
              <w:top w:val="single" w:color="auto" w:sz="4" w:space="0"/>
              <w:left w:val="nil"/>
              <w:bottom w:val="single" w:color="auto" w:sz="4" w:space="0"/>
              <w:right w:val="single" w:color="auto" w:sz="4" w:space="0"/>
            </w:tcBorders>
            <w:noWrap w:val="0"/>
            <w:vAlign w:val="center"/>
          </w:tcPr>
          <w:p w14:paraId="28FA2C66">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重新比选</w:t>
            </w:r>
          </w:p>
        </w:tc>
        <w:tc>
          <w:tcPr>
            <w:tcW w:w="6289" w:type="dxa"/>
            <w:tcBorders>
              <w:top w:val="single" w:color="auto" w:sz="4" w:space="0"/>
              <w:left w:val="nil"/>
              <w:bottom w:val="single" w:color="auto" w:sz="4" w:space="0"/>
              <w:right w:val="single" w:color="auto" w:sz="4" w:space="0"/>
            </w:tcBorders>
            <w:noWrap w:val="0"/>
            <w:vAlign w:val="center"/>
          </w:tcPr>
          <w:p w14:paraId="2AC7D1F3">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1.按竞选人须知第8.1（1）执行；</w:t>
            </w:r>
          </w:p>
          <w:p w14:paraId="66FF2DC0">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 xml:space="preserve">2.按竞选人须知第8.1（2）执行； </w:t>
            </w:r>
          </w:p>
        </w:tc>
      </w:tr>
      <w:tr w14:paraId="7161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5E2EEEE4">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8.2</w:t>
            </w:r>
          </w:p>
        </w:tc>
        <w:tc>
          <w:tcPr>
            <w:tcW w:w="2274" w:type="dxa"/>
            <w:tcBorders>
              <w:top w:val="single" w:color="auto" w:sz="4" w:space="0"/>
              <w:left w:val="nil"/>
              <w:bottom w:val="single" w:color="auto" w:sz="4" w:space="0"/>
              <w:right w:val="single" w:color="auto" w:sz="4" w:space="0"/>
            </w:tcBorders>
            <w:noWrap w:val="0"/>
            <w:vAlign w:val="center"/>
          </w:tcPr>
          <w:p w14:paraId="697A458A">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二次比选和不再比选</w:t>
            </w:r>
          </w:p>
        </w:tc>
        <w:tc>
          <w:tcPr>
            <w:tcW w:w="6289" w:type="dxa"/>
            <w:tcBorders>
              <w:top w:val="single" w:color="auto" w:sz="4" w:space="0"/>
              <w:left w:val="nil"/>
              <w:bottom w:val="single" w:color="auto" w:sz="4" w:space="0"/>
              <w:right w:val="single" w:color="auto" w:sz="4" w:space="0"/>
            </w:tcBorders>
            <w:noWrap w:val="0"/>
            <w:vAlign w:val="center"/>
          </w:tcPr>
          <w:p w14:paraId="65B66BE2">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重新比选后竞选人仍少于3个，按法定程序比选和评审，确定中选人。经评审无合格竞选人，属于必须审批或核准的项目，经原审批或核准部门批准后不再进行比选。</w:t>
            </w:r>
          </w:p>
        </w:tc>
      </w:tr>
      <w:tr w14:paraId="1181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6895D8BB">
            <w:pPr>
              <w:shd w:val="clear"/>
              <w:snapToGrid w:val="0"/>
              <w:spacing w:line="400" w:lineRule="exact"/>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10</w:t>
            </w:r>
          </w:p>
        </w:tc>
        <w:tc>
          <w:tcPr>
            <w:tcW w:w="8563" w:type="dxa"/>
            <w:gridSpan w:val="2"/>
            <w:tcBorders>
              <w:top w:val="single" w:color="auto" w:sz="4" w:space="0"/>
              <w:left w:val="nil"/>
              <w:bottom w:val="single" w:color="auto" w:sz="4" w:space="0"/>
              <w:right w:val="single" w:color="auto" w:sz="4" w:space="0"/>
            </w:tcBorders>
            <w:noWrap w:val="0"/>
            <w:vAlign w:val="center"/>
          </w:tcPr>
          <w:p w14:paraId="7E961953">
            <w:pPr>
              <w:shd w:val="clear"/>
              <w:snapToGrid w:val="0"/>
              <w:spacing w:line="400" w:lineRule="exact"/>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b/>
                <w:kern w:val="0"/>
                <w:sz w:val="21"/>
                <w:szCs w:val="21"/>
                <w:highlight w:val="none"/>
              </w:rPr>
              <w:t>需要补充的其他内容</w:t>
            </w:r>
          </w:p>
        </w:tc>
      </w:tr>
      <w:tr w14:paraId="1B24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3ECEF521">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10.1</w:t>
            </w:r>
          </w:p>
        </w:tc>
        <w:tc>
          <w:tcPr>
            <w:tcW w:w="2274" w:type="dxa"/>
            <w:tcBorders>
              <w:top w:val="single" w:color="auto" w:sz="4" w:space="0"/>
              <w:left w:val="nil"/>
              <w:bottom w:val="single" w:color="auto" w:sz="4" w:space="0"/>
              <w:right w:val="single" w:color="auto" w:sz="4" w:space="0"/>
            </w:tcBorders>
            <w:noWrap w:val="0"/>
            <w:vAlign w:val="center"/>
          </w:tcPr>
          <w:p w14:paraId="7D2A680B">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违约责任及特殊要求</w:t>
            </w:r>
          </w:p>
        </w:tc>
        <w:tc>
          <w:tcPr>
            <w:tcW w:w="6289" w:type="dxa"/>
            <w:tcBorders>
              <w:top w:val="single" w:color="auto" w:sz="4" w:space="0"/>
              <w:left w:val="nil"/>
              <w:bottom w:val="single" w:color="auto" w:sz="4" w:space="0"/>
              <w:right w:val="single" w:color="auto" w:sz="4" w:space="0"/>
            </w:tcBorders>
            <w:noWrap w:val="0"/>
            <w:vAlign w:val="top"/>
          </w:tcPr>
          <w:p w14:paraId="4BAA1658">
            <w:pPr>
              <w:shd w:val="clear"/>
              <w:snapToGrid w:val="0"/>
              <w:spacing w:line="400" w:lineRule="exact"/>
              <w:ind w:firstLine="365" w:firstLineChars="174"/>
              <w:rPr>
                <w:rFonts w:hint="eastAsia" w:ascii="方正仿宋_GBK" w:hAnsi="方正仿宋_GBK" w:eastAsia="方正仿宋_GBK" w:cs="方正仿宋_GBK"/>
                <w:sz w:val="21"/>
                <w:szCs w:val="21"/>
                <w:highlight w:val="none"/>
                <w:shd w:val="clear" w:color="auto" w:fill="D9D9D9"/>
              </w:rPr>
            </w:pPr>
            <w:r>
              <w:rPr>
                <w:rFonts w:hint="default" w:ascii="方正仿宋_GBK" w:hAnsi="方正仿宋_GBK" w:eastAsia="方正仿宋_GBK" w:cs="方正仿宋_GBK"/>
                <w:kern w:val="0"/>
                <w:sz w:val="21"/>
                <w:szCs w:val="21"/>
                <w:highlight w:val="none"/>
                <w:shd w:val="clear"/>
                <w:lang w:val="en-US" w:eastAsia="zh-CN"/>
              </w:rPr>
              <w:t>质保期内，如货物不能正常使用，供应商应按采购人要求免费为其更换并承担相应费用，且质保期自更换完毕后重新计算。合同约定质保期的期限与责任低于供应商承诺或国家、行业标准的，以较高要求为准。</w:t>
            </w:r>
          </w:p>
        </w:tc>
      </w:tr>
      <w:tr w14:paraId="3E50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14:paraId="068988A8">
            <w:pPr>
              <w:shd w:val="clear"/>
              <w:snapToGrid w:val="0"/>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10.2</w:t>
            </w:r>
          </w:p>
        </w:tc>
        <w:tc>
          <w:tcPr>
            <w:tcW w:w="2274" w:type="dxa"/>
            <w:tcBorders>
              <w:top w:val="single" w:color="auto" w:sz="4" w:space="0"/>
              <w:left w:val="nil"/>
              <w:bottom w:val="single" w:color="auto" w:sz="4" w:space="0"/>
              <w:right w:val="single" w:color="auto" w:sz="4" w:space="0"/>
            </w:tcBorders>
            <w:noWrap w:val="0"/>
            <w:vAlign w:val="center"/>
          </w:tcPr>
          <w:p w14:paraId="2462099C">
            <w:pPr>
              <w:shd w:val="clear"/>
              <w:snapToGrid w:val="0"/>
              <w:spacing w:line="400" w:lineRule="exact"/>
              <w:jc w:val="center"/>
              <w:rPr>
                <w:rFonts w:hint="default"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采购代理服务费</w:t>
            </w:r>
          </w:p>
        </w:tc>
        <w:tc>
          <w:tcPr>
            <w:tcW w:w="6289" w:type="dxa"/>
            <w:tcBorders>
              <w:top w:val="single" w:color="auto" w:sz="4" w:space="0"/>
              <w:left w:val="nil"/>
              <w:bottom w:val="single" w:color="auto" w:sz="4" w:space="0"/>
              <w:right w:val="single" w:color="auto" w:sz="4" w:space="0"/>
            </w:tcBorders>
            <w:noWrap w:val="0"/>
            <w:vAlign w:val="top"/>
          </w:tcPr>
          <w:p w14:paraId="7B139942">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（一）成交供应商在领取中成交通知书前，向采购代理机构缴纳采购代理服务费，采购代理服务费金额计算如下：</w:t>
            </w:r>
          </w:p>
          <w:p w14:paraId="23630137">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代理服务费的按以下标准的55%进行收取。当采购代理服务费低于5000元按5000元收取。</w:t>
            </w:r>
          </w:p>
          <w:tbl>
            <w:tblPr>
              <w:tblStyle w:val="12"/>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1165"/>
              <w:gridCol w:w="1080"/>
              <w:gridCol w:w="1080"/>
            </w:tblGrid>
            <w:tr w14:paraId="1951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772" w:type="dxa"/>
                  <w:tcBorders>
                    <w:tl2br w:val="single" w:color="auto" w:sz="4" w:space="0"/>
                  </w:tcBorders>
                  <w:noWrap w:val="0"/>
                  <w:vAlign w:val="top"/>
                </w:tcPr>
                <w:p w14:paraId="3105A6E1">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BsDtUS&#10;5gEAALYDAAAOAAAAAAAAAAEAIAAAACUBAABkcnMvZTJvRG9jLnhtbFBLBQYAAAAABgAGAFkBAAB9&#10;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kern w:val="0"/>
                      <w:sz w:val="21"/>
                      <w:szCs w:val="21"/>
                      <w:highlight w:val="none"/>
                      <w:lang w:val="en-US" w:eastAsia="zh-CN"/>
                    </w:rPr>
                    <w:t>比选类型</w:t>
                  </w:r>
                </w:p>
                <w:p w14:paraId="421148DB">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p>
                <w:p w14:paraId="17C1111F">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中选金额（万元）</w:t>
                  </w:r>
                </w:p>
              </w:tc>
              <w:tc>
                <w:tcPr>
                  <w:tcW w:w="1165" w:type="dxa"/>
                  <w:noWrap w:val="0"/>
                  <w:vAlign w:val="center"/>
                </w:tcPr>
                <w:p w14:paraId="6EECE29B">
                  <w:pPr>
                    <w:shd w:val="clear"/>
                    <w:snapToGrid w:val="0"/>
                    <w:spacing w:line="40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货物比选</w:t>
                  </w:r>
                </w:p>
              </w:tc>
              <w:tc>
                <w:tcPr>
                  <w:tcW w:w="1080" w:type="dxa"/>
                  <w:noWrap w:val="0"/>
                  <w:vAlign w:val="center"/>
                </w:tcPr>
                <w:p w14:paraId="439A6CBD">
                  <w:pPr>
                    <w:shd w:val="clear"/>
                    <w:snapToGrid w:val="0"/>
                    <w:spacing w:line="40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服务比选</w:t>
                  </w:r>
                </w:p>
              </w:tc>
              <w:tc>
                <w:tcPr>
                  <w:tcW w:w="1080" w:type="dxa"/>
                  <w:noWrap w:val="0"/>
                  <w:vAlign w:val="center"/>
                </w:tcPr>
                <w:p w14:paraId="3A7AC093">
                  <w:pPr>
                    <w:shd w:val="clear"/>
                    <w:snapToGrid w:val="0"/>
                    <w:spacing w:line="40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工程比选</w:t>
                  </w:r>
                </w:p>
              </w:tc>
            </w:tr>
            <w:tr w14:paraId="01A4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772" w:type="dxa"/>
                  <w:noWrap w:val="0"/>
                  <w:vAlign w:val="center"/>
                </w:tcPr>
                <w:p w14:paraId="12C00C26">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100以下</w:t>
                  </w:r>
                </w:p>
              </w:tc>
              <w:tc>
                <w:tcPr>
                  <w:tcW w:w="1165" w:type="dxa"/>
                  <w:noWrap w:val="0"/>
                  <w:vAlign w:val="center"/>
                </w:tcPr>
                <w:p w14:paraId="0010A242">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1.5%</w:t>
                  </w:r>
                </w:p>
              </w:tc>
              <w:tc>
                <w:tcPr>
                  <w:tcW w:w="1080" w:type="dxa"/>
                  <w:noWrap w:val="0"/>
                  <w:vAlign w:val="center"/>
                </w:tcPr>
                <w:p w14:paraId="64A357A2">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1.5%</w:t>
                  </w:r>
                </w:p>
              </w:tc>
              <w:tc>
                <w:tcPr>
                  <w:tcW w:w="1080" w:type="dxa"/>
                  <w:noWrap w:val="0"/>
                  <w:vAlign w:val="center"/>
                </w:tcPr>
                <w:p w14:paraId="6C474778">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w:t>
                  </w:r>
                </w:p>
              </w:tc>
            </w:tr>
            <w:tr w14:paraId="7946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72" w:type="dxa"/>
                  <w:noWrap w:val="0"/>
                  <w:vAlign w:val="center"/>
                </w:tcPr>
                <w:p w14:paraId="1F69F8EF">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100-500</w:t>
                  </w:r>
                </w:p>
              </w:tc>
              <w:tc>
                <w:tcPr>
                  <w:tcW w:w="1165" w:type="dxa"/>
                  <w:noWrap w:val="0"/>
                  <w:vAlign w:val="center"/>
                </w:tcPr>
                <w:p w14:paraId="7908D57E">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1.1%</w:t>
                  </w:r>
                </w:p>
              </w:tc>
              <w:tc>
                <w:tcPr>
                  <w:tcW w:w="1080" w:type="dxa"/>
                  <w:noWrap w:val="0"/>
                  <w:vAlign w:val="center"/>
                </w:tcPr>
                <w:p w14:paraId="1797A994">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0.8%</w:t>
                  </w:r>
                </w:p>
              </w:tc>
              <w:tc>
                <w:tcPr>
                  <w:tcW w:w="1080" w:type="dxa"/>
                  <w:noWrap w:val="0"/>
                  <w:vAlign w:val="center"/>
                </w:tcPr>
                <w:p w14:paraId="704CBE63">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0.7%</w:t>
                  </w:r>
                </w:p>
              </w:tc>
            </w:tr>
            <w:tr w14:paraId="2929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772" w:type="dxa"/>
                  <w:noWrap w:val="0"/>
                  <w:vAlign w:val="center"/>
                </w:tcPr>
                <w:p w14:paraId="25F184F5">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500-1000</w:t>
                  </w:r>
                </w:p>
              </w:tc>
              <w:tc>
                <w:tcPr>
                  <w:tcW w:w="1165" w:type="dxa"/>
                  <w:noWrap w:val="0"/>
                  <w:vAlign w:val="center"/>
                </w:tcPr>
                <w:p w14:paraId="4A96937A">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0.8%</w:t>
                  </w:r>
                </w:p>
              </w:tc>
              <w:tc>
                <w:tcPr>
                  <w:tcW w:w="1080" w:type="dxa"/>
                  <w:noWrap w:val="0"/>
                  <w:vAlign w:val="center"/>
                </w:tcPr>
                <w:p w14:paraId="2D21065F">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0.45%</w:t>
                  </w:r>
                </w:p>
              </w:tc>
              <w:tc>
                <w:tcPr>
                  <w:tcW w:w="1080" w:type="dxa"/>
                  <w:noWrap w:val="0"/>
                  <w:vAlign w:val="center"/>
                </w:tcPr>
                <w:p w14:paraId="6342FE2E">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0.55%</w:t>
                  </w:r>
                </w:p>
              </w:tc>
            </w:tr>
            <w:tr w14:paraId="5ABC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772" w:type="dxa"/>
                  <w:noWrap w:val="0"/>
                  <w:vAlign w:val="center"/>
                </w:tcPr>
                <w:p w14:paraId="5382A202">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1000-5000</w:t>
                  </w:r>
                </w:p>
              </w:tc>
              <w:tc>
                <w:tcPr>
                  <w:tcW w:w="1165" w:type="dxa"/>
                  <w:noWrap w:val="0"/>
                  <w:vAlign w:val="center"/>
                </w:tcPr>
                <w:p w14:paraId="70F95569">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0.5%</w:t>
                  </w:r>
                </w:p>
              </w:tc>
              <w:tc>
                <w:tcPr>
                  <w:tcW w:w="1080" w:type="dxa"/>
                  <w:noWrap w:val="0"/>
                  <w:vAlign w:val="center"/>
                </w:tcPr>
                <w:p w14:paraId="168FF310">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0.25%</w:t>
                  </w:r>
                </w:p>
              </w:tc>
              <w:tc>
                <w:tcPr>
                  <w:tcW w:w="1080" w:type="dxa"/>
                  <w:noWrap w:val="0"/>
                  <w:vAlign w:val="center"/>
                </w:tcPr>
                <w:p w14:paraId="0264017F">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0.35%</w:t>
                  </w:r>
                </w:p>
              </w:tc>
            </w:tr>
            <w:tr w14:paraId="71D2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772" w:type="dxa"/>
                  <w:noWrap w:val="0"/>
                  <w:vAlign w:val="center"/>
                </w:tcPr>
                <w:p w14:paraId="1F8665E1">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5000-10000</w:t>
                  </w:r>
                </w:p>
              </w:tc>
              <w:tc>
                <w:tcPr>
                  <w:tcW w:w="1165" w:type="dxa"/>
                  <w:noWrap w:val="0"/>
                  <w:vAlign w:val="center"/>
                </w:tcPr>
                <w:p w14:paraId="2292396A">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0.25%</w:t>
                  </w:r>
                </w:p>
              </w:tc>
              <w:tc>
                <w:tcPr>
                  <w:tcW w:w="1080" w:type="dxa"/>
                  <w:noWrap w:val="0"/>
                  <w:vAlign w:val="center"/>
                </w:tcPr>
                <w:p w14:paraId="22A963DC">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0.1%</w:t>
                  </w:r>
                </w:p>
              </w:tc>
              <w:tc>
                <w:tcPr>
                  <w:tcW w:w="1080" w:type="dxa"/>
                  <w:noWrap w:val="0"/>
                  <w:vAlign w:val="center"/>
                </w:tcPr>
                <w:p w14:paraId="6F77B629">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0.2%</w:t>
                  </w:r>
                </w:p>
              </w:tc>
            </w:tr>
            <w:tr w14:paraId="06BB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72" w:type="dxa"/>
                  <w:noWrap w:val="0"/>
                  <w:vAlign w:val="center"/>
                </w:tcPr>
                <w:p w14:paraId="3153C3F3">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10000-100000</w:t>
                  </w:r>
                </w:p>
              </w:tc>
              <w:tc>
                <w:tcPr>
                  <w:tcW w:w="1165" w:type="dxa"/>
                  <w:noWrap w:val="0"/>
                  <w:vAlign w:val="center"/>
                </w:tcPr>
                <w:p w14:paraId="2F37E45D">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0.05%</w:t>
                  </w:r>
                </w:p>
              </w:tc>
              <w:tc>
                <w:tcPr>
                  <w:tcW w:w="1080" w:type="dxa"/>
                  <w:noWrap w:val="0"/>
                  <w:vAlign w:val="center"/>
                </w:tcPr>
                <w:p w14:paraId="1A984D4E">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0.05%</w:t>
                  </w:r>
                </w:p>
              </w:tc>
              <w:tc>
                <w:tcPr>
                  <w:tcW w:w="1080" w:type="dxa"/>
                  <w:noWrap w:val="0"/>
                  <w:vAlign w:val="center"/>
                </w:tcPr>
                <w:p w14:paraId="322C214C">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0.05%</w:t>
                  </w:r>
                </w:p>
              </w:tc>
            </w:tr>
            <w:tr w14:paraId="57F7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772" w:type="dxa"/>
                  <w:noWrap w:val="0"/>
                  <w:vAlign w:val="center"/>
                </w:tcPr>
                <w:p w14:paraId="571E79A7">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1000000以上</w:t>
                  </w:r>
                </w:p>
              </w:tc>
              <w:tc>
                <w:tcPr>
                  <w:tcW w:w="1165" w:type="dxa"/>
                  <w:noWrap w:val="0"/>
                  <w:vAlign w:val="center"/>
                </w:tcPr>
                <w:p w14:paraId="561D8506">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0.01%</w:t>
                  </w:r>
                </w:p>
              </w:tc>
              <w:tc>
                <w:tcPr>
                  <w:tcW w:w="1080" w:type="dxa"/>
                  <w:noWrap w:val="0"/>
                  <w:vAlign w:val="center"/>
                </w:tcPr>
                <w:p w14:paraId="11D8685F">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0.01%</w:t>
                  </w:r>
                </w:p>
              </w:tc>
              <w:tc>
                <w:tcPr>
                  <w:tcW w:w="1080" w:type="dxa"/>
                  <w:noWrap w:val="0"/>
                  <w:vAlign w:val="center"/>
                </w:tcPr>
                <w:p w14:paraId="67B8A860">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0.01%</w:t>
                  </w:r>
                </w:p>
              </w:tc>
            </w:tr>
          </w:tbl>
          <w:p w14:paraId="78B279C4">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注：招代理服务收费按差额定率累进法计算。例如：某服务比选代理业务中选金额为6000万元，计算比选代理服务收费额如下：</w:t>
            </w:r>
          </w:p>
          <w:p w14:paraId="0960CF57">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100万元×1.5%=1.5万元</w:t>
            </w:r>
          </w:p>
          <w:p w14:paraId="04BA3FC6">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（500-100）万元×1.1%=4.4万元</w:t>
            </w:r>
          </w:p>
          <w:p w14:paraId="6A93750F">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（1000-500）×0.8%=4万元</w:t>
            </w:r>
          </w:p>
          <w:p w14:paraId="0057E4BC">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（5000-1000）×0.5%=20万元</w:t>
            </w:r>
          </w:p>
          <w:p w14:paraId="2B9242B4">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（6000-5000）×0.25%=2.5万元</w:t>
            </w:r>
          </w:p>
          <w:p w14:paraId="0A9A0705">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合计收费=（1.5+4.4+4+20+2.5）×55%=17.82万元</w:t>
            </w:r>
          </w:p>
          <w:p w14:paraId="1B618C76">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（二）1.采购代理服务费以现金、转账等形式支付。</w:t>
            </w:r>
          </w:p>
          <w:p w14:paraId="2FF63288">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2.成交供应商如未按上述规定缴付采购代理服务费，其比选保证金将不予退还。</w:t>
            </w:r>
          </w:p>
          <w:p w14:paraId="01D47C03">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（三）采购代理服务费缴收款账户信息：</w:t>
            </w:r>
          </w:p>
          <w:p w14:paraId="61037063">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户名:四川建科工程建设管理有限公司重庆分公司</w:t>
            </w:r>
          </w:p>
          <w:p w14:paraId="436A7F27">
            <w:pPr>
              <w:shd w:val="clear"/>
              <w:snapToGrid w:val="0"/>
              <w:spacing w:line="400" w:lineRule="exact"/>
              <w:ind w:firstLine="365" w:firstLineChars="174"/>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账号：601361405</w:t>
            </w:r>
          </w:p>
          <w:p w14:paraId="4CC37E71">
            <w:pPr>
              <w:shd w:val="clear"/>
              <w:snapToGrid w:val="0"/>
              <w:spacing w:line="400" w:lineRule="exact"/>
              <w:ind w:firstLine="365" w:firstLineChars="174"/>
              <w:rPr>
                <w:rFonts w:hint="eastAsia" w:ascii="方正仿宋_GBK" w:hAnsi="方正仿宋_GBK" w:eastAsia="方正仿宋_GBK" w:cs="方正仿宋_GBK"/>
                <w:sz w:val="21"/>
                <w:szCs w:val="21"/>
                <w:highlight w:val="none"/>
                <w:shd w:val="clear" w:color="auto" w:fill="D9D9D9"/>
                <w:lang w:val="en-US" w:eastAsia="zh-CN"/>
              </w:rPr>
            </w:pPr>
            <w:r>
              <w:rPr>
                <w:rFonts w:hint="eastAsia" w:ascii="方正仿宋_GBK" w:hAnsi="方正仿宋_GBK" w:eastAsia="方正仿宋_GBK" w:cs="方正仿宋_GBK"/>
                <w:kern w:val="0"/>
                <w:sz w:val="21"/>
                <w:szCs w:val="21"/>
                <w:highlight w:val="none"/>
                <w:lang w:val="en-US" w:eastAsia="zh-CN"/>
              </w:rPr>
              <w:t>开户行：中国民生银行江北支行</w:t>
            </w:r>
          </w:p>
        </w:tc>
      </w:tr>
    </w:tbl>
    <w:p w14:paraId="2BF45776">
      <w:pPr>
        <w:shd w:val="clear"/>
        <w:autoSpaceDE w:val="0"/>
        <w:autoSpaceDN w:val="0"/>
        <w:adjustRightInd w:val="0"/>
        <w:spacing w:line="400" w:lineRule="exact"/>
        <w:ind w:right="-127"/>
        <w:rPr>
          <w:rFonts w:hint="eastAsia" w:ascii="方正仿宋_GBK" w:hAnsi="方正仿宋_GBK" w:eastAsia="方正仿宋_GBK" w:cs="方正仿宋_GBK"/>
          <w:b/>
          <w:bCs/>
          <w:kern w:val="0"/>
          <w:sz w:val="21"/>
          <w:szCs w:val="21"/>
          <w:highlight w:val="none"/>
        </w:rPr>
      </w:pPr>
      <w:r>
        <w:rPr>
          <w:rFonts w:hint="eastAsia" w:ascii="方正仿宋_GBK" w:hAnsi="方正仿宋_GBK" w:eastAsia="方正仿宋_GBK" w:cs="方正仿宋_GBK"/>
          <w:b/>
          <w:bCs/>
          <w:kern w:val="0"/>
          <w:sz w:val="21"/>
          <w:szCs w:val="21"/>
          <w:highlight w:val="none"/>
        </w:rPr>
        <w:t>注：如本前附表与竞选人须知及比选文件有矛盾或不一致的，若有补遗澄清说明的，将以补遗澄清说明为准；如果没有补遗澄清说明的，均以本前附表为准。</w:t>
      </w:r>
    </w:p>
    <w:p w14:paraId="15EE811C">
      <w:pPr>
        <w:widowControl/>
        <w:shd w:val="clear"/>
        <w:spacing w:line="400" w:lineRule="exact"/>
        <w:jc w:val="left"/>
        <w:rPr>
          <w:rFonts w:hint="eastAsia" w:ascii="方正仿宋_GBK" w:hAnsi="方正仿宋_GBK" w:eastAsia="方正仿宋_GBK" w:cs="方正仿宋_GBK"/>
          <w:b/>
          <w:bCs/>
          <w:kern w:val="44"/>
          <w:sz w:val="24"/>
          <w:szCs w:val="24"/>
          <w:highlight w:val="none"/>
        </w:rPr>
        <w:sectPr>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33DCD0B">
      <w:pPr>
        <w:shd w:val="clear"/>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  总则</w:t>
      </w:r>
    </w:p>
    <w:p w14:paraId="47143904">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1.1  比选概况</w:t>
      </w:r>
    </w:p>
    <w:p w14:paraId="701EE9AE">
      <w:pPr>
        <w:shd w:val="clear"/>
        <w:autoSpaceDE w:val="0"/>
        <w:autoSpaceDN w:val="0"/>
        <w:adjustRightInd w:val="0"/>
        <w:snapToGrid w:val="0"/>
        <w:spacing w:line="400" w:lineRule="exact"/>
        <w:ind w:firstLine="735" w:firstLineChars="35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1.1.1  根据有关法律、法规和规章的规定，本比选项目已具备比选条件，现对本项目进行比选。</w:t>
      </w:r>
    </w:p>
    <w:p w14:paraId="50B4B640">
      <w:pPr>
        <w:shd w:val="clear"/>
        <w:autoSpaceDE w:val="0"/>
        <w:autoSpaceDN w:val="0"/>
        <w:adjustRightInd w:val="0"/>
        <w:snapToGrid w:val="0"/>
        <w:spacing w:line="400" w:lineRule="exact"/>
        <w:ind w:firstLine="735" w:firstLineChars="35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1.1.2  本比选项目比选人：见竞选人须知前附表。</w:t>
      </w:r>
    </w:p>
    <w:p w14:paraId="22193D2D">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1.1.3  本项目比选代理机构：见竞选人须知前附表。</w:t>
      </w:r>
    </w:p>
    <w:p w14:paraId="40DAC921">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1.1.4  本比选项目名称：见竞选人须知前附表。</w:t>
      </w:r>
    </w:p>
    <w:p w14:paraId="730B8E78">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1.1.5  本项目地点：见竞选人须知前附表。</w:t>
      </w:r>
    </w:p>
    <w:p w14:paraId="4AA62FD3">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1.2  资金来源和落实情况</w:t>
      </w:r>
    </w:p>
    <w:p w14:paraId="533DF7C4">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1.2.1  本比选项目的资金来源：见竞选人须知前附表。</w:t>
      </w:r>
    </w:p>
    <w:p w14:paraId="250D8662">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1.2.2  本比选项目的出资比例：见竞选人须知前附表。</w:t>
      </w:r>
    </w:p>
    <w:p w14:paraId="55A8CF97">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1.3  比选范围、服务期和质量要求</w:t>
      </w:r>
    </w:p>
    <w:p w14:paraId="636AD654">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1.3.1  本次比选范围：见竞选人须知前附表。</w:t>
      </w:r>
    </w:p>
    <w:p w14:paraId="4EA1710E">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1.3.2  本项目的服务期：见竞选人须知前附表。</w:t>
      </w:r>
    </w:p>
    <w:p w14:paraId="24651C33">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1.3.3  本项目的服务要求：见竞选人须知前附表。</w:t>
      </w:r>
    </w:p>
    <w:p w14:paraId="50D55572">
      <w:pPr>
        <w:shd w:val="clear"/>
        <w:autoSpaceDE w:val="0"/>
        <w:autoSpaceDN w:val="0"/>
        <w:adjustRightInd w:val="0"/>
        <w:snapToGrid w:val="0"/>
        <w:spacing w:line="400" w:lineRule="exact"/>
        <w:ind w:left="359" w:leftChars="171" w:firstLine="420" w:firstLineChars="200"/>
        <w:jc w:val="left"/>
        <w:rPr>
          <w:rFonts w:hint="default"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 xml:space="preserve">1.3.4  </w:t>
      </w:r>
      <w:r>
        <w:rPr>
          <w:rFonts w:hint="eastAsia" w:ascii="方正仿宋_GBK" w:hAnsi="方正仿宋_GBK" w:eastAsia="方正仿宋_GBK" w:cs="方正仿宋_GBK"/>
          <w:kern w:val="0"/>
          <w:szCs w:val="21"/>
          <w:highlight w:val="none"/>
        </w:rPr>
        <w:t>本项目的</w:t>
      </w:r>
      <w:r>
        <w:rPr>
          <w:rFonts w:hint="eastAsia" w:ascii="方正仿宋_GBK" w:hAnsi="方正仿宋_GBK" w:eastAsia="方正仿宋_GBK" w:cs="方正仿宋_GBK"/>
          <w:kern w:val="0"/>
          <w:szCs w:val="21"/>
          <w:highlight w:val="none"/>
          <w:lang w:val="en-US" w:eastAsia="zh-CN"/>
        </w:rPr>
        <w:t>验收</w:t>
      </w:r>
      <w:r>
        <w:rPr>
          <w:rFonts w:hint="eastAsia" w:ascii="方正仿宋_GBK" w:hAnsi="方正仿宋_GBK" w:eastAsia="方正仿宋_GBK" w:cs="方正仿宋_GBK"/>
          <w:kern w:val="0"/>
          <w:szCs w:val="21"/>
          <w:highlight w:val="none"/>
        </w:rPr>
        <w:t>要求：见竞选人须知前附表。</w:t>
      </w:r>
    </w:p>
    <w:p w14:paraId="0215E775">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1.4  竞选人资格要求</w:t>
      </w:r>
    </w:p>
    <w:p w14:paraId="1BDBB3FF">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1.4.1 竞选人应具备承担本项目施工的资质条件、能力和信誉。</w:t>
      </w:r>
    </w:p>
    <w:p w14:paraId="43CF26F8">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（1）营业执照：按比选文件要求；</w:t>
      </w:r>
    </w:p>
    <w:p w14:paraId="6FBFA943">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（2）资质条件：按比选文件要求；</w:t>
      </w:r>
    </w:p>
    <w:p w14:paraId="5672D695">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（3）信誉要求：按比选文件要求；</w:t>
      </w:r>
    </w:p>
    <w:p w14:paraId="42000995">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（4）其他要求：按比选文件要求。</w:t>
      </w:r>
    </w:p>
    <w:p w14:paraId="4B755C92">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lang w:eastAsia="zh-CN"/>
        </w:rPr>
      </w:pPr>
      <w:r>
        <w:rPr>
          <w:rFonts w:hint="eastAsia" w:ascii="方正仿宋_GBK" w:hAnsi="方正仿宋_GBK" w:eastAsia="方正仿宋_GBK" w:cs="方正仿宋_GBK"/>
          <w:szCs w:val="21"/>
          <w:highlight w:val="none"/>
          <w:lang w:val="en-US" w:eastAsia="zh-CN"/>
        </w:rPr>
        <w:t xml:space="preserve">1.4.2 </w:t>
      </w:r>
      <w:r>
        <w:rPr>
          <w:rFonts w:hint="eastAsia" w:ascii="方正仿宋_GBK" w:hAnsi="方正仿宋_GBK" w:eastAsia="方正仿宋_GBK" w:cs="方正仿宋_GBK"/>
          <w:szCs w:val="21"/>
          <w:highlight w:val="none"/>
        </w:rPr>
        <w:t>是否接受联合体竞选</w:t>
      </w:r>
      <w:r>
        <w:rPr>
          <w:rFonts w:hint="eastAsia" w:ascii="方正仿宋_GBK" w:hAnsi="方正仿宋_GBK" w:eastAsia="方正仿宋_GBK" w:cs="方正仿宋_GBK"/>
          <w:szCs w:val="21"/>
          <w:highlight w:val="none"/>
          <w:lang w:eastAsia="zh-CN"/>
        </w:rPr>
        <w:t>：按比选文件要求。</w:t>
      </w:r>
    </w:p>
    <w:p w14:paraId="0A985E19">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1.4.3  竞选人不得存在下列情形之一：</w:t>
      </w:r>
    </w:p>
    <w:p w14:paraId="2DF80358">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（1）与比选人存在利害关系可能影响比选公正性的法人、其他组织或者个人；</w:t>
      </w:r>
    </w:p>
    <w:p w14:paraId="7897B9A8">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（2）被责令停业的；</w:t>
      </w:r>
    </w:p>
    <w:p w14:paraId="187B47DE">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（3）被暂停或取消竞选人资格的；</w:t>
      </w:r>
    </w:p>
    <w:p w14:paraId="49103247">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（4）财产被接管或冻结的；</w:t>
      </w:r>
    </w:p>
    <w:p w14:paraId="4C367FD7">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kern w:val="0"/>
          <w:szCs w:val="21"/>
          <w:highlight w:val="none"/>
        </w:rPr>
        <w:t>（5）单位负责人为同一人或者存在控股、管理关系的不同单位，不得在同一标段中同时竞选。</w:t>
      </w:r>
    </w:p>
    <w:p w14:paraId="2C06010A">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1.5  费用承担</w:t>
      </w:r>
    </w:p>
    <w:p w14:paraId="2FA2D0D9">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竞选人准备和参加竞选活动发生的费用自理。</w:t>
      </w:r>
    </w:p>
    <w:p w14:paraId="7C0D5A80">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1.6  保密</w:t>
      </w:r>
    </w:p>
    <w:p w14:paraId="4BE78A48">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参与比选竞选活动的各方应对比选文件和竞选文件中的商业和技术等秘密保密，未经比选人书面同意而违反保密义务的，违者应对由此造成的后果承担法律责任。</w:t>
      </w:r>
    </w:p>
    <w:p w14:paraId="72AC799D">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1.7  语言文字</w:t>
      </w:r>
    </w:p>
    <w:p w14:paraId="4DB775C5">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除专用术语外，与比选竞选有关的语言均使用中文。必要时专用术语应附有中文注释，且内容以中文版本为准。</w:t>
      </w:r>
    </w:p>
    <w:p w14:paraId="314CA686">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1.8  计量单位</w:t>
      </w:r>
    </w:p>
    <w:p w14:paraId="0388A486">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所有计量均采用中华人民共和国法定计量单位。</w:t>
      </w:r>
    </w:p>
    <w:p w14:paraId="340BB76E">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1.9  踏勘现场</w:t>
      </w:r>
    </w:p>
    <w:p w14:paraId="13FDA053">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不组织。</w:t>
      </w:r>
    </w:p>
    <w:p w14:paraId="3902EC00">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1.10  竞选预备会</w:t>
      </w:r>
    </w:p>
    <w:p w14:paraId="74253CCE">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不召开。</w:t>
      </w:r>
    </w:p>
    <w:p w14:paraId="18A25F65">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1.11  偏离</w:t>
      </w:r>
    </w:p>
    <w:p w14:paraId="79CD70EF">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竞选人须知前附表允许竞选文件偏离比选文件某些要求的，偏离应当符合比选文件规定 的偏离范围和幅度。</w:t>
      </w:r>
    </w:p>
    <w:p w14:paraId="555AE433">
      <w:pPr>
        <w:shd w:val="clear"/>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  比选文件</w:t>
      </w:r>
    </w:p>
    <w:p w14:paraId="74B95263">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2.1  比选文件的组成</w:t>
      </w:r>
    </w:p>
    <w:p w14:paraId="20DE4676">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本比选文件包括：</w:t>
      </w:r>
    </w:p>
    <w:p w14:paraId="7278B23B">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（1）比选公告；</w:t>
      </w:r>
    </w:p>
    <w:p w14:paraId="56AED227">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（2）竞选人须知；</w:t>
      </w:r>
    </w:p>
    <w:p w14:paraId="7C5533AB">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（3）评审办法；</w:t>
      </w:r>
    </w:p>
    <w:p w14:paraId="4F6994BA">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（4）合同条款；</w:t>
      </w:r>
    </w:p>
    <w:p w14:paraId="08805983">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（5）技术标准和要求；</w:t>
      </w:r>
    </w:p>
    <w:p w14:paraId="196A2B04">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（6）竞选文件格式；</w:t>
      </w:r>
    </w:p>
    <w:p w14:paraId="3E984BB6">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（7）竞选人须知前附表规定的其他材料。</w:t>
      </w:r>
    </w:p>
    <w:p w14:paraId="61107806">
      <w:pPr>
        <w:shd w:val="clear"/>
        <w:autoSpaceDE w:val="0"/>
        <w:autoSpaceDN w:val="0"/>
        <w:adjustRightInd w:val="0"/>
        <w:snapToGrid w:val="0"/>
        <w:spacing w:line="400" w:lineRule="exact"/>
        <w:ind w:firstLine="735" w:firstLineChars="35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根据本章第2.2款和第2.3款对比选文件所作的澄清、修改，构成比选文件的组成部分。</w:t>
      </w:r>
    </w:p>
    <w:p w14:paraId="79ED5515">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2.2  比选文件的澄清</w:t>
      </w:r>
    </w:p>
    <w:p w14:paraId="1114303E">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2.2.1  竞选人应仔细阅读和检查比选文件的全部内容。如发现缺页或附件不全，应及时向比选人提出，以便补齐。如有疑问，应在竞选人须知前附表规定的时间前以书面形式（包括信函、电报、传真等可以有形地表现所载内容的形式，下同），要求比选人对比选文件予以澄清。</w:t>
      </w:r>
    </w:p>
    <w:p w14:paraId="248DC296">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2.2.2  比选文件的澄清将在竞选人须知前附表规定的时间以书面形式发给所有购买比选文件的竞选人，但不指明澄清问题的来源。</w:t>
      </w:r>
    </w:p>
    <w:p w14:paraId="0100A3C4">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2.3  比选文件的修改</w:t>
      </w:r>
    </w:p>
    <w:p w14:paraId="41CB36D4">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2.3.1  在竞选截止时间前，比选人可以书面形式修改比选文件，并通知所有已购买比选文件的竞选人。</w:t>
      </w:r>
    </w:p>
    <w:p w14:paraId="6957951B">
      <w:pPr>
        <w:shd w:val="clear"/>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  竞选文件</w:t>
      </w:r>
    </w:p>
    <w:p w14:paraId="0FBBABD0">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3.1  竞选文件的组成</w:t>
      </w:r>
    </w:p>
    <w:p w14:paraId="5AE0FBD8">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3.1.1 竞选文件应包括下列内容：</w:t>
      </w:r>
    </w:p>
    <w:p w14:paraId="6D0446A5">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（1）竞选函；</w:t>
      </w:r>
    </w:p>
    <w:p w14:paraId="5074F590">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（2）法定代表人身份证明及授权委托书；</w:t>
      </w:r>
    </w:p>
    <w:p w14:paraId="0B2E4A70">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（3）竞选人基本情况表；</w:t>
      </w:r>
    </w:p>
    <w:p w14:paraId="2BDCF023">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（4）竞选截止日竞选资格情况</w:t>
      </w:r>
    </w:p>
    <w:p w14:paraId="31877A4E">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（5）其他资料。</w:t>
      </w:r>
    </w:p>
    <w:p w14:paraId="6DC1B17A">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3.2  竞选报价</w:t>
      </w:r>
    </w:p>
    <w:p w14:paraId="5E16D662">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3.2.1  竞选人应按第六章“竞选文件格式”的要求进行报价。</w:t>
      </w:r>
    </w:p>
    <w:p w14:paraId="45788F03">
      <w:pPr>
        <w:pageBreakBefore w:val="0"/>
        <w:shd w:val="clear"/>
        <w:kinsoku/>
        <w:wordWrap/>
        <w:overflowPunct/>
        <w:bidi w:val="0"/>
        <w:adjustRightInd w:val="0"/>
        <w:snapToGrid w:val="0"/>
        <w:spacing w:line="40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 xml:space="preserve">3.2.2 </w:t>
      </w:r>
      <w:r>
        <w:rPr>
          <w:rFonts w:hint="eastAsia" w:ascii="方正仿宋_GBK" w:hAnsi="方正仿宋_GBK" w:eastAsia="方正仿宋_GBK" w:cs="方正仿宋_GBK"/>
          <w:color w:val="auto"/>
          <w:szCs w:val="21"/>
          <w:highlight w:val="none"/>
          <w:lang w:eastAsia="zh-CN"/>
        </w:rPr>
        <w:t>竞选人</w:t>
      </w:r>
      <w:r>
        <w:rPr>
          <w:rFonts w:hint="eastAsia" w:ascii="方正仿宋_GBK" w:hAnsi="方正仿宋_GBK" w:eastAsia="方正仿宋_GBK" w:cs="方正仿宋_GBK"/>
          <w:color w:val="auto"/>
          <w:szCs w:val="21"/>
          <w:highlight w:val="none"/>
        </w:rPr>
        <w:t>应充分了解该项目的总体情况以及影响</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报价的其他要素。</w:t>
      </w:r>
    </w:p>
    <w:p w14:paraId="0FB1F49E">
      <w:pPr>
        <w:pageBreakBefore w:val="0"/>
        <w:shd w:val="clear"/>
        <w:kinsoku/>
        <w:wordWrap/>
        <w:overflowPunct/>
        <w:bidi w:val="0"/>
        <w:adjustRightInd w:val="0"/>
        <w:snapToGrid w:val="0"/>
        <w:spacing w:line="40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 xml:space="preserve">3.2.3 </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报价为各分项报价金额之和，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报价与分项报价的合价不一致的，应以各分项合价累计数为准，修正</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报价；如分项报价中存在缺漏项，则视为缺漏项价格已包含在其他分项报价之中。</w:t>
      </w:r>
      <w:r>
        <w:rPr>
          <w:rFonts w:hint="eastAsia" w:ascii="方正仿宋_GBK" w:hAnsi="方正仿宋_GBK" w:eastAsia="方正仿宋_GBK" w:cs="方正仿宋_GBK"/>
          <w:color w:val="auto"/>
          <w:szCs w:val="21"/>
          <w:highlight w:val="none"/>
          <w:lang w:eastAsia="zh-CN"/>
        </w:rPr>
        <w:t>竞选人</w:t>
      </w:r>
      <w:r>
        <w:rPr>
          <w:rFonts w:hint="eastAsia" w:ascii="方正仿宋_GBK" w:hAnsi="方正仿宋_GBK" w:eastAsia="方正仿宋_GBK" w:cs="方正仿宋_GBK"/>
          <w:color w:val="auto"/>
          <w:szCs w:val="21"/>
          <w:highlight w:val="none"/>
        </w:rPr>
        <w:t>在</w:t>
      </w:r>
      <w:r>
        <w:rPr>
          <w:rFonts w:hint="eastAsia" w:ascii="方正仿宋_GBK" w:hAnsi="方正仿宋_GBK" w:eastAsia="方正仿宋_GBK" w:cs="方正仿宋_GBK"/>
          <w:color w:val="auto"/>
          <w:szCs w:val="21"/>
          <w:highlight w:val="none"/>
          <w:lang w:val="en-US" w:eastAsia="zh-CN"/>
        </w:rPr>
        <w:t>比选开始</w:t>
      </w:r>
      <w:r>
        <w:rPr>
          <w:rFonts w:hint="eastAsia" w:ascii="方正仿宋_GBK" w:hAnsi="方正仿宋_GBK" w:eastAsia="方正仿宋_GBK" w:cs="方正仿宋_GBK"/>
          <w:color w:val="auto"/>
          <w:szCs w:val="21"/>
          <w:highlight w:val="none"/>
        </w:rPr>
        <w:t>时间前修改</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函中的</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报价总额，应同时修改</w:t>
      </w: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“分项报价表”中的相应报价。此修改须符合本章第 4.3 款的有关要求。</w:t>
      </w:r>
    </w:p>
    <w:p w14:paraId="2CAD7700">
      <w:pPr>
        <w:pageBreakBefore w:val="0"/>
        <w:shd w:val="clear"/>
        <w:kinsoku/>
        <w:wordWrap/>
        <w:overflowPunct/>
        <w:bidi w:val="0"/>
        <w:adjustRightInd w:val="0"/>
        <w:snapToGrid w:val="0"/>
        <w:spacing w:line="40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 xml:space="preserve">3.2.4 </w:t>
      </w:r>
      <w:r>
        <w:rPr>
          <w:rFonts w:hint="eastAsia" w:ascii="方正仿宋_GBK" w:hAnsi="方正仿宋_GBK" w:eastAsia="方正仿宋_GBK" w:cs="方正仿宋_GBK"/>
          <w:color w:val="auto"/>
          <w:szCs w:val="21"/>
          <w:highlight w:val="none"/>
          <w:lang w:eastAsia="zh-CN"/>
        </w:rPr>
        <w:t>比选</w:t>
      </w:r>
      <w:r>
        <w:rPr>
          <w:rFonts w:hint="eastAsia" w:ascii="方正仿宋_GBK" w:hAnsi="方正仿宋_GBK" w:eastAsia="方正仿宋_GBK" w:cs="方正仿宋_GBK"/>
          <w:color w:val="auto"/>
          <w:szCs w:val="21"/>
          <w:highlight w:val="none"/>
        </w:rPr>
        <w:t>人设有最高</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限价的，</w:t>
      </w:r>
      <w:r>
        <w:rPr>
          <w:rFonts w:hint="eastAsia" w:ascii="方正仿宋_GBK" w:hAnsi="方正仿宋_GBK" w:eastAsia="方正仿宋_GBK" w:cs="方正仿宋_GBK"/>
          <w:color w:val="auto"/>
          <w:szCs w:val="21"/>
          <w:highlight w:val="none"/>
          <w:lang w:eastAsia="zh-CN"/>
        </w:rPr>
        <w:t>竞选人</w:t>
      </w:r>
      <w:r>
        <w:rPr>
          <w:rFonts w:hint="eastAsia" w:ascii="方正仿宋_GBK" w:hAnsi="方正仿宋_GBK" w:eastAsia="方正仿宋_GBK" w:cs="方正仿宋_GBK"/>
          <w:color w:val="auto"/>
          <w:szCs w:val="21"/>
          <w:highlight w:val="none"/>
        </w:rPr>
        <w:t>的</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报价不得超过最高</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限价，最高</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限价在</w:t>
      </w:r>
      <w:r>
        <w:rPr>
          <w:rFonts w:hint="eastAsia" w:ascii="方正仿宋_GBK" w:hAnsi="方正仿宋_GBK" w:eastAsia="方正仿宋_GBK" w:cs="方正仿宋_GBK"/>
          <w:color w:val="auto"/>
          <w:szCs w:val="21"/>
          <w:highlight w:val="none"/>
          <w:lang w:eastAsia="zh-CN"/>
        </w:rPr>
        <w:t>竞选人</w:t>
      </w:r>
      <w:r>
        <w:rPr>
          <w:rFonts w:hint="eastAsia" w:ascii="方正仿宋_GBK" w:hAnsi="方正仿宋_GBK" w:eastAsia="方正仿宋_GBK" w:cs="方正仿宋_GBK"/>
          <w:color w:val="auto"/>
          <w:szCs w:val="21"/>
          <w:highlight w:val="none"/>
        </w:rPr>
        <w:t>须知前附表中载明。</w:t>
      </w:r>
    </w:p>
    <w:p w14:paraId="5B0C2AEE">
      <w:pPr>
        <w:pageBreakBefore w:val="0"/>
        <w:shd w:val="clear"/>
        <w:kinsoku/>
        <w:wordWrap/>
        <w:overflowPunct/>
        <w:bidi w:val="0"/>
        <w:adjustRightInd w:val="0"/>
        <w:snapToGrid w:val="0"/>
        <w:spacing w:line="40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 xml:space="preserve">3.2.5 </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报价的其他要求见</w:t>
      </w:r>
      <w:r>
        <w:rPr>
          <w:rFonts w:hint="eastAsia" w:ascii="方正仿宋_GBK" w:hAnsi="方正仿宋_GBK" w:eastAsia="方正仿宋_GBK" w:cs="方正仿宋_GBK"/>
          <w:color w:val="auto"/>
          <w:szCs w:val="21"/>
          <w:highlight w:val="none"/>
          <w:lang w:eastAsia="zh-CN"/>
        </w:rPr>
        <w:t>竞选人</w:t>
      </w:r>
      <w:r>
        <w:rPr>
          <w:rFonts w:hint="eastAsia" w:ascii="方正仿宋_GBK" w:hAnsi="方正仿宋_GBK" w:eastAsia="方正仿宋_GBK" w:cs="方正仿宋_GBK"/>
          <w:color w:val="auto"/>
          <w:szCs w:val="21"/>
          <w:highlight w:val="none"/>
        </w:rPr>
        <w:t>须知前附表。</w:t>
      </w:r>
    </w:p>
    <w:p w14:paraId="4E439D37">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3.3  竞选有效期</w:t>
      </w:r>
    </w:p>
    <w:p w14:paraId="4AF5E290">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snapToGrid w:val="0"/>
          <w:kern w:val="0"/>
          <w:szCs w:val="21"/>
          <w:highlight w:val="none"/>
        </w:rPr>
      </w:pPr>
      <w:r>
        <w:rPr>
          <w:rFonts w:hint="eastAsia" w:ascii="方正仿宋_GBK" w:hAnsi="方正仿宋_GBK" w:eastAsia="方正仿宋_GBK" w:cs="方正仿宋_GBK"/>
          <w:snapToGrid w:val="0"/>
          <w:kern w:val="0"/>
          <w:szCs w:val="21"/>
          <w:highlight w:val="none"/>
        </w:rPr>
        <w:t xml:space="preserve">3.3.1  </w:t>
      </w:r>
      <w:r>
        <w:rPr>
          <w:rFonts w:hint="eastAsia" w:ascii="方正仿宋_GBK" w:hAnsi="方正仿宋_GBK" w:eastAsia="方正仿宋_GBK" w:cs="方正仿宋_GBK"/>
          <w:color w:val="auto"/>
          <w:szCs w:val="21"/>
          <w:highlight w:val="none"/>
        </w:rPr>
        <w:t>除</w:t>
      </w:r>
      <w:r>
        <w:rPr>
          <w:rFonts w:hint="eastAsia" w:ascii="方正仿宋_GBK" w:hAnsi="方正仿宋_GBK" w:eastAsia="方正仿宋_GBK" w:cs="方正仿宋_GBK"/>
          <w:color w:val="auto"/>
          <w:szCs w:val="21"/>
          <w:highlight w:val="none"/>
          <w:lang w:eastAsia="zh-CN"/>
        </w:rPr>
        <w:t>竞选人</w:t>
      </w:r>
      <w:r>
        <w:rPr>
          <w:rFonts w:hint="eastAsia" w:ascii="方正仿宋_GBK" w:hAnsi="方正仿宋_GBK" w:eastAsia="方正仿宋_GBK" w:cs="方正仿宋_GBK"/>
          <w:color w:val="auto"/>
          <w:szCs w:val="21"/>
          <w:highlight w:val="none"/>
        </w:rPr>
        <w:t>须知前附表另有规定外，</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有效期为 90 天。</w:t>
      </w:r>
    </w:p>
    <w:p w14:paraId="1F2907F5">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snapToGrid w:val="0"/>
          <w:kern w:val="0"/>
          <w:szCs w:val="21"/>
          <w:highlight w:val="none"/>
        </w:rPr>
      </w:pPr>
      <w:r>
        <w:rPr>
          <w:rFonts w:hint="eastAsia" w:ascii="方正仿宋_GBK" w:hAnsi="方正仿宋_GBK" w:eastAsia="方正仿宋_GBK" w:cs="方正仿宋_GBK"/>
          <w:snapToGrid w:val="0"/>
          <w:kern w:val="0"/>
          <w:szCs w:val="21"/>
          <w:highlight w:val="none"/>
          <w:lang w:val="en-US" w:eastAsia="zh-CN"/>
        </w:rPr>
        <w:t>3.3.2</w:t>
      </w:r>
      <w:r>
        <w:rPr>
          <w:rFonts w:hint="eastAsia" w:ascii="方正仿宋_GBK" w:hAnsi="方正仿宋_GBK" w:eastAsia="方正仿宋_GBK" w:cs="方正仿宋_GBK"/>
          <w:snapToGrid w:val="0"/>
          <w:kern w:val="0"/>
          <w:szCs w:val="21"/>
          <w:highlight w:val="none"/>
        </w:rPr>
        <w:t>在竞选人须知前附表规定的竞选有效期内，竞选人不得要求撤销或修改其竞选文件。</w:t>
      </w:r>
    </w:p>
    <w:p w14:paraId="48A83F4D">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snapToGrid w:val="0"/>
          <w:kern w:val="0"/>
          <w:szCs w:val="21"/>
          <w:highlight w:val="none"/>
        </w:rPr>
      </w:pPr>
      <w:r>
        <w:rPr>
          <w:rFonts w:hint="eastAsia" w:ascii="方正仿宋_GBK" w:hAnsi="方正仿宋_GBK" w:eastAsia="方正仿宋_GBK" w:cs="方正仿宋_GBK"/>
          <w:snapToGrid w:val="0"/>
          <w:kern w:val="0"/>
          <w:szCs w:val="21"/>
          <w:highlight w:val="none"/>
        </w:rPr>
        <w:t>3.3.</w:t>
      </w:r>
      <w:r>
        <w:rPr>
          <w:rFonts w:hint="eastAsia" w:ascii="方正仿宋_GBK" w:hAnsi="方正仿宋_GBK" w:eastAsia="方正仿宋_GBK" w:cs="方正仿宋_GBK"/>
          <w:snapToGrid w:val="0"/>
          <w:kern w:val="0"/>
          <w:szCs w:val="21"/>
          <w:highlight w:val="none"/>
          <w:lang w:val="en-US" w:eastAsia="zh-CN"/>
        </w:rPr>
        <w:t>3</w:t>
      </w:r>
      <w:r>
        <w:rPr>
          <w:rFonts w:hint="eastAsia" w:ascii="方正仿宋_GBK" w:hAnsi="方正仿宋_GBK" w:eastAsia="方正仿宋_GBK" w:cs="方正仿宋_GBK"/>
          <w:snapToGrid w:val="0"/>
          <w:kern w:val="0"/>
          <w:szCs w:val="21"/>
          <w:highlight w:val="none"/>
        </w:rPr>
        <w:t xml:space="preserve">  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4CBAA9EA">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3.4  竞选保证金</w:t>
      </w:r>
    </w:p>
    <w:p w14:paraId="15994D84">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3.4.1  竞选人应按竞选人须知前附表规定的金额、担保形式递交竞选保证金，并作为其竞选文件的组成部分。</w:t>
      </w:r>
    </w:p>
    <w:p w14:paraId="347FFF16">
      <w:pPr>
        <w:shd w:val="clear"/>
        <w:autoSpaceDE w:val="0"/>
        <w:autoSpaceDN w:val="0"/>
        <w:adjustRightInd w:val="0"/>
        <w:snapToGrid w:val="0"/>
        <w:spacing w:line="400" w:lineRule="exact"/>
        <w:ind w:left="13" w:leftChars="6"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3.4.2  竞选人不按本章第 3.4.1 项要求提交竞选保证金的，其竞选文件作否决竞选处理。</w:t>
      </w:r>
    </w:p>
    <w:p w14:paraId="6715CA3A">
      <w:pPr>
        <w:shd w:val="clear"/>
        <w:autoSpaceDE w:val="0"/>
        <w:autoSpaceDN w:val="0"/>
        <w:adjustRightInd w:val="0"/>
        <w:snapToGrid w:val="0"/>
        <w:spacing w:line="400" w:lineRule="exact"/>
        <w:ind w:left="13" w:leftChars="6"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3.4.3  比选人与中选人签订合同后5日内，向未中选的竞选人和中选人退还竞选</w:t>
      </w:r>
      <w:r>
        <w:rPr>
          <w:rFonts w:hint="eastAsia" w:ascii="方正仿宋_GBK" w:hAnsi="方正仿宋_GBK" w:eastAsia="方正仿宋_GBK" w:cs="方正仿宋_GBK"/>
          <w:kern w:val="0"/>
          <w:position w:val="-2"/>
          <w:szCs w:val="21"/>
          <w:highlight w:val="none"/>
        </w:rPr>
        <w:t>保证金。</w:t>
      </w:r>
    </w:p>
    <w:p w14:paraId="180D2374">
      <w:pPr>
        <w:shd w:val="clear"/>
        <w:autoSpaceDE w:val="0"/>
        <w:autoSpaceDN w:val="0"/>
        <w:adjustRightInd w:val="0"/>
        <w:snapToGrid w:val="0"/>
        <w:spacing w:line="400" w:lineRule="exact"/>
        <w:ind w:left="13" w:leftChars="6"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3.4.4  有下列情形之一的，竞选保证金将不予退还：</w:t>
      </w:r>
    </w:p>
    <w:p w14:paraId="5293C9D1">
      <w:pPr>
        <w:shd w:val="clear"/>
        <w:autoSpaceDE w:val="0"/>
        <w:autoSpaceDN w:val="0"/>
        <w:adjustRightInd w:val="0"/>
        <w:snapToGrid w:val="0"/>
        <w:spacing w:line="400" w:lineRule="exact"/>
        <w:ind w:left="13" w:leftChars="6"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（1）竞选人在规定的竞选有效期内撤销或修改其竞选文件；</w:t>
      </w:r>
    </w:p>
    <w:p w14:paraId="53151883">
      <w:pPr>
        <w:shd w:val="clear"/>
        <w:autoSpaceDE w:val="0"/>
        <w:autoSpaceDN w:val="0"/>
        <w:adjustRightInd w:val="0"/>
        <w:snapToGrid w:val="0"/>
        <w:spacing w:line="400" w:lineRule="exact"/>
        <w:ind w:left="13" w:leftChars="6"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（2）中选人在收到成交通知书后，无正当理由拒签合同协议书或未按比选文件规定提交履约担保。</w:t>
      </w:r>
    </w:p>
    <w:p w14:paraId="520DA43E">
      <w:pPr>
        <w:shd w:val="clear"/>
        <w:autoSpaceDE w:val="0"/>
        <w:autoSpaceDN w:val="0"/>
        <w:adjustRightInd w:val="0"/>
        <w:snapToGrid w:val="0"/>
        <w:spacing w:line="400" w:lineRule="exact"/>
        <w:ind w:left="13" w:leftChars="6"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（3）法律法规和比选文件规定的其他情形。</w:t>
      </w:r>
    </w:p>
    <w:p w14:paraId="1F53BCF2">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3.5  资格审查资料</w:t>
      </w:r>
    </w:p>
    <w:p w14:paraId="2F54211F">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按竞选人须知前附表执行。</w:t>
      </w:r>
    </w:p>
    <w:p w14:paraId="2251E5FD">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3.6  备选竞选方案</w:t>
      </w:r>
    </w:p>
    <w:p w14:paraId="033C6CDF">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除竞选人须知前附表另有规定外，竞选人不得递交备选竞选方案。允许竞选人递交备选 竞选方案的，只有中选人所递交的备选竞选方案方可予以考虑。评审小组认为中选人的备选竞选方案优于其按照比选文件要求编制的竞选方案的，比选人可以接受该备选竞选方案。</w:t>
      </w:r>
    </w:p>
    <w:p w14:paraId="6D960886">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3.7  竞选文件的编制</w:t>
      </w:r>
    </w:p>
    <w:p w14:paraId="09E20DBD">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3.7.1  竞选文件应按第六章“竞选文件格式”进行编写，如有必要，可以增加附页，作为竞选文件的组成部分。</w:t>
      </w:r>
    </w:p>
    <w:p w14:paraId="3953F240">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3.7.2  竞选文件应当对比选文件有关服务期、竞选有效期、质量要求、技术标准和要求、 比选范围等实质性内容做出响应。</w:t>
      </w:r>
    </w:p>
    <w:p w14:paraId="536A6E3C">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position w:val="-2"/>
          <w:szCs w:val="21"/>
          <w:highlight w:val="none"/>
        </w:rPr>
        <w:t>3.7.3  竞选文件应用不褪色的材料书写或打印，并由竞选人的法定代表人或其委托代理</w:t>
      </w:r>
      <w:r>
        <w:rPr>
          <w:rFonts w:hint="eastAsia" w:ascii="方正仿宋_GBK" w:hAnsi="方正仿宋_GBK" w:eastAsia="方正仿宋_GBK" w:cs="方正仿宋_GBK"/>
          <w:kern w:val="0"/>
          <w:szCs w:val="21"/>
          <w:highlight w:val="none"/>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14:paraId="2AC9B0FD">
      <w:pPr>
        <w:shd w:val="clear"/>
        <w:autoSpaceDE w:val="0"/>
        <w:autoSpaceDN w:val="0"/>
        <w:adjustRightInd w:val="0"/>
        <w:snapToGrid w:val="0"/>
        <w:spacing w:line="400" w:lineRule="exact"/>
        <w:ind w:right="-164"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3.7.4  竞选文件正本一份，副本份数见竞选人须知前附表。正本和副本的封面上应清楚地标记“正本”或“副本”的字样。当副本和正本不一致时，以正本为准。</w:t>
      </w:r>
    </w:p>
    <w:p w14:paraId="7E4ABD36">
      <w:pPr>
        <w:shd w:val="clear"/>
        <w:autoSpaceDE w:val="0"/>
        <w:autoSpaceDN w:val="0"/>
        <w:adjustRightInd w:val="0"/>
        <w:snapToGrid w:val="0"/>
        <w:spacing w:line="400" w:lineRule="exact"/>
        <w:ind w:right="-109"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3.7.5  竞选文件的正本与副本应分别装订成册，并编制目录，具体装订要求见竞选人须知前附表规定。</w:t>
      </w:r>
    </w:p>
    <w:p w14:paraId="0869A0C3">
      <w:pPr>
        <w:shd w:val="clear"/>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4.  竞选</w:t>
      </w:r>
    </w:p>
    <w:p w14:paraId="4D635023">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4.1  竞选文件的密封和标记</w:t>
      </w:r>
    </w:p>
    <w:p w14:paraId="4ED5E9B3">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4.1.1  竞选文件的正本与副本密封见竞选人须知前附表。</w:t>
      </w:r>
    </w:p>
    <w:p w14:paraId="67FBD974">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4.1.2  竞选文件的封套上应写明的内容见竞选人须知前附表。</w:t>
      </w:r>
    </w:p>
    <w:p w14:paraId="31A2D4BF">
      <w:pPr>
        <w:shd w:val="clear"/>
        <w:autoSpaceDE w:val="0"/>
        <w:autoSpaceDN w:val="0"/>
        <w:adjustRightInd w:val="0"/>
        <w:snapToGrid w:val="0"/>
        <w:spacing w:line="400" w:lineRule="exact"/>
        <w:ind w:left="13" w:leftChars="6"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4.1.3  未按本章第 4.1.1 项或第 4.1.2 项要求密封和加写标记的竞选文件，比选人不予受理。</w:t>
      </w:r>
    </w:p>
    <w:p w14:paraId="523DCC66">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4.2  竞选文件的递交</w:t>
      </w:r>
    </w:p>
    <w:p w14:paraId="00D145BF">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4.2.1  竞选人应在本章</w:t>
      </w:r>
      <w:r>
        <w:rPr>
          <w:rFonts w:hint="eastAsia" w:ascii="方正仿宋_GBK" w:hAnsi="方正仿宋_GBK" w:eastAsia="方正仿宋_GBK" w:cs="方正仿宋_GBK"/>
          <w:kern w:val="0"/>
          <w:szCs w:val="21"/>
          <w:highlight w:val="none"/>
          <w:lang w:eastAsia="zh-CN"/>
        </w:rPr>
        <w:t>第 4.2.1项</w:t>
      </w:r>
      <w:r>
        <w:rPr>
          <w:rFonts w:hint="eastAsia" w:ascii="方正仿宋_GBK" w:hAnsi="方正仿宋_GBK" w:eastAsia="方正仿宋_GBK" w:cs="方正仿宋_GBK"/>
          <w:kern w:val="0"/>
          <w:szCs w:val="21"/>
          <w:highlight w:val="none"/>
        </w:rPr>
        <w:t>规定的竞选截止时间前递交竞选文件。</w:t>
      </w:r>
    </w:p>
    <w:p w14:paraId="7E54A9DA">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4.2.2  竞选人递交竞选文件的地点：见竞选人须知前附表。</w:t>
      </w:r>
    </w:p>
    <w:p w14:paraId="022A0BFD">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4.2.3  除竞选人须知前附表另有规定外，竞选人所递交的竞选文件不予退还。</w:t>
      </w:r>
    </w:p>
    <w:p w14:paraId="4F9BAC21">
      <w:pPr>
        <w:shd w:val="clear"/>
        <w:autoSpaceDE w:val="0"/>
        <w:autoSpaceDN w:val="0"/>
        <w:adjustRightInd w:val="0"/>
        <w:snapToGrid w:val="0"/>
        <w:spacing w:line="400" w:lineRule="exact"/>
        <w:ind w:left="359" w:leftChars="171"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4.2.4  逾期送达的或者未送达指定地点的竞选文件，比选人不予受理。</w:t>
      </w:r>
    </w:p>
    <w:p w14:paraId="7078FFC2">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4.3  竞选文件的修改与撤回</w:t>
      </w:r>
    </w:p>
    <w:p w14:paraId="607B7BB4">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4.3.1  在本章</w:t>
      </w:r>
      <w:r>
        <w:rPr>
          <w:rFonts w:hint="eastAsia" w:ascii="方正仿宋_GBK" w:hAnsi="方正仿宋_GBK" w:eastAsia="方正仿宋_GBK" w:cs="方正仿宋_GBK"/>
          <w:kern w:val="0"/>
          <w:szCs w:val="21"/>
          <w:highlight w:val="none"/>
          <w:lang w:eastAsia="zh-CN"/>
        </w:rPr>
        <w:t>第 4.2.1项</w:t>
      </w:r>
      <w:r>
        <w:rPr>
          <w:rFonts w:hint="eastAsia" w:ascii="方正仿宋_GBK" w:hAnsi="方正仿宋_GBK" w:eastAsia="方正仿宋_GBK" w:cs="方正仿宋_GBK"/>
          <w:kern w:val="0"/>
          <w:szCs w:val="21"/>
          <w:highlight w:val="none"/>
        </w:rPr>
        <w:t>规定的竞选截止时间前，竞选人可以修改或撤回已递交的竞选文件，但应以书面形式通知比选人。</w:t>
      </w:r>
    </w:p>
    <w:p w14:paraId="4556730A">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4.3.2  竞选人修改或撤回已递交竞选文件的书面通知应按照本章第3.7.3项的要求签字或盖章。</w:t>
      </w:r>
    </w:p>
    <w:p w14:paraId="69713A35">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4.3.3  修改的内容为竞选文件的组成部分。修改的竞选文件应按照本章第3条、第4条规定进行编制、密封、标记和递交，并标明“修改”字样。</w:t>
      </w:r>
    </w:p>
    <w:p w14:paraId="52608BD2">
      <w:pPr>
        <w:shd w:val="clear"/>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5.  比选</w:t>
      </w:r>
    </w:p>
    <w:p w14:paraId="2F0F1612">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5.1  比选时间和地点</w:t>
      </w:r>
    </w:p>
    <w:p w14:paraId="307F04FB">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比选人在本章</w:t>
      </w:r>
      <w:r>
        <w:rPr>
          <w:rFonts w:hint="eastAsia" w:ascii="方正仿宋_GBK" w:hAnsi="方正仿宋_GBK" w:eastAsia="方正仿宋_GBK" w:cs="方正仿宋_GBK"/>
          <w:kern w:val="0"/>
          <w:szCs w:val="21"/>
          <w:highlight w:val="none"/>
          <w:lang w:eastAsia="zh-CN"/>
        </w:rPr>
        <w:t>第 4.2.1项</w:t>
      </w:r>
      <w:r>
        <w:rPr>
          <w:rFonts w:hint="eastAsia" w:ascii="方正仿宋_GBK" w:hAnsi="方正仿宋_GBK" w:eastAsia="方正仿宋_GBK" w:cs="方正仿宋_GBK"/>
          <w:kern w:val="0"/>
          <w:szCs w:val="21"/>
          <w:highlight w:val="none"/>
        </w:rPr>
        <w:t>规定的竞选截止时间（比选时间）和竞选人须知前附表规定的地点公开比选，并邀请所有竞选人的法定代表人或其委托代理人准时参加。</w:t>
      </w:r>
    </w:p>
    <w:p w14:paraId="3A6C536D">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5.2  比选程序</w:t>
      </w:r>
    </w:p>
    <w:p w14:paraId="15CAFECC">
      <w:pPr>
        <w:shd w:val="clear"/>
        <w:autoSpaceDE w:val="0"/>
        <w:autoSpaceDN w:val="0"/>
        <w:adjustRightInd w:val="0"/>
        <w:snapToGrid w:val="0"/>
        <w:spacing w:line="400" w:lineRule="exact"/>
        <w:ind w:left="4" w:leftChars="2"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同竞选人须知前附表。</w:t>
      </w:r>
    </w:p>
    <w:p w14:paraId="318AEFAB">
      <w:pPr>
        <w:pageBreakBefore w:val="0"/>
        <w:shd w:val="clear"/>
        <w:kinsoku/>
        <w:wordWrap/>
        <w:overflowPunct/>
        <w:bidi w:val="0"/>
        <w:adjustRightInd w:val="0"/>
        <w:snapToGrid w:val="0"/>
        <w:spacing w:line="400" w:lineRule="exact"/>
        <w:ind w:firstLine="420" w:firstLineChars="200"/>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b/>
          <w:bCs/>
          <w:color w:val="auto"/>
          <w:szCs w:val="21"/>
          <w:highlight w:val="none"/>
        </w:rPr>
        <w:t xml:space="preserve">5.3 </w:t>
      </w:r>
      <w:r>
        <w:rPr>
          <w:rFonts w:hint="eastAsia" w:ascii="方正仿宋_GBK" w:hAnsi="方正仿宋_GBK" w:eastAsia="方正仿宋_GBK" w:cs="方正仿宋_GBK"/>
          <w:b/>
          <w:bCs/>
          <w:color w:val="auto"/>
          <w:szCs w:val="21"/>
          <w:highlight w:val="none"/>
          <w:lang w:eastAsia="zh-CN"/>
        </w:rPr>
        <w:t>比选</w:t>
      </w:r>
      <w:r>
        <w:rPr>
          <w:rFonts w:hint="eastAsia" w:ascii="方正仿宋_GBK" w:hAnsi="方正仿宋_GBK" w:eastAsia="方正仿宋_GBK" w:cs="方正仿宋_GBK"/>
          <w:b/>
          <w:bCs/>
          <w:color w:val="auto"/>
          <w:szCs w:val="21"/>
          <w:highlight w:val="none"/>
        </w:rPr>
        <w:t>异议</w:t>
      </w:r>
    </w:p>
    <w:p w14:paraId="35E97AEC">
      <w:pPr>
        <w:shd w:val="clear"/>
        <w:autoSpaceDE w:val="0"/>
        <w:autoSpaceDN w:val="0"/>
        <w:adjustRightInd w:val="0"/>
        <w:snapToGrid w:val="0"/>
        <w:spacing w:line="400" w:lineRule="exact"/>
        <w:ind w:left="4" w:leftChars="2"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color w:val="auto"/>
          <w:szCs w:val="21"/>
          <w:highlight w:val="none"/>
          <w:lang w:eastAsia="zh-CN"/>
        </w:rPr>
        <w:t>竞选人</w:t>
      </w:r>
      <w:r>
        <w:rPr>
          <w:rFonts w:hint="eastAsia" w:ascii="方正仿宋_GBK" w:hAnsi="方正仿宋_GBK" w:eastAsia="方正仿宋_GBK" w:cs="方正仿宋_GBK"/>
          <w:color w:val="auto"/>
          <w:szCs w:val="21"/>
          <w:highlight w:val="none"/>
        </w:rPr>
        <w:t>对</w:t>
      </w:r>
      <w:r>
        <w:rPr>
          <w:rFonts w:hint="eastAsia" w:ascii="方正仿宋_GBK" w:hAnsi="方正仿宋_GBK" w:eastAsia="方正仿宋_GBK" w:cs="方正仿宋_GBK"/>
          <w:color w:val="auto"/>
          <w:szCs w:val="21"/>
          <w:highlight w:val="none"/>
          <w:lang w:eastAsia="zh-CN"/>
        </w:rPr>
        <w:t>比选</w:t>
      </w:r>
      <w:r>
        <w:rPr>
          <w:rFonts w:hint="eastAsia" w:ascii="方正仿宋_GBK" w:hAnsi="方正仿宋_GBK" w:eastAsia="方正仿宋_GBK" w:cs="方正仿宋_GBK"/>
          <w:color w:val="auto"/>
          <w:szCs w:val="21"/>
          <w:highlight w:val="none"/>
        </w:rPr>
        <w:t>有异议的，应当在</w:t>
      </w:r>
      <w:r>
        <w:rPr>
          <w:rFonts w:hint="eastAsia" w:ascii="方正仿宋_GBK" w:hAnsi="方正仿宋_GBK" w:eastAsia="方正仿宋_GBK" w:cs="方正仿宋_GBK"/>
          <w:color w:val="auto"/>
          <w:szCs w:val="21"/>
          <w:highlight w:val="none"/>
          <w:lang w:eastAsia="zh-CN"/>
        </w:rPr>
        <w:t>比选</w:t>
      </w:r>
      <w:r>
        <w:rPr>
          <w:rFonts w:hint="eastAsia" w:ascii="方正仿宋_GBK" w:hAnsi="方正仿宋_GBK" w:eastAsia="方正仿宋_GBK" w:cs="方正仿宋_GBK"/>
          <w:color w:val="auto"/>
          <w:szCs w:val="21"/>
          <w:highlight w:val="none"/>
        </w:rPr>
        <w:t>现场提出，</w:t>
      </w:r>
      <w:r>
        <w:rPr>
          <w:rFonts w:hint="eastAsia" w:ascii="方正仿宋_GBK" w:hAnsi="方正仿宋_GBK" w:eastAsia="方正仿宋_GBK" w:cs="方正仿宋_GBK"/>
          <w:color w:val="auto"/>
          <w:szCs w:val="21"/>
          <w:highlight w:val="none"/>
          <w:lang w:eastAsia="zh-CN"/>
        </w:rPr>
        <w:t>比选</w:t>
      </w:r>
      <w:r>
        <w:rPr>
          <w:rFonts w:hint="eastAsia" w:ascii="方正仿宋_GBK" w:hAnsi="方正仿宋_GBK" w:eastAsia="方正仿宋_GBK" w:cs="方正仿宋_GBK"/>
          <w:color w:val="auto"/>
          <w:szCs w:val="21"/>
          <w:highlight w:val="none"/>
        </w:rPr>
        <w:t>人当场作出答复，并制作记录。</w:t>
      </w:r>
    </w:p>
    <w:p w14:paraId="0DFDF908">
      <w:pPr>
        <w:shd w:val="clear"/>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6.  评审</w:t>
      </w:r>
    </w:p>
    <w:p w14:paraId="04D01FA6">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6.1  评审小组</w:t>
      </w:r>
    </w:p>
    <w:p w14:paraId="52779181">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6.1.1  评审由比选人依法组建的评审小组负责。评审小组由比选人或其委托的比选代理机构熟悉相关业务的代表，以及有关技术、经济等方面的专家组成。评审小组成员人数以及技术、经济等方面专家的确定方式见竞选人须知前附表。</w:t>
      </w:r>
    </w:p>
    <w:p w14:paraId="01F9592D">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6.1.2  评审小组成员有下列情形之一的，应当回避：</w:t>
      </w:r>
    </w:p>
    <w:p w14:paraId="1CE53907">
      <w:pPr>
        <w:shd w:val="clear"/>
        <w:autoSpaceDE w:val="0"/>
        <w:autoSpaceDN w:val="0"/>
        <w:adjustRightInd w:val="0"/>
        <w:snapToGrid w:val="0"/>
        <w:spacing w:line="400" w:lineRule="exact"/>
        <w:ind w:firstLine="210" w:firstLineChars="1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（1）比选人或竞选人的主要负责人的近亲属；</w:t>
      </w:r>
    </w:p>
    <w:p w14:paraId="22D1B359">
      <w:pPr>
        <w:shd w:val="clear"/>
        <w:autoSpaceDE w:val="0"/>
        <w:autoSpaceDN w:val="0"/>
        <w:adjustRightInd w:val="0"/>
        <w:snapToGrid w:val="0"/>
        <w:spacing w:line="400" w:lineRule="exact"/>
        <w:ind w:firstLine="210" w:firstLineChars="1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（2）项目主管部门或者行政监督部门的人员；</w:t>
      </w:r>
    </w:p>
    <w:p w14:paraId="3C7AD38A">
      <w:pPr>
        <w:shd w:val="clear"/>
        <w:autoSpaceDE w:val="0"/>
        <w:autoSpaceDN w:val="0"/>
        <w:adjustRightInd w:val="0"/>
        <w:snapToGrid w:val="0"/>
        <w:spacing w:line="400" w:lineRule="exact"/>
        <w:ind w:firstLine="210" w:firstLineChars="1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（3）与竞选人有经济利益关系，可能影响对竞选公正评审的；</w:t>
      </w:r>
    </w:p>
    <w:p w14:paraId="2B71E1BA">
      <w:pPr>
        <w:shd w:val="clear"/>
        <w:autoSpaceDE w:val="0"/>
        <w:autoSpaceDN w:val="0"/>
        <w:adjustRightInd w:val="0"/>
        <w:snapToGrid w:val="0"/>
        <w:spacing w:line="400" w:lineRule="exact"/>
        <w:ind w:firstLine="210" w:firstLineChars="1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（4）曾因在比选、评审以及其他与比选竞选有关活动中从事违法行为而受过行政处罚或刑事处罚的。</w:t>
      </w:r>
    </w:p>
    <w:p w14:paraId="10A8837C">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6.2  评审原则</w:t>
      </w:r>
    </w:p>
    <w:p w14:paraId="700FC3F6">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评审活动遵循公平、公正、科学和择优的原则。</w:t>
      </w:r>
    </w:p>
    <w:p w14:paraId="79BFF0C0">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6.3  评审</w:t>
      </w:r>
    </w:p>
    <w:p w14:paraId="66ABDEDC">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评审小组按照第三章“评审办法”规定的方法、评审因素、标准和程序对竞选文件进行评审。第三章“评审办法”没有规定的方法、评审因素和标准，不作为评审依据。</w:t>
      </w:r>
    </w:p>
    <w:p w14:paraId="5FB4DE40">
      <w:pPr>
        <w:shd w:val="clear"/>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7.  合同授予</w:t>
      </w:r>
    </w:p>
    <w:p w14:paraId="7E83FF12">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7.1  确定中选人方式</w:t>
      </w:r>
    </w:p>
    <w:p w14:paraId="72D19DD5">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除竞选人须知前附表规定评审小组直接确定中选人外，比选人依据评审小组推荐的中选候选人确定中选人，评审小组推荐中选候选人的人数见竞选人须知前附表。</w:t>
      </w:r>
    </w:p>
    <w:p w14:paraId="74E74E82">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7.2  中选通知</w:t>
      </w:r>
    </w:p>
    <w:p w14:paraId="2C4CC4DE">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在本章第 3.3 款规定的竞选有效期内，比选人以书面形式向中选人发出成交通知书，同时将中选结果通知未中选的竞选人。</w:t>
      </w:r>
    </w:p>
    <w:p w14:paraId="18E59BA4">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7.3  履约担保</w:t>
      </w:r>
    </w:p>
    <w:p w14:paraId="203D8F39">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7.3.1  在签订合同前，中选人应按竞选人须知前附表规定的金额、担保形式向比选人提交履约担保。</w:t>
      </w:r>
    </w:p>
    <w:p w14:paraId="1E3EEF4E">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7.3.2  中选人不能按本章第 7.3.1 项要求提交履约担保的，视为放弃中选，其竞选保证金不予退还，给比选人造成的损失超过竞选保证金数额的，中选人还应当对超过部分予以赔偿。</w:t>
      </w:r>
    </w:p>
    <w:p w14:paraId="7B3E8A79">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7.4  签订合同</w:t>
      </w:r>
    </w:p>
    <w:p w14:paraId="1D4C8EC3">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7.4.1 比选人和中选人应当自成交通知书发出之日起 30 天内，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5EBC4F1B">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kern w:val="0"/>
          <w:szCs w:val="21"/>
          <w:highlight w:val="none"/>
        </w:rPr>
        <w:t>7.4.2  发出成交通知书后，比选人无正当理由拒签合同的，比选人向中选人退还竞选保证金；给中</w:t>
      </w:r>
      <w:r>
        <w:rPr>
          <w:rFonts w:hint="eastAsia" w:ascii="方正仿宋_GBK" w:hAnsi="方正仿宋_GBK" w:eastAsia="方正仿宋_GBK" w:cs="方正仿宋_GBK"/>
          <w:szCs w:val="21"/>
          <w:highlight w:val="none"/>
        </w:rPr>
        <w:t>选人造成损失的，还应当赔偿损失。</w:t>
      </w:r>
    </w:p>
    <w:p w14:paraId="02A5E864">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8.  重新比选和不再比选</w:t>
      </w:r>
    </w:p>
    <w:p w14:paraId="6CD70021">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8.1  重新比选</w:t>
      </w:r>
    </w:p>
    <w:p w14:paraId="767000AD">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有下列情形之一的，比选人将重新比选：</w:t>
      </w:r>
    </w:p>
    <w:p w14:paraId="7D282129">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（1）竞选截止时间止，竞选人少于 3 个的；</w:t>
      </w:r>
    </w:p>
    <w:p w14:paraId="1B2D7F39">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（2）经评审小组评审后否决所有竞选的。</w:t>
      </w:r>
    </w:p>
    <w:p w14:paraId="0BD389D1">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8.2  二次比选和不再比选</w:t>
      </w:r>
    </w:p>
    <w:p w14:paraId="4234D5FE">
      <w:pPr>
        <w:shd w:val="clear"/>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szCs w:val="21"/>
          <w:highlight w:val="none"/>
        </w:rPr>
        <w:t>重新比选后竞选人仍少于3个</w:t>
      </w:r>
      <w:r>
        <w:rPr>
          <w:rFonts w:hint="eastAsia" w:ascii="方正仿宋_GBK" w:hAnsi="方正仿宋_GBK" w:eastAsia="方正仿宋_GBK" w:cs="方正仿宋_GBK"/>
          <w:kern w:val="0"/>
          <w:szCs w:val="21"/>
          <w:highlight w:val="none"/>
        </w:rPr>
        <w:t>，按法定程序比选和评审，确定中选人。经评审无合格竞选人，属于必须审批或核准的项目，经原审批或核准部门批准后不再进行比选。</w:t>
      </w:r>
    </w:p>
    <w:p w14:paraId="3F7E47A0">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9.  纪律和监督</w:t>
      </w:r>
    </w:p>
    <w:p w14:paraId="4A004D3E">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9.1  对比选人的纪律要求</w:t>
      </w:r>
    </w:p>
    <w:p w14:paraId="3E163615">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比选人不得泄漏比选竞选活动中应当保密的情况和资料，不得与竞选人串通损害国家利 益、社会公共利益或者他人合法权益。</w:t>
      </w:r>
    </w:p>
    <w:p w14:paraId="613800E3">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9.2  对竞选人的纪律要求</w:t>
      </w:r>
    </w:p>
    <w:p w14:paraId="5346D8BD">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竞选人不得相互串通竞选或者与比选人串通竞选，不得向比选人或者评审小组成员行贿谋取中选，不得以他人名义竞选或者以其他方式弄虚作假骗取中选；竞选人不得以任何方式干扰、影响评审工作。</w:t>
      </w:r>
    </w:p>
    <w:p w14:paraId="6E5ADE03">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有下列情形之一的，属于竞选人相互串通竞选：</w:t>
      </w:r>
    </w:p>
    <w:p w14:paraId="7B6CA363">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（1）竞选人之间协商竞选报价等竞选文件的实质性内容；</w:t>
      </w:r>
    </w:p>
    <w:p w14:paraId="127AE6F5">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（2）竞选人之间约定中选人；</w:t>
      </w:r>
    </w:p>
    <w:p w14:paraId="0C933E6B">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（3）竞选人之间约定部分竞选人放弃竞选或者中选；</w:t>
      </w:r>
    </w:p>
    <w:p w14:paraId="704CC61A">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（4）属于同一集团、协会、商会等组织成员的竞选人按照该组织要求协同竞选；</w:t>
      </w:r>
    </w:p>
    <w:p w14:paraId="39913C46">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（5）竞选人之间为谋取中选或者排斥特定竞选人而采取的其他联合行动。</w:t>
      </w:r>
    </w:p>
    <w:p w14:paraId="38604010">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有下列情形之一的，视为竞选人相互串通竞选：</w:t>
      </w:r>
    </w:p>
    <w:p w14:paraId="3EBD6D4B">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（1）不同竞选人的竞选文件由同一单位或者个人编制；</w:t>
      </w:r>
    </w:p>
    <w:p w14:paraId="4D3551DB">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（2）不同竞选人委托同一单位或者个人办理竞选事宜；</w:t>
      </w:r>
    </w:p>
    <w:p w14:paraId="194835F6">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（3）不同竞选人的竞选文件载明的项目管理成员为同一人；</w:t>
      </w:r>
    </w:p>
    <w:p w14:paraId="529FE154">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（4）不同竞选人的竞选文件异常一致或者竞选报价呈规律性差异；</w:t>
      </w:r>
    </w:p>
    <w:p w14:paraId="118EB953">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（5）不同竞选人的竞选文件相互混装；</w:t>
      </w:r>
    </w:p>
    <w:p w14:paraId="719483C1">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（6）不同竞选人的竞选保证金从同一单位或者个人的账户转出。</w:t>
      </w:r>
    </w:p>
    <w:p w14:paraId="38B634BE">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使用通过受让或者租借等方式获取的资格、资质证书竞选的，属于以他人名义竞选。</w:t>
      </w:r>
    </w:p>
    <w:p w14:paraId="12B349C0">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竞选人有下列情形之一的，属于以其他方式弄虚作假的行为：</w:t>
      </w:r>
    </w:p>
    <w:p w14:paraId="248D2929">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（一）使用伪造、变造的许可证件；</w:t>
      </w:r>
    </w:p>
    <w:p w14:paraId="34A27EC6">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（二）提供虚假的财务状况或者业绩；</w:t>
      </w:r>
    </w:p>
    <w:p w14:paraId="22E487F5">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（三）提供虚假的项目负责人或者主要技术人员简历、劳动关系证明；</w:t>
      </w:r>
    </w:p>
    <w:p w14:paraId="6B07F344">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（四）提供虚假的信用状况；</w:t>
      </w:r>
    </w:p>
    <w:p w14:paraId="5305D317">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（五）其他弄虚作假的行为。</w:t>
      </w:r>
    </w:p>
    <w:p w14:paraId="40000853">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9.3  对评审小组成员的纪律要求</w:t>
      </w:r>
    </w:p>
    <w:p w14:paraId="03065AF4">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评审小组成员不得收受他人的财物或者其他好处，不得向他人透漏对竞选文件的评审 和比较、中选候选人的推荐情况以及评审有关的其他情况。在评审活动中，评审小组成员不得擅离职守，影响评审程序正常进行，不得使用第三章“评审办法”没有规定的评审因素和标准进行评审。</w:t>
      </w:r>
    </w:p>
    <w:p w14:paraId="2063916A">
      <w:pPr>
        <w:shd w:val="clear"/>
        <w:snapToGrid w:val="0"/>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9.4  对与评审活动有关的工作人员的纪律要求</w:t>
      </w:r>
    </w:p>
    <w:p w14:paraId="7080DDB9">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与评审活动有关的工作人员不得收受他人的财物或者其他好处，不得向他人透漏对竞选 文件的评审和比较、中选候选人的推荐情况以及评审有关的其他情况。在评审活动中，与评审活动有关的工作人员不得擅离职守，影响评审程序正常进行。</w:t>
      </w:r>
    </w:p>
    <w:p w14:paraId="15B4467C">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9.5  投诉</w:t>
      </w:r>
    </w:p>
    <w:p w14:paraId="7E2DB036">
      <w:pPr>
        <w:shd w:val="clear"/>
        <w:autoSpaceDE w:val="0"/>
        <w:autoSpaceDN w:val="0"/>
        <w:adjustRightInd w:val="0"/>
        <w:snapToGrid w:val="0"/>
        <w:spacing w:line="400" w:lineRule="exact"/>
        <w:ind w:firstLine="420" w:firstLine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竞选人和其他利害关系人认为本次比选活动违反法律、法规和规章规定的，有权向有关 行政监督部门投诉。</w:t>
      </w:r>
    </w:p>
    <w:p w14:paraId="03F27C49">
      <w:pPr>
        <w:shd w:val="clear"/>
        <w:spacing w:line="400" w:lineRule="exact"/>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10.  需要补充的其他内容</w:t>
      </w:r>
    </w:p>
    <w:p w14:paraId="389DE8D6">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Cs w:val="21"/>
          <w:highlight w:val="none"/>
        </w:rPr>
        <w:t>需要补充的其他内容：见竞选人须知前附表。</w:t>
      </w:r>
    </w:p>
    <w:p w14:paraId="35015563">
      <w:pPr>
        <w:widowControl/>
        <w:shd w:val="clear"/>
        <w:spacing w:line="400" w:lineRule="exact"/>
        <w:jc w:val="left"/>
        <w:rPr>
          <w:rFonts w:hint="eastAsia" w:ascii="方正仿宋_GBK" w:hAnsi="方正仿宋_GBK" w:eastAsia="方正仿宋_GBK" w:cs="方正仿宋_GBK"/>
          <w:kern w:val="0"/>
          <w:sz w:val="21"/>
          <w:szCs w:val="21"/>
          <w:highlight w:val="none"/>
        </w:rPr>
        <w:sectPr>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5E2E78A">
      <w:pPr>
        <w:keepNext/>
        <w:keepLines/>
        <w:shd w:val="clear"/>
        <w:spacing w:before="340" w:after="330" w:line="460" w:lineRule="exact"/>
        <w:jc w:val="center"/>
        <w:outlineLvl w:val="0"/>
        <w:rPr>
          <w:rFonts w:hint="eastAsia" w:ascii="方正仿宋_GBK" w:hAnsi="方正仿宋_GBK" w:eastAsia="方正仿宋_GBK" w:cs="方正仿宋_GBK"/>
          <w:b/>
          <w:bCs/>
          <w:kern w:val="44"/>
          <w:sz w:val="44"/>
          <w:szCs w:val="44"/>
          <w:highlight w:val="none"/>
        </w:rPr>
      </w:pPr>
      <w:bookmarkStart w:id="237" w:name="_Toc11335"/>
      <w:bookmarkStart w:id="238" w:name="_Toc25005"/>
      <w:bookmarkStart w:id="239" w:name="_Toc18818"/>
      <w:bookmarkStart w:id="240" w:name="_Toc31663"/>
      <w:bookmarkStart w:id="241" w:name="_Toc24478"/>
      <w:bookmarkStart w:id="242" w:name="_Toc21459"/>
      <w:bookmarkStart w:id="243" w:name="_Toc6864"/>
      <w:bookmarkStart w:id="244" w:name="_Toc10761"/>
      <w:bookmarkStart w:id="245" w:name="_Toc3465"/>
      <w:bookmarkStart w:id="246" w:name="_Toc31763"/>
      <w:bookmarkStart w:id="247" w:name="_Toc24599"/>
      <w:bookmarkStart w:id="248" w:name="_Toc18364"/>
      <w:bookmarkStart w:id="249" w:name="_Toc12389"/>
      <w:bookmarkStart w:id="250" w:name="_Toc25816"/>
      <w:bookmarkStart w:id="251" w:name="_Toc11438"/>
      <w:bookmarkStart w:id="252" w:name="_Toc7009"/>
      <w:bookmarkStart w:id="253" w:name="_Toc28533"/>
      <w:bookmarkStart w:id="254" w:name="_Toc32148"/>
      <w:bookmarkStart w:id="255" w:name="_Toc6728"/>
      <w:bookmarkStart w:id="256" w:name="_Toc12368"/>
      <w:bookmarkStart w:id="257" w:name="_Toc18161"/>
      <w:bookmarkStart w:id="258" w:name="_Toc16101"/>
      <w:bookmarkStart w:id="259" w:name="_Toc25686"/>
      <w:bookmarkStart w:id="260" w:name="_Toc28844"/>
      <w:bookmarkStart w:id="261" w:name="_Toc14602"/>
      <w:bookmarkStart w:id="262" w:name="_Toc10789"/>
      <w:bookmarkStart w:id="263" w:name="_Toc18063"/>
      <w:bookmarkStart w:id="264" w:name="_Toc18116"/>
      <w:bookmarkStart w:id="265" w:name="_Toc14010"/>
      <w:bookmarkStart w:id="266" w:name="_Toc18827"/>
      <w:bookmarkStart w:id="267" w:name="_Toc17883"/>
      <w:bookmarkStart w:id="268" w:name="_Toc20775"/>
      <w:bookmarkStart w:id="269" w:name="_Toc11840"/>
      <w:bookmarkStart w:id="270" w:name="_Toc3214"/>
      <w:bookmarkStart w:id="271" w:name="_Toc28730"/>
      <w:bookmarkStart w:id="272" w:name="_Toc6306"/>
      <w:bookmarkStart w:id="273" w:name="_Toc18434"/>
      <w:bookmarkStart w:id="274" w:name="_Toc18445"/>
      <w:bookmarkStart w:id="275" w:name="_Toc22733"/>
      <w:bookmarkStart w:id="276" w:name="_Toc26778"/>
      <w:bookmarkStart w:id="277" w:name="_Toc7026"/>
      <w:bookmarkStart w:id="278" w:name="_Toc26111"/>
      <w:bookmarkStart w:id="279" w:name="_Toc13401"/>
      <w:bookmarkStart w:id="280" w:name="_Toc29364"/>
      <w:bookmarkStart w:id="281" w:name="_Toc14318"/>
      <w:bookmarkStart w:id="282" w:name="_Toc24617"/>
      <w:bookmarkStart w:id="283" w:name="_Toc5903"/>
      <w:bookmarkStart w:id="284" w:name="_Toc4654"/>
      <w:bookmarkStart w:id="285" w:name="_Toc12133"/>
      <w:bookmarkStart w:id="286" w:name="_Toc910"/>
      <w:bookmarkStart w:id="287" w:name="_Toc19808"/>
      <w:bookmarkStart w:id="288" w:name="_Toc17972"/>
      <w:bookmarkStart w:id="289" w:name="_Toc3844"/>
      <w:bookmarkStart w:id="290" w:name="_Toc11238"/>
      <w:bookmarkStart w:id="291" w:name="_Toc1061"/>
      <w:bookmarkStart w:id="292" w:name="_Toc24841"/>
      <w:bookmarkStart w:id="293" w:name="_Toc11809"/>
      <w:bookmarkStart w:id="294" w:name="_Toc17454"/>
      <w:bookmarkStart w:id="295" w:name="_Toc13501"/>
      <w:bookmarkStart w:id="296" w:name="_Toc29072"/>
      <w:bookmarkStart w:id="297" w:name="_Toc21870"/>
      <w:bookmarkStart w:id="298" w:name="_Toc12707"/>
      <w:r>
        <w:rPr>
          <w:rFonts w:hint="eastAsia" w:ascii="方正仿宋_GBK" w:hAnsi="方正仿宋_GBK" w:eastAsia="方正仿宋_GBK" w:cs="方正仿宋_GBK"/>
          <w:b/>
          <w:bCs/>
          <w:kern w:val="44"/>
          <w:sz w:val="44"/>
          <w:szCs w:val="44"/>
          <w:highlight w:val="none"/>
        </w:rPr>
        <w:t>第三章 比选办法(综合评估法)</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EA32A47">
      <w:pPr>
        <w:shd w:val="clear"/>
        <w:spacing w:line="400" w:lineRule="exact"/>
        <w:ind w:left="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 w:val="28"/>
          <w:szCs w:val="28"/>
          <w:highlight w:val="none"/>
        </w:rPr>
        <w:t>比选办法前附表</w:t>
      </w:r>
    </w:p>
    <w:tbl>
      <w:tblPr>
        <w:tblStyle w:val="12"/>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82"/>
        <w:gridCol w:w="867"/>
        <w:gridCol w:w="1761"/>
        <w:gridCol w:w="966"/>
        <w:gridCol w:w="2995"/>
        <w:gridCol w:w="2074"/>
        <w:gridCol w:w="9"/>
        <w:gridCol w:w="6"/>
      </w:tblGrid>
      <w:tr w14:paraId="0C36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14" w:hRule="atLeast"/>
          <w:tblHeader/>
          <w:jc w:val="center"/>
        </w:trPr>
        <w:tc>
          <w:tcPr>
            <w:tcW w:w="1368" w:type="dxa"/>
            <w:gridSpan w:val="2"/>
            <w:tcBorders>
              <w:top w:val="single" w:color="auto" w:sz="4" w:space="0"/>
              <w:left w:val="single" w:color="auto" w:sz="4" w:space="0"/>
              <w:bottom w:val="single" w:color="auto" w:sz="4" w:space="0"/>
              <w:right w:val="single" w:color="auto" w:sz="4" w:space="0"/>
            </w:tcBorders>
            <w:noWrap w:val="0"/>
            <w:vAlign w:val="top"/>
          </w:tcPr>
          <w:p w14:paraId="2A7FAF66">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 xml:space="preserve"> </w:t>
            </w:r>
            <w:r>
              <w:rPr>
                <w:rFonts w:hint="eastAsia" w:ascii="方正仿宋_GBK" w:hAnsi="方正仿宋_GBK" w:eastAsia="方正仿宋_GBK" w:cs="方正仿宋_GBK"/>
                <w:b/>
                <w:kern w:val="0"/>
                <w:sz w:val="21"/>
                <w:szCs w:val="21"/>
                <w:highlight w:val="none"/>
              </w:rPr>
              <w:t>条款号</w:t>
            </w:r>
          </w:p>
        </w:tc>
        <w:tc>
          <w:tcPr>
            <w:tcW w:w="2628" w:type="dxa"/>
            <w:gridSpan w:val="2"/>
            <w:tcBorders>
              <w:top w:val="single" w:color="auto" w:sz="4" w:space="0"/>
              <w:left w:val="single" w:color="auto" w:sz="4" w:space="0"/>
              <w:bottom w:val="single" w:color="auto" w:sz="4" w:space="0"/>
              <w:right w:val="single" w:color="auto" w:sz="4" w:space="0"/>
            </w:tcBorders>
            <w:noWrap w:val="0"/>
            <w:vAlign w:val="top"/>
          </w:tcPr>
          <w:p w14:paraId="37C2E3A5">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b/>
                <w:kern w:val="0"/>
                <w:sz w:val="21"/>
                <w:szCs w:val="21"/>
                <w:highlight w:val="none"/>
              </w:rPr>
              <w:t>评审因素</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4867E385">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b/>
                <w:kern w:val="0"/>
                <w:sz w:val="21"/>
                <w:szCs w:val="21"/>
                <w:highlight w:val="none"/>
              </w:rPr>
              <w:t>评审标准</w:t>
            </w:r>
          </w:p>
        </w:tc>
      </w:tr>
      <w:tr w14:paraId="464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restart"/>
            <w:tcBorders>
              <w:top w:val="nil"/>
              <w:left w:val="single" w:color="auto" w:sz="4" w:space="0"/>
              <w:bottom w:val="single" w:color="auto" w:sz="4" w:space="0"/>
              <w:right w:val="single" w:color="auto" w:sz="4" w:space="0"/>
            </w:tcBorders>
            <w:noWrap w:val="0"/>
            <w:vAlign w:val="center"/>
          </w:tcPr>
          <w:p w14:paraId="2FA06CEE">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2.1.1</w:t>
            </w:r>
          </w:p>
        </w:tc>
        <w:tc>
          <w:tcPr>
            <w:tcW w:w="482" w:type="dxa"/>
            <w:vMerge w:val="restart"/>
            <w:tcBorders>
              <w:top w:val="nil"/>
              <w:left w:val="single" w:color="auto" w:sz="4" w:space="0"/>
              <w:bottom w:val="single" w:color="auto" w:sz="4" w:space="0"/>
              <w:right w:val="single" w:color="auto" w:sz="4" w:space="0"/>
            </w:tcBorders>
            <w:noWrap w:val="0"/>
            <w:vAlign w:val="center"/>
          </w:tcPr>
          <w:p w14:paraId="441919D0">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形式评审</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77AA487F">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竞选人名称</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780B65D4">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与营业执照、资质证书一致</w:t>
            </w:r>
          </w:p>
        </w:tc>
      </w:tr>
      <w:tr w14:paraId="5952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7220DFD5">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42C1DC87">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4F21FD5B">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竞选函签字盖章</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7AD40A78">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法定代表人或其委托代理人签字或盖章、单位章符合要求</w:t>
            </w:r>
          </w:p>
        </w:tc>
      </w:tr>
      <w:tr w14:paraId="0B7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4"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580481AD">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050AC8AB">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6A04461">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竞选文件格式</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0E8352B8">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符合第六章“竞选文件格式”的要求，字迹清晰可辨。</w:t>
            </w:r>
          </w:p>
          <w:p w14:paraId="051BEA18">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1.竞选函附录的所有数据均符合比选文件的规定；</w:t>
            </w:r>
          </w:p>
          <w:p w14:paraId="5550EC21">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2.竞选文件附表齐全完整，内容均按规定填写；</w:t>
            </w:r>
          </w:p>
          <w:p w14:paraId="2E23AE0C">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3.按规定提供了拟投入的主要人员的证件复印件，证件清晰可辨、有效；（已进行资格预审的，竞选时资格审查资料无变化的除外）</w:t>
            </w:r>
          </w:p>
          <w:p w14:paraId="0AE4A48D">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4.竞选文件的编制符合第二章3.7款的规定。</w:t>
            </w:r>
          </w:p>
        </w:tc>
      </w:tr>
      <w:tr w14:paraId="6765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389F8AF4">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62910234">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14D080FB">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报价唯一</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7ED53A62">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只能有一个有效报价。</w:t>
            </w:r>
          </w:p>
        </w:tc>
      </w:tr>
      <w:tr w14:paraId="7767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2EFE08E4">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4333C911">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3EB50E71">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竞选文件的签署</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50CC7A64">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竞选文件上法定代表人或其授权代理人的签字或盖章齐全。</w:t>
            </w:r>
          </w:p>
        </w:tc>
      </w:tr>
      <w:tr w14:paraId="6EE1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4"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102773E8">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2913E4E7">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512F6579">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委托代理人</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2041E028">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竞选人法定代表人的委托代理人有法定代表人签署的授权委托书，且其授权委托书符合比选文件规定的格式。</w:t>
            </w:r>
          </w:p>
        </w:tc>
      </w:tr>
      <w:tr w14:paraId="6863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restart"/>
            <w:tcBorders>
              <w:top w:val="nil"/>
              <w:left w:val="single" w:color="auto" w:sz="4" w:space="0"/>
              <w:bottom w:val="single" w:color="auto" w:sz="4" w:space="0"/>
              <w:right w:val="single" w:color="auto" w:sz="4" w:space="0"/>
            </w:tcBorders>
            <w:noWrap w:val="0"/>
            <w:vAlign w:val="center"/>
          </w:tcPr>
          <w:p w14:paraId="2B2AE2BB">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2.1.2</w:t>
            </w:r>
          </w:p>
        </w:tc>
        <w:tc>
          <w:tcPr>
            <w:tcW w:w="482" w:type="dxa"/>
            <w:vMerge w:val="restart"/>
            <w:tcBorders>
              <w:top w:val="nil"/>
              <w:left w:val="single" w:color="auto" w:sz="4" w:space="0"/>
              <w:bottom w:val="single" w:color="auto" w:sz="4" w:space="0"/>
              <w:right w:val="single" w:color="auto" w:sz="4" w:space="0"/>
            </w:tcBorders>
            <w:noWrap w:val="0"/>
            <w:vAlign w:val="center"/>
          </w:tcPr>
          <w:p w14:paraId="159176DE">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资格评审</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1F748301">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营业执照</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2782FE51">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符合第二章“竞选人须知”第1.4.1项规定</w:t>
            </w:r>
          </w:p>
        </w:tc>
      </w:tr>
      <w:tr w14:paraId="11B9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4559E747">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68987F0B">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4C1A4300">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资质等级</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38D07CFF">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符合第二章“竞选人须知”第1.4.1项规定</w:t>
            </w:r>
          </w:p>
        </w:tc>
      </w:tr>
      <w:tr w14:paraId="044D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6F2921B3">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5E9EB4C5">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67D5BDF">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信誉要求</w:t>
            </w:r>
          </w:p>
        </w:tc>
        <w:tc>
          <w:tcPr>
            <w:tcW w:w="6044" w:type="dxa"/>
            <w:gridSpan w:val="4"/>
            <w:tcBorders>
              <w:top w:val="single" w:color="auto" w:sz="4" w:space="0"/>
              <w:left w:val="single" w:color="auto" w:sz="4" w:space="0"/>
              <w:bottom w:val="single" w:color="auto" w:sz="4" w:space="0"/>
              <w:right w:val="single" w:color="auto" w:sz="4" w:space="0"/>
            </w:tcBorders>
            <w:noWrap w:val="0"/>
            <w:vAlign w:val="center"/>
          </w:tcPr>
          <w:p w14:paraId="17450231">
            <w:pPr>
              <w:shd w:val="clear"/>
              <w:spacing w:line="400" w:lineRule="exact"/>
              <w:ind w:firstLine="315" w:firstLineChars="15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符合第二章“竞选人须知”第1.4.1项规定</w:t>
            </w:r>
          </w:p>
        </w:tc>
      </w:tr>
      <w:tr w14:paraId="7653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15458D3B">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1C97C993">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0CE9DF3B">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其它要求</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4FC4F15F">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符合第二章“竞选人须知”第1.4.1项规定</w:t>
            </w:r>
          </w:p>
        </w:tc>
      </w:tr>
      <w:tr w14:paraId="6E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4" w:hRule="atLeast"/>
          <w:jc w:val="center"/>
        </w:trPr>
        <w:tc>
          <w:tcPr>
            <w:tcW w:w="886" w:type="dxa"/>
            <w:vMerge w:val="restart"/>
            <w:tcBorders>
              <w:top w:val="nil"/>
              <w:left w:val="single" w:color="auto" w:sz="4" w:space="0"/>
              <w:bottom w:val="single" w:color="auto" w:sz="4" w:space="0"/>
              <w:right w:val="single" w:color="auto" w:sz="4" w:space="0"/>
            </w:tcBorders>
            <w:noWrap w:val="0"/>
            <w:vAlign w:val="center"/>
          </w:tcPr>
          <w:p w14:paraId="0A32248D">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2.1.3</w:t>
            </w:r>
          </w:p>
        </w:tc>
        <w:tc>
          <w:tcPr>
            <w:tcW w:w="482" w:type="dxa"/>
            <w:vMerge w:val="restart"/>
            <w:tcBorders>
              <w:top w:val="nil"/>
              <w:left w:val="single" w:color="auto" w:sz="4" w:space="0"/>
              <w:bottom w:val="single" w:color="auto" w:sz="4" w:space="0"/>
              <w:right w:val="single" w:color="auto" w:sz="4" w:space="0"/>
            </w:tcBorders>
            <w:noWrap w:val="0"/>
            <w:vAlign w:val="center"/>
          </w:tcPr>
          <w:p w14:paraId="38704F51">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响应性评审</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05529B68">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最高限价</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0E9A0570">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不得高于比选人公布的最高限价</w:t>
            </w:r>
          </w:p>
        </w:tc>
      </w:tr>
      <w:tr w14:paraId="385A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4"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44BA04E1">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28CAD58E">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490FB387">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竞选内容</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3F552F60">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符合第二章“竞选人须知”第1.3.1项规定</w:t>
            </w:r>
          </w:p>
        </w:tc>
      </w:tr>
      <w:tr w14:paraId="2E33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4"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6F24A211">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7053F0F8">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792F9E3F">
            <w:pPr>
              <w:shd w:val="clear"/>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工期或服务期</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0E221DFC">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符合第二章“竞选人须知”第1.3.2项规定</w:t>
            </w:r>
          </w:p>
        </w:tc>
      </w:tr>
      <w:tr w14:paraId="1B10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4"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51EA9A97">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0BE1E2EE">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15F2B72D">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质量标准或服务要求</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325227EC">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符合第二章“竞选人须知”第1.3.3项规定</w:t>
            </w:r>
          </w:p>
        </w:tc>
      </w:tr>
      <w:tr w14:paraId="47A1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52"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587101E6">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254E8C5E">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1939BD85">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竞选保证金</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220CDF01">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符合第二章“竞选人须知”第3.4.1项规定</w:t>
            </w:r>
          </w:p>
        </w:tc>
      </w:tr>
      <w:tr w14:paraId="758B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42"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6D1F3836">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31E26979">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75751342">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权利义务</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2FF9CD2F">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符合第四章“合同条款及格式”规定，竞选文件不应附有比选人不能接受的条件</w:t>
            </w:r>
          </w:p>
        </w:tc>
      </w:tr>
      <w:tr w14:paraId="25D4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14:paraId="4AFC62C1">
            <w:pPr>
              <w:widowControl/>
              <w:shd w:val="clear"/>
              <w:spacing w:line="400" w:lineRule="exact"/>
              <w:jc w:val="left"/>
              <w:rPr>
                <w:rFonts w:hint="eastAsia" w:ascii="方正仿宋_GBK" w:hAnsi="方正仿宋_GBK" w:eastAsia="方正仿宋_GBK" w:cs="方正仿宋_GBK"/>
                <w:sz w:val="21"/>
                <w:szCs w:val="21"/>
                <w:highlight w:val="none"/>
              </w:rPr>
            </w:pPr>
          </w:p>
        </w:tc>
        <w:tc>
          <w:tcPr>
            <w:tcW w:w="482" w:type="dxa"/>
            <w:vMerge w:val="continue"/>
            <w:tcBorders>
              <w:top w:val="nil"/>
              <w:left w:val="single" w:color="auto" w:sz="4" w:space="0"/>
              <w:bottom w:val="single" w:color="auto" w:sz="4" w:space="0"/>
              <w:right w:val="single" w:color="auto" w:sz="4" w:space="0"/>
            </w:tcBorders>
            <w:noWrap w:val="0"/>
            <w:vAlign w:val="center"/>
          </w:tcPr>
          <w:p w14:paraId="1C639F7F">
            <w:pPr>
              <w:widowControl/>
              <w:shd w:val="clear"/>
              <w:spacing w:line="400" w:lineRule="exact"/>
              <w:jc w:val="left"/>
              <w:rPr>
                <w:rFonts w:hint="eastAsia" w:ascii="方正仿宋_GBK" w:hAnsi="方正仿宋_GBK" w:eastAsia="方正仿宋_GBK" w:cs="方正仿宋_GBK"/>
                <w:sz w:val="21"/>
                <w:szCs w:val="21"/>
                <w:highlight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0961EB45">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实质性要求</w:t>
            </w:r>
          </w:p>
        </w:tc>
        <w:tc>
          <w:tcPr>
            <w:tcW w:w="6044" w:type="dxa"/>
            <w:gridSpan w:val="4"/>
            <w:tcBorders>
              <w:top w:val="single" w:color="auto" w:sz="4" w:space="0"/>
              <w:left w:val="single" w:color="auto" w:sz="4" w:space="0"/>
              <w:bottom w:val="single" w:color="auto" w:sz="4" w:space="0"/>
              <w:right w:val="single" w:color="auto" w:sz="4" w:space="0"/>
            </w:tcBorders>
            <w:noWrap w:val="0"/>
            <w:vAlign w:val="top"/>
          </w:tcPr>
          <w:p w14:paraId="494C76E0">
            <w:pPr>
              <w:shd w:val="clear"/>
              <w:spacing w:line="400" w:lineRule="exact"/>
              <w:ind w:firstLine="281" w:firstLineChars="134"/>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符合比选文件中规定的其他实质性要求</w:t>
            </w:r>
          </w:p>
        </w:tc>
      </w:tr>
      <w:tr w14:paraId="1F14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670235AB">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2.2.1</w:t>
            </w:r>
          </w:p>
        </w:tc>
        <w:tc>
          <w:tcPr>
            <w:tcW w:w="3110" w:type="dxa"/>
            <w:gridSpan w:val="3"/>
            <w:tcBorders>
              <w:top w:val="single" w:color="auto" w:sz="4" w:space="0"/>
              <w:left w:val="single" w:color="auto" w:sz="4" w:space="0"/>
              <w:bottom w:val="single" w:color="auto" w:sz="4" w:space="0"/>
              <w:right w:val="single" w:color="auto" w:sz="4" w:space="0"/>
            </w:tcBorders>
            <w:noWrap w:val="0"/>
            <w:vAlign w:val="center"/>
          </w:tcPr>
          <w:p w14:paraId="3E2B26DC">
            <w:pPr>
              <w:shd w:val="clear"/>
              <w:spacing w:line="400" w:lineRule="exact"/>
              <w:jc w:val="center"/>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kern w:val="0"/>
                <w:sz w:val="21"/>
                <w:szCs w:val="21"/>
                <w:highlight w:val="none"/>
              </w:rPr>
              <w:t>分值构成 (总分1OO分)</w:t>
            </w:r>
          </w:p>
        </w:tc>
        <w:tc>
          <w:tcPr>
            <w:tcW w:w="6050" w:type="dxa"/>
            <w:gridSpan w:val="5"/>
            <w:tcBorders>
              <w:top w:val="single" w:color="auto" w:sz="4" w:space="0"/>
              <w:left w:val="single" w:color="auto" w:sz="4" w:space="0"/>
              <w:bottom w:val="single" w:color="auto" w:sz="4" w:space="0"/>
              <w:right w:val="single" w:color="auto" w:sz="4" w:space="0"/>
            </w:tcBorders>
            <w:noWrap w:val="0"/>
            <w:vAlign w:val="center"/>
          </w:tcPr>
          <w:p w14:paraId="37491FA5">
            <w:pPr>
              <w:numPr>
                <w:ilvl w:val="0"/>
                <w:numId w:val="1"/>
              </w:numPr>
              <w:shd w:val="clear"/>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竞选总报价：</w:t>
            </w:r>
            <w:r>
              <w:rPr>
                <w:rFonts w:hint="eastAsia" w:ascii="方正仿宋_GBK" w:hAnsi="方正仿宋_GBK" w:eastAsia="方正仿宋_GBK" w:cs="方正仿宋_GBK"/>
                <w:kern w:val="0"/>
                <w:sz w:val="21"/>
                <w:szCs w:val="21"/>
                <w:highlight w:val="none"/>
                <w:lang w:val="en-US" w:eastAsia="zh-CN"/>
              </w:rPr>
              <w:t>60</w:t>
            </w:r>
            <w:r>
              <w:rPr>
                <w:rFonts w:hint="eastAsia" w:ascii="方正仿宋_GBK" w:hAnsi="方正仿宋_GBK" w:eastAsia="方正仿宋_GBK" w:cs="方正仿宋_GBK"/>
                <w:kern w:val="0"/>
                <w:sz w:val="21"/>
                <w:szCs w:val="21"/>
                <w:highlight w:val="none"/>
              </w:rPr>
              <w:t>分。</w:t>
            </w:r>
          </w:p>
          <w:p w14:paraId="4D6B696E">
            <w:pPr>
              <w:numPr>
                <w:ilvl w:val="0"/>
                <w:numId w:val="1"/>
              </w:numPr>
              <w:shd w:val="clear"/>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技术部分</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30</w:t>
            </w:r>
            <w:r>
              <w:rPr>
                <w:rFonts w:hint="eastAsia" w:ascii="方正仿宋_GBK" w:hAnsi="方正仿宋_GBK" w:eastAsia="方正仿宋_GBK" w:cs="方正仿宋_GBK"/>
                <w:kern w:val="0"/>
                <w:sz w:val="21"/>
                <w:szCs w:val="21"/>
                <w:highlight w:val="none"/>
              </w:rPr>
              <w:t>分。</w:t>
            </w:r>
          </w:p>
          <w:p w14:paraId="78BAB8A9">
            <w:pPr>
              <w:numPr>
                <w:ilvl w:val="0"/>
                <w:numId w:val="1"/>
              </w:numPr>
              <w:shd w:val="clear"/>
              <w:spacing w:line="400" w:lineRule="exact"/>
              <w:rPr>
                <w:rFonts w:hint="default" w:eastAsia="方正仿宋_GBK"/>
                <w:sz w:val="21"/>
                <w:szCs w:val="21"/>
                <w:lang w:val="en-US" w:eastAsia="zh-CN"/>
              </w:rPr>
            </w:pPr>
            <w:r>
              <w:rPr>
                <w:rFonts w:hint="eastAsia" w:ascii="方正仿宋_GBK" w:hAnsi="方正仿宋_GBK" w:eastAsia="方正仿宋_GBK" w:cs="方正仿宋_GBK"/>
                <w:kern w:val="0"/>
                <w:sz w:val="21"/>
                <w:szCs w:val="21"/>
                <w:highlight w:val="none"/>
                <w:lang w:val="en-US" w:eastAsia="zh-CN"/>
              </w:rPr>
              <w:t>商务部分：10分。</w:t>
            </w:r>
          </w:p>
        </w:tc>
      </w:tr>
      <w:tr w14:paraId="0229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1723"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392795F8">
            <w:pPr>
              <w:shd w:val="clear"/>
              <w:spacing w:line="400" w:lineRule="exact"/>
              <w:jc w:val="center"/>
              <w:rPr>
                <w:rFonts w:hint="eastAsia" w:ascii="方正仿宋_GBK" w:hAnsi="方正仿宋_GBK" w:eastAsia="方正仿宋_GBK" w:cs="方正仿宋_GBK"/>
                <w:kern w:val="0"/>
                <w:sz w:val="21"/>
                <w:szCs w:val="21"/>
                <w:highlight w:val="none"/>
              </w:rPr>
            </w:pPr>
          </w:p>
          <w:p w14:paraId="0B18EF3A">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2.2.2</w:t>
            </w:r>
          </w:p>
        </w:tc>
        <w:tc>
          <w:tcPr>
            <w:tcW w:w="3110" w:type="dxa"/>
            <w:gridSpan w:val="3"/>
            <w:tcBorders>
              <w:top w:val="single" w:color="auto" w:sz="4" w:space="0"/>
              <w:left w:val="single" w:color="auto" w:sz="4" w:space="0"/>
              <w:bottom w:val="single" w:color="auto" w:sz="4" w:space="0"/>
              <w:right w:val="single" w:color="auto" w:sz="4" w:space="0"/>
            </w:tcBorders>
            <w:noWrap w:val="0"/>
            <w:vAlign w:val="center"/>
          </w:tcPr>
          <w:p w14:paraId="21E2DA31">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评审基准价</w:t>
            </w:r>
          </w:p>
          <w:p w14:paraId="47AAC69D">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计算方法</w:t>
            </w:r>
          </w:p>
        </w:tc>
        <w:tc>
          <w:tcPr>
            <w:tcW w:w="6035" w:type="dxa"/>
            <w:gridSpan w:val="3"/>
            <w:tcBorders>
              <w:top w:val="single" w:color="auto" w:sz="4" w:space="0"/>
              <w:left w:val="single" w:color="auto" w:sz="4" w:space="0"/>
              <w:bottom w:val="single" w:color="auto" w:sz="4" w:space="0"/>
              <w:right w:val="single" w:color="auto" w:sz="4" w:space="0"/>
            </w:tcBorders>
            <w:noWrap w:val="0"/>
            <w:vAlign w:val="center"/>
          </w:tcPr>
          <w:p w14:paraId="42CD14DD">
            <w:pPr>
              <w:shd w:val="clear"/>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所有通过初步评审合格的竞选人（比选人设有最高限价的，则竞选总报价高于最高限价的除外）的竞选总报价中去掉六分之一（不能整除的按小数点前整数取整，不足六家报价则不去掉）的最低价和相同家数的最高价后的算术平均值即为竞选总报价的评审基准价。</w:t>
            </w:r>
          </w:p>
          <w:p w14:paraId="2AADD674">
            <w:pPr>
              <w:shd w:val="clear"/>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以上计算取小数点后两位，第三位四舍五入。</w:t>
            </w:r>
          </w:p>
        </w:tc>
      </w:tr>
      <w:tr w14:paraId="20C1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269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044D1797">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2.2.3</w:t>
            </w:r>
          </w:p>
          <w:p w14:paraId="5092E6E6">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14:paraId="75186E64">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竞选报价评分标准（A）</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69E3B240">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sz w:val="21"/>
                <w:szCs w:val="21"/>
                <w:highlight w:val="none"/>
              </w:rPr>
              <w:t>竞选报价得分（</w:t>
            </w:r>
            <w:r>
              <w:rPr>
                <w:rFonts w:hint="eastAsia" w:ascii="方正仿宋_GBK" w:hAnsi="方正仿宋_GBK" w:eastAsia="方正仿宋_GBK" w:cs="方正仿宋_GBK"/>
                <w:sz w:val="21"/>
                <w:szCs w:val="21"/>
                <w:highlight w:val="none"/>
                <w:lang w:val="en-US" w:eastAsia="zh-CN"/>
              </w:rPr>
              <w:t>60</w:t>
            </w:r>
            <w:r>
              <w:rPr>
                <w:rFonts w:hint="eastAsia" w:ascii="方正仿宋_GBK" w:hAnsi="方正仿宋_GBK" w:eastAsia="方正仿宋_GBK" w:cs="方正仿宋_GBK"/>
                <w:sz w:val="21"/>
                <w:szCs w:val="21"/>
                <w:highlight w:val="none"/>
              </w:rPr>
              <w:t>分）</w:t>
            </w:r>
          </w:p>
        </w:tc>
        <w:tc>
          <w:tcPr>
            <w:tcW w:w="6035" w:type="dxa"/>
            <w:gridSpan w:val="3"/>
            <w:tcBorders>
              <w:top w:val="single" w:color="auto" w:sz="4" w:space="0"/>
              <w:left w:val="single" w:color="auto" w:sz="4" w:space="0"/>
              <w:bottom w:val="single" w:color="auto" w:sz="4" w:space="0"/>
              <w:right w:val="single" w:color="auto" w:sz="4" w:space="0"/>
            </w:tcBorders>
            <w:noWrap w:val="0"/>
            <w:vAlign w:val="center"/>
          </w:tcPr>
          <w:p w14:paraId="7EAAEF82">
            <w:pPr>
              <w:shd w:val="clear"/>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rPr>
              <w:t>偏差率=100%×（</w:t>
            </w:r>
            <w:r>
              <w:rPr>
                <w:rFonts w:hint="eastAsia" w:ascii="方正仿宋_GBK" w:hAnsi="方正仿宋_GBK" w:eastAsia="方正仿宋_GBK" w:cs="方正仿宋_GBK"/>
                <w:kern w:val="0"/>
                <w:sz w:val="21"/>
                <w:szCs w:val="21"/>
                <w:highlight w:val="none"/>
                <w:lang w:eastAsia="zh-CN"/>
              </w:rPr>
              <w:t>竞选人</w:t>
            </w:r>
            <w:r>
              <w:rPr>
                <w:rFonts w:hint="eastAsia" w:ascii="方正仿宋_GBK" w:hAnsi="方正仿宋_GBK" w:eastAsia="方正仿宋_GBK" w:cs="方正仿宋_GBK"/>
                <w:kern w:val="0"/>
                <w:sz w:val="21"/>
                <w:szCs w:val="21"/>
                <w:highlight w:val="none"/>
              </w:rPr>
              <w:t>报价-评标基准价）/评标基准价。</w:t>
            </w:r>
          </w:p>
          <w:p w14:paraId="00992DEB">
            <w:pPr>
              <w:shd w:val="clear"/>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、所有经初步评审后的有效投标报价得满</w:t>
            </w:r>
            <w:r>
              <w:rPr>
                <w:rFonts w:hint="eastAsia" w:ascii="方正仿宋_GBK" w:hAnsi="方正仿宋_GBK" w:eastAsia="方正仿宋_GBK" w:cs="方正仿宋_GBK"/>
                <w:kern w:val="0"/>
                <w:sz w:val="21"/>
                <w:szCs w:val="21"/>
                <w:highlight w:val="none"/>
                <w:lang w:val="en-US" w:eastAsia="zh-CN"/>
              </w:rPr>
              <w:t>60</w:t>
            </w:r>
            <w:r>
              <w:rPr>
                <w:rFonts w:hint="eastAsia" w:ascii="方正仿宋_GBK" w:hAnsi="方正仿宋_GBK" w:eastAsia="方正仿宋_GBK" w:cs="方正仿宋_GBK"/>
                <w:kern w:val="0"/>
                <w:sz w:val="21"/>
                <w:szCs w:val="21"/>
                <w:highlight w:val="none"/>
              </w:rPr>
              <w:t>分。在此基础上，投标报价与评标基准价相比，每增加1%扣0.</w:t>
            </w: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分，每减少1%扣0.</w:t>
            </w: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rPr>
              <w:t>分，扣完为止。具体分值采用插入法计算，保留小数点后两位，第三位四舍五入。</w:t>
            </w:r>
          </w:p>
          <w:p w14:paraId="58889A16">
            <w:pPr>
              <w:shd w:val="clear"/>
              <w:spacing w:line="400" w:lineRule="exact"/>
              <w:jc w:val="left"/>
              <w:rPr>
                <w:rFonts w:hint="eastAsia" w:ascii="方正仿宋_GBK" w:hAnsi="方正仿宋_GBK" w:eastAsia="方正仿宋_GBK" w:cs="方正仿宋_GBK"/>
                <w:b/>
                <w:kern w:val="0"/>
                <w:sz w:val="21"/>
                <w:szCs w:val="21"/>
                <w:highlight w:val="none"/>
              </w:rPr>
            </w:pPr>
            <w:r>
              <w:rPr>
                <w:rFonts w:hint="eastAsia" w:ascii="方正仿宋_GBK" w:hAnsi="方正仿宋_GBK" w:eastAsia="方正仿宋_GBK" w:cs="方正仿宋_GBK"/>
                <w:sz w:val="21"/>
                <w:szCs w:val="21"/>
                <w:highlight w:val="none"/>
              </w:rPr>
              <w:t>所有计算得分保留至小数点后两位，小数点后第三位四舍五入。</w:t>
            </w:r>
          </w:p>
        </w:tc>
      </w:tr>
      <w:tr w14:paraId="54A6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1653" w:hRule="atLeast"/>
          <w:jc w:val="center"/>
        </w:trPr>
        <w:tc>
          <w:tcPr>
            <w:tcW w:w="886" w:type="dxa"/>
            <w:vMerge w:val="restart"/>
            <w:tcBorders>
              <w:top w:val="single" w:color="auto" w:sz="4" w:space="0"/>
              <w:left w:val="single" w:color="auto" w:sz="4" w:space="0"/>
              <w:right w:val="single" w:color="auto" w:sz="4" w:space="0"/>
            </w:tcBorders>
            <w:noWrap w:val="0"/>
            <w:vAlign w:val="center"/>
          </w:tcPr>
          <w:p w14:paraId="0A238FF0">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2.2.3</w:t>
            </w:r>
          </w:p>
          <w:p w14:paraId="126D91CE">
            <w:pPr>
              <w:shd w:val="clear"/>
              <w:spacing w:line="400" w:lineRule="exact"/>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w:t>
            </w:r>
          </w:p>
        </w:tc>
        <w:tc>
          <w:tcPr>
            <w:tcW w:w="1349" w:type="dxa"/>
            <w:gridSpan w:val="2"/>
            <w:vMerge w:val="restart"/>
            <w:tcBorders>
              <w:top w:val="single" w:color="auto" w:sz="4" w:space="0"/>
              <w:left w:val="single" w:color="auto" w:sz="4" w:space="0"/>
              <w:right w:val="single" w:color="auto" w:sz="4" w:space="0"/>
            </w:tcBorders>
            <w:noWrap w:val="0"/>
            <w:vAlign w:val="center"/>
          </w:tcPr>
          <w:p w14:paraId="20DCC90E">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商务</w:t>
            </w:r>
            <w:r>
              <w:rPr>
                <w:rFonts w:hint="eastAsia" w:ascii="方正仿宋_GBK" w:hAnsi="方正仿宋_GBK" w:eastAsia="方正仿宋_GBK" w:cs="方正仿宋_GBK"/>
                <w:sz w:val="21"/>
                <w:szCs w:val="21"/>
                <w:highlight w:val="none"/>
              </w:rPr>
              <w:t>评分标准（</w:t>
            </w:r>
            <w:r>
              <w:rPr>
                <w:rFonts w:hint="eastAsia" w:ascii="方正仿宋_GBK" w:hAnsi="方正仿宋_GBK" w:eastAsia="方正仿宋_GBK" w:cs="方正仿宋_GBK"/>
                <w:sz w:val="21"/>
                <w:szCs w:val="21"/>
                <w:highlight w:val="none"/>
                <w:lang w:val="en-US" w:eastAsia="zh-CN"/>
              </w:rPr>
              <w:t>B</w:t>
            </w:r>
            <w:r>
              <w:rPr>
                <w:rFonts w:hint="eastAsia" w:ascii="方正仿宋_GBK" w:hAnsi="方正仿宋_GBK" w:eastAsia="方正仿宋_GBK" w:cs="方正仿宋_GBK"/>
                <w:sz w:val="21"/>
                <w:szCs w:val="21"/>
                <w:highlight w:val="none"/>
              </w:rPr>
              <w:t>）</w:t>
            </w:r>
          </w:p>
        </w:tc>
        <w:tc>
          <w:tcPr>
            <w:tcW w:w="1761" w:type="dxa"/>
            <w:vMerge w:val="restart"/>
            <w:tcBorders>
              <w:top w:val="single" w:color="auto" w:sz="4" w:space="0"/>
              <w:left w:val="single" w:color="auto" w:sz="4" w:space="0"/>
              <w:right w:val="single" w:color="auto" w:sz="4" w:space="0"/>
            </w:tcBorders>
            <w:noWrap w:val="0"/>
            <w:vAlign w:val="center"/>
          </w:tcPr>
          <w:p w14:paraId="3272B2D3">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商务部分得分</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74DFB448">
            <w:pPr>
              <w:shd w:val="clear"/>
              <w:spacing w:line="400" w:lineRule="exact"/>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企业</w:t>
            </w:r>
          </w:p>
          <w:p w14:paraId="0CD46E13">
            <w:pPr>
              <w:shd w:val="clear"/>
              <w:spacing w:line="400" w:lineRule="exact"/>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证书</w:t>
            </w:r>
          </w:p>
          <w:p w14:paraId="5482C951">
            <w:pPr>
              <w:shd w:val="clear"/>
              <w:spacing w:line="400" w:lineRule="exact"/>
              <w:jc w:val="center"/>
              <w:rPr>
                <w:rFonts w:hint="default"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(4分)</w:t>
            </w:r>
          </w:p>
        </w:tc>
        <w:tc>
          <w:tcPr>
            <w:tcW w:w="2995" w:type="dxa"/>
            <w:tcBorders>
              <w:top w:val="single" w:color="auto" w:sz="4" w:space="0"/>
              <w:left w:val="single" w:color="auto" w:sz="4" w:space="0"/>
              <w:bottom w:val="single" w:color="auto" w:sz="4" w:space="0"/>
              <w:right w:val="single" w:color="auto" w:sz="4" w:space="0"/>
            </w:tcBorders>
            <w:noWrap w:val="0"/>
            <w:vAlign w:val="center"/>
          </w:tcPr>
          <w:p w14:paraId="20D62F08">
            <w:pPr>
              <w:numPr>
                <w:ilvl w:val="0"/>
                <w:numId w:val="0"/>
              </w:numPr>
              <w:shd w:val="clear"/>
              <w:spacing w:line="400" w:lineRule="exact"/>
              <w:ind w:firstLine="420" w:firstLineChars="200"/>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Cs w:val="21"/>
                <w:highlight w:val="none"/>
                <w:lang w:val="en-US" w:eastAsia="zh-CN"/>
              </w:rPr>
              <w:t>具备安全生产标准化证书得1分；具备质量管理体系认证得1分；具备环境管理体系认证得1分；具备职业健康安全管理体系认证得1分。</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73E5E95E">
            <w:pPr>
              <w:shd w:val="clear"/>
              <w:spacing w:line="400" w:lineRule="exact"/>
              <w:ind w:firstLine="420" w:firstLineChars="200"/>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val="en-US" w:eastAsia="zh-CN"/>
              </w:rPr>
              <w:t>提供有效期内证书作为证明材料。</w:t>
            </w:r>
          </w:p>
        </w:tc>
      </w:tr>
      <w:tr w14:paraId="04EA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3265" w:hRule="atLeast"/>
          <w:jc w:val="center"/>
        </w:trPr>
        <w:tc>
          <w:tcPr>
            <w:tcW w:w="886" w:type="dxa"/>
            <w:vMerge w:val="continue"/>
            <w:tcBorders>
              <w:left w:val="single" w:color="auto" w:sz="4" w:space="0"/>
              <w:right w:val="single" w:color="auto" w:sz="4" w:space="0"/>
            </w:tcBorders>
            <w:noWrap w:val="0"/>
            <w:vAlign w:val="center"/>
          </w:tcPr>
          <w:p w14:paraId="0A5A303A">
            <w:pPr>
              <w:shd w:val="clear"/>
              <w:spacing w:line="400" w:lineRule="exact"/>
              <w:jc w:val="center"/>
              <w:rPr>
                <w:rFonts w:hint="eastAsia" w:ascii="方正仿宋_GBK" w:hAnsi="方正仿宋_GBK" w:eastAsia="方正仿宋_GBK" w:cs="方正仿宋_GBK"/>
                <w:kern w:val="0"/>
                <w:sz w:val="21"/>
                <w:szCs w:val="21"/>
                <w:highlight w:val="none"/>
              </w:rPr>
            </w:pPr>
          </w:p>
        </w:tc>
        <w:tc>
          <w:tcPr>
            <w:tcW w:w="1349" w:type="dxa"/>
            <w:gridSpan w:val="2"/>
            <w:vMerge w:val="continue"/>
            <w:tcBorders>
              <w:left w:val="single" w:color="auto" w:sz="4" w:space="0"/>
              <w:right w:val="single" w:color="auto" w:sz="4" w:space="0"/>
            </w:tcBorders>
            <w:noWrap w:val="0"/>
            <w:vAlign w:val="center"/>
          </w:tcPr>
          <w:p w14:paraId="17354B70">
            <w:pPr>
              <w:shd w:val="clear"/>
              <w:spacing w:line="400" w:lineRule="exact"/>
              <w:jc w:val="center"/>
              <w:rPr>
                <w:rFonts w:hint="eastAsia" w:ascii="方正仿宋_GBK" w:hAnsi="方正仿宋_GBK" w:eastAsia="方正仿宋_GBK" w:cs="方正仿宋_GBK"/>
                <w:sz w:val="21"/>
                <w:szCs w:val="21"/>
                <w:highlight w:val="none"/>
                <w:lang w:eastAsia="zh-CN"/>
              </w:rPr>
            </w:pPr>
          </w:p>
        </w:tc>
        <w:tc>
          <w:tcPr>
            <w:tcW w:w="1761" w:type="dxa"/>
            <w:vMerge w:val="continue"/>
            <w:tcBorders>
              <w:left w:val="single" w:color="auto" w:sz="4" w:space="0"/>
              <w:right w:val="single" w:color="auto" w:sz="4" w:space="0"/>
            </w:tcBorders>
            <w:noWrap w:val="0"/>
            <w:vAlign w:val="center"/>
          </w:tcPr>
          <w:p w14:paraId="09A684EB">
            <w:pPr>
              <w:shd w:val="clear"/>
              <w:spacing w:line="400" w:lineRule="exact"/>
              <w:jc w:val="center"/>
              <w:rPr>
                <w:rFonts w:hint="eastAsia" w:ascii="方正仿宋_GBK" w:hAnsi="方正仿宋_GBK" w:eastAsia="方正仿宋_GBK" w:cs="方正仿宋_GBK"/>
                <w:sz w:val="21"/>
                <w:szCs w:val="21"/>
                <w:highlight w:val="none"/>
                <w:lang w:eastAsia="zh-CN"/>
              </w:rPr>
            </w:pPr>
          </w:p>
        </w:tc>
        <w:tc>
          <w:tcPr>
            <w:tcW w:w="966" w:type="dxa"/>
            <w:tcBorders>
              <w:top w:val="single" w:color="auto" w:sz="4" w:space="0"/>
              <w:left w:val="single" w:color="auto" w:sz="4" w:space="0"/>
              <w:right w:val="single" w:color="auto" w:sz="4" w:space="0"/>
            </w:tcBorders>
            <w:noWrap w:val="0"/>
            <w:vAlign w:val="center"/>
          </w:tcPr>
          <w:p w14:paraId="3CB67310">
            <w:pPr>
              <w:shd w:val="clear"/>
              <w:spacing w:line="400" w:lineRule="exact"/>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履约</w:t>
            </w:r>
          </w:p>
          <w:p w14:paraId="657FC011">
            <w:pPr>
              <w:shd w:val="clear"/>
              <w:spacing w:line="400" w:lineRule="exact"/>
              <w:jc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能力</w:t>
            </w:r>
          </w:p>
          <w:p w14:paraId="6275477C">
            <w:pPr>
              <w:shd w:val="clear"/>
              <w:spacing w:line="400" w:lineRule="exact"/>
              <w:jc w:val="center"/>
              <w:rPr>
                <w:rFonts w:hint="default"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(6分)</w:t>
            </w:r>
          </w:p>
        </w:tc>
        <w:tc>
          <w:tcPr>
            <w:tcW w:w="2995" w:type="dxa"/>
            <w:tcBorders>
              <w:top w:val="single" w:color="auto" w:sz="4" w:space="0"/>
              <w:left w:val="single" w:color="auto" w:sz="4" w:space="0"/>
              <w:right w:val="single" w:color="auto" w:sz="4" w:space="0"/>
            </w:tcBorders>
            <w:noWrap w:val="0"/>
            <w:vAlign w:val="center"/>
          </w:tcPr>
          <w:p w14:paraId="59A28302">
            <w:pPr>
              <w:shd w:val="clear"/>
              <w:spacing w:line="400" w:lineRule="exact"/>
              <w:ind w:firstLine="420" w:firstLineChars="200"/>
              <w:jc w:val="lef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在满足资格条件基础上，项目小组成员每增加1名具有化工安全中级注册工程师及以上职称的人员得2分，最多得6分。</w:t>
            </w:r>
          </w:p>
          <w:p w14:paraId="59C9765C">
            <w:pPr>
              <w:shd w:val="clear"/>
              <w:spacing w:line="400" w:lineRule="exact"/>
              <w:ind w:firstLine="420" w:firstLineChars="200"/>
              <w:jc w:val="left"/>
              <w:rPr>
                <w:rFonts w:hint="eastAsia" w:ascii="方正仿宋_GBK" w:hAnsi="方正仿宋_GBK" w:eastAsia="方正仿宋_GBK" w:cs="方正仿宋_GBK"/>
                <w:kern w:val="0"/>
                <w:szCs w:val="21"/>
                <w:highlight w:val="none"/>
                <w:lang w:eastAsia="zh-CN"/>
              </w:rPr>
            </w:pPr>
            <w:r>
              <w:rPr>
                <w:rFonts w:hint="eastAsia" w:ascii="方正仿宋_GBK" w:hAnsi="方正仿宋_GBK" w:eastAsia="方正仿宋_GBK" w:cs="方正仿宋_GBK"/>
                <w:kern w:val="0"/>
                <w:sz w:val="21"/>
                <w:szCs w:val="21"/>
                <w:highlight w:val="none"/>
                <w:lang w:val="en-US" w:eastAsia="zh-CN"/>
              </w:rPr>
              <w:t>项目小组成员未经比选人书面同意，不得擅自更换。</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23E42A9D">
            <w:pPr>
              <w:shd w:val="clear"/>
              <w:spacing w:line="400" w:lineRule="exact"/>
              <w:ind w:firstLine="420" w:firstLineChars="200"/>
              <w:jc w:val="lef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提供承诺，承诺中</w:t>
            </w:r>
            <w:r>
              <w:rPr>
                <w:rFonts w:hint="eastAsia" w:ascii="方正仿宋_GBK" w:hAnsi="方正仿宋_GBK" w:eastAsia="方正仿宋_GBK" w:cs="方正仿宋_GBK"/>
                <w:kern w:val="0"/>
                <w:sz w:val="21"/>
                <w:szCs w:val="21"/>
                <w:highlight w:val="none"/>
              </w:rPr>
              <w:t>包含</w:t>
            </w:r>
            <w:r>
              <w:rPr>
                <w:rFonts w:hint="eastAsia" w:ascii="方正仿宋_GBK" w:hAnsi="方正仿宋_GBK" w:eastAsia="方正仿宋_GBK" w:cs="方正仿宋_GBK"/>
                <w:kern w:val="0"/>
                <w:sz w:val="21"/>
                <w:szCs w:val="21"/>
                <w:highlight w:val="none"/>
                <w:lang w:val="en-US" w:eastAsia="zh-CN"/>
              </w:rPr>
              <w:t>人员</w:t>
            </w:r>
            <w:r>
              <w:rPr>
                <w:rFonts w:hint="eastAsia" w:ascii="方正仿宋_GBK" w:hAnsi="方正仿宋_GBK" w:eastAsia="方正仿宋_GBK" w:cs="方正仿宋_GBK"/>
                <w:kern w:val="0"/>
                <w:sz w:val="21"/>
                <w:szCs w:val="21"/>
                <w:highlight w:val="none"/>
              </w:rPr>
              <w:t>姓名、性别、身份证号码、联系电话等信息的完整身份证明材料</w:t>
            </w:r>
            <w:r>
              <w:rPr>
                <w:rFonts w:hint="eastAsia" w:ascii="方正仿宋_GBK" w:hAnsi="方正仿宋_GBK" w:eastAsia="方正仿宋_GBK" w:cs="方正仿宋_GBK"/>
                <w:kern w:val="0"/>
                <w:sz w:val="21"/>
                <w:szCs w:val="21"/>
                <w:highlight w:val="none"/>
                <w:lang w:val="en-US" w:eastAsia="zh-CN"/>
              </w:rPr>
              <w:t>（格式自拟）。</w:t>
            </w:r>
          </w:p>
          <w:p w14:paraId="0342F2C2">
            <w:pPr>
              <w:shd w:val="clear"/>
              <w:spacing w:line="400" w:lineRule="exact"/>
              <w:ind w:firstLine="420" w:firstLineChars="200"/>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val="en-US" w:eastAsia="zh-CN"/>
              </w:rPr>
              <w:t>提供供应商为其缴纳社保的证明材料。</w:t>
            </w:r>
          </w:p>
          <w:p w14:paraId="11EDE59C">
            <w:pPr>
              <w:shd w:val="clear"/>
              <w:spacing w:line="400" w:lineRule="exact"/>
              <w:ind w:firstLine="420" w:firstLineChars="200"/>
              <w:jc w:val="left"/>
              <w:rPr>
                <w:rFonts w:hint="eastAsia" w:ascii="方正仿宋_GBK" w:hAnsi="方正仿宋_GBK" w:eastAsia="方正仿宋_GBK" w:cs="方正仿宋_GBK"/>
                <w:kern w:val="0"/>
                <w:szCs w:val="21"/>
                <w:highlight w:val="none"/>
                <w:lang w:eastAsia="zh-CN"/>
              </w:rPr>
            </w:pPr>
            <w:r>
              <w:rPr>
                <w:rFonts w:hint="eastAsia" w:ascii="方正仿宋_GBK" w:hAnsi="方正仿宋_GBK" w:eastAsia="方正仿宋_GBK" w:cs="方正仿宋_GBK"/>
                <w:kern w:val="0"/>
                <w:sz w:val="21"/>
                <w:szCs w:val="21"/>
                <w:highlight w:val="none"/>
                <w:lang w:val="en-US" w:eastAsia="zh-CN"/>
              </w:rPr>
              <w:t>提供人员职称证明材料。</w:t>
            </w:r>
          </w:p>
        </w:tc>
      </w:tr>
      <w:tr w14:paraId="05AD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925" w:hRule="atLeast"/>
          <w:jc w:val="center"/>
        </w:trPr>
        <w:tc>
          <w:tcPr>
            <w:tcW w:w="886" w:type="dxa"/>
            <w:vMerge w:val="restart"/>
            <w:tcBorders>
              <w:top w:val="single" w:color="auto" w:sz="4" w:space="0"/>
              <w:left w:val="single" w:color="auto" w:sz="4" w:space="0"/>
              <w:right w:val="single" w:color="auto" w:sz="4" w:space="0"/>
            </w:tcBorders>
            <w:noWrap w:val="0"/>
            <w:vAlign w:val="center"/>
          </w:tcPr>
          <w:p w14:paraId="09026242">
            <w:pPr>
              <w:shd w:val="clear"/>
              <w:snapToGrid w:val="0"/>
              <w:spacing w:line="400" w:lineRule="exact"/>
              <w:ind w:left="105" w:hanging="105" w:hangingChars="50"/>
              <w:jc w:val="center"/>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2.2.3</w:t>
            </w:r>
          </w:p>
          <w:p w14:paraId="5F601C51">
            <w:pPr>
              <w:shd w:val="clear"/>
              <w:spacing w:line="400" w:lineRule="exact"/>
              <w:jc w:val="center"/>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（2）</w:t>
            </w:r>
          </w:p>
        </w:tc>
        <w:tc>
          <w:tcPr>
            <w:tcW w:w="1349" w:type="dxa"/>
            <w:gridSpan w:val="2"/>
            <w:vMerge w:val="restart"/>
            <w:tcBorders>
              <w:top w:val="single" w:color="auto" w:sz="4" w:space="0"/>
              <w:left w:val="single" w:color="auto" w:sz="4" w:space="0"/>
              <w:right w:val="single" w:color="auto" w:sz="4" w:space="0"/>
            </w:tcBorders>
            <w:noWrap w:val="0"/>
            <w:vAlign w:val="center"/>
          </w:tcPr>
          <w:p w14:paraId="37E78C0A">
            <w:pPr>
              <w:shd w:val="clear"/>
              <w:spacing w:line="400" w:lineRule="exact"/>
              <w:ind w:left="113" w:right="113"/>
              <w:jc w:val="center"/>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lang w:eastAsia="zh-CN"/>
              </w:rPr>
              <w:t>技术部分</w:t>
            </w:r>
            <w:r>
              <w:rPr>
                <w:rFonts w:hint="eastAsia" w:ascii="方正仿宋_GBK" w:hAnsi="方正仿宋_GBK" w:eastAsia="方正仿宋_GBK" w:cs="方正仿宋_GBK"/>
                <w:kern w:val="0"/>
                <w:szCs w:val="21"/>
                <w:highlight w:val="none"/>
              </w:rPr>
              <w:t>（</w:t>
            </w:r>
            <w:r>
              <w:rPr>
                <w:rFonts w:hint="eastAsia" w:ascii="方正仿宋_GBK" w:hAnsi="方正仿宋_GBK" w:eastAsia="方正仿宋_GBK" w:cs="方正仿宋_GBK"/>
                <w:kern w:val="0"/>
                <w:szCs w:val="21"/>
                <w:highlight w:val="none"/>
                <w:lang w:val="en-US" w:eastAsia="zh-CN"/>
              </w:rPr>
              <w:t>C</w:t>
            </w:r>
            <w:r>
              <w:rPr>
                <w:rFonts w:hint="eastAsia" w:ascii="方正仿宋_GBK" w:hAnsi="方正仿宋_GBK" w:eastAsia="方正仿宋_GBK" w:cs="方正仿宋_GBK"/>
                <w:kern w:val="0"/>
                <w:szCs w:val="21"/>
                <w:highlight w:val="none"/>
              </w:rPr>
              <w:t>）</w:t>
            </w:r>
          </w:p>
        </w:tc>
        <w:tc>
          <w:tcPr>
            <w:tcW w:w="1761" w:type="dxa"/>
            <w:vMerge w:val="restart"/>
            <w:tcBorders>
              <w:top w:val="single" w:color="auto" w:sz="4" w:space="0"/>
              <w:left w:val="single" w:color="auto" w:sz="4" w:space="0"/>
              <w:right w:val="single" w:color="auto" w:sz="4" w:space="0"/>
            </w:tcBorders>
            <w:noWrap w:val="0"/>
            <w:vAlign w:val="center"/>
          </w:tcPr>
          <w:p w14:paraId="21EE02B3">
            <w:pPr>
              <w:shd w:val="clear"/>
              <w:spacing w:line="400" w:lineRule="exact"/>
              <w:ind w:left="420" w:hanging="420" w:hangingChars="200"/>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lang w:eastAsia="zh-CN"/>
              </w:rPr>
              <w:t>技术部分</w:t>
            </w:r>
            <w:r>
              <w:rPr>
                <w:rFonts w:hint="eastAsia" w:ascii="方正仿宋_GBK" w:hAnsi="方正仿宋_GBK" w:eastAsia="方正仿宋_GBK" w:cs="方正仿宋_GBK"/>
                <w:kern w:val="0"/>
                <w:szCs w:val="21"/>
                <w:highlight w:val="none"/>
              </w:rPr>
              <w:t>（</w:t>
            </w:r>
            <w:r>
              <w:rPr>
                <w:rFonts w:hint="eastAsia" w:ascii="方正仿宋_GBK" w:hAnsi="方正仿宋_GBK" w:eastAsia="方正仿宋_GBK" w:cs="方正仿宋_GBK"/>
                <w:kern w:val="0"/>
                <w:szCs w:val="21"/>
                <w:highlight w:val="none"/>
                <w:lang w:val="en-US" w:eastAsia="zh-CN"/>
              </w:rPr>
              <w:t>30</w:t>
            </w:r>
            <w:r>
              <w:rPr>
                <w:rFonts w:hint="eastAsia" w:ascii="方正仿宋_GBK" w:hAnsi="方正仿宋_GBK" w:eastAsia="方正仿宋_GBK" w:cs="方正仿宋_GBK"/>
                <w:kern w:val="0"/>
                <w:szCs w:val="21"/>
                <w:highlight w:val="none"/>
              </w:rPr>
              <w:t>分）</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46588A92">
            <w:pPr>
              <w:shd w:val="clear"/>
              <w:spacing w:line="400" w:lineRule="exact"/>
              <w:jc w:val="center"/>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供货</w:t>
            </w:r>
          </w:p>
          <w:p w14:paraId="6FCDBE86">
            <w:pPr>
              <w:shd w:val="clear"/>
              <w:spacing w:line="400" w:lineRule="exact"/>
              <w:jc w:val="center"/>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方案</w:t>
            </w:r>
          </w:p>
          <w:p w14:paraId="18922E6B">
            <w:pPr>
              <w:shd w:val="clear"/>
              <w:spacing w:line="400" w:lineRule="exact"/>
              <w:jc w:val="center"/>
              <w:rPr>
                <w:rFonts w:hint="default"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(10分)</w:t>
            </w:r>
          </w:p>
        </w:tc>
        <w:tc>
          <w:tcPr>
            <w:tcW w:w="2995" w:type="dxa"/>
            <w:tcBorders>
              <w:top w:val="single" w:color="auto" w:sz="4" w:space="0"/>
              <w:left w:val="single" w:color="auto" w:sz="4" w:space="0"/>
              <w:bottom w:val="single" w:color="auto" w:sz="4" w:space="0"/>
              <w:right w:val="single" w:color="auto" w:sz="4" w:space="0"/>
            </w:tcBorders>
            <w:noWrap w:val="0"/>
            <w:vAlign w:val="center"/>
          </w:tcPr>
          <w:p w14:paraId="306B5D0F">
            <w:pPr>
              <w:shd w:val="clear"/>
              <w:spacing w:line="400" w:lineRule="exact"/>
              <w:ind w:firstLine="420" w:firstLineChars="200"/>
              <w:jc w:val="left"/>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供应商根据本文件要求及项目特点，编制该项目的供货方案，包括该项目实施的人员配置、运输、装卸、配送，应急供货、加急生产、质量保证体系和质量检查机制等，评审小组根据内容完整性和编制水平，表述全面准确，方案科学、系统、可操作性强，保障措施得力等进行综合评审。</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50E46CF3">
            <w:pPr>
              <w:shd w:val="clear"/>
              <w:spacing w:line="400" w:lineRule="exact"/>
              <w:jc w:val="left"/>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优得7-10分，良得3-7(不含)分，一般得1-3(不含)分，未提供得0分。</w:t>
            </w:r>
          </w:p>
        </w:tc>
      </w:tr>
      <w:tr w14:paraId="460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925" w:hRule="atLeast"/>
          <w:jc w:val="center"/>
        </w:trPr>
        <w:tc>
          <w:tcPr>
            <w:tcW w:w="886" w:type="dxa"/>
            <w:vMerge w:val="continue"/>
            <w:tcBorders>
              <w:left w:val="single" w:color="auto" w:sz="4" w:space="0"/>
              <w:right w:val="single" w:color="auto" w:sz="4" w:space="0"/>
            </w:tcBorders>
            <w:noWrap w:val="0"/>
            <w:vAlign w:val="center"/>
          </w:tcPr>
          <w:p w14:paraId="0668CE9A">
            <w:pPr>
              <w:shd w:val="clear"/>
              <w:spacing w:line="400" w:lineRule="exact"/>
              <w:jc w:val="center"/>
              <w:rPr>
                <w:rFonts w:hint="eastAsia" w:ascii="方正仿宋_GBK" w:hAnsi="方正仿宋_GBK" w:eastAsia="方正仿宋_GBK" w:cs="方正仿宋_GBK"/>
                <w:kern w:val="0"/>
                <w:szCs w:val="21"/>
                <w:highlight w:val="none"/>
              </w:rPr>
            </w:pPr>
          </w:p>
        </w:tc>
        <w:tc>
          <w:tcPr>
            <w:tcW w:w="1349" w:type="dxa"/>
            <w:gridSpan w:val="2"/>
            <w:vMerge w:val="continue"/>
            <w:tcBorders>
              <w:left w:val="single" w:color="auto" w:sz="4" w:space="0"/>
              <w:right w:val="single" w:color="auto" w:sz="4" w:space="0"/>
            </w:tcBorders>
            <w:noWrap w:val="0"/>
            <w:vAlign w:val="center"/>
          </w:tcPr>
          <w:p w14:paraId="7782917B">
            <w:pPr>
              <w:shd w:val="clear"/>
              <w:spacing w:line="400" w:lineRule="exact"/>
              <w:ind w:left="113" w:right="113"/>
              <w:jc w:val="center"/>
              <w:rPr>
                <w:rFonts w:hint="eastAsia" w:ascii="方正仿宋_GBK" w:hAnsi="方正仿宋_GBK" w:eastAsia="方正仿宋_GBK" w:cs="方正仿宋_GBK"/>
                <w:kern w:val="0"/>
                <w:szCs w:val="21"/>
                <w:highlight w:val="none"/>
                <w:lang w:eastAsia="zh-CN"/>
              </w:rPr>
            </w:pPr>
          </w:p>
        </w:tc>
        <w:tc>
          <w:tcPr>
            <w:tcW w:w="1761" w:type="dxa"/>
            <w:vMerge w:val="continue"/>
            <w:tcBorders>
              <w:left w:val="single" w:color="auto" w:sz="4" w:space="0"/>
              <w:right w:val="single" w:color="auto" w:sz="4" w:space="0"/>
            </w:tcBorders>
            <w:noWrap w:val="0"/>
            <w:vAlign w:val="center"/>
          </w:tcPr>
          <w:p w14:paraId="709C5026">
            <w:pPr>
              <w:shd w:val="clear"/>
              <w:spacing w:line="400" w:lineRule="exact"/>
              <w:ind w:left="420" w:hanging="420" w:hangingChars="200"/>
              <w:rPr>
                <w:rFonts w:hint="eastAsia" w:ascii="方正仿宋_GBK" w:hAnsi="方正仿宋_GBK" w:eastAsia="方正仿宋_GBK" w:cs="方正仿宋_GBK"/>
                <w:kern w:val="0"/>
                <w:szCs w:val="21"/>
                <w:highlight w:val="none"/>
                <w:lang w:eastAsia="zh-C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5A30082E">
            <w:pPr>
              <w:shd w:val="clear"/>
              <w:spacing w:line="400" w:lineRule="exact"/>
              <w:jc w:val="center"/>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安全保障方案</w:t>
            </w:r>
          </w:p>
          <w:p w14:paraId="7D82698F">
            <w:pPr>
              <w:shd w:val="clear"/>
              <w:spacing w:line="400" w:lineRule="exact"/>
              <w:jc w:val="center"/>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(10分)</w:t>
            </w:r>
          </w:p>
        </w:tc>
        <w:tc>
          <w:tcPr>
            <w:tcW w:w="2995" w:type="dxa"/>
            <w:tcBorders>
              <w:top w:val="single" w:color="auto" w:sz="4" w:space="0"/>
              <w:left w:val="single" w:color="auto" w:sz="4" w:space="0"/>
              <w:bottom w:val="single" w:color="auto" w:sz="4" w:space="0"/>
              <w:right w:val="single" w:color="auto" w:sz="4" w:space="0"/>
            </w:tcBorders>
            <w:noWrap w:val="0"/>
            <w:vAlign w:val="center"/>
          </w:tcPr>
          <w:p w14:paraId="37E68CF9">
            <w:pPr>
              <w:shd w:val="clear"/>
              <w:spacing w:line="400" w:lineRule="exact"/>
              <w:ind w:firstLine="420" w:firstLineChars="200"/>
              <w:jc w:val="left"/>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供应商根据本文件要求及项目特点，编制符合比选人实际情况的安全保障方案。包括但不限于：①安全保障配备的人员或物资②可能发生的安全事件预防及处理方案。评审小组根据方案的完整度、合理性和可行性等进行综合评审。</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5B2965FD">
            <w:pPr>
              <w:shd w:val="clear"/>
              <w:spacing w:line="400" w:lineRule="exact"/>
              <w:jc w:val="left"/>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优得7-10分，良得3-7(不含)分，一般得1-3(不含)分，未提供得0分。</w:t>
            </w:r>
          </w:p>
        </w:tc>
      </w:tr>
      <w:tr w14:paraId="53F7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925" w:hRule="atLeast"/>
          <w:jc w:val="center"/>
        </w:trPr>
        <w:tc>
          <w:tcPr>
            <w:tcW w:w="886" w:type="dxa"/>
            <w:vMerge w:val="continue"/>
            <w:tcBorders>
              <w:left w:val="single" w:color="auto" w:sz="4" w:space="0"/>
              <w:bottom w:val="single" w:color="auto" w:sz="4" w:space="0"/>
              <w:right w:val="single" w:color="auto" w:sz="4" w:space="0"/>
            </w:tcBorders>
            <w:noWrap w:val="0"/>
            <w:vAlign w:val="center"/>
          </w:tcPr>
          <w:p w14:paraId="031CD8A2">
            <w:pPr>
              <w:shd w:val="clear"/>
              <w:spacing w:line="400" w:lineRule="exact"/>
              <w:jc w:val="center"/>
              <w:rPr>
                <w:rFonts w:hint="eastAsia" w:ascii="方正仿宋_GBK" w:hAnsi="方正仿宋_GBK" w:eastAsia="方正仿宋_GBK" w:cs="方正仿宋_GBK"/>
                <w:kern w:val="0"/>
                <w:szCs w:val="21"/>
                <w:highlight w:val="none"/>
              </w:rPr>
            </w:pPr>
          </w:p>
        </w:tc>
        <w:tc>
          <w:tcPr>
            <w:tcW w:w="1349" w:type="dxa"/>
            <w:gridSpan w:val="2"/>
            <w:vMerge w:val="continue"/>
            <w:tcBorders>
              <w:left w:val="single" w:color="auto" w:sz="4" w:space="0"/>
              <w:bottom w:val="single" w:color="auto" w:sz="4" w:space="0"/>
              <w:right w:val="single" w:color="auto" w:sz="4" w:space="0"/>
            </w:tcBorders>
            <w:noWrap w:val="0"/>
            <w:vAlign w:val="center"/>
          </w:tcPr>
          <w:p w14:paraId="7C173762">
            <w:pPr>
              <w:shd w:val="clear"/>
              <w:spacing w:line="400" w:lineRule="exact"/>
              <w:ind w:left="113" w:right="113"/>
              <w:jc w:val="center"/>
              <w:rPr>
                <w:rFonts w:hint="eastAsia" w:ascii="方正仿宋_GBK" w:hAnsi="方正仿宋_GBK" w:eastAsia="方正仿宋_GBK" w:cs="方正仿宋_GBK"/>
                <w:kern w:val="0"/>
                <w:szCs w:val="21"/>
                <w:highlight w:val="none"/>
                <w:lang w:eastAsia="zh-CN"/>
              </w:rPr>
            </w:pPr>
          </w:p>
        </w:tc>
        <w:tc>
          <w:tcPr>
            <w:tcW w:w="1761" w:type="dxa"/>
            <w:vMerge w:val="continue"/>
            <w:tcBorders>
              <w:left w:val="single" w:color="auto" w:sz="4" w:space="0"/>
              <w:bottom w:val="single" w:color="auto" w:sz="4" w:space="0"/>
              <w:right w:val="single" w:color="auto" w:sz="4" w:space="0"/>
            </w:tcBorders>
            <w:noWrap w:val="0"/>
            <w:vAlign w:val="center"/>
          </w:tcPr>
          <w:p w14:paraId="630EED36">
            <w:pPr>
              <w:shd w:val="clear"/>
              <w:spacing w:line="400" w:lineRule="exact"/>
              <w:ind w:left="420" w:hanging="420" w:hangingChars="200"/>
              <w:rPr>
                <w:rFonts w:hint="eastAsia" w:ascii="方正仿宋_GBK" w:hAnsi="方正仿宋_GBK" w:eastAsia="方正仿宋_GBK" w:cs="方正仿宋_GBK"/>
                <w:kern w:val="0"/>
                <w:szCs w:val="21"/>
                <w:highlight w:val="none"/>
                <w:lang w:eastAsia="zh-C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438F94C0">
            <w:pPr>
              <w:shd w:val="clear"/>
              <w:spacing w:line="400" w:lineRule="exact"/>
              <w:jc w:val="center"/>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售后服务方案(10分)</w:t>
            </w:r>
          </w:p>
        </w:tc>
        <w:tc>
          <w:tcPr>
            <w:tcW w:w="2995" w:type="dxa"/>
            <w:tcBorders>
              <w:top w:val="single" w:color="auto" w:sz="4" w:space="0"/>
              <w:left w:val="single" w:color="auto" w:sz="4" w:space="0"/>
              <w:bottom w:val="single" w:color="auto" w:sz="4" w:space="0"/>
              <w:right w:val="single" w:color="auto" w:sz="4" w:space="0"/>
            </w:tcBorders>
            <w:noWrap w:val="0"/>
            <w:vAlign w:val="center"/>
          </w:tcPr>
          <w:p w14:paraId="025EB161">
            <w:pPr>
              <w:shd w:val="clear"/>
              <w:spacing w:line="400" w:lineRule="exact"/>
              <w:ind w:firstLine="420" w:firstLineChars="200"/>
              <w:jc w:val="left"/>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供应商根据本文件要求及项目特点，编制该项目的售后服务方案，包括服务方式、服务响应时间、服务承诺等，评审小组根据售后服务方案内容完整性、编制水平、进行综合评审。</w:t>
            </w:r>
          </w:p>
          <w:p w14:paraId="2FB3A562">
            <w:pPr>
              <w:shd w:val="clear"/>
              <w:spacing w:line="400" w:lineRule="exact"/>
              <w:ind w:firstLine="420" w:firstLineChars="200"/>
              <w:jc w:val="left"/>
              <w:rPr>
                <w:rFonts w:hint="eastAsia" w:ascii="方正仿宋_GBK" w:hAnsi="方正仿宋_GBK" w:eastAsia="方正仿宋_GBK" w:cs="方正仿宋_GBK"/>
                <w:kern w:val="0"/>
                <w:szCs w:val="21"/>
                <w:highlight w:val="none"/>
                <w:lang w:val="en-US" w:eastAsia="zh-CN"/>
              </w:rPr>
            </w:pPr>
          </w:p>
        </w:tc>
        <w:tc>
          <w:tcPr>
            <w:tcW w:w="2074" w:type="dxa"/>
            <w:tcBorders>
              <w:top w:val="single" w:color="auto" w:sz="4" w:space="0"/>
              <w:left w:val="single" w:color="auto" w:sz="4" w:space="0"/>
              <w:bottom w:val="single" w:color="auto" w:sz="4" w:space="0"/>
              <w:right w:val="single" w:color="auto" w:sz="4" w:space="0"/>
            </w:tcBorders>
            <w:noWrap w:val="0"/>
            <w:vAlign w:val="center"/>
          </w:tcPr>
          <w:p w14:paraId="3F549B77">
            <w:pPr>
              <w:shd w:val="clear"/>
              <w:spacing w:line="400" w:lineRule="exact"/>
              <w:jc w:val="left"/>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优得7-10分，良得3-7(不含)分，一般得1-3(不含)分，未提供得0分。</w:t>
            </w:r>
          </w:p>
        </w:tc>
      </w:tr>
      <w:tr w14:paraId="0915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1309"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14:paraId="055B9308">
            <w:pPr>
              <w:shd w:val="clear"/>
              <w:spacing w:line="400" w:lineRule="exact"/>
              <w:jc w:val="center"/>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szCs w:val="21"/>
                <w:highlight w:val="none"/>
              </w:rPr>
              <w:t>3</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14:paraId="2916D121">
            <w:pPr>
              <w:shd w:val="clear"/>
              <w:spacing w:line="400" w:lineRule="exact"/>
              <w:jc w:val="cente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评</w:t>
            </w:r>
          </w:p>
          <w:p w14:paraId="3E11B078">
            <w:pPr>
              <w:shd w:val="clear"/>
              <w:spacing w:line="400" w:lineRule="exact"/>
              <w:jc w:val="cente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标</w:t>
            </w:r>
          </w:p>
          <w:p w14:paraId="0F83B4F7">
            <w:pPr>
              <w:shd w:val="clear"/>
              <w:spacing w:line="400" w:lineRule="exact"/>
              <w:jc w:val="cente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程</w:t>
            </w:r>
          </w:p>
          <w:p w14:paraId="793763F3">
            <w:pPr>
              <w:shd w:val="clear"/>
              <w:spacing w:line="400" w:lineRule="exact"/>
              <w:jc w:val="center"/>
              <w:rPr>
                <w:rFonts w:hint="eastAsia" w:ascii="方正仿宋_GBK" w:hAnsi="方正仿宋_GBK" w:eastAsia="方正仿宋_GBK" w:cs="方正仿宋_GBK"/>
                <w:kern w:val="0"/>
                <w:szCs w:val="21"/>
                <w:highlight w:val="none"/>
              </w:rPr>
            </w:pPr>
            <w:r>
              <w:rPr>
                <w:rFonts w:hint="eastAsia" w:ascii="方正仿宋_GBK" w:hAnsi="方正仿宋_GBK" w:eastAsia="方正仿宋_GBK" w:cs="方正仿宋_GBK"/>
                <w:szCs w:val="21"/>
                <w:highlight w:val="none"/>
              </w:rPr>
              <w:t>序</w:t>
            </w:r>
          </w:p>
        </w:tc>
        <w:tc>
          <w:tcPr>
            <w:tcW w:w="7796" w:type="dxa"/>
            <w:gridSpan w:val="4"/>
            <w:tcBorders>
              <w:top w:val="single" w:color="auto" w:sz="4" w:space="0"/>
              <w:left w:val="single" w:color="auto" w:sz="4" w:space="0"/>
              <w:bottom w:val="single" w:color="auto" w:sz="4" w:space="0"/>
              <w:right w:val="single" w:color="auto" w:sz="4" w:space="0"/>
            </w:tcBorders>
            <w:noWrap w:val="0"/>
            <w:vAlign w:val="top"/>
          </w:tcPr>
          <w:p w14:paraId="05BA3B30">
            <w:pPr>
              <w:widowControl/>
              <w:shd w:val="clear"/>
              <w:spacing w:line="400" w:lineRule="exact"/>
              <w:ind w:firstLine="420" w:firstLineChars="200"/>
              <w:jc w:val="lef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1. 评审小组对所有竞选人的竞选文件按本章3.1条初步评审标准进行初步评审（初步评审评审不合格的竞选人不参与后续评审及评审基准价的计算）。并按本章3.1.3项的规定对竞选报价有算术性错误的进行算术性错误修正。</w:t>
            </w:r>
          </w:p>
          <w:p w14:paraId="352010C2">
            <w:pPr>
              <w:widowControl/>
              <w:shd w:val="clear"/>
              <w:spacing w:line="400" w:lineRule="exact"/>
              <w:ind w:firstLine="420" w:firstLineChars="200"/>
              <w:jc w:val="lef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2. 按本附表2.2.2项计算方法计算评审基准价。</w:t>
            </w:r>
          </w:p>
          <w:p w14:paraId="779E967A">
            <w:pPr>
              <w:widowControl/>
              <w:shd w:val="clear"/>
              <w:spacing w:line="400" w:lineRule="exact"/>
              <w:ind w:firstLine="420" w:firstLineChars="200"/>
              <w:jc w:val="lef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3. 对初步评审合格的竞选文件按本章评审办法第3.2款至3.4款规定的程序进行详细评审。按本章第2.2.3款规定的量化因素和分值进行打分，确定得分最高的前三名竞选人（按得分由高到低排序）为中选候选人。</w:t>
            </w:r>
          </w:p>
          <w:p w14:paraId="32C00D94">
            <w:pPr>
              <w:widowControl/>
              <w:shd w:val="clear"/>
              <w:spacing w:line="400" w:lineRule="exact"/>
              <w:ind w:firstLine="420" w:firstLineChars="200"/>
              <w:jc w:val="lef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4.服务方案的评审取全部评委打分的算术平均值为该竞选人服务方案得分。得分取小数点后两位，四舍五入。</w:t>
            </w:r>
          </w:p>
          <w:p w14:paraId="4B214159">
            <w:pPr>
              <w:widowControl/>
              <w:shd w:val="clear"/>
              <w:spacing w:line="400" w:lineRule="exact"/>
              <w:ind w:firstLine="420" w:firstLineChars="200"/>
              <w:jc w:val="lef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5..如经过对所有竞选人的竞选文件进行评审，有效竞选不足三个使得竞选明显缺乏竞争的，评审小组可以否决全部竞选。</w:t>
            </w:r>
          </w:p>
        </w:tc>
      </w:tr>
    </w:tbl>
    <w:p w14:paraId="2B4FAFF6">
      <w:pPr>
        <w:shd w:val="clear"/>
        <w:autoSpaceDE/>
        <w:autoSpaceDN/>
        <w:adjustRightInd/>
        <w:snapToGrid/>
        <w:spacing w:line="400" w:lineRule="exact"/>
        <w:ind w:firstLine="424" w:firstLineChars="200"/>
        <w:jc w:val="left"/>
        <w:outlineLvl w:val="9"/>
        <w:rPr>
          <w:rFonts w:hint="eastAsia" w:ascii="方正仿宋_GBK" w:hAnsi="方正仿宋_GBK" w:eastAsia="方正仿宋_GBK" w:cs="方正仿宋_GBK"/>
          <w:bCs/>
          <w:spacing w:val="1"/>
          <w:kern w:val="0"/>
          <w:szCs w:val="28"/>
          <w:highlight w:val="none"/>
        </w:rPr>
      </w:pPr>
      <w:r>
        <w:rPr>
          <w:rFonts w:hint="eastAsia" w:ascii="方正仿宋_GBK" w:hAnsi="方正仿宋_GBK" w:eastAsia="方正仿宋_GBK" w:cs="方正仿宋_GBK"/>
          <w:bCs/>
          <w:spacing w:val="1"/>
          <w:kern w:val="0"/>
          <w:szCs w:val="28"/>
          <w:highlight w:val="none"/>
        </w:rPr>
        <w:br w:type="page"/>
      </w:r>
      <w:bookmarkStart w:id="299" w:name="_Toc20696"/>
      <w:bookmarkStart w:id="300" w:name="_Toc31310"/>
      <w:bookmarkStart w:id="301" w:name="_Toc19561"/>
      <w:bookmarkStart w:id="302" w:name="_Toc29545"/>
      <w:bookmarkStart w:id="303" w:name="_Toc19638"/>
      <w:bookmarkStart w:id="304" w:name="_Toc2957"/>
      <w:bookmarkStart w:id="305" w:name="_Toc23320"/>
      <w:bookmarkStart w:id="306" w:name="_Toc9712"/>
      <w:bookmarkStart w:id="307" w:name="_Toc7215"/>
      <w:bookmarkStart w:id="308" w:name="_Toc4379"/>
      <w:bookmarkStart w:id="309" w:name="_Toc16779"/>
      <w:bookmarkStart w:id="310" w:name="_Toc17005"/>
      <w:bookmarkStart w:id="311" w:name="_Toc18963"/>
      <w:bookmarkStart w:id="312" w:name="_Toc14864"/>
    </w:p>
    <w:p w14:paraId="077DCA9F">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1.  </w:t>
      </w:r>
      <w:r>
        <w:rPr>
          <w:rFonts w:hint="eastAsia" w:ascii="方正仿宋_GBK" w:hAnsi="方正仿宋_GBK" w:eastAsia="方正仿宋_GBK" w:cs="方正仿宋_GBK"/>
          <w:highlight w:val="none"/>
          <w:lang w:eastAsia="zh-CN"/>
        </w:rPr>
        <w:t>比选</w:t>
      </w:r>
      <w:r>
        <w:rPr>
          <w:rFonts w:hint="eastAsia" w:ascii="方正仿宋_GBK" w:hAnsi="方正仿宋_GBK" w:eastAsia="方正仿宋_GBK" w:cs="方正仿宋_GBK"/>
          <w:highlight w:val="none"/>
        </w:rPr>
        <w:t>方法</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6311E03">
      <w:pPr>
        <w:shd w:val="clear"/>
        <w:autoSpaceDE/>
        <w:autoSpaceDN/>
        <w:adjustRightInd/>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本次评标采用</w:t>
      </w:r>
      <w:r>
        <w:rPr>
          <w:rFonts w:hint="eastAsia" w:ascii="方正仿宋_GBK" w:hAnsi="方正仿宋_GBK" w:eastAsia="方正仿宋_GBK" w:cs="方正仿宋_GBK"/>
          <w:highlight w:val="none"/>
          <w:lang w:eastAsia="zh-CN"/>
        </w:rPr>
        <w:t>综合评估法</w:t>
      </w:r>
      <w:r>
        <w:rPr>
          <w:rFonts w:hint="eastAsia" w:ascii="方正仿宋_GBK" w:hAnsi="方正仿宋_GBK" w:eastAsia="方正仿宋_GBK" w:cs="方正仿宋_GBK"/>
          <w:highlight w:val="none"/>
        </w:rPr>
        <w:t>。评标委员会按照本章第 2.2 款规定的评分标准进行打分，按得分由高到低顺序推荐中选候选人，或根据比选人授权直接确定竞选人。如出现竞选报价相同的情况，在监督部门的组织下由评标委员会现场抽签的方式确定排序。</w:t>
      </w:r>
    </w:p>
    <w:p w14:paraId="27BD4551">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bookmarkStart w:id="313" w:name="_Toc10972"/>
      <w:bookmarkStart w:id="314" w:name="_Toc18597"/>
      <w:bookmarkStart w:id="315" w:name="_Toc5232"/>
      <w:bookmarkStart w:id="316" w:name="_Toc1273"/>
      <w:bookmarkStart w:id="317" w:name="_Toc4779"/>
      <w:bookmarkStart w:id="318" w:name="_Toc7659"/>
      <w:bookmarkStart w:id="319" w:name="_Toc19204"/>
      <w:bookmarkStart w:id="320" w:name="_Toc16687"/>
      <w:bookmarkStart w:id="321" w:name="_Toc22455"/>
      <w:bookmarkStart w:id="322" w:name="_Toc12587"/>
      <w:bookmarkStart w:id="323" w:name="_Toc8312"/>
      <w:bookmarkStart w:id="324" w:name="_Toc13731"/>
      <w:bookmarkStart w:id="325" w:name="_Toc10437"/>
      <w:bookmarkStart w:id="326" w:name="_Toc24257"/>
      <w:r>
        <w:rPr>
          <w:rFonts w:hint="eastAsia" w:ascii="方正仿宋_GBK" w:hAnsi="方正仿宋_GBK" w:eastAsia="方正仿宋_GBK" w:cs="方正仿宋_GBK"/>
          <w:highlight w:val="none"/>
        </w:rPr>
        <w:t>2.  评审标准</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7C7C269">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2.1  初步评审标准</w:t>
      </w:r>
    </w:p>
    <w:p w14:paraId="2D187A9A">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2.1.1形式评审标准：见评标办法前附表。</w:t>
      </w:r>
    </w:p>
    <w:p w14:paraId="4DE51510">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2.1.2资格评审标准：见评标办法前附表</w:t>
      </w:r>
    </w:p>
    <w:p w14:paraId="28CFEB6B">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2.1.3响应性评审标准：见评标办法前附表。</w:t>
      </w:r>
    </w:p>
    <w:p w14:paraId="72F68444">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bookmarkStart w:id="327" w:name="_Toc20061"/>
      <w:bookmarkStart w:id="328" w:name="_Toc18939"/>
      <w:bookmarkStart w:id="329" w:name="_Toc23832"/>
      <w:bookmarkStart w:id="330" w:name="_Toc27975"/>
      <w:bookmarkStart w:id="331" w:name="_Toc16536"/>
      <w:bookmarkStart w:id="332" w:name="_Toc20523"/>
      <w:bookmarkStart w:id="333" w:name="_Toc10837"/>
      <w:bookmarkStart w:id="334" w:name="_Toc16501"/>
      <w:bookmarkStart w:id="335" w:name="_Toc19113"/>
      <w:bookmarkStart w:id="336" w:name="_Toc26788"/>
      <w:bookmarkStart w:id="337" w:name="_Toc23643"/>
      <w:bookmarkStart w:id="338" w:name="_Toc25349"/>
      <w:bookmarkStart w:id="339" w:name="_Toc10275"/>
      <w:bookmarkStart w:id="340" w:name="_Toc4608"/>
      <w:r>
        <w:rPr>
          <w:rFonts w:hint="eastAsia" w:ascii="方正仿宋_GBK" w:hAnsi="方正仿宋_GBK" w:eastAsia="方正仿宋_GBK" w:cs="方正仿宋_GBK"/>
          <w:highlight w:val="none"/>
        </w:rPr>
        <w:t>2.2  分值构成与评分标准</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07FE587">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2.2.1分值构成</w:t>
      </w:r>
    </w:p>
    <w:p w14:paraId="69E392D0">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竞选报价：见评标办法前附表；</w:t>
      </w:r>
    </w:p>
    <w:p w14:paraId="1D4B2C73">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2.2.2评标基准价计算</w:t>
      </w:r>
    </w:p>
    <w:p w14:paraId="0B28257E">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评标基准价计算方法：见评标办法前附表。</w:t>
      </w:r>
    </w:p>
    <w:p w14:paraId="02D0E65D">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2.2.3评分标准</w:t>
      </w:r>
    </w:p>
    <w:p w14:paraId="32485F82">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（1）竞选报价评分标准：见评标办法前附表。</w:t>
      </w:r>
    </w:p>
    <w:p w14:paraId="0E36118F">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（2）商务部分评分标准：见评标办法前附表。</w:t>
      </w:r>
    </w:p>
    <w:p w14:paraId="2AE4F8B1">
      <w:pPr>
        <w:shd w:val="clear"/>
        <w:snapToGrid/>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3</w:t>
      </w:r>
      <w:r>
        <w:rPr>
          <w:rFonts w:hint="eastAsia" w:ascii="方正仿宋_GBK" w:hAnsi="方正仿宋_GBK" w:eastAsia="方正仿宋_GBK" w:cs="方正仿宋_GBK"/>
          <w:highlight w:val="none"/>
          <w:lang w:eastAsia="zh-CN"/>
        </w:rPr>
        <w:t>）技术部分评分标准</w:t>
      </w:r>
    </w:p>
    <w:p w14:paraId="2B3026FF">
      <w:pPr>
        <w:shd w:val="clear"/>
        <w:autoSpaceDE/>
        <w:autoSpaceDN/>
        <w:adjustRightInd/>
        <w:snapToGrid/>
        <w:spacing w:line="400" w:lineRule="exact"/>
        <w:ind w:firstLine="420" w:firstLineChars="200"/>
        <w:jc w:val="left"/>
        <w:outlineLvl w:val="9"/>
        <w:rPr>
          <w:rFonts w:hint="eastAsia" w:ascii="方正仿宋_GBK" w:hAnsi="方正仿宋_GBK" w:eastAsia="方正仿宋_GBK" w:cs="方正仿宋_GBK"/>
          <w:highlight w:val="none"/>
        </w:rPr>
      </w:pPr>
      <w:bookmarkStart w:id="341" w:name="_Toc10240"/>
      <w:bookmarkStart w:id="342" w:name="_Toc13135"/>
      <w:bookmarkStart w:id="343" w:name="_Toc32407"/>
      <w:bookmarkStart w:id="344" w:name="_Toc32025"/>
      <w:bookmarkStart w:id="345" w:name="_Toc19664"/>
      <w:bookmarkStart w:id="346" w:name="_Toc14130"/>
      <w:bookmarkStart w:id="347" w:name="_Toc23063"/>
      <w:bookmarkStart w:id="348" w:name="_Toc21495"/>
      <w:bookmarkStart w:id="349" w:name="_Toc13313"/>
      <w:bookmarkStart w:id="350" w:name="_Toc29759"/>
      <w:bookmarkStart w:id="351" w:name="_Toc9483"/>
      <w:bookmarkStart w:id="352" w:name="_Toc5340"/>
      <w:bookmarkStart w:id="353" w:name="_Toc3048"/>
      <w:bookmarkStart w:id="354" w:name="_Toc4460"/>
      <w:r>
        <w:rPr>
          <w:rFonts w:hint="eastAsia" w:ascii="方正仿宋_GBK" w:hAnsi="方正仿宋_GBK" w:eastAsia="方正仿宋_GBK" w:cs="方正仿宋_GBK"/>
          <w:highlight w:val="none"/>
        </w:rPr>
        <w:t>3.  评标程序</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08419D0">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bookmarkStart w:id="355" w:name="_Toc26974"/>
      <w:bookmarkStart w:id="356" w:name="_Toc26868"/>
      <w:bookmarkStart w:id="357" w:name="_Toc26169"/>
      <w:bookmarkStart w:id="358" w:name="_Toc30189"/>
      <w:bookmarkStart w:id="359" w:name="_Toc14575"/>
      <w:bookmarkStart w:id="360" w:name="_Toc14983"/>
      <w:bookmarkStart w:id="361" w:name="_Toc21289"/>
      <w:bookmarkStart w:id="362" w:name="_Toc23965"/>
      <w:bookmarkStart w:id="363" w:name="_Toc10378"/>
      <w:bookmarkStart w:id="364" w:name="_Toc32558"/>
      <w:bookmarkStart w:id="365" w:name="_Toc31074"/>
      <w:bookmarkStart w:id="366" w:name="_Toc958"/>
      <w:bookmarkStart w:id="367" w:name="_Toc28199"/>
      <w:bookmarkStart w:id="368" w:name="_Toc14035"/>
      <w:r>
        <w:rPr>
          <w:rFonts w:hint="eastAsia" w:ascii="方正仿宋_GBK" w:hAnsi="方正仿宋_GBK" w:eastAsia="方正仿宋_GBK" w:cs="方正仿宋_GBK"/>
          <w:highlight w:val="none"/>
        </w:rPr>
        <w:t>3.1  初步评审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A06A532">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3.1.1评审小组可以要求竞选人提交第二章“竞选人须知”各项规定的有关证明和证件的原件，以便核验。评审小组依据本章第 2.1 款规定的标准对竞选文件进行初步评审，有一项不符合评审标准的，作否决竞选处理，资格后审不合格。</w:t>
      </w:r>
    </w:p>
    <w:p w14:paraId="7DCBA701">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3.1.2竞选人有以下情形之一的，其竞选作否决竞选处理：</w:t>
      </w:r>
    </w:p>
    <w:p w14:paraId="736085FE">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（1）未满足第二章“竞选人须知”第1.4.1项规定的任何一种情形的；</w:t>
      </w:r>
    </w:p>
    <w:p w14:paraId="739B7255">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（2）串通竞选或弄虚作假或有其他违法行为的；</w:t>
      </w:r>
    </w:p>
    <w:p w14:paraId="1CE2D9A1">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val="en-US" w:eastAsia="zh-CN"/>
        </w:rPr>
        <w:t>3</w:t>
      </w:r>
      <w:r>
        <w:rPr>
          <w:rFonts w:hint="eastAsia" w:ascii="方正仿宋_GBK" w:hAnsi="方正仿宋_GBK" w:eastAsia="方正仿宋_GBK" w:cs="方正仿宋_GBK"/>
          <w:highlight w:val="none"/>
        </w:rPr>
        <w:t>）文字辨认不清、内容不全或粗制滥造，未按比选文件的主要条款编制；</w:t>
      </w:r>
    </w:p>
    <w:p w14:paraId="14F4CF57">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val="en-US" w:eastAsia="zh-CN"/>
        </w:rPr>
        <w:t>4</w:t>
      </w:r>
      <w:r>
        <w:rPr>
          <w:rFonts w:hint="eastAsia" w:ascii="方正仿宋_GBK" w:hAnsi="方正仿宋_GBK" w:eastAsia="方正仿宋_GBK" w:cs="方正仿宋_GBK"/>
          <w:highlight w:val="none"/>
        </w:rPr>
        <w:t>）不按评审小组要求澄清、说明或补正的。</w:t>
      </w:r>
    </w:p>
    <w:p w14:paraId="276B8FDE">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3.1.3竞选报价有算术错误的，评审小组按以下原则对竞选报价进行修正，修正的价格经竞选人书面确认后具有约束力。竞选人不接受修正价格的，其竞选作否决竞选处理。</w:t>
      </w:r>
    </w:p>
    <w:p w14:paraId="3401BA91">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（1）竞选文件中的大写金额与小写金额不一致的，以大写金额为准；</w:t>
      </w:r>
    </w:p>
    <w:p w14:paraId="3CB5C633">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（2）数字表示的数额与用文字表示的数额不一致时，以文字数额为准；</w:t>
      </w:r>
    </w:p>
    <w:p w14:paraId="73F0165A">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（3）单价与总价之间不一致时，应以总价为准，并修改单价；</w:t>
      </w:r>
    </w:p>
    <w:p w14:paraId="404CE605">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3.1.4  初步评审不合格的竞选人不进入后续阶段的评</w:t>
      </w:r>
      <w:r>
        <w:rPr>
          <w:rFonts w:hint="eastAsia" w:ascii="方正仿宋_GBK" w:hAnsi="方正仿宋_GBK" w:eastAsia="方正仿宋_GBK" w:cs="方正仿宋_GBK"/>
          <w:highlight w:val="none"/>
          <w:lang w:eastAsia="zh-CN"/>
        </w:rPr>
        <w:t>审</w:t>
      </w:r>
      <w:r>
        <w:rPr>
          <w:rFonts w:hint="eastAsia" w:ascii="方正仿宋_GBK" w:hAnsi="方正仿宋_GBK" w:eastAsia="方正仿宋_GBK" w:cs="方正仿宋_GBK"/>
          <w:highlight w:val="none"/>
        </w:rPr>
        <w:t>。</w:t>
      </w:r>
    </w:p>
    <w:p w14:paraId="373442F1">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bookmarkStart w:id="369" w:name="_Toc11167"/>
      <w:bookmarkStart w:id="370" w:name="_Toc19018"/>
      <w:bookmarkStart w:id="371" w:name="_Toc9430"/>
      <w:bookmarkStart w:id="372" w:name="_Toc23594"/>
      <w:bookmarkStart w:id="373" w:name="_Toc1669"/>
      <w:bookmarkStart w:id="374" w:name="_Toc4171"/>
      <w:bookmarkStart w:id="375" w:name="_Toc20778"/>
      <w:bookmarkStart w:id="376" w:name="_Toc28698"/>
      <w:bookmarkStart w:id="377" w:name="_Toc1804"/>
      <w:bookmarkStart w:id="378" w:name="_Toc23524"/>
      <w:bookmarkStart w:id="379" w:name="_Toc21584"/>
      <w:bookmarkStart w:id="380" w:name="_Toc406"/>
      <w:bookmarkStart w:id="381" w:name="_Toc1214"/>
      <w:bookmarkStart w:id="382" w:name="_Toc7626"/>
      <w:r>
        <w:rPr>
          <w:rFonts w:hint="eastAsia" w:ascii="方正仿宋_GBK" w:hAnsi="方正仿宋_GBK" w:eastAsia="方正仿宋_GBK" w:cs="方正仿宋_GBK"/>
          <w:highlight w:val="none"/>
        </w:rPr>
        <w:t>3.2  详细评审</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9D507A5">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3.2.1</w:t>
      </w:r>
      <w:r>
        <w:rPr>
          <w:rFonts w:hint="eastAsia" w:ascii="方正仿宋_GBK" w:hAnsi="方正仿宋_GBK" w:eastAsia="方正仿宋_GBK" w:cs="方正仿宋_GBK"/>
          <w:highlight w:val="none"/>
          <w:lang w:val="en-US" w:eastAsia="zh-CN"/>
        </w:rPr>
        <w:t xml:space="preserve"> </w:t>
      </w:r>
      <w:r>
        <w:rPr>
          <w:rFonts w:hint="eastAsia" w:ascii="方正仿宋_GBK" w:hAnsi="方正仿宋_GBK" w:eastAsia="方正仿宋_GBK" w:cs="方正仿宋_GBK"/>
          <w:highlight w:val="none"/>
        </w:rPr>
        <w:t>评审小组首先按本章第2.2款规定的量化因素和分值进行打分，并计算出综合评估得分。</w:t>
      </w:r>
    </w:p>
    <w:p w14:paraId="0F88EA3C">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（1）按本章评标办法前附表第2.2.3（1）条规定的评审因素和分值对竞选报价进行评审，报价得分为A。</w:t>
      </w:r>
    </w:p>
    <w:p w14:paraId="02DC8751">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（2）按本章评标办法前附表第2.2.3（2）条规定的评审因素和分值对</w:t>
      </w:r>
      <w:r>
        <w:rPr>
          <w:rFonts w:hint="eastAsia" w:ascii="方正仿宋_GBK" w:hAnsi="方正仿宋_GBK" w:eastAsia="方正仿宋_GBK" w:cs="方正仿宋_GBK"/>
          <w:highlight w:val="none"/>
          <w:lang w:eastAsia="zh-CN"/>
        </w:rPr>
        <w:t>商务部分</w:t>
      </w:r>
      <w:r>
        <w:rPr>
          <w:rFonts w:hint="eastAsia" w:ascii="方正仿宋_GBK" w:hAnsi="方正仿宋_GBK" w:eastAsia="方正仿宋_GBK" w:cs="方正仿宋_GBK"/>
          <w:highlight w:val="none"/>
        </w:rPr>
        <w:t>进行评审，</w:t>
      </w:r>
      <w:r>
        <w:rPr>
          <w:rFonts w:hint="eastAsia" w:ascii="方正仿宋_GBK" w:hAnsi="方正仿宋_GBK" w:eastAsia="方正仿宋_GBK" w:cs="方正仿宋_GBK"/>
          <w:highlight w:val="none"/>
          <w:lang w:eastAsia="zh-CN"/>
        </w:rPr>
        <w:t>商务部分</w:t>
      </w:r>
      <w:r>
        <w:rPr>
          <w:rFonts w:hint="eastAsia" w:ascii="方正仿宋_GBK" w:hAnsi="方正仿宋_GBK" w:eastAsia="方正仿宋_GBK" w:cs="方正仿宋_GBK"/>
          <w:highlight w:val="none"/>
        </w:rPr>
        <w:t>得分为B。</w:t>
      </w:r>
    </w:p>
    <w:p w14:paraId="2DE4C3F4">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lang w:val="en-US" w:eastAsia="zh-CN"/>
        </w:rPr>
        <w:t>3</w:t>
      </w:r>
      <w:r>
        <w:rPr>
          <w:rFonts w:hint="eastAsia" w:ascii="方正仿宋_GBK" w:hAnsi="方正仿宋_GBK" w:eastAsia="方正仿宋_GBK" w:cs="方正仿宋_GBK"/>
          <w:highlight w:val="none"/>
        </w:rPr>
        <w:t>）按本章评标办法前附表第2.2.3（2）条规定的评审因素和分值对</w:t>
      </w:r>
      <w:r>
        <w:rPr>
          <w:rFonts w:hint="eastAsia" w:ascii="方正仿宋_GBK" w:hAnsi="方正仿宋_GBK" w:eastAsia="方正仿宋_GBK" w:cs="方正仿宋_GBK"/>
          <w:highlight w:val="none"/>
          <w:lang w:eastAsia="zh-CN"/>
        </w:rPr>
        <w:t>技术</w:t>
      </w:r>
      <w:r>
        <w:rPr>
          <w:rFonts w:hint="eastAsia" w:ascii="方正仿宋_GBK" w:hAnsi="方正仿宋_GBK" w:eastAsia="方正仿宋_GBK" w:cs="方正仿宋_GBK"/>
          <w:highlight w:val="none"/>
        </w:rPr>
        <w:t>方案</w:t>
      </w:r>
      <w:r>
        <w:rPr>
          <w:rFonts w:hint="eastAsia" w:ascii="方正仿宋_GBK" w:hAnsi="方正仿宋_GBK" w:eastAsia="方正仿宋_GBK" w:cs="方正仿宋_GBK"/>
          <w:highlight w:val="none"/>
          <w:lang w:eastAsia="zh-CN"/>
        </w:rPr>
        <w:t>等</w:t>
      </w:r>
      <w:r>
        <w:rPr>
          <w:rFonts w:hint="eastAsia" w:ascii="方正仿宋_GBK" w:hAnsi="方正仿宋_GBK" w:eastAsia="方正仿宋_GBK" w:cs="方正仿宋_GBK"/>
          <w:highlight w:val="none"/>
        </w:rPr>
        <w:t>进行评审，</w:t>
      </w:r>
      <w:r>
        <w:rPr>
          <w:rFonts w:hint="eastAsia" w:ascii="方正仿宋_GBK" w:hAnsi="方正仿宋_GBK" w:eastAsia="方正仿宋_GBK" w:cs="方正仿宋_GBK"/>
          <w:highlight w:val="none"/>
          <w:lang w:eastAsia="zh-CN"/>
        </w:rPr>
        <w:t>技术部分</w:t>
      </w:r>
      <w:r>
        <w:rPr>
          <w:rFonts w:hint="eastAsia" w:ascii="方正仿宋_GBK" w:hAnsi="方正仿宋_GBK" w:eastAsia="方正仿宋_GBK" w:cs="方正仿宋_GBK"/>
          <w:highlight w:val="none"/>
        </w:rPr>
        <w:t>得分为</w:t>
      </w:r>
      <w:r>
        <w:rPr>
          <w:rFonts w:hint="eastAsia" w:ascii="方正仿宋_GBK" w:hAnsi="方正仿宋_GBK" w:eastAsia="方正仿宋_GBK" w:cs="方正仿宋_GBK"/>
          <w:highlight w:val="none"/>
          <w:lang w:val="en-US" w:eastAsia="zh-CN"/>
        </w:rPr>
        <w:t>C</w:t>
      </w:r>
      <w:r>
        <w:rPr>
          <w:rFonts w:hint="eastAsia" w:ascii="方正仿宋_GBK" w:hAnsi="方正仿宋_GBK" w:eastAsia="方正仿宋_GBK" w:cs="方正仿宋_GBK"/>
          <w:highlight w:val="none"/>
        </w:rPr>
        <w:t>。</w:t>
      </w:r>
    </w:p>
    <w:p w14:paraId="47FB2898">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3.2.2评分分值计算保留小数点后两位，小数点后第三位“四舍五入”。</w:t>
      </w:r>
    </w:p>
    <w:p w14:paraId="74CEBDA3">
      <w:pPr>
        <w:shd w:val="clear"/>
        <w:snapToGrid/>
        <w:spacing w:line="400" w:lineRule="exact"/>
        <w:ind w:firstLine="420" w:firstLineChars="200"/>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rPr>
        <w:t>3.2.3  竞选人得分=A+B</w:t>
      </w:r>
      <w:r>
        <w:rPr>
          <w:rFonts w:hint="eastAsia" w:ascii="方正仿宋_GBK" w:hAnsi="方正仿宋_GBK" w:eastAsia="方正仿宋_GBK" w:cs="方正仿宋_GBK"/>
          <w:highlight w:val="none"/>
          <w:lang w:val="en-US" w:eastAsia="zh-CN"/>
        </w:rPr>
        <w:t>+C</w:t>
      </w:r>
    </w:p>
    <w:p w14:paraId="695D0050">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3.2.4 评审小组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小组认定该竞选人以低于成本报价竞选，其竞选作否决竞选处理。</w:t>
      </w:r>
    </w:p>
    <w:p w14:paraId="6DED067E">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bookmarkStart w:id="383" w:name="_Toc20483"/>
      <w:bookmarkStart w:id="384" w:name="_Toc19772"/>
      <w:bookmarkStart w:id="385" w:name="_Toc8545"/>
      <w:bookmarkStart w:id="386" w:name="_Toc22405"/>
      <w:bookmarkStart w:id="387" w:name="_Toc28159"/>
      <w:bookmarkStart w:id="388" w:name="_Toc21922"/>
      <w:bookmarkStart w:id="389" w:name="_Toc12474"/>
      <w:bookmarkStart w:id="390" w:name="_Toc31291"/>
      <w:bookmarkStart w:id="391" w:name="_Toc7132"/>
      <w:bookmarkStart w:id="392" w:name="_Toc16773"/>
      <w:bookmarkStart w:id="393" w:name="_Toc26491"/>
      <w:bookmarkStart w:id="394" w:name="_Toc9218"/>
      <w:bookmarkStart w:id="395" w:name="_Toc29897"/>
      <w:bookmarkStart w:id="396" w:name="_Toc3704"/>
      <w:r>
        <w:rPr>
          <w:rFonts w:hint="eastAsia" w:ascii="方正仿宋_GBK" w:hAnsi="方正仿宋_GBK" w:eastAsia="方正仿宋_GBK" w:cs="方正仿宋_GBK"/>
          <w:highlight w:val="none"/>
        </w:rPr>
        <w:t>3.3  竞选文件的澄清和补正</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6AD5015">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3.3.1在评标过程中，评审小组可以书面形式要求竞选人对所提交竞选文件中不明确的内容进行书面澄清或说明，或者对细微偏差进行补正。评审小组不接受竞选人主动提出的澄清、说明或补正。</w:t>
      </w:r>
    </w:p>
    <w:p w14:paraId="69E143F5">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3.3.2澄清、说明和补正不得改变竞选文件的实质性内容（算术性错误修正的除外）。竞选人的书面澄清、说明和补正属于竞选文件的组成部分。</w:t>
      </w:r>
    </w:p>
    <w:p w14:paraId="7D0D7B70">
      <w:pPr>
        <w:shd w:val="clear"/>
        <w:snapToGrid/>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3.3.3评审小组对竞选人提交的澄清、说明或补正有疑问的，可以要求竞选人进一步澄清、说明或补正，直至满足评审小组的要求。</w:t>
      </w:r>
    </w:p>
    <w:p w14:paraId="0A25942F">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3.4  评标结果</w:t>
      </w:r>
    </w:p>
    <w:p w14:paraId="68D2FF45">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3.4.1除第二章“竞选人须知”前附表授权直接确定中选人外，评审小组按照得分由高到低的顺序推荐中选候选人。</w:t>
      </w:r>
    </w:p>
    <w:p w14:paraId="3016847C">
      <w:pPr>
        <w:shd w:val="clear"/>
        <w:autoSpaceDE/>
        <w:autoSpaceDN/>
        <w:adjustRightInd/>
        <w:snapToGrid/>
        <w:spacing w:after="0" w:afterAutospacing="0" w:line="400" w:lineRule="exact"/>
        <w:ind w:firstLine="420" w:firstLineChars="200"/>
        <w:jc w:val="left"/>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3.4.2评审小组完成评标后，应当向比选人提交书面评标报告。</w:t>
      </w:r>
    </w:p>
    <w:p w14:paraId="2E300B56">
      <w:pPr>
        <w:shd w:val="clear"/>
        <w:spacing w:line="400" w:lineRule="exact"/>
        <w:ind w:firstLine="420" w:firstLineChars="200"/>
        <w:rPr>
          <w:rFonts w:hint="eastAsia" w:ascii="方正仿宋_GBK" w:hAnsi="方正仿宋_GBK" w:eastAsia="方正仿宋_GBK" w:cs="方正仿宋_GBK"/>
          <w:highlight w:val="none"/>
        </w:rPr>
      </w:pPr>
    </w:p>
    <w:p w14:paraId="2E728816">
      <w:pPr>
        <w:shd w:val="clear"/>
        <w:spacing w:line="400" w:lineRule="exact"/>
        <w:ind w:firstLine="560" w:firstLineChars="200"/>
        <w:rPr>
          <w:rFonts w:hint="eastAsia" w:ascii="方正仿宋_GBK" w:hAnsi="方正仿宋_GBK" w:eastAsia="方正仿宋_GBK" w:cs="方正仿宋_GBK"/>
          <w:sz w:val="28"/>
          <w:szCs w:val="28"/>
          <w:highlight w:val="none"/>
        </w:rPr>
      </w:pPr>
    </w:p>
    <w:p w14:paraId="492AB424">
      <w:pPr>
        <w:shd w:val="clear"/>
        <w:spacing w:line="400" w:lineRule="exact"/>
        <w:ind w:firstLine="560" w:firstLineChars="200"/>
        <w:rPr>
          <w:rFonts w:hint="eastAsia" w:ascii="方正仿宋_GBK" w:hAnsi="方正仿宋_GBK" w:eastAsia="方正仿宋_GBK" w:cs="方正仿宋_GBK"/>
          <w:sz w:val="28"/>
          <w:szCs w:val="28"/>
          <w:highlight w:val="none"/>
        </w:rPr>
      </w:pPr>
    </w:p>
    <w:p w14:paraId="67527227">
      <w:pPr>
        <w:shd w:val="clear"/>
        <w:spacing w:line="400" w:lineRule="exact"/>
        <w:ind w:firstLine="560" w:firstLineChars="200"/>
        <w:rPr>
          <w:rFonts w:hint="eastAsia" w:ascii="方正仿宋_GBK" w:hAnsi="方正仿宋_GBK" w:eastAsia="方正仿宋_GBK" w:cs="方正仿宋_GBK"/>
          <w:sz w:val="28"/>
          <w:szCs w:val="28"/>
          <w:highlight w:val="none"/>
        </w:rPr>
      </w:pPr>
    </w:p>
    <w:p w14:paraId="5D2F1DDE">
      <w:pPr>
        <w:shd w:val="clear"/>
        <w:spacing w:line="400" w:lineRule="exact"/>
        <w:ind w:firstLine="560" w:firstLineChars="200"/>
        <w:rPr>
          <w:rFonts w:hint="eastAsia" w:ascii="方正仿宋_GBK" w:hAnsi="方正仿宋_GBK" w:eastAsia="方正仿宋_GBK" w:cs="方正仿宋_GBK"/>
          <w:sz w:val="28"/>
          <w:szCs w:val="28"/>
          <w:highlight w:val="none"/>
        </w:rPr>
      </w:pPr>
    </w:p>
    <w:p w14:paraId="31EF711C">
      <w:pPr>
        <w:pStyle w:val="2"/>
        <w:shd w:val="clear"/>
        <w:rPr>
          <w:rFonts w:hint="eastAsia" w:ascii="方正仿宋_GBK" w:hAnsi="方正仿宋_GBK" w:eastAsia="方正仿宋_GBK" w:cs="方正仿宋_GBK"/>
          <w:sz w:val="28"/>
          <w:szCs w:val="28"/>
          <w:highlight w:val="none"/>
        </w:rPr>
      </w:pPr>
    </w:p>
    <w:p w14:paraId="5C559166">
      <w:pPr>
        <w:pStyle w:val="2"/>
        <w:shd w:val="clear"/>
        <w:rPr>
          <w:rFonts w:hint="eastAsia" w:ascii="方正仿宋_GBK" w:hAnsi="方正仿宋_GBK" w:eastAsia="方正仿宋_GBK" w:cs="方正仿宋_GBK"/>
          <w:sz w:val="28"/>
          <w:szCs w:val="28"/>
          <w:highlight w:val="none"/>
          <w:lang w:val="en-US" w:eastAsia="zh-CN"/>
        </w:rPr>
      </w:pPr>
    </w:p>
    <w:p w14:paraId="598F30E9">
      <w:pPr>
        <w:shd w:val="clear"/>
        <w:spacing w:line="400" w:lineRule="exact"/>
        <w:ind w:firstLine="560" w:firstLineChars="200"/>
        <w:rPr>
          <w:rFonts w:hint="eastAsia" w:ascii="方正仿宋_GBK" w:hAnsi="方正仿宋_GBK" w:eastAsia="方正仿宋_GBK" w:cs="方正仿宋_GBK"/>
          <w:sz w:val="28"/>
          <w:szCs w:val="28"/>
          <w:highlight w:val="none"/>
        </w:rPr>
      </w:pPr>
    </w:p>
    <w:p w14:paraId="5359483C">
      <w:pPr>
        <w:shd w:val="clear"/>
        <w:spacing w:line="400" w:lineRule="exact"/>
        <w:ind w:firstLine="560" w:firstLineChars="200"/>
        <w:rPr>
          <w:rFonts w:hint="eastAsia" w:ascii="方正仿宋_GBK" w:hAnsi="方正仿宋_GBK" w:eastAsia="方正仿宋_GBK" w:cs="方正仿宋_GBK"/>
          <w:sz w:val="28"/>
          <w:szCs w:val="28"/>
          <w:highlight w:val="none"/>
        </w:rPr>
      </w:pPr>
    </w:p>
    <w:p w14:paraId="396DAF42">
      <w:pPr>
        <w:shd w:val="clear"/>
        <w:spacing w:line="400" w:lineRule="exact"/>
        <w:rPr>
          <w:rFonts w:hint="eastAsia" w:ascii="方正仿宋_GBK" w:hAnsi="方正仿宋_GBK" w:eastAsia="方正仿宋_GBK" w:cs="方正仿宋_GBK"/>
          <w:sz w:val="28"/>
          <w:szCs w:val="28"/>
          <w:highlight w:val="none"/>
        </w:rPr>
      </w:pPr>
    </w:p>
    <w:p w14:paraId="45AA8179">
      <w:pPr>
        <w:shd w:val="clear"/>
        <w:spacing w:line="400" w:lineRule="exact"/>
        <w:rPr>
          <w:rFonts w:hint="eastAsia" w:ascii="方正仿宋_GBK" w:hAnsi="方正仿宋_GBK" w:eastAsia="方正仿宋_GBK" w:cs="方正仿宋_GBK"/>
          <w:sz w:val="28"/>
          <w:szCs w:val="28"/>
          <w:highlight w:val="none"/>
        </w:rPr>
      </w:pPr>
    </w:p>
    <w:p w14:paraId="2E0CA453">
      <w:pPr>
        <w:shd w:val="clear"/>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附件A：否决竞选条件  </w:t>
      </w:r>
    </w:p>
    <w:p w14:paraId="24E8FC39">
      <w:pPr>
        <w:shd w:val="clear"/>
        <w:spacing w:line="400" w:lineRule="exact"/>
        <w:rPr>
          <w:rFonts w:hint="eastAsia" w:ascii="方正仿宋_GBK" w:hAnsi="方正仿宋_GBK" w:eastAsia="方正仿宋_GBK" w:cs="方正仿宋_GBK"/>
          <w:sz w:val="28"/>
          <w:szCs w:val="28"/>
          <w:highlight w:val="none"/>
        </w:rPr>
      </w:pPr>
    </w:p>
    <w:p w14:paraId="70DCF5F7">
      <w:pPr>
        <w:shd w:val="clear"/>
        <w:spacing w:line="400" w:lineRule="exact"/>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综合评审法否决竞选情况一览表</w:t>
      </w:r>
    </w:p>
    <w:p w14:paraId="6C6AAA2F">
      <w:pPr>
        <w:shd w:val="clear"/>
        <w:spacing w:line="400" w:lineRule="exact"/>
        <w:jc w:val="center"/>
        <w:rPr>
          <w:rFonts w:hint="eastAsia" w:ascii="方正仿宋_GBK" w:hAnsi="方正仿宋_GBK" w:eastAsia="方正仿宋_GBK" w:cs="方正仿宋_GBK"/>
          <w:sz w:val="28"/>
          <w:szCs w:val="28"/>
          <w:highlight w:val="none"/>
        </w:rPr>
      </w:pPr>
    </w:p>
    <w:p w14:paraId="0810D862">
      <w:pPr>
        <w:widowControl/>
        <w:shd w:val="clear"/>
        <w:spacing w:line="400" w:lineRule="exact"/>
        <w:rPr>
          <w:rFonts w:hint="eastAsia" w:ascii="方正仿宋_GBK" w:hAnsi="方正仿宋_GBK" w:eastAsia="方正仿宋_GBK" w:cs="方正仿宋_GBK"/>
          <w:b/>
          <w:kern w:val="0"/>
          <w:sz w:val="24"/>
          <w:szCs w:val="24"/>
          <w:highlight w:val="none"/>
          <w:u w:val="single"/>
        </w:rPr>
      </w:pPr>
      <w:r>
        <w:rPr>
          <w:rFonts w:hint="eastAsia" w:ascii="方正仿宋_GBK" w:hAnsi="方正仿宋_GBK" w:eastAsia="方正仿宋_GBK" w:cs="方正仿宋_GBK"/>
          <w:b/>
          <w:kern w:val="0"/>
          <w:sz w:val="24"/>
          <w:szCs w:val="24"/>
          <w:highlight w:val="none"/>
          <w:u w:val="single"/>
        </w:rPr>
        <w:t>一览表否决竞选条件之外的评审小组不得判为重大偏差。</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5"/>
        <w:gridCol w:w="1329"/>
        <w:gridCol w:w="6672"/>
      </w:tblGrid>
      <w:tr w14:paraId="39C84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1355" w:type="dxa"/>
            <w:tcBorders>
              <w:top w:val="single" w:color="000000" w:sz="4" w:space="0"/>
              <w:left w:val="single" w:color="000000" w:sz="4" w:space="0"/>
              <w:bottom w:val="single" w:color="000000" w:sz="4" w:space="0"/>
              <w:right w:val="single" w:color="000000" w:sz="4" w:space="0"/>
            </w:tcBorders>
            <w:noWrap w:val="0"/>
            <w:vAlign w:val="bottom"/>
          </w:tcPr>
          <w:p w14:paraId="76692996">
            <w:pPr>
              <w:shd w:val="clear"/>
              <w:spacing w:line="40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章节号</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14:paraId="12B398B6">
            <w:pPr>
              <w:shd w:val="clear"/>
              <w:spacing w:line="40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条款名称</w:t>
            </w:r>
          </w:p>
        </w:tc>
        <w:tc>
          <w:tcPr>
            <w:tcW w:w="6672" w:type="dxa"/>
            <w:tcBorders>
              <w:top w:val="single" w:color="000000" w:sz="4" w:space="0"/>
              <w:left w:val="single" w:color="000000" w:sz="4" w:space="0"/>
              <w:bottom w:val="single" w:color="000000" w:sz="4" w:space="0"/>
              <w:right w:val="single" w:color="000000" w:sz="4" w:space="0"/>
            </w:tcBorders>
            <w:noWrap w:val="0"/>
            <w:vAlign w:val="bottom"/>
          </w:tcPr>
          <w:p w14:paraId="76623830">
            <w:pPr>
              <w:shd w:val="clear"/>
              <w:spacing w:line="40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否决竞选条件</w:t>
            </w:r>
          </w:p>
        </w:tc>
      </w:tr>
      <w:tr w14:paraId="7F10F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9" w:hRule="atLeast"/>
        </w:trPr>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91153A">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第二章3.2</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580A664">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竞选报价</w:t>
            </w:r>
          </w:p>
        </w:tc>
        <w:tc>
          <w:tcPr>
            <w:tcW w:w="6672" w:type="dxa"/>
            <w:tcBorders>
              <w:top w:val="single" w:color="000000" w:sz="4" w:space="0"/>
              <w:left w:val="single" w:color="000000" w:sz="4" w:space="0"/>
              <w:bottom w:val="single" w:color="000000" w:sz="4" w:space="0"/>
              <w:right w:val="single" w:color="000000" w:sz="4" w:space="0"/>
            </w:tcBorders>
            <w:noWrap w:val="0"/>
            <w:vAlign w:val="top"/>
          </w:tcPr>
          <w:p w14:paraId="129987AE">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如设置了最高限价，竞选人的竞选报价不得超过最高限价。</w:t>
            </w:r>
          </w:p>
        </w:tc>
      </w:tr>
      <w:tr w14:paraId="5B85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trPr>
        <w:tc>
          <w:tcPr>
            <w:tcW w:w="1355" w:type="dxa"/>
            <w:tcBorders>
              <w:top w:val="single" w:color="000000" w:sz="4" w:space="0"/>
              <w:left w:val="single" w:color="000000" w:sz="4" w:space="0"/>
              <w:bottom w:val="single" w:color="000000" w:sz="4" w:space="0"/>
              <w:right w:val="single" w:color="000000" w:sz="4" w:space="0"/>
            </w:tcBorders>
            <w:noWrap w:val="0"/>
            <w:vAlign w:val="top"/>
          </w:tcPr>
          <w:p w14:paraId="36669D13">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第二章3.4</w:t>
            </w:r>
          </w:p>
        </w:tc>
        <w:tc>
          <w:tcPr>
            <w:tcW w:w="1329" w:type="dxa"/>
            <w:tcBorders>
              <w:top w:val="single" w:color="000000" w:sz="4" w:space="0"/>
              <w:left w:val="single" w:color="000000" w:sz="4" w:space="0"/>
              <w:bottom w:val="single" w:color="000000" w:sz="4" w:space="0"/>
              <w:right w:val="single" w:color="000000" w:sz="4" w:space="0"/>
            </w:tcBorders>
            <w:noWrap w:val="0"/>
            <w:vAlign w:val="top"/>
          </w:tcPr>
          <w:p w14:paraId="450EA53C">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竞选保证金</w:t>
            </w:r>
          </w:p>
        </w:tc>
        <w:tc>
          <w:tcPr>
            <w:tcW w:w="6672" w:type="dxa"/>
            <w:tcBorders>
              <w:top w:val="single" w:color="000000" w:sz="4" w:space="0"/>
              <w:left w:val="single" w:color="000000" w:sz="4" w:space="0"/>
              <w:bottom w:val="single" w:color="000000" w:sz="4" w:space="0"/>
              <w:right w:val="single" w:color="000000" w:sz="4" w:space="0"/>
            </w:tcBorders>
            <w:noWrap w:val="0"/>
            <w:vAlign w:val="top"/>
          </w:tcPr>
          <w:p w14:paraId="1A6CD64D">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竞选人不按本章第 3.4.1 项要求提交竞选保证金的，其竞选文件作否决竞选处理。</w:t>
            </w:r>
          </w:p>
        </w:tc>
      </w:tr>
      <w:tr w14:paraId="4B4EA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trPr>
        <w:tc>
          <w:tcPr>
            <w:tcW w:w="1355" w:type="dxa"/>
            <w:vMerge w:val="restart"/>
            <w:tcBorders>
              <w:top w:val="nil"/>
              <w:left w:val="single" w:color="000000" w:sz="4" w:space="0"/>
              <w:bottom w:val="single" w:color="000000" w:sz="4" w:space="0"/>
              <w:right w:val="single" w:color="000000" w:sz="4" w:space="0"/>
            </w:tcBorders>
            <w:noWrap w:val="0"/>
            <w:vAlign w:val="center"/>
          </w:tcPr>
          <w:p w14:paraId="4F8A55D4">
            <w:pPr>
              <w:shd w:val="clear"/>
              <w:spacing w:line="400" w:lineRule="exact"/>
              <w:rPr>
                <w:rFonts w:hint="eastAsia" w:ascii="方正仿宋_GBK" w:hAnsi="方正仿宋_GBK" w:eastAsia="方正仿宋_GBK" w:cs="方正仿宋_GBK"/>
                <w:sz w:val="21"/>
                <w:szCs w:val="21"/>
                <w:highlight w:val="none"/>
              </w:rPr>
            </w:pPr>
          </w:p>
          <w:p w14:paraId="33B56E46">
            <w:pPr>
              <w:shd w:val="clear"/>
              <w:spacing w:line="4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第三章3.1</w:t>
            </w:r>
          </w:p>
          <w:p w14:paraId="3752C6A4">
            <w:pPr>
              <w:shd w:val="clear"/>
              <w:spacing w:line="400" w:lineRule="exact"/>
              <w:rPr>
                <w:rFonts w:hint="eastAsia" w:ascii="方正仿宋_GBK" w:hAnsi="方正仿宋_GBK" w:eastAsia="方正仿宋_GBK" w:cs="方正仿宋_GBK"/>
                <w:sz w:val="21"/>
                <w:szCs w:val="21"/>
                <w:highlight w:val="none"/>
              </w:rPr>
            </w:pPr>
          </w:p>
          <w:p w14:paraId="474E8154">
            <w:pPr>
              <w:shd w:val="clear"/>
              <w:spacing w:line="400" w:lineRule="exact"/>
              <w:rPr>
                <w:rFonts w:hint="eastAsia" w:ascii="方正仿宋_GBK" w:hAnsi="方正仿宋_GBK" w:eastAsia="方正仿宋_GBK" w:cs="方正仿宋_GBK"/>
                <w:sz w:val="21"/>
                <w:szCs w:val="21"/>
                <w:highlight w:val="none"/>
              </w:rPr>
            </w:pPr>
          </w:p>
          <w:p w14:paraId="4581B813">
            <w:pPr>
              <w:shd w:val="clear"/>
              <w:spacing w:line="400" w:lineRule="exact"/>
              <w:rPr>
                <w:rFonts w:hint="eastAsia" w:ascii="方正仿宋_GBK" w:hAnsi="方正仿宋_GBK" w:eastAsia="方正仿宋_GBK" w:cs="方正仿宋_GBK"/>
                <w:sz w:val="21"/>
                <w:szCs w:val="21"/>
                <w:highlight w:val="none"/>
              </w:rPr>
            </w:pPr>
          </w:p>
        </w:tc>
        <w:tc>
          <w:tcPr>
            <w:tcW w:w="1329" w:type="dxa"/>
            <w:vMerge w:val="restart"/>
            <w:tcBorders>
              <w:top w:val="nil"/>
              <w:left w:val="single" w:color="000000" w:sz="4" w:space="0"/>
              <w:bottom w:val="single" w:color="000000" w:sz="4" w:space="0"/>
              <w:right w:val="single" w:color="000000" w:sz="4" w:space="0"/>
            </w:tcBorders>
            <w:noWrap w:val="0"/>
            <w:vAlign w:val="center"/>
          </w:tcPr>
          <w:p w14:paraId="4EAFE9B5">
            <w:pPr>
              <w:shd w:val="clear"/>
              <w:spacing w:line="400" w:lineRule="exact"/>
              <w:ind w:firstLine="105" w:firstLineChars="50"/>
              <w:rPr>
                <w:rFonts w:hint="eastAsia" w:ascii="方正仿宋_GBK" w:hAnsi="方正仿宋_GBK" w:eastAsia="方正仿宋_GBK" w:cs="方正仿宋_GBK"/>
                <w:sz w:val="21"/>
                <w:szCs w:val="21"/>
                <w:highlight w:val="none"/>
              </w:rPr>
            </w:pPr>
          </w:p>
          <w:p w14:paraId="78310311">
            <w:pPr>
              <w:shd w:val="clear"/>
              <w:spacing w:line="400" w:lineRule="exact"/>
              <w:ind w:firstLine="105" w:firstLineChars="50"/>
              <w:rPr>
                <w:rFonts w:hint="eastAsia" w:ascii="方正仿宋_GBK" w:hAnsi="方正仿宋_GBK" w:eastAsia="方正仿宋_GBK" w:cs="方正仿宋_GBK"/>
                <w:sz w:val="21"/>
                <w:szCs w:val="21"/>
                <w:highlight w:val="none"/>
              </w:rPr>
            </w:pPr>
          </w:p>
          <w:p w14:paraId="04CF6FFA">
            <w:pPr>
              <w:shd w:val="clear"/>
              <w:spacing w:line="400" w:lineRule="exact"/>
              <w:ind w:firstLine="105" w:firstLineChars="50"/>
              <w:rPr>
                <w:rFonts w:hint="eastAsia" w:ascii="方正仿宋_GBK" w:hAnsi="方正仿宋_GBK" w:eastAsia="方正仿宋_GBK" w:cs="方正仿宋_GBK"/>
                <w:sz w:val="21"/>
                <w:szCs w:val="21"/>
                <w:highlight w:val="none"/>
              </w:rPr>
            </w:pPr>
          </w:p>
          <w:p w14:paraId="13FC3B31">
            <w:pPr>
              <w:shd w:val="clear"/>
              <w:spacing w:line="400" w:lineRule="exact"/>
              <w:ind w:firstLine="105" w:firstLineChars="5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初步评审</w:t>
            </w:r>
          </w:p>
          <w:p w14:paraId="65A11763">
            <w:pPr>
              <w:shd w:val="clear"/>
              <w:spacing w:line="400" w:lineRule="exact"/>
              <w:ind w:firstLine="105" w:firstLineChars="50"/>
              <w:rPr>
                <w:rFonts w:hint="eastAsia" w:ascii="方正仿宋_GBK" w:hAnsi="方正仿宋_GBK" w:eastAsia="方正仿宋_GBK" w:cs="方正仿宋_GBK"/>
                <w:sz w:val="21"/>
                <w:szCs w:val="21"/>
                <w:highlight w:val="none"/>
              </w:rPr>
            </w:pPr>
          </w:p>
          <w:p w14:paraId="441AFE85">
            <w:pPr>
              <w:shd w:val="clear"/>
              <w:spacing w:line="400" w:lineRule="exact"/>
              <w:ind w:firstLine="105" w:firstLineChars="50"/>
              <w:rPr>
                <w:rFonts w:hint="eastAsia" w:ascii="方正仿宋_GBK" w:hAnsi="方正仿宋_GBK" w:eastAsia="方正仿宋_GBK" w:cs="方正仿宋_GBK"/>
                <w:sz w:val="21"/>
                <w:szCs w:val="21"/>
                <w:highlight w:val="none"/>
              </w:rPr>
            </w:pPr>
          </w:p>
          <w:p w14:paraId="67DF1E7E">
            <w:pPr>
              <w:shd w:val="clear"/>
              <w:spacing w:line="400" w:lineRule="exact"/>
              <w:ind w:firstLine="105" w:firstLineChars="50"/>
              <w:rPr>
                <w:rFonts w:hint="eastAsia" w:ascii="方正仿宋_GBK" w:hAnsi="方正仿宋_GBK" w:eastAsia="方正仿宋_GBK" w:cs="方正仿宋_GBK"/>
                <w:sz w:val="21"/>
                <w:szCs w:val="21"/>
                <w:highlight w:val="none"/>
              </w:rPr>
            </w:pPr>
          </w:p>
          <w:p w14:paraId="65E3CEA4">
            <w:pPr>
              <w:shd w:val="clear"/>
              <w:spacing w:line="400" w:lineRule="exact"/>
              <w:ind w:firstLine="105" w:firstLineChars="50"/>
              <w:rPr>
                <w:rFonts w:hint="eastAsia" w:ascii="方正仿宋_GBK" w:hAnsi="方正仿宋_GBK" w:eastAsia="方正仿宋_GBK" w:cs="方正仿宋_GBK"/>
                <w:sz w:val="21"/>
                <w:szCs w:val="21"/>
                <w:highlight w:val="none"/>
              </w:rPr>
            </w:pPr>
          </w:p>
          <w:p w14:paraId="4B531791">
            <w:pPr>
              <w:shd w:val="clear"/>
              <w:spacing w:line="400" w:lineRule="exact"/>
              <w:rPr>
                <w:rFonts w:hint="eastAsia" w:ascii="方正仿宋_GBK" w:hAnsi="方正仿宋_GBK" w:eastAsia="方正仿宋_GBK" w:cs="方正仿宋_GBK"/>
                <w:sz w:val="21"/>
                <w:szCs w:val="21"/>
                <w:highlight w:val="none"/>
              </w:rPr>
            </w:pPr>
          </w:p>
        </w:tc>
        <w:tc>
          <w:tcPr>
            <w:tcW w:w="6672" w:type="dxa"/>
            <w:tcBorders>
              <w:top w:val="single" w:color="000000" w:sz="4" w:space="0"/>
              <w:left w:val="single" w:color="000000" w:sz="4" w:space="0"/>
              <w:bottom w:val="single" w:color="000000" w:sz="4" w:space="0"/>
              <w:right w:val="single" w:color="000000" w:sz="4" w:space="0"/>
            </w:tcBorders>
            <w:noWrap w:val="0"/>
            <w:vAlign w:val="top"/>
          </w:tcPr>
          <w:p w14:paraId="690C0DFA">
            <w:pPr>
              <w:shd w:val="clear"/>
              <w:spacing w:line="40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 xml:space="preserve">评审小组依据本章第 </w:t>
            </w:r>
            <w:r>
              <w:rPr>
                <w:rFonts w:hint="eastAsia" w:ascii="方正仿宋_GBK" w:hAnsi="方正仿宋_GBK" w:eastAsia="方正仿宋_GBK" w:cs="方正仿宋_GBK"/>
                <w:spacing w:val="1"/>
                <w:kern w:val="0"/>
                <w:sz w:val="21"/>
                <w:szCs w:val="21"/>
                <w:highlight w:val="none"/>
              </w:rPr>
              <w:t>2</w:t>
            </w:r>
            <w:r>
              <w:rPr>
                <w:rFonts w:hint="eastAsia" w:ascii="方正仿宋_GBK" w:hAnsi="方正仿宋_GBK" w:eastAsia="方正仿宋_GBK" w:cs="方正仿宋_GBK"/>
                <w:spacing w:val="-1"/>
                <w:kern w:val="0"/>
                <w:sz w:val="21"/>
                <w:szCs w:val="21"/>
                <w:highlight w:val="none"/>
              </w:rPr>
              <w:t>.</w:t>
            </w:r>
            <w:r>
              <w:rPr>
                <w:rFonts w:hint="eastAsia" w:ascii="方正仿宋_GBK" w:hAnsi="方正仿宋_GBK" w:eastAsia="方正仿宋_GBK" w:cs="方正仿宋_GBK"/>
                <w:kern w:val="0"/>
                <w:sz w:val="21"/>
                <w:szCs w:val="21"/>
                <w:highlight w:val="none"/>
              </w:rPr>
              <w:t>1</w:t>
            </w:r>
            <w:r>
              <w:rPr>
                <w:rFonts w:hint="eastAsia" w:ascii="方正仿宋_GBK" w:hAnsi="方正仿宋_GBK" w:eastAsia="方正仿宋_GBK" w:cs="方正仿宋_GBK"/>
                <w:spacing w:val="1"/>
                <w:kern w:val="0"/>
                <w:sz w:val="21"/>
                <w:szCs w:val="21"/>
                <w:highlight w:val="none"/>
              </w:rPr>
              <w:t xml:space="preserve"> </w:t>
            </w:r>
            <w:r>
              <w:rPr>
                <w:rFonts w:hint="eastAsia" w:ascii="方正仿宋_GBK" w:hAnsi="方正仿宋_GBK" w:eastAsia="方正仿宋_GBK" w:cs="方正仿宋_GBK"/>
                <w:spacing w:val="-1"/>
                <w:kern w:val="0"/>
                <w:sz w:val="21"/>
                <w:szCs w:val="21"/>
                <w:highlight w:val="none"/>
              </w:rPr>
              <w:t>款</w:t>
            </w:r>
            <w:r>
              <w:rPr>
                <w:rFonts w:hint="eastAsia" w:ascii="方正仿宋_GBK" w:hAnsi="方正仿宋_GBK" w:eastAsia="方正仿宋_GBK" w:cs="方正仿宋_GBK"/>
                <w:kern w:val="0"/>
                <w:sz w:val="21"/>
                <w:szCs w:val="21"/>
                <w:highlight w:val="none"/>
              </w:rPr>
              <w:t>规定的标准对竞选文件进行初步评审。有一项不符合评审标准的，作否决竞选处理</w:t>
            </w:r>
          </w:p>
        </w:tc>
      </w:tr>
      <w:tr w14:paraId="240B8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40" w:hRule="atLeast"/>
        </w:trPr>
        <w:tc>
          <w:tcPr>
            <w:tcW w:w="1355" w:type="dxa"/>
            <w:vMerge w:val="continue"/>
            <w:tcBorders>
              <w:top w:val="nil"/>
              <w:left w:val="single" w:color="000000" w:sz="4" w:space="0"/>
              <w:bottom w:val="single" w:color="000000" w:sz="4" w:space="0"/>
              <w:right w:val="single" w:color="000000" w:sz="4" w:space="0"/>
            </w:tcBorders>
            <w:noWrap w:val="0"/>
            <w:vAlign w:val="center"/>
          </w:tcPr>
          <w:p w14:paraId="1847519A">
            <w:pPr>
              <w:widowControl/>
              <w:shd w:val="clear"/>
              <w:spacing w:line="400" w:lineRule="exact"/>
              <w:jc w:val="left"/>
              <w:rPr>
                <w:rFonts w:hint="eastAsia" w:ascii="方正仿宋_GBK" w:hAnsi="方正仿宋_GBK" w:eastAsia="方正仿宋_GBK" w:cs="方正仿宋_GBK"/>
                <w:sz w:val="21"/>
                <w:szCs w:val="21"/>
                <w:highlight w:val="none"/>
              </w:rPr>
            </w:pPr>
          </w:p>
        </w:tc>
        <w:tc>
          <w:tcPr>
            <w:tcW w:w="1329" w:type="dxa"/>
            <w:vMerge w:val="continue"/>
            <w:tcBorders>
              <w:top w:val="nil"/>
              <w:left w:val="single" w:color="000000" w:sz="4" w:space="0"/>
              <w:bottom w:val="single" w:color="000000" w:sz="4" w:space="0"/>
              <w:right w:val="single" w:color="000000" w:sz="4" w:space="0"/>
            </w:tcBorders>
            <w:noWrap w:val="0"/>
            <w:vAlign w:val="center"/>
          </w:tcPr>
          <w:p w14:paraId="544E7C69">
            <w:pPr>
              <w:widowControl/>
              <w:shd w:val="clear"/>
              <w:spacing w:line="400" w:lineRule="exact"/>
              <w:jc w:val="left"/>
              <w:rPr>
                <w:rFonts w:hint="eastAsia" w:ascii="方正仿宋_GBK" w:hAnsi="方正仿宋_GBK" w:eastAsia="方正仿宋_GBK" w:cs="方正仿宋_GBK"/>
                <w:sz w:val="21"/>
                <w:szCs w:val="21"/>
                <w:highlight w:val="none"/>
              </w:rPr>
            </w:pPr>
          </w:p>
        </w:tc>
        <w:tc>
          <w:tcPr>
            <w:tcW w:w="6672" w:type="dxa"/>
            <w:tcBorders>
              <w:top w:val="single" w:color="auto" w:sz="4" w:space="0"/>
              <w:left w:val="single" w:color="000000" w:sz="4" w:space="0"/>
              <w:bottom w:val="single" w:color="000000" w:sz="4" w:space="0"/>
              <w:right w:val="single" w:color="000000" w:sz="4" w:space="0"/>
            </w:tcBorders>
            <w:noWrap w:val="0"/>
            <w:vAlign w:val="top"/>
          </w:tcPr>
          <w:p w14:paraId="0120F267">
            <w:pPr>
              <w:shd w:val="clear"/>
              <w:autoSpaceDE w:val="0"/>
              <w:autoSpaceDN w:val="0"/>
              <w:adjustRightInd w:val="0"/>
              <w:snapToGrid w:val="0"/>
              <w:spacing w:line="400" w:lineRule="exact"/>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竞选人有以下情形之一的，其竞选作否决竞选处理：</w:t>
            </w:r>
          </w:p>
          <w:p w14:paraId="6D87B1D5">
            <w:pPr>
              <w:shd w:val="clear"/>
              <w:snapToGrid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（1）未满足第二章“竞选人须知”第1.4.1项规定的任何一种情形的；</w:t>
            </w:r>
          </w:p>
          <w:p w14:paraId="7A08133E">
            <w:pPr>
              <w:shd w:val="clear"/>
              <w:snapToGrid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（2）串通竞选或弄虚作假或有其他违法行为的；</w:t>
            </w:r>
          </w:p>
          <w:p w14:paraId="2B5D7A89">
            <w:pPr>
              <w:shd w:val="clear"/>
              <w:snapToGrid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）文字辨认不清、内容不全或粗制滥造，未按比选文件的主要条款编制；</w:t>
            </w:r>
          </w:p>
          <w:p w14:paraId="042A4D96">
            <w:pPr>
              <w:shd w:val="clear"/>
              <w:snapToGrid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rPr>
              <w:t>）不按评审小组要求澄清、说明或补正的。</w:t>
            </w:r>
          </w:p>
          <w:p w14:paraId="40A235AF">
            <w:pPr>
              <w:shd w:val="clear"/>
              <w:spacing w:line="400" w:lineRule="exact"/>
              <w:rPr>
                <w:rFonts w:hint="eastAsia" w:ascii="方正仿宋_GBK" w:hAnsi="方正仿宋_GBK" w:eastAsia="方正仿宋_GBK" w:cs="方正仿宋_GBK"/>
                <w:kern w:val="0"/>
                <w:sz w:val="21"/>
                <w:szCs w:val="21"/>
                <w:highlight w:val="none"/>
              </w:rPr>
            </w:pPr>
          </w:p>
        </w:tc>
      </w:tr>
      <w:tr w14:paraId="00258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8" w:hRule="atLeast"/>
        </w:trPr>
        <w:tc>
          <w:tcPr>
            <w:tcW w:w="1355" w:type="dxa"/>
            <w:vMerge w:val="continue"/>
            <w:tcBorders>
              <w:top w:val="nil"/>
              <w:left w:val="single" w:color="000000" w:sz="4" w:space="0"/>
              <w:bottom w:val="single" w:color="000000" w:sz="4" w:space="0"/>
              <w:right w:val="single" w:color="000000" w:sz="4" w:space="0"/>
            </w:tcBorders>
            <w:noWrap w:val="0"/>
            <w:vAlign w:val="center"/>
          </w:tcPr>
          <w:p w14:paraId="4606165C">
            <w:pPr>
              <w:widowControl/>
              <w:shd w:val="clear"/>
              <w:spacing w:line="400" w:lineRule="exact"/>
              <w:jc w:val="left"/>
              <w:rPr>
                <w:rFonts w:hint="eastAsia" w:ascii="方正仿宋_GBK" w:hAnsi="方正仿宋_GBK" w:eastAsia="方正仿宋_GBK" w:cs="方正仿宋_GBK"/>
                <w:sz w:val="21"/>
                <w:szCs w:val="21"/>
                <w:highlight w:val="none"/>
              </w:rPr>
            </w:pPr>
          </w:p>
        </w:tc>
        <w:tc>
          <w:tcPr>
            <w:tcW w:w="1329" w:type="dxa"/>
            <w:vMerge w:val="continue"/>
            <w:tcBorders>
              <w:top w:val="nil"/>
              <w:left w:val="single" w:color="000000" w:sz="4" w:space="0"/>
              <w:bottom w:val="single" w:color="000000" w:sz="4" w:space="0"/>
              <w:right w:val="single" w:color="000000" w:sz="4" w:space="0"/>
            </w:tcBorders>
            <w:noWrap w:val="0"/>
            <w:vAlign w:val="center"/>
          </w:tcPr>
          <w:p w14:paraId="635E0E5D">
            <w:pPr>
              <w:widowControl/>
              <w:shd w:val="clear"/>
              <w:spacing w:line="400" w:lineRule="exact"/>
              <w:jc w:val="left"/>
              <w:rPr>
                <w:rFonts w:hint="eastAsia" w:ascii="方正仿宋_GBK" w:hAnsi="方正仿宋_GBK" w:eastAsia="方正仿宋_GBK" w:cs="方正仿宋_GBK"/>
                <w:sz w:val="21"/>
                <w:szCs w:val="21"/>
                <w:highlight w:val="none"/>
              </w:rPr>
            </w:pPr>
          </w:p>
        </w:tc>
        <w:tc>
          <w:tcPr>
            <w:tcW w:w="6672" w:type="dxa"/>
            <w:tcBorders>
              <w:top w:val="single" w:color="000000" w:sz="4" w:space="0"/>
              <w:left w:val="single" w:color="000000" w:sz="4" w:space="0"/>
              <w:bottom w:val="single" w:color="000000" w:sz="4" w:space="0"/>
              <w:right w:val="single" w:color="000000" w:sz="4" w:space="0"/>
            </w:tcBorders>
            <w:noWrap w:val="0"/>
            <w:vAlign w:val="top"/>
          </w:tcPr>
          <w:p w14:paraId="655B0553">
            <w:pPr>
              <w:shd w:val="clear"/>
              <w:autoSpaceDE w:val="0"/>
              <w:autoSpaceDN w:val="0"/>
              <w:adjustRightInd w:val="0"/>
              <w:snapToGrid w:val="0"/>
              <w:spacing w:line="400" w:lineRule="exact"/>
              <w:ind w:firstLine="420" w:firstLineChars="20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竞选报价有算术错误的，评审小组按以下原则对竞选报价进行修正，修正的价格经竞选人书面确认后具有约束力。竞选人不接受修正价格的，其竞选作否决竞选处理。</w:t>
            </w:r>
          </w:p>
        </w:tc>
      </w:tr>
      <w:tr w14:paraId="5F5F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8" w:hRule="atLeast"/>
        </w:trPr>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F0673D">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第二章3.7.3</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4D94CCB">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装订要求</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5551FE63">
            <w:pPr>
              <w:shd w:val="clear"/>
              <w:snapToGrid w:val="0"/>
              <w:spacing w:line="400" w:lineRule="exact"/>
              <w:ind w:firstLine="420" w:firstLineChars="200"/>
              <w:rPr>
                <w:rFonts w:hint="eastAsia" w:ascii="方正仿宋_GBK" w:hAnsi="方正仿宋_GBK" w:eastAsia="方正仿宋_GBK" w:cs="方正仿宋_GBK"/>
                <w:kern w:val="0"/>
                <w:sz w:val="21"/>
                <w:szCs w:val="21"/>
                <w:highlight w:val="none"/>
              </w:rPr>
            </w:pPr>
          </w:p>
          <w:p w14:paraId="67248557">
            <w:pPr>
              <w:shd w:val="clear"/>
              <w:snapToGrid w:val="0"/>
              <w:spacing w:line="400" w:lineRule="exact"/>
              <w:ind w:firstLine="420" w:firstLineChars="20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符合竞选人须知前附表要求,否则作否决竞选处理。</w:t>
            </w:r>
          </w:p>
          <w:p w14:paraId="3A3D3B3E">
            <w:pPr>
              <w:shd w:val="clear"/>
              <w:autoSpaceDE w:val="0"/>
              <w:autoSpaceDN w:val="0"/>
              <w:adjustRightInd w:val="0"/>
              <w:snapToGrid w:val="0"/>
              <w:spacing w:line="400" w:lineRule="exact"/>
              <w:rPr>
                <w:rFonts w:hint="eastAsia" w:ascii="方正仿宋_GBK" w:hAnsi="方正仿宋_GBK" w:eastAsia="方正仿宋_GBK" w:cs="方正仿宋_GBK"/>
                <w:kern w:val="0"/>
                <w:sz w:val="21"/>
                <w:szCs w:val="21"/>
                <w:highlight w:val="none"/>
              </w:rPr>
            </w:pPr>
          </w:p>
        </w:tc>
      </w:tr>
      <w:tr w14:paraId="1D62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8" w:hRule="atLeast"/>
        </w:trPr>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C1283D">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第二章3.7.</w:t>
            </w:r>
            <w:r>
              <w:rPr>
                <w:rFonts w:hint="eastAsia" w:ascii="方正仿宋_GBK" w:hAnsi="方正仿宋_GBK" w:eastAsia="方正仿宋_GBK" w:cs="方正仿宋_GBK"/>
                <w:sz w:val="21"/>
                <w:szCs w:val="21"/>
                <w:highlight w:val="none"/>
                <w:lang w:val="en-US" w:eastAsia="zh-CN"/>
              </w:rPr>
              <w:t>4</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8EE23B0">
            <w:pPr>
              <w:shd w:val="clear"/>
              <w:spacing w:line="4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竞选文件份数要求</w:t>
            </w:r>
          </w:p>
        </w:tc>
        <w:tc>
          <w:tcPr>
            <w:tcW w:w="6672" w:type="dxa"/>
            <w:tcBorders>
              <w:top w:val="single" w:color="000000" w:sz="4" w:space="0"/>
              <w:left w:val="single" w:color="000000" w:sz="4" w:space="0"/>
              <w:bottom w:val="single" w:color="000000" w:sz="4" w:space="0"/>
              <w:right w:val="single" w:color="000000" w:sz="4" w:space="0"/>
            </w:tcBorders>
            <w:noWrap w:val="0"/>
            <w:vAlign w:val="center"/>
          </w:tcPr>
          <w:p w14:paraId="0539CB5C">
            <w:pPr>
              <w:shd w:val="clear"/>
              <w:snapToGrid w:val="0"/>
              <w:spacing w:line="400" w:lineRule="exact"/>
              <w:ind w:firstLine="420" w:firstLineChars="200"/>
              <w:rPr>
                <w:rFonts w:hint="eastAsia" w:ascii="方正仿宋_GBK" w:hAnsi="方正仿宋_GBK" w:eastAsia="方正仿宋_GBK" w:cs="方正仿宋_GBK"/>
                <w:kern w:val="0"/>
                <w:sz w:val="21"/>
                <w:szCs w:val="21"/>
                <w:highlight w:val="none"/>
              </w:rPr>
            </w:pPr>
          </w:p>
          <w:p w14:paraId="787C76B3">
            <w:pPr>
              <w:shd w:val="clear"/>
              <w:snapToGrid w:val="0"/>
              <w:spacing w:line="400" w:lineRule="exact"/>
              <w:ind w:firstLine="420" w:firstLineChars="20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符合竞选人须知前附表要求,否则作否决竞选处理。</w:t>
            </w:r>
          </w:p>
          <w:p w14:paraId="1D8B7702">
            <w:pPr>
              <w:shd w:val="clear"/>
              <w:snapToGrid w:val="0"/>
              <w:spacing w:line="400" w:lineRule="exact"/>
              <w:ind w:firstLine="420" w:firstLineChars="200"/>
              <w:jc w:val="center"/>
              <w:rPr>
                <w:rFonts w:hint="eastAsia" w:ascii="方正仿宋_GBK" w:hAnsi="方正仿宋_GBK" w:eastAsia="方正仿宋_GBK" w:cs="方正仿宋_GBK"/>
                <w:kern w:val="0"/>
                <w:sz w:val="21"/>
                <w:szCs w:val="21"/>
                <w:highlight w:val="none"/>
              </w:rPr>
            </w:pPr>
          </w:p>
        </w:tc>
      </w:tr>
    </w:tbl>
    <w:p w14:paraId="414B132A">
      <w:pPr>
        <w:widowControl/>
        <w:shd w:val="clear"/>
        <w:spacing w:line="400" w:lineRule="exact"/>
        <w:jc w:val="left"/>
        <w:rPr>
          <w:rFonts w:hint="eastAsia" w:ascii="方正仿宋_GBK" w:hAnsi="方正仿宋_GBK" w:eastAsia="方正仿宋_GBK" w:cs="方正仿宋_GBK"/>
          <w:szCs w:val="21"/>
          <w:highlight w:val="none"/>
        </w:rPr>
        <w:sectPr>
          <w:pgSz w:w="11906" w:h="16838"/>
          <w:pgMar w:top="1418" w:right="1361"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3BC1326">
      <w:pPr>
        <w:keepNext/>
        <w:keepLines/>
        <w:shd w:val="clear"/>
        <w:spacing w:before="340" w:after="330" w:line="460" w:lineRule="exact"/>
        <w:jc w:val="center"/>
        <w:outlineLvl w:val="0"/>
        <w:rPr>
          <w:rFonts w:hint="eastAsia" w:ascii="方正仿宋_GBK" w:hAnsi="方正仿宋_GBK" w:eastAsia="方正仿宋_GBK" w:cs="方正仿宋_GBK"/>
          <w:b/>
          <w:bCs/>
          <w:kern w:val="44"/>
          <w:sz w:val="44"/>
          <w:szCs w:val="44"/>
          <w:highlight w:val="none"/>
        </w:rPr>
      </w:pPr>
      <w:bookmarkStart w:id="397" w:name="_Toc1913"/>
      <w:bookmarkStart w:id="398" w:name="_Toc1394"/>
      <w:bookmarkStart w:id="399" w:name="_Toc32399"/>
      <w:bookmarkStart w:id="400" w:name="_Toc8505"/>
      <w:bookmarkStart w:id="401" w:name="_Toc26173"/>
      <w:bookmarkStart w:id="402" w:name="_Toc11045"/>
      <w:bookmarkStart w:id="403" w:name="_Toc13492"/>
      <w:bookmarkStart w:id="404" w:name="_Toc15934"/>
      <w:bookmarkStart w:id="405" w:name="_Toc2188"/>
      <w:bookmarkStart w:id="406" w:name="_Toc22129"/>
      <w:bookmarkStart w:id="407" w:name="_Toc4471"/>
      <w:bookmarkStart w:id="408" w:name="_Toc16858"/>
      <w:bookmarkStart w:id="409" w:name="_Toc17154"/>
      <w:bookmarkStart w:id="410" w:name="_Toc30503"/>
      <w:bookmarkStart w:id="411" w:name="_Toc1873"/>
      <w:bookmarkStart w:id="412" w:name="_Toc14322"/>
      <w:bookmarkStart w:id="413" w:name="_Toc15034"/>
      <w:bookmarkStart w:id="414" w:name="_Toc14979"/>
      <w:bookmarkStart w:id="415" w:name="_Toc23294"/>
      <w:bookmarkStart w:id="416" w:name="_Toc9365"/>
      <w:bookmarkStart w:id="417" w:name="_Toc31517"/>
      <w:bookmarkStart w:id="418" w:name="_Toc9942"/>
      <w:bookmarkStart w:id="419" w:name="_Toc8227"/>
      <w:bookmarkStart w:id="420" w:name="_Toc11794"/>
      <w:bookmarkStart w:id="421" w:name="_Toc7414"/>
      <w:bookmarkStart w:id="422" w:name="_Toc3297"/>
      <w:bookmarkStart w:id="423" w:name="_Toc9119"/>
      <w:bookmarkStart w:id="424" w:name="_Toc2591"/>
      <w:bookmarkStart w:id="425" w:name="_Toc14601"/>
      <w:bookmarkStart w:id="426" w:name="_Toc16174"/>
      <w:bookmarkStart w:id="427" w:name="_Toc26874"/>
      <w:bookmarkStart w:id="428" w:name="_Toc16857"/>
      <w:bookmarkStart w:id="429" w:name="_Toc29785"/>
      <w:bookmarkStart w:id="430" w:name="_Toc1704"/>
      <w:bookmarkStart w:id="431" w:name="_Toc21395"/>
      <w:bookmarkStart w:id="432" w:name="_Toc17218"/>
      <w:bookmarkStart w:id="433" w:name="_Toc4332"/>
      <w:bookmarkStart w:id="434" w:name="_Toc6395"/>
      <w:bookmarkStart w:id="435" w:name="_Toc28090"/>
      <w:bookmarkStart w:id="436" w:name="_Toc26845"/>
      <w:bookmarkStart w:id="437" w:name="_Toc4597"/>
      <w:bookmarkStart w:id="438" w:name="_Toc3164"/>
      <w:bookmarkStart w:id="439" w:name="_Toc21904"/>
      <w:bookmarkStart w:id="440" w:name="_Toc21955"/>
      <w:bookmarkStart w:id="441" w:name="_Toc23616"/>
      <w:bookmarkStart w:id="442" w:name="_Toc18195"/>
      <w:bookmarkStart w:id="443" w:name="_Toc27952"/>
      <w:bookmarkStart w:id="444" w:name="_Toc13631"/>
      <w:bookmarkStart w:id="445" w:name="_Toc5469"/>
      <w:bookmarkStart w:id="446" w:name="_Toc13618"/>
      <w:bookmarkStart w:id="447" w:name="_Toc7198"/>
      <w:bookmarkStart w:id="448" w:name="_Toc21271"/>
      <w:bookmarkStart w:id="449" w:name="_Toc23438"/>
      <w:bookmarkStart w:id="450" w:name="_Toc26425"/>
      <w:bookmarkStart w:id="451" w:name="_Toc27155"/>
      <w:bookmarkStart w:id="452" w:name="_Toc14136"/>
      <w:bookmarkStart w:id="453" w:name="_Toc24390"/>
      <w:bookmarkStart w:id="454" w:name="_Toc24484"/>
      <w:bookmarkStart w:id="455" w:name="_Toc447"/>
      <w:bookmarkStart w:id="456" w:name="_Toc7266"/>
      <w:bookmarkStart w:id="457" w:name="_Toc2758"/>
      <w:bookmarkStart w:id="458" w:name="_Toc17026"/>
      <w:r>
        <w:rPr>
          <w:rFonts w:hint="eastAsia" w:ascii="方正仿宋_GBK" w:hAnsi="方正仿宋_GBK" w:eastAsia="方正仿宋_GBK" w:cs="方正仿宋_GBK"/>
          <w:b/>
          <w:bCs/>
          <w:kern w:val="44"/>
          <w:sz w:val="44"/>
          <w:szCs w:val="44"/>
          <w:highlight w:val="none"/>
        </w:rPr>
        <w:t>第四章 合同条款</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方正仿宋_GBK" w:hAnsi="方正仿宋_GBK" w:eastAsia="方正仿宋_GBK" w:cs="方正仿宋_GBK"/>
          <w:b/>
          <w:bCs/>
          <w:kern w:val="44"/>
          <w:sz w:val="44"/>
          <w:szCs w:val="44"/>
          <w:highlight w:val="none"/>
          <w:lang w:eastAsia="zh-CN"/>
        </w:rPr>
        <w:t>（</w:t>
      </w:r>
      <w:r>
        <w:rPr>
          <w:rFonts w:hint="eastAsia" w:ascii="方正仿宋_GBK" w:hAnsi="方正仿宋_GBK" w:eastAsia="方正仿宋_GBK" w:cs="方正仿宋_GBK"/>
          <w:b/>
          <w:bCs/>
          <w:kern w:val="44"/>
          <w:sz w:val="44"/>
          <w:szCs w:val="44"/>
          <w:highlight w:val="none"/>
          <w:lang w:val="en-US" w:eastAsia="zh-CN"/>
        </w:rPr>
        <w:t>仅供参考</w:t>
      </w:r>
      <w:r>
        <w:rPr>
          <w:rFonts w:hint="eastAsia" w:ascii="方正仿宋_GBK" w:hAnsi="方正仿宋_GBK" w:eastAsia="方正仿宋_GBK" w:cs="方正仿宋_GBK"/>
          <w:b/>
          <w:bCs/>
          <w:kern w:val="44"/>
          <w:sz w:val="44"/>
          <w:szCs w:val="44"/>
          <w:highlight w:val="none"/>
          <w:lang w:eastAsia="zh-CN"/>
        </w:rPr>
        <w:t>）</w:t>
      </w:r>
      <w:bookmarkEnd w:id="458"/>
    </w:p>
    <w:p w14:paraId="2EC803CE">
      <w:pPr>
        <w:pStyle w:val="3"/>
        <w:shd w:val="clear"/>
        <w:spacing w:before="0" w:beforeAutospacing="0" w:after="0" w:afterAutospacing="0" w:line="360" w:lineRule="auto"/>
        <w:rPr>
          <w:rFonts w:hint="eastAsia" w:ascii="宋体" w:hAnsi="宋体" w:cs="宋体"/>
          <w:color w:val="auto"/>
          <w:lang w:eastAsia="zh-CN"/>
        </w:rPr>
      </w:pPr>
      <w:bookmarkStart w:id="459" w:name="_Toc25616"/>
      <w:bookmarkStart w:id="460" w:name="_Toc4466"/>
      <w:bookmarkStart w:id="461" w:name="_Toc17196"/>
      <w:bookmarkStart w:id="462" w:name="_Toc4397"/>
      <w:bookmarkStart w:id="463" w:name="_Toc3634"/>
      <w:bookmarkStart w:id="464" w:name="_Toc21683"/>
      <w:bookmarkStart w:id="465" w:name="_Toc5405"/>
      <w:bookmarkStart w:id="466" w:name="_Toc13520"/>
      <w:bookmarkStart w:id="467" w:name="_Toc4187"/>
      <w:bookmarkStart w:id="468" w:name="_Toc5809"/>
      <w:bookmarkStart w:id="469" w:name="_Toc3796"/>
      <w:bookmarkStart w:id="470" w:name="_Toc26426"/>
      <w:bookmarkStart w:id="471" w:name="_Toc3239"/>
      <w:bookmarkStart w:id="472" w:name="_Toc13727"/>
      <w:bookmarkStart w:id="473" w:name="_Toc15043"/>
      <w:bookmarkStart w:id="474" w:name="_Toc8316"/>
      <w:bookmarkStart w:id="475" w:name="_Toc30851"/>
      <w:bookmarkStart w:id="476" w:name="_Toc14770"/>
      <w:bookmarkStart w:id="477" w:name="_Toc25487"/>
      <w:bookmarkStart w:id="478" w:name="_Toc26275"/>
      <w:bookmarkStart w:id="479" w:name="_Toc18709"/>
      <w:bookmarkStart w:id="480" w:name="_Toc22172"/>
      <w:bookmarkStart w:id="481" w:name="_Toc7871"/>
      <w:bookmarkStart w:id="482" w:name="_Toc29783"/>
      <w:bookmarkStart w:id="483" w:name="_Toc31738"/>
      <w:bookmarkStart w:id="484" w:name="_Toc31175"/>
      <w:bookmarkStart w:id="485" w:name="_Toc25218"/>
      <w:bookmarkStart w:id="486" w:name="_Toc256"/>
      <w:bookmarkStart w:id="487" w:name="_Toc1258"/>
      <w:bookmarkStart w:id="488" w:name="_Toc22591"/>
      <w:bookmarkStart w:id="489" w:name="_Toc26156"/>
      <w:bookmarkStart w:id="490" w:name="_Toc26392"/>
      <w:bookmarkStart w:id="491" w:name="_Toc7903"/>
      <w:bookmarkStart w:id="492" w:name="_Toc25457"/>
      <w:bookmarkStart w:id="493" w:name="_Toc4007"/>
      <w:bookmarkStart w:id="494" w:name="_Toc13969"/>
      <w:bookmarkStart w:id="495" w:name="_Toc15641"/>
      <w:bookmarkStart w:id="496" w:name="_Toc25472"/>
      <w:bookmarkStart w:id="497" w:name="_Toc29639"/>
      <w:bookmarkStart w:id="498" w:name="_Toc18812"/>
      <w:bookmarkStart w:id="499" w:name="_Toc9541"/>
      <w:bookmarkStart w:id="500" w:name="_Toc32439"/>
      <w:bookmarkStart w:id="501" w:name="_Toc20020"/>
      <w:bookmarkStart w:id="502" w:name="_Toc4992"/>
      <w:bookmarkStart w:id="503" w:name="_Toc14882"/>
      <w:bookmarkStart w:id="504" w:name="_Toc5136"/>
      <w:bookmarkStart w:id="505" w:name="_Toc9454"/>
      <w:bookmarkStart w:id="506" w:name="_Toc24441"/>
      <w:bookmarkStart w:id="507" w:name="_Toc3689"/>
      <w:bookmarkStart w:id="508" w:name="_Toc19631"/>
      <w:bookmarkStart w:id="509" w:name="_Toc18447"/>
      <w:bookmarkStart w:id="510" w:name="_Toc26440"/>
      <w:bookmarkStart w:id="511" w:name="_Toc9601"/>
      <w:bookmarkStart w:id="512" w:name="_Toc26136"/>
      <w:bookmarkStart w:id="513" w:name="_Toc17206"/>
      <w:bookmarkStart w:id="514" w:name="_Toc32553"/>
      <w:bookmarkStart w:id="515" w:name="_Toc27079"/>
      <w:bookmarkStart w:id="516" w:name="_Toc2165"/>
      <w:bookmarkStart w:id="517" w:name="_Toc21472"/>
      <w:bookmarkStart w:id="518" w:name="_Toc32418"/>
      <w:bookmarkStart w:id="519" w:name="_Toc24851"/>
      <w:r>
        <w:rPr>
          <w:rFonts w:hint="eastAsia" w:ascii="宋体" w:hAnsi="宋体" w:cs="宋体"/>
          <w:color w:val="auto"/>
          <w:lang w:val="en-US" w:eastAsia="zh-Hans"/>
        </w:rPr>
        <w:t>采购</w:t>
      </w:r>
      <w:r>
        <w:rPr>
          <w:rFonts w:ascii="宋体" w:hAnsi="宋体" w:cs="宋体"/>
          <w:color w:val="auto"/>
        </w:rPr>
        <w:t>合同</w:t>
      </w:r>
    </w:p>
    <w:p w14:paraId="1A1DCCD3">
      <w:pPr>
        <w:shd w:val="clear"/>
        <w:jc w:val="righ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合同编号：XTD-2026-XXX</w:t>
      </w:r>
    </w:p>
    <w:p w14:paraId="0E33AB45">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lang w:eastAsia="zh-Hans"/>
        </w:rPr>
      </w:pPr>
      <w:r>
        <w:rPr>
          <w:rFonts w:hint="eastAsia" w:ascii="方正仿宋_GBK" w:hAnsi="方正仿宋_GBK" w:eastAsia="方正仿宋_GBK" w:cs="方正仿宋_GBK"/>
          <w:b/>
          <w:color w:val="auto"/>
          <w:sz w:val="21"/>
          <w:szCs w:val="21"/>
        </w:rPr>
        <w:t>甲方（买方）：</w:t>
      </w:r>
      <w:r>
        <w:rPr>
          <w:rFonts w:hint="eastAsia" w:ascii="方正仿宋_GBK" w:hAnsi="方正仿宋_GBK" w:eastAsia="方正仿宋_GBK" w:cs="方正仿宋_GBK"/>
          <w:color w:val="auto"/>
          <w:sz w:val="21"/>
          <w:szCs w:val="21"/>
          <w:lang w:eastAsia="zh-Hans"/>
        </w:rPr>
        <w:t>重庆新天地环境检测技术有限公司</w:t>
      </w:r>
      <w:r>
        <w:rPr>
          <w:rFonts w:hint="eastAsia" w:ascii="方正仿宋_GBK" w:hAnsi="方正仿宋_GBK" w:eastAsia="方正仿宋_GBK" w:cs="方正仿宋_GBK"/>
          <w:color w:val="000000"/>
          <w:sz w:val="21"/>
          <w:szCs w:val="21"/>
        </w:rPr>
        <w:br w:type="textWrapping"/>
      </w:r>
      <w:r>
        <w:rPr>
          <w:rFonts w:hint="eastAsia" w:ascii="方正仿宋_GBK" w:hAnsi="方正仿宋_GBK" w:eastAsia="方正仿宋_GBK" w:cs="方正仿宋_GBK"/>
          <w:b/>
          <w:color w:val="auto"/>
          <w:sz w:val="21"/>
          <w:szCs w:val="21"/>
          <w:lang w:val="en-US" w:eastAsia="zh-Hans"/>
        </w:rPr>
        <w:t>地址</w:t>
      </w:r>
      <w:r>
        <w:rPr>
          <w:rFonts w:hint="eastAsia" w:ascii="方正仿宋_GBK" w:hAnsi="方正仿宋_GBK" w:eastAsia="方正仿宋_GBK" w:cs="方正仿宋_GBK"/>
          <w:b/>
          <w:color w:val="auto"/>
          <w:sz w:val="21"/>
          <w:szCs w:val="21"/>
          <w:lang w:eastAsia="zh-Hans"/>
        </w:rPr>
        <w:t>：</w:t>
      </w:r>
      <w:r>
        <w:rPr>
          <w:rFonts w:hint="eastAsia" w:ascii="方正仿宋_GBK" w:hAnsi="方正仿宋_GBK" w:eastAsia="方正仿宋_GBK" w:cs="方正仿宋_GBK"/>
          <w:color w:val="auto"/>
          <w:sz w:val="21"/>
          <w:szCs w:val="21"/>
          <w:lang w:eastAsia="zh-Hans"/>
        </w:rPr>
        <w:t>重庆市渝北区礼环南路102号（</w:t>
      </w:r>
      <w:r>
        <w:rPr>
          <w:rFonts w:hint="eastAsia" w:ascii="方正仿宋_GBK" w:hAnsi="方正仿宋_GBK" w:eastAsia="方正仿宋_GBK" w:cs="方正仿宋_GBK"/>
          <w:color w:val="auto"/>
          <w:sz w:val="21"/>
          <w:szCs w:val="21"/>
          <w:lang w:val="en-US" w:eastAsia="zh-CN"/>
        </w:rPr>
        <w:t>环保投资大厦B栋5层</w:t>
      </w:r>
      <w:r>
        <w:rPr>
          <w:rFonts w:hint="eastAsia" w:ascii="方正仿宋_GBK" w:hAnsi="方正仿宋_GBK" w:eastAsia="方正仿宋_GBK" w:cs="方正仿宋_GBK"/>
          <w:color w:val="auto"/>
          <w:sz w:val="21"/>
          <w:szCs w:val="21"/>
          <w:lang w:eastAsia="zh-Hans"/>
        </w:rPr>
        <w:t>）</w:t>
      </w:r>
    </w:p>
    <w:p w14:paraId="1C0BD48D">
      <w:pPr>
        <w:pStyle w:val="11"/>
        <w:shd w:val="clear"/>
        <w:spacing w:before="0" w:beforeAutospacing="0" w:after="0" w:afterAutospacing="0" w:line="360" w:lineRule="auto"/>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bCs/>
          <w:color w:val="auto"/>
          <w:sz w:val="21"/>
          <w:szCs w:val="21"/>
          <w:lang w:eastAsia="zh-Hans"/>
        </w:rPr>
        <w:t>统一社会信用代码</w:t>
      </w:r>
      <w:r>
        <w:rPr>
          <w:rFonts w:hint="eastAsia" w:ascii="方正仿宋_GBK" w:hAnsi="方正仿宋_GBK" w:eastAsia="方正仿宋_GBK" w:cs="方正仿宋_GBK"/>
          <w:color w:val="auto"/>
          <w:sz w:val="21"/>
          <w:szCs w:val="21"/>
          <w:lang w:eastAsia="zh-Hans"/>
        </w:rPr>
        <w:t>：9150011232038121X0</w:t>
      </w:r>
    </w:p>
    <w:p w14:paraId="780A9793">
      <w:pPr>
        <w:pStyle w:val="11"/>
        <w:shd w:val="clear"/>
        <w:spacing w:before="0" w:beforeAutospacing="0" w:after="0" w:afterAutospacing="0" w:line="360" w:lineRule="auto"/>
        <w:rPr>
          <w:rFonts w:hint="eastAsia" w:ascii="方正仿宋_GBK" w:hAnsi="方正仿宋_GBK" w:eastAsia="方正仿宋_GBK" w:cs="方正仿宋_GBK"/>
          <w:b/>
          <w:color w:val="auto"/>
          <w:sz w:val="21"/>
          <w:szCs w:val="21"/>
        </w:rPr>
      </w:pPr>
    </w:p>
    <w:p w14:paraId="27CA2F1B">
      <w:pPr>
        <w:pStyle w:val="11"/>
        <w:shd w:val="clear"/>
        <w:spacing w:before="0" w:beforeAutospacing="0" w:after="0" w:afterAutospacing="0" w:line="360" w:lineRule="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乙方（卖方）：</w:t>
      </w:r>
    </w:p>
    <w:p w14:paraId="79736EAF">
      <w:pPr>
        <w:pStyle w:val="11"/>
        <w:shd w:val="clear"/>
        <w:spacing w:before="0" w:beforeAutospacing="0" w:after="0" w:afterAutospacing="0" w:line="360" w:lineRule="auto"/>
        <w:rPr>
          <w:rFonts w:hint="eastAsia" w:ascii="方正仿宋_GBK" w:hAnsi="方正仿宋_GBK" w:eastAsia="方正仿宋_GBK" w:cs="方正仿宋_GBK"/>
          <w:b/>
          <w:color w:val="auto"/>
          <w:sz w:val="21"/>
          <w:szCs w:val="21"/>
          <w:highlight w:val="none"/>
          <w:lang w:eastAsia="zh-Hans"/>
        </w:rPr>
      </w:pPr>
      <w:r>
        <w:rPr>
          <w:rFonts w:hint="eastAsia" w:ascii="方正仿宋_GBK" w:hAnsi="方正仿宋_GBK" w:eastAsia="方正仿宋_GBK" w:cs="方正仿宋_GBK"/>
          <w:b/>
          <w:color w:val="auto"/>
          <w:sz w:val="21"/>
          <w:szCs w:val="21"/>
          <w:highlight w:val="none"/>
          <w:lang w:val="en-US" w:eastAsia="zh-Hans"/>
        </w:rPr>
        <w:t>地址</w:t>
      </w:r>
      <w:r>
        <w:rPr>
          <w:rFonts w:hint="eastAsia" w:ascii="方正仿宋_GBK" w:hAnsi="方正仿宋_GBK" w:eastAsia="方正仿宋_GBK" w:cs="方正仿宋_GBK"/>
          <w:b/>
          <w:color w:val="auto"/>
          <w:sz w:val="21"/>
          <w:szCs w:val="21"/>
          <w:highlight w:val="none"/>
          <w:lang w:eastAsia="zh-Hans"/>
        </w:rPr>
        <w:t>：</w:t>
      </w:r>
    </w:p>
    <w:p w14:paraId="029269E9">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b/>
          <w:bCs/>
          <w:color w:val="auto"/>
          <w:sz w:val="21"/>
          <w:szCs w:val="21"/>
          <w:highlight w:val="none"/>
        </w:rPr>
        <w:t>统一社会信用代码</w:t>
      </w:r>
      <w:r>
        <w:rPr>
          <w:rFonts w:hint="eastAsia" w:ascii="方正仿宋_GBK" w:hAnsi="方正仿宋_GBK" w:eastAsia="方正仿宋_GBK" w:cs="方正仿宋_GBK"/>
          <w:color w:val="auto"/>
          <w:sz w:val="21"/>
          <w:szCs w:val="21"/>
          <w:highlight w:val="none"/>
        </w:rPr>
        <w:t>：</w:t>
      </w:r>
    </w:p>
    <w:p w14:paraId="6A93DDE9">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本合同各方经平等自愿协商，根据《中华人民共和国民法典》及相关法规，签订本合同以共同遵守。</w:t>
      </w:r>
    </w:p>
    <w:p w14:paraId="7608C063">
      <w:pPr>
        <w:pStyle w:val="5"/>
        <w:keepNext w:val="0"/>
        <w:keepLines w:val="0"/>
        <w:pageBreakBefore w:val="0"/>
        <w:widowControl w:val="0"/>
        <w:numPr>
          <w:ilvl w:val="0"/>
          <w:numId w:val="2"/>
        </w:numPr>
        <w:shd w:val="clear"/>
        <w:kinsoku/>
        <w:wordWrap/>
        <w:overflowPunct/>
        <w:topLinePunct w:val="0"/>
        <w:bidi w:val="0"/>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bookmarkStart w:id="520" w:name="_Toc5132"/>
      <w:r>
        <w:rPr>
          <w:rFonts w:hint="eastAsia" w:ascii="方正仿宋_GBK" w:hAnsi="方正仿宋_GBK" w:eastAsia="方正仿宋_GBK" w:cs="方正仿宋_GBK"/>
          <w:color w:val="auto"/>
          <w:sz w:val="21"/>
          <w:szCs w:val="21"/>
          <w:highlight w:val="none"/>
        </w:rPr>
        <w:t>货物与价款</w:t>
      </w:r>
      <w:bookmarkEnd w:id="520"/>
    </w:p>
    <w:p w14:paraId="4DDE55AC">
      <w:pPr>
        <w:pStyle w:val="11"/>
        <w:keepNext w:val="0"/>
        <w:keepLines w:val="0"/>
        <w:pageBreakBefore w:val="0"/>
        <w:widowControl w:val="0"/>
        <w:numPr>
          <w:ilvl w:val="1"/>
          <w:numId w:val="2"/>
        </w:numPr>
        <w:shd w:val="clear"/>
        <w:kinsoku/>
        <w:wordWrap/>
        <w:overflowPunct/>
        <w:topLinePunct w:val="0"/>
        <w:bidi w:val="0"/>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货物信息与价款如下：</w:t>
      </w:r>
    </w:p>
    <w:tbl>
      <w:tblPr>
        <w:tblStyle w:val="12"/>
        <w:tblW w:w="8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1345"/>
        <w:gridCol w:w="1725"/>
        <w:gridCol w:w="1305"/>
        <w:gridCol w:w="765"/>
        <w:gridCol w:w="1320"/>
        <w:gridCol w:w="1395"/>
      </w:tblGrid>
      <w:tr w14:paraId="0E5E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18EC">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序号</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561F">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B53A">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规格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AA56">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570C">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86A0">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单价（元）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97FC">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总价（元）</w:t>
            </w:r>
          </w:p>
        </w:tc>
      </w:tr>
      <w:tr w14:paraId="3E96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CC26">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5CA">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p w14:paraId="4DAC2A22">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A227">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p w14:paraId="68F4DE65">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8F8D">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p w14:paraId="4660FB4C">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723C">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2F7D">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CD8">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r>
      <w:tr w14:paraId="3DAF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A356">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169D">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4EF2">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5E28">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9BEC">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D977">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769">
            <w:pPr>
              <w:keepNext w:val="0"/>
              <w:keepLines w:val="0"/>
              <w:widowControl/>
              <w:suppressLineNumbers w:val="0"/>
              <w:shd w:val="clear"/>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r>
      <w:tr w14:paraId="3E49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4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80C4FD">
            <w:pPr>
              <w:pStyle w:val="11"/>
              <w:shd w:val="clear"/>
              <w:spacing w:before="0" w:beforeAutospacing="0" w:after="0" w:afterAutospacing="0" w:line="360" w:lineRule="auto"/>
              <w:jc w:val="center"/>
              <w:rPr>
                <w:rFonts w:hint="eastAsia" w:ascii="方正仿宋_GBK" w:hAnsi="方正仿宋_GBK" w:eastAsia="方正仿宋_GBK" w:cs="方正仿宋_GBK"/>
                <w:color w:val="auto"/>
                <w:sz w:val="21"/>
                <w:szCs w:val="21"/>
                <w:highlight w:val="none"/>
                <w:u w:val="single"/>
                <w:lang w:val="en-US" w:eastAsia="zh-CN"/>
              </w:rPr>
            </w:pPr>
            <w:r>
              <w:rPr>
                <w:rFonts w:hint="eastAsia" w:ascii="方正仿宋_GBK" w:hAnsi="方正仿宋_GBK" w:eastAsia="方正仿宋_GBK" w:cs="方正仿宋_GBK"/>
                <w:color w:val="auto"/>
                <w:sz w:val="21"/>
                <w:szCs w:val="21"/>
                <w:highlight w:val="none"/>
                <w:lang w:val="en-US" w:eastAsia="zh-CN"/>
              </w:rPr>
              <w:t>未含税价</w:t>
            </w:r>
            <w:r>
              <w:rPr>
                <w:rFonts w:hint="eastAsia" w:ascii="方正仿宋_GBK" w:hAnsi="方正仿宋_GBK" w:eastAsia="方正仿宋_GBK" w:cs="方正仿宋_GBK"/>
                <w:color w:val="auto"/>
                <w:sz w:val="21"/>
                <w:szCs w:val="21"/>
                <w:highlight w:val="none"/>
                <w:u w:val="none"/>
                <w:lang w:val="en-US" w:eastAsia="zh-CN"/>
              </w:rPr>
              <w:t>：</w:t>
            </w:r>
          </w:p>
          <w:p w14:paraId="2F357733">
            <w:pPr>
              <w:pStyle w:val="11"/>
              <w:shd w:val="clear"/>
              <w:spacing w:before="0" w:beforeAutospacing="0" w:after="0" w:afterAutospacing="0" w:line="360" w:lineRule="auto"/>
              <w:jc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color w:val="auto"/>
                <w:sz w:val="21"/>
                <w:szCs w:val="21"/>
                <w:highlight w:val="none"/>
              </w:rPr>
              <w:t>合同</w:t>
            </w:r>
            <w:r>
              <w:rPr>
                <w:rFonts w:hint="eastAsia" w:ascii="方正仿宋_GBK" w:hAnsi="方正仿宋_GBK" w:eastAsia="方正仿宋_GBK" w:cs="方正仿宋_GBK"/>
                <w:color w:val="auto"/>
                <w:sz w:val="21"/>
                <w:szCs w:val="21"/>
                <w:highlight w:val="none"/>
                <w:lang w:val="en-US" w:eastAsia="zh-CN"/>
              </w:rPr>
              <w:t>含税</w:t>
            </w:r>
            <w:r>
              <w:rPr>
                <w:rFonts w:hint="eastAsia" w:ascii="方正仿宋_GBK" w:hAnsi="方正仿宋_GBK" w:eastAsia="方正仿宋_GBK" w:cs="方正仿宋_GBK"/>
                <w:color w:val="auto"/>
                <w:sz w:val="21"/>
                <w:szCs w:val="21"/>
                <w:highlight w:val="none"/>
              </w:rPr>
              <w:t>总价款：</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CN"/>
              </w:rPr>
              <w:t>大写：</w:t>
            </w:r>
            <w:r>
              <w:rPr>
                <w:rFonts w:hint="eastAsia" w:ascii="方正仿宋_GBK" w:hAnsi="方正仿宋_GBK" w:eastAsia="方正仿宋_GBK" w:cs="方正仿宋_GBK"/>
                <w:color w:val="auto"/>
                <w:sz w:val="21"/>
                <w:szCs w:val="21"/>
                <w:highlight w:val="none"/>
              </w:rPr>
              <w:t>）</w:t>
            </w:r>
          </w:p>
        </w:tc>
      </w:tr>
    </w:tbl>
    <w:p w14:paraId="08C31C91">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本合同约定价格为含税价，增值税</w:t>
      </w:r>
      <w:r>
        <w:rPr>
          <w:rFonts w:hint="eastAsia" w:ascii="方正仿宋_GBK" w:hAnsi="方正仿宋_GBK" w:eastAsia="方正仿宋_GBK" w:cs="方正仿宋_GBK"/>
          <w:color w:val="auto"/>
          <w:sz w:val="21"/>
          <w:szCs w:val="21"/>
          <w:highlight w:val="none"/>
          <w:lang w:val="en-US" w:eastAsia="zh-CN"/>
        </w:rPr>
        <w:t>专用发票税</w:t>
      </w:r>
      <w:r>
        <w:rPr>
          <w:rFonts w:hint="eastAsia" w:ascii="方正仿宋_GBK" w:hAnsi="方正仿宋_GBK" w:eastAsia="方正仿宋_GBK" w:cs="方正仿宋_GBK"/>
          <w:color w:val="auto"/>
          <w:sz w:val="21"/>
          <w:szCs w:val="21"/>
          <w:highlight w:val="none"/>
        </w:rPr>
        <w:t>率为</w:t>
      </w:r>
      <w:r>
        <w:rPr>
          <w:rFonts w:hint="eastAsia" w:ascii="方正仿宋_GBK" w:hAnsi="方正仿宋_GBK" w:eastAsia="方正仿宋_GBK" w:cs="方正仿宋_GBK"/>
          <w:color w:val="auto"/>
          <w:sz w:val="21"/>
          <w:szCs w:val="21"/>
          <w:highlight w:val="none"/>
          <w:u w:val="single"/>
        </w:rPr>
        <w:t xml:space="preserve"> </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none"/>
        </w:rPr>
        <w:t>%</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val="en-US" w:eastAsia="zh-Hans"/>
        </w:rPr>
        <w:t>如果税率下调</w:t>
      </w:r>
      <w:r>
        <w:rPr>
          <w:rFonts w:hint="eastAsia" w:ascii="方正仿宋_GBK" w:hAnsi="方正仿宋_GBK" w:eastAsia="方正仿宋_GBK" w:cs="方正仿宋_GBK"/>
          <w:color w:val="auto"/>
          <w:sz w:val="21"/>
          <w:szCs w:val="21"/>
          <w:highlight w:val="none"/>
          <w:lang w:eastAsia="zh-Hans"/>
        </w:rPr>
        <w:t>，</w:t>
      </w:r>
      <w:r>
        <w:rPr>
          <w:rFonts w:hint="eastAsia" w:ascii="方正仿宋_GBK" w:hAnsi="方正仿宋_GBK" w:eastAsia="方正仿宋_GBK" w:cs="方正仿宋_GBK"/>
          <w:color w:val="auto"/>
          <w:sz w:val="21"/>
          <w:szCs w:val="21"/>
          <w:highlight w:val="none"/>
          <w:lang w:val="en-US" w:eastAsia="zh-Hans"/>
        </w:rPr>
        <w:t>则合同价款相应下调</w:t>
      </w:r>
      <w:r>
        <w:rPr>
          <w:rFonts w:hint="eastAsia" w:ascii="方正仿宋_GBK" w:hAnsi="方正仿宋_GBK" w:eastAsia="方正仿宋_GBK" w:cs="方正仿宋_GBK"/>
          <w:color w:val="auto"/>
          <w:sz w:val="21"/>
          <w:szCs w:val="21"/>
          <w:highlight w:val="none"/>
          <w:lang w:eastAsia="zh-Hans"/>
        </w:rPr>
        <w:t>。</w:t>
      </w:r>
    </w:p>
    <w:p w14:paraId="08A49F1F">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付款方式</w:t>
      </w:r>
      <w:r>
        <w:rPr>
          <w:rFonts w:hint="eastAsia" w:ascii="方正仿宋_GBK" w:hAnsi="方正仿宋_GBK" w:eastAsia="方正仿宋_GBK" w:cs="方正仿宋_GBK"/>
          <w:color w:val="auto"/>
          <w:sz w:val="21"/>
          <w:szCs w:val="21"/>
          <w:highlight w:val="none"/>
          <w:lang w:eastAsia="zh-CN"/>
        </w:rPr>
        <w:t>：</w:t>
      </w:r>
    </w:p>
    <w:p w14:paraId="3D6D154A">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u w:val="single"/>
          <w:lang w:val="en-US"/>
        </w:rPr>
      </w:pP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r>
        <w:rPr>
          <w:rFonts w:hint="eastAsia" w:ascii="方正仿宋_GBK" w:hAnsi="方正仿宋_GBK" w:eastAsia="方正仿宋_GBK" w:cs="方正仿宋_GBK"/>
          <w:color w:val="auto"/>
          <w:sz w:val="21"/>
          <w:szCs w:val="21"/>
          <w:highlight w:val="none"/>
          <w:u w:val="single"/>
          <w:lang w:val="en-US" w:eastAsia="zh-CN"/>
        </w:rPr>
        <w:t xml:space="preserve">                                 </w:t>
      </w:r>
    </w:p>
    <w:p w14:paraId="75FE7DC4">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Hans"/>
        </w:rPr>
        <w:t>该合同价款包含甲方履行合同所需支付的全部费用</w:t>
      </w:r>
      <w:r>
        <w:rPr>
          <w:rFonts w:hint="eastAsia" w:ascii="方正仿宋_GBK" w:hAnsi="方正仿宋_GBK" w:eastAsia="方正仿宋_GBK" w:cs="方正仿宋_GBK"/>
          <w:color w:val="auto"/>
          <w:sz w:val="21"/>
          <w:szCs w:val="21"/>
          <w:highlight w:val="none"/>
          <w:lang w:eastAsia="zh-Hans"/>
        </w:rPr>
        <w:t>，</w:t>
      </w:r>
      <w:r>
        <w:rPr>
          <w:rFonts w:hint="eastAsia" w:ascii="方正仿宋_GBK" w:hAnsi="方正仿宋_GBK" w:eastAsia="方正仿宋_GBK" w:cs="方正仿宋_GBK"/>
          <w:color w:val="auto"/>
          <w:sz w:val="21"/>
          <w:szCs w:val="21"/>
          <w:highlight w:val="none"/>
          <w:lang w:val="en-US" w:eastAsia="zh-Hans"/>
        </w:rPr>
        <w:t>包括但不限于货物价格</w:t>
      </w:r>
      <w:r>
        <w:rPr>
          <w:rFonts w:hint="eastAsia" w:ascii="方正仿宋_GBK" w:hAnsi="方正仿宋_GBK" w:eastAsia="方正仿宋_GBK" w:cs="方正仿宋_GBK"/>
          <w:color w:val="auto"/>
          <w:sz w:val="21"/>
          <w:szCs w:val="21"/>
          <w:highlight w:val="none"/>
          <w:lang w:eastAsia="zh-Hans"/>
        </w:rPr>
        <w:t>、</w:t>
      </w:r>
      <w:r>
        <w:rPr>
          <w:rFonts w:hint="eastAsia" w:ascii="方正仿宋_GBK" w:hAnsi="方正仿宋_GBK" w:eastAsia="方正仿宋_GBK" w:cs="方正仿宋_GBK"/>
          <w:color w:val="auto"/>
          <w:sz w:val="21"/>
          <w:szCs w:val="21"/>
          <w:highlight w:val="none"/>
          <w:lang w:val="en-US" w:eastAsia="zh-Hans"/>
        </w:rPr>
        <w:t>运费</w:t>
      </w:r>
      <w:r>
        <w:rPr>
          <w:rFonts w:hint="eastAsia" w:ascii="方正仿宋_GBK" w:hAnsi="方正仿宋_GBK" w:eastAsia="方正仿宋_GBK" w:cs="方正仿宋_GBK"/>
          <w:color w:val="auto"/>
          <w:sz w:val="21"/>
          <w:szCs w:val="21"/>
          <w:highlight w:val="none"/>
          <w:lang w:eastAsia="zh-Hans"/>
        </w:rPr>
        <w:t>、</w:t>
      </w:r>
      <w:r>
        <w:rPr>
          <w:rFonts w:hint="eastAsia" w:ascii="方正仿宋_GBK" w:hAnsi="方正仿宋_GBK" w:eastAsia="方正仿宋_GBK" w:cs="方正仿宋_GBK"/>
          <w:color w:val="auto"/>
          <w:sz w:val="21"/>
          <w:szCs w:val="21"/>
          <w:highlight w:val="none"/>
          <w:lang w:val="en-US" w:eastAsia="zh-Hans"/>
        </w:rPr>
        <w:t>包装费</w:t>
      </w:r>
      <w:r>
        <w:rPr>
          <w:rFonts w:hint="eastAsia" w:ascii="方正仿宋_GBK" w:hAnsi="方正仿宋_GBK" w:eastAsia="方正仿宋_GBK" w:cs="方正仿宋_GBK"/>
          <w:color w:val="auto"/>
          <w:sz w:val="21"/>
          <w:szCs w:val="21"/>
          <w:highlight w:val="none"/>
          <w:lang w:eastAsia="zh-Hans"/>
        </w:rPr>
        <w:t>、</w:t>
      </w:r>
      <w:r>
        <w:rPr>
          <w:rFonts w:hint="eastAsia" w:ascii="方正仿宋_GBK" w:hAnsi="方正仿宋_GBK" w:eastAsia="方正仿宋_GBK" w:cs="方正仿宋_GBK"/>
          <w:color w:val="auto"/>
          <w:sz w:val="21"/>
          <w:szCs w:val="21"/>
          <w:highlight w:val="none"/>
          <w:lang w:val="en-US" w:eastAsia="zh-Hans"/>
        </w:rPr>
        <w:t>税费</w:t>
      </w:r>
      <w:r>
        <w:rPr>
          <w:rFonts w:hint="eastAsia" w:ascii="方正仿宋_GBK" w:hAnsi="方正仿宋_GBK" w:eastAsia="方正仿宋_GBK" w:cs="方正仿宋_GBK"/>
          <w:color w:val="auto"/>
          <w:sz w:val="21"/>
          <w:szCs w:val="21"/>
          <w:highlight w:val="none"/>
          <w:lang w:eastAsia="zh-Hans"/>
        </w:rPr>
        <w:t>、</w:t>
      </w:r>
      <w:r>
        <w:rPr>
          <w:rFonts w:hint="eastAsia" w:ascii="方正仿宋_GBK" w:hAnsi="方正仿宋_GBK" w:eastAsia="方正仿宋_GBK" w:cs="方正仿宋_GBK"/>
          <w:color w:val="auto"/>
          <w:sz w:val="21"/>
          <w:szCs w:val="21"/>
          <w:highlight w:val="none"/>
          <w:lang w:val="en-US" w:eastAsia="zh-Hans"/>
        </w:rPr>
        <w:t>人工费用</w:t>
      </w:r>
      <w:r>
        <w:rPr>
          <w:rFonts w:hint="eastAsia" w:ascii="方正仿宋_GBK" w:hAnsi="方正仿宋_GBK" w:eastAsia="方正仿宋_GBK" w:cs="方正仿宋_GBK"/>
          <w:color w:val="auto"/>
          <w:sz w:val="21"/>
          <w:szCs w:val="21"/>
          <w:highlight w:val="none"/>
          <w:lang w:eastAsia="zh-Hans"/>
        </w:rPr>
        <w:t>。</w:t>
      </w:r>
      <w:r>
        <w:rPr>
          <w:rFonts w:hint="eastAsia" w:ascii="方正仿宋_GBK" w:hAnsi="方正仿宋_GBK" w:eastAsia="方正仿宋_GBK" w:cs="方正仿宋_GBK"/>
          <w:color w:val="auto"/>
          <w:sz w:val="21"/>
          <w:szCs w:val="21"/>
          <w:highlight w:val="none"/>
        </w:rPr>
        <w:t>除本合同明确约定的以外，甲方无需就本合同的履行向乙方支付其他价款或费用。</w:t>
      </w:r>
    </w:p>
    <w:p w14:paraId="7F01D4AE">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乙方指定收款账号：</w:t>
      </w:r>
    </w:p>
    <w:p w14:paraId="2D64BDFF">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户名：</w:t>
      </w:r>
    </w:p>
    <w:p w14:paraId="030FFC48">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账号：</w:t>
      </w:r>
    </w:p>
    <w:p w14:paraId="65D11CC3">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开户行：</w:t>
      </w:r>
    </w:p>
    <w:p w14:paraId="3DC2DEE1">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乙方未授权任何员工、第三方收款；付款方未向指定账号付款导致损失的，乙方不承担任何责任。</w:t>
      </w:r>
    </w:p>
    <w:p w14:paraId="778281B3">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发票</w:t>
      </w:r>
    </w:p>
    <w:p w14:paraId="3DD06E90">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rPr>
        <w:t>乙方应</w:t>
      </w:r>
      <w:r>
        <w:rPr>
          <w:rFonts w:hint="eastAsia" w:ascii="方正仿宋_GBK" w:hAnsi="方正仿宋_GBK" w:eastAsia="方正仿宋_GBK" w:cs="方正仿宋_GBK"/>
          <w:color w:val="auto"/>
          <w:sz w:val="21"/>
          <w:szCs w:val="21"/>
          <w:lang w:val="en-US" w:eastAsia="zh-CN"/>
        </w:rPr>
        <w:t>在甲方支付的合同款前</w:t>
      </w:r>
      <w:r>
        <w:rPr>
          <w:rFonts w:hint="eastAsia" w:ascii="方正仿宋_GBK" w:hAnsi="方正仿宋_GBK" w:eastAsia="方正仿宋_GBK" w:cs="方正仿宋_GBK"/>
          <w:color w:val="auto"/>
          <w:sz w:val="21"/>
          <w:szCs w:val="21"/>
        </w:rPr>
        <w:t>向甲方提供正规足额增值税专用发票</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否则甲方付款时间顺延</w:t>
      </w:r>
    </w:p>
    <w:p w14:paraId="3EBCCEBA">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发票信息如下：</w:t>
      </w:r>
    </w:p>
    <w:p w14:paraId="24DF4E7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名称：重庆新天地环境检测技术有限公司</w:t>
      </w:r>
      <w:r>
        <w:rPr>
          <w:rFonts w:hint="eastAsia" w:ascii="方正仿宋_GBK" w:hAnsi="方正仿宋_GBK" w:eastAsia="方正仿宋_GBK" w:cs="方正仿宋_GBK"/>
          <w:color w:val="auto"/>
          <w:sz w:val="21"/>
          <w:szCs w:val="21"/>
          <w:lang w:val="en-US" w:eastAsia="zh-CN"/>
        </w:rPr>
        <w:br w:type="textWrapping"/>
      </w:r>
      <w:r>
        <w:rPr>
          <w:rFonts w:hint="eastAsia" w:ascii="方正仿宋_GBK" w:hAnsi="方正仿宋_GBK" w:eastAsia="方正仿宋_GBK" w:cs="方正仿宋_GBK"/>
          <w:color w:val="auto"/>
          <w:sz w:val="21"/>
          <w:szCs w:val="21"/>
          <w:lang w:val="en-US" w:eastAsia="zh-CN"/>
        </w:rPr>
        <w:t>税号：9150011232038121X0</w:t>
      </w:r>
      <w:r>
        <w:rPr>
          <w:rFonts w:hint="eastAsia" w:ascii="方正仿宋_GBK" w:hAnsi="方正仿宋_GBK" w:eastAsia="方正仿宋_GBK" w:cs="方正仿宋_GBK"/>
          <w:color w:val="auto"/>
          <w:sz w:val="21"/>
          <w:szCs w:val="21"/>
          <w:lang w:val="en-US" w:eastAsia="zh-CN"/>
        </w:rPr>
        <w:br w:type="textWrapping"/>
      </w:r>
      <w:r>
        <w:rPr>
          <w:rFonts w:hint="eastAsia" w:ascii="方正仿宋_GBK" w:hAnsi="方正仿宋_GBK" w:eastAsia="方正仿宋_GBK" w:cs="方正仿宋_GBK"/>
          <w:color w:val="auto"/>
          <w:sz w:val="21"/>
          <w:szCs w:val="21"/>
          <w:lang w:val="en-US" w:eastAsia="zh-CN"/>
        </w:rPr>
        <w:t xml:space="preserve">地址：重庆两江新区康美街道金渝大道22号金泰智能产业园13栋6层-8层B区C区、9层B区        </w:t>
      </w:r>
    </w:p>
    <w:p w14:paraId="62D7A9D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电话：023-88567591</w:t>
      </w:r>
    </w:p>
    <w:p w14:paraId="63E932C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银行：重庆农村商业银行股份有限公司江北支行 </w:t>
      </w:r>
    </w:p>
    <w:p w14:paraId="50F8101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 xml:space="preserve">账号：0205010120010044484 </w:t>
      </w:r>
    </w:p>
    <w:p w14:paraId="680DC4F2">
      <w:pPr>
        <w:pStyle w:val="5"/>
        <w:numPr>
          <w:ilvl w:val="0"/>
          <w:numId w:val="2"/>
        </w:numPr>
        <w:shd w:val="clear"/>
        <w:spacing w:before="0" w:beforeAutospacing="0" w:after="0" w:afterAutospacing="0" w:line="360" w:lineRule="auto"/>
        <w:rPr>
          <w:rFonts w:hint="eastAsia" w:ascii="方正仿宋_GBK" w:hAnsi="方正仿宋_GBK" w:eastAsia="方正仿宋_GBK" w:cs="方正仿宋_GBK"/>
          <w:color w:val="auto"/>
          <w:sz w:val="21"/>
          <w:szCs w:val="21"/>
        </w:rPr>
      </w:pPr>
      <w:bookmarkStart w:id="521" w:name="_Toc2065"/>
      <w:r>
        <w:rPr>
          <w:rFonts w:hint="eastAsia" w:ascii="方正仿宋_GBK" w:hAnsi="方正仿宋_GBK" w:eastAsia="方正仿宋_GBK" w:cs="方正仿宋_GBK"/>
          <w:color w:val="auto"/>
          <w:sz w:val="21"/>
          <w:szCs w:val="21"/>
        </w:rPr>
        <w:t>质量</w:t>
      </w:r>
      <w:bookmarkEnd w:id="521"/>
    </w:p>
    <w:p w14:paraId="36BEB510">
      <w:pPr>
        <w:pStyle w:val="5"/>
        <w:numPr>
          <w:ilvl w:val="0"/>
          <w:numId w:val="2"/>
        </w:numPr>
        <w:shd w:val="clear"/>
        <w:spacing w:before="0" w:beforeAutospacing="0" w:after="0" w:afterAutospacing="0" w:line="360" w:lineRule="auto"/>
        <w:rPr>
          <w:rFonts w:hint="eastAsia" w:ascii="方正仿宋_GBK" w:hAnsi="方正仿宋_GBK" w:eastAsia="方正仿宋_GBK" w:cs="方正仿宋_GBK"/>
          <w:color w:val="auto"/>
          <w:sz w:val="21"/>
          <w:szCs w:val="21"/>
          <w:highlight w:val="none"/>
        </w:rPr>
      </w:pPr>
      <w:bookmarkStart w:id="522" w:name="_Toc31946"/>
      <w:r>
        <w:rPr>
          <w:rFonts w:hint="eastAsia" w:ascii="方正仿宋_GBK" w:hAnsi="方正仿宋_GBK" w:eastAsia="方正仿宋_GBK" w:cs="方正仿宋_GBK"/>
          <w:color w:val="auto"/>
          <w:sz w:val="21"/>
          <w:szCs w:val="21"/>
          <w:highlight w:val="none"/>
        </w:rPr>
        <w:t>交货</w:t>
      </w:r>
      <w:bookmarkEnd w:id="522"/>
    </w:p>
    <w:p w14:paraId="695798C5">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交货时间</w:t>
      </w:r>
      <w:r>
        <w:rPr>
          <w:rFonts w:hint="eastAsia" w:ascii="方正仿宋_GBK" w:hAnsi="方正仿宋_GBK" w:eastAsia="方正仿宋_GBK" w:cs="方正仿宋_GBK"/>
          <w:color w:val="auto"/>
          <w:sz w:val="21"/>
          <w:szCs w:val="21"/>
          <w:highlight w:val="none"/>
          <w:lang w:eastAsia="zh-CN"/>
        </w:rPr>
        <w:t>：</w:t>
      </w:r>
    </w:p>
    <w:p w14:paraId="608F2080">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交货地点：</w:t>
      </w:r>
      <w:r>
        <w:rPr>
          <w:rFonts w:hint="eastAsia" w:ascii="方正仿宋_GBK" w:hAnsi="方正仿宋_GBK" w:eastAsia="方正仿宋_GBK" w:cs="方正仿宋_GBK"/>
          <w:color w:val="auto"/>
          <w:sz w:val="21"/>
          <w:szCs w:val="21"/>
          <w:highlight w:val="none"/>
          <w:lang w:val="en-US" w:eastAsia="zh-CN"/>
        </w:rPr>
        <w:t>甲方指定地点。</w:t>
      </w:r>
    </w:p>
    <w:p w14:paraId="757C0F59">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验收：</w:t>
      </w:r>
    </w:p>
    <w:p w14:paraId="1DA56399">
      <w:pPr>
        <w:pStyle w:val="5"/>
        <w:numPr>
          <w:ilvl w:val="0"/>
          <w:numId w:val="2"/>
        </w:numPr>
        <w:shd w:val="clear"/>
        <w:spacing w:before="0" w:beforeAutospacing="0" w:after="0" w:afterAutospacing="0" w:line="360" w:lineRule="auto"/>
        <w:rPr>
          <w:rFonts w:hint="eastAsia" w:ascii="方正仿宋_GBK" w:hAnsi="方正仿宋_GBK" w:eastAsia="方正仿宋_GBK" w:cs="方正仿宋_GBK"/>
          <w:color w:val="auto"/>
          <w:sz w:val="21"/>
          <w:szCs w:val="21"/>
          <w:highlight w:val="none"/>
        </w:rPr>
      </w:pPr>
      <w:bookmarkStart w:id="523" w:name="_Toc19512"/>
      <w:r>
        <w:rPr>
          <w:rFonts w:hint="eastAsia" w:ascii="方正仿宋_GBK" w:hAnsi="方正仿宋_GBK" w:eastAsia="方正仿宋_GBK" w:cs="方正仿宋_GBK"/>
          <w:color w:val="auto"/>
          <w:sz w:val="21"/>
          <w:szCs w:val="21"/>
          <w:highlight w:val="none"/>
        </w:rPr>
        <w:t>质保期</w:t>
      </w:r>
      <w:bookmarkEnd w:id="523"/>
    </w:p>
    <w:p w14:paraId="33B116BD">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质保期：</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none"/>
          <w:lang w:val="en-US" w:eastAsia="zh-CN"/>
        </w:rPr>
        <w:t>。</w:t>
      </w:r>
    </w:p>
    <w:p w14:paraId="13728123">
      <w:pPr>
        <w:pStyle w:val="5"/>
        <w:numPr>
          <w:ilvl w:val="0"/>
          <w:numId w:val="2"/>
        </w:numPr>
        <w:shd w:val="clear"/>
        <w:spacing w:before="0" w:beforeAutospacing="0" w:after="0" w:afterAutospacing="0" w:line="360" w:lineRule="auto"/>
        <w:rPr>
          <w:rFonts w:hint="eastAsia" w:ascii="方正仿宋_GBK" w:hAnsi="方正仿宋_GBK" w:eastAsia="方正仿宋_GBK" w:cs="方正仿宋_GBK"/>
          <w:color w:val="auto"/>
          <w:sz w:val="21"/>
          <w:szCs w:val="21"/>
        </w:rPr>
      </w:pPr>
      <w:bookmarkStart w:id="524" w:name="_Toc13645"/>
      <w:r>
        <w:rPr>
          <w:rFonts w:hint="eastAsia" w:ascii="方正仿宋_GBK" w:hAnsi="方正仿宋_GBK" w:eastAsia="方正仿宋_GBK" w:cs="方正仿宋_GBK"/>
          <w:color w:val="auto"/>
          <w:sz w:val="21"/>
          <w:szCs w:val="21"/>
        </w:rPr>
        <w:t> 违约责任</w:t>
      </w:r>
      <w:bookmarkEnd w:id="524"/>
    </w:p>
    <w:p w14:paraId="586869DC">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甲方逾期付款的，每逾期一天，应按逾期金额的</w:t>
      </w:r>
      <w:r>
        <w:rPr>
          <w:rFonts w:hint="eastAsia" w:ascii="方正仿宋_GBK" w:hAnsi="方正仿宋_GBK" w:eastAsia="方正仿宋_GBK" w:cs="方正仿宋_GBK"/>
          <w:color w:val="000000"/>
          <w:sz w:val="21"/>
          <w:szCs w:val="21"/>
          <w:highlight w:val="none"/>
          <w:u w:val="single"/>
        </w:rPr>
        <w:t>5‱（万分之五）</w:t>
      </w:r>
      <w:r>
        <w:rPr>
          <w:rFonts w:hint="eastAsia" w:ascii="方正仿宋_GBK" w:hAnsi="方正仿宋_GBK" w:eastAsia="方正仿宋_GBK" w:cs="方正仿宋_GBK"/>
          <w:color w:val="auto"/>
          <w:sz w:val="21"/>
          <w:szCs w:val="21"/>
        </w:rPr>
        <w:t>向乙方支付违约金，同时仍应履行付款义务。</w:t>
      </w:r>
    </w:p>
    <w:p w14:paraId="1B9FCB3F">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乙方逾期交货的，每逾期一天，应按相应货款金额的</w:t>
      </w:r>
      <w:r>
        <w:rPr>
          <w:rFonts w:hint="eastAsia" w:ascii="方正仿宋_GBK" w:hAnsi="方正仿宋_GBK" w:eastAsia="方正仿宋_GBK" w:cs="方正仿宋_GBK"/>
          <w:color w:val="000000"/>
          <w:sz w:val="21"/>
          <w:szCs w:val="21"/>
          <w:highlight w:val="none"/>
          <w:u w:val="single"/>
        </w:rPr>
        <w:t>5‱（万分之五）</w:t>
      </w:r>
      <w:r>
        <w:rPr>
          <w:rFonts w:hint="eastAsia" w:ascii="方正仿宋_GBK" w:hAnsi="方正仿宋_GBK" w:eastAsia="方正仿宋_GBK" w:cs="方正仿宋_GBK"/>
          <w:color w:val="auto"/>
          <w:sz w:val="21"/>
          <w:szCs w:val="21"/>
        </w:rPr>
        <w:t>向甲方支付违约金，同时仍应履行交货义务。甲方有权从应向乙方支付的货款金额中扣除该违约金。逾期超过</w:t>
      </w:r>
      <w:r>
        <w:rPr>
          <w:rFonts w:hint="eastAsia" w:ascii="方正仿宋_GBK" w:hAnsi="方正仿宋_GBK" w:eastAsia="方正仿宋_GBK" w:cs="方正仿宋_GBK"/>
          <w:color w:val="auto"/>
          <w:sz w:val="21"/>
          <w:szCs w:val="21"/>
          <w:u w:val="single"/>
          <w:lang w:val="en-US" w:eastAsia="zh-CN"/>
        </w:rPr>
        <w:t>15</w:t>
      </w:r>
      <w:r>
        <w:rPr>
          <w:rFonts w:hint="eastAsia" w:ascii="方正仿宋_GBK" w:hAnsi="方正仿宋_GBK" w:eastAsia="方正仿宋_GBK" w:cs="方正仿宋_GBK"/>
          <w:color w:val="auto"/>
          <w:sz w:val="21"/>
          <w:szCs w:val="21"/>
        </w:rPr>
        <w:t>天的，甲方有权解除本合同</w:t>
      </w:r>
      <w:r>
        <w:rPr>
          <w:rFonts w:hint="eastAsia" w:ascii="方正仿宋_GBK" w:hAnsi="方正仿宋_GBK" w:eastAsia="方正仿宋_GBK" w:cs="方正仿宋_GBK"/>
          <w:color w:val="auto"/>
          <w:sz w:val="21"/>
          <w:szCs w:val="21"/>
          <w:lang w:val="en-US" w:eastAsia="zh-Hans"/>
        </w:rPr>
        <w:t>并有权要求乙方按照合同总价款的</w:t>
      </w:r>
      <w:r>
        <w:rPr>
          <w:rFonts w:hint="eastAsia" w:ascii="方正仿宋_GBK" w:hAnsi="方正仿宋_GBK" w:eastAsia="方正仿宋_GBK" w:cs="方正仿宋_GBK"/>
          <w:color w:val="auto"/>
          <w:sz w:val="21"/>
          <w:szCs w:val="21"/>
          <w:u w:val="single"/>
          <w:lang w:val="en-US" w:eastAsia="zh-CN"/>
        </w:rPr>
        <w:t xml:space="preserve"> 20 </w:t>
      </w:r>
      <w:r>
        <w:rPr>
          <w:rFonts w:hint="eastAsia" w:ascii="方正仿宋_GBK" w:hAnsi="方正仿宋_GBK" w:eastAsia="方正仿宋_GBK" w:cs="方正仿宋_GBK"/>
          <w:color w:val="auto"/>
          <w:sz w:val="21"/>
          <w:szCs w:val="21"/>
          <w:lang w:eastAsia="zh-Hans"/>
        </w:rPr>
        <w:t>%</w:t>
      </w:r>
      <w:r>
        <w:rPr>
          <w:rFonts w:hint="eastAsia" w:ascii="方正仿宋_GBK" w:hAnsi="方正仿宋_GBK" w:eastAsia="方正仿宋_GBK" w:cs="方正仿宋_GBK"/>
          <w:color w:val="auto"/>
          <w:sz w:val="21"/>
          <w:szCs w:val="21"/>
          <w:lang w:val="en-US" w:eastAsia="zh-Hans"/>
        </w:rPr>
        <w:t>支付违约金</w:t>
      </w:r>
      <w:r>
        <w:rPr>
          <w:rFonts w:hint="eastAsia" w:ascii="方正仿宋_GBK" w:hAnsi="方正仿宋_GBK" w:eastAsia="方正仿宋_GBK" w:cs="方正仿宋_GBK"/>
          <w:color w:val="auto"/>
          <w:sz w:val="21"/>
          <w:szCs w:val="21"/>
          <w:lang w:eastAsia="zh-Hans"/>
        </w:rPr>
        <w:t>。</w:t>
      </w:r>
    </w:p>
    <w:p w14:paraId="41859447">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甲方违约提前解除本合同或因甲方违约导致乙方解除本合同的，乙方有权要求甲方退还乙方交付的全部货物、设备与材料，并要求甲方按照</w:t>
      </w:r>
      <w:r>
        <w:rPr>
          <w:rFonts w:hint="eastAsia" w:ascii="方正仿宋_GBK" w:hAnsi="方正仿宋_GBK" w:eastAsia="方正仿宋_GBK" w:cs="方正仿宋_GBK"/>
          <w:color w:val="auto"/>
          <w:sz w:val="21"/>
          <w:szCs w:val="21"/>
          <w:u w:val="single"/>
        </w:rPr>
        <w:t>合同价款</w:t>
      </w:r>
      <w:r>
        <w:rPr>
          <w:rFonts w:hint="eastAsia" w:ascii="方正仿宋_GBK" w:hAnsi="方正仿宋_GBK" w:eastAsia="方正仿宋_GBK" w:cs="方正仿宋_GBK"/>
          <w:color w:val="auto"/>
          <w:sz w:val="21"/>
          <w:szCs w:val="21"/>
          <w:u w:val="single"/>
          <w:lang w:val="en-US" w:eastAsia="zh-CN"/>
        </w:rPr>
        <w:t>20</w:t>
      </w:r>
      <w:r>
        <w:rPr>
          <w:rFonts w:hint="eastAsia" w:ascii="方正仿宋_GBK" w:hAnsi="方正仿宋_GBK" w:eastAsia="方正仿宋_GBK" w:cs="方正仿宋_GBK"/>
          <w:color w:val="auto"/>
          <w:sz w:val="21"/>
          <w:szCs w:val="21"/>
          <w:u w:val="single"/>
        </w:rPr>
        <w:t>%</w:t>
      </w:r>
      <w:r>
        <w:rPr>
          <w:rFonts w:hint="eastAsia" w:ascii="方正仿宋_GBK" w:hAnsi="方正仿宋_GBK" w:eastAsia="方正仿宋_GBK" w:cs="方正仿宋_GBK"/>
          <w:color w:val="auto"/>
          <w:sz w:val="21"/>
          <w:szCs w:val="21"/>
        </w:rPr>
        <w:t>向乙方支付违约金。</w:t>
      </w:r>
    </w:p>
    <w:p w14:paraId="59AE202D">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乙方违约提前解除本合同或因乙方违约导致甲方解除本合同的，</w:t>
      </w:r>
      <w:r>
        <w:rPr>
          <w:rFonts w:hint="eastAsia" w:ascii="方正仿宋_GBK" w:hAnsi="方正仿宋_GBK" w:eastAsia="方正仿宋_GBK" w:cs="方正仿宋_GBK"/>
          <w:color w:val="auto"/>
          <w:sz w:val="21"/>
          <w:szCs w:val="21"/>
          <w:lang w:val="en-US" w:eastAsia="zh-Hans"/>
        </w:rPr>
        <w:t>乙方应在合同解除后</w:t>
      </w:r>
      <w:r>
        <w:rPr>
          <w:rFonts w:hint="eastAsia" w:ascii="方正仿宋_GBK" w:hAnsi="方正仿宋_GBK" w:eastAsia="方正仿宋_GBK" w:cs="方正仿宋_GBK"/>
          <w:color w:val="auto"/>
          <w:sz w:val="21"/>
          <w:szCs w:val="21"/>
          <w:lang w:eastAsia="zh-Hans"/>
        </w:rPr>
        <w:t>3</w:t>
      </w:r>
      <w:r>
        <w:rPr>
          <w:rFonts w:hint="eastAsia" w:ascii="方正仿宋_GBK" w:hAnsi="方正仿宋_GBK" w:eastAsia="方正仿宋_GBK" w:cs="方正仿宋_GBK"/>
          <w:color w:val="auto"/>
          <w:sz w:val="21"/>
          <w:szCs w:val="21"/>
          <w:lang w:val="en-US" w:eastAsia="zh-Hans"/>
        </w:rPr>
        <w:t>个工作日内</w:t>
      </w:r>
      <w:r>
        <w:rPr>
          <w:rFonts w:hint="eastAsia" w:ascii="方正仿宋_GBK" w:hAnsi="方正仿宋_GBK" w:eastAsia="方正仿宋_GBK" w:cs="方正仿宋_GBK"/>
          <w:color w:val="auto"/>
          <w:sz w:val="21"/>
          <w:szCs w:val="21"/>
        </w:rPr>
        <w:t>退还甲方支付的全部款项，并要求乙方按照</w:t>
      </w:r>
      <w:r>
        <w:rPr>
          <w:rFonts w:hint="eastAsia" w:ascii="方正仿宋_GBK" w:hAnsi="方正仿宋_GBK" w:eastAsia="方正仿宋_GBK" w:cs="方正仿宋_GBK"/>
          <w:color w:val="auto"/>
          <w:sz w:val="21"/>
          <w:szCs w:val="21"/>
          <w:u w:val="single"/>
        </w:rPr>
        <w:t>合同价款的</w:t>
      </w:r>
      <w:r>
        <w:rPr>
          <w:rFonts w:hint="eastAsia" w:ascii="方正仿宋_GBK" w:hAnsi="方正仿宋_GBK" w:eastAsia="方正仿宋_GBK" w:cs="方正仿宋_GBK"/>
          <w:color w:val="auto"/>
          <w:sz w:val="21"/>
          <w:szCs w:val="21"/>
          <w:u w:val="single"/>
          <w:lang w:val="en-US" w:eastAsia="zh-CN"/>
        </w:rPr>
        <w:t>20</w:t>
      </w:r>
      <w:r>
        <w:rPr>
          <w:rFonts w:hint="eastAsia" w:ascii="方正仿宋_GBK" w:hAnsi="方正仿宋_GBK" w:eastAsia="方正仿宋_GBK" w:cs="方正仿宋_GBK"/>
          <w:color w:val="auto"/>
          <w:sz w:val="21"/>
          <w:szCs w:val="21"/>
          <w:u w:val="single"/>
        </w:rPr>
        <w:t>%</w:t>
      </w:r>
      <w:r>
        <w:rPr>
          <w:rFonts w:hint="eastAsia" w:ascii="方正仿宋_GBK" w:hAnsi="方正仿宋_GBK" w:eastAsia="方正仿宋_GBK" w:cs="方正仿宋_GBK"/>
          <w:color w:val="auto"/>
          <w:sz w:val="21"/>
          <w:szCs w:val="21"/>
        </w:rPr>
        <w:t>向甲方支付违约金。</w:t>
      </w:r>
    </w:p>
    <w:p w14:paraId="4DB9AB18">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任何一方有其他违反本合同情形的，应赔偿守约方全部损失。</w:t>
      </w:r>
    </w:p>
    <w:p w14:paraId="1FE7A4C3">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本合同中的全部损失包括但不限于对守约方所造成的直接损失、可得利益损失、守约方支付给第三方的赔偿费用/违约金/罚款、调查取证费用/公证费、诉讼费用、律师费用、维权费用以及其他合理费用。</w:t>
      </w:r>
    </w:p>
    <w:p w14:paraId="4044E235">
      <w:pPr>
        <w:pStyle w:val="5"/>
        <w:numPr>
          <w:ilvl w:val="0"/>
          <w:numId w:val="2"/>
        </w:numPr>
        <w:shd w:val="clear"/>
        <w:spacing w:before="0" w:beforeAutospacing="0" w:after="0" w:afterAutospacing="0" w:line="360" w:lineRule="auto"/>
        <w:rPr>
          <w:rFonts w:hint="eastAsia" w:ascii="方正仿宋_GBK" w:hAnsi="方正仿宋_GBK" w:eastAsia="方正仿宋_GBK" w:cs="方正仿宋_GBK"/>
          <w:color w:val="auto"/>
          <w:sz w:val="21"/>
          <w:szCs w:val="21"/>
        </w:rPr>
      </w:pPr>
      <w:bookmarkStart w:id="525" w:name="_Toc4956"/>
      <w:r>
        <w:rPr>
          <w:rFonts w:hint="eastAsia" w:ascii="方正仿宋_GBK" w:hAnsi="方正仿宋_GBK" w:eastAsia="方正仿宋_GBK" w:cs="方正仿宋_GBK"/>
          <w:color w:val="auto"/>
          <w:sz w:val="21"/>
          <w:szCs w:val="21"/>
        </w:rPr>
        <w:t>其他约定</w:t>
      </w:r>
      <w:bookmarkEnd w:id="525"/>
    </w:p>
    <w:p w14:paraId="434189C1">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14:paraId="66389537">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上述保密义务，在本合同终止或解除之后仍需履行。</w:t>
      </w:r>
    </w:p>
    <w:p w14:paraId="1EEB8AFE">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反商业贿赂</w:t>
      </w:r>
    </w:p>
    <w:p w14:paraId="0564EB4F">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亦为重大违约。</w:t>
      </w:r>
    </w:p>
    <w:p w14:paraId="2FE2FDD6">
      <w:pPr>
        <w:pStyle w:val="5"/>
        <w:numPr>
          <w:ilvl w:val="0"/>
          <w:numId w:val="2"/>
        </w:numPr>
        <w:shd w:val="clear"/>
        <w:spacing w:before="0" w:beforeAutospacing="0" w:after="0" w:afterAutospacing="0" w:line="360" w:lineRule="auto"/>
        <w:rPr>
          <w:rFonts w:hint="eastAsia" w:ascii="方正仿宋_GBK" w:hAnsi="方正仿宋_GBK" w:eastAsia="方正仿宋_GBK" w:cs="方正仿宋_GBK"/>
          <w:color w:val="auto"/>
          <w:sz w:val="21"/>
          <w:szCs w:val="21"/>
        </w:rPr>
      </w:pPr>
      <w:bookmarkStart w:id="526" w:name="_Toc3834"/>
      <w:r>
        <w:rPr>
          <w:rFonts w:hint="eastAsia" w:ascii="方正仿宋_GBK" w:hAnsi="方正仿宋_GBK" w:eastAsia="方正仿宋_GBK" w:cs="方正仿宋_GBK"/>
          <w:color w:val="auto"/>
          <w:sz w:val="21"/>
          <w:szCs w:val="21"/>
        </w:rPr>
        <w:t>争议解决</w:t>
      </w:r>
      <w:bookmarkEnd w:id="526"/>
    </w:p>
    <w:p w14:paraId="1017D528">
      <w:pPr>
        <w:pStyle w:val="11"/>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因本合同引起的或与本合同有关的任何争议，由合同各方协商解决，也可由有关部门调解。协商或调解不成的，</w:t>
      </w:r>
      <w:r>
        <w:rPr>
          <w:rFonts w:hint="eastAsia" w:ascii="方正仿宋_GBK" w:hAnsi="方正仿宋_GBK" w:eastAsia="方正仿宋_GBK" w:cs="方正仿宋_GBK"/>
          <w:color w:val="auto"/>
          <w:sz w:val="21"/>
          <w:szCs w:val="21"/>
          <w:lang w:val="en-US" w:eastAsia="zh-CN"/>
        </w:rPr>
        <w:t>可</w:t>
      </w:r>
      <w:r>
        <w:rPr>
          <w:rFonts w:hint="eastAsia" w:ascii="方正仿宋_GBK" w:hAnsi="方正仿宋_GBK" w:eastAsia="方正仿宋_GBK" w:cs="方正仿宋_GBK"/>
          <w:color w:val="auto"/>
          <w:sz w:val="21"/>
          <w:szCs w:val="21"/>
          <w:lang w:val="en-US" w:eastAsia="zh-Hans"/>
        </w:rPr>
        <w:t>向</w:t>
      </w:r>
      <w:r>
        <w:rPr>
          <w:rFonts w:hint="eastAsia" w:ascii="方正仿宋_GBK" w:hAnsi="方正仿宋_GBK" w:eastAsia="方正仿宋_GBK" w:cs="方正仿宋_GBK"/>
          <w:color w:val="auto"/>
          <w:sz w:val="21"/>
          <w:szCs w:val="21"/>
          <w:lang w:val="en-US" w:eastAsia="zh-CN"/>
        </w:rPr>
        <w:t>甲方所在地人民法院</w:t>
      </w:r>
      <w:r>
        <w:rPr>
          <w:rFonts w:hint="eastAsia" w:ascii="方正仿宋_GBK" w:hAnsi="方正仿宋_GBK" w:eastAsia="方正仿宋_GBK" w:cs="方正仿宋_GBK"/>
          <w:color w:val="auto"/>
          <w:sz w:val="21"/>
          <w:szCs w:val="21"/>
          <w:lang w:val="en-US" w:eastAsia="zh-Hans"/>
        </w:rPr>
        <w:t>提起</w:t>
      </w:r>
      <w:r>
        <w:rPr>
          <w:rFonts w:hint="eastAsia" w:ascii="方正仿宋_GBK" w:hAnsi="方正仿宋_GBK" w:eastAsia="方正仿宋_GBK" w:cs="方正仿宋_GBK"/>
          <w:color w:val="auto"/>
          <w:sz w:val="21"/>
          <w:szCs w:val="21"/>
          <w:lang w:val="en-US" w:eastAsia="zh-CN"/>
        </w:rPr>
        <w:t>诉讼</w:t>
      </w:r>
      <w:r>
        <w:rPr>
          <w:rFonts w:hint="eastAsia" w:ascii="方正仿宋_GBK" w:hAnsi="方正仿宋_GBK" w:eastAsia="方正仿宋_GBK" w:cs="方正仿宋_GBK"/>
          <w:color w:val="auto"/>
          <w:sz w:val="21"/>
          <w:szCs w:val="21"/>
        </w:rPr>
        <w:t>。</w:t>
      </w:r>
    </w:p>
    <w:p w14:paraId="4C1AC9F1">
      <w:pPr>
        <w:pStyle w:val="5"/>
        <w:numPr>
          <w:ilvl w:val="0"/>
          <w:numId w:val="2"/>
        </w:numPr>
        <w:shd w:val="clear"/>
        <w:spacing w:before="0" w:beforeAutospacing="0" w:after="0" w:afterAutospacing="0" w:line="360" w:lineRule="auto"/>
        <w:rPr>
          <w:rFonts w:hint="eastAsia" w:ascii="方正仿宋_GBK" w:hAnsi="方正仿宋_GBK" w:eastAsia="方正仿宋_GBK" w:cs="方正仿宋_GBK"/>
          <w:color w:val="auto"/>
          <w:sz w:val="21"/>
          <w:szCs w:val="21"/>
        </w:rPr>
      </w:pPr>
      <w:bookmarkStart w:id="527" w:name="_Toc30129"/>
      <w:r>
        <w:rPr>
          <w:rFonts w:hint="eastAsia" w:ascii="方正仿宋_GBK" w:hAnsi="方正仿宋_GBK" w:eastAsia="方正仿宋_GBK" w:cs="方正仿宋_GBK"/>
          <w:color w:val="auto"/>
          <w:sz w:val="21"/>
          <w:szCs w:val="21"/>
        </w:rPr>
        <w:t>附则</w:t>
      </w:r>
      <w:bookmarkEnd w:id="527"/>
    </w:p>
    <w:p w14:paraId="5C1C4928">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本合同</w:t>
      </w:r>
      <w:r>
        <w:rPr>
          <w:rFonts w:hint="eastAsia" w:ascii="方正仿宋_GBK" w:hAnsi="方正仿宋_GBK" w:eastAsia="方正仿宋_GBK" w:cs="方正仿宋_GBK"/>
          <w:color w:val="auto"/>
          <w:sz w:val="21"/>
          <w:szCs w:val="21"/>
          <w:highlight w:val="none"/>
        </w:rPr>
        <w:t>一式</w:t>
      </w:r>
      <w:r>
        <w:rPr>
          <w:rFonts w:hint="eastAsia" w:ascii="方正仿宋_GBK" w:hAnsi="方正仿宋_GBK" w:eastAsia="方正仿宋_GBK" w:cs="方正仿宋_GBK"/>
          <w:color w:val="auto"/>
          <w:sz w:val="21"/>
          <w:szCs w:val="21"/>
          <w:highlight w:val="none"/>
          <w:lang w:val="en-US" w:eastAsia="zh-CN"/>
        </w:rPr>
        <w:t>肆</w:t>
      </w:r>
      <w:r>
        <w:rPr>
          <w:rFonts w:hint="eastAsia" w:ascii="方正仿宋_GBK" w:hAnsi="方正仿宋_GBK" w:eastAsia="方正仿宋_GBK" w:cs="方正仿宋_GBK"/>
          <w:color w:val="auto"/>
          <w:sz w:val="21"/>
          <w:szCs w:val="21"/>
          <w:highlight w:val="none"/>
        </w:rPr>
        <w:t>份，</w:t>
      </w:r>
      <w:r>
        <w:rPr>
          <w:rFonts w:hint="eastAsia" w:ascii="方正仿宋_GBK" w:hAnsi="方正仿宋_GBK" w:eastAsia="方正仿宋_GBK" w:cs="方正仿宋_GBK"/>
          <w:color w:val="auto"/>
          <w:sz w:val="21"/>
          <w:szCs w:val="21"/>
          <w:highlight w:val="none"/>
          <w:lang w:val="en-US" w:eastAsia="zh-CN"/>
        </w:rPr>
        <w:t>甲方执</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lang w:val="en-US" w:eastAsia="zh-CN"/>
        </w:rPr>
        <w:t>份，乙方</w:t>
      </w:r>
      <w:r>
        <w:rPr>
          <w:rFonts w:hint="eastAsia" w:ascii="方正仿宋_GBK" w:hAnsi="方正仿宋_GBK" w:eastAsia="方正仿宋_GBK" w:cs="方正仿宋_GBK"/>
          <w:color w:val="auto"/>
          <w:sz w:val="21"/>
          <w:szCs w:val="21"/>
          <w:highlight w:val="none"/>
        </w:rPr>
        <w:t>执</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rPr>
        <w:t>份</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rPr>
        <w:t>各份合同文本具有同等法律效力。</w:t>
      </w:r>
    </w:p>
    <w:p w14:paraId="217D4E3C">
      <w:pPr>
        <w:pStyle w:val="11"/>
        <w:keepNext w:val="0"/>
        <w:keepLines w:val="0"/>
        <w:pageBreakBefore w:val="0"/>
        <w:widowControl w:val="0"/>
        <w:numPr>
          <w:ilvl w:val="1"/>
          <w:numId w:val="2"/>
        </w:numPr>
        <w:shd w:val="clea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本合同经各方签名或盖章后生效。</w:t>
      </w:r>
    </w:p>
    <w:p w14:paraId="23340C4D">
      <w:pPr>
        <w:pStyle w:val="11"/>
        <w:shd w:val="clear"/>
        <w:spacing w:before="0" w:beforeAutospacing="0" w:after="0" w:afterAutospacing="0" w:line="360" w:lineRule="auto"/>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（以下无合同正文）</w:t>
      </w:r>
    </w:p>
    <w:p w14:paraId="75F876F3">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color w:val="auto"/>
          <w:sz w:val="21"/>
          <w:szCs w:val="21"/>
        </w:rPr>
        <w:t>甲方（盖章）：</w:t>
      </w:r>
    </w:p>
    <w:p w14:paraId="06314BC1">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u w:val="none"/>
          <w:lang w:val="en-US" w:eastAsia="zh-CN"/>
        </w:rPr>
        <w:t>经办人</w:t>
      </w:r>
      <w:r>
        <w:rPr>
          <w:rFonts w:hint="eastAsia" w:ascii="方正仿宋_GBK" w:hAnsi="方正仿宋_GBK" w:eastAsia="方正仿宋_GBK" w:cs="方正仿宋_GBK"/>
          <w:color w:val="auto"/>
          <w:sz w:val="21"/>
          <w:szCs w:val="21"/>
        </w:rPr>
        <w:t>：</w:t>
      </w:r>
    </w:p>
    <w:p w14:paraId="1E88CEC8">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联系方式：</w:t>
      </w:r>
    </w:p>
    <w:p w14:paraId="0BB9F5BF">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rPr>
      </w:pPr>
    </w:p>
    <w:p w14:paraId="22A393E0">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b/>
          <w:color w:val="auto"/>
          <w:sz w:val="21"/>
          <w:szCs w:val="21"/>
        </w:rPr>
        <w:t>乙方（盖章）：</w:t>
      </w:r>
    </w:p>
    <w:p w14:paraId="29DE661D">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u w:val="none"/>
          <w:lang w:val="en-US" w:eastAsia="zh-CN"/>
        </w:rPr>
        <w:t>经办人</w:t>
      </w:r>
      <w:r>
        <w:rPr>
          <w:rFonts w:hint="eastAsia" w:ascii="方正仿宋_GBK" w:hAnsi="方正仿宋_GBK" w:eastAsia="方正仿宋_GBK" w:cs="方正仿宋_GBK"/>
          <w:color w:val="auto"/>
          <w:sz w:val="21"/>
          <w:szCs w:val="21"/>
        </w:rPr>
        <w:t>：</w:t>
      </w:r>
    </w:p>
    <w:p w14:paraId="7711C2F9">
      <w:pPr>
        <w:pStyle w:val="11"/>
        <w:shd w:val="clear"/>
        <w:spacing w:before="0" w:beforeAutospacing="0" w:after="0" w:afterAutospacing="0" w:line="360" w:lineRule="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联系方式：</w:t>
      </w:r>
    </w:p>
    <w:p w14:paraId="227F8A90">
      <w:pPr>
        <w:keepNext/>
        <w:keepLines/>
        <w:shd w:val="clear"/>
        <w:spacing w:before="340" w:after="330" w:line="460" w:lineRule="exact"/>
        <w:jc w:val="center"/>
        <w:outlineLvl w:val="0"/>
        <w:rPr>
          <w:rFonts w:hint="eastAsia" w:ascii="方正仿宋_GBK" w:hAnsi="方正仿宋_GBK" w:eastAsia="方正仿宋_GBK" w:cs="方正仿宋_GBK"/>
          <w:color w:val="000000"/>
          <w:sz w:val="21"/>
          <w:szCs w:val="21"/>
        </w:rPr>
      </w:pPr>
      <w:bookmarkStart w:id="528" w:name="_Toc9221"/>
      <w:r>
        <w:rPr>
          <w:rFonts w:hint="eastAsia" w:ascii="方正仿宋_GBK" w:hAnsi="方正仿宋_GBK" w:eastAsia="方正仿宋_GBK" w:cs="方正仿宋_GBK"/>
          <w:color w:val="000000"/>
          <w:sz w:val="21"/>
          <w:szCs w:val="21"/>
        </w:rPr>
        <w:t>签订时间：</w:t>
      </w:r>
      <w:r>
        <w:rPr>
          <w:rFonts w:hint="eastAsia" w:ascii="方正仿宋_GBK" w:hAnsi="方正仿宋_GBK" w:eastAsia="方正仿宋_GBK" w:cs="方正仿宋_GBK"/>
          <w:color w:val="000000"/>
          <w:sz w:val="21"/>
          <w:szCs w:val="21"/>
          <w:lang w:val="en-US" w:eastAsia="zh-CN"/>
        </w:rPr>
        <w:t xml:space="preserve"> </w:t>
      </w:r>
      <w:r>
        <w:rPr>
          <w:rFonts w:hint="eastAsia" w:ascii="方正仿宋_GBK" w:hAnsi="方正仿宋_GBK" w:eastAsia="方正仿宋_GBK" w:cs="方正仿宋_GBK"/>
          <w:color w:val="000000"/>
          <w:sz w:val="21"/>
          <w:szCs w:val="21"/>
        </w:rPr>
        <w:t>年  月  日</w:t>
      </w:r>
      <w:bookmarkEnd w:id="528"/>
    </w:p>
    <w:p w14:paraId="1A39C0EC">
      <w:pPr>
        <w:pStyle w:val="11"/>
        <w:shd w:val="clear"/>
        <w:spacing w:before="0" w:beforeAutospacing="0" w:after="0" w:afterAutospacing="0" w:line="360" w:lineRule="auto"/>
        <w:rPr>
          <w:rFonts w:ascii="宋体" w:hAnsi="宋体" w:cs="宋体"/>
          <w:color w:val="000000"/>
        </w:rPr>
      </w:pPr>
    </w:p>
    <w:p w14:paraId="14C66A54">
      <w:pPr>
        <w:keepNext/>
        <w:keepLines/>
        <w:shd w:val="clear"/>
        <w:spacing w:before="340" w:after="330" w:line="460" w:lineRule="exact"/>
        <w:jc w:val="center"/>
        <w:outlineLvl w:val="0"/>
        <w:rPr>
          <w:rFonts w:ascii="宋体" w:hAnsi="宋体" w:cs="宋体"/>
          <w:color w:val="000000"/>
        </w:rPr>
      </w:pPr>
    </w:p>
    <w:p w14:paraId="13108CFA">
      <w:pPr>
        <w:keepNext/>
        <w:keepLines/>
        <w:shd w:val="clear"/>
        <w:spacing w:before="340" w:after="330" w:line="460" w:lineRule="exact"/>
        <w:jc w:val="center"/>
        <w:outlineLvl w:val="0"/>
        <w:rPr>
          <w:rFonts w:ascii="宋体" w:hAnsi="宋体" w:cs="宋体"/>
          <w:color w:val="000000"/>
        </w:rPr>
      </w:pPr>
    </w:p>
    <w:p w14:paraId="2E7D12E8">
      <w:pPr>
        <w:pStyle w:val="2"/>
        <w:shd w:val="clear"/>
      </w:pPr>
    </w:p>
    <w:p w14:paraId="2780C991">
      <w:pPr>
        <w:pStyle w:val="2"/>
        <w:shd w:val="clear"/>
      </w:pPr>
    </w:p>
    <w:p w14:paraId="576A0684">
      <w:pPr>
        <w:pStyle w:val="2"/>
        <w:shd w:val="clear"/>
      </w:pPr>
    </w:p>
    <w:p w14:paraId="05472AAA">
      <w:pPr>
        <w:pStyle w:val="2"/>
        <w:shd w:val="clear"/>
      </w:pPr>
    </w:p>
    <w:p w14:paraId="1BF7FCCE">
      <w:pPr>
        <w:pStyle w:val="2"/>
        <w:shd w:val="clear"/>
      </w:pPr>
    </w:p>
    <w:p w14:paraId="6691AFCF">
      <w:pPr>
        <w:pStyle w:val="2"/>
        <w:shd w:val="clear"/>
      </w:pPr>
    </w:p>
    <w:p w14:paraId="7BA8B4D1">
      <w:pPr>
        <w:pStyle w:val="2"/>
        <w:shd w:val="clear"/>
      </w:pPr>
    </w:p>
    <w:p w14:paraId="21AA5D13">
      <w:pPr>
        <w:pStyle w:val="2"/>
        <w:shd w:val="clear"/>
      </w:pPr>
    </w:p>
    <w:p w14:paraId="15946D18">
      <w:pPr>
        <w:pStyle w:val="2"/>
        <w:shd w:val="clear"/>
      </w:pPr>
    </w:p>
    <w:p w14:paraId="7F213897">
      <w:pPr>
        <w:pStyle w:val="2"/>
        <w:shd w:val="clear"/>
      </w:pPr>
    </w:p>
    <w:p w14:paraId="4646E6C0">
      <w:pPr>
        <w:pStyle w:val="2"/>
        <w:shd w:val="clear"/>
      </w:pPr>
    </w:p>
    <w:p w14:paraId="77D15B2E">
      <w:pPr>
        <w:pStyle w:val="2"/>
        <w:shd w:val="clear"/>
      </w:pPr>
    </w:p>
    <w:p w14:paraId="341404AA">
      <w:pPr>
        <w:pStyle w:val="2"/>
        <w:shd w:val="clear"/>
      </w:pPr>
    </w:p>
    <w:p w14:paraId="3AEF0B53">
      <w:pPr>
        <w:pStyle w:val="2"/>
        <w:shd w:val="clear"/>
      </w:pPr>
    </w:p>
    <w:p w14:paraId="0C194068">
      <w:pPr>
        <w:pStyle w:val="2"/>
        <w:shd w:val="clear"/>
      </w:pPr>
    </w:p>
    <w:p w14:paraId="5D299F7B">
      <w:pPr>
        <w:pStyle w:val="2"/>
        <w:shd w:val="clear"/>
      </w:pPr>
    </w:p>
    <w:p w14:paraId="38293912">
      <w:pPr>
        <w:pStyle w:val="2"/>
        <w:shd w:val="clear"/>
      </w:pPr>
    </w:p>
    <w:p w14:paraId="6CE0AD08">
      <w:pPr>
        <w:keepNext/>
        <w:keepLines/>
        <w:shd w:val="clear"/>
        <w:spacing w:before="340" w:after="330" w:line="460" w:lineRule="exact"/>
        <w:jc w:val="center"/>
        <w:outlineLvl w:val="0"/>
        <w:rPr>
          <w:rFonts w:hint="eastAsia" w:ascii="方正仿宋_GBK" w:hAnsi="方正仿宋_GBK" w:eastAsia="方正仿宋_GBK" w:cs="方正仿宋_GBK"/>
          <w:b/>
          <w:bCs/>
          <w:kern w:val="44"/>
          <w:sz w:val="44"/>
          <w:szCs w:val="44"/>
          <w:highlight w:val="none"/>
        </w:rPr>
      </w:pPr>
      <w:bookmarkStart w:id="529" w:name="_Toc25611"/>
      <w:r>
        <w:rPr>
          <w:rFonts w:hint="eastAsia" w:ascii="方正仿宋_GBK" w:hAnsi="方正仿宋_GBK" w:eastAsia="方正仿宋_GBK" w:cs="方正仿宋_GBK"/>
          <w:b/>
          <w:bCs/>
          <w:kern w:val="44"/>
          <w:sz w:val="44"/>
          <w:szCs w:val="44"/>
          <w:highlight w:val="none"/>
        </w:rPr>
        <w:t>第五章 技术标准和要求</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9"/>
    </w:p>
    <w:p w14:paraId="3DFBFFC9">
      <w:pPr>
        <w:numPr>
          <w:ilvl w:val="0"/>
          <w:numId w:val="3"/>
        </w:numPr>
        <w:shd w:val="clear"/>
        <w:spacing w:line="460" w:lineRule="exact"/>
        <w:ind w:left="0" w:leftChars="0" w:firstLine="420" w:firstLineChars="0"/>
        <w:rPr>
          <w:rFonts w:hint="eastAsia" w:ascii="方正仿宋_GBK" w:hAnsi="方正仿宋_GBK" w:eastAsia="方正仿宋_GBK" w:cs="方正仿宋_GBK"/>
          <w:b/>
          <w:bCs/>
          <w:sz w:val="24"/>
          <w:szCs w:val="24"/>
          <w:highlight w:val="none"/>
        </w:rPr>
      </w:pPr>
      <w:bookmarkStart w:id="530" w:name="_Toc26152"/>
      <w:bookmarkStart w:id="531" w:name="_Toc15632"/>
      <w:bookmarkStart w:id="532" w:name="_Toc32707"/>
      <w:bookmarkStart w:id="533" w:name="_Toc18668"/>
      <w:bookmarkStart w:id="534" w:name="_Toc20829"/>
      <w:bookmarkStart w:id="535" w:name="_Toc1641"/>
      <w:bookmarkStart w:id="536" w:name="_Toc5278"/>
      <w:bookmarkStart w:id="537" w:name="_Toc21599"/>
      <w:bookmarkStart w:id="538" w:name="_Toc13684"/>
      <w:bookmarkStart w:id="539" w:name="_Toc30450"/>
      <w:bookmarkStart w:id="540" w:name="_Toc15220"/>
      <w:bookmarkStart w:id="541" w:name="_Toc25556"/>
      <w:bookmarkStart w:id="542" w:name="_Toc11789"/>
      <w:bookmarkStart w:id="543" w:name="_Toc11097"/>
      <w:bookmarkStart w:id="544" w:name="_Toc21854"/>
      <w:bookmarkStart w:id="545" w:name="_Toc13321"/>
      <w:bookmarkStart w:id="546" w:name="_Toc1981"/>
      <w:bookmarkStart w:id="547" w:name="_Toc31787"/>
      <w:bookmarkStart w:id="548" w:name="_Toc26709"/>
      <w:bookmarkStart w:id="549" w:name="_Toc9800"/>
      <w:bookmarkStart w:id="550" w:name="_Toc1470"/>
      <w:bookmarkStart w:id="551" w:name="_Toc14360"/>
      <w:bookmarkStart w:id="552" w:name="_Toc11522"/>
      <w:bookmarkStart w:id="553" w:name="_Toc495"/>
      <w:bookmarkStart w:id="554" w:name="_Toc21101"/>
      <w:bookmarkStart w:id="555" w:name="_Toc26537"/>
      <w:bookmarkStart w:id="556" w:name="_Toc32614"/>
      <w:bookmarkStart w:id="557" w:name="_Toc7902"/>
      <w:bookmarkStart w:id="558" w:name="_Toc30768"/>
      <w:bookmarkStart w:id="559" w:name="_Toc589"/>
      <w:bookmarkStart w:id="560" w:name="_Toc31978"/>
      <w:bookmarkStart w:id="561" w:name="_Toc3325"/>
      <w:bookmarkStart w:id="562" w:name="_Toc15797"/>
      <w:bookmarkStart w:id="563" w:name="_Toc21809"/>
      <w:bookmarkStart w:id="564" w:name="_Toc23321"/>
      <w:bookmarkStart w:id="565" w:name="_Toc21206"/>
      <w:bookmarkStart w:id="566" w:name="_Toc31301"/>
      <w:bookmarkStart w:id="567" w:name="_Toc1968"/>
      <w:bookmarkStart w:id="568" w:name="_Toc27844"/>
      <w:bookmarkStart w:id="569" w:name="_Toc7444"/>
      <w:bookmarkStart w:id="570" w:name="_Toc12419"/>
      <w:bookmarkStart w:id="571" w:name="_Toc13810"/>
      <w:bookmarkStart w:id="572" w:name="_Toc23534"/>
      <w:bookmarkStart w:id="573" w:name="_Toc32705"/>
      <w:bookmarkStart w:id="574" w:name="_Toc13760"/>
      <w:bookmarkStart w:id="575" w:name="_Toc29740"/>
      <w:bookmarkStart w:id="576" w:name="_Toc32355"/>
      <w:bookmarkStart w:id="577" w:name="_Toc25609"/>
      <w:bookmarkStart w:id="578" w:name="_Toc11190"/>
      <w:bookmarkStart w:id="579" w:name="_Toc20058"/>
      <w:bookmarkStart w:id="580" w:name="_Toc23859"/>
      <w:bookmarkStart w:id="581" w:name="_Toc3707"/>
      <w:bookmarkStart w:id="582" w:name="_Toc29420"/>
      <w:bookmarkStart w:id="583" w:name="_Toc15304"/>
      <w:bookmarkStart w:id="584" w:name="_Toc1811"/>
      <w:bookmarkStart w:id="585" w:name="_Toc17893"/>
      <w:bookmarkStart w:id="586" w:name="_Toc7017"/>
      <w:bookmarkStart w:id="587" w:name="_Toc25618"/>
      <w:bookmarkStart w:id="588" w:name="_Toc18101"/>
      <w:bookmarkStart w:id="589" w:name="_Toc29513"/>
      <w:bookmarkStart w:id="590" w:name="_Toc19598"/>
      <w:r>
        <w:rPr>
          <w:rFonts w:hint="eastAsia" w:ascii="方正仿宋_GBK" w:hAnsi="方正仿宋_GBK" w:eastAsia="方正仿宋_GBK" w:cs="方正仿宋_GBK"/>
          <w:b/>
          <w:bCs/>
          <w:sz w:val="24"/>
          <w:szCs w:val="24"/>
          <w:highlight w:val="none"/>
          <w:lang w:val="en-US" w:eastAsia="zh-CN"/>
        </w:rPr>
        <w:t>技术标准</w:t>
      </w:r>
    </w:p>
    <w:p w14:paraId="6800EB1D">
      <w:pPr>
        <w:numPr>
          <w:ilvl w:val="0"/>
          <w:numId w:val="4"/>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保证所提供货物</w:t>
      </w:r>
      <w:r>
        <w:rPr>
          <w:rFonts w:hint="eastAsia" w:ascii="方正仿宋_GBK" w:hAnsi="方正仿宋_GBK" w:eastAsia="方正仿宋_GBK" w:cs="方正仿宋_GBK"/>
          <w:sz w:val="24"/>
          <w:szCs w:val="24"/>
          <w:highlight w:val="none"/>
        </w:rPr>
        <w:t>符合国家及行业标准(如标准不一致，则执行较高标准)，保证其全新且未曾使用</w:t>
      </w:r>
      <w:r>
        <w:rPr>
          <w:rFonts w:hint="eastAsia" w:ascii="方正仿宋_GBK" w:hAnsi="方正仿宋_GBK" w:eastAsia="方正仿宋_GBK" w:cs="方正仿宋_GBK"/>
          <w:sz w:val="24"/>
          <w:szCs w:val="24"/>
          <w:highlight w:val="none"/>
          <w:lang w:eastAsia="zh-CN"/>
        </w:rPr>
        <w:t>；</w:t>
      </w:r>
    </w:p>
    <w:p w14:paraId="4A17C5A4">
      <w:pPr>
        <w:numPr>
          <w:ilvl w:val="0"/>
          <w:numId w:val="4"/>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运输过程保障安全无损</w:t>
      </w:r>
      <w:r>
        <w:rPr>
          <w:rFonts w:hint="eastAsia" w:ascii="方正仿宋_GBK" w:hAnsi="方正仿宋_GBK" w:eastAsia="方正仿宋_GBK" w:cs="方正仿宋_GBK"/>
          <w:sz w:val="24"/>
          <w:szCs w:val="24"/>
          <w:highlight w:val="none"/>
          <w:lang w:eastAsia="zh-CN"/>
        </w:rPr>
        <w:t>；</w:t>
      </w:r>
    </w:p>
    <w:p w14:paraId="6950E979">
      <w:pPr>
        <w:numPr>
          <w:ilvl w:val="0"/>
          <w:numId w:val="4"/>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每一瓶气体需附有相对于的合格证，保证其安全性，并完全满足本</w:t>
      </w:r>
      <w:r>
        <w:rPr>
          <w:rFonts w:hint="eastAsia" w:ascii="方正仿宋_GBK" w:hAnsi="方正仿宋_GBK" w:eastAsia="方正仿宋_GBK" w:cs="方正仿宋_GBK"/>
          <w:sz w:val="24"/>
          <w:szCs w:val="24"/>
          <w:highlight w:val="none"/>
          <w:lang w:val="en-US" w:eastAsia="zh-CN"/>
        </w:rPr>
        <w:t>比</w:t>
      </w:r>
      <w:r>
        <w:rPr>
          <w:rFonts w:hint="eastAsia" w:ascii="方正仿宋_GBK" w:hAnsi="方正仿宋_GBK" w:eastAsia="方正仿宋_GBK" w:cs="方正仿宋_GBK"/>
          <w:sz w:val="24"/>
          <w:szCs w:val="24"/>
          <w:highlight w:val="none"/>
        </w:rPr>
        <w:t>文件所列要求</w:t>
      </w:r>
      <w:r>
        <w:rPr>
          <w:rFonts w:hint="eastAsia" w:ascii="方正仿宋_GBK" w:hAnsi="方正仿宋_GBK" w:eastAsia="方正仿宋_GBK" w:cs="方正仿宋_GBK"/>
          <w:sz w:val="24"/>
          <w:szCs w:val="24"/>
          <w:highlight w:val="none"/>
          <w:lang w:eastAsia="zh-CN"/>
        </w:rPr>
        <w:t>；</w:t>
      </w:r>
    </w:p>
    <w:p w14:paraId="32E352AA">
      <w:pPr>
        <w:numPr>
          <w:ilvl w:val="0"/>
          <w:numId w:val="4"/>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确保</w:t>
      </w:r>
      <w:r>
        <w:rPr>
          <w:rFonts w:hint="eastAsia" w:ascii="方正仿宋_GBK" w:hAnsi="方正仿宋_GBK" w:eastAsia="方正仿宋_GBK" w:cs="方正仿宋_GBK"/>
          <w:sz w:val="24"/>
          <w:szCs w:val="24"/>
          <w:highlight w:val="none"/>
        </w:rPr>
        <w:t>每一瓶气体</w:t>
      </w:r>
      <w:r>
        <w:rPr>
          <w:rFonts w:hint="eastAsia" w:ascii="方正仿宋_GBK" w:hAnsi="方正仿宋_GBK" w:eastAsia="方正仿宋_GBK" w:cs="方正仿宋_GBK"/>
          <w:sz w:val="24"/>
          <w:szCs w:val="24"/>
          <w:highlight w:val="none"/>
          <w:lang w:val="en-US" w:eastAsia="zh-CN"/>
        </w:rPr>
        <w:t>量程、充装压力在规定范围内，应保证气体质量准确稳定可靠；</w:t>
      </w:r>
    </w:p>
    <w:p w14:paraId="4AA6245F">
      <w:pPr>
        <w:numPr>
          <w:ilvl w:val="0"/>
          <w:numId w:val="4"/>
        </w:numPr>
        <w:shd w:val="clear"/>
        <w:spacing w:line="460" w:lineRule="exact"/>
        <w:ind w:left="0" w:leftChars="0"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供应商所提供的标准物质定级证书，证书上的申请单位（或获证机构）名称必须与制造商名称完全一致；</w:t>
      </w:r>
    </w:p>
    <w:p w14:paraId="5295CBB3">
      <w:pPr>
        <w:numPr>
          <w:ilvl w:val="0"/>
          <w:numId w:val="3"/>
        </w:numPr>
        <w:shd w:val="clear"/>
        <w:spacing w:line="460" w:lineRule="exact"/>
        <w:ind w:left="0" w:leftChars="0" w:firstLine="420" w:firstLineChars="0"/>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lang w:val="en-US" w:eastAsia="zh-CN"/>
        </w:rPr>
        <w:t>气瓶要求</w:t>
      </w:r>
    </w:p>
    <w:p w14:paraId="7BEF5D8F">
      <w:pPr>
        <w:numPr>
          <w:ilvl w:val="0"/>
          <w:numId w:val="5"/>
        </w:numPr>
        <w:shd w:val="clear"/>
        <w:spacing w:line="460" w:lineRule="exact"/>
        <w:ind w:left="0" w:leftChars="0" w:firstLine="420" w:firstLineChars="0"/>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lang w:val="en-US" w:eastAsia="zh-CN"/>
        </w:rPr>
        <w:t>气瓶标准</w:t>
      </w:r>
    </w:p>
    <w:p w14:paraId="1FBF88F7">
      <w:pPr>
        <w:numPr>
          <w:ilvl w:val="0"/>
          <w:numId w:val="6"/>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所有供货气瓶须为合法合规合格气瓶，在国家法定定期检验有效期内，杜绝超期未检、报废瓶、翻新瓶、改装瓶、来历不明气瓶。</w:t>
      </w:r>
    </w:p>
    <w:p w14:paraId="3252C0F0">
      <w:pPr>
        <w:numPr>
          <w:ilvl w:val="0"/>
          <w:numId w:val="6"/>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气瓶外观完好，无变形、裂纹、严重腐蚀、磕碰破损、瓶体凹陷、焊缝缺陷，瓶身整体整洁干净。</w:t>
      </w:r>
    </w:p>
    <w:p w14:paraId="299D851C">
      <w:pPr>
        <w:numPr>
          <w:ilvl w:val="0"/>
          <w:numId w:val="6"/>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严格执行《气瓶安全技术规程》（TSG 23）、GB 7144《气瓶颜色标志》、GB/T 14193《液化气体气瓶充装规定》等国家及行业标准。</w:t>
      </w:r>
    </w:p>
    <w:p w14:paraId="561AEFC8">
      <w:pPr>
        <w:numPr>
          <w:ilvl w:val="0"/>
          <w:numId w:val="6"/>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气瓶规格、容积、压力严格按照采购人采购需求执行，充装压力足额、均匀，严禁欠压、缺量充装。</w:t>
      </w:r>
    </w:p>
    <w:p w14:paraId="1E38F5E6">
      <w:pPr>
        <w:numPr>
          <w:ilvl w:val="0"/>
          <w:numId w:val="5"/>
        </w:numPr>
        <w:shd w:val="clear"/>
        <w:spacing w:line="460" w:lineRule="exact"/>
        <w:ind w:left="0" w:leftChars="0" w:firstLine="420" w:firstLineChars="0"/>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气瓶垫瓶</w:t>
      </w:r>
    </w:p>
    <w:p w14:paraId="1B525EE0">
      <w:pPr>
        <w:numPr>
          <w:ilvl w:val="0"/>
          <w:numId w:val="7"/>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为保障</w:t>
      </w:r>
      <w:r>
        <w:rPr>
          <w:rFonts w:hint="eastAsia" w:ascii="方正仿宋_GBK" w:hAnsi="方正仿宋_GBK" w:eastAsia="方正仿宋_GBK" w:cs="方正仿宋_GBK"/>
          <w:sz w:val="24"/>
          <w:szCs w:val="24"/>
          <w:highlight w:val="none"/>
          <w:lang w:eastAsia="zh-CN"/>
        </w:rPr>
        <w:t>采购人</w:t>
      </w:r>
      <w:r>
        <w:rPr>
          <w:rFonts w:hint="eastAsia" w:ascii="方正仿宋_GBK" w:hAnsi="方正仿宋_GBK" w:eastAsia="方正仿宋_GBK" w:cs="方正仿宋_GBK"/>
          <w:sz w:val="24"/>
          <w:szCs w:val="24"/>
          <w:highlight w:val="none"/>
        </w:rPr>
        <w:t>连续用气需求，</w:t>
      </w:r>
      <w:r>
        <w:rPr>
          <w:rFonts w:hint="eastAsia" w:ascii="方正仿宋_GBK" w:hAnsi="方正仿宋_GBK" w:eastAsia="方正仿宋_GBK" w:cs="方正仿宋_GBK"/>
          <w:sz w:val="24"/>
          <w:szCs w:val="24"/>
          <w:highlight w:val="none"/>
          <w:lang w:eastAsia="zh-CN"/>
        </w:rPr>
        <w:t>竞选人</w:t>
      </w:r>
      <w:r>
        <w:rPr>
          <w:rFonts w:hint="eastAsia" w:ascii="方正仿宋_GBK" w:hAnsi="方正仿宋_GBK" w:eastAsia="方正仿宋_GBK" w:cs="方正仿宋_GBK"/>
          <w:sz w:val="24"/>
          <w:szCs w:val="24"/>
          <w:highlight w:val="none"/>
        </w:rPr>
        <w:t>同意为本项目提供备用垫瓶，垫瓶数量、规格结合</w:t>
      </w:r>
      <w:r>
        <w:rPr>
          <w:rFonts w:hint="eastAsia" w:ascii="方正仿宋_GBK" w:hAnsi="方正仿宋_GBK" w:eastAsia="方正仿宋_GBK" w:cs="方正仿宋_GBK"/>
          <w:sz w:val="24"/>
          <w:szCs w:val="24"/>
          <w:highlight w:val="none"/>
          <w:lang w:eastAsia="zh-CN"/>
        </w:rPr>
        <w:t>采购人</w:t>
      </w:r>
      <w:r>
        <w:rPr>
          <w:rFonts w:hint="eastAsia" w:ascii="方正仿宋_GBK" w:hAnsi="方正仿宋_GBK" w:eastAsia="方正仿宋_GBK" w:cs="方正仿宋_GBK"/>
          <w:sz w:val="24"/>
          <w:szCs w:val="24"/>
          <w:highlight w:val="none"/>
        </w:rPr>
        <w:t>用气频次及现场需求匹配配置，无偿提供使用，不收取租金、占用费、押金以外额外费用。</w:t>
      </w:r>
    </w:p>
    <w:p w14:paraId="1B9975DD">
      <w:pPr>
        <w:numPr>
          <w:ilvl w:val="0"/>
          <w:numId w:val="7"/>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垫瓶所有权归</w:t>
      </w:r>
      <w:r>
        <w:rPr>
          <w:rFonts w:hint="eastAsia" w:ascii="方正仿宋_GBK" w:hAnsi="方正仿宋_GBK" w:eastAsia="方正仿宋_GBK" w:cs="方正仿宋_GBK"/>
          <w:sz w:val="24"/>
          <w:szCs w:val="24"/>
          <w:highlight w:val="none"/>
          <w:lang w:val="en-US" w:eastAsia="zh-CN"/>
        </w:rPr>
        <w:t>竞选人</w:t>
      </w:r>
      <w:r>
        <w:rPr>
          <w:rFonts w:hint="eastAsia" w:ascii="方正仿宋_GBK" w:hAnsi="方正仿宋_GBK" w:eastAsia="方正仿宋_GBK" w:cs="方正仿宋_GBK"/>
          <w:sz w:val="24"/>
          <w:szCs w:val="24"/>
          <w:highlight w:val="none"/>
        </w:rPr>
        <w:t>所有，</w:t>
      </w:r>
      <w:r>
        <w:rPr>
          <w:rFonts w:hint="eastAsia" w:ascii="方正仿宋_GBK" w:hAnsi="方正仿宋_GBK" w:eastAsia="方正仿宋_GBK" w:cs="方正仿宋_GBK"/>
          <w:sz w:val="24"/>
          <w:szCs w:val="24"/>
          <w:highlight w:val="none"/>
          <w:lang w:eastAsia="zh-CN"/>
        </w:rPr>
        <w:t>采购人</w:t>
      </w:r>
      <w:r>
        <w:rPr>
          <w:rFonts w:hint="eastAsia" w:ascii="方正仿宋_GBK" w:hAnsi="方正仿宋_GBK" w:eastAsia="方正仿宋_GBK" w:cs="方正仿宋_GBK"/>
          <w:sz w:val="24"/>
          <w:szCs w:val="24"/>
          <w:highlight w:val="none"/>
        </w:rPr>
        <w:t>仅享有项目周期内临时使用权，仅限用于本项目标准气体储存、使用，不得转借、出租、变卖、抵押、改装或挪作其他项目及用途。</w:t>
      </w:r>
    </w:p>
    <w:p w14:paraId="6B189B55">
      <w:pPr>
        <w:numPr>
          <w:ilvl w:val="0"/>
          <w:numId w:val="7"/>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垫瓶由</w:t>
      </w:r>
      <w:r>
        <w:rPr>
          <w:rFonts w:hint="eastAsia" w:ascii="方正仿宋_GBK" w:hAnsi="方正仿宋_GBK" w:eastAsia="方正仿宋_GBK" w:cs="方正仿宋_GBK"/>
          <w:sz w:val="24"/>
          <w:szCs w:val="24"/>
          <w:highlight w:val="none"/>
          <w:lang w:eastAsia="zh-CN"/>
        </w:rPr>
        <w:t>竞选人</w:t>
      </w:r>
      <w:r>
        <w:rPr>
          <w:rFonts w:hint="eastAsia" w:ascii="方正仿宋_GBK" w:hAnsi="方正仿宋_GBK" w:eastAsia="方正仿宋_GBK" w:cs="方正仿宋_GBK"/>
          <w:sz w:val="24"/>
          <w:szCs w:val="24"/>
          <w:highlight w:val="none"/>
        </w:rPr>
        <w:t>负责运输、装卸、搬运至</w:t>
      </w:r>
      <w:r>
        <w:rPr>
          <w:rFonts w:hint="eastAsia" w:ascii="方正仿宋_GBK" w:hAnsi="方正仿宋_GBK" w:eastAsia="方正仿宋_GBK" w:cs="方正仿宋_GBK"/>
          <w:sz w:val="24"/>
          <w:szCs w:val="24"/>
          <w:highlight w:val="none"/>
          <w:lang w:eastAsia="zh-CN"/>
        </w:rPr>
        <w:t>采购人</w:t>
      </w:r>
      <w:r>
        <w:rPr>
          <w:rFonts w:hint="eastAsia" w:ascii="方正仿宋_GBK" w:hAnsi="方正仿宋_GBK" w:eastAsia="方正仿宋_GBK" w:cs="方正仿宋_GBK"/>
          <w:sz w:val="24"/>
          <w:szCs w:val="24"/>
          <w:highlight w:val="none"/>
        </w:rPr>
        <w:t>指定</w:t>
      </w:r>
      <w:r>
        <w:rPr>
          <w:rFonts w:hint="eastAsia" w:ascii="方正仿宋_GBK" w:hAnsi="方正仿宋_GBK" w:eastAsia="方正仿宋_GBK" w:cs="方正仿宋_GBK"/>
          <w:sz w:val="24"/>
          <w:szCs w:val="24"/>
          <w:highlight w:val="none"/>
          <w:lang w:val="en-US" w:eastAsia="zh-CN"/>
        </w:rPr>
        <w:t>地点</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气瓶使用完后，由采购人联系竞选人至指定地点运输、返还气瓶</w:t>
      </w:r>
      <w:r>
        <w:rPr>
          <w:rFonts w:hint="eastAsia" w:ascii="方正仿宋_GBK" w:hAnsi="方正仿宋_GBK" w:eastAsia="方正仿宋_GBK" w:cs="方正仿宋_GBK"/>
          <w:sz w:val="24"/>
          <w:szCs w:val="24"/>
          <w:highlight w:val="none"/>
        </w:rPr>
        <w:t>。</w:t>
      </w:r>
    </w:p>
    <w:p w14:paraId="784EFB50">
      <w:pPr>
        <w:numPr>
          <w:ilvl w:val="0"/>
          <w:numId w:val="7"/>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垫瓶使用期间，因</w:t>
      </w:r>
      <w:r>
        <w:rPr>
          <w:rFonts w:hint="eastAsia" w:ascii="方正仿宋_GBK" w:hAnsi="方正仿宋_GBK" w:eastAsia="方正仿宋_GBK" w:cs="方正仿宋_GBK"/>
          <w:sz w:val="24"/>
          <w:szCs w:val="24"/>
          <w:highlight w:val="none"/>
          <w:lang w:eastAsia="zh-CN"/>
        </w:rPr>
        <w:t>采购人</w:t>
      </w:r>
      <w:r>
        <w:rPr>
          <w:rFonts w:hint="eastAsia" w:ascii="方正仿宋_GBK" w:hAnsi="方正仿宋_GBK" w:eastAsia="方正仿宋_GBK" w:cs="方正仿宋_GBK"/>
          <w:sz w:val="24"/>
          <w:szCs w:val="24"/>
          <w:highlight w:val="none"/>
        </w:rPr>
        <w:t>人为损坏、丢失、违规改装、私自处置造成气瓶报废、遗失、行政处罚的，全部赔偿责任由</w:t>
      </w:r>
      <w:r>
        <w:rPr>
          <w:rFonts w:hint="eastAsia" w:ascii="方正仿宋_GBK" w:hAnsi="方正仿宋_GBK" w:eastAsia="方正仿宋_GBK" w:cs="方正仿宋_GBK"/>
          <w:sz w:val="24"/>
          <w:szCs w:val="24"/>
          <w:highlight w:val="none"/>
          <w:lang w:eastAsia="zh-CN"/>
        </w:rPr>
        <w:t>采购人</w:t>
      </w:r>
      <w:r>
        <w:rPr>
          <w:rFonts w:hint="eastAsia" w:ascii="方正仿宋_GBK" w:hAnsi="方正仿宋_GBK" w:eastAsia="方正仿宋_GBK" w:cs="方正仿宋_GBK"/>
          <w:sz w:val="24"/>
          <w:szCs w:val="24"/>
          <w:highlight w:val="none"/>
        </w:rPr>
        <w:t>承担，按</w:t>
      </w:r>
      <w:r>
        <w:rPr>
          <w:rFonts w:hint="eastAsia" w:ascii="方正仿宋_GBK" w:hAnsi="方正仿宋_GBK" w:eastAsia="方正仿宋_GBK" w:cs="方正仿宋_GBK"/>
          <w:sz w:val="24"/>
          <w:szCs w:val="24"/>
          <w:highlight w:val="none"/>
          <w:lang w:val="en-US" w:eastAsia="zh-CN"/>
        </w:rPr>
        <w:t>合同单价</w:t>
      </w:r>
      <w:r>
        <w:rPr>
          <w:rFonts w:hint="eastAsia" w:ascii="方正仿宋_GBK" w:hAnsi="方正仿宋_GBK" w:eastAsia="方正仿宋_GBK" w:cs="方正仿宋_GBK"/>
          <w:sz w:val="24"/>
          <w:szCs w:val="24"/>
          <w:highlight w:val="none"/>
        </w:rPr>
        <w:t>据实赔付。</w:t>
      </w:r>
    </w:p>
    <w:p w14:paraId="6AF0CECA">
      <w:pPr>
        <w:numPr>
          <w:ilvl w:val="0"/>
          <w:numId w:val="5"/>
        </w:numPr>
        <w:shd w:val="clear"/>
        <w:spacing w:line="460" w:lineRule="exact"/>
        <w:ind w:left="0" w:leftChars="0" w:firstLine="420" w:firstLineChars="0"/>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气瓶日常统计与台账管理</w:t>
      </w:r>
    </w:p>
    <w:p w14:paraId="5B2F8EF5">
      <w:pPr>
        <w:numPr>
          <w:ilvl w:val="0"/>
          <w:numId w:val="8"/>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建立气瓶专项台账，整理气瓶实行一瓶一号、编号管理</w:t>
      </w:r>
      <w:r>
        <w:rPr>
          <w:rFonts w:hint="eastAsia" w:ascii="方正仿宋_GBK" w:hAnsi="方正仿宋_GBK" w:eastAsia="方正仿宋_GBK" w:cs="方正仿宋_GBK"/>
          <w:sz w:val="24"/>
          <w:szCs w:val="24"/>
          <w:highlight w:val="none"/>
        </w:rPr>
        <w:t>，明确气瓶规格、</w:t>
      </w:r>
      <w:r>
        <w:rPr>
          <w:rFonts w:hint="eastAsia" w:ascii="方正仿宋_GBK" w:hAnsi="方正仿宋_GBK" w:eastAsia="方正仿宋_GBK" w:cs="方正仿宋_GBK"/>
          <w:sz w:val="24"/>
          <w:szCs w:val="24"/>
          <w:highlight w:val="none"/>
          <w:lang w:val="en-US" w:eastAsia="zh-CN"/>
        </w:rPr>
        <w:t>编号</w:t>
      </w:r>
      <w:r>
        <w:rPr>
          <w:rFonts w:hint="eastAsia" w:ascii="方正仿宋_GBK" w:hAnsi="方正仿宋_GBK" w:eastAsia="方正仿宋_GBK" w:cs="方正仿宋_GBK"/>
          <w:sz w:val="24"/>
          <w:szCs w:val="24"/>
          <w:highlight w:val="none"/>
        </w:rPr>
        <w:t>、使用部门等信息。</w:t>
      </w:r>
    </w:p>
    <w:p w14:paraId="7CFDC8C2">
      <w:pPr>
        <w:numPr>
          <w:ilvl w:val="0"/>
          <w:numId w:val="8"/>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实行每次送货</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还</w:t>
      </w:r>
      <w:r>
        <w:rPr>
          <w:rFonts w:hint="eastAsia" w:ascii="方正仿宋_GBK" w:hAnsi="方正仿宋_GBK" w:eastAsia="方正仿宋_GBK" w:cs="方正仿宋_GBK"/>
          <w:sz w:val="24"/>
          <w:szCs w:val="24"/>
          <w:highlight w:val="none"/>
        </w:rPr>
        <w:t>瓶</w:t>
      </w:r>
      <w:r>
        <w:rPr>
          <w:rFonts w:hint="eastAsia" w:ascii="方正仿宋_GBK" w:hAnsi="方正仿宋_GBK" w:eastAsia="方正仿宋_GBK" w:cs="方正仿宋_GBK"/>
          <w:sz w:val="24"/>
          <w:szCs w:val="24"/>
          <w:highlight w:val="none"/>
          <w:lang w:val="en-US" w:eastAsia="zh-CN"/>
        </w:rPr>
        <w:t>双方</w:t>
      </w:r>
      <w:r>
        <w:rPr>
          <w:rFonts w:hint="eastAsia" w:ascii="方正仿宋_GBK" w:hAnsi="方正仿宋_GBK" w:eastAsia="方正仿宋_GBK" w:cs="方正仿宋_GBK"/>
          <w:sz w:val="24"/>
          <w:szCs w:val="24"/>
          <w:highlight w:val="none"/>
        </w:rPr>
        <w:t>签字确认，留存签收单据，作为对账、结算、归还依据。</w:t>
      </w:r>
    </w:p>
    <w:p w14:paraId="516DC8CF">
      <w:pPr>
        <w:numPr>
          <w:ilvl w:val="0"/>
          <w:numId w:val="8"/>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竞选人</w:t>
      </w:r>
      <w:r>
        <w:rPr>
          <w:rFonts w:hint="eastAsia" w:ascii="方正仿宋_GBK" w:hAnsi="方正仿宋_GBK" w:eastAsia="方正仿宋_GBK" w:cs="方正仿宋_GBK"/>
          <w:sz w:val="24"/>
          <w:szCs w:val="24"/>
          <w:highlight w:val="none"/>
        </w:rPr>
        <w:t>每月5日前，</w:t>
      </w:r>
      <w:r>
        <w:rPr>
          <w:rFonts w:hint="eastAsia" w:ascii="方正仿宋_GBK" w:hAnsi="方正仿宋_GBK" w:eastAsia="方正仿宋_GBK" w:cs="方正仿宋_GBK"/>
          <w:sz w:val="24"/>
          <w:szCs w:val="24"/>
          <w:highlight w:val="none"/>
          <w:lang w:val="en-US" w:eastAsia="zh-CN"/>
        </w:rPr>
        <w:t>双方核对上月</w:t>
      </w:r>
      <w:r>
        <w:rPr>
          <w:rFonts w:hint="eastAsia" w:ascii="方正仿宋_GBK" w:hAnsi="方正仿宋_GBK" w:eastAsia="方正仿宋_GBK" w:cs="方正仿宋_GBK"/>
          <w:sz w:val="24"/>
          <w:szCs w:val="24"/>
          <w:highlight w:val="none"/>
        </w:rPr>
        <w:t>，包含</w:t>
      </w:r>
      <w:r>
        <w:rPr>
          <w:rFonts w:hint="eastAsia" w:ascii="方正仿宋_GBK" w:hAnsi="方正仿宋_GBK" w:eastAsia="方正仿宋_GBK" w:cs="方正仿宋_GBK"/>
          <w:sz w:val="24"/>
          <w:szCs w:val="24"/>
          <w:highlight w:val="none"/>
          <w:lang w:val="en-US" w:eastAsia="zh-CN"/>
        </w:rPr>
        <w:t>垫瓶</w:t>
      </w:r>
      <w:r>
        <w:rPr>
          <w:rFonts w:hint="eastAsia" w:ascii="方正仿宋_GBK" w:hAnsi="方正仿宋_GBK" w:eastAsia="方正仿宋_GBK" w:cs="方正仿宋_GBK"/>
          <w:sz w:val="24"/>
          <w:szCs w:val="24"/>
          <w:highlight w:val="none"/>
        </w:rPr>
        <w:t>数量、</w:t>
      </w:r>
      <w:r>
        <w:rPr>
          <w:rFonts w:hint="eastAsia" w:ascii="方正仿宋_GBK" w:hAnsi="方正仿宋_GBK" w:eastAsia="方正仿宋_GBK" w:cs="方正仿宋_GBK"/>
          <w:sz w:val="24"/>
          <w:szCs w:val="24"/>
          <w:highlight w:val="none"/>
          <w:lang w:val="en-US" w:eastAsia="zh-CN"/>
        </w:rPr>
        <w:t>还瓶</w:t>
      </w:r>
      <w:r>
        <w:rPr>
          <w:rFonts w:hint="eastAsia" w:ascii="方正仿宋_GBK" w:hAnsi="方正仿宋_GBK" w:eastAsia="方正仿宋_GBK" w:cs="方正仿宋_GBK"/>
          <w:sz w:val="24"/>
          <w:szCs w:val="24"/>
          <w:highlight w:val="none"/>
        </w:rPr>
        <w:t>数量</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剩余数量等信息</w:t>
      </w:r>
      <w:r>
        <w:rPr>
          <w:rFonts w:hint="eastAsia" w:ascii="方正仿宋_GBK" w:hAnsi="方正仿宋_GBK" w:eastAsia="方正仿宋_GBK" w:cs="方正仿宋_GBK"/>
          <w:sz w:val="24"/>
          <w:szCs w:val="24"/>
          <w:highlight w:val="none"/>
        </w:rPr>
        <w:t>。</w:t>
      </w:r>
    </w:p>
    <w:p w14:paraId="6AD61D03">
      <w:pPr>
        <w:numPr>
          <w:ilvl w:val="0"/>
          <w:numId w:val="5"/>
        </w:numPr>
        <w:shd w:val="clear"/>
        <w:spacing w:line="460" w:lineRule="exact"/>
        <w:ind w:left="0" w:leftChars="0" w:firstLine="420" w:firstLineChars="0"/>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空瓶回收与气瓶归还要求</w:t>
      </w:r>
    </w:p>
    <w:p w14:paraId="4CC3ACC2">
      <w:pPr>
        <w:numPr>
          <w:ilvl w:val="0"/>
          <w:numId w:val="9"/>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标准气体使用完毕后产生的空气瓶，由</w:t>
      </w:r>
      <w:r>
        <w:rPr>
          <w:rFonts w:hint="eastAsia" w:ascii="方正仿宋_GBK" w:hAnsi="方正仿宋_GBK" w:eastAsia="方正仿宋_GBK" w:cs="方正仿宋_GBK"/>
          <w:sz w:val="24"/>
          <w:szCs w:val="24"/>
          <w:highlight w:val="none"/>
          <w:lang w:eastAsia="zh-CN"/>
        </w:rPr>
        <w:t>竞选人</w:t>
      </w:r>
      <w:r>
        <w:rPr>
          <w:rFonts w:hint="eastAsia" w:ascii="方正仿宋_GBK" w:hAnsi="方正仿宋_GBK" w:eastAsia="方正仿宋_GBK" w:cs="方正仿宋_GBK"/>
          <w:sz w:val="24"/>
          <w:szCs w:val="24"/>
          <w:highlight w:val="none"/>
        </w:rPr>
        <w:t>负责免费上门回收，</w:t>
      </w:r>
      <w:r>
        <w:rPr>
          <w:rFonts w:hint="eastAsia" w:ascii="方正仿宋_GBK" w:hAnsi="方正仿宋_GBK" w:eastAsia="方正仿宋_GBK" w:cs="方正仿宋_GBK"/>
          <w:sz w:val="24"/>
          <w:szCs w:val="24"/>
          <w:highlight w:val="none"/>
          <w:lang w:eastAsia="zh-CN"/>
        </w:rPr>
        <w:t>竞选人</w:t>
      </w:r>
      <w:r>
        <w:rPr>
          <w:rFonts w:hint="eastAsia" w:ascii="方正仿宋_GBK" w:hAnsi="方正仿宋_GBK" w:eastAsia="方正仿宋_GBK" w:cs="方正仿宋_GBK"/>
          <w:sz w:val="24"/>
          <w:szCs w:val="24"/>
          <w:highlight w:val="none"/>
        </w:rPr>
        <w:t>须根据</w:t>
      </w:r>
      <w:r>
        <w:rPr>
          <w:rFonts w:hint="eastAsia" w:ascii="方正仿宋_GBK" w:hAnsi="方正仿宋_GBK" w:eastAsia="方正仿宋_GBK" w:cs="方正仿宋_GBK"/>
          <w:sz w:val="24"/>
          <w:szCs w:val="24"/>
          <w:highlight w:val="none"/>
          <w:lang w:eastAsia="zh-CN"/>
        </w:rPr>
        <w:t>采购人</w:t>
      </w:r>
      <w:r>
        <w:rPr>
          <w:rFonts w:hint="eastAsia" w:ascii="方正仿宋_GBK" w:hAnsi="方正仿宋_GBK" w:eastAsia="方正仿宋_GBK" w:cs="方正仿宋_GBK"/>
          <w:sz w:val="24"/>
          <w:szCs w:val="24"/>
          <w:highlight w:val="none"/>
        </w:rPr>
        <w:t>通知及时清运。</w:t>
      </w:r>
    </w:p>
    <w:p w14:paraId="3AC18EF8">
      <w:pPr>
        <w:numPr>
          <w:ilvl w:val="0"/>
          <w:numId w:val="9"/>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气瓶归还回收时，双方共同清点数量</w:t>
      </w:r>
      <w:r>
        <w:rPr>
          <w:rFonts w:hint="eastAsia" w:ascii="方正仿宋_GBK" w:hAnsi="方正仿宋_GBK" w:eastAsia="方正仿宋_GBK" w:cs="方正仿宋_GBK"/>
          <w:sz w:val="24"/>
          <w:szCs w:val="24"/>
          <w:highlight w:val="none"/>
          <w:lang w:val="en-US" w:eastAsia="zh-CN"/>
        </w:rPr>
        <w:t>并签字确认</w:t>
      </w:r>
      <w:r>
        <w:rPr>
          <w:rFonts w:hint="eastAsia" w:ascii="方正仿宋_GBK" w:hAnsi="方正仿宋_GBK" w:eastAsia="方正仿宋_GBK" w:cs="方正仿宋_GBK"/>
          <w:sz w:val="24"/>
          <w:szCs w:val="24"/>
          <w:highlight w:val="none"/>
        </w:rPr>
        <w:t>。</w:t>
      </w:r>
    </w:p>
    <w:p w14:paraId="15CA47F7">
      <w:pPr>
        <w:numPr>
          <w:ilvl w:val="0"/>
          <w:numId w:val="9"/>
        </w:numPr>
        <w:shd w:val="clear"/>
        <w:spacing w:line="460" w:lineRule="exact"/>
        <w:ind w:left="0" w:leftChars="0"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回收运输过程中，</w:t>
      </w:r>
      <w:r>
        <w:rPr>
          <w:rFonts w:hint="eastAsia" w:ascii="方正仿宋_GBK" w:hAnsi="方正仿宋_GBK" w:eastAsia="方正仿宋_GBK" w:cs="方正仿宋_GBK"/>
          <w:sz w:val="24"/>
          <w:szCs w:val="24"/>
          <w:highlight w:val="none"/>
          <w:lang w:eastAsia="zh-CN"/>
        </w:rPr>
        <w:t>竞选人</w:t>
      </w:r>
      <w:r>
        <w:rPr>
          <w:rFonts w:hint="eastAsia" w:ascii="方正仿宋_GBK" w:hAnsi="方正仿宋_GBK" w:eastAsia="方正仿宋_GBK" w:cs="方正仿宋_GBK"/>
          <w:sz w:val="24"/>
          <w:szCs w:val="24"/>
          <w:highlight w:val="none"/>
        </w:rPr>
        <w:t>须严格遵守危化品、高压气瓶运输规范，运输安全、装卸安全责任由</w:t>
      </w:r>
      <w:r>
        <w:rPr>
          <w:rFonts w:hint="eastAsia" w:ascii="方正仿宋_GBK" w:hAnsi="方正仿宋_GBK" w:eastAsia="方正仿宋_GBK" w:cs="方正仿宋_GBK"/>
          <w:sz w:val="24"/>
          <w:szCs w:val="24"/>
          <w:highlight w:val="none"/>
          <w:lang w:eastAsia="zh-CN"/>
        </w:rPr>
        <w:t>竞选人</w:t>
      </w:r>
      <w:r>
        <w:rPr>
          <w:rFonts w:hint="eastAsia" w:ascii="方正仿宋_GBK" w:hAnsi="方正仿宋_GBK" w:eastAsia="方正仿宋_GBK" w:cs="方正仿宋_GBK"/>
          <w:sz w:val="24"/>
          <w:szCs w:val="24"/>
          <w:highlight w:val="none"/>
        </w:rPr>
        <w:t>全权负责。</w:t>
      </w:r>
    </w:p>
    <w:p w14:paraId="34E8E58C">
      <w:pPr>
        <w:keepNext/>
        <w:pageBreakBefore/>
        <w:shd w:val="clear"/>
        <w:spacing w:line="460" w:lineRule="exact"/>
        <w:jc w:val="center"/>
        <w:outlineLvl w:val="0"/>
        <w:rPr>
          <w:rFonts w:hint="eastAsia" w:ascii="方正仿宋_GBK" w:hAnsi="方正仿宋_GBK" w:eastAsia="方正仿宋_GBK" w:cs="方正仿宋_GBK"/>
          <w:b/>
          <w:bCs/>
          <w:kern w:val="44"/>
          <w:sz w:val="40"/>
          <w:szCs w:val="40"/>
          <w:highlight w:val="none"/>
        </w:rPr>
      </w:pPr>
      <w:bookmarkStart w:id="591" w:name="_Toc11170"/>
      <w:r>
        <w:rPr>
          <w:rFonts w:hint="eastAsia" w:ascii="方正仿宋_GBK" w:hAnsi="方正仿宋_GBK" w:eastAsia="方正仿宋_GBK" w:cs="方正仿宋_GBK"/>
          <w:b/>
          <w:bCs/>
          <w:kern w:val="44"/>
          <w:sz w:val="40"/>
          <w:szCs w:val="40"/>
          <w:highlight w:val="none"/>
        </w:rPr>
        <w:t>第六章 竞选文件格式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3B1294F2">
      <w:pPr>
        <w:shd w:val="clear"/>
        <w:spacing w:line="460" w:lineRule="exac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p w14:paraId="2C969641">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678F8B8B">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08AEF231">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5D75E357">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4082A5B1">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1ECC64FB">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0F0F3E4F">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678B9F87">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01052E59">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3E86FA46">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31CD7FD6">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183DE37B">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693864AB">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7B6C5001">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7DFF4921">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2B9070FE">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41ED6464">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3174AF2C">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5882F82D">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4FDB662E">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48DF3E9D">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1BF3C16D">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51578015">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70DD0F4E">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359BA663">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60523214">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2CAB747C">
      <w:pPr>
        <w:shd w:val="clear"/>
        <w:spacing w:line="460" w:lineRule="exact"/>
        <w:jc w:val="left"/>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u w:val="single"/>
        </w:rPr>
        <w:t xml:space="preserve"> </w:t>
      </w:r>
    </w:p>
    <w:p w14:paraId="76A23DF1">
      <w:pPr>
        <w:shd w:val="clear"/>
        <w:spacing w:line="460" w:lineRule="exact"/>
        <w:jc w:val="left"/>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p w14:paraId="191534FF">
      <w:pPr>
        <w:shd w:val="clear"/>
        <w:spacing w:line="800" w:lineRule="exact"/>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u w:val="single"/>
        </w:rPr>
        <w:tab/>
      </w:r>
      <w:r>
        <w:rPr>
          <w:rFonts w:hint="eastAsia" w:ascii="方正仿宋_GBK" w:hAnsi="方正仿宋_GBK" w:eastAsia="方正仿宋_GBK" w:cs="方正仿宋_GBK"/>
          <w:b/>
          <w:sz w:val="28"/>
          <w:szCs w:val="28"/>
          <w:highlight w:val="none"/>
        </w:rPr>
        <w:t>（项目名称</w:t>
      </w:r>
      <w:r>
        <w:rPr>
          <w:rFonts w:hint="eastAsia" w:ascii="方正仿宋_GBK" w:hAnsi="方正仿宋_GBK" w:eastAsia="方正仿宋_GBK" w:cs="方正仿宋_GBK"/>
          <w:b/>
          <w:spacing w:val="1"/>
          <w:sz w:val="28"/>
          <w:szCs w:val="28"/>
          <w:highlight w:val="none"/>
        </w:rPr>
        <w:t>）</w:t>
      </w:r>
    </w:p>
    <w:p w14:paraId="23273E09">
      <w:pPr>
        <w:shd w:val="clear"/>
        <w:spacing w:line="800" w:lineRule="exact"/>
        <w:jc w:val="left"/>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sz w:val="44"/>
          <w:szCs w:val="44"/>
          <w:highlight w:val="none"/>
        </w:rPr>
        <w:t xml:space="preserve">           </w:t>
      </w:r>
      <w:r>
        <w:rPr>
          <w:rFonts w:hint="eastAsia" w:ascii="方正仿宋_GBK" w:hAnsi="方正仿宋_GBK" w:eastAsia="方正仿宋_GBK" w:cs="方正仿宋_GBK"/>
          <w:b/>
          <w:kern w:val="0"/>
          <w:sz w:val="24"/>
          <w:szCs w:val="24"/>
          <w:highlight w:val="none"/>
        </w:rPr>
        <w:t xml:space="preserve"> </w:t>
      </w:r>
    </w:p>
    <w:p w14:paraId="0651D6E9">
      <w:pPr>
        <w:shd w:val="clear"/>
        <w:autoSpaceDE/>
        <w:autoSpaceDN/>
        <w:adjustRightInd/>
        <w:spacing w:before="0" w:after="0" w:afterAutospacing="0"/>
        <w:jc w:val="left"/>
        <w:outlineLvl w:val="9"/>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szCs w:val="21"/>
          <w:highlight w:val="none"/>
        </w:rPr>
        <w:t xml:space="preserve"> </w:t>
      </w:r>
      <w:r>
        <w:rPr>
          <w:rFonts w:hint="eastAsia" w:ascii="方正仿宋_GBK" w:hAnsi="方正仿宋_GBK" w:eastAsia="方正仿宋_GBK" w:cs="方正仿宋_GBK"/>
          <w:b/>
          <w:kern w:val="0"/>
          <w:sz w:val="24"/>
          <w:szCs w:val="24"/>
          <w:highlight w:val="none"/>
        </w:rPr>
        <w:t xml:space="preserve"> </w:t>
      </w:r>
    </w:p>
    <w:p w14:paraId="2D97D32A">
      <w:pPr>
        <w:shd w:val="clear"/>
        <w:autoSpaceDE w:val="0"/>
        <w:autoSpaceDN w:val="0"/>
        <w:adjustRightInd w:val="0"/>
        <w:spacing w:before="16" w:after="100" w:afterAutospacing="1"/>
        <w:jc w:val="left"/>
        <w:outlineLvl w:val="2"/>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 xml:space="preserve"> </w:t>
      </w:r>
    </w:p>
    <w:p w14:paraId="42550972">
      <w:pPr>
        <w:shd w:val="clea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p w14:paraId="6486BBE9">
      <w:pPr>
        <w:shd w:val="clea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p w14:paraId="76F5BF51">
      <w:pPr>
        <w:shd w:val="clear"/>
        <w:autoSpaceDE w:val="0"/>
        <w:autoSpaceDN w:val="0"/>
        <w:adjustRightInd w:val="0"/>
        <w:spacing w:before="16" w:after="100" w:afterAutospacing="1"/>
        <w:jc w:val="left"/>
        <w:outlineLvl w:val="2"/>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 xml:space="preserve"> </w:t>
      </w:r>
    </w:p>
    <w:p w14:paraId="525777A5">
      <w:pPr>
        <w:shd w:val="clea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p w14:paraId="25DECA91">
      <w:pPr>
        <w:shd w:val="clear"/>
        <w:spacing w:line="800" w:lineRule="exact"/>
        <w:jc w:val="center"/>
        <w:rPr>
          <w:rFonts w:hint="eastAsia" w:ascii="方正仿宋_GBK" w:hAnsi="方正仿宋_GBK" w:eastAsia="方正仿宋_GBK" w:cs="方正仿宋_GBK"/>
          <w:b/>
          <w:sz w:val="72"/>
          <w:szCs w:val="72"/>
          <w:highlight w:val="none"/>
        </w:rPr>
      </w:pPr>
      <w:r>
        <w:rPr>
          <w:rFonts w:hint="eastAsia" w:ascii="方正仿宋_GBK" w:hAnsi="方正仿宋_GBK" w:eastAsia="方正仿宋_GBK" w:cs="方正仿宋_GBK"/>
          <w:b/>
          <w:sz w:val="72"/>
          <w:szCs w:val="72"/>
          <w:highlight w:val="none"/>
        </w:rPr>
        <w:t>竞  选  文  件</w:t>
      </w:r>
    </w:p>
    <w:p w14:paraId="02705275">
      <w:pPr>
        <w:shd w:val="clear"/>
        <w:spacing w:line="800" w:lineRule="exact"/>
        <w:jc w:val="left"/>
        <w:rPr>
          <w:rFonts w:hint="eastAsia" w:ascii="方正仿宋_GBK" w:hAnsi="方正仿宋_GBK" w:eastAsia="方正仿宋_GBK" w:cs="方正仿宋_GBK"/>
          <w:sz w:val="16"/>
          <w:szCs w:val="16"/>
          <w:highlight w:val="none"/>
        </w:rPr>
      </w:pPr>
      <w:r>
        <w:rPr>
          <w:rFonts w:hint="eastAsia" w:ascii="方正仿宋_GBK" w:hAnsi="方正仿宋_GBK" w:eastAsia="方正仿宋_GBK" w:cs="方正仿宋_GBK"/>
          <w:sz w:val="16"/>
          <w:szCs w:val="16"/>
          <w:highlight w:val="none"/>
        </w:rPr>
        <w:t xml:space="preserve"> </w:t>
      </w:r>
    </w:p>
    <w:p w14:paraId="34BBE176">
      <w:pPr>
        <w:shd w:val="clear"/>
        <w:spacing w:line="800" w:lineRule="exact"/>
        <w:jc w:val="left"/>
        <w:rPr>
          <w:rFonts w:hint="eastAsia" w:ascii="方正仿宋_GBK" w:hAnsi="方正仿宋_GBK" w:eastAsia="方正仿宋_GBK" w:cs="方正仿宋_GBK"/>
          <w:b/>
          <w:sz w:val="20"/>
          <w:szCs w:val="20"/>
          <w:highlight w:val="none"/>
        </w:rPr>
      </w:pPr>
      <w:r>
        <w:rPr>
          <w:rFonts w:hint="eastAsia" w:ascii="方正仿宋_GBK" w:hAnsi="方正仿宋_GBK" w:eastAsia="方正仿宋_GBK" w:cs="方正仿宋_GBK"/>
          <w:b/>
          <w:sz w:val="20"/>
          <w:szCs w:val="20"/>
          <w:highlight w:val="none"/>
        </w:rPr>
        <w:t xml:space="preserve"> </w:t>
      </w:r>
    </w:p>
    <w:p w14:paraId="7AE2D96E">
      <w:pPr>
        <w:shd w:val="clear"/>
        <w:spacing w:line="800" w:lineRule="exact"/>
        <w:jc w:val="left"/>
        <w:rPr>
          <w:rFonts w:hint="eastAsia" w:ascii="方正仿宋_GBK" w:hAnsi="方正仿宋_GBK" w:eastAsia="方正仿宋_GBK" w:cs="方正仿宋_GBK"/>
          <w:b/>
          <w:sz w:val="20"/>
          <w:szCs w:val="20"/>
          <w:highlight w:val="none"/>
        </w:rPr>
      </w:pPr>
      <w:r>
        <w:rPr>
          <w:rFonts w:hint="eastAsia" w:ascii="方正仿宋_GBK" w:hAnsi="方正仿宋_GBK" w:eastAsia="方正仿宋_GBK" w:cs="方正仿宋_GBK"/>
          <w:b/>
          <w:sz w:val="20"/>
          <w:szCs w:val="20"/>
          <w:highlight w:val="none"/>
        </w:rPr>
        <w:t xml:space="preserve"> </w:t>
      </w:r>
    </w:p>
    <w:p w14:paraId="27D3C026">
      <w:pPr>
        <w:shd w:val="clear"/>
        <w:spacing w:line="800" w:lineRule="exact"/>
        <w:jc w:val="left"/>
        <w:rPr>
          <w:rFonts w:hint="eastAsia" w:ascii="方正仿宋_GBK" w:hAnsi="方正仿宋_GBK" w:eastAsia="方正仿宋_GBK" w:cs="方正仿宋_GBK"/>
          <w:b/>
          <w:sz w:val="20"/>
          <w:szCs w:val="20"/>
          <w:highlight w:val="none"/>
        </w:rPr>
      </w:pPr>
      <w:r>
        <w:rPr>
          <w:rFonts w:hint="eastAsia" w:ascii="方正仿宋_GBK" w:hAnsi="方正仿宋_GBK" w:eastAsia="方正仿宋_GBK" w:cs="方正仿宋_GBK"/>
          <w:b/>
          <w:sz w:val="20"/>
          <w:szCs w:val="20"/>
          <w:highlight w:val="none"/>
        </w:rPr>
        <w:t xml:space="preserve"> </w:t>
      </w:r>
    </w:p>
    <w:p w14:paraId="0EEF3E5C">
      <w:pPr>
        <w:shd w:val="clear"/>
        <w:autoSpaceDE w:val="0"/>
        <w:autoSpaceDN w:val="0"/>
        <w:adjustRightInd w:val="0"/>
        <w:spacing w:before="16" w:after="100" w:afterAutospacing="1"/>
        <w:jc w:val="left"/>
        <w:outlineLvl w:val="2"/>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 xml:space="preserve"> </w:t>
      </w:r>
    </w:p>
    <w:p w14:paraId="6E309CD7">
      <w:pPr>
        <w:shd w:val="clear"/>
        <w:spacing w:line="80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竞选人</w:t>
      </w:r>
      <w:r>
        <w:rPr>
          <w:rFonts w:hint="eastAsia" w:ascii="方正仿宋_GBK" w:hAnsi="方正仿宋_GBK" w:eastAsia="方正仿宋_GBK" w:cs="方正仿宋_GBK"/>
          <w:b/>
          <w:spacing w:val="1"/>
          <w:sz w:val="28"/>
          <w:szCs w:val="28"/>
          <w:highlight w:val="none"/>
        </w:rPr>
        <w:t>：</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（盖单位法人公章）</w:t>
      </w:r>
    </w:p>
    <w:p w14:paraId="0EFFC953">
      <w:pPr>
        <w:shd w:val="clear"/>
        <w:spacing w:line="800" w:lineRule="exac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法定代表人或其委托代理人：</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（签字）</w:t>
      </w:r>
    </w:p>
    <w:p w14:paraId="049D779D">
      <w:pPr>
        <w:shd w:val="clear"/>
        <w:spacing w:line="80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202</w:t>
      </w:r>
      <w:r>
        <w:rPr>
          <w:rFonts w:hint="eastAsia" w:ascii="方正仿宋_GBK" w:hAnsi="方正仿宋_GBK" w:eastAsia="方正仿宋_GBK" w:cs="方正仿宋_GBK"/>
          <w:b/>
          <w:sz w:val="28"/>
          <w:szCs w:val="28"/>
          <w:highlight w:val="none"/>
          <w:lang w:val="en-US" w:eastAsia="zh-CN"/>
        </w:rPr>
        <w:t>6</w:t>
      </w:r>
      <w:r>
        <w:rPr>
          <w:rFonts w:hint="eastAsia" w:ascii="方正仿宋_GBK" w:hAnsi="方正仿宋_GBK" w:eastAsia="方正仿宋_GBK" w:cs="方正仿宋_GBK"/>
          <w:b/>
          <w:sz w:val="28"/>
          <w:szCs w:val="28"/>
          <w:highlight w:val="none"/>
        </w:rPr>
        <w:t>年</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月</w:t>
      </w:r>
      <w:r>
        <w:rPr>
          <w:rFonts w:hint="eastAsia" w:ascii="方正仿宋_GBK" w:hAnsi="方正仿宋_GBK" w:eastAsia="方正仿宋_GBK" w:cs="方正仿宋_GBK"/>
          <w:b/>
          <w:sz w:val="28"/>
          <w:szCs w:val="28"/>
          <w:highlight w:val="none"/>
          <w:u w:val="single"/>
        </w:rPr>
        <w:t xml:space="preserve">  </w:t>
      </w:r>
      <w:r>
        <w:rPr>
          <w:rFonts w:hint="eastAsia" w:ascii="方正仿宋_GBK" w:hAnsi="方正仿宋_GBK" w:eastAsia="方正仿宋_GBK" w:cs="方正仿宋_GBK"/>
          <w:b/>
          <w:sz w:val="28"/>
          <w:szCs w:val="28"/>
          <w:highlight w:val="none"/>
        </w:rPr>
        <w:t>日</w:t>
      </w:r>
    </w:p>
    <w:p w14:paraId="4754C7D8">
      <w:pPr>
        <w:shd w:val="clear"/>
        <w:spacing w:line="460" w:lineRule="exact"/>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br w:type="page"/>
      </w:r>
    </w:p>
    <w:p w14:paraId="01456AF5">
      <w:pPr>
        <w:shd w:val="clear"/>
        <w:spacing w:line="46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目  录</w:t>
      </w:r>
    </w:p>
    <w:p w14:paraId="5D5E928F">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134DE8C4">
      <w:pPr>
        <w:shd w:val="clear"/>
        <w:spacing w:line="460" w:lineRule="exact"/>
        <w:ind w:firstLine="849" w:firstLineChars="35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一、竞选函</w:t>
      </w:r>
    </w:p>
    <w:p w14:paraId="70809800">
      <w:pPr>
        <w:shd w:val="clear"/>
        <w:spacing w:line="460" w:lineRule="exact"/>
        <w:ind w:firstLine="849" w:firstLineChars="35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二、法定代表人身份证明及授权委托书</w:t>
      </w:r>
    </w:p>
    <w:p w14:paraId="1682C092">
      <w:pPr>
        <w:shd w:val="clear"/>
        <w:spacing w:line="460" w:lineRule="exact"/>
        <w:ind w:firstLine="849" w:firstLineChars="35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三、竞选人基本情况表</w:t>
      </w:r>
    </w:p>
    <w:p w14:paraId="4069F578">
      <w:pPr>
        <w:shd w:val="clear"/>
        <w:spacing w:line="460" w:lineRule="exact"/>
        <w:ind w:firstLine="840" w:firstLineChars="3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四、竞选截止日竞选资格情况</w:t>
      </w:r>
    </w:p>
    <w:p w14:paraId="6CA05FB1">
      <w:pPr>
        <w:shd w:val="clear"/>
        <w:spacing w:line="460" w:lineRule="exact"/>
        <w:ind w:firstLine="849" w:firstLineChars="354"/>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五、其他资料</w:t>
      </w:r>
    </w:p>
    <w:p w14:paraId="240A27BE">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2A672401">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5A8B40E1">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24AC1F3F">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34EC6A34">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7E91F6E1">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102C3793">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214BF96F">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288ECAB8">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562413B1">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73C98E2C">
      <w:pPr>
        <w:shd w:val="clear"/>
        <w:spacing w:line="4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20C46E9E">
      <w:pPr>
        <w:shd w:val="clear"/>
        <w:spacing w:line="460" w:lineRule="exact"/>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w:t>
      </w:r>
    </w:p>
    <w:p w14:paraId="253CDB40">
      <w:pPr>
        <w:shd w:val="clear"/>
        <w:spacing w:line="460" w:lineRule="exact"/>
        <w:jc w:val="center"/>
        <w:rPr>
          <w:rFonts w:hint="eastAsia"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rPr>
        <w:t xml:space="preserve"> </w:t>
      </w:r>
    </w:p>
    <w:p w14:paraId="3819DF23">
      <w:pPr>
        <w:shd w:val="clear"/>
        <w:spacing w:line="460" w:lineRule="exact"/>
        <w:jc w:val="center"/>
        <w:rPr>
          <w:rFonts w:hint="eastAsia"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rPr>
        <w:t xml:space="preserve"> </w:t>
      </w:r>
    </w:p>
    <w:p w14:paraId="4B849809">
      <w:pPr>
        <w:shd w:val="clear"/>
        <w:spacing w:line="460" w:lineRule="exact"/>
        <w:jc w:val="center"/>
        <w:rPr>
          <w:rFonts w:hint="eastAsia"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rPr>
        <w:t xml:space="preserve"> </w:t>
      </w:r>
    </w:p>
    <w:p w14:paraId="76AFDBCB">
      <w:pPr>
        <w:shd w:val="clear"/>
        <w:spacing w:line="460" w:lineRule="exact"/>
        <w:jc w:val="center"/>
        <w:rPr>
          <w:rFonts w:hint="eastAsia"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rPr>
        <w:t xml:space="preserve"> </w:t>
      </w:r>
    </w:p>
    <w:p w14:paraId="166BB908">
      <w:pPr>
        <w:shd w:val="clear"/>
        <w:spacing w:line="460" w:lineRule="exact"/>
        <w:jc w:val="center"/>
        <w:rPr>
          <w:rFonts w:hint="eastAsia"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rPr>
        <w:t xml:space="preserve"> </w:t>
      </w:r>
    </w:p>
    <w:p w14:paraId="4F9D61AD">
      <w:pPr>
        <w:shd w:val="clear"/>
        <w:autoSpaceDE w:val="0"/>
        <w:autoSpaceDN w:val="0"/>
        <w:adjustRightInd w:val="0"/>
        <w:spacing w:before="16" w:after="100" w:afterAutospacing="1"/>
        <w:jc w:val="left"/>
        <w:outlineLvl w:val="2"/>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 xml:space="preserve"> </w:t>
      </w:r>
    </w:p>
    <w:p w14:paraId="5B190AD4">
      <w:pPr>
        <w:shd w:val="clea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p w14:paraId="1030312E">
      <w:pPr>
        <w:shd w:val="clear"/>
        <w:spacing w:line="460" w:lineRule="exact"/>
        <w:jc w:val="center"/>
        <w:rPr>
          <w:rFonts w:hint="eastAsia" w:ascii="方正仿宋_GBK" w:hAnsi="方正仿宋_GBK" w:eastAsia="方正仿宋_GBK" w:cs="方正仿宋_GBK"/>
          <w:b/>
          <w:bCs/>
          <w:sz w:val="44"/>
          <w:szCs w:val="44"/>
          <w:highlight w:val="none"/>
        </w:rPr>
      </w:pPr>
      <w:r>
        <w:rPr>
          <w:rFonts w:hint="eastAsia" w:ascii="方正仿宋_GBK" w:hAnsi="方正仿宋_GBK" w:eastAsia="方正仿宋_GBK" w:cs="方正仿宋_GBK"/>
          <w:b/>
          <w:bCs/>
          <w:sz w:val="44"/>
          <w:szCs w:val="44"/>
          <w:highlight w:val="none"/>
        </w:rPr>
        <w:t xml:space="preserve"> </w:t>
      </w:r>
    </w:p>
    <w:p w14:paraId="73DBDE21">
      <w:pPr>
        <w:shd w:val="clear"/>
        <w:autoSpaceDE w:val="0"/>
        <w:autoSpaceDN w:val="0"/>
        <w:adjustRightInd w:val="0"/>
        <w:spacing w:before="16" w:after="100" w:afterAutospacing="1"/>
        <w:jc w:val="left"/>
        <w:outlineLvl w:val="2"/>
        <w:rPr>
          <w:rFonts w:hint="eastAsia" w:ascii="方正仿宋_GBK" w:hAnsi="方正仿宋_GBK" w:eastAsia="方正仿宋_GBK" w:cs="方正仿宋_GBK"/>
          <w:bCs/>
          <w:kern w:val="0"/>
          <w:sz w:val="44"/>
          <w:szCs w:val="44"/>
          <w:highlight w:val="none"/>
        </w:rPr>
      </w:pPr>
      <w:r>
        <w:rPr>
          <w:rFonts w:hint="eastAsia" w:ascii="方正仿宋_GBK" w:hAnsi="方正仿宋_GBK" w:eastAsia="方正仿宋_GBK" w:cs="方正仿宋_GBK"/>
          <w:bCs/>
          <w:kern w:val="0"/>
          <w:sz w:val="44"/>
          <w:szCs w:val="44"/>
          <w:highlight w:val="none"/>
        </w:rPr>
        <w:t xml:space="preserve"> </w:t>
      </w:r>
    </w:p>
    <w:p w14:paraId="63C0D147">
      <w:pPr>
        <w:shd w:val="clear"/>
        <w:spacing w:line="46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spacing w:val="20"/>
          <w:sz w:val="32"/>
          <w:szCs w:val="32"/>
          <w:highlight w:val="none"/>
        </w:rPr>
        <w:t>一、竞选函</w:t>
      </w:r>
    </w:p>
    <w:p w14:paraId="0A748DF5">
      <w:pPr>
        <w:shd w:val="clear"/>
        <w:spacing w:line="460" w:lineRule="exact"/>
        <w:rPr>
          <w:rFonts w:hint="eastAsia" w:ascii="方正仿宋_GBK" w:hAnsi="方正仿宋_GBK" w:eastAsia="方正仿宋_GBK" w:cs="方正仿宋_GBK"/>
          <w:b/>
          <w:bCs/>
          <w:szCs w:val="21"/>
          <w:highlight w:val="none"/>
        </w:rPr>
      </w:pPr>
      <w:r>
        <w:rPr>
          <w:rFonts w:hint="eastAsia" w:ascii="方正仿宋_GBK" w:hAnsi="方正仿宋_GBK" w:eastAsia="方正仿宋_GBK" w:cs="方正仿宋_GBK"/>
          <w:b/>
          <w:bCs/>
          <w:szCs w:val="21"/>
          <w:highlight w:val="none"/>
        </w:rPr>
        <w:t xml:space="preserve"> </w:t>
      </w:r>
    </w:p>
    <w:p w14:paraId="3D86EBC2">
      <w:pPr>
        <w:shd w:val="clear"/>
        <w:spacing w:line="46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（比选人名称）： </w:t>
      </w:r>
    </w:p>
    <w:p w14:paraId="4CE2FBFE">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1.我方已仔细研究了</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（项目名称）比选文件的全部内容，愿意以按竞选文件的全部要求报价</w:t>
      </w:r>
      <w:r>
        <w:rPr>
          <w:rFonts w:hint="eastAsia" w:ascii="方正仿宋_GBK" w:hAnsi="方正仿宋_GBK" w:eastAsia="方正仿宋_GBK" w:cs="方正仿宋_GBK"/>
          <w:sz w:val="24"/>
          <w:szCs w:val="24"/>
          <w:highlight w:val="none"/>
          <w:lang w:val="en-US" w:eastAsia="zh-CN"/>
        </w:rPr>
        <w:t>,总</w:t>
      </w:r>
      <w:r>
        <w:rPr>
          <w:rFonts w:hint="eastAsia" w:ascii="方正仿宋_GBK" w:hAnsi="方正仿宋_GBK" w:eastAsia="方正仿宋_GBK" w:cs="方正仿宋_GBK"/>
          <w:sz w:val="24"/>
          <w:szCs w:val="24"/>
          <w:highlight w:val="none"/>
        </w:rPr>
        <w:t>报价为人民币大写：</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rPr>
        <w:t>元整</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人民币小写：</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rPr>
        <w:t>元</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（报价明细见附表），并按合同约定完成全部工作内容，满足比选文件的服务等要求。</w:t>
      </w:r>
    </w:p>
    <w:p w14:paraId="57CC72BB">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2.我方承诺在竞选有效期内不修改、撤销竞选文件。 </w:t>
      </w:r>
    </w:p>
    <w:p w14:paraId="0C076968">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w:t>
      </w:r>
      <w:r>
        <w:rPr>
          <w:rFonts w:hint="eastAsia" w:ascii="方正仿宋_GBK" w:hAnsi="方正仿宋_GBK" w:eastAsia="方正仿宋_GBK" w:cs="方正仿宋_GBK"/>
          <w:sz w:val="24"/>
          <w:szCs w:val="24"/>
          <w:highlight w:val="none"/>
          <w:lang w:val="en-US" w:eastAsia="zh-CN"/>
        </w:rPr>
        <w:t>满足竞选文件中提出的所有要求，并</w:t>
      </w:r>
      <w:r>
        <w:rPr>
          <w:rFonts w:hint="eastAsia" w:ascii="方正仿宋_GBK" w:hAnsi="方正仿宋_GBK" w:eastAsia="方正仿宋_GBK" w:cs="方正仿宋_GBK"/>
          <w:sz w:val="24"/>
          <w:szCs w:val="24"/>
          <w:highlight w:val="none"/>
        </w:rPr>
        <w:t xml:space="preserve">将按所提供的竞选文件中的服务方案提供全部服务。 </w:t>
      </w:r>
    </w:p>
    <w:p w14:paraId="3645022D">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4.我方在此声明，所递交的竞选文件及有关资料内容完整、真实和准确。 </w:t>
      </w:r>
    </w:p>
    <w:p w14:paraId="5394382D">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（其他补充说明）。 </w:t>
      </w:r>
    </w:p>
    <w:p w14:paraId="32EDA43A">
      <w:pPr>
        <w:shd w:val="clear"/>
        <w:spacing w:line="460" w:lineRule="exact"/>
        <w:ind w:left="3360" w:leftChars="16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7C12C51">
      <w:pPr>
        <w:shd w:val="clear"/>
        <w:spacing w:line="460" w:lineRule="exact"/>
        <w:ind w:left="3360" w:leftChars="1600" w:right="-477" w:rightChars="-2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竞选人：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（盖单位公章） </w:t>
      </w:r>
    </w:p>
    <w:p w14:paraId="2EDC99AA">
      <w:pPr>
        <w:shd w:val="clear"/>
        <w:spacing w:line="460" w:lineRule="exact"/>
        <w:ind w:left="3360" w:leftChars="1600" w:right="-477" w:rightChars="-2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法定代表：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（签字） </w:t>
      </w:r>
    </w:p>
    <w:p w14:paraId="76C40CFE">
      <w:pPr>
        <w:shd w:val="clear"/>
        <w:spacing w:line="460" w:lineRule="exact"/>
        <w:ind w:firstLine="3400" w:firstLineChars="1417"/>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 xml:space="preserve">地    址： </w:t>
      </w:r>
      <w:r>
        <w:rPr>
          <w:rFonts w:hint="eastAsia" w:ascii="方正仿宋_GBK" w:hAnsi="方正仿宋_GBK" w:eastAsia="方正仿宋_GBK" w:cs="方正仿宋_GBK"/>
          <w:sz w:val="24"/>
          <w:szCs w:val="24"/>
          <w:highlight w:val="none"/>
          <w:u w:val="single"/>
        </w:rPr>
        <w:t xml:space="preserve">                                                         </w:t>
      </w:r>
    </w:p>
    <w:p w14:paraId="504ECCFF">
      <w:pPr>
        <w:shd w:val="clear"/>
        <w:spacing w:line="460" w:lineRule="exact"/>
        <w:ind w:firstLine="3400" w:firstLineChars="1417"/>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 xml:space="preserve">电    话： </w:t>
      </w:r>
      <w:r>
        <w:rPr>
          <w:rFonts w:hint="eastAsia" w:ascii="方正仿宋_GBK" w:hAnsi="方正仿宋_GBK" w:eastAsia="方正仿宋_GBK" w:cs="方正仿宋_GBK"/>
          <w:sz w:val="24"/>
          <w:szCs w:val="24"/>
          <w:highlight w:val="none"/>
          <w:u w:val="single"/>
        </w:rPr>
        <w:t xml:space="preserve">                               </w:t>
      </w:r>
    </w:p>
    <w:p w14:paraId="692EFF5F">
      <w:pPr>
        <w:shd w:val="clear"/>
        <w:spacing w:line="460" w:lineRule="exact"/>
        <w:ind w:firstLine="3400" w:firstLineChars="1417"/>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u w:val="single"/>
        </w:rPr>
        <w:t xml:space="preserve">                               </w:t>
      </w:r>
    </w:p>
    <w:p w14:paraId="0C8A7C49">
      <w:pPr>
        <w:shd w:val="clear"/>
        <w:spacing w:line="460" w:lineRule="exact"/>
        <w:ind w:firstLine="3400" w:firstLineChars="1417"/>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u w:val="single"/>
        </w:rPr>
        <w:t xml:space="preserve">                               </w:t>
      </w:r>
    </w:p>
    <w:p w14:paraId="11C0E20D">
      <w:pPr>
        <w:shd w:val="clear"/>
        <w:spacing w:line="460" w:lineRule="exact"/>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w:t>
      </w:r>
    </w:p>
    <w:p w14:paraId="58E0D89D">
      <w:pPr>
        <w:shd w:val="clear"/>
        <w:spacing w:before="100" w:beforeAutospacing="1" w:after="100" w:afterAutospacing="1"/>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D23CDA8">
      <w:pPr>
        <w:shd w:val="clear"/>
        <w:spacing w:before="100" w:beforeAutospacing="1" w:after="100" w:afterAutospacing="1"/>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p w14:paraId="252BF65A">
      <w:pPr>
        <w:pStyle w:val="2"/>
        <w:shd w:val="clear"/>
        <w:rPr>
          <w:rFonts w:hint="eastAsia" w:ascii="方正仿宋_GBK" w:hAnsi="方正仿宋_GBK" w:eastAsia="方正仿宋_GBK" w:cs="方正仿宋_GBK"/>
          <w:szCs w:val="21"/>
          <w:highlight w:val="none"/>
        </w:rPr>
      </w:pPr>
    </w:p>
    <w:p w14:paraId="4FCE4E03">
      <w:pPr>
        <w:pStyle w:val="2"/>
        <w:shd w:val="clear"/>
        <w:rPr>
          <w:rFonts w:hint="eastAsia" w:ascii="方正仿宋_GBK" w:hAnsi="方正仿宋_GBK" w:eastAsia="方正仿宋_GBK" w:cs="方正仿宋_GBK"/>
          <w:szCs w:val="21"/>
          <w:highlight w:val="none"/>
        </w:rPr>
      </w:pPr>
    </w:p>
    <w:p w14:paraId="70C27418">
      <w:pPr>
        <w:pStyle w:val="2"/>
        <w:shd w:val="clear"/>
        <w:rPr>
          <w:rFonts w:hint="eastAsia" w:ascii="方正仿宋_GBK" w:hAnsi="方正仿宋_GBK" w:eastAsia="方正仿宋_GBK" w:cs="方正仿宋_GBK"/>
          <w:szCs w:val="21"/>
          <w:highlight w:val="none"/>
        </w:rPr>
      </w:pPr>
    </w:p>
    <w:p w14:paraId="155DDE92">
      <w:pPr>
        <w:shd w:val="clear"/>
        <w:spacing w:before="100" w:beforeAutospacing="1" w:after="100" w:afterAutospacing="1"/>
        <w:ind w:firstLine="420" w:firstLineChars="200"/>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p w14:paraId="5447F054">
      <w:pPr>
        <w:pStyle w:val="2"/>
        <w:shd w:val="clear"/>
        <w:rPr>
          <w:rFonts w:hint="eastAsia"/>
        </w:rPr>
      </w:pPr>
    </w:p>
    <w:p w14:paraId="6EC141D8">
      <w:pPr>
        <w:shd w:val="clear"/>
        <w:spacing w:before="100" w:beforeAutospacing="1" w:after="100" w:afterAutospacing="1"/>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附表：</w:t>
      </w:r>
      <w:r>
        <w:rPr>
          <w:rFonts w:hint="eastAsia" w:ascii="方正仿宋_GBK" w:hAnsi="方正仿宋_GBK" w:eastAsia="方正仿宋_GBK" w:cs="方正仿宋_GBK"/>
          <w:szCs w:val="21"/>
          <w:highlight w:val="none"/>
        </w:rPr>
        <w:t xml:space="preserve"> </w:t>
      </w:r>
    </w:p>
    <w:p w14:paraId="570BB214">
      <w:pPr>
        <w:shd w:val="clear"/>
        <w:autoSpaceDE w:val="0"/>
        <w:autoSpaceDN w:val="0"/>
        <w:adjustRightInd w:val="0"/>
        <w:spacing w:before="16" w:after="100" w:afterAutospacing="1"/>
        <w:ind w:firstLine="3522" w:firstLineChars="1100"/>
        <w:jc w:val="left"/>
        <w:outlineLvl w:val="2"/>
        <w:rPr>
          <w:rFonts w:hint="eastAsia" w:ascii="方正仿宋_GBK" w:hAnsi="方正仿宋_GBK" w:eastAsia="方正仿宋_GBK" w:cs="方正仿宋_GBK"/>
          <w:szCs w:val="21"/>
          <w:highlight w:val="none"/>
        </w:rPr>
      </w:pPr>
      <w:bookmarkStart w:id="592" w:name="_Toc17364"/>
      <w:r>
        <w:rPr>
          <w:rFonts w:hint="eastAsia" w:ascii="方正仿宋_GBK" w:hAnsi="方正仿宋_GBK" w:eastAsia="方正仿宋_GBK" w:cs="方正仿宋_GBK"/>
          <w:b/>
          <w:sz w:val="32"/>
          <w:szCs w:val="32"/>
          <w:highlight w:val="none"/>
        </w:rPr>
        <w:t>报价明细表</w:t>
      </w:r>
      <w:bookmarkEnd w:id="592"/>
    </w:p>
    <w:p w14:paraId="7FFF2462">
      <w:pPr>
        <w:shd w:val="clea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w:t>
      </w:r>
    </w:p>
    <w:tbl>
      <w:tblPr>
        <w:tblStyle w:val="12"/>
        <w:tblW w:w="9303"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1"/>
        <w:gridCol w:w="704"/>
        <w:gridCol w:w="1211"/>
        <w:gridCol w:w="762"/>
        <w:gridCol w:w="807"/>
        <w:gridCol w:w="1062"/>
        <w:gridCol w:w="1188"/>
        <w:gridCol w:w="1512"/>
      </w:tblGrid>
      <w:tr w14:paraId="164C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2C7E8C1">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BA68D43">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货物名称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51A1096">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类型</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7387553">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产品量程</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235E4C2">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规格</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1D0AC3A2">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充装压力</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6965196">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预估数量（瓶）</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76C7BF6">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竞选单价（元）</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2916E33">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竞选总报价（元）</w:t>
            </w:r>
          </w:p>
        </w:tc>
      </w:tr>
      <w:tr w14:paraId="1970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FE04714">
            <w:pPr>
              <w:shd w:val="clear"/>
              <w:jc w:val="center"/>
              <w:rPr>
                <w:rFonts w:hint="eastAsia" w:ascii="方正仿宋_GBK" w:hAnsi="方正仿宋_GBK" w:eastAsia="方正仿宋_GBK" w:cs="方正仿宋_GBK"/>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98BAA2B">
            <w:pPr>
              <w:shd w:val="clear"/>
              <w:jc w:val="center"/>
              <w:rPr>
                <w:rFonts w:hint="eastAsia" w:ascii="方正仿宋_GBK" w:hAnsi="方正仿宋_GBK" w:eastAsia="方正仿宋_GBK" w:cs="方正仿宋_GBK"/>
                <w:sz w:val="24"/>
                <w:szCs w:val="24"/>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2A3B4053">
            <w:pPr>
              <w:shd w:val="clear"/>
              <w:jc w:val="center"/>
              <w:rPr>
                <w:rFonts w:hint="eastAsia" w:ascii="方正仿宋_GBK" w:hAnsi="方正仿宋_GBK" w:eastAsia="方正仿宋_GBK" w:cs="方正仿宋_GBK"/>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05865DC">
            <w:pPr>
              <w:shd w:val="clear"/>
              <w:jc w:val="center"/>
              <w:rPr>
                <w:rFonts w:hint="eastAsia" w:ascii="方正仿宋_GBK" w:hAnsi="方正仿宋_GBK" w:eastAsia="方正仿宋_GBK" w:cs="方正仿宋_GBK"/>
                <w:sz w:val="24"/>
                <w:szCs w:val="24"/>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063D59BA">
            <w:pPr>
              <w:shd w:val="clear"/>
              <w:jc w:val="center"/>
              <w:rPr>
                <w:rFonts w:hint="eastAsia" w:ascii="方正仿宋_GBK" w:hAnsi="方正仿宋_GBK" w:eastAsia="方正仿宋_GBK" w:cs="方正仿宋_GBK"/>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7D4CC32B">
            <w:pPr>
              <w:shd w:val="clear"/>
              <w:jc w:val="center"/>
              <w:rPr>
                <w:rFonts w:hint="eastAsia" w:ascii="方正仿宋_GBK" w:hAnsi="方正仿宋_GBK" w:eastAsia="方正仿宋_GBK" w:cs="方正仿宋_GBK"/>
                <w:sz w:val="24"/>
                <w:szCs w:val="24"/>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0AB067D">
            <w:pPr>
              <w:shd w:val="clear"/>
              <w:jc w:val="center"/>
              <w:rPr>
                <w:rFonts w:hint="eastAsia" w:ascii="方正仿宋_GBK" w:hAnsi="方正仿宋_GBK" w:eastAsia="方正仿宋_GBK" w:cs="方正仿宋_GBK"/>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AF66347">
            <w:pPr>
              <w:shd w:val="clear"/>
              <w:jc w:val="center"/>
              <w:rPr>
                <w:rFonts w:hint="eastAsia" w:ascii="方正仿宋_GBK" w:hAnsi="方正仿宋_GBK" w:eastAsia="方正仿宋_GBK" w:cs="方正仿宋_GBK"/>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61CF283A">
            <w:pPr>
              <w:shd w:val="clear"/>
              <w:jc w:val="center"/>
              <w:rPr>
                <w:rFonts w:hint="eastAsia" w:ascii="方正仿宋_GBK" w:hAnsi="方正仿宋_GBK" w:eastAsia="方正仿宋_GBK" w:cs="方正仿宋_GBK"/>
                <w:sz w:val="24"/>
                <w:szCs w:val="24"/>
                <w:highlight w:val="none"/>
              </w:rPr>
            </w:pPr>
          </w:p>
        </w:tc>
      </w:tr>
      <w:tr w14:paraId="49A1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239B87E">
            <w:pPr>
              <w:shd w:val="clear"/>
              <w:jc w:val="center"/>
              <w:rPr>
                <w:rFonts w:hint="eastAsia" w:ascii="方正仿宋_GBK" w:hAnsi="方正仿宋_GBK" w:eastAsia="方正仿宋_GBK" w:cs="方正仿宋_GBK"/>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CF2ED4A">
            <w:pPr>
              <w:shd w:val="clear"/>
              <w:jc w:val="center"/>
              <w:rPr>
                <w:rFonts w:hint="eastAsia" w:ascii="方正仿宋_GBK" w:hAnsi="方正仿宋_GBK" w:eastAsia="方正仿宋_GBK" w:cs="方正仿宋_GBK"/>
                <w:sz w:val="24"/>
                <w:szCs w:val="24"/>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02074778">
            <w:pPr>
              <w:shd w:val="clear"/>
              <w:jc w:val="center"/>
              <w:rPr>
                <w:rFonts w:hint="eastAsia" w:ascii="方正仿宋_GBK" w:hAnsi="方正仿宋_GBK" w:eastAsia="方正仿宋_GBK" w:cs="方正仿宋_GBK"/>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E652B9E">
            <w:pPr>
              <w:shd w:val="clear"/>
              <w:jc w:val="center"/>
              <w:rPr>
                <w:rFonts w:hint="eastAsia" w:ascii="方正仿宋_GBK" w:hAnsi="方正仿宋_GBK" w:eastAsia="方正仿宋_GBK" w:cs="方正仿宋_GBK"/>
                <w:sz w:val="24"/>
                <w:szCs w:val="24"/>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18971423">
            <w:pPr>
              <w:shd w:val="clear"/>
              <w:jc w:val="center"/>
              <w:rPr>
                <w:rFonts w:hint="eastAsia" w:ascii="方正仿宋_GBK" w:hAnsi="方正仿宋_GBK" w:eastAsia="方正仿宋_GBK" w:cs="方正仿宋_GBK"/>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0CED7F54">
            <w:pPr>
              <w:shd w:val="clear"/>
              <w:jc w:val="center"/>
              <w:rPr>
                <w:rFonts w:hint="eastAsia" w:ascii="方正仿宋_GBK" w:hAnsi="方正仿宋_GBK" w:eastAsia="方正仿宋_GBK" w:cs="方正仿宋_GBK"/>
                <w:sz w:val="24"/>
                <w:szCs w:val="24"/>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D662D9F">
            <w:pPr>
              <w:shd w:val="clear"/>
              <w:jc w:val="center"/>
              <w:rPr>
                <w:rFonts w:hint="eastAsia" w:ascii="方正仿宋_GBK" w:hAnsi="方正仿宋_GBK" w:eastAsia="方正仿宋_GBK" w:cs="方正仿宋_GBK"/>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436839A">
            <w:pPr>
              <w:shd w:val="clear"/>
              <w:jc w:val="center"/>
              <w:rPr>
                <w:rFonts w:hint="eastAsia" w:ascii="方正仿宋_GBK" w:hAnsi="方正仿宋_GBK" w:eastAsia="方正仿宋_GBK" w:cs="方正仿宋_GBK"/>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76CA2F66">
            <w:pPr>
              <w:shd w:val="clear"/>
              <w:jc w:val="center"/>
              <w:rPr>
                <w:rFonts w:hint="eastAsia" w:ascii="方正仿宋_GBK" w:hAnsi="方正仿宋_GBK" w:eastAsia="方正仿宋_GBK" w:cs="方正仿宋_GBK"/>
                <w:sz w:val="24"/>
                <w:szCs w:val="24"/>
                <w:highlight w:val="none"/>
              </w:rPr>
            </w:pPr>
          </w:p>
        </w:tc>
      </w:tr>
      <w:tr w14:paraId="4F88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F3F488A">
            <w:pPr>
              <w:shd w:val="clear"/>
              <w:jc w:val="center"/>
              <w:rPr>
                <w:rFonts w:hint="eastAsia" w:ascii="方正仿宋_GBK" w:hAnsi="方正仿宋_GBK" w:eastAsia="方正仿宋_GBK" w:cs="方正仿宋_GBK"/>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CC89ADA">
            <w:pPr>
              <w:shd w:val="clear"/>
              <w:jc w:val="center"/>
              <w:rPr>
                <w:rFonts w:hint="eastAsia" w:ascii="方正仿宋_GBK" w:hAnsi="方正仿宋_GBK" w:eastAsia="方正仿宋_GBK" w:cs="方正仿宋_GBK"/>
                <w:sz w:val="24"/>
                <w:szCs w:val="24"/>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46A2A35B">
            <w:pPr>
              <w:shd w:val="clear"/>
              <w:jc w:val="center"/>
              <w:rPr>
                <w:rFonts w:hint="eastAsia" w:ascii="方正仿宋_GBK" w:hAnsi="方正仿宋_GBK" w:eastAsia="方正仿宋_GBK" w:cs="方正仿宋_GBK"/>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3BE8FBB">
            <w:pPr>
              <w:shd w:val="clear"/>
              <w:jc w:val="center"/>
              <w:rPr>
                <w:rFonts w:hint="eastAsia" w:ascii="方正仿宋_GBK" w:hAnsi="方正仿宋_GBK" w:eastAsia="方正仿宋_GBK" w:cs="方正仿宋_GBK"/>
                <w:sz w:val="24"/>
                <w:szCs w:val="24"/>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48624688">
            <w:pPr>
              <w:shd w:val="clear"/>
              <w:jc w:val="center"/>
              <w:rPr>
                <w:rFonts w:hint="eastAsia" w:ascii="方正仿宋_GBK" w:hAnsi="方正仿宋_GBK" w:eastAsia="方正仿宋_GBK" w:cs="方正仿宋_GBK"/>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44A0712B">
            <w:pPr>
              <w:shd w:val="clear"/>
              <w:jc w:val="center"/>
              <w:rPr>
                <w:rFonts w:hint="eastAsia" w:ascii="方正仿宋_GBK" w:hAnsi="方正仿宋_GBK" w:eastAsia="方正仿宋_GBK" w:cs="方正仿宋_GBK"/>
                <w:sz w:val="24"/>
                <w:szCs w:val="24"/>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B36FC8A">
            <w:pPr>
              <w:shd w:val="clear"/>
              <w:jc w:val="center"/>
              <w:rPr>
                <w:rFonts w:hint="eastAsia" w:ascii="方正仿宋_GBK" w:hAnsi="方正仿宋_GBK" w:eastAsia="方正仿宋_GBK" w:cs="方正仿宋_GBK"/>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30E9114">
            <w:pPr>
              <w:shd w:val="clear"/>
              <w:jc w:val="center"/>
              <w:rPr>
                <w:rFonts w:hint="eastAsia" w:ascii="方正仿宋_GBK" w:hAnsi="方正仿宋_GBK" w:eastAsia="方正仿宋_GBK" w:cs="方正仿宋_GBK"/>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1DC40B8">
            <w:pPr>
              <w:shd w:val="clear"/>
              <w:jc w:val="center"/>
              <w:rPr>
                <w:rFonts w:hint="eastAsia" w:ascii="方正仿宋_GBK" w:hAnsi="方正仿宋_GBK" w:eastAsia="方正仿宋_GBK" w:cs="方正仿宋_GBK"/>
                <w:sz w:val="24"/>
                <w:szCs w:val="24"/>
                <w:highlight w:val="none"/>
              </w:rPr>
            </w:pPr>
          </w:p>
        </w:tc>
      </w:tr>
      <w:tr w14:paraId="4DD2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4E3BF89">
            <w:pPr>
              <w:shd w:val="clear"/>
              <w:jc w:val="center"/>
              <w:rPr>
                <w:rFonts w:hint="eastAsia" w:ascii="方正仿宋_GBK" w:hAnsi="方正仿宋_GBK" w:eastAsia="方正仿宋_GBK" w:cs="方正仿宋_GBK"/>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FBCC23E">
            <w:pPr>
              <w:shd w:val="clear"/>
              <w:jc w:val="center"/>
              <w:rPr>
                <w:rFonts w:hint="eastAsia" w:ascii="方正仿宋_GBK" w:hAnsi="方正仿宋_GBK" w:eastAsia="方正仿宋_GBK" w:cs="方正仿宋_GBK"/>
                <w:sz w:val="24"/>
                <w:szCs w:val="24"/>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4AA41AA0">
            <w:pPr>
              <w:shd w:val="clear"/>
              <w:jc w:val="center"/>
              <w:rPr>
                <w:rFonts w:hint="eastAsia" w:ascii="方正仿宋_GBK" w:hAnsi="方正仿宋_GBK" w:eastAsia="方正仿宋_GBK" w:cs="方正仿宋_GBK"/>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C0D729E">
            <w:pPr>
              <w:shd w:val="clear"/>
              <w:jc w:val="center"/>
              <w:rPr>
                <w:rFonts w:hint="eastAsia" w:ascii="方正仿宋_GBK" w:hAnsi="方正仿宋_GBK" w:eastAsia="方正仿宋_GBK" w:cs="方正仿宋_GBK"/>
                <w:sz w:val="24"/>
                <w:szCs w:val="24"/>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23F57040">
            <w:pPr>
              <w:shd w:val="clear"/>
              <w:jc w:val="center"/>
              <w:rPr>
                <w:rFonts w:hint="eastAsia" w:ascii="方正仿宋_GBK" w:hAnsi="方正仿宋_GBK" w:eastAsia="方正仿宋_GBK" w:cs="方正仿宋_GBK"/>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212DED63">
            <w:pPr>
              <w:shd w:val="clear"/>
              <w:jc w:val="center"/>
              <w:rPr>
                <w:rFonts w:hint="eastAsia" w:ascii="方正仿宋_GBK" w:hAnsi="方正仿宋_GBK" w:eastAsia="方正仿宋_GBK" w:cs="方正仿宋_GBK"/>
                <w:sz w:val="24"/>
                <w:szCs w:val="24"/>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3B66AC7">
            <w:pPr>
              <w:shd w:val="clear"/>
              <w:jc w:val="center"/>
              <w:rPr>
                <w:rFonts w:hint="eastAsia" w:ascii="方正仿宋_GBK" w:hAnsi="方正仿宋_GBK" w:eastAsia="方正仿宋_GBK" w:cs="方正仿宋_GBK"/>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422A8C4">
            <w:pPr>
              <w:shd w:val="clear"/>
              <w:jc w:val="center"/>
              <w:rPr>
                <w:rFonts w:hint="eastAsia" w:ascii="方正仿宋_GBK" w:hAnsi="方正仿宋_GBK" w:eastAsia="方正仿宋_GBK" w:cs="方正仿宋_GBK"/>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C0B1F47">
            <w:pPr>
              <w:shd w:val="clear"/>
              <w:jc w:val="center"/>
              <w:rPr>
                <w:rFonts w:hint="eastAsia" w:ascii="方正仿宋_GBK" w:hAnsi="方正仿宋_GBK" w:eastAsia="方正仿宋_GBK" w:cs="方正仿宋_GBK"/>
                <w:sz w:val="24"/>
                <w:szCs w:val="24"/>
                <w:highlight w:val="none"/>
              </w:rPr>
            </w:pPr>
          </w:p>
        </w:tc>
      </w:tr>
      <w:tr w14:paraId="0920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ECC0522">
            <w:pPr>
              <w:shd w:val="clear"/>
              <w:jc w:val="center"/>
              <w:rPr>
                <w:rFonts w:hint="eastAsia" w:ascii="方正仿宋_GBK" w:hAnsi="方正仿宋_GBK" w:eastAsia="方正仿宋_GBK" w:cs="方正仿宋_GBK"/>
                <w:sz w:val="24"/>
                <w:szCs w:val="24"/>
                <w:highlight w:val="none"/>
              </w:rPr>
            </w:pPr>
          </w:p>
          <w:p w14:paraId="595D0CA3">
            <w:pPr>
              <w:shd w:val="clear"/>
              <w:jc w:val="center"/>
              <w:rPr>
                <w:rFonts w:hint="eastAsia" w:ascii="方正仿宋_GBK" w:hAnsi="方正仿宋_GBK" w:eastAsia="方正仿宋_GBK" w:cs="方正仿宋_GBK"/>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24BB3C3">
            <w:pPr>
              <w:shd w:val="clear"/>
              <w:jc w:val="center"/>
              <w:rPr>
                <w:rFonts w:hint="eastAsia" w:ascii="方正仿宋_GBK" w:hAnsi="方正仿宋_GBK" w:eastAsia="方正仿宋_GBK" w:cs="方正仿宋_GBK"/>
                <w:sz w:val="24"/>
                <w:szCs w:val="24"/>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443DBD20">
            <w:pPr>
              <w:shd w:val="clear"/>
              <w:jc w:val="center"/>
              <w:rPr>
                <w:rFonts w:hint="eastAsia" w:ascii="方正仿宋_GBK" w:hAnsi="方正仿宋_GBK" w:eastAsia="方正仿宋_GBK" w:cs="方正仿宋_GBK"/>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B74F554">
            <w:pPr>
              <w:shd w:val="clear"/>
              <w:jc w:val="center"/>
              <w:rPr>
                <w:rFonts w:hint="eastAsia" w:ascii="方正仿宋_GBK" w:hAnsi="方正仿宋_GBK" w:eastAsia="方正仿宋_GBK" w:cs="方正仿宋_GBK"/>
                <w:sz w:val="24"/>
                <w:szCs w:val="24"/>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507C28EE">
            <w:pPr>
              <w:shd w:val="clear"/>
              <w:jc w:val="center"/>
              <w:rPr>
                <w:rFonts w:hint="eastAsia" w:ascii="方正仿宋_GBK" w:hAnsi="方正仿宋_GBK" w:eastAsia="方正仿宋_GBK" w:cs="方正仿宋_GBK"/>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2C270374">
            <w:pPr>
              <w:shd w:val="clear"/>
              <w:jc w:val="center"/>
              <w:rPr>
                <w:rFonts w:hint="eastAsia" w:ascii="方正仿宋_GBK" w:hAnsi="方正仿宋_GBK" w:eastAsia="方正仿宋_GBK" w:cs="方正仿宋_GBK"/>
                <w:sz w:val="24"/>
                <w:szCs w:val="24"/>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F6E6D0B">
            <w:pPr>
              <w:shd w:val="clear"/>
              <w:jc w:val="center"/>
              <w:rPr>
                <w:rFonts w:hint="eastAsia" w:ascii="方正仿宋_GBK" w:hAnsi="方正仿宋_GBK" w:eastAsia="方正仿宋_GBK" w:cs="方正仿宋_GBK"/>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9AC6323">
            <w:pPr>
              <w:shd w:val="clear"/>
              <w:jc w:val="center"/>
              <w:rPr>
                <w:rFonts w:hint="eastAsia" w:ascii="方正仿宋_GBK" w:hAnsi="方正仿宋_GBK" w:eastAsia="方正仿宋_GBK" w:cs="方正仿宋_GBK"/>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22DB050F">
            <w:pPr>
              <w:shd w:val="clear"/>
              <w:jc w:val="center"/>
              <w:rPr>
                <w:rFonts w:hint="eastAsia" w:ascii="方正仿宋_GBK" w:hAnsi="方正仿宋_GBK" w:eastAsia="方正仿宋_GBK" w:cs="方正仿宋_GBK"/>
                <w:sz w:val="24"/>
                <w:szCs w:val="24"/>
                <w:highlight w:val="none"/>
              </w:rPr>
            </w:pPr>
          </w:p>
        </w:tc>
      </w:tr>
      <w:tr w14:paraId="751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2B5CB29">
            <w:pPr>
              <w:shd w:val="clear"/>
              <w:jc w:val="center"/>
              <w:rPr>
                <w:rFonts w:hint="eastAsia" w:ascii="方正仿宋_GBK" w:hAnsi="方正仿宋_GBK" w:eastAsia="方正仿宋_GBK" w:cs="方正仿宋_GBK"/>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8A881A1">
            <w:pPr>
              <w:shd w:val="clear"/>
              <w:jc w:val="center"/>
              <w:rPr>
                <w:rFonts w:hint="eastAsia" w:ascii="方正仿宋_GBK" w:hAnsi="方正仿宋_GBK" w:eastAsia="方正仿宋_GBK" w:cs="方正仿宋_GBK"/>
                <w:sz w:val="24"/>
                <w:szCs w:val="24"/>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3D39EB44">
            <w:pPr>
              <w:shd w:val="clear"/>
              <w:jc w:val="center"/>
              <w:rPr>
                <w:rFonts w:hint="eastAsia" w:ascii="方正仿宋_GBK" w:hAnsi="方正仿宋_GBK" w:eastAsia="方正仿宋_GBK" w:cs="方正仿宋_GBK"/>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2DAF1DB5">
            <w:pPr>
              <w:shd w:val="clear"/>
              <w:jc w:val="center"/>
              <w:rPr>
                <w:rFonts w:hint="eastAsia" w:ascii="方正仿宋_GBK" w:hAnsi="方正仿宋_GBK" w:eastAsia="方正仿宋_GBK" w:cs="方正仿宋_GBK"/>
                <w:sz w:val="24"/>
                <w:szCs w:val="24"/>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7E22F436">
            <w:pPr>
              <w:shd w:val="clear"/>
              <w:jc w:val="center"/>
              <w:rPr>
                <w:rFonts w:hint="eastAsia" w:ascii="方正仿宋_GBK" w:hAnsi="方正仿宋_GBK" w:eastAsia="方正仿宋_GBK" w:cs="方正仿宋_GBK"/>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575FBB2E">
            <w:pPr>
              <w:shd w:val="clear"/>
              <w:jc w:val="center"/>
              <w:rPr>
                <w:rFonts w:hint="eastAsia" w:ascii="方正仿宋_GBK" w:hAnsi="方正仿宋_GBK" w:eastAsia="方正仿宋_GBK" w:cs="方正仿宋_GBK"/>
                <w:sz w:val="24"/>
                <w:szCs w:val="24"/>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C4980C5">
            <w:pPr>
              <w:shd w:val="clear"/>
              <w:jc w:val="center"/>
              <w:rPr>
                <w:rFonts w:hint="eastAsia" w:ascii="方正仿宋_GBK" w:hAnsi="方正仿宋_GBK" w:eastAsia="方正仿宋_GBK" w:cs="方正仿宋_GBK"/>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B5EC63E">
            <w:pPr>
              <w:shd w:val="clear"/>
              <w:jc w:val="center"/>
              <w:rPr>
                <w:rFonts w:hint="eastAsia" w:ascii="方正仿宋_GBK" w:hAnsi="方正仿宋_GBK" w:eastAsia="方正仿宋_GBK" w:cs="方正仿宋_GBK"/>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27A77464">
            <w:pPr>
              <w:shd w:val="clear"/>
              <w:jc w:val="center"/>
              <w:rPr>
                <w:rFonts w:hint="eastAsia" w:ascii="方正仿宋_GBK" w:hAnsi="方正仿宋_GBK" w:eastAsia="方正仿宋_GBK" w:cs="方正仿宋_GBK"/>
                <w:sz w:val="24"/>
                <w:szCs w:val="24"/>
                <w:highlight w:val="none"/>
              </w:rPr>
            </w:pPr>
          </w:p>
        </w:tc>
      </w:tr>
      <w:tr w14:paraId="5609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CD0B156">
            <w:pPr>
              <w:shd w:val="clear"/>
              <w:jc w:val="center"/>
              <w:rPr>
                <w:rFonts w:hint="eastAsia" w:ascii="方正仿宋_GBK" w:hAnsi="方正仿宋_GBK" w:eastAsia="方正仿宋_GBK" w:cs="方正仿宋_GBK"/>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C5369BA">
            <w:pPr>
              <w:shd w:val="clear"/>
              <w:jc w:val="center"/>
              <w:rPr>
                <w:rFonts w:hint="eastAsia" w:ascii="方正仿宋_GBK" w:hAnsi="方正仿宋_GBK" w:eastAsia="方正仿宋_GBK" w:cs="方正仿宋_GBK"/>
                <w:sz w:val="24"/>
                <w:szCs w:val="24"/>
                <w:highlight w:val="none"/>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0D156B75">
            <w:pPr>
              <w:shd w:val="clear"/>
              <w:jc w:val="center"/>
              <w:rPr>
                <w:rFonts w:hint="eastAsia" w:ascii="方正仿宋_GBK" w:hAnsi="方正仿宋_GBK" w:eastAsia="方正仿宋_GBK" w:cs="方正仿宋_GBK"/>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888E0CB">
            <w:pPr>
              <w:shd w:val="clear"/>
              <w:jc w:val="center"/>
              <w:rPr>
                <w:rFonts w:hint="eastAsia" w:ascii="方正仿宋_GBK" w:hAnsi="方正仿宋_GBK" w:eastAsia="方正仿宋_GBK" w:cs="方正仿宋_GBK"/>
                <w:sz w:val="24"/>
                <w:szCs w:val="24"/>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4BE568DB">
            <w:pPr>
              <w:shd w:val="clear"/>
              <w:jc w:val="center"/>
              <w:rPr>
                <w:rFonts w:hint="eastAsia" w:ascii="方正仿宋_GBK" w:hAnsi="方正仿宋_GBK" w:eastAsia="方正仿宋_GBK" w:cs="方正仿宋_GBK"/>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0510B78C">
            <w:pPr>
              <w:shd w:val="clear"/>
              <w:jc w:val="center"/>
              <w:rPr>
                <w:rFonts w:hint="eastAsia" w:ascii="方正仿宋_GBK" w:hAnsi="方正仿宋_GBK" w:eastAsia="方正仿宋_GBK" w:cs="方正仿宋_GBK"/>
                <w:sz w:val="24"/>
                <w:szCs w:val="24"/>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B5A7EC5">
            <w:pPr>
              <w:shd w:val="clear"/>
              <w:jc w:val="center"/>
              <w:rPr>
                <w:rFonts w:hint="eastAsia" w:ascii="方正仿宋_GBK" w:hAnsi="方正仿宋_GBK" w:eastAsia="方正仿宋_GBK" w:cs="方正仿宋_GBK"/>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141163C">
            <w:pPr>
              <w:shd w:val="clear"/>
              <w:jc w:val="center"/>
              <w:rPr>
                <w:rFonts w:hint="eastAsia" w:ascii="方正仿宋_GBK" w:hAnsi="方正仿宋_GBK" w:eastAsia="方正仿宋_GBK" w:cs="方正仿宋_GBK"/>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0729F9A">
            <w:pPr>
              <w:shd w:val="clear"/>
              <w:jc w:val="center"/>
              <w:rPr>
                <w:rFonts w:hint="eastAsia" w:ascii="方正仿宋_GBK" w:hAnsi="方正仿宋_GBK" w:eastAsia="方正仿宋_GBK" w:cs="方正仿宋_GBK"/>
                <w:sz w:val="24"/>
                <w:szCs w:val="24"/>
                <w:highlight w:val="none"/>
              </w:rPr>
            </w:pPr>
          </w:p>
        </w:tc>
      </w:tr>
      <w:tr w14:paraId="7F8C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5F1C41F">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4C5951B">
            <w:pPr>
              <w:shd w:val="clear"/>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5C97445">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4895C697">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1471DC2">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72821357">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8EA79AA">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56A40E4">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D9CADA1">
            <w:pPr>
              <w:shd w:val="clear"/>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w:t>
            </w:r>
          </w:p>
        </w:tc>
      </w:tr>
      <w:tr w14:paraId="044C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D0D1C04">
            <w:pPr>
              <w:shd w:val="clear"/>
              <w:jc w:val="center"/>
              <w:rPr>
                <w:rFonts w:hint="eastAsia" w:ascii="方正仿宋_GBK" w:hAnsi="方正仿宋_GBK" w:eastAsia="方正仿宋_GBK" w:cs="方正仿宋_GBK"/>
                <w:sz w:val="24"/>
                <w:szCs w:val="24"/>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52AFDFA">
            <w:pPr>
              <w:shd w:val="clear"/>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合计</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ED379D2">
            <w:pPr>
              <w:shd w:val="clear"/>
              <w:jc w:val="center"/>
              <w:rPr>
                <w:rFonts w:hint="eastAsia" w:ascii="方正仿宋_GBK" w:hAnsi="方正仿宋_GBK" w:eastAsia="方正仿宋_GBK" w:cs="方正仿宋_GBK"/>
                <w:sz w:val="24"/>
                <w:szCs w:val="24"/>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5BF294D">
            <w:pPr>
              <w:shd w:val="clear"/>
              <w:jc w:val="center"/>
              <w:rPr>
                <w:rFonts w:hint="eastAsia" w:ascii="方正仿宋_GBK" w:hAnsi="方正仿宋_GBK" w:eastAsia="方正仿宋_GBK" w:cs="方正仿宋_GBK"/>
                <w:sz w:val="24"/>
                <w:szCs w:val="24"/>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68F8C85A">
            <w:pPr>
              <w:shd w:val="clear"/>
              <w:jc w:val="center"/>
              <w:rPr>
                <w:rFonts w:hint="eastAsia" w:ascii="方正仿宋_GBK" w:hAnsi="方正仿宋_GBK" w:eastAsia="方正仿宋_GBK" w:cs="方正仿宋_GBK"/>
                <w:sz w:val="24"/>
                <w:szCs w:val="24"/>
                <w:highlight w:val="none"/>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72767A06">
            <w:pPr>
              <w:shd w:val="clear"/>
              <w:jc w:val="center"/>
              <w:rPr>
                <w:rFonts w:hint="eastAsia" w:ascii="方正仿宋_GBK" w:hAnsi="方正仿宋_GBK" w:eastAsia="方正仿宋_GBK" w:cs="方正仿宋_GBK"/>
                <w:sz w:val="24"/>
                <w:szCs w:val="24"/>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B2E43B4">
            <w:pPr>
              <w:shd w:val="clear"/>
              <w:jc w:val="center"/>
              <w:rPr>
                <w:rFonts w:hint="eastAsia" w:ascii="方正仿宋_GBK" w:hAnsi="方正仿宋_GBK" w:eastAsia="方正仿宋_GBK" w:cs="方正仿宋_GBK"/>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1F53303">
            <w:pPr>
              <w:shd w:val="clear"/>
              <w:jc w:val="center"/>
              <w:rPr>
                <w:rFonts w:hint="eastAsia" w:ascii="方正仿宋_GBK" w:hAnsi="方正仿宋_GBK" w:eastAsia="方正仿宋_GBK" w:cs="方正仿宋_GBK"/>
                <w:sz w:val="24"/>
                <w:szCs w:val="24"/>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8390D54">
            <w:pPr>
              <w:shd w:val="clear"/>
              <w:jc w:val="center"/>
              <w:rPr>
                <w:rFonts w:hint="eastAsia" w:ascii="方正仿宋_GBK" w:hAnsi="方正仿宋_GBK" w:eastAsia="方正仿宋_GBK" w:cs="方正仿宋_GBK"/>
                <w:sz w:val="24"/>
                <w:szCs w:val="24"/>
                <w:highlight w:val="none"/>
              </w:rPr>
            </w:pPr>
          </w:p>
        </w:tc>
      </w:tr>
    </w:tbl>
    <w:p w14:paraId="2FB93259">
      <w:pPr>
        <w:shd w:val="clear"/>
        <w:rPr>
          <w:rFonts w:hint="eastAsia" w:ascii="方正仿宋_GBK" w:hAnsi="方正仿宋_GBK" w:eastAsia="方正仿宋_GBK" w:cs="方正仿宋_GBK"/>
          <w:sz w:val="24"/>
          <w:szCs w:val="24"/>
          <w:highlight w:val="none"/>
        </w:rPr>
      </w:pPr>
    </w:p>
    <w:p w14:paraId="2A405868">
      <w:pPr>
        <w:shd w:val="clear"/>
        <w:spacing w:line="460" w:lineRule="exact"/>
        <w:ind w:left="3360" w:leftChars="1600" w:right="-477" w:rightChars="-227"/>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竞选人：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（盖单位公章） </w:t>
      </w:r>
    </w:p>
    <w:p w14:paraId="0791B72F">
      <w:pPr>
        <w:shd w:val="clear"/>
        <w:spacing w:before="100" w:beforeAutospacing="1" w:after="100" w:afterAutospacing="1" w:line="560" w:lineRule="exact"/>
        <w:ind w:firstLine="720" w:firstLineChars="200"/>
        <w:rPr>
          <w:rFonts w:hint="eastAsia" w:ascii="方正仿宋_GBK" w:hAnsi="方正仿宋_GBK" w:eastAsia="方正仿宋_GBK" w:cs="方正仿宋_GBK"/>
          <w:b/>
          <w:spacing w:val="20"/>
          <w:sz w:val="32"/>
          <w:szCs w:val="32"/>
          <w:highlight w:val="none"/>
        </w:rPr>
      </w:pPr>
    </w:p>
    <w:p w14:paraId="27BC0159">
      <w:pPr>
        <w:shd w:val="clear"/>
        <w:spacing w:before="100" w:beforeAutospacing="1" w:after="100" w:afterAutospacing="1" w:line="560" w:lineRule="exact"/>
        <w:ind w:firstLine="720" w:firstLineChars="200"/>
        <w:rPr>
          <w:rFonts w:hint="eastAsia" w:ascii="方正仿宋_GBK" w:hAnsi="方正仿宋_GBK" w:eastAsia="方正仿宋_GBK" w:cs="方正仿宋_GBK"/>
          <w:b/>
          <w:spacing w:val="20"/>
          <w:sz w:val="32"/>
          <w:szCs w:val="32"/>
          <w:highlight w:val="none"/>
        </w:rPr>
      </w:pPr>
    </w:p>
    <w:p w14:paraId="2B6901FA">
      <w:pPr>
        <w:shd w:val="clear"/>
        <w:spacing w:before="100" w:beforeAutospacing="1" w:after="100" w:afterAutospacing="1" w:line="560" w:lineRule="exact"/>
        <w:ind w:firstLine="720" w:firstLineChars="200"/>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 xml:space="preserve">  二、法定代表人身份证明及授权委托书</w:t>
      </w:r>
    </w:p>
    <w:p w14:paraId="1E6AC54D">
      <w:pPr>
        <w:shd w:val="clear"/>
        <w:spacing w:line="560" w:lineRule="exact"/>
        <w:jc w:val="center"/>
        <w:rPr>
          <w:rFonts w:hint="eastAsia" w:ascii="方正仿宋_GBK" w:hAnsi="方正仿宋_GBK" w:eastAsia="方正仿宋_GBK" w:cs="方正仿宋_GBK"/>
          <w:b/>
          <w:spacing w:val="20"/>
          <w:sz w:val="32"/>
          <w:szCs w:val="32"/>
          <w:highlight w:val="none"/>
        </w:rPr>
      </w:pPr>
      <w:r>
        <w:rPr>
          <w:rFonts w:hint="eastAsia" w:ascii="方正仿宋_GBK" w:hAnsi="方正仿宋_GBK" w:eastAsia="方正仿宋_GBK" w:cs="方正仿宋_GBK"/>
          <w:b/>
          <w:spacing w:val="20"/>
          <w:sz w:val="32"/>
          <w:szCs w:val="32"/>
          <w:highlight w:val="none"/>
        </w:rPr>
        <w:t>法定代表人身份证明</w:t>
      </w:r>
    </w:p>
    <w:p w14:paraId="31685989">
      <w:pPr>
        <w:shd w:val="clear"/>
        <w:spacing w:line="560" w:lineRule="exact"/>
        <w:ind w:firstLine="480" w:firstLineChars="200"/>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竞选人名称：</w:t>
      </w:r>
      <w:r>
        <w:rPr>
          <w:rFonts w:hint="eastAsia" w:ascii="方正仿宋_GBK" w:hAnsi="方正仿宋_GBK" w:eastAsia="方正仿宋_GBK" w:cs="方正仿宋_GBK"/>
          <w:sz w:val="24"/>
          <w:szCs w:val="24"/>
          <w:highlight w:val="none"/>
          <w:u w:val="single"/>
        </w:rPr>
        <w:t xml:space="preserve">                          </w:t>
      </w:r>
    </w:p>
    <w:p w14:paraId="74590CCA">
      <w:pPr>
        <w:shd w:val="clear"/>
        <w:spacing w:line="560" w:lineRule="exact"/>
        <w:ind w:firstLine="480" w:firstLineChars="200"/>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单 位 性质：</w:t>
      </w:r>
      <w:r>
        <w:rPr>
          <w:rFonts w:hint="eastAsia" w:ascii="方正仿宋_GBK" w:hAnsi="方正仿宋_GBK" w:eastAsia="方正仿宋_GBK" w:cs="方正仿宋_GBK"/>
          <w:sz w:val="24"/>
          <w:szCs w:val="24"/>
          <w:highlight w:val="none"/>
          <w:u w:val="single"/>
        </w:rPr>
        <w:t xml:space="preserve">                          </w:t>
      </w:r>
    </w:p>
    <w:p w14:paraId="3D965994">
      <w:pPr>
        <w:shd w:val="clear"/>
        <w:spacing w:line="560" w:lineRule="exact"/>
        <w:ind w:firstLine="0" w:firstLineChars="0"/>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u w:val="none"/>
        </w:rPr>
        <w:t xml:space="preserve"> </w:t>
      </w:r>
      <w:r>
        <w:rPr>
          <w:rFonts w:hint="eastAsia" w:ascii="方正仿宋_GBK" w:hAnsi="方正仿宋_GBK" w:eastAsia="方正仿宋_GBK" w:cs="方正仿宋_GBK"/>
          <w:sz w:val="24"/>
          <w:szCs w:val="24"/>
          <w:highlight w:val="none"/>
          <w:u w:val="none"/>
          <w:lang w:val="en-US" w:eastAsia="zh-CN"/>
        </w:rPr>
        <w:t xml:space="preserve">   </w:t>
      </w:r>
      <w:r>
        <w:rPr>
          <w:rFonts w:hint="eastAsia" w:ascii="方正仿宋_GBK" w:hAnsi="方正仿宋_GBK" w:eastAsia="方正仿宋_GBK" w:cs="方正仿宋_GBK"/>
          <w:sz w:val="24"/>
          <w:szCs w:val="24"/>
          <w:highlight w:val="none"/>
        </w:rPr>
        <w:t>地      址：</w:t>
      </w:r>
      <w:r>
        <w:rPr>
          <w:rFonts w:hint="eastAsia" w:ascii="方正仿宋_GBK" w:hAnsi="方正仿宋_GBK" w:eastAsia="方正仿宋_GBK" w:cs="方正仿宋_GBK"/>
          <w:sz w:val="24"/>
          <w:szCs w:val="24"/>
          <w:highlight w:val="none"/>
          <w:u w:val="single"/>
        </w:rPr>
        <w:t xml:space="preserve">                          </w:t>
      </w:r>
    </w:p>
    <w:p w14:paraId="16DDC0EC">
      <w:pPr>
        <w:shd w:val="clear"/>
        <w:spacing w:line="5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成 立时 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w:t>
      </w:r>
    </w:p>
    <w:p w14:paraId="2C14D38F">
      <w:pPr>
        <w:shd w:val="clear"/>
        <w:spacing w:line="560" w:lineRule="exact"/>
        <w:ind w:firstLine="480" w:firstLineChars="200"/>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经 营期 限：</w:t>
      </w:r>
      <w:r>
        <w:rPr>
          <w:rFonts w:hint="eastAsia" w:ascii="方正仿宋_GBK" w:hAnsi="方正仿宋_GBK" w:eastAsia="方正仿宋_GBK" w:cs="方正仿宋_GBK"/>
          <w:sz w:val="24"/>
          <w:szCs w:val="24"/>
          <w:highlight w:val="none"/>
          <w:u w:val="single"/>
        </w:rPr>
        <w:t xml:space="preserve">                          </w:t>
      </w:r>
    </w:p>
    <w:p w14:paraId="08352CF1">
      <w:pPr>
        <w:shd w:val="clear"/>
        <w:spacing w:line="560" w:lineRule="exact"/>
        <w:ind w:firstLine="480" w:firstLineChars="200"/>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姓名：</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性别：</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年龄：</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职务：</w:t>
      </w:r>
      <w:r>
        <w:rPr>
          <w:rFonts w:hint="eastAsia" w:ascii="方正仿宋_GBK" w:hAnsi="方正仿宋_GBK" w:eastAsia="方正仿宋_GBK" w:cs="方正仿宋_GBK"/>
          <w:sz w:val="24"/>
          <w:szCs w:val="24"/>
          <w:highlight w:val="none"/>
          <w:u w:val="single"/>
        </w:rPr>
        <w:t xml:space="preserve">          </w:t>
      </w:r>
    </w:p>
    <w:p w14:paraId="28AA0D0D">
      <w:pPr>
        <w:shd w:val="clear"/>
        <w:spacing w:line="5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系</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（竞选人名称）的法定代表人。</w:t>
      </w:r>
    </w:p>
    <w:p w14:paraId="5BD26028">
      <w:pPr>
        <w:shd w:val="clear"/>
        <w:spacing w:line="5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0669C43">
      <w:pPr>
        <w:shd w:val="clear"/>
        <w:spacing w:line="560" w:lineRule="exact"/>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 xml:space="preserve"> 特此证明</w:t>
      </w:r>
      <w:r>
        <w:rPr>
          <w:rFonts w:hint="eastAsia" w:ascii="方正仿宋_GBK" w:hAnsi="方正仿宋_GBK" w:eastAsia="方正仿宋_GBK" w:cs="方正仿宋_GBK"/>
          <w:sz w:val="24"/>
          <w:szCs w:val="24"/>
          <w:highlight w:val="none"/>
          <w:lang w:eastAsia="zh-CN"/>
        </w:rPr>
        <w:t>。</w:t>
      </w:r>
    </w:p>
    <w:p w14:paraId="5626AB4E">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7F1FC08">
      <w:pPr>
        <w:shd w:val="clear"/>
        <w:spacing w:line="44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附：法定代表人（单位负责人）身份证复印件。</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2"/>
      </w:tblGrid>
      <w:tr w14:paraId="734F0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3" w:hRule="atLeast"/>
          <w:jc w:val="center"/>
        </w:trPr>
        <w:tc>
          <w:tcPr>
            <w:tcW w:w="8652" w:type="dxa"/>
            <w:noWrap w:val="0"/>
            <w:vAlign w:val="top"/>
          </w:tcPr>
          <w:p w14:paraId="56689F6F">
            <w:pPr>
              <w:shd w:val="clear"/>
              <w:spacing w:line="44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法定代表人（单位负责人）身份证复印件</w:t>
            </w:r>
          </w:p>
          <w:p w14:paraId="5A0DE3B1">
            <w:pPr>
              <w:shd w:val="clear"/>
              <w:spacing w:line="44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（双面）</w:t>
            </w:r>
          </w:p>
        </w:tc>
      </w:tr>
    </w:tbl>
    <w:p w14:paraId="44F132F8">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竞选人：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（盖单位法人公章）</w:t>
      </w:r>
    </w:p>
    <w:p w14:paraId="51A19ADF">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w:t>
      </w:r>
    </w:p>
    <w:p w14:paraId="5BB1AC08">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rPr>
        <w:drawing>
          <wp:inline distT="0" distB="0" distL="114300" distR="114300">
            <wp:extent cx="4013200" cy="63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013200" cy="6350"/>
                    </a:xfrm>
                    <a:prstGeom prst="rect">
                      <a:avLst/>
                    </a:prstGeom>
                    <a:noFill/>
                    <a:ln>
                      <a:noFill/>
                    </a:ln>
                  </pic:spPr>
                </pic:pic>
              </a:graphicData>
            </a:graphic>
          </wp:inline>
        </w:drawing>
      </w:r>
      <w:r>
        <w:rPr>
          <w:rFonts w:hint="eastAsia" w:ascii="方正仿宋_GBK" w:hAnsi="方正仿宋_GBK" w:eastAsia="方正仿宋_GBK" w:cs="方正仿宋_GBK"/>
          <w:sz w:val="24"/>
          <w:szCs w:val="24"/>
          <w:highlight w:val="none"/>
        </w:rPr>
        <w:t xml:space="preserve"> </w:t>
      </w:r>
    </w:p>
    <w:p w14:paraId="6FC84103">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注：法定代表身份证明需按上述格式填写完整，不可缺少内容。在此基础上增加内容的不影响有效性。</w:t>
      </w:r>
    </w:p>
    <w:p w14:paraId="754B22C5">
      <w:pPr>
        <w:shd w:val="clear"/>
        <w:spacing w:line="460" w:lineRule="exact"/>
        <w:ind w:firstLine="480" w:firstLineChars="200"/>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sz w:val="24"/>
          <w:szCs w:val="24"/>
          <w:highlight w:val="none"/>
        </w:rPr>
        <w:t xml:space="preserve"> </w:t>
      </w:r>
    </w:p>
    <w:p w14:paraId="2E7EE161">
      <w:pPr>
        <w:shd w:val="clear"/>
        <w:spacing w:line="460" w:lineRule="exact"/>
        <w:ind w:firstLine="640" w:firstLineChars="200"/>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授  权  委  托  书</w:t>
      </w:r>
    </w:p>
    <w:p w14:paraId="1B47CC9D">
      <w:pPr>
        <w:shd w:val="clear"/>
        <w:spacing w:line="460" w:lineRule="exact"/>
        <w:ind w:firstLine="640" w:firstLineChars="200"/>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 xml:space="preserve"> </w:t>
      </w:r>
    </w:p>
    <w:p w14:paraId="6972504E">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本人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（姓名）系</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（竞选单位名称）的法定代表人，现委托</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（姓名）为我方代理人。代理人根据授权，以我方名义签署、澄清、说明、补正、递交、撤回、修改</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（项目名称）</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标段施工竞选文件、签订合同和处理有关事宜，其法律后果由我方承担。</w:t>
      </w:r>
    </w:p>
    <w:p w14:paraId="743D6873">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委托期限：</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w:t>
      </w:r>
    </w:p>
    <w:p w14:paraId="79F1C732">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代理人无转委托权。</w:t>
      </w:r>
    </w:p>
    <w:p w14:paraId="777F6DCA">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附：法定代表人和代理人的身份复印件。</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6"/>
        <w:gridCol w:w="4326"/>
      </w:tblGrid>
      <w:tr w14:paraId="7CF0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3" w:hRule="atLeast"/>
          <w:jc w:val="center"/>
        </w:trPr>
        <w:tc>
          <w:tcPr>
            <w:tcW w:w="4326" w:type="dxa"/>
            <w:noWrap w:val="0"/>
            <w:vAlign w:val="top"/>
          </w:tcPr>
          <w:p w14:paraId="55BE4DA1">
            <w:pPr>
              <w:shd w:val="clear"/>
              <w:spacing w:line="44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法定代表人（单位负责人）身份证复印件</w:t>
            </w:r>
          </w:p>
          <w:p w14:paraId="41C58B3B">
            <w:pPr>
              <w:shd w:val="clear"/>
              <w:spacing w:line="44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（双面）</w:t>
            </w:r>
          </w:p>
        </w:tc>
        <w:tc>
          <w:tcPr>
            <w:tcW w:w="4326" w:type="dxa"/>
            <w:noWrap w:val="0"/>
            <w:vAlign w:val="top"/>
          </w:tcPr>
          <w:p w14:paraId="3964CB48">
            <w:pPr>
              <w:shd w:val="clear"/>
              <w:spacing w:line="44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委托代理人身份证复印件</w:t>
            </w:r>
          </w:p>
          <w:p w14:paraId="56B54CF2">
            <w:pPr>
              <w:shd w:val="clear"/>
              <w:spacing w:line="44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（双面）</w:t>
            </w:r>
          </w:p>
        </w:tc>
      </w:tr>
    </w:tbl>
    <w:p w14:paraId="240AE98F">
      <w:pPr>
        <w:shd w:val="clear"/>
        <w:spacing w:line="44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注：本授权委托书需由</w:t>
      </w:r>
      <w:r>
        <w:rPr>
          <w:rFonts w:hint="eastAsia" w:ascii="方正仿宋_GBK" w:hAnsi="方正仿宋_GBK" w:eastAsia="方正仿宋_GBK" w:cs="方正仿宋_GBK"/>
          <w:color w:val="auto"/>
          <w:sz w:val="24"/>
          <w:szCs w:val="24"/>
          <w:highlight w:val="none"/>
          <w:lang w:eastAsia="zh-CN"/>
        </w:rPr>
        <w:t>竞选人</w:t>
      </w:r>
      <w:r>
        <w:rPr>
          <w:rFonts w:hint="eastAsia" w:ascii="方正仿宋_GBK" w:hAnsi="方正仿宋_GBK" w:eastAsia="方正仿宋_GBK" w:cs="方正仿宋_GBK"/>
          <w:color w:val="auto"/>
          <w:sz w:val="24"/>
          <w:szCs w:val="24"/>
          <w:highlight w:val="none"/>
        </w:rPr>
        <w:t>加盖单位公章并由其法定代表人（单位负责人）和委托代理人签字。</w:t>
      </w:r>
    </w:p>
    <w:p w14:paraId="1EB8A62D">
      <w:pPr>
        <w:shd w:val="clear"/>
        <w:spacing w:line="460" w:lineRule="exact"/>
        <w:ind w:firstLine="560" w:firstLineChars="200"/>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 xml:space="preserve"> </w:t>
      </w:r>
    </w:p>
    <w:p w14:paraId="0132A697">
      <w:pPr>
        <w:pStyle w:val="5"/>
        <w:shd w:val="clear"/>
        <w:rPr>
          <w:rFonts w:hint="eastAsia" w:ascii="方正仿宋_GBK" w:hAnsi="方正仿宋_GBK" w:eastAsia="方正仿宋_GBK" w:cs="方正仿宋_GBK"/>
          <w:sz w:val="24"/>
          <w:szCs w:val="24"/>
          <w:highlight w:val="none"/>
        </w:rPr>
      </w:pPr>
    </w:p>
    <w:p w14:paraId="5D5807A6">
      <w:pPr>
        <w:pStyle w:val="5"/>
        <w:shd w:val="clear"/>
        <w:rPr>
          <w:rFonts w:hint="eastAsia" w:ascii="方正仿宋_GBK" w:hAnsi="方正仿宋_GBK" w:eastAsia="方正仿宋_GBK" w:cs="方正仿宋_GBK"/>
          <w:sz w:val="24"/>
          <w:szCs w:val="24"/>
          <w:highlight w:val="none"/>
        </w:rPr>
      </w:pPr>
    </w:p>
    <w:p w14:paraId="7730C010">
      <w:pPr>
        <w:shd w:val="clear"/>
        <w:spacing w:line="460" w:lineRule="exact"/>
        <w:ind w:firstLine="1400" w:firstLineChars="5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pacing w:val="20"/>
          <w:sz w:val="24"/>
          <w:szCs w:val="24"/>
          <w:highlight w:val="none"/>
        </w:rPr>
        <w:t>竞选人：</w:t>
      </w:r>
      <w:r>
        <w:rPr>
          <w:rFonts w:hint="eastAsia" w:ascii="方正仿宋_GBK" w:hAnsi="方正仿宋_GBK" w:eastAsia="方正仿宋_GBK" w:cs="方正仿宋_GBK"/>
          <w:spacing w:val="20"/>
          <w:sz w:val="24"/>
          <w:szCs w:val="24"/>
          <w:highlight w:val="none"/>
          <w:u w:val="single"/>
        </w:rPr>
        <w:t xml:space="preserve">                 </w:t>
      </w:r>
      <w:r>
        <w:rPr>
          <w:rFonts w:hint="eastAsia" w:ascii="方正仿宋_GBK" w:hAnsi="方正仿宋_GBK" w:eastAsia="方正仿宋_GBK" w:cs="方正仿宋_GBK"/>
          <w:sz w:val="24"/>
          <w:szCs w:val="24"/>
          <w:highlight w:val="none"/>
        </w:rPr>
        <w:t>（盖单位法人公章）</w:t>
      </w:r>
    </w:p>
    <w:p w14:paraId="1B5E6684">
      <w:pPr>
        <w:shd w:val="clear"/>
        <w:spacing w:line="460" w:lineRule="exact"/>
        <w:ind w:firstLine="1200" w:firstLineChars="5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法定代表人：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（签字或盖章）</w:t>
      </w:r>
    </w:p>
    <w:p w14:paraId="12092060">
      <w:pPr>
        <w:shd w:val="clear"/>
        <w:spacing w:line="460" w:lineRule="exact"/>
        <w:ind w:firstLine="1200" w:firstLineChars="5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身份证号码：</w:t>
      </w:r>
      <w:r>
        <w:rPr>
          <w:rFonts w:hint="eastAsia" w:ascii="方正仿宋_GBK" w:hAnsi="方正仿宋_GBK" w:eastAsia="方正仿宋_GBK" w:cs="方正仿宋_GBK"/>
          <w:sz w:val="24"/>
          <w:szCs w:val="24"/>
          <w:highlight w:val="none"/>
          <w:u w:val="single"/>
        </w:rPr>
        <w:t xml:space="preserve">                      </w:t>
      </w:r>
    </w:p>
    <w:p w14:paraId="7C6CFC02">
      <w:pPr>
        <w:shd w:val="clear"/>
        <w:spacing w:line="460" w:lineRule="exact"/>
        <w:ind w:firstLine="1320" w:firstLineChars="5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委托代理人：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（签字）</w:t>
      </w:r>
    </w:p>
    <w:p w14:paraId="4CE84528">
      <w:pPr>
        <w:shd w:val="clear"/>
        <w:spacing w:line="460" w:lineRule="exact"/>
        <w:ind w:firstLine="1200" w:firstLineChars="500"/>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 xml:space="preserve"> 身份证号码：</w:t>
      </w:r>
      <w:r>
        <w:rPr>
          <w:rFonts w:hint="eastAsia" w:ascii="方正仿宋_GBK" w:hAnsi="方正仿宋_GBK" w:eastAsia="方正仿宋_GBK" w:cs="方正仿宋_GBK"/>
          <w:sz w:val="24"/>
          <w:szCs w:val="24"/>
          <w:highlight w:val="none"/>
          <w:u w:val="single"/>
        </w:rPr>
        <w:t xml:space="preserve">                      </w:t>
      </w:r>
    </w:p>
    <w:p w14:paraId="34023871">
      <w:pPr>
        <w:shd w:val="clear"/>
        <w:spacing w:line="460" w:lineRule="exact"/>
        <w:ind w:firstLine="1200" w:firstLineChars="500"/>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 xml:space="preserve"> 委托代理人联系电话：</w:t>
      </w:r>
      <w:r>
        <w:rPr>
          <w:rFonts w:hint="eastAsia" w:ascii="方正仿宋_GBK" w:hAnsi="方正仿宋_GBK" w:eastAsia="方正仿宋_GBK" w:cs="方正仿宋_GBK"/>
          <w:sz w:val="24"/>
          <w:szCs w:val="24"/>
          <w:highlight w:val="none"/>
          <w:u w:val="single"/>
        </w:rPr>
        <w:t xml:space="preserve">              </w:t>
      </w:r>
    </w:p>
    <w:p w14:paraId="32DDBBDD">
      <w:pPr>
        <w:shd w:val="clear"/>
        <w:spacing w:line="460" w:lineRule="exact"/>
        <w:ind w:firstLine="1320" w:firstLineChars="550"/>
        <w:rPr>
          <w:rFonts w:hint="eastAsia"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委托代理人电子邮箱：</w:t>
      </w:r>
      <w:r>
        <w:rPr>
          <w:rFonts w:hint="eastAsia" w:ascii="方正仿宋_GBK" w:hAnsi="方正仿宋_GBK" w:eastAsia="方正仿宋_GBK" w:cs="方正仿宋_GBK"/>
          <w:sz w:val="24"/>
          <w:szCs w:val="24"/>
          <w:highlight w:val="none"/>
          <w:u w:val="single"/>
        </w:rPr>
        <w:t xml:space="preserve">              </w:t>
      </w:r>
    </w:p>
    <w:p w14:paraId="21C37041">
      <w:pPr>
        <w:shd w:val="clear"/>
        <w:spacing w:line="460" w:lineRule="exact"/>
        <w:jc w:val="center"/>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 xml:space="preserve"> </w:t>
      </w:r>
    </w:p>
    <w:p w14:paraId="4DDE2600">
      <w:pPr>
        <w:shd w:val="clear"/>
        <w:spacing w:line="460" w:lineRule="exact"/>
        <w:jc w:val="center"/>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日期：    年   月   日</w:t>
      </w:r>
    </w:p>
    <w:p w14:paraId="3C0B1A6A">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0FB19D0">
      <w:pPr>
        <w:shd w:val="clear"/>
        <w:spacing w:line="46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07D5D5F">
      <w:pPr>
        <w:shd w:val="clear"/>
        <w:spacing w:line="46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0ADD25E4">
      <w:pPr>
        <w:shd w:val="clear"/>
        <w:spacing w:line="46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drawing>
          <wp:inline distT="0" distB="0" distL="114300" distR="114300">
            <wp:extent cx="4119245" cy="63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4119245" cy="6350"/>
                    </a:xfrm>
                    <a:prstGeom prst="rect">
                      <a:avLst/>
                    </a:prstGeom>
                    <a:noFill/>
                    <a:ln>
                      <a:noFill/>
                    </a:ln>
                  </pic:spPr>
                </pic:pic>
              </a:graphicData>
            </a:graphic>
          </wp:inline>
        </w:drawing>
      </w:r>
      <w:r>
        <w:rPr>
          <w:rFonts w:hint="eastAsia" w:ascii="方正仿宋_GBK" w:hAnsi="方正仿宋_GBK" w:eastAsia="方正仿宋_GBK" w:cs="方正仿宋_GBK"/>
          <w:sz w:val="24"/>
          <w:szCs w:val="24"/>
          <w:highlight w:val="none"/>
        </w:rPr>
        <w:t xml:space="preserve"> </w:t>
      </w:r>
    </w:p>
    <w:p w14:paraId="01D0DF33">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p w14:paraId="793C80B6">
      <w:pPr>
        <w:shd w:val="clear"/>
        <w:spacing w:line="46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1、法定代表人参加竞选活动并签署文件的不需要授权委托书，只需提供法定代表人身份证明；非法定代表人参加竞选活动及签署文件的除提供法定代表人身份证明外还须提供授权委托书。</w:t>
      </w:r>
    </w:p>
    <w:p w14:paraId="258A2314">
      <w:pPr>
        <w:shd w:val="clear"/>
        <w:spacing w:line="460" w:lineRule="exact"/>
        <w:ind w:firstLine="480" w:firstLineChars="200"/>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sz w:val="24"/>
          <w:szCs w:val="24"/>
          <w:highlight w:val="none"/>
        </w:rPr>
        <w:t>2、法定代表人身份证明及授权委托书原件装入竞选文件一并递交。</w:t>
      </w:r>
      <w:r>
        <w:rPr>
          <w:rFonts w:hint="eastAsia" w:ascii="方正仿宋_GBK" w:hAnsi="方正仿宋_GBK" w:eastAsia="方正仿宋_GBK" w:cs="方正仿宋_GBK"/>
          <w:b/>
          <w:sz w:val="36"/>
          <w:szCs w:val="36"/>
          <w:highlight w:val="none"/>
        </w:rPr>
        <w:br w:type="page"/>
      </w:r>
      <w:r>
        <w:rPr>
          <w:rFonts w:hint="eastAsia" w:ascii="方正仿宋_GBK" w:hAnsi="方正仿宋_GBK" w:eastAsia="方正仿宋_GBK" w:cs="方正仿宋_GBK"/>
          <w:b/>
          <w:sz w:val="36"/>
          <w:szCs w:val="36"/>
          <w:highlight w:val="none"/>
        </w:rPr>
        <w:t xml:space="preserve">             </w:t>
      </w:r>
      <w:r>
        <w:rPr>
          <w:rFonts w:hint="eastAsia" w:ascii="方正仿宋_GBK" w:hAnsi="方正仿宋_GBK" w:eastAsia="方正仿宋_GBK" w:cs="方正仿宋_GBK"/>
          <w:b/>
          <w:sz w:val="32"/>
          <w:szCs w:val="32"/>
          <w:highlight w:val="none"/>
        </w:rPr>
        <w:t>三、竞选人基本情况表</w:t>
      </w:r>
    </w:p>
    <w:p w14:paraId="2D8E1394">
      <w:pPr>
        <w:shd w:val="clear"/>
        <w:autoSpaceDE w:val="0"/>
        <w:autoSpaceDN w:val="0"/>
        <w:adjustRightInd w:val="0"/>
        <w:spacing w:before="16" w:after="100" w:afterAutospacing="1"/>
        <w:jc w:val="left"/>
        <w:outlineLvl w:val="2"/>
        <w:rPr>
          <w:rFonts w:hint="eastAsia"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 xml:space="preserve"> </w:t>
      </w:r>
    </w:p>
    <w:p w14:paraId="2DDF6E73">
      <w:pPr>
        <w:shd w:val="clear"/>
        <w:autoSpaceDE w:val="0"/>
        <w:autoSpaceDN w:val="0"/>
        <w:adjustRightInd w:val="0"/>
        <w:spacing w:before="16" w:after="100" w:afterAutospacing="1"/>
        <w:jc w:val="left"/>
        <w:outlineLvl w:val="2"/>
        <w:rPr>
          <w:rFonts w:hint="default" w:ascii="方正仿宋_GBK" w:hAnsi="方正仿宋_GBK" w:eastAsia="方正仿宋_GBK" w:cs="方正仿宋_GBK"/>
          <w:sz w:val="24"/>
          <w:szCs w:val="24"/>
          <w:highlight w:val="none"/>
          <w:u w:val="single"/>
          <w:lang w:val="en-US" w:eastAsia="zh-CN"/>
        </w:rPr>
      </w:pPr>
      <w:bookmarkStart w:id="593" w:name="_Toc23694"/>
      <w:r>
        <w:rPr>
          <w:rFonts w:hint="eastAsia" w:ascii="方正仿宋_GBK" w:hAnsi="方正仿宋_GBK" w:eastAsia="方正仿宋_GBK" w:cs="方正仿宋_GBK"/>
          <w:sz w:val="24"/>
          <w:szCs w:val="24"/>
          <w:highlight w:val="none"/>
        </w:rPr>
        <w:t>竞选人名称：</w:t>
      </w:r>
      <w:bookmarkEnd w:id="593"/>
      <w:r>
        <w:rPr>
          <w:rFonts w:hint="eastAsia" w:ascii="方正仿宋_GBK" w:hAnsi="方正仿宋_GBK" w:eastAsia="方正仿宋_GBK" w:cs="方正仿宋_GBK"/>
          <w:sz w:val="24"/>
          <w:szCs w:val="24"/>
          <w:highlight w:val="none"/>
          <w:u w:val="single"/>
          <w:lang w:val="en-US" w:eastAsia="zh-CN"/>
        </w:rPr>
        <w:t xml:space="preserve">                                          </w:t>
      </w:r>
    </w:p>
    <w:tbl>
      <w:tblPr>
        <w:tblStyle w:val="12"/>
        <w:tblW w:w="0" w:type="auto"/>
        <w:tblInd w:w="43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0"/>
        <w:gridCol w:w="2362"/>
        <w:gridCol w:w="1935"/>
        <w:gridCol w:w="2316"/>
      </w:tblGrid>
      <w:tr w14:paraId="60585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8403" w:type="dxa"/>
            <w:gridSpan w:val="4"/>
            <w:tcBorders>
              <w:top w:val="single" w:color="auto" w:sz="12" w:space="0"/>
              <w:left w:val="single" w:color="auto" w:sz="12" w:space="0"/>
              <w:bottom w:val="single" w:color="auto" w:sz="6" w:space="0"/>
              <w:right w:val="single" w:color="auto" w:sz="12" w:space="0"/>
            </w:tcBorders>
            <w:noWrap w:val="0"/>
            <w:vAlign w:val="center"/>
          </w:tcPr>
          <w:p w14:paraId="21FFCC40">
            <w:pPr>
              <w:shd w:val="clear"/>
              <w:spacing w:line="600" w:lineRule="exact"/>
              <w:ind w:right="33"/>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1．公司人员（高管、技术人员、本项目负责人等）</w:t>
            </w:r>
          </w:p>
        </w:tc>
      </w:tr>
      <w:tr w14:paraId="2C472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1790" w:type="dxa"/>
            <w:tcBorders>
              <w:top w:val="single" w:color="auto" w:sz="6" w:space="0"/>
              <w:left w:val="single" w:color="auto" w:sz="12" w:space="0"/>
              <w:bottom w:val="single" w:color="auto" w:sz="6" w:space="0"/>
              <w:right w:val="single" w:color="auto" w:sz="6" w:space="0"/>
            </w:tcBorders>
            <w:noWrap w:val="0"/>
            <w:vAlign w:val="center"/>
          </w:tcPr>
          <w:p w14:paraId="29802495">
            <w:pPr>
              <w:shd w:val="clear"/>
              <w:spacing w:line="600" w:lineRule="exact"/>
              <w:ind w:right="3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姓名</w:t>
            </w:r>
          </w:p>
        </w:tc>
        <w:tc>
          <w:tcPr>
            <w:tcW w:w="2362" w:type="dxa"/>
            <w:tcBorders>
              <w:top w:val="single" w:color="auto" w:sz="6" w:space="0"/>
              <w:left w:val="single" w:color="auto" w:sz="6" w:space="0"/>
              <w:bottom w:val="single" w:color="auto" w:sz="6" w:space="0"/>
              <w:right w:val="single" w:color="auto" w:sz="6" w:space="0"/>
            </w:tcBorders>
            <w:noWrap w:val="0"/>
            <w:vAlign w:val="center"/>
          </w:tcPr>
          <w:p w14:paraId="364A0C94">
            <w:pPr>
              <w:shd w:val="clear"/>
              <w:spacing w:line="600" w:lineRule="exact"/>
              <w:ind w:right="3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职务</w:t>
            </w:r>
          </w:p>
        </w:tc>
        <w:tc>
          <w:tcPr>
            <w:tcW w:w="1935" w:type="dxa"/>
            <w:tcBorders>
              <w:top w:val="single" w:color="auto" w:sz="6" w:space="0"/>
              <w:left w:val="single" w:color="auto" w:sz="6" w:space="0"/>
              <w:bottom w:val="single" w:color="auto" w:sz="6" w:space="0"/>
              <w:right w:val="single" w:color="auto" w:sz="4" w:space="0"/>
            </w:tcBorders>
            <w:noWrap w:val="0"/>
            <w:vAlign w:val="center"/>
          </w:tcPr>
          <w:p w14:paraId="26F39D96">
            <w:pPr>
              <w:shd w:val="clear"/>
              <w:spacing w:line="600" w:lineRule="exact"/>
              <w:ind w:right="3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电话</w:t>
            </w:r>
          </w:p>
        </w:tc>
        <w:tc>
          <w:tcPr>
            <w:tcW w:w="2316" w:type="dxa"/>
            <w:tcBorders>
              <w:top w:val="single" w:color="auto" w:sz="6" w:space="0"/>
              <w:left w:val="nil"/>
              <w:bottom w:val="single" w:color="auto" w:sz="6" w:space="0"/>
              <w:right w:val="single" w:color="auto" w:sz="12" w:space="0"/>
            </w:tcBorders>
            <w:noWrap w:val="0"/>
            <w:vAlign w:val="center"/>
          </w:tcPr>
          <w:p w14:paraId="5217E41F">
            <w:pPr>
              <w:shd w:val="clear"/>
              <w:spacing w:line="600" w:lineRule="exact"/>
              <w:ind w:right="3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tc>
      </w:tr>
      <w:tr w14:paraId="12D55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790" w:type="dxa"/>
            <w:tcBorders>
              <w:top w:val="single" w:color="auto" w:sz="6" w:space="0"/>
              <w:left w:val="single" w:color="auto" w:sz="12" w:space="0"/>
              <w:bottom w:val="single" w:color="auto" w:sz="4" w:space="0"/>
              <w:right w:val="single" w:color="auto" w:sz="6" w:space="0"/>
            </w:tcBorders>
            <w:noWrap w:val="0"/>
            <w:vAlign w:val="center"/>
          </w:tcPr>
          <w:p w14:paraId="65CA49C6">
            <w:pPr>
              <w:shd w:val="clear"/>
              <w:spacing w:line="600" w:lineRule="exact"/>
              <w:ind w:right="33"/>
              <w:rPr>
                <w:rFonts w:hint="eastAsia" w:ascii="方正仿宋_GBK" w:hAnsi="方正仿宋_GBK" w:eastAsia="方正仿宋_GBK" w:cs="方正仿宋_GBK"/>
                <w:sz w:val="24"/>
                <w:szCs w:val="24"/>
                <w:highlight w:val="none"/>
              </w:rPr>
            </w:pPr>
          </w:p>
        </w:tc>
        <w:tc>
          <w:tcPr>
            <w:tcW w:w="2362" w:type="dxa"/>
            <w:tcBorders>
              <w:top w:val="single" w:color="auto" w:sz="6" w:space="0"/>
              <w:left w:val="single" w:color="auto" w:sz="6" w:space="0"/>
              <w:bottom w:val="single" w:color="auto" w:sz="4" w:space="0"/>
              <w:right w:val="single" w:color="auto" w:sz="6" w:space="0"/>
            </w:tcBorders>
            <w:noWrap w:val="0"/>
            <w:vAlign w:val="center"/>
          </w:tcPr>
          <w:p w14:paraId="6113B7FE">
            <w:pPr>
              <w:shd w:val="clear"/>
              <w:spacing w:line="600" w:lineRule="exact"/>
              <w:ind w:right="33"/>
              <w:rPr>
                <w:rFonts w:hint="eastAsia" w:ascii="方正仿宋_GBK" w:hAnsi="方正仿宋_GBK" w:eastAsia="方正仿宋_GBK" w:cs="方正仿宋_GBK"/>
                <w:sz w:val="24"/>
                <w:szCs w:val="24"/>
                <w:highlight w:val="none"/>
              </w:rPr>
            </w:pPr>
          </w:p>
        </w:tc>
        <w:tc>
          <w:tcPr>
            <w:tcW w:w="1935" w:type="dxa"/>
            <w:tcBorders>
              <w:top w:val="single" w:color="auto" w:sz="6" w:space="0"/>
              <w:left w:val="single" w:color="auto" w:sz="6" w:space="0"/>
              <w:bottom w:val="single" w:color="auto" w:sz="4" w:space="0"/>
              <w:right w:val="single" w:color="auto" w:sz="4" w:space="0"/>
            </w:tcBorders>
            <w:noWrap w:val="0"/>
            <w:vAlign w:val="center"/>
          </w:tcPr>
          <w:p w14:paraId="7013D1A6">
            <w:pPr>
              <w:shd w:val="clear"/>
              <w:spacing w:line="600" w:lineRule="exact"/>
              <w:ind w:right="33"/>
              <w:rPr>
                <w:rFonts w:hint="eastAsia" w:ascii="方正仿宋_GBK" w:hAnsi="方正仿宋_GBK" w:eastAsia="方正仿宋_GBK" w:cs="方正仿宋_GBK"/>
                <w:sz w:val="24"/>
                <w:szCs w:val="24"/>
                <w:highlight w:val="none"/>
              </w:rPr>
            </w:pPr>
          </w:p>
        </w:tc>
        <w:tc>
          <w:tcPr>
            <w:tcW w:w="2316" w:type="dxa"/>
            <w:tcBorders>
              <w:top w:val="single" w:color="auto" w:sz="6" w:space="0"/>
              <w:left w:val="nil"/>
              <w:bottom w:val="single" w:color="auto" w:sz="4" w:space="0"/>
              <w:right w:val="single" w:color="auto" w:sz="12" w:space="0"/>
            </w:tcBorders>
            <w:noWrap w:val="0"/>
            <w:vAlign w:val="center"/>
          </w:tcPr>
          <w:p w14:paraId="483EF4E1">
            <w:pPr>
              <w:shd w:val="clear"/>
              <w:spacing w:line="600" w:lineRule="exact"/>
              <w:ind w:right="3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公司负责人</w:t>
            </w:r>
          </w:p>
        </w:tc>
      </w:tr>
      <w:tr w14:paraId="3DC95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trPr>
        <w:tc>
          <w:tcPr>
            <w:tcW w:w="1790" w:type="dxa"/>
            <w:tcBorders>
              <w:top w:val="single" w:color="auto" w:sz="4" w:space="0"/>
              <w:left w:val="single" w:color="auto" w:sz="12" w:space="0"/>
              <w:bottom w:val="single" w:color="auto" w:sz="4" w:space="0"/>
              <w:right w:val="single" w:color="auto" w:sz="6" w:space="0"/>
            </w:tcBorders>
            <w:noWrap w:val="0"/>
            <w:vAlign w:val="center"/>
          </w:tcPr>
          <w:p w14:paraId="0DF57D24">
            <w:pPr>
              <w:shd w:val="clear"/>
              <w:spacing w:line="600" w:lineRule="exact"/>
              <w:ind w:right="33"/>
              <w:rPr>
                <w:rFonts w:hint="eastAsia" w:ascii="方正仿宋_GBK" w:hAnsi="方正仿宋_GBK" w:eastAsia="方正仿宋_GBK" w:cs="方正仿宋_GBK"/>
                <w:sz w:val="24"/>
                <w:szCs w:val="24"/>
                <w:highlight w:val="none"/>
              </w:rPr>
            </w:pPr>
          </w:p>
        </w:tc>
        <w:tc>
          <w:tcPr>
            <w:tcW w:w="2362" w:type="dxa"/>
            <w:tcBorders>
              <w:top w:val="single" w:color="auto" w:sz="4" w:space="0"/>
              <w:left w:val="single" w:color="auto" w:sz="6" w:space="0"/>
              <w:bottom w:val="single" w:color="auto" w:sz="4" w:space="0"/>
              <w:right w:val="single" w:color="auto" w:sz="6" w:space="0"/>
            </w:tcBorders>
            <w:noWrap w:val="0"/>
            <w:vAlign w:val="center"/>
          </w:tcPr>
          <w:p w14:paraId="538A1A9E">
            <w:pPr>
              <w:shd w:val="clear"/>
              <w:spacing w:line="600" w:lineRule="exact"/>
              <w:ind w:right="33"/>
              <w:rPr>
                <w:rFonts w:hint="eastAsia" w:ascii="方正仿宋_GBK" w:hAnsi="方正仿宋_GBK" w:eastAsia="方正仿宋_GBK" w:cs="方正仿宋_GBK"/>
                <w:sz w:val="24"/>
                <w:szCs w:val="24"/>
                <w:highlight w:val="none"/>
              </w:rPr>
            </w:pPr>
          </w:p>
        </w:tc>
        <w:tc>
          <w:tcPr>
            <w:tcW w:w="1935" w:type="dxa"/>
            <w:tcBorders>
              <w:top w:val="single" w:color="auto" w:sz="4" w:space="0"/>
              <w:left w:val="single" w:color="auto" w:sz="6" w:space="0"/>
              <w:bottom w:val="single" w:color="auto" w:sz="4" w:space="0"/>
              <w:right w:val="single" w:color="auto" w:sz="4" w:space="0"/>
            </w:tcBorders>
            <w:noWrap w:val="0"/>
            <w:vAlign w:val="center"/>
          </w:tcPr>
          <w:p w14:paraId="0999C0CA">
            <w:pPr>
              <w:shd w:val="clear"/>
              <w:spacing w:line="600" w:lineRule="exact"/>
              <w:ind w:right="33"/>
              <w:rPr>
                <w:rFonts w:hint="eastAsia" w:ascii="方正仿宋_GBK" w:hAnsi="方正仿宋_GBK" w:eastAsia="方正仿宋_GBK" w:cs="方正仿宋_GBK"/>
                <w:sz w:val="24"/>
                <w:szCs w:val="24"/>
                <w:highlight w:val="none"/>
              </w:rPr>
            </w:pPr>
          </w:p>
        </w:tc>
        <w:tc>
          <w:tcPr>
            <w:tcW w:w="2316" w:type="dxa"/>
            <w:tcBorders>
              <w:top w:val="single" w:color="auto" w:sz="4" w:space="0"/>
              <w:left w:val="nil"/>
              <w:bottom w:val="single" w:color="auto" w:sz="4" w:space="0"/>
              <w:right w:val="single" w:color="auto" w:sz="12" w:space="0"/>
            </w:tcBorders>
            <w:noWrap w:val="0"/>
            <w:vAlign w:val="center"/>
          </w:tcPr>
          <w:p w14:paraId="1AFA33B6">
            <w:pPr>
              <w:shd w:val="clear"/>
              <w:spacing w:line="600" w:lineRule="exact"/>
              <w:ind w:right="3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本项目商务负责人</w:t>
            </w:r>
          </w:p>
        </w:tc>
      </w:tr>
      <w:tr w14:paraId="2F47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trPr>
        <w:tc>
          <w:tcPr>
            <w:tcW w:w="1790" w:type="dxa"/>
            <w:tcBorders>
              <w:top w:val="single" w:color="auto" w:sz="4" w:space="0"/>
              <w:left w:val="single" w:color="auto" w:sz="12" w:space="0"/>
              <w:bottom w:val="single" w:color="auto" w:sz="6" w:space="0"/>
              <w:right w:val="single" w:color="auto" w:sz="6" w:space="0"/>
            </w:tcBorders>
            <w:noWrap w:val="0"/>
            <w:vAlign w:val="center"/>
          </w:tcPr>
          <w:p w14:paraId="1E469A1E">
            <w:pPr>
              <w:shd w:val="clear"/>
              <w:spacing w:line="600" w:lineRule="exact"/>
              <w:ind w:right="33"/>
              <w:rPr>
                <w:rFonts w:hint="eastAsia" w:ascii="方正仿宋_GBK" w:hAnsi="方正仿宋_GBK" w:eastAsia="方正仿宋_GBK" w:cs="方正仿宋_GBK"/>
                <w:sz w:val="24"/>
                <w:szCs w:val="24"/>
                <w:highlight w:val="none"/>
              </w:rPr>
            </w:pPr>
          </w:p>
        </w:tc>
        <w:tc>
          <w:tcPr>
            <w:tcW w:w="2362" w:type="dxa"/>
            <w:tcBorders>
              <w:top w:val="single" w:color="auto" w:sz="4" w:space="0"/>
              <w:left w:val="single" w:color="auto" w:sz="6" w:space="0"/>
              <w:bottom w:val="single" w:color="auto" w:sz="6" w:space="0"/>
              <w:right w:val="single" w:color="auto" w:sz="6" w:space="0"/>
            </w:tcBorders>
            <w:noWrap w:val="0"/>
            <w:vAlign w:val="center"/>
          </w:tcPr>
          <w:p w14:paraId="6B15D78B">
            <w:pPr>
              <w:shd w:val="clear"/>
              <w:spacing w:line="600" w:lineRule="exact"/>
              <w:ind w:right="33"/>
              <w:rPr>
                <w:rFonts w:hint="eastAsia" w:ascii="方正仿宋_GBK" w:hAnsi="方正仿宋_GBK" w:eastAsia="方正仿宋_GBK" w:cs="方正仿宋_GBK"/>
                <w:sz w:val="24"/>
                <w:szCs w:val="24"/>
                <w:highlight w:val="none"/>
              </w:rPr>
            </w:pPr>
          </w:p>
        </w:tc>
        <w:tc>
          <w:tcPr>
            <w:tcW w:w="1935" w:type="dxa"/>
            <w:tcBorders>
              <w:top w:val="single" w:color="auto" w:sz="4" w:space="0"/>
              <w:left w:val="single" w:color="auto" w:sz="6" w:space="0"/>
              <w:bottom w:val="single" w:color="auto" w:sz="6" w:space="0"/>
              <w:right w:val="single" w:color="auto" w:sz="4" w:space="0"/>
            </w:tcBorders>
            <w:noWrap w:val="0"/>
            <w:vAlign w:val="center"/>
          </w:tcPr>
          <w:p w14:paraId="5AEDC168">
            <w:pPr>
              <w:shd w:val="clear"/>
              <w:spacing w:line="600" w:lineRule="exact"/>
              <w:ind w:right="33"/>
              <w:rPr>
                <w:rFonts w:hint="eastAsia" w:ascii="方正仿宋_GBK" w:hAnsi="方正仿宋_GBK" w:eastAsia="方正仿宋_GBK" w:cs="方正仿宋_GBK"/>
                <w:sz w:val="24"/>
                <w:szCs w:val="24"/>
                <w:highlight w:val="none"/>
              </w:rPr>
            </w:pPr>
          </w:p>
        </w:tc>
        <w:tc>
          <w:tcPr>
            <w:tcW w:w="2316" w:type="dxa"/>
            <w:tcBorders>
              <w:top w:val="single" w:color="auto" w:sz="4" w:space="0"/>
              <w:left w:val="nil"/>
              <w:bottom w:val="single" w:color="auto" w:sz="6" w:space="0"/>
              <w:right w:val="single" w:color="auto" w:sz="12" w:space="0"/>
            </w:tcBorders>
            <w:noWrap w:val="0"/>
            <w:vAlign w:val="center"/>
          </w:tcPr>
          <w:p w14:paraId="2F9982EC">
            <w:pPr>
              <w:shd w:val="clear"/>
              <w:spacing w:line="600" w:lineRule="exact"/>
              <w:ind w:right="33"/>
              <w:rPr>
                <w:rFonts w:hint="eastAsia" w:ascii="方正仿宋_GBK" w:hAnsi="方正仿宋_GBK" w:eastAsia="方正仿宋_GBK" w:cs="方正仿宋_GBK"/>
                <w:sz w:val="24"/>
                <w:szCs w:val="24"/>
                <w:highlight w:val="none"/>
              </w:rPr>
            </w:pPr>
          </w:p>
        </w:tc>
      </w:tr>
      <w:tr w14:paraId="75009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1790" w:type="dxa"/>
            <w:tcBorders>
              <w:top w:val="single" w:color="auto" w:sz="6" w:space="0"/>
              <w:left w:val="single" w:color="auto" w:sz="12" w:space="0"/>
              <w:bottom w:val="single" w:color="auto" w:sz="12" w:space="0"/>
              <w:right w:val="single" w:color="auto" w:sz="6" w:space="0"/>
            </w:tcBorders>
            <w:noWrap w:val="0"/>
            <w:vAlign w:val="center"/>
          </w:tcPr>
          <w:p w14:paraId="1DB8B737">
            <w:pPr>
              <w:shd w:val="clear"/>
              <w:spacing w:line="600" w:lineRule="exact"/>
              <w:ind w:right="33"/>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2362" w:type="dxa"/>
            <w:tcBorders>
              <w:top w:val="single" w:color="auto" w:sz="6" w:space="0"/>
              <w:left w:val="single" w:color="auto" w:sz="6" w:space="0"/>
              <w:bottom w:val="single" w:color="auto" w:sz="12" w:space="0"/>
              <w:right w:val="single" w:color="auto" w:sz="6" w:space="0"/>
            </w:tcBorders>
            <w:noWrap w:val="0"/>
            <w:vAlign w:val="center"/>
          </w:tcPr>
          <w:p w14:paraId="22364332">
            <w:pPr>
              <w:shd w:val="clear"/>
              <w:spacing w:line="600" w:lineRule="exact"/>
              <w:ind w:right="33"/>
              <w:rPr>
                <w:rFonts w:hint="eastAsia" w:ascii="方正仿宋_GBK" w:hAnsi="方正仿宋_GBK" w:eastAsia="方正仿宋_GBK" w:cs="方正仿宋_GBK"/>
                <w:sz w:val="24"/>
                <w:szCs w:val="24"/>
                <w:highlight w:val="none"/>
              </w:rPr>
            </w:pPr>
          </w:p>
        </w:tc>
        <w:tc>
          <w:tcPr>
            <w:tcW w:w="1935" w:type="dxa"/>
            <w:tcBorders>
              <w:top w:val="single" w:color="auto" w:sz="6" w:space="0"/>
              <w:left w:val="single" w:color="auto" w:sz="6" w:space="0"/>
              <w:bottom w:val="single" w:color="auto" w:sz="12" w:space="0"/>
              <w:right w:val="single" w:color="auto" w:sz="4" w:space="0"/>
            </w:tcBorders>
            <w:noWrap w:val="0"/>
            <w:vAlign w:val="center"/>
          </w:tcPr>
          <w:p w14:paraId="61BD8240">
            <w:pPr>
              <w:shd w:val="clear"/>
              <w:spacing w:line="600" w:lineRule="exact"/>
              <w:ind w:right="33"/>
              <w:rPr>
                <w:rFonts w:hint="eastAsia" w:ascii="方正仿宋_GBK" w:hAnsi="方正仿宋_GBK" w:eastAsia="方正仿宋_GBK" w:cs="方正仿宋_GBK"/>
                <w:sz w:val="24"/>
                <w:szCs w:val="24"/>
                <w:highlight w:val="none"/>
              </w:rPr>
            </w:pPr>
          </w:p>
        </w:tc>
        <w:tc>
          <w:tcPr>
            <w:tcW w:w="2316" w:type="dxa"/>
            <w:tcBorders>
              <w:top w:val="single" w:color="auto" w:sz="6" w:space="0"/>
              <w:left w:val="nil"/>
              <w:bottom w:val="single" w:color="auto" w:sz="12" w:space="0"/>
              <w:right w:val="single" w:color="auto" w:sz="12" w:space="0"/>
            </w:tcBorders>
            <w:noWrap w:val="0"/>
            <w:vAlign w:val="center"/>
          </w:tcPr>
          <w:p w14:paraId="22418134">
            <w:pPr>
              <w:shd w:val="clear"/>
              <w:spacing w:line="600" w:lineRule="exact"/>
              <w:ind w:right="33"/>
              <w:rPr>
                <w:rFonts w:hint="eastAsia" w:ascii="方正仿宋_GBK" w:hAnsi="方正仿宋_GBK" w:eastAsia="方正仿宋_GBK" w:cs="方正仿宋_GBK"/>
                <w:sz w:val="24"/>
                <w:szCs w:val="24"/>
                <w:highlight w:val="none"/>
              </w:rPr>
            </w:pPr>
          </w:p>
        </w:tc>
      </w:tr>
    </w:tbl>
    <w:p w14:paraId="3FAA2EF8">
      <w:pPr>
        <w:shd w:val="clear"/>
        <w:spacing w:line="600" w:lineRule="exact"/>
        <w:ind w:firstLine="48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注：竞选人的企业法人营业执照复印件、资质证明复印件（加盖公章）。</w:t>
      </w:r>
    </w:p>
    <w:p w14:paraId="76BF6B7F">
      <w:pPr>
        <w:shd w:val="clear"/>
        <w:spacing w:line="600" w:lineRule="exact"/>
        <w:ind w:firstLine="48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公司开户行名称：                                      </w:t>
      </w:r>
    </w:p>
    <w:p w14:paraId="490AA8F8">
      <w:pPr>
        <w:shd w:val="clear"/>
        <w:spacing w:line="600" w:lineRule="exact"/>
        <w:ind w:firstLine="48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公司开户账号：                                  </w:t>
      </w:r>
    </w:p>
    <w:p w14:paraId="176FFEBC">
      <w:pPr>
        <w:shd w:val="clear"/>
        <w:spacing w:line="600" w:lineRule="exact"/>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sz w:val="24"/>
          <w:szCs w:val="24"/>
          <w:highlight w:val="none"/>
        </w:rPr>
        <w:t xml:space="preserve">   公司办公地址：</w:t>
      </w:r>
      <w:r>
        <w:rPr>
          <w:rFonts w:hint="eastAsia" w:ascii="方正仿宋_GBK" w:hAnsi="方正仿宋_GBK" w:eastAsia="方正仿宋_GBK" w:cs="方正仿宋_GBK"/>
          <w:sz w:val="28"/>
          <w:szCs w:val="28"/>
          <w:highlight w:val="none"/>
        </w:rPr>
        <w:t xml:space="preserve">             </w:t>
      </w:r>
    </w:p>
    <w:p w14:paraId="1F0A4973">
      <w:pPr>
        <w:shd w:val="clear"/>
        <w:spacing w:line="46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br w:type="page"/>
      </w:r>
    </w:p>
    <w:p w14:paraId="6442BD74">
      <w:pPr>
        <w:shd w:val="clear"/>
        <w:ind w:firstLine="1745" w:firstLineChars="545"/>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b/>
          <w:sz w:val="32"/>
          <w:szCs w:val="32"/>
          <w:highlight w:val="none"/>
        </w:rPr>
        <w:t>四、竞选截止日竞选资格情况</w:t>
      </w:r>
    </w:p>
    <w:p w14:paraId="39D46F40">
      <w:pPr>
        <w:shd w:val="clear"/>
        <w:spacing w:line="440" w:lineRule="exact"/>
        <w:ind w:firstLine="600" w:firstLineChars="2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竞选人自行承诺，与竞选人须知前附表1.4.1条一致。如声明与实际不符，将被取竞选或中选资格，其竞选保证金不予退还。</w:t>
      </w:r>
    </w:p>
    <w:p w14:paraId="3B7562DB">
      <w:pPr>
        <w:shd w:val="clear"/>
        <w:spacing w:line="460" w:lineRule="exact"/>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sz w:val="28"/>
          <w:szCs w:val="28"/>
          <w:highlight w:val="none"/>
        </w:rPr>
        <w:br w:type="page"/>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b/>
          <w:sz w:val="32"/>
          <w:szCs w:val="32"/>
          <w:highlight w:val="none"/>
        </w:rPr>
        <w:t>五、其他资料</w:t>
      </w:r>
    </w:p>
    <w:p w14:paraId="6FC40AA3">
      <w:pPr>
        <w:shd w:val="clear"/>
        <w:spacing w:line="460" w:lineRule="exact"/>
        <w:ind w:firstLine="480" w:firstLineChars="200"/>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（1）竞选人的企业法人营业执照、组织机构代码证、资质证书等资料复印件（加盖公章）。</w:t>
      </w:r>
    </w:p>
    <w:p w14:paraId="1816E019">
      <w:pPr>
        <w:shd w:val="clear"/>
        <w:spacing w:line="460" w:lineRule="exact"/>
        <w:ind w:firstLine="480" w:firstLineChars="200"/>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（2）服务方案（如有）</w:t>
      </w:r>
    </w:p>
    <w:p w14:paraId="0267C188">
      <w:pPr>
        <w:shd w:val="clear"/>
        <w:spacing w:line="460" w:lineRule="exact"/>
        <w:ind w:firstLine="480" w:firstLineChars="200"/>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（3）其他与项目有关的资料（自附）</w:t>
      </w:r>
    </w:p>
    <w:p w14:paraId="2A8CEB67">
      <w:pPr>
        <w:shd w:val="clear"/>
        <w:spacing w:line="460" w:lineRule="exact"/>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 xml:space="preserve"> </w:t>
      </w:r>
    </w:p>
    <w:p w14:paraId="6DFE6B85">
      <w:pPr>
        <w:pStyle w:val="15"/>
        <w:shd w:val="clear"/>
        <w:spacing w:line="360" w:lineRule="auto"/>
        <w:ind w:firstLine="640" w:firstLineChars="200"/>
        <w:rPr>
          <w:rFonts w:hint="eastAsia" w:ascii="方正仿宋_GBK" w:hAnsi="方正仿宋_GBK" w:eastAsia="方正仿宋_GBK" w:cs="方正仿宋_GBK"/>
          <w:sz w:val="32"/>
          <w:szCs w:val="32"/>
          <w:highlight w:val="none"/>
        </w:rPr>
      </w:pPr>
    </w:p>
    <w:p w14:paraId="062A2E28">
      <w:pPr>
        <w:pStyle w:val="15"/>
        <w:shd w:val="clear"/>
        <w:spacing w:line="360" w:lineRule="auto"/>
        <w:ind w:firstLine="640" w:firstLineChars="200"/>
        <w:rPr>
          <w:rFonts w:hint="eastAsia" w:ascii="方正仿宋_GBK" w:hAnsi="方正仿宋_GBK" w:eastAsia="方正仿宋_GBK" w:cs="方正仿宋_GBK"/>
          <w:sz w:val="32"/>
          <w:szCs w:val="32"/>
          <w:highlight w:val="none"/>
        </w:rPr>
      </w:pPr>
    </w:p>
    <w:p w14:paraId="5A8C13B0">
      <w:pPr>
        <w:pStyle w:val="15"/>
        <w:shd w:val="clear"/>
        <w:spacing w:line="360" w:lineRule="auto"/>
        <w:ind w:firstLine="640" w:firstLineChars="200"/>
        <w:rPr>
          <w:rFonts w:hint="eastAsia" w:ascii="方正仿宋_GBK" w:hAnsi="方正仿宋_GBK" w:eastAsia="方正仿宋_GBK" w:cs="方正仿宋_GBK"/>
          <w:sz w:val="32"/>
          <w:szCs w:val="32"/>
          <w:highlight w:val="none"/>
        </w:rPr>
      </w:pPr>
    </w:p>
    <w:p w14:paraId="5684B504">
      <w:pPr>
        <w:shd w:val="clea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AB3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D74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59DDC">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E59DDC">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091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C023E"/>
    <w:multiLevelType w:val="singleLevel"/>
    <w:tmpl w:val="8B1C023E"/>
    <w:lvl w:ilvl="0" w:tentative="0">
      <w:start w:val="1"/>
      <w:numFmt w:val="chineseCounting"/>
      <w:suff w:val="nothing"/>
      <w:lvlText w:val="%1、"/>
      <w:lvlJc w:val="left"/>
      <w:pPr>
        <w:ind w:left="0" w:firstLine="420"/>
      </w:pPr>
      <w:rPr>
        <w:rFonts w:hint="eastAsia"/>
      </w:rPr>
    </w:lvl>
  </w:abstractNum>
  <w:abstractNum w:abstractNumId="1">
    <w:nsid w:val="9A34ED2A"/>
    <w:multiLevelType w:val="singleLevel"/>
    <w:tmpl w:val="9A34ED2A"/>
    <w:lvl w:ilvl="0" w:tentative="0">
      <w:start w:val="1"/>
      <w:numFmt w:val="decimal"/>
      <w:suff w:val="nothing"/>
      <w:lvlText w:val="%1．"/>
      <w:lvlJc w:val="left"/>
      <w:pPr>
        <w:ind w:left="0" w:firstLine="400"/>
      </w:pPr>
      <w:rPr>
        <w:rFonts w:hint="default"/>
      </w:rPr>
    </w:lvl>
  </w:abstractNum>
  <w:abstractNum w:abstractNumId="2">
    <w:nsid w:val="A532B59D"/>
    <w:multiLevelType w:val="singleLevel"/>
    <w:tmpl w:val="A532B59D"/>
    <w:lvl w:ilvl="0" w:tentative="0">
      <w:start w:val="1"/>
      <w:numFmt w:val="decimal"/>
      <w:suff w:val="nothing"/>
      <w:lvlText w:val="%1．"/>
      <w:lvlJc w:val="left"/>
      <w:pPr>
        <w:ind w:left="0" w:firstLine="400"/>
      </w:pPr>
      <w:rPr>
        <w:rFonts w:hint="default"/>
      </w:rPr>
    </w:lvl>
  </w:abstractNum>
  <w:abstractNum w:abstractNumId="3">
    <w:nsid w:val="E8B6844C"/>
    <w:multiLevelType w:val="singleLevel"/>
    <w:tmpl w:val="E8B6844C"/>
    <w:lvl w:ilvl="0" w:tentative="0">
      <w:start w:val="1"/>
      <w:numFmt w:val="decimal"/>
      <w:suff w:val="nothing"/>
      <w:lvlText w:val="%1．"/>
      <w:lvlJc w:val="left"/>
      <w:pPr>
        <w:ind w:left="0" w:firstLine="400"/>
      </w:pPr>
      <w:rPr>
        <w:rFonts w:hint="default"/>
      </w:rPr>
    </w:lvl>
  </w:abstractNum>
  <w:abstractNum w:abstractNumId="4">
    <w:nsid w:val="ED260B6E"/>
    <w:multiLevelType w:val="multilevel"/>
    <w:tmpl w:val="ED260B6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5">
    <w:nsid w:val="ED798249"/>
    <w:multiLevelType w:val="singleLevel"/>
    <w:tmpl w:val="ED798249"/>
    <w:lvl w:ilvl="0" w:tentative="0">
      <w:start w:val="1"/>
      <w:numFmt w:val="decimal"/>
      <w:suff w:val="nothing"/>
      <w:lvlText w:val="%1．"/>
      <w:lvlJc w:val="left"/>
      <w:pPr>
        <w:ind w:left="0" w:firstLine="400"/>
      </w:pPr>
      <w:rPr>
        <w:rFonts w:hint="default"/>
      </w:rPr>
    </w:lvl>
  </w:abstractNum>
  <w:abstractNum w:abstractNumId="6">
    <w:nsid w:val="199451F4"/>
    <w:multiLevelType w:val="singleLevel"/>
    <w:tmpl w:val="199451F4"/>
    <w:lvl w:ilvl="0" w:tentative="0">
      <w:start w:val="1"/>
      <w:numFmt w:val="decimal"/>
      <w:suff w:val="nothing"/>
      <w:lvlText w:val="%1．"/>
      <w:lvlJc w:val="left"/>
      <w:pPr>
        <w:ind w:left="0" w:firstLine="400"/>
      </w:pPr>
      <w:rPr>
        <w:rFonts w:hint="default"/>
      </w:rPr>
    </w:lvl>
  </w:abstractNum>
  <w:abstractNum w:abstractNumId="7">
    <w:nsid w:val="49E5154F"/>
    <w:multiLevelType w:val="multilevel"/>
    <w:tmpl w:val="49E5154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4788898"/>
    <w:multiLevelType w:val="singleLevel"/>
    <w:tmpl w:val="74788898"/>
    <w:lvl w:ilvl="0" w:tentative="0">
      <w:start w:val="1"/>
      <w:numFmt w:val="chineseCounting"/>
      <w:suff w:val="nothing"/>
      <w:lvlText w:val="（%1）"/>
      <w:lvlJc w:val="left"/>
      <w:pPr>
        <w:ind w:left="0" w:firstLine="420"/>
      </w:pPr>
      <w:rPr>
        <w:rFonts w:hint="eastAsia"/>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8"/>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B417C"/>
    <w:rsid w:val="0CEF2345"/>
    <w:rsid w:val="0DDB417C"/>
    <w:rsid w:val="0EFE5203"/>
    <w:rsid w:val="150A6F3A"/>
    <w:rsid w:val="1ABF125E"/>
    <w:rsid w:val="1D2118A9"/>
    <w:rsid w:val="21393A4B"/>
    <w:rsid w:val="23955457"/>
    <w:rsid w:val="24E6418A"/>
    <w:rsid w:val="2613738E"/>
    <w:rsid w:val="2D4B1A04"/>
    <w:rsid w:val="2D861636"/>
    <w:rsid w:val="30DB0F5A"/>
    <w:rsid w:val="30EE2B35"/>
    <w:rsid w:val="327A3809"/>
    <w:rsid w:val="36E64BB4"/>
    <w:rsid w:val="3D2465DC"/>
    <w:rsid w:val="3D42082D"/>
    <w:rsid w:val="3EAB126E"/>
    <w:rsid w:val="41315736"/>
    <w:rsid w:val="453C583B"/>
    <w:rsid w:val="547C3C01"/>
    <w:rsid w:val="57E33AF9"/>
    <w:rsid w:val="5B5C0FD7"/>
    <w:rsid w:val="5F7357A3"/>
    <w:rsid w:val="611B2BA6"/>
    <w:rsid w:val="62A57FE5"/>
    <w:rsid w:val="648B3FB8"/>
    <w:rsid w:val="698B354A"/>
    <w:rsid w:val="699A5982"/>
    <w:rsid w:val="70775708"/>
    <w:rsid w:val="774A7EC4"/>
    <w:rsid w:val="79E32474"/>
    <w:rsid w:val="7FCF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Lines/>
      <w:spacing w:before="280" w:beforeAutospacing="0" w:after="280" w:afterAutospacing="0"/>
      <w:jc w:val="center"/>
      <w:outlineLvl w:val="9"/>
    </w:pPr>
    <w:rPr>
      <w:b/>
      <w:color w:val="000000"/>
      <w:sz w:val="36"/>
    </w:rPr>
  </w:style>
  <w:style w:type="paragraph" w:styleId="4">
    <w:name w:val="heading 2"/>
    <w:basedOn w:val="1"/>
    <w:next w:val="1"/>
    <w:qFormat/>
    <w:uiPriority w:val="99"/>
    <w:pPr>
      <w:autoSpaceDE w:val="0"/>
      <w:autoSpaceDN w:val="0"/>
      <w:adjustRightInd w:val="0"/>
      <w:snapToGrid w:val="0"/>
      <w:spacing w:line="360" w:lineRule="auto"/>
      <w:jc w:val="left"/>
      <w:outlineLvl w:val="1"/>
    </w:pPr>
    <w:rPr>
      <w:rFonts w:ascii="仿宋_GB2312" w:hAnsi="宋体" w:eastAsia="仿宋_GB2312" w:cs="MingLiU"/>
      <w:b/>
      <w:spacing w:val="1"/>
      <w:kern w:val="0"/>
      <w:sz w:val="28"/>
      <w:szCs w:val="28"/>
    </w:rPr>
  </w:style>
  <w:style w:type="paragraph" w:styleId="5">
    <w:name w:val="heading 3"/>
    <w:basedOn w:val="1"/>
    <w:next w:val="1"/>
    <w:qFormat/>
    <w:uiPriority w:val="99"/>
    <w:pPr>
      <w:autoSpaceDE w:val="0"/>
      <w:autoSpaceDN w:val="0"/>
      <w:adjustRightInd w:val="0"/>
      <w:spacing w:before="16" w:after="100" w:afterAutospacing="1"/>
      <w:jc w:val="left"/>
      <w:outlineLvl w:val="2"/>
    </w:pPr>
    <w:rPr>
      <w:rFonts w:ascii="仿宋_GB2312" w:hAnsi="宋体" w:eastAsia="仿宋_GB2312" w:cs="MingLiU"/>
      <w:b/>
      <w:kern w:val="0"/>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sz w:val="24"/>
    </w:rPr>
  </w:style>
  <w:style w:type="paragraph" w:styleId="6">
    <w:name w:val="Body Text"/>
    <w:basedOn w:val="1"/>
    <w:next w:val="1"/>
    <w:semiHidden/>
    <w:qFormat/>
    <w:uiPriority w:val="0"/>
    <w:rPr>
      <w:rFonts w:ascii="仿宋" w:hAnsi="仿宋" w:eastAsia="仿宋" w:cs="仿宋"/>
      <w:sz w:val="30"/>
      <w:szCs w:val="30"/>
      <w:lang w:val="en-US" w:eastAsia="en-US" w:bidi="ar-SA"/>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Normal (Web)"/>
    <w:basedOn w:val="1"/>
    <w:qFormat/>
    <w:uiPriority w:val="99"/>
    <w:pPr>
      <w:spacing w:before="100" w:beforeAutospacing="1" w:after="100" w:afterAutospacing="1"/>
    </w:pPr>
    <w:rPr>
      <w:sz w:val="24"/>
    </w:rPr>
  </w:style>
  <w:style w:type="character" w:styleId="14">
    <w:name w:val="Strong"/>
    <w:basedOn w:val="13"/>
    <w:qFormat/>
    <w:uiPriority w:val="0"/>
    <w:rPr>
      <w:b/>
    </w:rPr>
  </w:style>
  <w:style w:type="paragraph" w:customStyle="1" w:styleId="15">
    <w:name w:val="UserStyle_0"/>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16">
    <w:name w:val="标书正文:  0.74 厘米"/>
    <w:basedOn w:val="1"/>
    <w:qFormat/>
    <w:uiPriority w:val="0"/>
    <w:pPr>
      <w:snapToGrid w:val="0"/>
      <w:spacing w:line="360" w:lineRule="auto"/>
      <w:ind w:firstLine="420"/>
    </w:pPr>
  </w:style>
  <w:style w:type="paragraph" w:customStyle="1" w:styleId="17">
    <w:name w:val="正文1"/>
    <w:basedOn w:val="1"/>
    <w:next w:val="1"/>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17860</Words>
  <Characters>19288</Characters>
  <Lines>0</Lines>
  <Paragraphs>0</Paragraphs>
  <TotalTime>14</TotalTime>
  <ScaleCrop>false</ScaleCrop>
  <LinksUpToDate>false</LinksUpToDate>
  <CharactersWithSpaces>21110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2026-04-27T02:37:00Z</dcterms:created>
  <dc:creator>侍残氖拦</dc:creator>
  <cp:lastModifiedBy>雨声</cp:lastModifiedBy>
  <dcterms:modified xsi:type="dcterms:W3CDTF">2026-05-08T02:09:15Z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3A4077BBC55F4ED99404787FCE570869_13</vt:lpwstr>
  </property>
  <property fmtid="{D5CDD505-2E9C-101B-9397-08002B2CF9AE}" pid="4" name="KSOTemplateDocerSaveRecord">
    <vt:lpwstr>eyJoZGlkIjoiNzllNWFlYmVlZjJlNTY0NjJmN2M1NzVhMDVkYjYzZWIiLCJ1c2VySWQiOiI4ODg4NDE1NDUifQ==</vt:lpwstr>
  </property>
</Properties>
</file>