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A3101" w:rsidRPr="00B6338F" w:rsidRDefault="00EA3101">
      <w:pPr>
        <w:spacing w:line="360" w:lineRule="auto"/>
        <w:jc w:val="center"/>
        <w:outlineLvl w:val="0"/>
        <w:rPr>
          <w:rFonts w:ascii="宋体" w:hAnsi="宋体" w:cs="宋体"/>
          <w:b/>
          <w:bCs/>
          <w:spacing w:val="80"/>
          <w:sz w:val="96"/>
          <w:szCs w:val="96"/>
        </w:rPr>
      </w:pPr>
      <w:bookmarkStart w:id="0" w:name="_Toc7210"/>
      <w:bookmarkStart w:id="1" w:name="_Toc25291"/>
      <w:bookmarkStart w:id="2" w:name="_Toc30988"/>
      <w:bookmarkStart w:id="3" w:name="_Toc31370"/>
      <w:bookmarkStart w:id="4" w:name="_Toc31917"/>
      <w:bookmarkStart w:id="5" w:name="_Toc17591"/>
      <w:bookmarkStart w:id="6" w:name="_Toc16779"/>
      <w:bookmarkStart w:id="7" w:name="_Toc7408"/>
      <w:bookmarkStart w:id="8" w:name="_Toc19609"/>
      <w:r w:rsidRPr="00B6338F">
        <w:rPr>
          <w:rFonts w:ascii="宋体" w:hAnsi="宋体" w:cs="宋体" w:hint="eastAsia"/>
          <w:b/>
          <w:bCs/>
          <w:spacing w:val="80"/>
          <w:sz w:val="96"/>
          <w:szCs w:val="96"/>
        </w:rPr>
        <w:t xml:space="preserve"> </w:t>
      </w:r>
    </w:p>
    <w:p w:rsidR="00D812AE" w:rsidRPr="00B6338F" w:rsidRDefault="00D812AE" w:rsidP="001173FB">
      <w:pPr>
        <w:pStyle w:val="3"/>
      </w:pPr>
    </w:p>
    <w:p w:rsidR="00EA3101" w:rsidRPr="00B6338F" w:rsidRDefault="00B6338F" w:rsidP="001173FB">
      <w:pPr>
        <w:spacing w:line="360" w:lineRule="auto"/>
        <w:jc w:val="center"/>
        <w:outlineLvl w:val="0"/>
        <w:rPr>
          <w:rFonts w:ascii="宋体" w:hAnsi="宋体" w:cs="宋体"/>
          <w:b/>
          <w:bCs/>
          <w:spacing w:val="80"/>
          <w:sz w:val="96"/>
          <w:szCs w:val="96"/>
        </w:rPr>
      </w:pPr>
      <w:bookmarkStart w:id="9" w:name="_Toc15023"/>
      <w:bookmarkStart w:id="10" w:name="_Toc3071"/>
      <w:bookmarkStart w:id="11" w:name="_Toc194496291"/>
      <w:bookmarkStart w:id="12" w:name="_Toc195021291"/>
      <w:bookmarkEnd w:id="0"/>
      <w:bookmarkEnd w:id="1"/>
      <w:proofErr w:type="gramStart"/>
      <w:r w:rsidRPr="00B6338F">
        <w:rPr>
          <w:rFonts w:ascii="宋体" w:hAnsi="宋体" w:cs="宋体" w:hint="eastAsia"/>
          <w:b/>
          <w:bCs/>
          <w:spacing w:val="80"/>
          <w:sz w:val="96"/>
          <w:szCs w:val="96"/>
        </w:rPr>
        <w:t>竞采</w:t>
      </w:r>
      <w:r w:rsidR="00EA3101" w:rsidRPr="00B6338F">
        <w:rPr>
          <w:rFonts w:ascii="宋体" w:hAnsi="宋体" w:cs="宋体" w:hint="eastAsia"/>
          <w:b/>
          <w:bCs/>
          <w:spacing w:val="80"/>
          <w:sz w:val="96"/>
          <w:szCs w:val="96"/>
        </w:rPr>
        <w:t>文件</w:t>
      </w:r>
      <w:bookmarkEnd w:id="2"/>
      <w:bookmarkEnd w:id="3"/>
      <w:bookmarkEnd w:id="4"/>
      <w:bookmarkEnd w:id="5"/>
      <w:bookmarkEnd w:id="6"/>
      <w:bookmarkEnd w:id="7"/>
      <w:bookmarkEnd w:id="8"/>
      <w:bookmarkEnd w:id="9"/>
      <w:bookmarkEnd w:id="10"/>
      <w:bookmarkEnd w:id="11"/>
      <w:bookmarkEnd w:id="12"/>
      <w:proofErr w:type="gramEnd"/>
    </w:p>
    <w:p w:rsidR="00EA3101" w:rsidRPr="00B6338F" w:rsidRDefault="00EA3101">
      <w:pPr>
        <w:spacing w:line="360" w:lineRule="auto"/>
        <w:rPr>
          <w:rFonts w:ascii="宋体" w:hAnsi="宋体" w:cs="宋体"/>
          <w:sz w:val="32"/>
        </w:rPr>
      </w:pPr>
    </w:p>
    <w:p w:rsidR="00D812AE" w:rsidRPr="00B6338F" w:rsidRDefault="00D812AE" w:rsidP="001173FB">
      <w:pPr>
        <w:pStyle w:val="3"/>
      </w:pPr>
    </w:p>
    <w:p w:rsidR="00EA3101" w:rsidRPr="00B6338F" w:rsidRDefault="00EA3101">
      <w:pPr>
        <w:spacing w:line="360" w:lineRule="auto"/>
        <w:rPr>
          <w:rFonts w:ascii="宋体" w:hAnsi="宋体" w:cs="宋体"/>
          <w:sz w:val="32"/>
        </w:rPr>
      </w:pPr>
    </w:p>
    <w:p w:rsidR="00EA3101" w:rsidRPr="00B6338F" w:rsidRDefault="00EA3101">
      <w:pPr>
        <w:spacing w:line="360" w:lineRule="auto"/>
        <w:ind w:leftChars="256" w:left="2524" w:hangingChars="500" w:hanging="1807"/>
        <w:rPr>
          <w:rFonts w:ascii="宋体" w:hAnsi="宋体" w:cs="宋体"/>
          <w:b/>
          <w:sz w:val="36"/>
          <w:szCs w:val="30"/>
        </w:rPr>
      </w:pPr>
      <w:r w:rsidRPr="00B6338F">
        <w:rPr>
          <w:rFonts w:ascii="宋体" w:hAnsi="宋体" w:cs="宋体" w:hint="eastAsia"/>
          <w:b/>
          <w:sz w:val="36"/>
          <w:szCs w:val="30"/>
        </w:rPr>
        <w:t>项目名称：沙坪坝区莲光小学校</w:t>
      </w:r>
      <w:r w:rsidR="00D812AE" w:rsidRPr="00B6338F">
        <w:rPr>
          <w:rFonts w:ascii="宋体" w:hAnsi="宋体" w:cs="宋体" w:hint="eastAsia"/>
          <w:b/>
          <w:sz w:val="36"/>
          <w:szCs w:val="30"/>
        </w:rPr>
        <w:t>AI课堂智能反馈系统设备采购</w:t>
      </w:r>
      <w:r w:rsidRPr="00B6338F">
        <w:rPr>
          <w:rFonts w:ascii="宋体" w:hAnsi="宋体" w:cs="宋体" w:hint="eastAsia"/>
          <w:b/>
          <w:sz w:val="36"/>
          <w:szCs w:val="30"/>
        </w:rPr>
        <w:t>项目</w:t>
      </w:r>
    </w:p>
    <w:p w:rsidR="00EA3101" w:rsidRPr="00B6338F" w:rsidRDefault="00EA3101">
      <w:pPr>
        <w:spacing w:line="360" w:lineRule="auto"/>
        <w:ind w:leftChars="256" w:left="2524" w:hangingChars="500" w:hanging="1807"/>
        <w:rPr>
          <w:rFonts w:ascii="宋体" w:hAnsi="宋体" w:cs="宋体"/>
          <w:b/>
          <w:sz w:val="36"/>
          <w:szCs w:val="30"/>
        </w:rPr>
      </w:pPr>
    </w:p>
    <w:p w:rsidR="00EA3101" w:rsidRPr="00B6338F" w:rsidRDefault="00EA3101">
      <w:pPr>
        <w:spacing w:line="360" w:lineRule="auto"/>
        <w:rPr>
          <w:rFonts w:ascii="宋体" w:hAnsi="宋体" w:cs="宋体"/>
        </w:rPr>
      </w:pPr>
    </w:p>
    <w:p w:rsidR="00EA3101" w:rsidRPr="00B6338F" w:rsidRDefault="00EA3101">
      <w:pPr>
        <w:spacing w:line="360" w:lineRule="auto"/>
        <w:jc w:val="center"/>
        <w:rPr>
          <w:rFonts w:ascii="宋体" w:hAnsi="宋体" w:cs="宋体"/>
        </w:rPr>
      </w:pPr>
    </w:p>
    <w:p w:rsidR="00EA3101" w:rsidRPr="00B6338F" w:rsidRDefault="00EA3101">
      <w:pPr>
        <w:spacing w:line="360" w:lineRule="auto"/>
        <w:ind w:firstLineChars="100" w:firstLine="361"/>
        <w:jc w:val="center"/>
        <w:rPr>
          <w:rFonts w:ascii="宋体" w:hAnsi="宋体" w:cs="宋体"/>
          <w:b/>
          <w:sz w:val="36"/>
        </w:rPr>
      </w:pPr>
      <w:r w:rsidRPr="00B6338F">
        <w:rPr>
          <w:rFonts w:ascii="宋体" w:hAnsi="宋体" w:cs="宋体" w:hint="eastAsia"/>
          <w:b/>
          <w:sz w:val="36"/>
        </w:rPr>
        <w:t>采购人：重庆市沙坪坝区莲光小学校</w:t>
      </w:r>
    </w:p>
    <w:p w:rsidR="00EA3101" w:rsidRPr="00B6338F" w:rsidRDefault="00EA3101">
      <w:pPr>
        <w:spacing w:line="360" w:lineRule="auto"/>
        <w:jc w:val="center"/>
        <w:rPr>
          <w:rFonts w:ascii="宋体" w:hAnsi="宋体" w:cs="宋体"/>
          <w:b/>
          <w:sz w:val="40"/>
          <w:szCs w:val="32"/>
        </w:rPr>
      </w:pPr>
      <w:r w:rsidRPr="00B6338F">
        <w:rPr>
          <w:rFonts w:ascii="宋体" w:hAnsi="宋体" w:cs="宋体" w:hint="eastAsia"/>
          <w:b/>
          <w:sz w:val="40"/>
          <w:szCs w:val="32"/>
        </w:rPr>
        <w:t>二〇二</w:t>
      </w:r>
      <w:r w:rsidR="00D812AE" w:rsidRPr="00B6338F">
        <w:rPr>
          <w:rFonts w:ascii="宋体" w:hAnsi="宋体" w:cs="宋体" w:hint="eastAsia"/>
          <w:b/>
          <w:sz w:val="40"/>
          <w:szCs w:val="32"/>
        </w:rPr>
        <w:t>五</w:t>
      </w:r>
      <w:r w:rsidRPr="00B6338F">
        <w:rPr>
          <w:rFonts w:ascii="宋体" w:hAnsi="宋体" w:cs="宋体" w:hint="eastAsia"/>
          <w:b/>
          <w:sz w:val="40"/>
          <w:szCs w:val="32"/>
        </w:rPr>
        <w:t>年</w:t>
      </w:r>
      <w:r w:rsidR="00D812AE" w:rsidRPr="00B6338F">
        <w:rPr>
          <w:rFonts w:ascii="宋体" w:hAnsi="宋体" w:cs="宋体" w:hint="eastAsia"/>
          <w:b/>
          <w:sz w:val="40"/>
          <w:szCs w:val="32"/>
        </w:rPr>
        <w:t>四</w:t>
      </w:r>
      <w:r w:rsidRPr="00B6338F">
        <w:rPr>
          <w:rFonts w:ascii="宋体" w:hAnsi="宋体" w:cs="宋体" w:hint="eastAsia"/>
          <w:b/>
          <w:sz w:val="40"/>
          <w:szCs w:val="32"/>
        </w:rPr>
        <w:t>月</w:t>
      </w:r>
    </w:p>
    <w:p w:rsidR="00EA3101" w:rsidRPr="00B6338F" w:rsidRDefault="00EA3101">
      <w:pPr>
        <w:tabs>
          <w:tab w:val="left" w:pos="1185"/>
          <w:tab w:val="center" w:pos="4156"/>
          <w:tab w:val="left" w:pos="7095"/>
        </w:tabs>
        <w:spacing w:line="360" w:lineRule="auto"/>
        <w:jc w:val="left"/>
        <w:rPr>
          <w:rFonts w:ascii="宋体" w:hAnsi="宋体" w:cs="宋体"/>
          <w:sz w:val="24"/>
          <w:szCs w:val="24"/>
        </w:rPr>
        <w:sectPr w:rsidR="00EA3101" w:rsidRPr="00B6338F">
          <w:headerReference w:type="default" r:id="rId8"/>
          <w:footerReference w:type="default" r:id="rId9"/>
          <w:headerReference w:type="first" r:id="rId10"/>
          <w:pgSz w:w="11907" w:h="16840"/>
          <w:pgMar w:top="1440" w:right="1797" w:bottom="1440" w:left="1797" w:header="851" w:footer="992" w:gutter="0"/>
          <w:pgNumType w:fmt="numberInDash" w:start="1"/>
          <w:cols w:space="720"/>
          <w:titlePg/>
          <w:docGrid w:type="lines" w:linePitch="380" w:charSpace="-5735"/>
        </w:sectPr>
      </w:pPr>
    </w:p>
    <w:p w:rsidR="00EA3101" w:rsidRPr="00B6338F" w:rsidRDefault="00EA3101">
      <w:pPr>
        <w:tabs>
          <w:tab w:val="left" w:pos="1185"/>
          <w:tab w:val="center" w:pos="4156"/>
          <w:tab w:val="left" w:pos="7095"/>
        </w:tabs>
        <w:spacing w:line="360" w:lineRule="auto"/>
        <w:jc w:val="left"/>
        <w:rPr>
          <w:rFonts w:ascii="宋体" w:hAnsi="宋体" w:cs="宋体"/>
          <w:b/>
          <w:bCs/>
          <w:sz w:val="40"/>
          <w:szCs w:val="40"/>
        </w:rPr>
      </w:pPr>
      <w:r w:rsidRPr="00B6338F">
        <w:rPr>
          <w:rFonts w:ascii="宋体" w:hAnsi="宋体" w:cs="宋体" w:hint="eastAsia"/>
          <w:sz w:val="24"/>
          <w:szCs w:val="24"/>
        </w:rPr>
        <w:lastRenderedPageBreak/>
        <w:tab/>
      </w:r>
      <w:r w:rsidRPr="00B6338F">
        <w:rPr>
          <w:rFonts w:ascii="宋体" w:hAnsi="宋体" w:cs="宋体" w:hint="eastAsia"/>
        </w:rPr>
        <w:tab/>
      </w:r>
      <w:r w:rsidRPr="00B6338F">
        <w:rPr>
          <w:rFonts w:ascii="宋体" w:hAnsi="宋体" w:cs="宋体" w:hint="eastAsia"/>
          <w:b/>
          <w:bCs/>
          <w:sz w:val="40"/>
          <w:szCs w:val="40"/>
        </w:rPr>
        <w:t>目  录</w:t>
      </w:r>
    </w:p>
    <w:p w:rsidR="00B6338F" w:rsidRPr="00B6338F" w:rsidRDefault="00EA3101">
      <w:pPr>
        <w:pStyle w:val="11"/>
        <w:rPr>
          <w:rFonts w:ascii="宋体" w:eastAsia="宋体" w:hAnsi="宋体" w:cstheme="minorBidi"/>
          <w:b w:val="0"/>
          <w:bCs w:val="0"/>
          <w:noProof/>
          <w:sz w:val="21"/>
          <w:szCs w:val="22"/>
        </w:rPr>
      </w:pPr>
      <w:r w:rsidRPr="00B6338F">
        <w:rPr>
          <w:rFonts w:ascii="宋体" w:eastAsia="宋体" w:hAnsi="宋体" w:cs="宋体" w:hint="eastAsia"/>
          <w:b w:val="0"/>
          <w:bCs w:val="0"/>
          <w:sz w:val="24"/>
          <w:szCs w:val="24"/>
        </w:rPr>
        <w:fldChar w:fldCharType="begin"/>
      </w:r>
      <w:r w:rsidRPr="00B6338F">
        <w:rPr>
          <w:rFonts w:ascii="宋体" w:eastAsia="宋体" w:hAnsi="宋体" w:cs="宋体" w:hint="eastAsia"/>
          <w:b w:val="0"/>
          <w:bCs w:val="0"/>
          <w:sz w:val="24"/>
          <w:szCs w:val="24"/>
        </w:rPr>
        <w:instrText xml:space="preserve"> TOC \o "1-3" \h \z \u </w:instrText>
      </w:r>
      <w:r w:rsidRPr="00B6338F">
        <w:rPr>
          <w:rFonts w:ascii="宋体" w:eastAsia="宋体" w:hAnsi="宋体" w:cs="宋体" w:hint="eastAsia"/>
          <w:b w:val="0"/>
          <w:bCs w:val="0"/>
          <w:sz w:val="24"/>
          <w:szCs w:val="24"/>
        </w:rPr>
        <w:fldChar w:fldCharType="separate"/>
      </w:r>
      <w:hyperlink w:anchor="_Toc195021292" w:history="1">
        <w:r w:rsidR="00B6338F" w:rsidRPr="00B6338F">
          <w:rPr>
            <w:rStyle w:val="afd"/>
            <w:rFonts w:ascii="宋体" w:eastAsia="宋体" w:hAnsi="宋体"/>
            <w:noProof/>
            <w:color w:val="auto"/>
          </w:rPr>
          <w:t>第一篇  询价邀请书</w:t>
        </w:r>
        <w:r w:rsidR="00B6338F" w:rsidRPr="00B6338F">
          <w:rPr>
            <w:rFonts w:ascii="宋体" w:eastAsia="宋体" w:hAnsi="宋体"/>
            <w:noProof/>
            <w:webHidden/>
          </w:rPr>
          <w:tab/>
        </w:r>
        <w:r w:rsidR="00B6338F" w:rsidRPr="00B6338F">
          <w:rPr>
            <w:rFonts w:ascii="宋体" w:eastAsia="宋体" w:hAnsi="宋体"/>
            <w:noProof/>
            <w:webHidden/>
          </w:rPr>
          <w:fldChar w:fldCharType="begin"/>
        </w:r>
        <w:r w:rsidR="00B6338F" w:rsidRPr="00B6338F">
          <w:rPr>
            <w:rFonts w:ascii="宋体" w:eastAsia="宋体" w:hAnsi="宋体"/>
            <w:noProof/>
            <w:webHidden/>
          </w:rPr>
          <w:instrText xml:space="preserve"> PAGEREF _Toc195021292 \h </w:instrText>
        </w:r>
        <w:r w:rsidR="00B6338F" w:rsidRPr="00B6338F">
          <w:rPr>
            <w:rFonts w:ascii="宋体" w:eastAsia="宋体" w:hAnsi="宋体"/>
            <w:noProof/>
            <w:webHidden/>
          </w:rPr>
        </w:r>
        <w:r w:rsidR="00B6338F" w:rsidRPr="00B6338F">
          <w:rPr>
            <w:rFonts w:ascii="宋体" w:eastAsia="宋体" w:hAnsi="宋体"/>
            <w:noProof/>
            <w:webHidden/>
          </w:rPr>
          <w:fldChar w:fldCharType="separate"/>
        </w:r>
        <w:r w:rsidR="00B6338F" w:rsidRPr="00B6338F">
          <w:rPr>
            <w:rFonts w:ascii="宋体" w:eastAsia="宋体" w:hAnsi="宋体"/>
            <w:noProof/>
            <w:webHidden/>
          </w:rPr>
          <w:t>- 3 -</w:t>
        </w:r>
        <w:r w:rsidR="00B6338F" w:rsidRPr="00B6338F">
          <w:rPr>
            <w:rFonts w:ascii="宋体" w:eastAsia="宋体" w:hAnsi="宋体"/>
            <w:noProof/>
            <w:webHidden/>
          </w:rPr>
          <w:fldChar w:fldCharType="end"/>
        </w:r>
      </w:hyperlink>
    </w:p>
    <w:p w:rsidR="00B6338F" w:rsidRPr="00B6338F" w:rsidRDefault="00531ADE" w:rsidP="00B6338F">
      <w:pPr>
        <w:pStyle w:val="23"/>
        <w:ind w:left="0"/>
        <w:rPr>
          <w:rFonts w:ascii="宋体" w:eastAsia="宋体" w:hAnsi="宋体" w:cstheme="minorBidi"/>
          <w:noProof/>
          <w:sz w:val="21"/>
          <w:szCs w:val="22"/>
        </w:rPr>
      </w:pPr>
      <w:hyperlink w:anchor="_Toc195021298" w:history="1">
        <w:r w:rsidR="00B6338F" w:rsidRPr="00B6338F">
          <w:rPr>
            <w:rStyle w:val="afd"/>
            <w:rFonts w:ascii="宋体" w:eastAsia="宋体" w:hAnsi="宋体" w:cs="宋体"/>
            <w:noProof/>
            <w:color w:val="auto"/>
          </w:rPr>
          <w:t>第二篇  供应商须知</w:t>
        </w:r>
        <w:r w:rsidR="00B6338F" w:rsidRPr="00B6338F">
          <w:rPr>
            <w:rFonts w:ascii="宋体" w:eastAsia="宋体" w:hAnsi="宋体"/>
            <w:noProof/>
            <w:webHidden/>
          </w:rPr>
          <w:tab/>
        </w:r>
        <w:r w:rsidR="00B6338F" w:rsidRPr="00B6338F">
          <w:rPr>
            <w:rFonts w:ascii="宋体" w:eastAsia="宋体" w:hAnsi="宋体"/>
            <w:noProof/>
            <w:webHidden/>
          </w:rPr>
          <w:fldChar w:fldCharType="begin"/>
        </w:r>
        <w:r w:rsidR="00B6338F" w:rsidRPr="00B6338F">
          <w:rPr>
            <w:rFonts w:ascii="宋体" w:eastAsia="宋体" w:hAnsi="宋体"/>
            <w:noProof/>
            <w:webHidden/>
          </w:rPr>
          <w:instrText xml:space="preserve"> PAGEREF _Toc195021298 \h </w:instrText>
        </w:r>
        <w:r w:rsidR="00B6338F" w:rsidRPr="00B6338F">
          <w:rPr>
            <w:rFonts w:ascii="宋体" w:eastAsia="宋体" w:hAnsi="宋体"/>
            <w:noProof/>
            <w:webHidden/>
          </w:rPr>
        </w:r>
        <w:r w:rsidR="00B6338F" w:rsidRPr="00B6338F">
          <w:rPr>
            <w:rFonts w:ascii="宋体" w:eastAsia="宋体" w:hAnsi="宋体"/>
            <w:noProof/>
            <w:webHidden/>
          </w:rPr>
          <w:fldChar w:fldCharType="separate"/>
        </w:r>
        <w:r w:rsidR="00B6338F" w:rsidRPr="00B6338F">
          <w:rPr>
            <w:rFonts w:ascii="宋体" w:eastAsia="宋体" w:hAnsi="宋体"/>
            <w:noProof/>
            <w:webHidden/>
          </w:rPr>
          <w:t>- 5 -</w:t>
        </w:r>
        <w:r w:rsidR="00B6338F" w:rsidRPr="00B6338F">
          <w:rPr>
            <w:rFonts w:ascii="宋体" w:eastAsia="宋体" w:hAnsi="宋体"/>
            <w:noProof/>
            <w:webHidden/>
          </w:rPr>
          <w:fldChar w:fldCharType="end"/>
        </w:r>
      </w:hyperlink>
    </w:p>
    <w:p w:rsidR="00B6338F" w:rsidRPr="00B6338F" w:rsidRDefault="00531ADE" w:rsidP="00B6338F">
      <w:pPr>
        <w:pStyle w:val="23"/>
        <w:ind w:left="0"/>
        <w:rPr>
          <w:rFonts w:ascii="宋体" w:eastAsia="宋体" w:hAnsi="宋体" w:cstheme="minorBidi"/>
          <w:noProof/>
          <w:sz w:val="21"/>
          <w:szCs w:val="22"/>
        </w:rPr>
      </w:pPr>
      <w:hyperlink w:anchor="_Toc195021307" w:history="1">
        <w:r w:rsidR="00B6338F" w:rsidRPr="00B6338F">
          <w:rPr>
            <w:rStyle w:val="afd"/>
            <w:rFonts w:ascii="宋体" w:eastAsia="宋体" w:hAnsi="宋体" w:cs="宋体"/>
            <w:noProof/>
            <w:color w:val="auto"/>
          </w:rPr>
          <w:t>第三篇  项目技术（质量）需求</w:t>
        </w:r>
        <w:r w:rsidR="00B6338F" w:rsidRPr="00B6338F">
          <w:rPr>
            <w:rFonts w:ascii="宋体" w:eastAsia="宋体" w:hAnsi="宋体"/>
            <w:noProof/>
            <w:webHidden/>
          </w:rPr>
          <w:tab/>
        </w:r>
        <w:r w:rsidR="00B6338F" w:rsidRPr="00B6338F">
          <w:rPr>
            <w:rFonts w:ascii="宋体" w:eastAsia="宋体" w:hAnsi="宋体"/>
            <w:noProof/>
            <w:webHidden/>
          </w:rPr>
          <w:fldChar w:fldCharType="begin"/>
        </w:r>
        <w:r w:rsidR="00B6338F" w:rsidRPr="00B6338F">
          <w:rPr>
            <w:rFonts w:ascii="宋体" w:eastAsia="宋体" w:hAnsi="宋体"/>
            <w:noProof/>
            <w:webHidden/>
          </w:rPr>
          <w:instrText xml:space="preserve"> PAGEREF _Toc195021307 \h </w:instrText>
        </w:r>
        <w:r w:rsidR="00B6338F" w:rsidRPr="00B6338F">
          <w:rPr>
            <w:rFonts w:ascii="宋体" w:eastAsia="宋体" w:hAnsi="宋体"/>
            <w:noProof/>
            <w:webHidden/>
          </w:rPr>
        </w:r>
        <w:r w:rsidR="00B6338F" w:rsidRPr="00B6338F">
          <w:rPr>
            <w:rFonts w:ascii="宋体" w:eastAsia="宋体" w:hAnsi="宋体"/>
            <w:noProof/>
            <w:webHidden/>
          </w:rPr>
          <w:fldChar w:fldCharType="separate"/>
        </w:r>
        <w:r w:rsidR="00B6338F" w:rsidRPr="00B6338F">
          <w:rPr>
            <w:rFonts w:ascii="宋体" w:eastAsia="宋体" w:hAnsi="宋体"/>
            <w:noProof/>
            <w:webHidden/>
          </w:rPr>
          <w:t>- 8 -</w:t>
        </w:r>
        <w:r w:rsidR="00B6338F" w:rsidRPr="00B6338F">
          <w:rPr>
            <w:rFonts w:ascii="宋体" w:eastAsia="宋体" w:hAnsi="宋体"/>
            <w:noProof/>
            <w:webHidden/>
          </w:rPr>
          <w:fldChar w:fldCharType="end"/>
        </w:r>
      </w:hyperlink>
    </w:p>
    <w:p w:rsidR="00B6338F" w:rsidRPr="00B6338F" w:rsidRDefault="00531ADE" w:rsidP="00B6338F">
      <w:pPr>
        <w:pStyle w:val="23"/>
        <w:ind w:left="0"/>
        <w:rPr>
          <w:rFonts w:ascii="宋体" w:eastAsia="宋体" w:hAnsi="宋体" w:cstheme="minorBidi"/>
          <w:noProof/>
          <w:sz w:val="21"/>
          <w:szCs w:val="22"/>
        </w:rPr>
      </w:pPr>
      <w:hyperlink w:anchor="_Toc195021308" w:history="1">
        <w:r w:rsidR="00B6338F" w:rsidRPr="00B6338F">
          <w:rPr>
            <w:rStyle w:val="afd"/>
            <w:rFonts w:ascii="宋体" w:eastAsia="宋体" w:hAnsi="宋体" w:cs="宋体"/>
            <w:noProof/>
            <w:color w:val="auto"/>
          </w:rPr>
          <w:t>第四篇  项目商务需求</w:t>
        </w:r>
        <w:r w:rsidR="00B6338F" w:rsidRPr="00B6338F">
          <w:rPr>
            <w:rFonts w:ascii="宋体" w:eastAsia="宋体" w:hAnsi="宋体"/>
            <w:noProof/>
            <w:webHidden/>
          </w:rPr>
          <w:tab/>
        </w:r>
        <w:r w:rsidR="00B6338F" w:rsidRPr="00B6338F">
          <w:rPr>
            <w:rFonts w:ascii="宋体" w:eastAsia="宋体" w:hAnsi="宋体"/>
            <w:noProof/>
            <w:webHidden/>
          </w:rPr>
          <w:fldChar w:fldCharType="begin"/>
        </w:r>
        <w:r w:rsidR="00B6338F" w:rsidRPr="00B6338F">
          <w:rPr>
            <w:rFonts w:ascii="宋体" w:eastAsia="宋体" w:hAnsi="宋体"/>
            <w:noProof/>
            <w:webHidden/>
          </w:rPr>
          <w:instrText xml:space="preserve"> PAGEREF _Toc195021308 \h </w:instrText>
        </w:r>
        <w:r w:rsidR="00B6338F" w:rsidRPr="00B6338F">
          <w:rPr>
            <w:rFonts w:ascii="宋体" w:eastAsia="宋体" w:hAnsi="宋体"/>
            <w:noProof/>
            <w:webHidden/>
          </w:rPr>
        </w:r>
        <w:r w:rsidR="00B6338F" w:rsidRPr="00B6338F">
          <w:rPr>
            <w:rFonts w:ascii="宋体" w:eastAsia="宋体" w:hAnsi="宋体"/>
            <w:noProof/>
            <w:webHidden/>
          </w:rPr>
          <w:fldChar w:fldCharType="separate"/>
        </w:r>
        <w:r w:rsidR="00B6338F" w:rsidRPr="00B6338F">
          <w:rPr>
            <w:rFonts w:ascii="宋体" w:eastAsia="宋体" w:hAnsi="宋体"/>
            <w:noProof/>
            <w:webHidden/>
          </w:rPr>
          <w:t>- 15 -</w:t>
        </w:r>
        <w:r w:rsidR="00B6338F" w:rsidRPr="00B6338F">
          <w:rPr>
            <w:rFonts w:ascii="宋体" w:eastAsia="宋体" w:hAnsi="宋体"/>
            <w:noProof/>
            <w:webHidden/>
          </w:rPr>
          <w:fldChar w:fldCharType="end"/>
        </w:r>
      </w:hyperlink>
    </w:p>
    <w:p w:rsidR="00B6338F" w:rsidRPr="00B6338F" w:rsidRDefault="00531ADE" w:rsidP="00B6338F">
      <w:pPr>
        <w:pStyle w:val="23"/>
        <w:ind w:left="0"/>
        <w:rPr>
          <w:rFonts w:asciiTheme="minorHAnsi" w:eastAsiaTheme="minorEastAsia" w:hAnsiTheme="minorHAnsi" w:cstheme="minorBidi"/>
          <w:noProof/>
          <w:sz w:val="21"/>
          <w:szCs w:val="22"/>
        </w:rPr>
      </w:pPr>
      <w:hyperlink w:anchor="_Toc195021309" w:history="1">
        <w:r w:rsidR="00B6338F" w:rsidRPr="00B6338F">
          <w:rPr>
            <w:rStyle w:val="afd"/>
            <w:rFonts w:ascii="宋体" w:eastAsia="宋体" w:hAnsi="宋体" w:cs="宋体"/>
            <w:noProof/>
            <w:color w:val="auto"/>
          </w:rPr>
          <w:t>第五篇  合同主要条款和格式合同（样本）</w:t>
        </w:r>
        <w:r w:rsidR="00B6338F" w:rsidRPr="00B6338F">
          <w:rPr>
            <w:noProof/>
            <w:webHidden/>
          </w:rPr>
          <w:tab/>
        </w:r>
        <w:r w:rsidR="00B6338F" w:rsidRPr="00B6338F">
          <w:rPr>
            <w:noProof/>
            <w:webHidden/>
          </w:rPr>
          <w:fldChar w:fldCharType="begin"/>
        </w:r>
        <w:r w:rsidR="00B6338F" w:rsidRPr="00B6338F">
          <w:rPr>
            <w:noProof/>
            <w:webHidden/>
          </w:rPr>
          <w:instrText xml:space="preserve"> PAGEREF _Toc195021309 \h </w:instrText>
        </w:r>
        <w:r w:rsidR="00B6338F" w:rsidRPr="00B6338F">
          <w:rPr>
            <w:noProof/>
            <w:webHidden/>
          </w:rPr>
        </w:r>
        <w:r w:rsidR="00B6338F" w:rsidRPr="00B6338F">
          <w:rPr>
            <w:noProof/>
            <w:webHidden/>
          </w:rPr>
          <w:fldChar w:fldCharType="separate"/>
        </w:r>
        <w:r w:rsidR="00B6338F" w:rsidRPr="00B6338F">
          <w:rPr>
            <w:noProof/>
            <w:webHidden/>
          </w:rPr>
          <w:t>- 17 -</w:t>
        </w:r>
        <w:r w:rsidR="00B6338F" w:rsidRPr="00B6338F">
          <w:rPr>
            <w:noProof/>
            <w:webHidden/>
          </w:rPr>
          <w:fldChar w:fldCharType="end"/>
        </w:r>
      </w:hyperlink>
    </w:p>
    <w:p w:rsidR="00B6338F" w:rsidRPr="00B6338F" w:rsidRDefault="00531ADE" w:rsidP="00B6338F">
      <w:pPr>
        <w:pStyle w:val="23"/>
        <w:ind w:left="0"/>
        <w:rPr>
          <w:rFonts w:asciiTheme="minorHAnsi" w:eastAsiaTheme="minorEastAsia" w:hAnsiTheme="minorHAnsi" w:cstheme="minorBidi"/>
          <w:noProof/>
          <w:sz w:val="21"/>
          <w:szCs w:val="22"/>
        </w:rPr>
      </w:pPr>
      <w:hyperlink w:anchor="_Toc195021310" w:history="1">
        <w:r w:rsidR="00B6338F" w:rsidRPr="00B6338F">
          <w:rPr>
            <w:rStyle w:val="afd"/>
            <w:rFonts w:ascii="宋体" w:eastAsia="宋体" w:hAnsi="宋体" w:cs="宋体"/>
            <w:noProof/>
            <w:color w:val="auto"/>
          </w:rPr>
          <w:t>第六篇  响应文件格式要求</w:t>
        </w:r>
        <w:r w:rsidR="00B6338F" w:rsidRPr="00B6338F">
          <w:rPr>
            <w:noProof/>
            <w:webHidden/>
          </w:rPr>
          <w:tab/>
        </w:r>
        <w:r w:rsidR="00B6338F" w:rsidRPr="00B6338F">
          <w:rPr>
            <w:noProof/>
            <w:webHidden/>
          </w:rPr>
          <w:fldChar w:fldCharType="begin"/>
        </w:r>
        <w:r w:rsidR="00B6338F" w:rsidRPr="00B6338F">
          <w:rPr>
            <w:noProof/>
            <w:webHidden/>
          </w:rPr>
          <w:instrText xml:space="preserve"> PAGEREF _Toc195021310 \h </w:instrText>
        </w:r>
        <w:r w:rsidR="00B6338F" w:rsidRPr="00B6338F">
          <w:rPr>
            <w:noProof/>
            <w:webHidden/>
          </w:rPr>
        </w:r>
        <w:r w:rsidR="00B6338F" w:rsidRPr="00B6338F">
          <w:rPr>
            <w:noProof/>
            <w:webHidden/>
          </w:rPr>
          <w:fldChar w:fldCharType="separate"/>
        </w:r>
        <w:r w:rsidR="00B6338F" w:rsidRPr="00B6338F">
          <w:rPr>
            <w:noProof/>
            <w:webHidden/>
          </w:rPr>
          <w:t>- 20 -</w:t>
        </w:r>
        <w:r w:rsidR="00B6338F" w:rsidRPr="00B6338F">
          <w:rPr>
            <w:noProof/>
            <w:webHidden/>
          </w:rPr>
          <w:fldChar w:fldCharType="end"/>
        </w:r>
      </w:hyperlink>
    </w:p>
    <w:p w:rsidR="00EA3101" w:rsidRPr="00B6338F" w:rsidRDefault="00EA3101">
      <w:pPr>
        <w:spacing w:line="360" w:lineRule="auto"/>
        <w:rPr>
          <w:rFonts w:ascii="宋体" w:hAnsi="宋体" w:cs="宋体"/>
          <w:sz w:val="24"/>
          <w:szCs w:val="24"/>
        </w:rPr>
        <w:sectPr w:rsidR="00EA3101" w:rsidRPr="00B6338F">
          <w:footerReference w:type="default" r:id="rId11"/>
          <w:footerReference w:type="first" r:id="rId12"/>
          <w:pgSz w:w="11907" w:h="16840"/>
          <w:pgMar w:top="1440" w:right="1797" w:bottom="1440" w:left="1797" w:header="851" w:footer="992" w:gutter="0"/>
          <w:pgNumType w:fmt="numberInDash" w:start="1"/>
          <w:cols w:space="720"/>
          <w:titlePg/>
          <w:docGrid w:type="lines" w:linePitch="380" w:charSpace="-5735"/>
        </w:sectPr>
      </w:pPr>
      <w:r w:rsidRPr="00B6338F">
        <w:rPr>
          <w:rFonts w:ascii="宋体" w:hAnsi="宋体" w:cs="宋体" w:hint="eastAsia"/>
          <w:sz w:val="24"/>
          <w:szCs w:val="24"/>
        </w:rPr>
        <w:fldChar w:fldCharType="end"/>
      </w:r>
    </w:p>
    <w:p w:rsidR="00EA3101" w:rsidRPr="00B6338F" w:rsidRDefault="00EA3101">
      <w:pPr>
        <w:pStyle w:val="1"/>
        <w:spacing w:line="360" w:lineRule="auto"/>
        <w:jc w:val="center"/>
        <w:rPr>
          <w:rFonts w:hAnsi="宋体"/>
          <w:b/>
          <w:bCs/>
          <w:sz w:val="36"/>
          <w:szCs w:val="36"/>
        </w:rPr>
      </w:pPr>
      <w:bookmarkStart w:id="13" w:name="_Toc3296"/>
      <w:bookmarkStart w:id="14" w:name="_Toc10472"/>
      <w:bookmarkStart w:id="15" w:name="_Toc152480139"/>
      <w:bookmarkStart w:id="16" w:name="_Toc1866"/>
      <w:bookmarkStart w:id="17" w:name="_Toc195021292"/>
      <w:bookmarkStart w:id="18" w:name="_Toc128744981"/>
      <w:bookmarkStart w:id="19" w:name="_Toc11641050"/>
      <w:bookmarkStart w:id="20" w:name="_Toc12789052"/>
      <w:r w:rsidRPr="00B6338F">
        <w:rPr>
          <w:rFonts w:hAnsi="宋体" w:hint="eastAsia"/>
          <w:b/>
          <w:bCs/>
          <w:sz w:val="36"/>
          <w:szCs w:val="36"/>
        </w:rPr>
        <w:lastRenderedPageBreak/>
        <w:t xml:space="preserve">第一篇  </w:t>
      </w:r>
      <w:r w:rsidR="00D812AE" w:rsidRPr="00B6338F">
        <w:rPr>
          <w:rFonts w:hAnsi="宋体" w:hint="eastAsia"/>
          <w:b/>
          <w:bCs/>
          <w:sz w:val="36"/>
          <w:szCs w:val="36"/>
        </w:rPr>
        <w:t>询价</w:t>
      </w:r>
      <w:r w:rsidRPr="00B6338F">
        <w:rPr>
          <w:rFonts w:hAnsi="宋体" w:hint="eastAsia"/>
          <w:b/>
          <w:bCs/>
          <w:sz w:val="36"/>
          <w:szCs w:val="36"/>
        </w:rPr>
        <w:t>邀请书</w:t>
      </w:r>
      <w:bookmarkEnd w:id="13"/>
      <w:bookmarkEnd w:id="14"/>
      <w:bookmarkEnd w:id="15"/>
      <w:bookmarkEnd w:id="16"/>
      <w:bookmarkEnd w:id="17"/>
    </w:p>
    <w:p w:rsidR="00EA3101" w:rsidRPr="00B6338F" w:rsidRDefault="00EA3101">
      <w:pPr>
        <w:snapToGrid w:val="0"/>
        <w:spacing w:line="360" w:lineRule="auto"/>
        <w:rPr>
          <w:rFonts w:ascii="宋体" w:hAnsi="宋体" w:cs="宋体"/>
          <w:sz w:val="24"/>
          <w:szCs w:val="24"/>
        </w:rPr>
      </w:pPr>
    </w:p>
    <w:p w:rsidR="00EA3101" w:rsidRPr="00B6338F" w:rsidRDefault="00D812AE">
      <w:pPr>
        <w:snapToGrid w:val="0"/>
        <w:spacing w:line="360" w:lineRule="auto"/>
        <w:ind w:firstLineChars="200" w:firstLine="480"/>
        <w:rPr>
          <w:rFonts w:ascii="宋体" w:hAnsi="宋体" w:cs="宋体"/>
          <w:sz w:val="24"/>
          <w:szCs w:val="24"/>
        </w:rPr>
      </w:pPr>
      <w:bookmarkStart w:id="21" w:name="_Toc379619850"/>
      <w:r w:rsidRPr="00B6338F">
        <w:rPr>
          <w:rFonts w:ascii="宋体" w:hAnsi="宋体" w:cs="宋体" w:hint="eastAsia"/>
          <w:sz w:val="24"/>
          <w:szCs w:val="24"/>
        </w:rPr>
        <w:t>我校将</w:t>
      </w:r>
      <w:r w:rsidR="00EA3101" w:rsidRPr="00B6338F">
        <w:rPr>
          <w:rFonts w:ascii="宋体" w:hAnsi="宋体" w:cs="宋体" w:hint="eastAsia"/>
          <w:sz w:val="24"/>
          <w:szCs w:val="24"/>
        </w:rPr>
        <w:t>对</w:t>
      </w:r>
      <w:r w:rsidR="00EA3101" w:rsidRPr="00B6338F">
        <w:rPr>
          <w:rFonts w:ascii="宋体" w:hAnsi="宋体" w:cs="宋体" w:hint="eastAsia"/>
          <w:sz w:val="24"/>
          <w:szCs w:val="24"/>
          <w:u w:val="single"/>
        </w:rPr>
        <w:t>沙坪坝区莲光小学校</w:t>
      </w:r>
      <w:r w:rsidRPr="00B6338F">
        <w:rPr>
          <w:rFonts w:ascii="宋体" w:hAnsi="宋体" w:cs="宋体" w:hint="eastAsia"/>
          <w:sz w:val="24"/>
          <w:szCs w:val="24"/>
          <w:u w:val="single"/>
        </w:rPr>
        <w:t>AI课堂智能反馈系统设备</w:t>
      </w:r>
      <w:proofErr w:type="gramStart"/>
      <w:r w:rsidR="00EA3101" w:rsidRPr="00B6338F">
        <w:rPr>
          <w:rFonts w:ascii="宋体" w:hAnsi="宋体" w:cs="宋体" w:hint="eastAsia"/>
          <w:sz w:val="24"/>
          <w:szCs w:val="24"/>
          <w:u w:val="single"/>
        </w:rPr>
        <w:t>项目</w:t>
      </w:r>
      <w:r w:rsidR="00EA3101" w:rsidRPr="00B6338F">
        <w:rPr>
          <w:rFonts w:ascii="宋体" w:hAnsi="宋体" w:cs="宋体" w:hint="eastAsia"/>
          <w:sz w:val="24"/>
          <w:szCs w:val="24"/>
        </w:rPr>
        <w:t>项目进行</w:t>
      </w:r>
      <w:r w:rsidR="00B6338F" w:rsidRPr="00B6338F">
        <w:rPr>
          <w:rFonts w:ascii="宋体" w:hAnsi="宋体" w:cs="宋体" w:hint="eastAsia"/>
          <w:sz w:val="24"/>
          <w:szCs w:val="24"/>
        </w:rPr>
        <w:t>竞采</w:t>
      </w:r>
      <w:r w:rsidR="00EA3101" w:rsidRPr="00B6338F">
        <w:rPr>
          <w:rFonts w:ascii="宋体" w:hAnsi="宋体" w:cs="宋体" w:hint="eastAsia"/>
          <w:sz w:val="24"/>
          <w:szCs w:val="24"/>
        </w:rPr>
        <w:t>采购</w:t>
      </w:r>
      <w:proofErr w:type="gramEnd"/>
      <w:r w:rsidR="00EA3101" w:rsidRPr="00B6338F">
        <w:rPr>
          <w:rFonts w:ascii="宋体" w:hAnsi="宋体" w:cs="宋体" w:hint="eastAsia"/>
          <w:sz w:val="24"/>
          <w:szCs w:val="24"/>
        </w:rPr>
        <w:t>。欢迎具备相关资质的供应商参加报价。</w:t>
      </w:r>
    </w:p>
    <w:p w:rsidR="00EA3101" w:rsidRPr="00B6338F" w:rsidRDefault="00EA3101">
      <w:pPr>
        <w:pStyle w:val="3"/>
        <w:spacing w:before="0" w:after="0" w:line="360" w:lineRule="auto"/>
        <w:rPr>
          <w:rFonts w:ascii="宋体" w:hAnsi="宋体" w:cs="宋体"/>
          <w:sz w:val="24"/>
          <w:szCs w:val="24"/>
        </w:rPr>
      </w:pPr>
      <w:bookmarkStart w:id="22" w:name="_Toc5194"/>
      <w:bookmarkStart w:id="23" w:name="_Toc11536"/>
      <w:bookmarkStart w:id="24" w:name="_Toc31742"/>
      <w:bookmarkStart w:id="25" w:name="_Toc194496293"/>
      <w:bookmarkStart w:id="26" w:name="_Toc195021293"/>
      <w:r w:rsidRPr="00B6338F">
        <w:rPr>
          <w:rFonts w:ascii="宋体" w:hAnsi="宋体" w:cs="宋体" w:hint="eastAsia"/>
          <w:sz w:val="24"/>
          <w:szCs w:val="24"/>
        </w:rPr>
        <w:t>一、</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项目</w:t>
      </w:r>
      <w:proofErr w:type="gramEnd"/>
      <w:r w:rsidRPr="00B6338F">
        <w:rPr>
          <w:rFonts w:ascii="宋体" w:hAnsi="宋体" w:cs="宋体" w:hint="eastAsia"/>
          <w:sz w:val="24"/>
          <w:szCs w:val="24"/>
        </w:rPr>
        <w:t>内容</w:t>
      </w:r>
      <w:bookmarkEnd w:id="21"/>
      <w:bookmarkEnd w:id="22"/>
      <w:bookmarkEnd w:id="23"/>
      <w:bookmarkEnd w:id="24"/>
      <w:bookmarkEnd w:id="25"/>
      <w:bookmarkEnd w:id="26"/>
    </w:p>
    <w:tbl>
      <w:tblPr>
        <w:tblW w:w="7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2371"/>
        <w:gridCol w:w="1613"/>
        <w:gridCol w:w="1496"/>
        <w:gridCol w:w="1496"/>
      </w:tblGrid>
      <w:tr w:rsidR="00B6338F" w:rsidRPr="00B6338F">
        <w:trPr>
          <w:trHeight w:val="640"/>
          <w:jc w:val="center"/>
        </w:trPr>
        <w:tc>
          <w:tcPr>
            <w:tcW w:w="706" w:type="dxa"/>
            <w:vAlign w:val="center"/>
          </w:tcPr>
          <w:p w:rsidR="00EA3101" w:rsidRPr="00B6338F" w:rsidRDefault="00EA3101">
            <w:pPr>
              <w:widowControl/>
              <w:spacing w:line="360" w:lineRule="auto"/>
              <w:jc w:val="center"/>
              <w:rPr>
                <w:rFonts w:ascii="宋体" w:hAnsi="宋体" w:cs="宋体"/>
                <w:b/>
                <w:sz w:val="24"/>
                <w:szCs w:val="24"/>
              </w:rPr>
            </w:pPr>
            <w:bookmarkStart w:id="27" w:name="_Toc378251877"/>
            <w:bookmarkStart w:id="28" w:name="_Toc152480140"/>
            <w:r w:rsidRPr="00B6338F">
              <w:rPr>
                <w:rFonts w:ascii="宋体" w:hAnsi="宋体" w:cs="宋体" w:hint="eastAsia"/>
                <w:b/>
                <w:sz w:val="24"/>
                <w:szCs w:val="24"/>
              </w:rPr>
              <w:t>序号</w:t>
            </w:r>
          </w:p>
        </w:tc>
        <w:tc>
          <w:tcPr>
            <w:tcW w:w="2371" w:type="dxa"/>
            <w:vAlign w:val="center"/>
          </w:tcPr>
          <w:p w:rsidR="00EA3101" w:rsidRPr="00B6338F" w:rsidRDefault="00EA3101">
            <w:pPr>
              <w:widowControl/>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项目名称</w:t>
            </w:r>
          </w:p>
        </w:tc>
        <w:tc>
          <w:tcPr>
            <w:tcW w:w="1613" w:type="dxa"/>
            <w:vAlign w:val="center"/>
          </w:tcPr>
          <w:p w:rsidR="00EA3101" w:rsidRPr="00B6338F" w:rsidRDefault="00EA3101">
            <w:pPr>
              <w:widowControl/>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最高限价</w:t>
            </w:r>
          </w:p>
          <w:p w:rsidR="00EA3101" w:rsidRPr="00B6338F" w:rsidRDefault="00EA3101">
            <w:pPr>
              <w:widowControl/>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（元）</w:t>
            </w:r>
          </w:p>
        </w:tc>
        <w:tc>
          <w:tcPr>
            <w:tcW w:w="1496" w:type="dxa"/>
            <w:vAlign w:val="center"/>
          </w:tcPr>
          <w:p w:rsidR="00EA3101" w:rsidRPr="00B6338F" w:rsidRDefault="00EA3101">
            <w:pPr>
              <w:widowControl/>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保证金</w:t>
            </w:r>
          </w:p>
          <w:p w:rsidR="00EA3101" w:rsidRPr="00B6338F" w:rsidRDefault="00EA3101">
            <w:pPr>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（元）</w:t>
            </w:r>
          </w:p>
        </w:tc>
        <w:tc>
          <w:tcPr>
            <w:tcW w:w="1496" w:type="dxa"/>
            <w:vAlign w:val="center"/>
          </w:tcPr>
          <w:p w:rsidR="00EA3101" w:rsidRPr="00B6338F" w:rsidRDefault="00EA3101">
            <w:pPr>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成交供应商</w:t>
            </w:r>
          </w:p>
          <w:p w:rsidR="00EA3101" w:rsidRPr="00B6338F" w:rsidRDefault="00EA3101">
            <w:pPr>
              <w:spacing w:line="360" w:lineRule="auto"/>
              <w:jc w:val="center"/>
              <w:rPr>
                <w:rFonts w:ascii="宋体" w:hAnsi="宋体" w:cs="宋体"/>
                <w:b/>
                <w:bCs/>
                <w:kern w:val="0"/>
                <w:sz w:val="24"/>
                <w:szCs w:val="24"/>
              </w:rPr>
            </w:pPr>
            <w:r w:rsidRPr="00B6338F">
              <w:rPr>
                <w:rFonts w:ascii="宋体" w:hAnsi="宋体" w:cs="宋体" w:hint="eastAsia"/>
                <w:b/>
                <w:bCs/>
                <w:kern w:val="0"/>
                <w:sz w:val="24"/>
                <w:szCs w:val="24"/>
              </w:rPr>
              <w:t>数量（名）</w:t>
            </w:r>
          </w:p>
        </w:tc>
      </w:tr>
      <w:tr w:rsidR="00B6338F" w:rsidRPr="00B6338F">
        <w:trPr>
          <w:trHeight w:val="898"/>
          <w:jc w:val="center"/>
        </w:trPr>
        <w:tc>
          <w:tcPr>
            <w:tcW w:w="706" w:type="dxa"/>
            <w:vAlign w:val="center"/>
          </w:tcPr>
          <w:p w:rsidR="00EA3101" w:rsidRPr="00B6338F" w:rsidRDefault="00EA3101">
            <w:pPr>
              <w:pStyle w:val="14"/>
              <w:spacing w:line="360" w:lineRule="auto"/>
              <w:jc w:val="center"/>
              <w:rPr>
                <w:rFonts w:hAnsi="宋体"/>
                <w:sz w:val="24"/>
                <w:szCs w:val="24"/>
              </w:rPr>
            </w:pPr>
            <w:r w:rsidRPr="00B6338F">
              <w:rPr>
                <w:rFonts w:hAnsi="宋体" w:hint="eastAsia"/>
                <w:sz w:val="24"/>
                <w:szCs w:val="24"/>
              </w:rPr>
              <w:t>1</w:t>
            </w:r>
          </w:p>
        </w:tc>
        <w:tc>
          <w:tcPr>
            <w:tcW w:w="2371" w:type="dxa"/>
            <w:vAlign w:val="center"/>
          </w:tcPr>
          <w:p w:rsidR="00EA3101" w:rsidRPr="00B6338F" w:rsidRDefault="00EA3101">
            <w:pPr>
              <w:widowControl/>
              <w:spacing w:line="360" w:lineRule="auto"/>
              <w:jc w:val="center"/>
              <w:rPr>
                <w:rFonts w:ascii="宋体" w:hAnsi="宋体" w:cs="宋体"/>
                <w:sz w:val="24"/>
                <w:szCs w:val="24"/>
              </w:rPr>
            </w:pPr>
            <w:r w:rsidRPr="00B6338F">
              <w:rPr>
                <w:rFonts w:ascii="宋体" w:hAnsi="宋体" w:cs="宋体" w:hint="eastAsia"/>
                <w:sz w:val="24"/>
                <w:szCs w:val="24"/>
              </w:rPr>
              <w:t>沙坪坝区莲光小学校</w:t>
            </w:r>
            <w:r w:rsidR="00D812AE" w:rsidRPr="00B6338F">
              <w:rPr>
                <w:rFonts w:ascii="宋体" w:hAnsi="宋体" w:cs="宋体" w:hint="eastAsia"/>
                <w:sz w:val="24"/>
                <w:szCs w:val="24"/>
              </w:rPr>
              <w:t>AI课堂智能反馈系统设备</w:t>
            </w:r>
            <w:r w:rsidRPr="00B6338F">
              <w:rPr>
                <w:rFonts w:ascii="宋体" w:hAnsi="宋体" w:cs="宋体" w:hint="eastAsia"/>
                <w:sz w:val="24"/>
                <w:szCs w:val="24"/>
              </w:rPr>
              <w:t>项目</w:t>
            </w:r>
          </w:p>
        </w:tc>
        <w:tc>
          <w:tcPr>
            <w:tcW w:w="1613" w:type="dxa"/>
            <w:vAlign w:val="center"/>
          </w:tcPr>
          <w:p w:rsidR="00EA3101" w:rsidRPr="00B6338F" w:rsidRDefault="00D812AE">
            <w:pPr>
              <w:widowControl/>
              <w:spacing w:line="360" w:lineRule="auto"/>
              <w:jc w:val="center"/>
              <w:rPr>
                <w:rFonts w:ascii="宋体" w:hAnsi="宋体" w:cs="宋体"/>
                <w:sz w:val="24"/>
                <w:szCs w:val="24"/>
              </w:rPr>
            </w:pPr>
            <w:r w:rsidRPr="00B6338F">
              <w:rPr>
                <w:rFonts w:ascii="宋体" w:hAnsi="宋体" w:cs="宋体"/>
                <w:sz w:val="24"/>
                <w:szCs w:val="24"/>
              </w:rPr>
              <w:t>28000</w:t>
            </w:r>
            <w:r w:rsidR="00EA3101" w:rsidRPr="00B6338F">
              <w:rPr>
                <w:rFonts w:ascii="宋体" w:hAnsi="宋体" w:cs="宋体" w:hint="eastAsia"/>
                <w:sz w:val="24"/>
                <w:szCs w:val="24"/>
              </w:rPr>
              <w:t>.00</w:t>
            </w:r>
          </w:p>
        </w:tc>
        <w:tc>
          <w:tcPr>
            <w:tcW w:w="1496" w:type="dxa"/>
            <w:vAlign w:val="center"/>
          </w:tcPr>
          <w:p w:rsidR="00EA3101" w:rsidRPr="00B6338F" w:rsidRDefault="00EA3101">
            <w:pPr>
              <w:widowControl/>
              <w:spacing w:line="360" w:lineRule="auto"/>
              <w:jc w:val="center"/>
              <w:rPr>
                <w:rFonts w:ascii="宋体" w:hAnsi="宋体" w:cs="宋体"/>
                <w:sz w:val="24"/>
                <w:szCs w:val="24"/>
              </w:rPr>
            </w:pPr>
            <w:r w:rsidRPr="00B6338F">
              <w:rPr>
                <w:rFonts w:ascii="宋体" w:hAnsi="宋体" w:cs="宋体" w:hint="eastAsia"/>
                <w:sz w:val="24"/>
                <w:szCs w:val="24"/>
              </w:rPr>
              <w:t>0</w:t>
            </w:r>
          </w:p>
        </w:tc>
        <w:tc>
          <w:tcPr>
            <w:tcW w:w="1496" w:type="dxa"/>
            <w:vAlign w:val="center"/>
          </w:tcPr>
          <w:p w:rsidR="00EA3101" w:rsidRPr="00B6338F" w:rsidRDefault="00EA3101">
            <w:pPr>
              <w:spacing w:line="360" w:lineRule="auto"/>
              <w:jc w:val="center"/>
              <w:rPr>
                <w:rFonts w:ascii="宋体" w:hAnsi="宋体" w:cs="宋体"/>
                <w:sz w:val="24"/>
                <w:szCs w:val="24"/>
              </w:rPr>
            </w:pPr>
            <w:r w:rsidRPr="00B6338F">
              <w:rPr>
                <w:rFonts w:ascii="宋体" w:hAnsi="宋体" w:cs="宋体" w:hint="eastAsia"/>
                <w:sz w:val="24"/>
                <w:szCs w:val="24"/>
              </w:rPr>
              <w:t>1</w:t>
            </w:r>
          </w:p>
        </w:tc>
      </w:tr>
    </w:tbl>
    <w:p w:rsidR="00EA3101" w:rsidRPr="00B6338F" w:rsidRDefault="00EA3101">
      <w:pPr>
        <w:pStyle w:val="3"/>
        <w:spacing w:before="0" w:after="0" w:line="360" w:lineRule="auto"/>
        <w:rPr>
          <w:rFonts w:ascii="宋体" w:hAnsi="宋体" w:cs="宋体"/>
          <w:sz w:val="24"/>
          <w:szCs w:val="24"/>
        </w:rPr>
      </w:pPr>
      <w:bookmarkStart w:id="29" w:name="_Toc8410"/>
      <w:bookmarkStart w:id="30" w:name="_Toc17165"/>
      <w:bookmarkStart w:id="31" w:name="_Toc26166"/>
      <w:bookmarkStart w:id="32" w:name="_Toc194496294"/>
      <w:bookmarkStart w:id="33" w:name="_Toc195021294"/>
      <w:bookmarkEnd w:id="27"/>
      <w:r w:rsidRPr="00B6338F">
        <w:rPr>
          <w:rFonts w:ascii="宋体" w:hAnsi="宋体" w:cs="宋体" w:hint="eastAsia"/>
          <w:sz w:val="24"/>
          <w:szCs w:val="24"/>
        </w:rPr>
        <w:t>二、供应商资格条件</w:t>
      </w:r>
      <w:bookmarkEnd w:id="29"/>
      <w:bookmarkEnd w:id="30"/>
      <w:bookmarkEnd w:id="31"/>
      <w:bookmarkEnd w:id="32"/>
      <w:bookmarkEnd w:id="33"/>
    </w:p>
    <w:p w:rsidR="00EA3101" w:rsidRPr="00B6338F" w:rsidRDefault="00EA3101">
      <w:pPr>
        <w:snapToGrid w:val="0"/>
        <w:spacing w:line="360" w:lineRule="auto"/>
        <w:ind w:firstLineChars="200" w:firstLine="480"/>
        <w:rPr>
          <w:rFonts w:ascii="宋体" w:hAnsi="宋体" w:cs="宋体"/>
          <w:sz w:val="24"/>
          <w:szCs w:val="24"/>
        </w:rPr>
      </w:pPr>
      <w:bookmarkStart w:id="34" w:name="_Toc1359"/>
      <w:bookmarkStart w:id="35" w:name="_Toc487204774"/>
      <w:r w:rsidRPr="00B6338F">
        <w:rPr>
          <w:rFonts w:ascii="宋体" w:hAnsi="宋体" w:cs="宋体" w:hint="eastAsia"/>
          <w:sz w:val="24"/>
          <w:szCs w:val="24"/>
        </w:rPr>
        <w:t>（一）满足《中华人民共和国政府采购法》第二十二条规定；</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（二）本项目的特定资格要求：无。</w:t>
      </w:r>
    </w:p>
    <w:p w:rsidR="00EA3101" w:rsidRPr="00B6338F" w:rsidRDefault="00EA3101">
      <w:pPr>
        <w:pStyle w:val="3"/>
        <w:spacing w:before="0" w:after="0" w:line="360" w:lineRule="auto"/>
        <w:rPr>
          <w:rFonts w:ascii="宋体" w:hAnsi="宋体" w:cs="宋体"/>
          <w:sz w:val="24"/>
          <w:szCs w:val="24"/>
        </w:rPr>
      </w:pPr>
      <w:bookmarkStart w:id="36" w:name="_Toc9881"/>
      <w:bookmarkStart w:id="37" w:name="_Toc3815"/>
      <w:bookmarkStart w:id="38" w:name="_Toc31002"/>
      <w:bookmarkStart w:id="39" w:name="_Toc194496295"/>
      <w:bookmarkStart w:id="40" w:name="_Toc195021295"/>
      <w:r w:rsidRPr="00B6338F">
        <w:rPr>
          <w:rFonts w:ascii="宋体" w:hAnsi="宋体" w:cs="宋体" w:hint="eastAsia"/>
          <w:sz w:val="24"/>
          <w:szCs w:val="24"/>
        </w:rPr>
        <w:t>三、</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有关</w:t>
      </w:r>
      <w:proofErr w:type="gramEnd"/>
      <w:r w:rsidRPr="00B6338F">
        <w:rPr>
          <w:rFonts w:ascii="宋体" w:hAnsi="宋体" w:cs="宋体" w:hint="eastAsia"/>
          <w:sz w:val="24"/>
          <w:szCs w:val="24"/>
        </w:rPr>
        <w:t>说明</w:t>
      </w:r>
      <w:bookmarkEnd w:id="34"/>
      <w:bookmarkEnd w:id="35"/>
      <w:bookmarkEnd w:id="36"/>
      <w:bookmarkEnd w:id="37"/>
      <w:bookmarkEnd w:id="38"/>
      <w:bookmarkEnd w:id="39"/>
      <w:bookmarkEnd w:id="40"/>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（一）凡有意</w:t>
      </w:r>
      <w:proofErr w:type="gramStart"/>
      <w:r w:rsidRPr="00B6338F">
        <w:rPr>
          <w:rFonts w:ascii="宋体" w:hAnsi="宋体" w:cs="宋体" w:hint="eastAsia"/>
          <w:sz w:val="24"/>
          <w:szCs w:val="24"/>
        </w:rPr>
        <w:t>参加</w:t>
      </w:r>
      <w:r w:rsidR="00B6338F" w:rsidRPr="00B6338F">
        <w:rPr>
          <w:rFonts w:ascii="宋体" w:hAnsi="宋体" w:cs="宋体" w:hint="eastAsia"/>
          <w:sz w:val="24"/>
          <w:szCs w:val="24"/>
        </w:rPr>
        <w:t>竞采</w:t>
      </w:r>
      <w:r w:rsidRPr="00B6338F">
        <w:rPr>
          <w:rFonts w:ascii="宋体" w:hAnsi="宋体" w:cs="宋体" w:hint="eastAsia"/>
          <w:sz w:val="24"/>
          <w:szCs w:val="24"/>
        </w:rPr>
        <w:t>的</w:t>
      </w:r>
      <w:proofErr w:type="gramEnd"/>
      <w:r w:rsidRPr="00B6338F">
        <w:rPr>
          <w:rFonts w:ascii="宋体" w:hAnsi="宋体" w:cs="宋体" w:hint="eastAsia"/>
          <w:sz w:val="24"/>
          <w:szCs w:val="24"/>
        </w:rPr>
        <w:t>供应商，请于公告发布之日起至提交首次响应文件截止时间之前，在“行采家</w:t>
      </w:r>
      <w:r w:rsidR="00D812AE" w:rsidRPr="00B6338F" w:rsidDel="00D812AE">
        <w:rPr>
          <w:rFonts w:ascii="宋体" w:hAnsi="宋体" w:cs="宋体" w:hint="eastAsia"/>
          <w:sz w:val="24"/>
          <w:szCs w:val="24"/>
        </w:rPr>
        <w:t xml:space="preserve"> </w:t>
      </w:r>
      <w:r w:rsidRPr="00B6338F">
        <w:rPr>
          <w:rFonts w:ascii="宋体" w:hAnsi="宋体" w:cs="宋体" w:hint="eastAsia"/>
          <w:sz w:val="24"/>
          <w:szCs w:val="24"/>
        </w:rPr>
        <w:t>(https://www.gec123.com/）”上下载本</w:t>
      </w:r>
      <w:proofErr w:type="gramStart"/>
      <w:r w:rsidRPr="00B6338F">
        <w:rPr>
          <w:rFonts w:ascii="宋体" w:hAnsi="宋体" w:cs="宋体" w:hint="eastAsia"/>
          <w:sz w:val="24"/>
          <w:szCs w:val="24"/>
        </w:rPr>
        <w:t>项目</w:t>
      </w:r>
      <w:r w:rsidR="00B6338F" w:rsidRPr="00B6338F">
        <w:rPr>
          <w:rFonts w:ascii="宋体" w:hAnsi="宋体" w:cs="宋体" w:hint="eastAsia"/>
          <w:sz w:val="24"/>
          <w:szCs w:val="24"/>
        </w:rPr>
        <w:t>竞采</w:t>
      </w:r>
      <w:r w:rsidRPr="00B6338F">
        <w:rPr>
          <w:rFonts w:ascii="宋体" w:hAnsi="宋体" w:cs="宋体" w:hint="eastAsia"/>
          <w:sz w:val="24"/>
          <w:szCs w:val="24"/>
        </w:rPr>
        <w:t>文件</w:t>
      </w:r>
      <w:proofErr w:type="gramEnd"/>
      <w:r w:rsidRPr="00B6338F">
        <w:rPr>
          <w:rFonts w:ascii="宋体" w:hAnsi="宋体" w:cs="宋体" w:hint="eastAsia"/>
          <w:sz w:val="24"/>
          <w:szCs w:val="24"/>
        </w:rPr>
        <w:t>，无论供应商下载与否，均视为已知晓</w:t>
      </w:r>
      <w:proofErr w:type="gramStart"/>
      <w:r w:rsidRPr="00B6338F">
        <w:rPr>
          <w:rFonts w:ascii="宋体" w:hAnsi="宋体" w:cs="宋体" w:hint="eastAsia"/>
          <w:sz w:val="24"/>
          <w:szCs w:val="24"/>
        </w:rPr>
        <w:t>所有</w:t>
      </w:r>
      <w:r w:rsidR="00B6338F" w:rsidRPr="00B6338F">
        <w:rPr>
          <w:rFonts w:ascii="宋体" w:hAnsi="宋体" w:cs="宋体" w:hint="eastAsia"/>
          <w:sz w:val="24"/>
          <w:szCs w:val="24"/>
        </w:rPr>
        <w:t>竞采</w:t>
      </w:r>
      <w:r w:rsidRPr="00B6338F">
        <w:rPr>
          <w:rFonts w:ascii="宋体" w:hAnsi="宋体" w:cs="宋体" w:hint="eastAsia"/>
          <w:sz w:val="24"/>
          <w:szCs w:val="24"/>
        </w:rPr>
        <w:t>实质性</w:t>
      </w:r>
      <w:proofErr w:type="gramEnd"/>
      <w:r w:rsidRPr="00B6338F">
        <w:rPr>
          <w:rFonts w:ascii="宋体" w:hAnsi="宋体" w:cs="宋体" w:hint="eastAsia"/>
          <w:sz w:val="24"/>
          <w:szCs w:val="24"/>
        </w:rPr>
        <w:t>要求内容。</w:t>
      </w:r>
    </w:p>
    <w:p w:rsidR="00307F6A" w:rsidRPr="00B6338F" w:rsidRDefault="00307F6A" w:rsidP="001173FB">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（二）</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文件</w:t>
      </w:r>
      <w:proofErr w:type="gramEnd"/>
      <w:r w:rsidRPr="00B6338F">
        <w:rPr>
          <w:rFonts w:ascii="宋体" w:hAnsi="宋体" w:cs="宋体" w:hint="eastAsia"/>
          <w:sz w:val="24"/>
          <w:szCs w:val="24"/>
        </w:rPr>
        <w:t>公告及下载期限：</w:t>
      </w:r>
      <w:r w:rsidRPr="00B6338F">
        <w:rPr>
          <w:rFonts w:ascii="宋体" w:hAnsi="宋体" w:cs="宋体" w:hint="eastAsia"/>
          <w:bCs/>
          <w:sz w:val="24"/>
          <w:szCs w:val="24"/>
        </w:rPr>
        <w:t>以网上发布公告为准</w:t>
      </w:r>
      <w:r w:rsidRPr="00B6338F">
        <w:rPr>
          <w:rFonts w:ascii="宋体" w:hAnsi="宋体" w:cs="宋体" w:hint="eastAsia"/>
          <w:sz w:val="24"/>
          <w:szCs w:val="24"/>
        </w:rPr>
        <w:t>。</w:t>
      </w:r>
    </w:p>
    <w:p w:rsidR="00483DA1" w:rsidRPr="00B6338F" w:rsidRDefault="00307F6A" w:rsidP="001173FB">
      <w:pPr>
        <w:pStyle w:val="3"/>
        <w:spacing w:before="0" w:after="0" w:line="360" w:lineRule="auto"/>
        <w:rPr>
          <w:rFonts w:ascii="宋体" w:hAnsi="宋体" w:cs="宋体"/>
          <w:sz w:val="24"/>
          <w:szCs w:val="24"/>
        </w:rPr>
      </w:pPr>
      <w:bookmarkStart w:id="41" w:name="_Toc6563"/>
      <w:bookmarkStart w:id="42" w:name="_Toc16269"/>
      <w:bookmarkStart w:id="43" w:name="_Toc65660336"/>
      <w:bookmarkStart w:id="44" w:name="_Toc4728"/>
      <w:bookmarkStart w:id="45" w:name="_Toc525047163"/>
      <w:bookmarkStart w:id="46" w:name="_Toc521053055"/>
      <w:bookmarkStart w:id="47" w:name="_Toc139303184"/>
      <w:bookmarkStart w:id="48" w:name="_Toc194496296"/>
      <w:bookmarkStart w:id="49" w:name="_Toc195021296"/>
      <w:r w:rsidRPr="00B6338F">
        <w:rPr>
          <w:rFonts w:ascii="宋体" w:hAnsi="宋体" w:cs="宋体" w:hint="eastAsia"/>
          <w:sz w:val="24"/>
          <w:szCs w:val="24"/>
        </w:rPr>
        <w:t>四</w:t>
      </w:r>
      <w:r w:rsidR="00483DA1" w:rsidRPr="00B6338F">
        <w:rPr>
          <w:rFonts w:ascii="宋体" w:hAnsi="宋体" w:cs="宋体" w:hint="eastAsia"/>
          <w:sz w:val="24"/>
          <w:szCs w:val="24"/>
        </w:rPr>
        <w:t>、其它有关规定</w:t>
      </w:r>
      <w:bookmarkEnd w:id="41"/>
      <w:bookmarkEnd w:id="42"/>
      <w:bookmarkEnd w:id="43"/>
      <w:bookmarkEnd w:id="44"/>
      <w:bookmarkEnd w:id="45"/>
      <w:bookmarkEnd w:id="46"/>
      <w:bookmarkEnd w:id="47"/>
      <w:bookmarkEnd w:id="48"/>
      <w:bookmarkEnd w:id="49"/>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（一）单位负责人为同一人或者存在直接控股、管理关系的不同供应商，</w:t>
      </w:r>
      <w:r w:rsidRPr="00B6338F">
        <w:rPr>
          <w:rFonts w:ascii="宋体" w:hAnsi="宋体"/>
          <w:sz w:val="24"/>
          <w:szCs w:val="24"/>
        </w:rPr>
        <w:t>不得参加同一合同项</w:t>
      </w:r>
      <w:r w:rsidRPr="00B6338F">
        <w:rPr>
          <w:rFonts w:ascii="宋体" w:hAnsi="宋体" w:hint="eastAsia"/>
          <w:sz w:val="24"/>
          <w:szCs w:val="24"/>
        </w:rPr>
        <w:t>（包）</w:t>
      </w:r>
      <w:r w:rsidRPr="00B6338F">
        <w:rPr>
          <w:rFonts w:ascii="宋体" w:hAnsi="宋体"/>
          <w:sz w:val="24"/>
          <w:szCs w:val="24"/>
        </w:rPr>
        <w:t>下的政府采购活动</w:t>
      </w:r>
      <w:r w:rsidRPr="00B6338F">
        <w:rPr>
          <w:rFonts w:ascii="宋体" w:hAnsi="宋体" w:hint="eastAsia"/>
          <w:sz w:val="24"/>
          <w:szCs w:val="24"/>
        </w:rPr>
        <w:t>，否则均为无效报价。</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（二）为采购项目提供整体设计、规范编制或者项目管理、监理、检测等服务的供应商，不得再</w:t>
      </w:r>
      <w:r w:rsidRPr="00B6338F">
        <w:rPr>
          <w:rFonts w:ascii="宋体" w:hAnsi="宋体"/>
          <w:sz w:val="24"/>
          <w:szCs w:val="24"/>
        </w:rPr>
        <w:t>参加</w:t>
      </w:r>
      <w:r w:rsidRPr="00B6338F">
        <w:rPr>
          <w:rFonts w:ascii="宋体" w:hAnsi="宋体" w:hint="eastAsia"/>
          <w:sz w:val="24"/>
          <w:szCs w:val="24"/>
        </w:rPr>
        <w:t>该采购</w:t>
      </w:r>
      <w:r w:rsidRPr="00B6338F">
        <w:rPr>
          <w:rFonts w:ascii="宋体" w:hAnsi="宋体"/>
          <w:sz w:val="24"/>
          <w:szCs w:val="24"/>
        </w:rPr>
        <w:t>项目的</w:t>
      </w:r>
      <w:r w:rsidRPr="00B6338F">
        <w:rPr>
          <w:rFonts w:ascii="宋体" w:hAnsi="宋体" w:hint="eastAsia"/>
          <w:sz w:val="24"/>
          <w:szCs w:val="24"/>
        </w:rPr>
        <w:t>其他</w:t>
      </w:r>
      <w:r w:rsidRPr="00B6338F">
        <w:rPr>
          <w:rFonts w:ascii="宋体" w:hAnsi="宋体"/>
          <w:sz w:val="24"/>
          <w:szCs w:val="24"/>
        </w:rPr>
        <w:t>采购活动</w:t>
      </w:r>
      <w:r w:rsidRPr="00B6338F">
        <w:rPr>
          <w:rFonts w:ascii="宋体" w:hAnsi="宋体" w:hint="eastAsia"/>
          <w:sz w:val="24"/>
          <w:szCs w:val="24"/>
        </w:rPr>
        <w:t>。</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（三）同一合同项（包）下的货物，制造商参与报价的，不得再委托代理商参与报价。</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（四）本项目的澄清文件（如果有）一律在重庆市重庆市政府采购平台“行采家”网站上发布，请各供应商注意下载；无论供应商下载或领取与否，均视同供应商已知晓本项目澄清文件（如果有）的内容。</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（五）超过响应文件截止时间</w:t>
      </w:r>
      <w:r w:rsidR="00307F6A" w:rsidRPr="00B6338F">
        <w:rPr>
          <w:rFonts w:ascii="宋体" w:hAnsi="宋体" w:hint="eastAsia"/>
          <w:sz w:val="24"/>
          <w:szCs w:val="24"/>
        </w:rPr>
        <w:t>上传</w:t>
      </w:r>
      <w:r w:rsidRPr="00B6338F">
        <w:rPr>
          <w:rFonts w:ascii="宋体" w:hAnsi="宋体" w:hint="eastAsia"/>
          <w:sz w:val="24"/>
          <w:szCs w:val="24"/>
        </w:rPr>
        <w:t>的响应文件，恕不接收。</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sz w:val="24"/>
          <w:szCs w:val="24"/>
        </w:rPr>
        <w:t>（六）</w:t>
      </w:r>
      <w:proofErr w:type="gramStart"/>
      <w:r w:rsidR="00B6338F" w:rsidRPr="00B6338F">
        <w:rPr>
          <w:rFonts w:ascii="宋体" w:hAnsi="宋体" w:hint="eastAsia"/>
          <w:sz w:val="24"/>
          <w:szCs w:val="24"/>
        </w:rPr>
        <w:t>竞采</w:t>
      </w:r>
      <w:r w:rsidRPr="00B6338F">
        <w:rPr>
          <w:rFonts w:ascii="宋体" w:hAnsi="宋体" w:hint="eastAsia"/>
          <w:sz w:val="24"/>
          <w:szCs w:val="24"/>
        </w:rPr>
        <w:t>费用</w:t>
      </w:r>
      <w:proofErr w:type="gramEnd"/>
      <w:r w:rsidRPr="00B6338F">
        <w:rPr>
          <w:rFonts w:ascii="宋体" w:hAnsi="宋体" w:hint="eastAsia"/>
          <w:sz w:val="24"/>
          <w:szCs w:val="24"/>
        </w:rPr>
        <w:t>：无论</w:t>
      </w:r>
      <w:proofErr w:type="gramStart"/>
      <w:r w:rsidR="00B6338F" w:rsidRPr="00B6338F">
        <w:rPr>
          <w:rFonts w:ascii="宋体" w:hAnsi="宋体" w:hint="eastAsia"/>
          <w:sz w:val="24"/>
          <w:szCs w:val="24"/>
        </w:rPr>
        <w:t>竞采</w:t>
      </w:r>
      <w:r w:rsidRPr="00B6338F">
        <w:rPr>
          <w:rFonts w:ascii="宋体" w:hAnsi="宋体" w:hint="eastAsia"/>
          <w:sz w:val="24"/>
          <w:szCs w:val="24"/>
        </w:rPr>
        <w:t>结果</w:t>
      </w:r>
      <w:proofErr w:type="gramEnd"/>
      <w:r w:rsidRPr="00B6338F">
        <w:rPr>
          <w:rFonts w:ascii="宋体" w:hAnsi="宋体" w:hint="eastAsia"/>
          <w:sz w:val="24"/>
          <w:szCs w:val="24"/>
        </w:rPr>
        <w:t>如何，供应商参与本</w:t>
      </w:r>
      <w:proofErr w:type="gramStart"/>
      <w:r w:rsidRPr="00B6338F">
        <w:rPr>
          <w:rFonts w:ascii="宋体" w:hAnsi="宋体" w:hint="eastAsia"/>
          <w:sz w:val="24"/>
          <w:szCs w:val="24"/>
        </w:rPr>
        <w:t>项目</w:t>
      </w:r>
      <w:r w:rsidR="00B6338F" w:rsidRPr="00B6338F">
        <w:rPr>
          <w:rFonts w:ascii="宋体" w:hAnsi="宋体" w:hint="eastAsia"/>
          <w:sz w:val="24"/>
          <w:szCs w:val="24"/>
        </w:rPr>
        <w:t>竞采</w:t>
      </w:r>
      <w:r w:rsidRPr="00B6338F">
        <w:rPr>
          <w:rFonts w:ascii="宋体" w:hAnsi="宋体" w:hint="eastAsia"/>
          <w:sz w:val="24"/>
          <w:szCs w:val="24"/>
        </w:rPr>
        <w:t>的</w:t>
      </w:r>
      <w:proofErr w:type="gramEnd"/>
      <w:r w:rsidRPr="00B6338F">
        <w:rPr>
          <w:rFonts w:ascii="宋体" w:hAnsi="宋体" w:hint="eastAsia"/>
          <w:sz w:val="24"/>
          <w:szCs w:val="24"/>
        </w:rPr>
        <w:t>所有费用均应由供应商自行承担。</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bCs/>
          <w:sz w:val="24"/>
          <w:szCs w:val="24"/>
        </w:rPr>
        <w:lastRenderedPageBreak/>
        <w:t>（七）</w:t>
      </w:r>
      <w:r w:rsidRPr="00B6338F">
        <w:rPr>
          <w:rFonts w:ascii="宋体" w:hAnsi="宋体" w:hint="eastAsia"/>
          <w:sz w:val="24"/>
          <w:szCs w:val="24"/>
        </w:rPr>
        <w:t>本项目不接受联合体参与报价，否则按无效处理。</w:t>
      </w:r>
    </w:p>
    <w:p w:rsidR="00483DA1" w:rsidRPr="00B6338F" w:rsidRDefault="00483DA1" w:rsidP="00483DA1">
      <w:pPr>
        <w:snapToGrid w:val="0"/>
        <w:spacing w:line="400" w:lineRule="exact"/>
        <w:ind w:firstLineChars="150" w:firstLine="360"/>
        <w:rPr>
          <w:rFonts w:ascii="宋体" w:hAnsi="宋体"/>
          <w:sz w:val="24"/>
          <w:szCs w:val="24"/>
        </w:rPr>
      </w:pPr>
      <w:r w:rsidRPr="00B6338F">
        <w:rPr>
          <w:rFonts w:ascii="宋体" w:hAnsi="宋体" w:hint="eastAsia"/>
          <w:bCs/>
          <w:sz w:val="24"/>
          <w:szCs w:val="24"/>
        </w:rPr>
        <w:t>（</w:t>
      </w:r>
      <w:r w:rsidR="00307F6A" w:rsidRPr="00B6338F">
        <w:rPr>
          <w:rFonts w:ascii="宋体" w:hAnsi="宋体" w:hint="eastAsia"/>
          <w:bCs/>
          <w:sz w:val="24"/>
          <w:szCs w:val="24"/>
        </w:rPr>
        <w:t>八</w:t>
      </w:r>
      <w:r w:rsidRPr="00B6338F">
        <w:rPr>
          <w:rFonts w:ascii="宋体" w:hAnsi="宋体" w:hint="eastAsia"/>
          <w:bCs/>
          <w:sz w:val="24"/>
          <w:szCs w:val="24"/>
        </w:rPr>
        <w:t>）</w:t>
      </w:r>
      <w:r w:rsidRPr="00B6338F">
        <w:rPr>
          <w:rFonts w:ascii="宋体"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483DA1" w:rsidRPr="00B6338F" w:rsidRDefault="00483DA1">
      <w:pPr>
        <w:snapToGrid w:val="0"/>
        <w:spacing w:line="360" w:lineRule="auto"/>
        <w:ind w:firstLineChars="200" w:firstLine="480"/>
        <w:rPr>
          <w:rFonts w:ascii="宋体" w:hAnsi="宋体" w:cs="宋体"/>
          <w:sz w:val="24"/>
          <w:szCs w:val="24"/>
        </w:rPr>
      </w:pPr>
    </w:p>
    <w:p w:rsidR="00EA3101" w:rsidRPr="00B6338F" w:rsidRDefault="00EA3101">
      <w:pPr>
        <w:pStyle w:val="3"/>
        <w:spacing w:before="0" w:after="0" w:line="360" w:lineRule="auto"/>
        <w:rPr>
          <w:rFonts w:ascii="宋体" w:hAnsi="宋体" w:cs="宋体"/>
          <w:sz w:val="24"/>
          <w:szCs w:val="24"/>
        </w:rPr>
      </w:pPr>
      <w:bookmarkStart w:id="50" w:name="_Toc5952"/>
      <w:bookmarkStart w:id="51" w:name="_Toc12902"/>
      <w:bookmarkStart w:id="52" w:name="_Toc30509"/>
      <w:bookmarkStart w:id="53" w:name="_Toc194496297"/>
      <w:bookmarkStart w:id="54" w:name="_Toc195021297"/>
      <w:r w:rsidRPr="00B6338F">
        <w:rPr>
          <w:rFonts w:ascii="宋体" w:hAnsi="宋体" w:cs="宋体" w:hint="eastAsia"/>
          <w:sz w:val="24"/>
          <w:szCs w:val="24"/>
        </w:rPr>
        <w:t>五、联系方式</w:t>
      </w:r>
      <w:bookmarkEnd w:id="50"/>
      <w:bookmarkEnd w:id="51"/>
      <w:bookmarkEnd w:id="52"/>
      <w:bookmarkEnd w:id="53"/>
      <w:bookmarkEnd w:id="54"/>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（一）采购人：重庆市沙坪坝区莲光小学校</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联系人：</w:t>
      </w:r>
      <w:r w:rsidR="00531ADE">
        <w:rPr>
          <w:rFonts w:ascii="宋体" w:hAnsi="宋体" w:cs="宋体" w:hint="eastAsia"/>
          <w:sz w:val="24"/>
          <w:szCs w:val="24"/>
        </w:rPr>
        <w:t>陈老师</w:t>
      </w:r>
      <w:r w:rsidR="00AF2D98" w:rsidRPr="00B6338F">
        <w:rPr>
          <w:rFonts w:ascii="宋体" w:hAnsi="宋体" w:cs="宋体" w:hint="eastAsia"/>
          <w:sz w:val="24"/>
          <w:szCs w:val="24"/>
        </w:rPr>
        <w:t xml:space="preserve"> </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电  话：</w:t>
      </w:r>
      <w:r w:rsidR="00531ADE">
        <w:rPr>
          <w:rFonts w:ascii="宋体" w:hAnsi="宋体" w:cs="宋体"/>
          <w:sz w:val="24"/>
          <w:szCs w:val="24"/>
        </w:rPr>
        <w:t>18883188178</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地  址：重庆市沙坪坝区莲光小学校</w:t>
      </w:r>
      <w:bookmarkStart w:id="55" w:name="_GoBack"/>
      <w:bookmarkEnd w:id="55"/>
    </w:p>
    <w:p w:rsidR="00EA3101" w:rsidRPr="00B6338F" w:rsidRDefault="00EA3101">
      <w:pPr>
        <w:snapToGrid w:val="0"/>
        <w:spacing w:line="360" w:lineRule="auto"/>
        <w:ind w:firstLineChars="200" w:firstLine="480"/>
        <w:rPr>
          <w:rFonts w:ascii="宋体" w:hAnsi="宋体" w:cs="宋体"/>
          <w:sz w:val="24"/>
          <w:szCs w:val="24"/>
        </w:rPr>
      </w:pPr>
    </w:p>
    <w:p w:rsidR="00EA3101" w:rsidRPr="00B6338F" w:rsidRDefault="00EA3101">
      <w:pPr>
        <w:pStyle w:val="1"/>
        <w:spacing w:line="360" w:lineRule="auto"/>
        <w:rPr>
          <w:rFonts w:hAnsi="宋体"/>
          <w:b/>
          <w:bCs/>
          <w:sz w:val="24"/>
          <w:szCs w:val="24"/>
        </w:rPr>
        <w:sectPr w:rsidR="00EA3101" w:rsidRPr="00B6338F">
          <w:pgSz w:w="11907" w:h="16840"/>
          <w:pgMar w:top="1440" w:right="1797" w:bottom="1440" w:left="1797" w:header="964" w:footer="992" w:gutter="0"/>
          <w:pgNumType w:fmt="numberInDash"/>
          <w:cols w:space="720"/>
          <w:docGrid w:type="linesAndChars" w:linePitch="312"/>
        </w:sectPr>
      </w:pPr>
      <w:bookmarkStart w:id="56" w:name="_Toc102227313"/>
      <w:bookmarkStart w:id="57" w:name="_Toc376349875"/>
      <w:bookmarkStart w:id="58" w:name="_Toc152480141"/>
      <w:bookmarkEnd w:id="28"/>
    </w:p>
    <w:p w:rsidR="00EA3101" w:rsidRPr="00B6338F" w:rsidRDefault="00EA3101">
      <w:pPr>
        <w:pStyle w:val="2"/>
        <w:spacing w:line="360" w:lineRule="auto"/>
        <w:jc w:val="center"/>
        <w:rPr>
          <w:rFonts w:ascii="宋体" w:eastAsia="宋体" w:hAnsi="宋体" w:cs="宋体"/>
          <w:bCs w:val="0"/>
        </w:rPr>
      </w:pPr>
      <w:bookmarkStart w:id="59" w:name="_Toc6453"/>
      <w:bookmarkStart w:id="60" w:name="_Toc16604"/>
      <w:bookmarkStart w:id="61" w:name="_Toc22585"/>
      <w:bookmarkStart w:id="62" w:name="_Toc962"/>
      <w:bookmarkStart w:id="63" w:name="_Toc487204778"/>
      <w:bookmarkStart w:id="64" w:name="_Toc195021298"/>
      <w:bookmarkStart w:id="65" w:name="_Toc128744991"/>
      <w:bookmarkEnd w:id="18"/>
      <w:bookmarkEnd w:id="19"/>
      <w:bookmarkEnd w:id="20"/>
      <w:bookmarkEnd w:id="56"/>
      <w:bookmarkEnd w:id="57"/>
      <w:bookmarkEnd w:id="58"/>
      <w:r w:rsidRPr="00B6338F">
        <w:rPr>
          <w:rStyle w:val="20"/>
          <w:rFonts w:ascii="宋体" w:hAnsi="宋体" w:cs="宋体" w:hint="eastAsia"/>
        </w:rPr>
        <w:lastRenderedPageBreak/>
        <w:t>第二篇  供应商须知</w:t>
      </w:r>
      <w:bookmarkEnd w:id="59"/>
      <w:bookmarkEnd w:id="60"/>
      <w:bookmarkEnd w:id="61"/>
      <w:bookmarkEnd w:id="62"/>
      <w:bookmarkEnd w:id="63"/>
      <w:bookmarkEnd w:id="64"/>
    </w:p>
    <w:p w:rsidR="00EA3101" w:rsidRPr="00B6338F" w:rsidRDefault="00EA3101">
      <w:pPr>
        <w:pStyle w:val="3"/>
        <w:spacing w:before="0" w:after="0" w:line="360" w:lineRule="auto"/>
        <w:rPr>
          <w:rFonts w:ascii="宋体" w:hAnsi="宋体" w:cs="宋体"/>
          <w:sz w:val="24"/>
          <w:szCs w:val="24"/>
        </w:rPr>
      </w:pPr>
      <w:bookmarkStart w:id="66" w:name="_Toc426965630"/>
      <w:bookmarkStart w:id="67" w:name="_Toc487204779"/>
      <w:bookmarkStart w:id="68" w:name="_Toc8560"/>
      <w:bookmarkStart w:id="69" w:name="_Toc21242"/>
      <w:bookmarkStart w:id="70" w:name="_Toc20643"/>
      <w:bookmarkStart w:id="71" w:name="_Toc16452"/>
      <w:bookmarkStart w:id="72" w:name="_Toc342913389"/>
      <w:bookmarkStart w:id="73" w:name="_Toc195021299"/>
      <w:r w:rsidRPr="00B6338F">
        <w:rPr>
          <w:rFonts w:ascii="宋体" w:hAnsi="宋体" w:cs="宋体" w:hint="eastAsia"/>
          <w:sz w:val="24"/>
          <w:szCs w:val="24"/>
        </w:rPr>
        <w:t>一、</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费用</w:t>
      </w:r>
      <w:bookmarkEnd w:id="66"/>
      <w:bookmarkEnd w:id="67"/>
      <w:bookmarkEnd w:id="68"/>
      <w:bookmarkEnd w:id="69"/>
      <w:bookmarkEnd w:id="70"/>
      <w:bookmarkEnd w:id="71"/>
      <w:bookmarkEnd w:id="72"/>
      <w:bookmarkEnd w:id="73"/>
      <w:proofErr w:type="gramEnd"/>
    </w:p>
    <w:p w:rsidR="00EA3101" w:rsidRPr="00B6338F" w:rsidRDefault="00EA3101">
      <w:pPr>
        <w:snapToGrid w:val="0"/>
        <w:spacing w:line="360" w:lineRule="auto"/>
        <w:ind w:firstLineChars="200" w:firstLine="480"/>
        <w:rPr>
          <w:rFonts w:ascii="宋体" w:hAnsi="宋体" w:cs="宋体"/>
          <w:sz w:val="24"/>
          <w:szCs w:val="24"/>
        </w:rPr>
      </w:pPr>
      <w:proofErr w:type="gramStart"/>
      <w:r w:rsidRPr="00B6338F">
        <w:rPr>
          <w:rFonts w:ascii="宋体" w:hAnsi="宋体" w:cs="宋体" w:hint="eastAsia"/>
          <w:sz w:val="24"/>
          <w:szCs w:val="24"/>
        </w:rPr>
        <w:t>参与</w:t>
      </w:r>
      <w:r w:rsidR="00B6338F" w:rsidRPr="00B6338F">
        <w:rPr>
          <w:rFonts w:ascii="宋体" w:hAnsi="宋体" w:cs="宋体" w:hint="eastAsia"/>
          <w:sz w:val="24"/>
          <w:szCs w:val="24"/>
        </w:rPr>
        <w:t>竞采</w:t>
      </w:r>
      <w:r w:rsidRPr="00B6338F">
        <w:rPr>
          <w:rFonts w:ascii="宋体" w:hAnsi="宋体" w:cs="宋体" w:hint="eastAsia"/>
          <w:sz w:val="24"/>
          <w:szCs w:val="24"/>
        </w:rPr>
        <w:t>的</w:t>
      </w:r>
      <w:proofErr w:type="gramEnd"/>
      <w:r w:rsidRPr="00B6338F">
        <w:rPr>
          <w:rFonts w:ascii="宋体" w:hAnsi="宋体" w:cs="宋体" w:hint="eastAsia"/>
          <w:sz w:val="24"/>
          <w:szCs w:val="24"/>
        </w:rPr>
        <w:t>供应商应承担其编制响应文件与递交响应文件所涉及的一切费用，不论</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结果</w:t>
      </w:r>
      <w:proofErr w:type="gramEnd"/>
      <w:r w:rsidRPr="00B6338F">
        <w:rPr>
          <w:rFonts w:ascii="宋体" w:hAnsi="宋体" w:cs="宋体" w:hint="eastAsia"/>
          <w:sz w:val="24"/>
          <w:szCs w:val="24"/>
        </w:rPr>
        <w:t>如何，采购人在任何情况下无义务也无责任承担这些费用。</w:t>
      </w:r>
    </w:p>
    <w:p w:rsidR="00EA3101" w:rsidRPr="00B6338F" w:rsidRDefault="00EA3101">
      <w:pPr>
        <w:pStyle w:val="3"/>
        <w:tabs>
          <w:tab w:val="left" w:pos="2640"/>
        </w:tabs>
        <w:spacing w:before="0" w:after="0" w:line="360" w:lineRule="auto"/>
        <w:rPr>
          <w:rFonts w:ascii="宋体" w:hAnsi="宋体" w:cs="宋体"/>
          <w:sz w:val="24"/>
          <w:szCs w:val="24"/>
        </w:rPr>
      </w:pPr>
      <w:bookmarkStart w:id="74" w:name="_Toc426965631"/>
      <w:bookmarkStart w:id="75" w:name="_Toc342913391"/>
      <w:bookmarkStart w:id="76" w:name="_Toc487204780"/>
      <w:bookmarkStart w:id="77" w:name="_Toc30618"/>
      <w:bookmarkStart w:id="78" w:name="_Toc31714"/>
      <w:bookmarkStart w:id="79" w:name="_Toc7850"/>
      <w:bookmarkStart w:id="80" w:name="_Toc17502"/>
      <w:bookmarkStart w:id="81" w:name="_Toc195021300"/>
      <w:r w:rsidRPr="00B6338F">
        <w:rPr>
          <w:rFonts w:ascii="宋体" w:hAnsi="宋体" w:cs="宋体" w:hint="eastAsia"/>
          <w:sz w:val="24"/>
          <w:szCs w:val="24"/>
        </w:rPr>
        <w:t>二、</w:t>
      </w:r>
      <w:bookmarkEnd w:id="74"/>
      <w:bookmarkEnd w:id="75"/>
      <w:bookmarkEnd w:id="76"/>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通知书</w:t>
      </w:r>
      <w:bookmarkEnd w:id="77"/>
      <w:bookmarkEnd w:id="78"/>
      <w:bookmarkEnd w:id="79"/>
      <w:bookmarkEnd w:id="80"/>
      <w:bookmarkEnd w:id="81"/>
      <w:proofErr w:type="gramEnd"/>
      <w:r w:rsidRPr="00B6338F">
        <w:rPr>
          <w:rFonts w:ascii="宋体" w:hAnsi="宋体" w:cs="宋体" w:hint="eastAsia"/>
          <w:sz w:val="24"/>
          <w:szCs w:val="24"/>
        </w:rPr>
        <w:tab/>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通知书由</w:t>
      </w:r>
      <w:r w:rsidR="00B6338F" w:rsidRPr="00B6338F">
        <w:rPr>
          <w:rFonts w:ascii="宋体" w:hAnsi="宋体" w:cs="宋体" w:hint="eastAsia"/>
          <w:sz w:val="24"/>
          <w:szCs w:val="24"/>
        </w:rPr>
        <w:t>竞采</w:t>
      </w:r>
      <w:proofErr w:type="gramEnd"/>
      <w:r w:rsidRPr="00B6338F">
        <w:rPr>
          <w:rFonts w:ascii="宋体" w:hAnsi="宋体" w:cs="宋体" w:hint="eastAsia"/>
          <w:sz w:val="24"/>
          <w:szCs w:val="24"/>
        </w:rPr>
        <w:t>邀请书、供应商须知、项目技术（质量）需求、项目商务需求、合同主要条款和格式合同（样本）、响应文件格式要求六部分组成。</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（二）采购人所作的一切有效的书面通知、修改及补充，</w:t>
      </w:r>
      <w:proofErr w:type="gramStart"/>
      <w:r w:rsidRPr="00B6338F">
        <w:rPr>
          <w:rFonts w:ascii="宋体" w:hAnsi="宋体" w:cs="宋体" w:hint="eastAsia"/>
          <w:sz w:val="24"/>
          <w:szCs w:val="24"/>
        </w:rPr>
        <w:t>都是</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不可分割的部分。</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（三）</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的解释</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供应商如</w:t>
      </w:r>
      <w:proofErr w:type="gramStart"/>
      <w:r w:rsidRPr="00B6338F">
        <w:rPr>
          <w:rFonts w:ascii="宋体" w:hAnsi="宋体" w:cs="宋体" w:hint="eastAsia"/>
          <w:sz w:val="24"/>
          <w:szCs w:val="24"/>
        </w:rPr>
        <w:t>对</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有疑问，必须以书面形式在提交响应文件截止时间1个工作日前向采购人要求澄清，采购人可视具体情况做出处理或答复。如供应商未提出疑问，视为完全理解并同意</w:t>
      </w:r>
      <w:proofErr w:type="gramStart"/>
      <w:r w:rsidRPr="00B6338F">
        <w:rPr>
          <w:rFonts w:ascii="宋体" w:hAnsi="宋体" w:cs="宋体" w:hint="eastAsia"/>
          <w:sz w:val="24"/>
          <w:szCs w:val="24"/>
        </w:rPr>
        <w:t>本</w:t>
      </w:r>
      <w:r w:rsidR="00B6338F" w:rsidRPr="00B6338F">
        <w:rPr>
          <w:rFonts w:ascii="宋体" w:hAnsi="宋体" w:cs="宋体" w:hint="eastAsia"/>
          <w:sz w:val="24"/>
          <w:szCs w:val="24"/>
        </w:rPr>
        <w:t>竞采</w:t>
      </w:r>
      <w:proofErr w:type="gramEnd"/>
      <w:r w:rsidRPr="00B6338F">
        <w:rPr>
          <w:rFonts w:ascii="宋体" w:hAnsi="宋体" w:cs="宋体" w:hint="eastAsia"/>
          <w:sz w:val="24"/>
          <w:szCs w:val="24"/>
        </w:rPr>
        <w:t>通知书。一经</w:t>
      </w:r>
      <w:proofErr w:type="gramStart"/>
      <w:r w:rsidRPr="00B6338F">
        <w:rPr>
          <w:rFonts w:ascii="宋体" w:hAnsi="宋体" w:cs="宋体" w:hint="eastAsia"/>
          <w:sz w:val="24"/>
          <w:szCs w:val="24"/>
        </w:rPr>
        <w:t>进入</w:t>
      </w:r>
      <w:r w:rsidR="00B6338F" w:rsidRPr="00B6338F">
        <w:rPr>
          <w:rFonts w:ascii="宋体" w:hAnsi="宋体" w:cs="宋体" w:hint="eastAsia"/>
          <w:sz w:val="24"/>
          <w:szCs w:val="24"/>
        </w:rPr>
        <w:t>竞采</w:t>
      </w:r>
      <w:r w:rsidRPr="00B6338F">
        <w:rPr>
          <w:rFonts w:ascii="宋体" w:hAnsi="宋体" w:cs="宋体" w:hint="eastAsia"/>
          <w:sz w:val="24"/>
          <w:szCs w:val="24"/>
        </w:rPr>
        <w:t>程序</w:t>
      </w:r>
      <w:proofErr w:type="gramEnd"/>
      <w:r w:rsidRPr="00B6338F">
        <w:rPr>
          <w:rFonts w:ascii="宋体" w:hAnsi="宋体" w:cs="宋体" w:hint="eastAsia"/>
          <w:sz w:val="24"/>
          <w:szCs w:val="24"/>
        </w:rPr>
        <w:t>，即视为供应商已详细阅读全部文件资料，完全</w:t>
      </w:r>
      <w:proofErr w:type="gramStart"/>
      <w:r w:rsidRPr="00B6338F">
        <w:rPr>
          <w:rFonts w:ascii="宋体" w:hAnsi="宋体" w:cs="宋体" w:hint="eastAsia"/>
          <w:sz w:val="24"/>
          <w:szCs w:val="24"/>
        </w:rPr>
        <w:t>理解</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所有条款内容并同意放弃对这方面有不明白及误解的权利。</w:t>
      </w:r>
      <w:bookmarkStart w:id="82" w:name="_Toc318159349"/>
      <w:bookmarkStart w:id="83" w:name="_Toc318166429"/>
      <w:bookmarkStart w:id="84" w:name="_Toc318159160"/>
      <w:bookmarkStart w:id="85" w:name="_Toc318159780"/>
    </w:p>
    <w:p w:rsidR="00EA3101" w:rsidRPr="00B6338F" w:rsidRDefault="00EA3101">
      <w:pPr>
        <w:pStyle w:val="3"/>
        <w:spacing w:before="0" w:after="0" w:line="360" w:lineRule="auto"/>
        <w:rPr>
          <w:rFonts w:ascii="宋体" w:hAnsi="宋体" w:cs="宋体"/>
          <w:sz w:val="24"/>
          <w:szCs w:val="24"/>
        </w:rPr>
      </w:pPr>
      <w:bookmarkStart w:id="86" w:name="_Toc342913392"/>
      <w:bookmarkStart w:id="87" w:name="_Toc11511"/>
      <w:bookmarkStart w:id="88" w:name="_Toc102227318"/>
      <w:bookmarkStart w:id="89" w:name="_Toc487204781"/>
      <w:bookmarkStart w:id="90" w:name="_Toc426965632"/>
      <w:bookmarkStart w:id="91" w:name="_Toc22846"/>
      <w:bookmarkStart w:id="92" w:name="_Toc26774"/>
      <w:bookmarkStart w:id="93" w:name="_Toc179714297"/>
      <w:bookmarkStart w:id="94" w:name="_Toc7451"/>
      <w:bookmarkStart w:id="95" w:name="_Toc195021301"/>
      <w:bookmarkEnd w:id="82"/>
      <w:bookmarkEnd w:id="83"/>
      <w:bookmarkEnd w:id="84"/>
      <w:bookmarkEnd w:id="85"/>
      <w:r w:rsidRPr="00B6338F">
        <w:rPr>
          <w:rFonts w:ascii="宋体" w:hAnsi="宋体" w:cs="宋体" w:hint="eastAsia"/>
          <w:sz w:val="24"/>
          <w:szCs w:val="24"/>
        </w:rPr>
        <w:t>三、</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要求</w:t>
      </w:r>
      <w:bookmarkEnd w:id="86"/>
      <w:bookmarkEnd w:id="87"/>
      <w:bookmarkEnd w:id="88"/>
      <w:bookmarkEnd w:id="89"/>
      <w:bookmarkEnd w:id="90"/>
      <w:bookmarkEnd w:id="91"/>
      <w:bookmarkEnd w:id="92"/>
      <w:bookmarkEnd w:id="93"/>
      <w:bookmarkEnd w:id="94"/>
      <w:bookmarkEnd w:id="95"/>
      <w:proofErr w:type="gramEnd"/>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（一）响应文件</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供应商应当</w:t>
      </w:r>
      <w:proofErr w:type="gramStart"/>
      <w:r w:rsidRPr="00B6338F">
        <w:rPr>
          <w:rFonts w:ascii="宋体" w:hAnsi="宋体" w:cs="宋体" w:hint="eastAsia"/>
          <w:sz w:val="24"/>
          <w:szCs w:val="24"/>
        </w:rPr>
        <w:t>按照</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的要求编制响应文件，并</w:t>
      </w:r>
      <w:proofErr w:type="gramStart"/>
      <w:r w:rsidRPr="00B6338F">
        <w:rPr>
          <w:rFonts w:ascii="宋体" w:hAnsi="宋体" w:cs="宋体" w:hint="eastAsia"/>
          <w:sz w:val="24"/>
          <w:szCs w:val="24"/>
        </w:rPr>
        <w:t>对</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提出的要求和条件</w:t>
      </w:r>
      <w:proofErr w:type="gramStart"/>
      <w:r w:rsidRPr="00B6338F">
        <w:rPr>
          <w:rFonts w:ascii="宋体" w:hAnsi="宋体" w:cs="宋体" w:hint="eastAsia"/>
          <w:sz w:val="24"/>
          <w:szCs w:val="24"/>
        </w:rPr>
        <w:t>作出</w:t>
      </w:r>
      <w:proofErr w:type="gramEnd"/>
      <w:r w:rsidRPr="00B6338F">
        <w:rPr>
          <w:rFonts w:ascii="宋体" w:hAnsi="宋体" w:cs="宋体" w:hint="eastAsia"/>
          <w:sz w:val="24"/>
          <w:szCs w:val="24"/>
        </w:rPr>
        <w:t>实质性响应。</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1、响应文件组成</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2、联合体</w:t>
      </w:r>
    </w:p>
    <w:p w:rsidR="00EA3101" w:rsidRPr="00B6338F" w:rsidRDefault="00EA3101">
      <w:pPr>
        <w:snapToGrid w:val="0"/>
        <w:spacing w:line="360" w:lineRule="auto"/>
        <w:ind w:firstLineChars="200" w:firstLine="482"/>
        <w:rPr>
          <w:rFonts w:ascii="宋体" w:hAnsi="宋体" w:cs="宋体"/>
          <w:b/>
          <w:bCs/>
          <w:sz w:val="24"/>
          <w:szCs w:val="24"/>
        </w:rPr>
      </w:pPr>
      <w:r w:rsidRPr="00B6338F">
        <w:rPr>
          <w:rFonts w:ascii="宋体" w:hAnsi="宋体" w:cs="宋体" w:hint="eastAsia"/>
          <w:b/>
          <w:bCs/>
          <w:sz w:val="24"/>
          <w:szCs w:val="24"/>
        </w:rPr>
        <w:t>本项目不接受联合体竞标。</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3、</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有效期</w:t>
      </w:r>
      <w:proofErr w:type="gramEnd"/>
      <w:r w:rsidRPr="00B6338F">
        <w:rPr>
          <w:rFonts w:ascii="宋体" w:hAnsi="宋体" w:cs="宋体" w:hint="eastAsia"/>
          <w:sz w:val="24"/>
          <w:szCs w:val="24"/>
        </w:rPr>
        <w:t>：响应文件及有关承诺文件有效期为</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开始</w:t>
      </w:r>
      <w:proofErr w:type="gramEnd"/>
      <w:r w:rsidRPr="00B6338F">
        <w:rPr>
          <w:rFonts w:ascii="宋体" w:hAnsi="宋体" w:cs="宋体" w:hint="eastAsia"/>
          <w:sz w:val="24"/>
          <w:szCs w:val="24"/>
        </w:rPr>
        <w:t>时间起90天。</w:t>
      </w:r>
    </w:p>
    <w:p w:rsidR="00EA3101" w:rsidRPr="00B6338F" w:rsidRDefault="00EA3101">
      <w:pPr>
        <w:snapToGrid w:val="0"/>
        <w:spacing w:line="360" w:lineRule="auto"/>
        <w:ind w:firstLineChars="200" w:firstLine="480"/>
        <w:rPr>
          <w:rFonts w:ascii="宋体" w:hAnsi="宋体" w:cs="宋体"/>
          <w:sz w:val="24"/>
          <w:szCs w:val="24"/>
        </w:rPr>
      </w:pPr>
      <w:bookmarkStart w:id="96" w:name="_Toc179714298"/>
      <w:bookmarkStart w:id="97" w:name="_Toc102227319"/>
      <w:bookmarkStart w:id="98" w:name="_Toc342913393"/>
      <w:bookmarkStart w:id="99" w:name="_Toc487204782"/>
      <w:bookmarkStart w:id="100" w:name="_Toc426965633"/>
      <w:bookmarkStart w:id="101" w:name="_Toc31741"/>
      <w:r w:rsidRPr="00B6338F">
        <w:rPr>
          <w:rFonts w:ascii="宋体" w:hAnsi="宋体" w:cs="宋体" w:hint="eastAsia"/>
          <w:sz w:val="24"/>
          <w:szCs w:val="24"/>
        </w:rPr>
        <w:t>（二）修正错误</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若响应文件出现计算或表达上的错误，修正错误的原则如下：</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1.响应文件中报价函的内容与响应文件中相应内容不一致的，以报价函为准；</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lastRenderedPageBreak/>
        <w:t>2.大写金额和小写金额不一致的，以大写金额为准；</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3.单价金额小数点或者百分比有明显错位的，以报价函总价为准，并修改单价；</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4.总价金额与按单价汇总金额不一致的，以单价金额计算结果为准。</w:t>
      </w:r>
    </w:p>
    <w:p w:rsidR="00EA3101" w:rsidRPr="00B6338F" w:rsidRDefault="00B6338F">
      <w:pPr>
        <w:snapToGrid w:val="0"/>
        <w:spacing w:line="360" w:lineRule="auto"/>
        <w:ind w:firstLineChars="200" w:firstLine="480"/>
        <w:rPr>
          <w:rFonts w:ascii="宋体" w:hAnsi="宋体" w:cs="宋体"/>
          <w:sz w:val="24"/>
          <w:szCs w:val="24"/>
        </w:rPr>
      </w:pPr>
      <w:proofErr w:type="gramStart"/>
      <w:r w:rsidRPr="00B6338F">
        <w:rPr>
          <w:rFonts w:ascii="宋体" w:hAnsi="宋体" w:cs="宋体" w:hint="eastAsia"/>
          <w:sz w:val="24"/>
          <w:szCs w:val="24"/>
        </w:rPr>
        <w:t>竞采</w:t>
      </w:r>
      <w:r w:rsidR="00EA3101" w:rsidRPr="00B6338F">
        <w:rPr>
          <w:rFonts w:ascii="宋体" w:hAnsi="宋体" w:cs="宋体" w:hint="eastAsia"/>
          <w:sz w:val="24"/>
          <w:szCs w:val="24"/>
        </w:rPr>
        <w:t>小组</w:t>
      </w:r>
      <w:proofErr w:type="gramEnd"/>
      <w:r w:rsidR="00EA3101" w:rsidRPr="00B6338F">
        <w:rPr>
          <w:rFonts w:ascii="宋体" w:hAnsi="宋体" w:cs="宋体" w:hint="eastAsia"/>
          <w:sz w:val="24"/>
          <w:szCs w:val="24"/>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rsidR="00EA3101" w:rsidRPr="00B6338F" w:rsidRDefault="00EA3101" w:rsidP="001173FB">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（三）响应文件提交规则</w:t>
      </w:r>
    </w:p>
    <w:p w:rsidR="00EA3101" w:rsidRPr="00B6338F" w:rsidRDefault="00EA3101" w:rsidP="001173FB">
      <w:pPr>
        <w:snapToGrid w:val="0"/>
        <w:spacing w:line="360" w:lineRule="auto"/>
        <w:ind w:firstLineChars="200" w:firstLine="480"/>
        <w:rPr>
          <w:rFonts w:ascii="宋体" w:hAnsi="宋体" w:cs="宋体"/>
          <w:sz w:val="24"/>
          <w:szCs w:val="24"/>
        </w:rPr>
      </w:pPr>
      <w:r w:rsidRPr="00B6338F">
        <w:rPr>
          <w:rFonts w:ascii="宋体" w:hAnsi="宋体" w:cs="宋体" w:hint="eastAsia"/>
          <w:bCs/>
          <w:sz w:val="24"/>
          <w:szCs w:val="24"/>
        </w:rPr>
        <w:t>本项目采取线</w:t>
      </w:r>
      <w:proofErr w:type="gramStart"/>
      <w:r w:rsidRPr="00B6338F">
        <w:rPr>
          <w:rFonts w:ascii="宋体" w:hAnsi="宋体" w:cs="宋体" w:hint="eastAsia"/>
          <w:bCs/>
          <w:sz w:val="24"/>
          <w:szCs w:val="24"/>
        </w:rPr>
        <w:t>上方式</w:t>
      </w:r>
      <w:proofErr w:type="gramEnd"/>
      <w:r w:rsidRPr="00B6338F">
        <w:rPr>
          <w:rFonts w:ascii="宋体" w:hAnsi="宋体" w:cs="宋体" w:hint="eastAsia"/>
          <w:bCs/>
          <w:sz w:val="24"/>
          <w:szCs w:val="24"/>
        </w:rPr>
        <w:t>进行投标报价，供应商须在规定时间内完成</w:t>
      </w:r>
      <w:proofErr w:type="gramStart"/>
      <w:r w:rsidRPr="00B6338F">
        <w:rPr>
          <w:rFonts w:ascii="宋体" w:hAnsi="宋体" w:cs="宋体" w:hint="eastAsia"/>
          <w:bCs/>
          <w:sz w:val="24"/>
          <w:szCs w:val="24"/>
        </w:rPr>
        <w:t>行采家</w:t>
      </w:r>
      <w:proofErr w:type="gramEnd"/>
      <w:r w:rsidRPr="00B6338F">
        <w:rPr>
          <w:rFonts w:ascii="宋体" w:hAnsi="宋体" w:cs="宋体" w:hint="eastAsia"/>
          <w:bCs/>
          <w:sz w:val="24"/>
          <w:szCs w:val="24"/>
        </w:rPr>
        <w:t>平台电子响应文件的提交。</w:t>
      </w:r>
      <w:r w:rsidRPr="00B6338F">
        <w:rPr>
          <w:rFonts w:ascii="宋体" w:hAnsi="宋体" w:cs="宋体" w:hint="eastAsia"/>
          <w:sz w:val="24"/>
          <w:szCs w:val="24"/>
        </w:rPr>
        <w:t>线上上传盖章后的</w:t>
      </w:r>
      <w:r w:rsidR="00AF2D98" w:rsidRPr="00B6338F">
        <w:rPr>
          <w:rFonts w:ascii="宋体" w:hAnsi="宋体" w:cs="宋体" w:hint="eastAsia"/>
          <w:sz w:val="24"/>
          <w:szCs w:val="24"/>
        </w:rPr>
        <w:t>响应文件</w:t>
      </w:r>
      <w:r w:rsidRPr="00B6338F">
        <w:rPr>
          <w:rFonts w:ascii="宋体" w:hAnsi="宋体" w:cs="宋体" w:hint="eastAsia"/>
          <w:sz w:val="24"/>
          <w:szCs w:val="24"/>
        </w:rPr>
        <w:t>电子文档一份。</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（四）响应文件语言：简体中文</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w:t>
      </w:r>
      <w:r w:rsidR="00AF2D98" w:rsidRPr="00B6338F">
        <w:rPr>
          <w:rFonts w:ascii="宋体" w:hAnsi="宋体" w:cs="宋体" w:hint="eastAsia"/>
          <w:sz w:val="24"/>
          <w:szCs w:val="24"/>
        </w:rPr>
        <w:t>五</w:t>
      </w:r>
      <w:r w:rsidRPr="00B6338F">
        <w:rPr>
          <w:rFonts w:ascii="宋体" w:hAnsi="宋体" w:cs="宋体" w:hint="eastAsia"/>
          <w:sz w:val="24"/>
          <w:szCs w:val="24"/>
        </w:rPr>
        <w:t>）无效响应</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供应商发生以下条款情况之一者，视为无效响应：</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1、供应商不符合资格要求的；</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2、供应商所提交的响应文件</w:t>
      </w:r>
      <w:r w:rsidR="00AF2D98" w:rsidRPr="00B6338F">
        <w:rPr>
          <w:rFonts w:ascii="宋体" w:hAnsi="宋体" w:cs="宋体" w:hint="eastAsia"/>
          <w:sz w:val="24"/>
          <w:szCs w:val="24"/>
        </w:rPr>
        <w:t>不</w:t>
      </w:r>
      <w:r w:rsidRPr="00B6338F">
        <w:rPr>
          <w:rFonts w:ascii="宋体" w:hAnsi="宋体" w:cs="宋体" w:hint="eastAsia"/>
          <w:sz w:val="24"/>
          <w:szCs w:val="24"/>
        </w:rPr>
        <w:t>按</w:t>
      </w:r>
      <w:proofErr w:type="gramStart"/>
      <w:r w:rsidR="00B6338F" w:rsidRPr="00B6338F">
        <w:rPr>
          <w:rFonts w:ascii="宋体" w:hAnsi="宋体" w:cs="宋体" w:hint="eastAsia"/>
          <w:sz w:val="24"/>
          <w:szCs w:val="24"/>
        </w:rPr>
        <w:t>竞采</w:t>
      </w:r>
      <w:r w:rsidR="00AF2D98" w:rsidRPr="00B6338F">
        <w:rPr>
          <w:rFonts w:ascii="宋体" w:hAnsi="宋体" w:cs="宋体" w:hint="eastAsia"/>
          <w:sz w:val="24"/>
          <w:szCs w:val="24"/>
        </w:rPr>
        <w:t>文件</w:t>
      </w:r>
      <w:proofErr w:type="gramEnd"/>
      <w:r w:rsidR="00AF2D98" w:rsidRPr="00B6338F">
        <w:rPr>
          <w:rFonts w:ascii="宋体" w:hAnsi="宋体" w:cs="宋体" w:hint="eastAsia"/>
          <w:sz w:val="24"/>
          <w:szCs w:val="24"/>
        </w:rPr>
        <w:t>要求编写、</w:t>
      </w:r>
      <w:r w:rsidRPr="00B6338F">
        <w:rPr>
          <w:rFonts w:ascii="宋体" w:hAnsi="宋体" w:cs="宋体" w:hint="eastAsia"/>
          <w:sz w:val="24"/>
          <w:szCs w:val="24"/>
        </w:rPr>
        <w:t>签字、盖章的；</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3、供应商的报价超过采购预算（若有采购预算单价，则含采购预算单价）的；</w:t>
      </w:r>
    </w:p>
    <w:p w:rsidR="00EA3101" w:rsidRPr="00B6338F" w:rsidRDefault="00AF2D98">
      <w:pPr>
        <w:snapToGrid w:val="0"/>
        <w:spacing w:line="360" w:lineRule="auto"/>
        <w:ind w:firstLineChars="200" w:firstLine="480"/>
        <w:rPr>
          <w:rFonts w:ascii="宋体" w:hAnsi="宋体" w:cs="宋体"/>
          <w:sz w:val="24"/>
          <w:szCs w:val="24"/>
        </w:rPr>
      </w:pPr>
      <w:r w:rsidRPr="00B6338F">
        <w:rPr>
          <w:rFonts w:ascii="宋体" w:hAnsi="宋体" w:cs="宋体"/>
          <w:sz w:val="24"/>
          <w:szCs w:val="24"/>
        </w:rPr>
        <w:t>4</w:t>
      </w:r>
      <w:r w:rsidR="00EA3101" w:rsidRPr="00B6338F">
        <w:rPr>
          <w:rFonts w:ascii="宋体" w:hAnsi="宋体" w:cs="宋体" w:hint="eastAsia"/>
          <w:sz w:val="24"/>
          <w:szCs w:val="24"/>
        </w:rPr>
        <w:t>、法律、法规和</w:t>
      </w:r>
      <w:proofErr w:type="gramStart"/>
      <w:r w:rsidR="00B6338F" w:rsidRPr="00B6338F">
        <w:rPr>
          <w:rFonts w:ascii="宋体" w:hAnsi="宋体" w:cs="宋体" w:hint="eastAsia"/>
          <w:sz w:val="24"/>
          <w:szCs w:val="24"/>
        </w:rPr>
        <w:t>竞采</w:t>
      </w:r>
      <w:proofErr w:type="gramEnd"/>
      <w:r w:rsidR="00EA3101" w:rsidRPr="00B6338F">
        <w:rPr>
          <w:rFonts w:ascii="宋体" w:hAnsi="宋体" w:cs="宋体" w:hint="eastAsia"/>
          <w:sz w:val="24"/>
          <w:szCs w:val="24"/>
        </w:rPr>
        <w:t>通知书规定的其他无效情形。</w:t>
      </w:r>
      <w:bookmarkStart w:id="102" w:name="_Toc492721019"/>
      <w:bookmarkStart w:id="103" w:name="_Toc493506302"/>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w:t>
      </w:r>
      <w:r w:rsidR="00AF2D98" w:rsidRPr="00B6338F">
        <w:rPr>
          <w:rFonts w:ascii="宋体" w:hAnsi="宋体" w:cs="宋体" w:hint="eastAsia"/>
          <w:sz w:val="24"/>
          <w:szCs w:val="24"/>
        </w:rPr>
        <w:t>六</w:t>
      </w:r>
      <w:r w:rsidRPr="00B6338F">
        <w:rPr>
          <w:rFonts w:ascii="宋体" w:hAnsi="宋体" w:cs="宋体" w:hint="eastAsia"/>
          <w:sz w:val="24"/>
          <w:szCs w:val="24"/>
        </w:rPr>
        <w:t>）</w:t>
      </w:r>
      <w:proofErr w:type="gramStart"/>
      <w:r w:rsidRPr="00B6338F">
        <w:rPr>
          <w:rFonts w:ascii="宋体" w:hAnsi="宋体" w:cs="宋体" w:hint="eastAsia"/>
          <w:sz w:val="24"/>
          <w:szCs w:val="24"/>
        </w:rPr>
        <w:t>废标条款</w:t>
      </w:r>
      <w:bookmarkEnd w:id="102"/>
      <w:bookmarkEnd w:id="103"/>
      <w:proofErr w:type="gramEnd"/>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出现下列情形之一的，采购人应当</w:t>
      </w:r>
      <w:proofErr w:type="gramStart"/>
      <w:r w:rsidRPr="00B6338F">
        <w:rPr>
          <w:rFonts w:ascii="宋体" w:hAnsi="宋体" w:cs="宋体" w:hint="eastAsia"/>
          <w:sz w:val="24"/>
          <w:szCs w:val="24"/>
        </w:rPr>
        <w:t>终止</w:t>
      </w:r>
      <w:r w:rsidR="00B6338F" w:rsidRPr="00B6338F">
        <w:rPr>
          <w:rFonts w:ascii="宋体" w:hAnsi="宋体" w:cs="宋体" w:hint="eastAsia"/>
          <w:sz w:val="24"/>
          <w:szCs w:val="24"/>
        </w:rPr>
        <w:t>竞采</w:t>
      </w:r>
      <w:r w:rsidRPr="00B6338F">
        <w:rPr>
          <w:rFonts w:ascii="宋体" w:hAnsi="宋体" w:cs="宋体" w:hint="eastAsia"/>
          <w:sz w:val="24"/>
          <w:szCs w:val="24"/>
        </w:rPr>
        <w:t>采购</w:t>
      </w:r>
      <w:proofErr w:type="gramEnd"/>
      <w:r w:rsidRPr="00B6338F">
        <w:rPr>
          <w:rFonts w:ascii="宋体" w:hAnsi="宋体" w:cs="宋体" w:hint="eastAsia"/>
          <w:sz w:val="24"/>
          <w:szCs w:val="24"/>
        </w:rPr>
        <w:t>活动，发布项目终止公告并说明原因，重新开展采购活动：</w:t>
      </w:r>
      <w:r w:rsidRPr="00B6338F">
        <w:rPr>
          <w:rFonts w:ascii="宋体" w:hAnsi="宋体" w:cs="宋体" w:hint="eastAsia"/>
          <w:sz w:val="24"/>
          <w:szCs w:val="24"/>
        </w:rPr>
        <w:br/>
        <w:t xml:space="preserve">　　1、因情况变化，不再符合规定</w:t>
      </w:r>
      <w:proofErr w:type="gramStart"/>
      <w:r w:rsidRPr="00B6338F">
        <w:rPr>
          <w:rFonts w:ascii="宋体" w:hAnsi="宋体" w:cs="宋体" w:hint="eastAsia"/>
          <w:sz w:val="24"/>
          <w:szCs w:val="24"/>
        </w:rPr>
        <w:t>的</w:t>
      </w:r>
      <w:r w:rsidR="00B6338F" w:rsidRPr="00B6338F">
        <w:rPr>
          <w:rFonts w:ascii="宋体" w:hAnsi="宋体" w:cs="宋体" w:hint="eastAsia"/>
          <w:sz w:val="24"/>
          <w:szCs w:val="24"/>
        </w:rPr>
        <w:t>竞采</w:t>
      </w:r>
      <w:r w:rsidRPr="00B6338F">
        <w:rPr>
          <w:rFonts w:ascii="宋体" w:hAnsi="宋体" w:cs="宋体" w:hint="eastAsia"/>
          <w:sz w:val="24"/>
          <w:szCs w:val="24"/>
        </w:rPr>
        <w:t>采购</w:t>
      </w:r>
      <w:proofErr w:type="gramEnd"/>
      <w:r w:rsidRPr="00B6338F">
        <w:rPr>
          <w:rFonts w:ascii="宋体" w:hAnsi="宋体" w:cs="宋体" w:hint="eastAsia"/>
          <w:sz w:val="24"/>
          <w:szCs w:val="24"/>
        </w:rPr>
        <w:t>方式适用情形的；</w:t>
      </w:r>
      <w:r w:rsidRPr="00B6338F">
        <w:rPr>
          <w:rFonts w:ascii="宋体" w:hAnsi="宋体" w:cs="宋体" w:hint="eastAsia"/>
          <w:sz w:val="24"/>
          <w:szCs w:val="24"/>
        </w:rPr>
        <w:br/>
        <w:t xml:space="preserve">　　2、出现影响采购公正的违法、违规行为的；</w:t>
      </w:r>
      <w:r w:rsidRPr="00B6338F">
        <w:rPr>
          <w:rFonts w:ascii="宋体" w:hAnsi="宋体" w:cs="宋体" w:hint="eastAsia"/>
          <w:sz w:val="24"/>
          <w:szCs w:val="24"/>
        </w:rPr>
        <w:br/>
        <w:t xml:space="preserve">　　3、在采购过程中符合竞争要求的供应商或者报价未超过采购预算的供应商</w:t>
      </w:r>
      <w:r w:rsidRPr="00B6338F">
        <w:rPr>
          <w:rFonts w:ascii="宋体" w:hAnsi="宋体" w:cs="宋体" w:hint="eastAsia"/>
          <w:sz w:val="24"/>
          <w:szCs w:val="24"/>
          <w:u w:val="single"/>
        </w:rPr>
        <w:t>不足2家的</w:t>
      </w:r>
      <w:r w:rsidRPr="00B6338F">
        <w:rPr>
          <w:rFonts w:ascii="宋体" w:hAnsi="宋体" w:cs="宋体" w:hint="eastAsia"/>
          <w:sz w:val="24"/>
          <w:szCs w:val="24"/>
        </w:rPr>
        <w:t>。</w:t>
      </w:r>
    </w:p>
    <w:p w:rsidR="00EA3101" w:rsidRPr="00B6338F" w:rsidRDefault="00EA3101">
      <w:pPr>
        <w:snapToGrid w:val="0"/>
        <w:spacing w:line="360" w:lineRule="auto"/>
        <w:ind w:firstLineChars="200" w:firstLine="480"/>
        <w:rPr>
          <w:rFonts w:ascii="宋体" w:hAnsi="宋体" w:cs="宋体"/>
          <w:sz w:val="24"/>
          <w:szCs w:val="24"/>
        </w:rPr>
      </w:pPr>
      <w:proofErr w:type="gramStart"/>
      <w:r w:rsidRPr="00B6338F">
        <w:rPr>
          <w:rFonts w:ascii="宋体" w:hAnsi="宋体" w:cs="宋体" w:hint="eastAsia"/>
          <w:sz w:val="24"/>
          <w:szCs w:val="24"/>
        </w:rPr>
        <w:t>废标后</w:t>
      </w:r>
      <w:proofErr w:type="gramEnd"/>
      <w:r w:rsidRPr="00B6338F">
        <w:rPr>
          <w:rFonts w:ascii="宋体" w:hAnsi="宋体" w:cs="宋体" w:hint="eastAsia"/>
          <w:sz w:val="24"/>
          <w:szCs w:val="24"/>
        </w:rPr>
        <w:t>，除采购任务取消情形外，应当重新组织采购。</w:t>
      </w:r>
    </w:p>
    <w:p w:rsidR="00EA3101" w:rsidRPr="00B6338F" w:rsidRDefault="00EA3101">
      <w:pPr>
        <w:pStyle w:val="3"/>
        <w:spacing w:before="0" w:after="0" w:line="360" w:lineRule="auto"/>
        <w:rPr>
          <w:rFonts w:ascii="宋体" w:hAnsi="宋体" w:cs="宋体"/>
          <w:sz w:val="24"/>
          <w:szCs w:val="24"/>
        </w:rPr>
      </w:pPr>
      <w:bookmarkStart w:id="104" w:name="_Toc3304"/>
      <w:bookmarkStart w:id="105" w:name="_Toc31130"/>
      <w:bookmarkStart w:id="106" w:name="_Toc15437"/>
      <w:bookmarkStart w:id="107" w:name="_Toc195021302"/>
      <w:r w:rsidRPr="00B6338F">
        <w:rPr>
          <w:rFonts w:ascii="宋体" w:hAnsi="宋体" w:cs="宋体" w:hint="eastAsia"/>
          <w:sz w:val="24"/>
          <w:szCs w:val="24"/>
        </w:rPr>
        <w:t>四、</w:t>
      </w:r>
      <w:bookmarkEnd w:id="96"/>
      <w:bookmarkEnd w:id="97"/>
      <w:bookmarkEnd w:id="98"/>
      <w:bookmarkEnd w:id="99"/>
      <w:bookmarkEnd w:id="100"/>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程序</w:t>
      </w:r>
      <w:proofErr w:type="gramEnd"/>
      <w:r w:rsidRPr="00B6338F">
        <w:rPr>
          <w:rFonts w:ascii="宋体" w:hAnsi="宋体" w:cs="宋体" w:hint="eastAsia"/>
          <w:sz w:val="24"/>
          <w:szCs w:val="24"/>
        </w:rPr>
        <w:t>及成交标准</w:t>
      </w:r>
      <w:bookmarkEnd w:id="101"/>
      <w:bookmarkEnd w:id="104"/>
      <w:bookmarkEnd w:id="105"/>
      <w:bookmarkEnd w:id="106"/>
      <w:bookmarkEnd w:id="107"/>
    </w:p>
    <w:p w:rsidR="00AF2D98" w:rsidRPr="00B6338F" w:rsidRDefault="00AF2D98" w:rsidP="001173FB">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本项目采用最低评审价法进行评审，</w:t>
      </w:r>
      <w:proofErr w:type="gramStart"/>
      <w:r w:rsidRPr="00B6338F">
        <w:rPr>
          <w:rFonts w:ascii="宋体" w:hAnsi="宋体" w:cs="宋体" w:hint="eastAsia"/>
          <w:sz w:val="24"/>
          <w:szCs w:val="24"/>
        </w:rPr>
        <w:t>即</w:t>
      </w:r>
      <w:r w:rsidR="00B6338F" w:rsidRPr="00B6338F">
        <w:rPr>
          <w:rFonts w:ascii="宋体" w:hAnsi="宋体" w:cs="宋体" w:hint="eastAsia"/>
          <w:sz w:val="24"/>
          <w:szCs w:val="24"/>
        </w:rPr>
        <w:t>竞采</w:t>
      </w:r>
      <w:r w:rsidRPr="00B6338F">
        <w:rPr>
          <w:rFonts w:ascii="宋体" w:hAnsi="宋体" w:cs="宋体" w:hint="eastAsia"/>
          <w:sz w:val="24"/>
          <w:szCs w:val="24"/>
        </w:rPr>
        <w:t>小组</w:t>
      </w:r>
      <w:proofErr w:type="gramEnd"/>
      <w:r w:rsidRPr="00B6338F">
        <w:rPr>
          <w:rFonts w:ascii="宋体" w:hAnsi="宋体" w:cs="宋体" w:hint="eastAsia"/>
          <w:sz w:val="24"/>
          <w:szCs w:val="24"/>
        </w:rPr>
        <w:t>根据完全满足采购的技术、质量、商务和服务的需求且价格最低的原则确定成交供应商，评审办法如下：</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1.报价最低的供应商作为成交供应商。</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2.具体的评审细则：</w:t>
      </w:r>
    </w:p>
    <w:p w:rsidR="00AF2D98" w:rsidRPr="00B6338F" w:rsidRDefault="00AF2D98" w:rsidP="00AF2D98">
      <w:pPr>
        <w:snapToGrid w:val="0"/>
        <w:spacing w:line="520" w:lineRule="exact"/>
        <w:ind w:firstLine="420"/>
        <w:rPr>
          <w:rFonts w:ascii="宋体" w:hAnsi="宋体" w:cs="宋体"/>
          <w:sz w:val="24"/>
          <w:szCs w:val="24"/>
        </w:rPr>
      </w:pPr>
      <w:r w:rsidRPr="00B6338F">
        <w:rPr>
          <w:rFonts w:ascii="宋体" w:hAnsi="宋体" w:cs="宋体" w:hint="eastAsia"/>
          <w:sz w:val="24"/>
          <w:szCs w:val="24"/>
        </w:rPr>
        <w:t>（1）资质符合性检查：依据法律法规和采购文件的规定，对供应商的资格证明、等进行审</w:t>
      </w:r>
      <w:r w:rsidRPr="00B6338F">
        <w:rPr>
          <w:rFonts w:ascii="宋体" w:hAnsi="宋体" w:cs="宋体" w:hint="eastAsia"/>
          <w:sz w:val="24"/>
          <w:szCs w:val="24"/>
        </w:rPr>
        <w:lastRenderedPageBreak/>
        <w:t>查，以确定供应商是否具备报价资格。</w:t>
      </w:r>
    </w:p>
    <w:p w:rsidR="00AF2D98" w:rsidRPr="00B6338F" w:rsidRDefault="00AF2D98" w:rsidP="00AF2D98">
      <w:pPr>
        <w:snapToGrid w:val="0"/>
        <w:spacing w:line="520" w:lineRule="exact"/>
        <w:ind w:firstLine="420"/>
        <w:rPr>
          <w:rFonts w:ascii="宋体" w:hAnsi="宋体" w:cs="宋体"/>
          <w:sz w:val="24"/>
          <w:szCs w:val="24"/>
        </w:rPr>
      </w:pPr>
      <w:r w:rsidRPr="00B6338F">
        <w:rPr>
          <w:rFonts w:ascii="宋体" w:hAnsi="宋体" w:cs="宋体" w:hint="eastAsia"/>
          <w:sz w:val="24"/>
          <w:szCs w:val="24"/>
        </w:rPr>
        <w:t xml:space="preserve">（2）对采购需求的响应检查 </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对采购需求中的所有条款进行检查，商家上传的主要性能及技术要求项有一条达不到采购文件要求的，将失去成交候选人资格。</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（3）对商务要求的响应性检查</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对完成了所有资料上传的投标商家，同时视为接受</w:t>
      </w:r>
      <w:proofErr w:type="gramStart"/>
      <w:r w:rsidRPr="00B6338F">
        <w:rPr>
          <w:rFonts w:ascii="宋体" w:hAnsi="宋体" w:cs="宋体" w:hint="eastAsia"/>
          <w:sz w:val="24"/>
          <w:szCs w:val="24"/>
        </w:rPr>
        <w:t>本</w:t>
      </w:r>
      <w:r w:rsidR="00B6338F" w:rsidRPr="00B6338F">
        <w:rPr>
          <w:rFonts w:ascii="宋体" w:hAnsi="宋体" w:cs="宋体" w:hint="eastAsia"/>
          <w:sz w:val="24"/>
          <w:szCs w:val="24"/>
        </w:rPr>
        <w:t>竞采</w:t>
      </w:r>
      <w:r w:rsidRPr="00B6338F">
        <w:rPr>
          <w:rFonts w:ascii="宋体" w:hAnsi="宋体" w:cs="宋体" w:hint="eastAsia"/>
          <w:sz w:val="24"/>
          <w:szCs w:val="24"/>
        </w:rPr>
        <w:t>文件</w:t>
      </w:r>
      <w:proofErr w:type="gramEnd"/>
      <w:r w:rsidRPr="00B6338F">
        <w:rPr>
          <w:rFonts w:ascii="宋体" w:hAnsi="宋体" w:cs="宋体" w:hint="eastAsia"/>
          <w:sz w:val="24"/>
          <w:szCs w:val="24"/>
        </w:rPr>
        <w:t>商务要求的所有内容。</w:t>
      </w:r>
    </w:p>
    <w:p w:rsidR="00AF2D98" w:rsidRPr="00B6338F" w:rsidRDefault="00AF2D98" w:rsidP="00AF2D98">
      <w:pPr>
        <w:snapToGrid w:val="0"/>
        <w:spacing w:line="520" w:lineRule="exact"/>
        <w:ind w:firstLine="420"/>
        <w:rPr>
          <w:rFonts w:ascii="宋体" w:hAnsi="宋体" w:cs="宋体"/>
          <w:sz w:val="24"/>
          <w:szCs w:val="24"/>
        </w:rPr>
      </w:pPr>
      <w:r w:rsidRPr="00B6338F">
        <w:rPr>
          <w:rFonts w:ascii="宋体" w:hAnsi="宋体" w:cs="宋体" w:hint="eastAsia"/>
          <w:sz w:val="24"/>
          <w:szCs w:val="24"/>
        </w:rPr>
        <w:t>（4）报价总价中不得</w:t>
      </w:r>
      <w:proofErr w:type="gramStart"/>
      <w:r w:rsidRPr="00B6338F">
        <w:rPr>
          <w:rFonts w:ascii="宋体" w:hAnsi="宋体" w:cs="宋体" w:hint="eastAsia"/>
          <w:sz w:val="24"/>
          <w:szCs w:val="24"/>
        </w:rPr>
        <w:t>包含</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 xml:space="preserve">要求以外的产品或服务，否则，不予核减； </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3.评审依据：</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评审的依据为响应文件（含有效的补充文件），</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小组</w:t>
      </w:r>
      <w:proofErr w:type="gramEnd"/>
      <w:r w:rsidRPr="00B6338F">
        <w:rPr>
          <w:rFonts w:ascii="宋体" w:hAnsi="宋体" w:cs="宋体" w:hint="eastAsia"/>
          <w:sz w:val="24"/>
          <w:szCs w:val="24"/>
        </w:rPr>
        <w:t>判断响应文件对采购文件的</w:t>
      </w:r>
      <w:proofErr w:type="gramStart"/>
      <w:r w:rsidRPr="00B6338F">
        <w:rPr>
          <w:rFonts w:ascii="宋体" w:hAnsi="宋体" w:cs="宋体" w:hint="eastAsia"/>
          <w:sz w:val="24"/>
          <w:szCs w:val="24"/>
        </w:rPr>
        <w:t>响应仅</w:t>
      </w:r>
      <w:proofErr w:type="gramEnd"/>
      <w:r w:rsidRPr="00B6338F">
        <w:rPr>
          <w:rFonts w:ascii="宋体" w:hAnsi="宋体" w:cs="宋体" w:hint="eastAsia"/>
          <w:sz w:val="24"/>
          <w:szCs w:val="24"/>
        </w:rPr>
        <w:t>基于响应文件本身而不靠外部证据。</w:t>
      </w:r>
    </w:p>
    <w:p w:rsidR="00AF2D98" w:rsidRPr="00B6338F" w:rsidRDefault="00AF2D98" w:rsidP="00AF2D98">
      <w:pPr>
        <w:snapToGrid w:val="0"/>
        <w:spacing w:line="520" w:lineRule="exact"/>
        <w:ind w:firstLineChars="200" w:firstLine="480"/>
        <w:rPr>
          <w:rFonts w:ascii="宋体" w:hAnsi="宋体" w:cs="宋体"/>
          <w:sz w:val="24"/>
          <w:szCs w:val="24"/>
        </w:rPr>
      </w:pPr>
      <w:r w:rsidRPr="00B6338F">
        <w:rPr>
          <w:rFonts w:ascii="宋体" w:hAnsi="宋体" w:cs="宋体" w:hint="eastAsia"/>
          <w:sz w:val="24"/>
          <w:szCs w:val="24"/>
        </w:rPr>
        <w:t>4.出现以下情况之一的，作为</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失败</w:t>
      </w:r>
      <w:proofErr w:type="gramEnd"/>
      <w:r w:rsidRPr="00B6338F">
        <w:rPr>
          <w:rFonts w:ascii="宋体" w:hAnsi="宋体" w:cs="宋体" w:hint="eastAsia"/>
          <w:sz w:val="24"/>
          <w:szCs w:val="24"/>
        </w:rPr>
        <w:t>处理。</w:t>
      </w:r>
    </w:p>
    <w:p w:rsidR="00AF2D98" w:rsidRPr="00B6338F" w:rsidRDefault="00AF2D98" w:rsidP="00AF2D98">
      <w:pPr>
        <w:tabs>
          <w:tab w:val="left" w:pos="3765"/>
        </w:tabs>
        <w:snapToGrid w:val="0"/>
        <w:spacing w:line="520" w:lineRule="exact"/>
        <w:ind w:firstLineChars="150" w:firstLine="360"/>
        <w:outlineLvl w:val="1"/>
        <w:rPr>
          <w:rFonts w:ascii="宋体" w:hAnsi="宋体" w:cs="宋体"/>
          <w:sz w:val="24"/>
          <w:szCs w:val="24"/>
        </w:rPr>
      </w:pPr>
      <w:bookmarkStart w:id="108" w:name="_Toc194496303"/>
      <w:bookmarkStart w:id="109" w:name="_Toc195021303"/>
      <w:r w:rsidRPr="00B6338F">
        <w:rPr>
          <w:rFonts w:ascii="宋体" w:hAnsi="宋体" w:cs="宋体" w:hint="eastAsia"/>
          <w:sz w:val="24"/>
          <w:szCs w:val="24"/>
        </w:rPr>
        <w:t>（1）因情况变化，不再符合规定</w:t>
      </w:r>
      <w:proofErr w:type="gramStart"/>
      <w:r w:rsidRPr="00B6338F">
        <w:rPr>
          <w:rFonts w:ascii="宋体" w:hAnsi="宋体" w:cs="宋体" w:hint="eastAsia"/>
          <w:sz w:val="24"/>
          <w:szCs w:val="24"/>
        </w:rPr>
        <w:t>的</w:t>
      </w:r>
      <w:r w:rsidR="00B6338F" w:rsidRPr="00B6338F">
        <w:rPr>
          <w:rFonts w:ascii="宋体" w:hAnsi="宋体" w:cs="宋体" w:hint="eastAsia"/>
          <w:sz w:val="24"/>
          <w:szCs w:val="24"/>
        </w:rPr>
        <w:t>竞采</w:t>
      </w:r>
      <w:r w:rsidRPr="00B6338F">
        <w:rPr>
          <w:rFonts w:ascii="宋体" w:hAnsi="宋体" w:cs="宋体" w:hint="eastAsia"/>
          <w:sz w:val="24"/>
          <w:szCs w:val="24"/>
        </w:rPr>
        <w:t>采购</w:t>
      </w:r>
      <w:proofErr w:type="gramEnd"/>
      <w:r w:rsidRPr="00B6338F">
        <w:rPr>
          <w:rFonts w:ascii="宋体" w:hAnsi="宋体" w:cs="宋体" w:hint="eastAsia"/>
          <w:sz w:val="24"/>
          <w:szCs w:val="24"/>
        </w:rPr>
        <w:t>方式适用情形的；</w:t>
      </w:r>
      <w:bookmarkEnd w:id="108"/>
      <w:bookmarkEnd w:id="109"/>
    </w:p>
    <w:p w:rsidR="00AF2D98" w:rsidRPr="00B6338F" w:rsidRDefault="00AF2D98" w:rsidP="00AF2D98">
      <w:pPr>
        <w:tabs>
          <w:tab w:val="left" w:pos="3765"/>
        </w:tabs>
        <w:snapToGrid w:val="0"/>
        <w:spacing w:line="520" w:lineRule="exact"/>
        <w:ind w:firstLineChars="150" w:firstLine="360"/>
        <w:outlineLvl w:val="1"/>
        <w:rPr>
          <w:rFonts w:ascii="宋体" w:hAnsi="宋体" w:cs="宋体"/>
          <w:sz w:val="24"/>
          <w:szCs w:val="24"/>
        </w:rPr>
      </w:pPr>
      <w:bookmarkStart w:id="110" w:name="_Toc194496304"/>
      <w:bookmarkStart w:id="111" w:name="_Toc195021304"/>
      <w:r w:rsidRPr="00B6338F">
        <w:rPr>
          <w:rFonts w:ascii="宋体" w:hAnsi="宋体" w:cs="宋体" w:hint="eastAsia"/>
          <w:sz w:val="24"/>
          <w:szCs w:val="24"/>
        </w:rPr>
        <w:t>（2）出现影响采购公正的违法、违规行为的；</w:t>
      </w:r>
      <w:r w:rsidRPr="00B6338F">
        <w:rPr>
          <w:rFonts w:ascii="宋体" w:hAnsi="宋体" w:cs="宋体" w:hint="eastAsia"/>
          <w:sz w:val="24"/>
          <w:szCs w:val="24"/>
        </w:rPr>
        <w:br/>
        <w:t xml:space="preserve">　 （3）在采购过程中符合竞争要求的供应商或者报价未超过采购预算的供应商不足3家的。</w:t>
      </w:r>
      <w:bookmarkEnd w:id="110"/>
      <w:bookmarkEnd w:id="111"/>
    </w:p>
    <w:p w:rsidR="00AF2D98" w:rsidRPr="00B6338F" w:rsidRDefault="00AF2D98" w:rsidP="00AF2D98">
      <w:pPr>
        <w:tabs>
          <w:tab w:val="left" w:pos="3765"/>
        </w:tabs>
        <w:snapToGrid w:val="0"/>
        <w:spacing w:line="520" w:lineRule="exact"/>
        <w:ind w:firstLineChars="150" w:firstLine="361"/>
        <w:outlineLvl w:val="1"/>
        <w:rPr>
          <w:rFonts w:ascii="宋体" w:hAnsi="宋体" w:cs="宋体"/>
          <w:sz w:val="24"/>
          <w:szCs w:val="24"/>
        </w:rPr>
      </w:pPr>
      <w:bookmarkStart w:id="112" w:name="_Toc195021305"/>
      <w:r w:rsidRPr="00B6338F">
        <w:rPr>
          <w:rFonts w:ascii="宋体" w:hAnsi="宋体" w:cs="宋体" w:hint="eastAsia"/>
          <w:b/>
          <w:bCs/>
          <w:sz w:val="24"/>
          <w:szCs w:val="24"/>
        </w:rPr>
        <w:t>五、成交通知</w:t>
      </w:r>
      <w:bookmarkEnd w:id="112"/>
    </w:p>
    <w:p w:rsidR="00AF2D98" w:rsidRPr="00B6338F" w:rsidRDefault="00B6338F" w:rsidP="001173FB">
      <w:pPr>
        <w:snapToGrid w:val="0"/>
        <w:spacing w:line="520" w:lineRule="exact"/>
        <w:ind w:firstLineChars="375" w:firstLine="900"/>
        <w:rPr>
          <w:rFonts w:ascii="宋体" w:hAnsi="宋体" w:cs="宋体"/>
          <w:sz w:val="24"/>
          <w:szCs w:val="24"/>
        </w:rPr>
      </w:pPr>
      <w:proofErr w:type="gramStart"/>
      <w:r w:rsidRPr="00B6338F">
        <w:rPr>
          <w:rFonts w:ascii="宋体" w:hAnsi="宋体" w:cs="宋体" w:hint="eastAsia"/>
          <w:sz w:val="24"/>
          <w:szCs w:val="24"/>
        </w:rPr>
        <w:t>竞采</w:t>
      </w:r>
      <w:r w:rsidR="00AF2D98" w:rsidRPr="00B6338F">
        <w:rPr>
          <w:rFonts w:ascii="宋体" w:hAnsi="宋体" w:cs="宋体" w:hint="eastAsia"/>
          <w:sz w:val="24"/>
          <w:szCs w:val="24"/>
        </w:rPr>
        <w:t>结束</w:t>
      </w:r>
      <w:proofErr w:type="gramEnd"/>
      <w:r w:rsidR="00AF2D98" w:rsidRPr="00B6338F">
        <w:rPr>
          <w:rFonts w:ascii="宋体" w:hAnsi="宋体" w:cs="宋体" w:hint="eastAsia"/>
          <w:sz w:val="24"/>
          <w:szCs w:val="24"/>
        </w:rPr>
        <w:t>后，采购人在5个工作日内确定成交供应商，并同时在网上进行成交结果公示。</w:t>
      </w:r>
    </w:p>
    <w:p w:rsidR="00EA3101" w:rsidRPr="00B6338F" w:rsidRDefault="00AF2D98" w:rsidP="001173FB">
      <w:pPr>
        <w:tabs>
          <w:tab w:val="left" w:pos="3765"/>
        </w:tabs>
        <w:snapToGrid w:val="0"/>
        <w:spacing w:line="520" w:lineRule="exact"/>
        <w:ind w:firstLineChars="150" w:firstLine="361"/>
        <w:outlineLvl w:val="1"/>
        <w:rPr>
          <w:rFonts w:ascii="宋体" w:hAnsi="宋体" w:cs="宋体"/>
          <w:b/>
          <w:bCs/>
          <w:sz w:val="24"/>
          <w:szCs w:val="24"/>
        </w:rPr>
      </w:pPr>
      <w:bookmarkStart w:id="113" w:name="_Toc102227322"/>
      <w:bookmarkStart w:id="114" w:name="_Toc487204787"/>
      <w:bookmarkStart w:id="115" w:name="_Toc426965638"/>
      <w:bookmarkStart w:id="116" w:name="_Toc342913396"/>
      <w:bookmarkStart w:id="117" w:name="_Toc23427"/>
      <w:bookmarkStart w:id="118" w:name="_Toc28424"/>
      <w:bookmarkStart w:id="119" w:name="_Toc12527"/>
      <w:bookmarkStart w:id="120" w:name="_Toc1193"/>
      <w:bookmarkStart w:id="121" w:name="_Toc195021306"/>
      <w:r w:rsidRPr="00B6338F">
        <w:rPr>
          <w:rFonts w:ascii="宋体" w:hAnsi="宋体" w:cs="宋体" w:hint="eastAsia"/>
          <w:b/>
          <w:bCs/>
          <w:sz w:val="24"/>
          <w:szCs w:val="24"/>
        </w:rPr>
        <w:t>六</w:t>
      </w:r>
      <w:r w:rsidR="00EA3101" w:rsidRPr="00B6338F">
        <w:rPr>
          <w:rFonts w:ascii="宋体" w:hAnsi="宋体" w:cs="宋体" w:hint="eastAsia"/>
          <w:b/>
          <w:bCs/>
          <w:sz w:val="24"/>
          <w:szCs w:val="24"/>
        </w:rPr>
        <w:t>、签订</w:t>
      </w:r>
      <w:bookmarkEnd w:id="113"/>
      <w:r w:rsidR="00EA3101" w:rsidRPr="00B6338F">
        <w:rPr>
          <w:rFonts w:ascii="宋体" w:hAnsi="宋体" w:cs="宋体" w:hint="eastAsia"/>
          <w:b/>
          <w:bCs/>
          <w:sz w:val="24"/>
          <w:szCs w:val="24"/>
        </w:rPr>
        <w:t>合同</w:t>
      </w:r>
      <w:bookmarkEnd w:id="114"/>
      <w:bookmarkEnd w:id="115"/>
      <w:bookmarkEnd w:id="116"/>
      <w:bookmarkEnd w:id="117"/>
      <w:bookmarkEnd w:id="118"/>
      <w:bookmarkEnd w:id="119"/>
      <w:bookmarkEnd w:id="120"/>
      <w:bookmarkEnd w:id="121"/>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（一）采购人与成交供应商应当在成交</w:t>
      </w:r>
      <w:r w:rsidR="00AF2D98" w:rsidRPr="00B6338F">
        <w:rPr>
          <w:rFonts w:ascii="宋体" w:hAnsi="宋体" w:cs="宋体" w:hint="eastAsia"/>
          <w:sz w:val="24"/>
          <w:szCs w:val="24"/>
        </w:rPr>
        <w:t>公告</w:t>
      </w:r>
      <w:r w:rsidRPr="00B6338F">
        <w:rPr>
          <w:rFonts w:ascii="宋体" w:hAnsi="宋体" w:cs="宋体" w:hint="eastAsia"/>
          <w:sz w:val="24"/>
          <w:szCs w:val="24"/>
        </w:rPr>
        <w:t>发出之日起</w:t>
      </w:r>
      <w:r w:rsidR="00AF2D98" w:rsidRPr="00B6338F">
        <w:rPr>
          <w:rFonts w:ascii="宋体" w:hAnsi="宋体" w:cs="宋体" w:hint="eastAsia"/>
          <w:sz w:val="24"/>
          <w:szCs w:val="24"/>
        </w:rPr>
        <w:t>五日</w:t>
      </w:r>
      <w:r w:rsidRPr="00B6338F">
        <w:rPr>
          <w:rFonts w:ascii="宋体" w:hAnsi="宋体" w:cs="宋体" w:hint="eastAsia"/>
          <w:sz w:val="24"/>
          <w:szCs w:val="24"/>
        </w:rPr>
        <w:t>内，按照</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文件</w:t>
      </w:r>
      <w:proofErr w:type="gramEnd"/>
      <w:r w:rsidRPr="00B6338F">
        <w:rPr>
          <w:rFonts w:ascii="宋体" w:hAnsi="宋体" w:cs="宋体" w:hint="eastAsia"/>
          <w:sz w:val="24"/>
          <w:szCs w:val="24"/>
        </w:rPr>
        <w:t>确定的合同文本以及采购标的、规格型号、采购金额、采购数量、技术和服务要求等事项签订政府采购合同。</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（二）</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、成交供应商的响应文件及有效承诺文件等，均为签订合同的依据。</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（三）成交供应商未</w:t>
      </w:r>
      <w:proofErr w:type="gramStart"/>
      <w:r w:rsidRPr="00B6338F">
        <w:rPr>
          <w:rFonts w:ascii="宋体" w:hAnsi="宋体" w:cs="宋体" w:hint="eastAsia"/>
          <w:sz w:val="24"/>
          <w:szCs w:val="24"/>
        </w:rPr>
        <w:t>按照</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确定的事项签订合同将承担相关法律责任。</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（四）采购人不得向成交供应商提出超出</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以外</w:t>
      </w:r>
      <w:proofErr w:type="gramEnd"/>
      <w:r w:rsidRPr="00B6338F">
        <w:rPr>
          <w:rFonts w:ascii="宋体" w:hAnsi="宋体" w:cs="宋体" w:hint="eastAsia"/>
          <w:sz w:val="24"/>
          <w:szCs w:val="24"/>
        </w:rPr>
        <w:t>的任何要求作为签订合同的条件，不得与成交供应商订立背离</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确定</w:t>
      </w:r>
      <w:proofErr w:type="gramEnd"/>
      <w:r w:rsidRPr="00B6338F">
        <w:rPr>
          <w:rFonts w:ascii="宋体" w:hAnsi="宋体" w:cs="宋体" w:hint="eastAsia"/>
          <w:sz w:val="24"/>
          <w:szCs w:val="24"/>
        </w:rPr>
        <w:t>的合同文本以及采购标的、规格型号、采购金额、采购数量、技术和服务要求等实质性内容的协议。</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（五）除不可抗力等因素外，成交</w:t>
      </w:r>
      <w:r w:rsidR="00F2779B" w:rsidRPr="00B6338F">
        <w:rPr>
          <w:rFonts w:ascii="宋体" w:hAnsi="宋体" w:cs="宋体" w:hint="eastAsia"/>
          <w:sz w:val="24"/>
          <w:szCs w:val="24"/>
        </w:rPr>
        <w:t>公告</w:t>
      </w:r>
      <w:r w:rsidRPr="00B6338F">
        <w:rPr>
          <w:rFonts w:ascii="宋体" w:hAnsi="宋体" w:cs="宋体" w:hint="eastAsia"/>
          <w:sz w:val="24"/>
          <w:szCs w:val="24"/>
        </w:rPr>
        <w:t>发出后，采购人改变成交结果，或者成交</w:t>
      </w:r>
      <w:proofErr w:type="gramStart"/>
      <w:r w:rsidRPr="00B6338F">
        <w:rPr>
          <w:rFonts w:ascii="宋体" w:hAnsi="宋体" w:cs="宋体" w:hint="eastAsia"/>
          <w:sz w:val="24"/>
          <w:szCs w:val="24"/>
        </w:rPr>
        <w:t>供应商无正当</w:t>
      </w:r>
      <w:proofErr w:type="gramEnd"/>
      <w:r w:rsidRPr="00B6338F">
        <w:rPr>
          <w:rFonts w:ascii="宋体" w:hAnsi="宋体" w:cs="宋体" w:hint="eastAsia"/>
          <w:sz w:val="24"/>
          <w:szCs w:val="24"/>
        </w:rPr>
        <w:t>理由拒绝签订政府采购合同的，应当承担相应的法律责任。</w:t>
      </w:r>
    </w:p>
    <w:p w:rsidR="00EA3101" w:rsidRPr="00B6338F" w:rsidRDefault="00EA3101">
      <w:pPr>
        <w:spacing w:line="360" w:lineRule="auto"/>
        <w:ind w:firstLineChars="300" w:firstLine="720"/>
        <w:rPr>
          <w:rFonts w:ascii="宋体" w:hAnsi="宋体" w:cs="宋体"/>
          <w:sz w:val="24"/>
          <w:szCs w:val="24"/>
        </w:rPr>
        <w:sectPr w:rsidR="00EA3101" w:rsidRPr="00B6338F">
          <w:pgSz w:w="11907" w:h="16840"/>
          <w:pgMar w:top="1440" w:right="1080" w:bottom="1440" w:left="1080" w:header="964" w:footer="992" w:gutter="0"/>
          <w:pgNumType w:fmt="numberInDash"/>
          <w:cols w:space="720"/>
          <w:docGrid w:type="linesAndChars" w:linePitch="381"/>
        </w:sectPr>
      </w:pPr>
    </w:p>
    <w:p w:rsidR="00EA3101" w:rsidRPr="00B6338F" w:rsidRDefault="00EA3101">
      <w:pPr>
        <w:pStyle w:val="2"/>
        <w:spacing w:line="360" w:lineRule="auto"/>
        <w:jc w:val="center"/>
        <w:rPr>
          <w:rStyle w:val="20"/>
          <w:rFonts w:ascii="宋体" w:hAnsi="宋体" w:cs="宋体"/>
        </w:rPr>
      </w:pPr>
      <w:bookmarkStart w:id="122" w:name="_Toc25545"/>
      <w:bookmarkStart w:id="123" w:name="_Toc17397"/>
      <w:bookmarkStart w:id="124" w:name="_Toc29634"/>
      <w:bookmarkStart w:id="125" w:name="_Toc195021307"/>
      <w:r w:rsidRPr="00B6338F">
        <w:rPr>
          <w:rStyle w:val="20"/>
          <w:rFonts w:ascii="宋体" w:hAnsi="宋体" w:cs="宋体" w:hint="eastAsia"/>
        </w:rPr>
        <w:lastRenderedPageBreak/>
        <w:t xml:space="preserve">第三篇  </w:t>
      </w:r>
      <w:bookmarkEnd w:id="65"/>
      <w:bookmarkEnd w:id="122"/>
      <w:r w:rsidRPr="00B6338F">
        <w:rPr>
          <w:rStyle w:val="20"/>
          <w:rFonts w:ascii="宋体" w:hAnsi="宋体" w:cs="宋体" w:hint="eastAsia"/>
        </w:rPr>
        <w:t>项目技术（质量）需求</w:t>
      </w:r>
      <w:bookmarkEnd w:id="123"/>
      <w:bookmarkEnd w:id="124"/>
      <w:bookmarkEnd w:id="125"/>
    </w:p>
    <w:tbl>
      <w:tblPr>
        <w:tblW w:w="5000" w:type="pct"/>
        <w:tblInd w:w="113" w:type="dxa"/>
        <w:tblLook w:val="04A0" w:firstRow="1" w:lastRow="0" w:firstColumn="1" w:lastColumn="0" w:noHBand="0" w:noVBand="1"/>
      </w:tblPr>
      <w:tblGrid>
        <w:gridCol w:w="704"/>
        <w:gridCol w:w="1106"/>
        <w:gridCol w:w="880"/>
        <w:gridCol w:w="1028"/>
        <w:gridCol w:w="7587"/>
        <w:gridCol w:w="638"/>
        <w:gridCol w:w="638"/>
        <w:gridCol w:w="1002"/>
        <w:gridCol w:w="979"/>
      </w:tblGrid>
      <w:tr w:rsidR="00B6338F" w:rsidRPr="00B6338F" w:rsidTr="00BD6B28">
        <w:trPr>
          <w:tblHead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序号</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名称</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品牌</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型号</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主要技术参数</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数量</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单位</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 xml:space="preserve"> 单价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 xml:space="preserve"> 小计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1</w:t>
            </w:r>
          </w:p>
        </w:tc>
        <w:tc>
          <w:tcPr>
            <w:tcW w:w="380"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本地AI</w:t>
            </w:r>
            <w:proofErr w:type="gramStart"/>
            <w:r w:rsidRPr="00B6338F">
              <w:rPr>
                <w:rFonts w:ascii="宋体" w:hAnsi="宋体" w:cs="宋体" w:hint="eastAsia"/>
                <w:kern w:val="0"/>
                <w:sz w:val="20"/>
              </w:rPr>
              <w:t>算力终端</w:t>
            </w:r>
            <w:proofErr w:type="gramEnd"/>
          </w:p>
        </w:tc>
        <w:tc>
          <w:tcPr>
            <w:tcW w:w="302"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2605"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1、终端采用一体设计，产品边缘采用圆角包边防护，正面采用铝合金外壳，背板采用金属材质，有效屏蔽内部电路器件辐射外部无任何可见的内部功能模块连接线；采用顶部出线，出线接口使用线槽屏蔽盖，出线美观；壁挂式固定方式，挂壁后使用螺丝进行锁紧固定，避免模块脱落；</w:t>
            </w:r>
            <w:r w:rsidRPr="00B6338F">
              <w:rPr>
                <w:rFonts w:ascii="宋体" w:hAnsi="宋体" w:cs="宋体" w:hint="eastAsia"/>
                <w:kern w:val="0"/>
                <w:sz w:val="20"/>
              </w:rPr>
              <w:br/>
              <w:t>2、终端接口非外接拓展，≥2路千兆以太网交换接口，一路连接学校网络，一路连接多媒体教学设备；</w:t>
            </w:r>
            <w:r w:rsidRPr="00B6338F">
              <w:rPr>
                <w:rFonts w:ascii="宋体" w:hAnsi="宋体" w:cs="宋体" w:hint="eastAsia"/>
                <w:kern w:val="0"/>
                <w:sz w:val="20"/>
              </w:rPr>
              <w:br/>
              <w:t>3、具有≥3路支持</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功能的千兆以太网接口，支持级联</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功能的网络摄像机和阵列麦克风；</w:t>
            </w:r>
            <w:r w:rsidRPr="00B6338F">
              <w:rPr>
                <w:rFonts w:ascii="宋体" w:hAnsi="宋体" w:cs="宋体" w:hint="eastAsia"/>
                <w:kern w:val="0"/>
                <w:sz w:val="20"/>
              </w:rPr>
              <w:br/>
              <w:t>4、≥1路Type-C 接口，支持调试和控制功能；</w:t>
            </w:r>
            <w:r w:rsidRPr="00B6338F">
              <w:rPr>
                <w:rFonts w:ascii="宋体" w:hAnsi="宋体" w:cs="宋体" w:hint="eastAsia"/>
                <w:kern w:val="0"/>
                <w:sz w:val="20"/>
              </w:rPr>
              <w:br/>
              <w:t>5、指示灯 整机支持红绿双色工作状态LED指示灯；</w:t>
            </w:r>
            <w:r w:rsidRPr="00B6338F">
              <w:rPr>
                <w:rFonts w:ascii="宋体" w:hAnsi="宋体" w:cs="宋体" w:hint="eastAsia"/>
                <w:kern w:val="0"/>
                <w:sz w:val="20"/>
              </w:rPr>
              <w:br/>
              <w:t>6、终端内置网卡，支持2</w:t>
            </w:r>
            <w:proofErr w:type="gramStart"/>
            <w:r w:rsidRPr="00B6338F">
              <w:rPr>
                <w:rFonts w:ascii="宋体" w:hAnsi="宋体" w:cs="宋体" w:hint="eastAsia"/>
                <w:kern w:val="0"/>
                <w:sz w:val="20"/>
              </w:rPr>
              <w:t>路网口</w:t>
            </w:r>
            <w:proofErr w:type="gramEnd"/>
            <w:r w:rsidRPr="00B6338F">
              <w:rPr>
                <w:rFonts w:ascii="宋体" w:hAnsi="宋体" w:cs="宋体" w:hint="eastAsia"/>
                <w:kern w:val="0"/>
                <w:sz w:val="20"/>
              </w:rPr>
              <w:t>连接以太网，实现有线上网功能；</w:t>
            </w:r>
            <w:r w:rsidRPr="00B6338F">
              <w:rPr>
                <w:rFonts w:ascii="宋体" w:hAnsi="宋体" w:cs="宋体" w:hint="eastAsia"/>
                <w:kern w:val="0"/>
                <w:sz w:val="20"/>
              </w:rPr>
              <w:br/>
              <w:t>7、内置独立千兆网络交换机，满足外接的多媒体教学设备（交互大屏），实现与AI</w:t>
            </w:r>
            <w:proofErr w:type="gramStart"/>
            <w:r w:rsidRPr="00B6338F">
              <w:rPr>
                <w:rFonts w:ascii="宋体" w:hAnsi="宋体" w:cs="宋体" w:hint="eastAsia"/>
                <w:kern w:val="0"/>
                <w:sz w:val="20"/>
              </w:rPr>
              <w:t>算力模块</w:t>
            </w:r>
            <w:proofErr w:type="gramEnd"/>
            <w:r w:rsidRPr="00B6338F">
              <w:rPr>
                <w:rFonts w:ascii="宋体" w:hAnsi="宋体" w:cs="宋体" w:hint="eastAsia"/>
                <w:kern w:val="0"/>
                <w:sz w:val="20"/>
              </w:rPr>
              <w:t>单元之间通信；（需提供具有CMA标识的检测报告复印件并加盖鲜章）</w:t>
            </w:r>
            <w:r w:rsidRPr="00B6338F">
              <w:rPr>
                <w:rFonts w:ascii="宋体" w:hAnsi="宋体" w:cs="宋体" w:hint="eastAsia"/>
                <w:kern w:val="0"/>
                <w:sz w:val="20"/>
              </w:rPr>
              <w:br/>
              <w:t>8、内置处理器内核≥8核芯片，主频≥2.3GHz；（需提供具有CMA标识的检测报告复印件并加盖鲜章）</w:t>
            </w:r>
            <w:r w:rsidRPr="00B6338F">
              <w:rPr>
                <w:rFonts w:ascii="宋体" w:hAnsi="宋体" w:cs="宋体" w:hint="eastAsia"/>
                <w:kern w:val="0"/>
                <w:sz w:val="20"/>
              </w:rPr>
              <w:br/>
              <w:t>9、整机系统支持不低于</w:t>
            </w:r>
            <w:proofErr w:type="spellStart"/>
            <w:r w:rsidRPr="00B6338F">
              <w:rPr>
                <w:rFonts w:ascii="宋体" w:hAnsi="宋体" w:cs="宋体" w:hint="eastAsia"/>
                <w:kern w:val="0"/>
                <w:sz w:val="20"/>
              </w:rPr>
              <w:t>linux</w:t>
            </w:r>
            <w:proofErr w:type="spellEnd"/>
            <w:r w:rsidRPr="00B6338F">
              <w:rPr>
                <w:rFonts w:ascii="宋体" w:hAnsi="宋体" w:cs="宋体" w:hint="eastAsia"/>
                <w:kern w:val="0"/>
                <w:sz w:val="20"/>
              </w:rPr>
              <w:t xml:space="preserve"> 5.4，采用LPDDR4内存，内存容量≥16GB；采用SSD存储，支持TCG-OPAL 2.0硬件加密功能，存储容量≥256GB；（需提供具有CMA标识的检测报告复印件并加盖鲜章）</w:t>
            </w:r>
            <w:r w:rsidRPr="00B6338F">
              <w:rPr>
                <w:rFonts w:ascii="宋体" w:hAnsi="宋体" w:cs="宋体" w:hint="eastAsia"/>
                <w:kern w:val="0"/>
                <w:sz w:val="20"/>
              </w:rPr>
              <w:br/>
              <w:t>10、内置AI</w:t>
            </w:r>
            <w:proofErr w:type="gramStart"/>
            <w:r w:rsidRPr="00B6338F">
              <w:rPr>
                <w:rFonts w:ascii="宋体" w:hAnsi="宋体" w:cs="宋体" w:hint="eastAsia"/>
                <w:kern w:val="0"/>
                <w:sz w:val="20"/>
              </w:rPr>
              <w:t>算力芯片</w:t>
            </w:r>
            <w:proofErr w:type="gramEnd"/>
            <w:r w:rsidRPr="00B6338F">
              <w:rPr>
                <w:rFonts w:ascii="宋体" w:hAnsi="宋体" w:cs="宋体" w:hint="eastAsia"/>
                <w:kern w:val="0"/>
                <w:sz w:val="20"/>
              </w:rPr>
              <w:t>，</w:t>
            </w:r>
            <w:proofErr w:type="gramStart"/>
            <w:r w:rsidRPr="00B6338F">
              <w:rPr>
                <w:rFonts w:ascii="宋体" w:hAnsi="宋体" w:cs="宋体" w:hint="eastAsia"/>
                <w:kern w:val="0"/>
                <w:sz w:val="20"/>
              </w:rPr>
              <w:t>峰值算力</w:t>
            </w:r>
            <w:proofErr w:type="gramEnd"/>
            <w:r w:rsidRPr="00B6338F">
              <w:rPr>
                <w:rFonts w:ascii="宋体" w:hAnsi="宋体" w:cs="宋体" w:hint="eastAsia"/>
                <w:kern w:val="0"/>
                <w:sz w:val="20"/>
              </w:rPr>
              <w:t>≥32TOPS@INT8峰值算力，支持H.264&amp;H.265解码格式，解码能力支持32x1080P@25fps，8x4K@25fps，不低于8K ；编码能力不低于12x1080P@25fps, 不低于3x4K@25fps，不低于8K。支持JPEG图片编解码：1080P@600fps，不低于32768*32768。（需提供具有CMA标识的检测报告复印件并加盖鲜章）</w:t>
            </w:r>
            <w:r w:rsidRPr="00B6338F">
              <w:rPr>
                <w:rFonts w:ascii="宋体" w:hAnsi="宋体" w:cs="宋体" w:hint="eastAsia"/>
                <w:kern w:val="0"/>
                <w:sz w:val="20"/>
              </w:rPr>
              <w:br/>
              <w:t>13、存储器支持TCG-OPAL 2.0硬件加密功能，既不影响硬盘读写性能又保障用户数据安全，每一块存储器密钥均根据特定算法生成，和设备绑定；（需提供具有CMA标识的检测报告复印件并加盖鲜章）</w:t>
            </w:r>
            <w:r w:rsidRPr="00B6338F">
              <w:rPr>
                <w:rFonts w:ascii="宋体" w:hAnsi="宋体" w:cs="宋体" w:hint="eastAsia"/>
                <w:kern w:val="0"/>
                <w:sz w:val="20"/>
              </w:rPr>
              <w:br/>
              <w:t>14、整机支持通过web管理后台实现定时开关机、远程关机功能、查看设备在线状态；</w:t>
            </w:r>
            <w:r w:rsidRPr="00B6338F">
              <w:rPr>
                <w:rFonts w:ascii="宋体" w:hAnsi="宋体" w:cs="宋体" w:hint="eastAsia"/>
                <w:kern w:val="0"/>
                <w:sz w:val="20"/>
              </w:rPr>
              <w:br/>
              <w:t>15、支持云端在线系统固件升级</w:t>
            </w:r>
          </w:p>
        </w:tc>
        <w:tc>
          <w:tcPr>
            <w:tcW w:w="219"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1</w:t>
            </w:r>
          </w:p>
        </w:tc>
        <w:tc>
          <w:tcPr>
            <w:tcW w:w="219"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台</w:t>
            </w:r>
          </w:p>
        </w:tc>
        <w:tc>
          <w:tcPr>
            <w:tcW w:w="344"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c>
          <w:tcPr>
            <w:tcW w:w="336"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lastRenderedPageBreak/>
              <w:t>2</w:t>
            </w:r>
          </w:p>
        </w:tc>
        <w:tc>
          <w:tcPr>
            <w:tcW w:w="380"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AI教学观察摄像机</w:t>
            </w:r>
          </w:p>
        </w:tc>
        <w:tc>
          <w:tcPr>
            <w:tcW w:w="302"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2605"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1、产品采用一体化设计，内置4k摄像头和麦克风。（需提供具有CMA标识的检测报告复印件并加盖鲜章）</w:t>
            </w:r>
            <w:r w:rsidRPr="00B6338F">
              <w:rPr>
                <w:rFonts w:ascii="宋体" w:hAnsi="宋体" w:cs="宋体" w:hint="eastAsia"/>
                <w:kern w:val="0"/>
                <w:sz w:val="20"/>
              </w:rPr>
              <w:br/>
              <w:t>2、产品摄像头水平视场角≥40°，对角线视场角≥45°，传感器有效像素≥800万 。</w:t>
            </w:r>
            <w:r w:rsidRPr="00B6338F">
              <w:rPr>
                <w:rFonts w:ascii="宋体" w:hAnsi="宋体" w:cs="宋体" w:hint="eastAsia"/>
                <w:kern w:val="0"/>
                <w:sz w:val="20"/>
              </w:rPr>
              <w:br/>
              <w:t>3、产品摄像头支持4K超高清影像输出。可提供3840×2160图像编码输出，同时向下兼容 1920×1080、1280×720 分辨率；</w:t>
            </w:r>
            <w:r w:rsidRPr="00B6338F">
              <w:rPr>
                <w:rFonts w:ascii="宋体" w:hAnsi="宋体" w:cs="宋体" w:hint="eastAsia"/>
                <w:kern w:val="0"/>
                <w:sz w:val="20"/>
              </w:rPr>
              <w:br/>
              <w:t>4、产品可同时提供3路编码输出，1路支持1920x1080分辨率的课堂实录画面，</w:t>
            </w:r>
            <w:proofErr w:type="gramStart"/>
            <w:r w:rsidRPr="00B6338F">
              <w:rPr>
                <w:rFonts w:ascii="宋体" w:hAnsi="宋体" w:cs="宋体" w:hint="eastAsia"/>
                <w:kern w:val="0"/>
                <w:sz w:val="20"/>
              </w:rPr>
              <w:t>帧率可</w:t>
            </w:r>
            <w:proofErr w:type="gramEnd"/>
            <w:r w:rsidRPr="00B6338F">
              <w:rPr>
                <w:rFonts w:ascii="宋体" w:hAnsi="宋体" w:cs="宋体" w:hint="eastAsia"/>
                <w:kern w:val="0"/>
                <w:sz w:val="20"/>
              </w:rPr>
              <w:t>设置25fps、30fps；1路支持3840x2160分辨率；1路1920x1080分辨率板书画面，菜单</w:t>
            </w:r>
            <w:proofErr w:type="gramStart"/>
            <w:r w:rsidRPr="00B6338F">
              <w:rPr>
                <w:rFonts w:ascii="宋体" w:hAnsi="宋体" w:cs="宋体" w:hint="eastAsia"/>
                <w:kern w:val="0"/>
                <w:sz w:val="20"/>
              </w:rPr>
              <w:t>设置帧率可选</w:t>
            </w:r>
            <w:proofErr w:type="gramEnd"/>
            <w:r w:rsidRPr="00B6338F">
              <w:rPr>
                <w:rFonts w:ascii="宋体" w:hAnsi="宋体" w:cs="宋体" w:hint="eastAsia"/>
                <w:kern w:val="0"/>
                <w:sz w:val="20"/>
              </w:rPr>
              <w:t>10/5/3/1 帧；</w:t>
            </w:r>
            <w:r w:rsidRPr="00B6338F">
              <w:rPr>
                <w:rFonts w:ascii="宋体" w:hAnsi="宋体" w:cs="宋体" w:hint="eastAsia"/>
                <w:kern w:val="0"/>
                <w:sz w:val="20"/>
              </w:rPr>
              <w:br/>
              <w:t>5、产品内置视频处理器</w:t>
            </w:r>
            <w:proofErr w:type="gramStart"/>
            <w:r w:rsidRPr="00B6338F">
              <w:rPr>
                <w:rFonts w:ascii="宋体" w:hAnsi="宋体" w:cs="宋体" w:hint="eastAsia"/>
                <w:kern w:val="0"/>
                <w:sz w:val="20"/>
              </w:rPr>
              <w:t>采用四核处理器</w:t>
            </w:r>
            <w:proofErr w:type="gramEnd"/>
            <w:r w:rsidRPr="00B6338F">
              <w:rPr>
                <w:rFonts w:ascii="宋体" w:hAnsi="宋体" w:cs="宋体" w:hint="eastAsia"/>
                <w:kern w:val="0"/>
                <w:sz w:val="20"/>
              </w:rPr>
              <w:t>，</w:t>
            </w:r>
            <w:proofErr w:type="spellStart"/>
            <w:r w:rsidRPr="00B6338F">
              <w:rPr>
                <w:rFonts w:ascii="宋体" w:hAnsi="宋体" w:cs="宋体" w:hint="eastAsia"/>
                <w:kern w:val="0"/>
                <w:sz w:val="20"/>
              </w:rPr>
              <w:t>linux</w:t>
            </w:r>
            <w:proofErr w:type="spellEnd"/>
            <w:r w:rsidRPr="00B6338F">
              <w:rPr>
                <w:rFonts w:ascii="宋体" w:hAnsi="宋体" w:cs="宋体" w:hint="eastAsia"/>
                <w:kern w:val="0"/>
                <w:sz w:val="20"/>
              </w:rPr>
              <w:t xml:space="preserve"> 5.1及以上操作系统，≥512MB系统内存、≥128MB存储空间。（需提供具有CMA标识的检测报告复印件并</w:t>
            </w:r>
            <w:proofErr w:type="gramStart"/>
            <w:r w:rsidRPr="00B6338F">
              <w:rPr>
                <w:rFonts w:ascii="宋体" w:hAnsi="宋体" w:cs="宋体" w:hint="eastAsia"/>
                <w:kern w:val="0"/>
                <w:sz w:val="20"/>
              </w:rPr>
              <w:t>加盖商鲜章</w:t>
            </w:r>
            <w:proofErr w:type="gramEnd"/>
            <w:r w:rsidRPr="00B6338F">
              <w:rPr>
                <w:rFonts w:ascii="宋体" w:hAnsi="宋体" w:cs="宋体" w:hint="eastAsia"/>
                <w:kern w:val="0"/>
                <w:sz w:val="20"/>
              </w:rPr>
              <w:t>）</w:t>
            </w:r>
            <w:r w:rsidRPr="00B6338F">
              <w:rPr>
                <w:rFonts w:ascii="宋体" w:hAnsi="宋体" w:cs="宋体" w:hint="eastAsia"/>
                <w:kern w:val="0"/>
                <w:sz w:val="20"/>
              </w:rPr>
              <w:br/>
              <w:t>6、板书可视化，在无需连接外</w:t>
            </w:r>
            <w:proofErr w:type="gramStart"/>
            <w:r w:rsidRPr="00B6338F">
              <w:rPr>
                <w:rFonts w:ascii="宋体" w:hAnsi="宋体" w:cs="宋体" w:hint="eastAsia"/>
                <w:kern w:val="0"/>
                <w:sz w:val="20"/>
              </w:rPr>
              <w:t>网情况</w:t>
            </w:r>
            <w:proofErr w:type="gramEnd"/>
            <w:r w:rsidRPr="00B6338F">
              <w:rPr>
                <w:rFonts w:ascii="宋体" w:hAnsi="宋体" w:cs="宋体" w:hint="eastAsia"/>
                <w:kern w:val="0"/>
                <w:sz w:val="20"/>
              </w:rPr>
              <w:t>下，产品支持老师在教学过程书写的板书内容和老师遮挡分层处理，输出视频中老师身体遮挡板书内容实现透视可见，实现教学过程板书可视化。（需提供具有CMA标识的检测报告复印件并加盖鲜章）</w:t>
            </w:r>
            <w:r w:rsidRPr="00B6338F">
              <w:rPr>
                <w:rFonts w:ascii="宋体" w:hAnsi="宋体" w:cs="宋体" w:hint="eastAsia"/>
                <w:kern w:val="0"/>
                <w:sz w:val="20"/>
              </w:rPr>
              <w:br/>
              <w:t>7、产品支持板书采集视频画面分割，支持识别≥4个书写板，同时输出1张整体黑板图片；（需提供具有CMA标识的检测报告复印件并加盖鲜章）</w:t>
            </w:r>
            <w:r w:rsidRPr="00B6338F">
              <w:rPr>
                <w:rFonts w:ascii="宋体" w:hAnsi="宋体" w:cs="宋体" w:hint="eastAsia"/>
                <w:kern w:val="0"/>
                <w:sz w:val="20"/>
              </w:rPr>
              <w:br/>
              <w:t>8、在无需连接外</w:t>
            </w:r>
            <w:proofErr w:type="gramStart"/>
            <w:r w:rsidRPr="00B6338F">
              <w:rPr>
                <w:rFonts w:ascii="宋体" w:hAnsi="宋体" w:cs="宋体" w:hint="eastAsia"/>
                <w:kern w:val="0"/>
                <w:sz w:val="20"/>
              </w:rPr>
              <w:t>网情况</w:t>
            </w:r>
            <w:proofErr w:type="gramEnd"/>
            <w:r w:rsidRPr="00B6338F">
              <w:rPr>
                <w:rFonts w:ascii="宋体" w:hAnsi="宋体" w:cs="宋体" w:hint="eastAsia"/>
                <w:kern w:val="0"/>
                <w:sz w:val="20"/>
              </w:rPr>
              <w:t>下，产品支持老师在副屏位置书写板书的图像识别，可对画面内板书内容和人物进行分层； 支持人物的隐藏和透明度调整设置；（需提供具有CMA标识的检测报告复印件并加盖鲜章）</w:t>
            </w:r>
            <w:r w:rsidRPr="00B6338F">
              <w:rPr>
                <w:rFonts w:ascii="宋体" w:hAnsi="宋体" w:cs="宋体" w:hint="eastAsia"/>
                <w:kern w:val="0"/>
                <w:sz w:val="20"/>
              </w:rPr>
              <w:br/>
              <w:t>9、产品支持老师在教学过程使用的教具识别，包括：三角尺、圆规、直尺和半圆尺、磁吸板擦/普通板擦识别。</w:t>
            </w:r>
            <w:r w:rsidRPr="00B6338F">
              <w:rPr>
                <w:rFonts w:ascii="宋体" w:hAnsi="宋体" w:cs="宋体" w:hint="eastAsia"/>
                <w:kern w:val="0"/>
                <w:sz w:val="20"/>
              </w:rPr>
              <w:br/>
              <w:t>10、麦克风采集，产品内置8阵列麦克风，拾音角度≥180°，麦克风拾音距离≥12m；</w:t>
            </w:r>
            <w:r w:rsidRPr="00B6338F">
              <w:rPr>
                <w:rFonts w:ascii="宋体" w:hAnsi="宋体" w:cs="宋体" w:hint="eastAsia"/>
                <w:kern w:val="0"/>
                <w:sz w:val="20"/>
              </w:rPr>
              <w:br/>
              <w:t>11、音频处理器，产品音频处理采用4核国产音频处理芯片，配置64MB系统内存，256MB存储空间；</w:t>
            </w:r>
            <w:r w:rsidRPr="00B6338F">
              <w:rPr>
                <w:rFonts w:ascii="宋体" w:hAnsi="宋体" w:cs="宋体" w:hint="eastAsia"/>
                <w:kern w:val="0"/>
                <w:sz w:val="20"/>
              </w:rPr>
              <w:br/>
              <w:t>12、接口含2路RJ45级联接口，</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 xml:space="preserve"> in支持RJ45音频输入，</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 xml:space="preserve"> out 支持网络级联和信息输出；1路DC接口；1个红绿双色指示灯，支持显示产品工作状态；1路针孔按键，支持复位重</w:t>
            </w:r>
            <w:proofErr w:type="gramStart"/>
            <w:r w:rsidRPr="00B6338F">
              <w:rPr>
                <w:rFonts w:ascii="宋体" w:hAnsi="宋体" w:cs="宋体" w:hint="eastAsia"/>
                <w:kern w:val="0"/>
                <w:sz w:val="20"/>
              </w:rPr>
              <w:t>启设备</w:t>
            </w:r>
            <w:proofErr w:type="gramEnd"/>
            <w:r w:rsidRPr="00B6338F">
              <w:rPr>
                <w:rFonts w:ascii="宋体" w:hAnsi="宋体" w:cs="宋体" w:hint="eastAsia"/>
                <w:kern w:val="0"/>
                <w:sz w:val="20"/>
              </w:rPr>
              <w:t>功能。产品支持POE有线网络供电，只需要1路网线，即可实现供电及网络信号传输，支持同时输出全景输出和板书记忆多路画面。</w:t>
            </w:r>
          </w:p>
        </w:tc>
        <w:tc>
          <w:tcPr>
            <w:tcW w:w="219"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1</w:t>
            </w:r>
          </w:p>
        </w:tc>
        <w:tc>
          <w:tcPr>
            <w:tcW w:w="219"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套</w:t>
            </w:r>
          </w:p>
        </w:tc>
        <w:tc>
          <w:tcPr>
            <w:tcW w:w="344"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c>
          <w:tcPr>
            <w:tcW w:w="336"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3</w:t>
            </w:r>
          </w:p>
        </w:tc>
        <w:tc>
          <w:tcPr>
            <w:tcW w:w="380"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AI学生观察摄像机</w:t>
            </w:r>
          </w:p>
        </w:tc>
        <w:tc>
          <w:tcPr>
            <w:tcW w:w="302"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2605"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1、整机采用一体化设计，内置四个摄像头和8阵列麦克风；（需提供具有CMA标识的检测报告复印件并加盖鲜章）</w:t>
            </w:r>
            <w:r w:rsidRPr="00B6338F">
              <w:rPr>
                <w:rFonts w:ascii="宋体" w:hAnsi="宋体" w:cs="宋体" w:hint="eastAsia"/>
                <w:kern w:val="0"/>
                <w:sz w:val="20"/>
              </w:rPr>
              <w:br/>
              <w:t>2、具备≥2路RJ45接口；≥1路3.5mm audio in 音频输入接口；≥1路Type-C接口；≥1路DC12V电源输入接口； RJ45接口支持</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功能，≥2级</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功能阵列麦</w:t>
            </w:r>
            <w:r w:rsidRPr="00B6338F">
              <w:rPr>
                <w:rFonts w:ascii="宋体" w:hAnsi="宋体" w:cs="宋体" w:hint="eastAsia"/>
                <w:kern w:val="0"/>
                <w:sz w:val="20"/>
              </w:rPr>
              <w:lastRenderedPageBreak/>
              <w:t>克风级联；</w:t>
            </w:r>
            <w:r w:rsidRPr="00B6338F">
              <w:rPr>
                <w:rFonts w:ascii="宋体" w:hAnsi="宋体" w:cs="宋体" w:hint="eastAsia"/>
                <w:kern w:val="0"/>
                <w:sz w:val="20"/>
              </w:rPr>
              <w:br/>
              <w:t>3、Type-C接口支持整机功能调试，可查看整机工作状态和系统配置；</w:t>
            </w:r>
            <w:r w:rsidRPr="00B6338F">
              <w:rPr>
                <w:rFonts w:ascii="宋体" w:hAnsi="宋体" w:cs="宋体" w:hint="eastAsia"/>
                <w:kern w:val="0"/>
                <w:sz w:val="20"/>
              </w:rPr>
              <w:br/>
              <w:t>4、音频输入接口3.5mm Audio in，支持对远端音频信号与本地音频进行混音，以消除混响；</w:t>
            </w:r>
            <w:r w:rsidRPr="00B6338F">
              <w:rPr>
                <w:rFonts w:ascii="宋体" w:hAnsi="宋体" w:cs="宋体" w:hint="eastAsia"/>
                <w:kern w:val="0"/>
                <w:sz w:val="20"/>
              </w:rPr>
              <w:br/>
              <w:t>5、整机具有≥2个工作状态LED指示灯，可分别指示音频系统工作状态指示和视频系统工作状态指示；</w:t>
            </w:r>
            <w:r w:rsidRPr="00B6338F">
              <w:rPr>
                <w:rFonts w:ascii="宋体" w:hAnsi="宋体" w:cs="宋体" w:hint="eastAsia"/>
                <w:kern w:val="0"/>
                <w:sz w:val="20"/>
              </w:rPr>
              <w:br/>
              <w:t>6、内置音频系统配置≥4核音频CPU处理器，配置≥64MB独立系统内存，≥256MB存储空间；支持≥8路麦克风数据处理，采样率不低于192k，AAC编码码率不低于480kbps；（需提供具有CMA标识的检测报告复印件并加盖鲜章）</w:t>
            </w:r>
            <w:r w:rsidRPr="00B6338F">
              <w:rPr>
                <w:rFonts w:ascii="宋体" w:hAnsi="宋体" w:cs="宋体" w:hint="eastAsia"/>
                <w:kern w:val="0"/>
                <w:sz w:val="20"/>
              </w:rPr>
              <w:br/>
              <w:t>7、内置独立音频CPU处理器，采集音频拆分2路信号，一路用于课堂回放音频，一路用于AI语音分析；支持音频3A算法（自动增益控制（AGC）、自动抑制噪声（ANC）、自动回声消除（AEC）），提升麦克风拾音效果；（需提供具有CMA标识的检测报告复印件并加盖鲜章）</w:t>
            </w:r>
            <w:r w:rsidRPr="00B6338F">
              <w:rPr>
                <w:rFonts w:ascii="宋体" w:hAnsi="宋体" w:cs="宋体" w:hint="eastAsia"/>
                <w:kern w:val="0"/>
                <w:sz w:val="20"/>
              </w:rPr>
              <w:br/>
              <w:t>8、内置8阵列麦克风，拾音角度≥180°，可用于对教室环境音频进行采集，拾音距离≥12m时，信噪比不低于15dB；</w:t>
            </w:r>
            <w:r w:rsidRPr="00B6338F">
              <w:rPr>
                <w:rFonts w:ascii="宋体" w:hAnsi="宋体" w:cs="宋体" w:hint="eastAsia"/>
                <w:kern w:val="0"/>
                <w:sz w:val="20"/>
              </w:rPr>
              <w:br/>
              <w:t>9、视频系统配置不低于4核视频处理器，操作系统版本</w:t>
            </w:r>
            <w:proofErr w:type="spellStart"/>
            <w:r w:rsidRPr="00B6338F">
              <w:rPr>
                <w:rFonts w:ascii="宋体" w:hAnsi="宋体" w:cs="宋体" w:hint="eastAsia"/>
                <w:kern w:val="0"/>
                <w:sz w:val="20"/>
              </w:rPr>
              <w:t>linux</w:t>
            </w:r>
            <w:proofErr w:type="spellEnd"/>
            <w:r w:rsidRPr="00B6338F">
              <w:rPr>
                <w:rFonts w:ascii="宋体" w:hAnsi="宋体" w:cs="宋体" w:hint="eastAsia"/>
                <w:kern w:val="0"/>
                <w:sz w:val="20"/>
              </w:rPr>
              <w:t xml:space="preserve"> 5.1及以上操作系统，≥1GB系统内存、≥8GB存储空间。</w:t>
            </w:r>
            <w:r w:rsidRPr="00B6338F">
              <w:rPr>
                <w:rFonts w:ascii="宋体" w:hAnsi="宋体" w:cs="宋体" w:hint="eastAsia"/>
                <w:kern w:val="0"/>
                <w:sz w:val="20"/>
              </w:rPr>
              <w:br/>
              <w:t xml:space="preserve">10、支持MJPG、H.264视频编码格式，支持输出1080p、4k、8k分辨率画面； </w:t>
            </w:r>
            <w:r w:rsidRPr="00B6338F">
              <w:rPr>
                <w:rFonts w:ascii="宋体" w:hAnsi="宋体" w:cs="宋体" w:hint="eastAsia"/>
                <w:kern w:val="0"/>
                <w:sz w:val="20"/>
              </w:rPr>
              <w:br/>
              <w:t>11、内置非独立式摄像头，采用一体化集成设计，摄像头数量≥4个；</w:t>
            </w:r>
            <w:proofErr w:type="gramStart"/>
            <w:r w:rsidRPr="00B6338F">
              <w:rPr>
                <w:rFonts w:ascii="宋体" w:hAnsi="宋体" w:cs="宋体" w:hint="eastAsia"/>
                <w:kern w:val="0"/>
                <w:sz w:val="20"/>
              </w:rPr>
              <w:t>像素值</w:t>
            </w:r>
            <w:proofErr w:type="gramEnd"/>
            <w:r w:rsidRPr="00B6338F">
              <w:rPr>
                <w:rFonts w:ascii="宋体" w:hAnsi="宋体" w:cs="宋体" w:hint="eastAsia"/>
                <w:kern w:val="0"/>
                <w:sz w:val="20"/>
              </w:rPr>
              <w:t>均不低于800万； 均支持 3D 降噪算法和数字宽动态范围成像WDR 技术，支持输出 MJPG、 H.264 视频格式。（需提供具有CMA标识的检测报告复印件并加盖鲜章）</w:t>
            </w:r>
            <w:r w:rsidRPr="00B6338F">
              <w:rPr>
                <w:rFonts w:ascii="宋体" w:hAnsi="宋体" w:cs="宋体" w:hint="eastAsia"/>
                <w:kern w:val="0"/>
                <w:sz w:val="20"/>
              </w:rPr>
              <w:br/>
              <w:t>12、内置1路独立式广角高清摄像头，视场角≥150度且水平视场角≥135度，支持输出4:3、16:9比例的图片和视频；支持1920 x 1080，3840 x 2160分辨率输出；在清晰度为3840 x 2160分辨率下，支持30帧的视频输出。</w:t>
            </w:r>
            <w:r w:rsidRPr="00B6338F">
              <w:rPr>
                <w:rFonts w:ascii="宋体" w:hAnsi="宋体" w:cs="宋体" w:hint="eastAsia"/>
                <w:kern w:val="0"/>
                <w:sz w:val="20"/>
              </w:rPr>
              <w:br/>
              <w:t>13、智能拼接摄像头 整机内置非独立式3个智能拼接摄像头，支持清晰度TV lines ≥ 1600 lines。</w:t>
            </w:r>
            <w:r w:rsidRPr="00B6338F">
              <w:rPr>
                <w:rFonts w:ascii="宋体" w:hAnsi="宋体" w:cs="宋体" w:hint="eastAsia"/>
                <w:kern w:val="0"/>
                <w:sz w:val="20"/>
              </w:rPr>
              <w:br/>
              <w:t>14、整机内置的智能拼接摄像头，视场角≥141度且水平视场角≥139度，可拍摄≥1600</w:t>
            </w:r>
            <w:proofErr w:type="gramStart"/>
            <w:r w:rsidRPr="00B6338F">
              <w:rPr>
                <w:rFonts w:ascii="宋体" w:hAnsi="宋体" w:cs="宋体" w:hint="eastAsia"/>
                <w:kern w:val="0"/>
                <w:sz w:val="20"/>
              </w:rPr>
              <w:t>万像</w:t>
            </w:r>
            <w:proofErr w:type="gramEnd"/>
            <w:r w:rsidRPr="00B6338F">
              <w:rPr>
                <w:rFonts w:ascii="宋体" w:hAnsi="宋体" w:cs="宋体" w:hint="eastAsia"/>
                <w:kern w:val="0"/>
                <w:sz w:val="20"/>
              </w:rPr>
              <w:t>素的照片，支持输出8192×2048分辨率的照片和视频，支持画面畸变矫正功能。</w:t>
            </w:r>
            <w:r w:rsidRPr="00B6338F">
              <w:rPr>
                <w:rFonts w:ascii="宋体" w:hAnsi="宋体" w:cs="宋体" w:hint="eastAsia"/>
                <w:kern w:val="0"/>
                <w:sz w:val="20"/>
              </w:rPr>
              <w:br/>
              <w:t>15、</w:t>
            </w:r>
            <w:proofErr w:type="gramStart"/>
            <w:r w:rsidRPr="00B6338F">
              <w:rPr>
                <w:rFonts w:ascii="宋体" w:hAnsi="宋体" w:cs="宋体" w:hint="eastAsia"/>
                <w:kern w:val="0"/>
                <w:sz w:val="20"/>
              </w:rPr>
              <w:t>内置非</w:t>
            </w:r>
            <w:proofErr w:type="gramEnd"/>
            <w:r w:rsidRPr="00B6338F">
              <w:rPr>
                <w:rFonts w:ascii="宋体" w:hAnsi="宋体" w:cs="宋体" w:hint="eastAsia"/>
                <w:kern w:val="0"/>
                <w:sz w:val="20"/>
              </w:rPr>
              <w:t>独立的广角高清摄像头，支持距离摄像头位置≥10米距离的AI识别人脸。</w:t>
            </w:r>
            <w:r w:rsidRPr="00B6338F">
              <w:rPr>
                <w:rFonts w:ascii="宋体" w:hAnsi="宋体" w:cs="宋体" w:hint="eastAsia"/>
                <w:kern w:val="0"/>
                <w:sz w:val="20"/>
              </w:rPr>
              <w:br/>
              <w:t>16、</w:t>
            </w:r>
            <w:proofErr w:type="gramStart"/>
            <w:r w:rsidRPr="00B6338F">
              <w:rPr>
                <w:rFonts w:ascii="宋体" w:hAnsi="宋体" w:cs="宋体" w:hint="eastAsia"/>
                <w:kern w:val="0"/>
                <w:sz w:val="20"/>
              </w:rPr>
              <w:t>内置非</w:t>
            </w:r>
            <w:proofErr w:type="gramEnd"/>
            <w:r w:rsidRPr="00B6338F">
              <w:rPr>
                <w:rFonts w:ascii="宋体" w:hAnsi="宋体" w:cs="宋体" w:hint="eastAsia"/>
                <w:kern w:val="0"/>
                <w:sz w:val="20"/>
              </w:rPr>
              <w:t>独立摄像头模组，同时输出至少 3 路视频流，同时支持课堂远程巡课、课堂教学数据采集、本地画面预览（拍照或视频录制）。（需提供具有CMA标识的检测报告复印件并加盖鲜章）</w:t>
            </w:r>
            <w:r w:rsidRPr="00B6338F">
              <w:rPr>
                <w:rFonts w:ascii="宋体" w:hAnsi="宋体" w:cs="宋体" w:hint="eastAsia"/>
                <w:kern w:val="0"/>
                <w:sz w:val="20"/>
              </w:rPr>
              <w:br/>
            </w:r>
            <w:r w:rsidRPr="00B6338F">
              <w:rPr>
                <w:rFonts w:ascii="宋体" w:hAnsi="宋体" w:cs="宋体" w:hint="eastAsia"/>
                <w:kern w:val="0"/>
                <w:sz w:val="20"/>
              </w:rPr>
              <w:lastRenderedPageBreak/>
              <w:t>17、整机通过一根网线可实现供电、网络传输及图像传输；</w:t>
            </w:r>
            <w:r w:rsidRPr="00B6338F">
              <w:rPr>
                <w:rFonts w:ascii="宋体" w:hAnsi="宋体" w:cs="宋体" w:hint="eastAsia"/>
                <w:kern w:val="0"/>
                <w:sz w:val="20"/>
              </w:rPr>
              <w:br/>
              <w:t>18、内置网卡，无需外接网络连接设备，连接网线至</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 xml:space="preserve"> in或</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 xml:space="preserve"> out接口均可实现联网功能。</w:t>
            </w:r>
            <w:r w:rsidRPr="00B6338F">
              <w:rPr>
                <w:rFonts w:ascii="宋体" w:hAnsi="宋体" w:cs="宋体" w:hint="eastAsia"/>
                <w:kern w:val="0"/>
                <w:sz w:val="20"/>
              </w:rPr>
              <w:br/>
              <w:t>19、支持云端在线系统固件升级。</w:t>
            </w:r>
            <w:r w:rsidRPr="00B6338F">
              <w:rPr>
                <w:rFonts w:ascii="宋体" w:hAnsi="宋体" w:cs="宋体" w:hint="eastAsia"/>
                <w:kern w:val="0"/>
                <w:sz w:val="20"/>
              </w:rPr>
              <w:br/>
              <w:t>20、支持≥2种供电方式，</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和DC12V供电方式。</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lastRenderedPageBreak/>
              <w:t>1</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套</w:t>
            </w:r>
          </w:p>
        </w:tc>
        <w:tc>
          <w:tcPr>
            <w:tcW w:w="344"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c>
          <w:tcPr>
            <w:tcW w:w="336"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lastRenderedPageBreak/>
              <w:t>4</w:t>
            </w:r>
          </w:p>
        </w:tc>
        <w:tc>
          <w:tcPr>
            <w:tcW w:w="380"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AI全向拾音麦克风</w:t>
            </w:r>
          </w:p>
        </w:tc>
        <w:tc>
          <w:tcPr>
            <w:tcW w:w="302"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2605"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1、产品采用一体化设计，内置6个传感器单元，组成环形阵列。</w:t>
            </w:r>
            <w:r w:rsidRPr="00B6338F">
              <w:rPr>
                <w:rFonts w:ascii="宋体" w:hAnsi="宋体" w:cs="宋体" w:hint="eastAsia"/>
                <w:kern w:val="0"/>
                <w:sz w:val="20"/>
              </w:rPr>
              <w:br/>
              <w:t>2、内置阵列麦克风，360°全向拾音；</w:t>
            </w:r>
            <w:r w:rsidRPr="00B6338F">
              <w:rPr>
                <w:rFonts w:ascii="宋体" w:hAnsi="宋体" w:cs="宋体" w:hint="eastAsia"/>
                <w:kern w:val="0"/>
                <w:sz w:val="20"/>
              </w:rPr>
              <w:br/>
              <w:t>3、内置音频处理采用4核国产音频处理芯片；</w:t>
            </w:r>
            <w:r w:rsidRPr="00B6338F">
              <w:rPr>
                <w:rFonts w:ascii="宋体" w:hAnsi="宋体" w:cs="宋体" w:hint="eastAsia"/>
                <w:kern w:val="0"/>
                <w:sz w:val="20"/>
              </w:rPr>
              <w:br/>
              <w:t xml:space="preserve">4、阵列麦克风具备≥1个状态指示灯，可显示麦克风工作状态； </w:t>
            </w:r>
            <w:r w:rsidRPr="00B6338F">
              <w:rPr>
                <w:rFonts w:ascii="宋体" w:hAnsi="宋体" w:cs="宋体" w:hint="eastAsia"/>
                <w:kern w:val="0"/>
                <w:sz w:val="20"/>
              </w:rPr>
              <w:br/>
              <w:t>5、支持数字音频传输；</w:t>
            </w:r>
            <w:r w:rsidRPr="00B6338F">
              <w:rPr>
                <w:rFonts w:ascii="宋体" w:hAnsi="宋体" w:cs="宋体" w:hint="eastAsia"/>
                <w:kern w:val="0"/>
                <w:sz w:val="20"/>
              </w:rPr>
              <w:br/>
              <w:t>6、接口包含≥2路RJ45级联接口，Down支持RJ45音频输入，Up 支持网络级联和信息输出，同时支持</w:t>
            </w:r>
            <w:proofErr w:type="spellStart"/>
            <w:r w:rsidRPr="00B6338F">
              <w:rPr>
                <w:rFonts w:ascii="宋体" w:hAnsi="宋体" w:cs="宋体" w:hint="eastAsia"/>
                <w:kern w:val="0"/>
                <w:sz w:val="20"/>
              </w:rPr>
              <w:t>PoE</w:t>
            </w:r>
            <w:proofErr w:type="spellEnd"/>
            <w:r w:rsidRPr="00B6338F">
              <w:rPr>
                <w:rFonts w:ascii="宋体" w:hAnsi="宋体" w:cs="宋体" w:hint="eastAsia"/>
                <w:kern w:val="0"/>
                <w:sz w:val="20"/>
              </w:rPr>
              <w:t xml:space="preserve"> in电源；≥1路USB音频接口；≥2路3.5mm AUX接口，支持音频输入输出接口；</w:t>
            </w:r>
            <w:r w:rsidRPr="00B6338F">
              <w:rPr>
                <w:rFonts w:ascii="宋体" w:hAnsi="宋体" w:cs="宋体" w:hint="eastAsia"/>
                <w:kern w:val="0"/>
                <w:sz w:val="20"/>
              </w:rPr>
              <w:br/>
              <w:t>7、产品支持POE有线网络供电，只需要1路网线，即可实现供电及信号传输；</w:t>
            </w:r>
            <w:r w:rsidRPr="00B6338F">
              <w:rPr>
                <w:rFonts w:ascii="宋体" w:hAnsi="宋体" w:cs="宋体" w:hint="eastAsia"/>
                <w:kern w:val="0"/>
                <w:sz w:val="20"/>
              </w:rPr>
              <w:br/>
              <w:t>8、支持POE供电，其中一路为POE IN，另一路为POE OUT，支持给外部POE设备供电；</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1</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套</w:t>
            </w:r>
          </w:p>
        </w:tc>
        <w:tc>
          <w:tcPr>
            <w:tcW w:w="344"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c>
          <w:tcPr>
            <w:tcW w:w="336"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5</w:t>
            </w:r>
          </w:p>
        </w:tc>
        <w:tc>
          <w:tcPr>
            <w:tcW w:w="380"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AI课堂智能分析系统</w:t>
            </w:r>
          </w:p>
        </w:tc>
        <w:tc>
          <w:tcPr>
            <w:tcW w:w="302"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 xml:space="preserve">　</w:t>
            </w:r>
          </w:p>
        </w:tc>
        <w:tc>
          <w:tcPr>
            <w:tcW w:w="2605"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1、系统使用人工智能技术对课堂教学行为进行分析，并通过教育大模型得出反馈建议，帮助教师提升教学能力。</w:t>
            </w:r>
            <w:r w:rsidRPr="00B6338F">
              <w:rPr>
                <w:rFonts w:ascii="宋体" w:hAnsi="宋体" w:cs="宋体" w:hint="eastAsia"/>
                <w:kern w:val="0"/>
                <w:sz w:val="20"/>
              </w:rPr>
              <w:br/>
              <w:t>2、课堂3D孪生建模：系统支持对教室环境的3D还原重建，形成桌椅、讲台、大屏等真实环境建模，采集到的师生互动行为自动对应到具体课桌位置；支持多种视角转换。（需提供具有CMA标识的检测报告复印件并加盖鲜章）</w:t>
            </w:r>
            <w:r w:rsidRPr="00B6338F">
              <w:rPr>
                <w:rFonts w:ascii="宋体" w:hAnsi="宋体" w:cs="宋体" w:hint="eastAsia"/>
                <w:kern w:val="0"/>
                <w:sz w:val="20"/>
              </w:rPr>
              <w:br/>
              <w:t>3、师生互动活跃热力图：可通过颜色深浅表示学生参与互动的活跃程度，基于学生上台次数、举手次数、问答次数计算学生活跃程度，颜色越深则代表越活跃。（需提供具有CMA标识的检测报告复印件并加盖鲜章）</w:t>
            </w:r>
            <w:r w:rsidRPr="00B6338F">
              <w:rPr>
                <w:rFonts w:ascii="宋体" w:hAnsi="宋体" w:cs="宋体" w:hint="eastAsia"/>
                <w:kern w:val="0"/>
                <w:sz w:val="20"/>
              </w:rPr>
              <w:br/>
              <w:t>4、师生互动回看 ：支持点击课堂活跃热力图中的学生头像，查看该学生的师生互动视频片段，统计该学生在本节课的上台互动、举手次数、问答次数。（需提供具有CMA标识的检测报告复印件并加盖鲜章）</w:t>
            </w:r>
            <w:r w:rsidRPr="00B6338F">
              <w:rPr>
                <w:rFonts w:ascii="宋体" w:hAnsi="宋体" w:cs="宋体" w:hint="eastAsia"/>
                <w:kern w:val="0"/>
                <w:sz w:val="20"/>
              </w:rPr>
              <w:br/>
              <w:t>5、</w:t>
            </w:r>
            <w:proofErr w:type="gramStart"/>
            <w:r w:rsidRPr="00B6338F">
              <w:rPr>
                <w:rFonts w:ascii="宋体" w:hAnsi="宋体" w:cs="宋体" w:hint="eastAsia"/>
                <w:kern w:val="0"/>
                <w:sz w:val="20"/>
              </w:rPr>
              <w:t>教师巡堂轨迹</w:t>
            </w:r>
            <w:proofErr w:type="gramEnd"/>
            <w:r w:rsidRPr="00B6338F">
              <w:rPr>
                <w:rFonts w:ascii="宋体" w:hAnsi="宋体" w:cs="宋体" w:hint="eastAsia"/>
                <w:kern w:val="0"/>
                <w:sz w:val="20"/>
              </w:rPr>
              <w:t xml:space="preserve"> ：在课堂孪生界面中，支持在地面上显示教师</w:t>
            </w:r>
            <w:proofErr w:type="gramStart"/>
            <w:r w:rsidRPr="00B6338F">
              <w:rPr>
                <w:rFonts w:ascii="宋体" w:hAnsi="宋体" w:cs="宋体" w:hint="eastAsia"/>
                <w:kern w:val="0"/>
                <w:sz w:val="20"/>
              </w:rPr>
              <w:t>的巡堂轨迹</w:t>
            </w:r>
            <w:proofErr w:type="gramEnd"/>
            <w:r w:rsidRPr="00B6338F">
              <w:rPr>
                <w:rFonts w:ascii="宋体" w:hAnsi="宋体" w:cs="宋体" w:hint="eastAsia"/>
                <w:kern w:val="0"/>
                <w:sz w:val="20"/>
              </w:rPr>
              <w:t>，颜色越深代表停留时间越长。（需提供具有CMA标识的检测报告复印件并加盖鲜章）</w:t>
            </w:r>
            <w:r w:rsidRPr="00B6338F">
              <w:rPr>
                <w:rFonts w:ascii="宋体" w:hAnsi="宋体" w:cs="宋体" w:hint="eastAsia"/>
                <w:kern w:val="0"/>
                <w:sz w:val="20"/>
              </w:rPr>
              <w:br/>
              <w:t>6、课堂视频实录：系统支持教师画面、学生</w:t>
            </w:r>
            <w:proofErr w:type="gramStart"/>
            <w:r w:rsidRPr="00B6338F">
              <w:rPr>
                <w:rFonts w:ascii="宋体" w:hAnsi="宋体" w:cs="宋体" w:hint="eastAsia"/>
                <w:kern w:val="0"/>
                <w:sz w:val="20"/>
              </w:rPr>
              <w:t>画面双</w:t>
            </w:r>
            <w:proofErr w:type="gramEnd"/>
            <w:r w:rsidRPr="00B6338F">
              <w:rPr>
                <w:rFonts w:ascii="宋体" w:hAnsi="宋体" w:cs="宋体" w:hint="eastAsia"/>
                <w:kern w:val="0"/>
                <w:sz w:val="20"/>
              </w:rPr>
              <w:t>窗口显示，小窗口可自由拖动位置和自由切换；视频画面与互动课件一一对应，点击互动课件缩略图，可跳转至对应视频片段。系统支持教学环节、课堂互动、完整回放三种播放模式，可任意切换。（需提供具有CMA标识的检测报告复印件并加盖鲜章）</w:t>
            </w:r>
            <w:r w:rsidRPr="00B6338F">
              <w:rPr>
                <w:rFonts w:ascii="宋体" w:hAnsi="宋体" w:cs="宋体" w:hint="eastAsia"/>
                <w:kern w:val="0"/>
                <w:sz w:val="20"/>
              </w:rPr>
              <w:br/>
              <w:t>7、课堂视频切片：系统将课堂实录自动切割为关键片段，如提问、回答、举手、上</w:t>
            </w:r>
            <w:r w:rsidRPr="00B6338F">
              <w:rPr>
                <w:rFonts w:ascii="宋体" w:hAnsi="宋体" w:cs="宋体" w:hint="eastAsia"/>
                <w:kern w:val="0"/>
                <w:sz w:val="20"/>
              </w:rPr>
              <w:lastRenderedPageBreak/>
              <w:t>台、齐读、讨论等教学事件，播放进度</w:t>
            </w:r>
            <w:proofErr w:type="gramStart"/>
            <w:r w:rsidRPr="00B6338F">
              <w:rPr>
                <w:rFonts w:ascii="宋体" w:hAnsi="宋体" w:cs="宋体" w:hint="eastAsia"/>
                <w:kern w:val="0"/>
                <w:sz w:val="20"/>
              </w:rPr>
              <w:t>条支持</w:t>
            </w:r>
            <w:proofErr w:type="gramEnd"/>
            <w:r w:rsidRPr="00B6338F">
              <w:rPr>
                <w:rFonts w:ascii="宋体" w:hAnsi="宋体" w:cs="宋体" w:hint="eastAsia"/>
                <w:kern w:val="0"/>
                <w:sz w:val="20"/>
              </w:rPr>
              <w:t>显示事件类型、定位播放功能。</w:t>
            </w:r>
            <w:r w:rsidRPr="00B6338F">
              <w:rPr>
                <w:rFonts w:ascii="宋体" w:hAnsi="宋体" w:cs="宋体" w:hint="eastAsia"/>
                <w:kern w:val="0"/>
                <w:sz w:val="20"/>
              </w:rPr>
              <w:br/>
              <w:t>8、智能语音转写：将课堂中老师和学生的声音转写为文字，按照前后文自动切割为不同的片段；片段支持展开查看详细文字，支持跳转到文字段落对应的视频片段。（需提供具有CMA标识的检测报告复印件并加盖鲜章）</w:t>
            </w:r>
            <w:r w:rsidRPr="00B6338F">
              <w:rPr>
                <w:rFonts w:ascii="宋体" w:hAnsi="宋体" w:cs="宋体" w:hint="eastAsia"/>
                <w:kern w:val="0"/>
                <w:sz w:val="20"/>
              </w:rPr>
              <w:br/>
              <w:t>9、教学流程分布：系统根据教学内容，基于教学环节、教学任务、教学行为等特征，形成用户教学流程分布执行情况，支持以进度样式展示，展示不同课堂行为环节的开展情况</w:t>
            </w:r>
            <w:r w:rsidRPr="00B6338F">
              <w:rPr>
                <w:rFonts w:ascii="宋体" w:hAnsi="宋体" w:cs="宋体" w:hint="eastAsia"/>
                <w:kern w:val="0"/>
                <w:sz w:val="20"/>
              </w:rPr>
              <w:br/>
              <w:t>10、课堂时序分布：系统自动统计教师授课、师生互动、小组讨论、课堂练习的时间分布情况，支持按照时序图样式展示，展示不同课堂行为发生的顺序、时长。（需提供具有CMA标识的检测报告复印件并加盖鲜章）</w:t>
            </w:r>
            <w:r w:rsidRPr="00B6338F">
              <w:rPr>
                <w:rFonts w:ascii="宋体" w:hAnsi="宋体" w:cs="宋体" w:hint="eastAsia"/>
                <w:kern w:val="0"/>
                <w:sz w:val="20"/>
              </w:rPr>
              <w:br/>
              <w:t>11、课堂问答识别：系统支持对语音转写中的师生问答进行自动识别，所有的提问自动高亮显示，支持将识别出的问答实录一键导出为云文档。（需提供具有CMA标识的检测报告复印件并加盖鲜章）</w:t>
            </w:r>
            <w:r w:rsidRPr="00B6338F">
              <w:rPr>
                <w:rFonts w:ascii="宋体" w:hAnsi="宋体" w:cs="宋体" w:hint="eastAsia"/>
                <w:kern w:val="0"/>
                <w:sz w:val="20"/>
              </w:rPr>
              <w:br/>
              <w:t>12、提问数量统计：系统支持对课堂提问总数、核心提问、学生应答、教师理答数量进行统计，通过图形呈现。</w:t>
            </w:r>
            <w:r w:rsidRPr="00B6338F">
              <w:rPr>
                <w:rFonts w:ascii="宋体" w:hAnsi="宋体" w:cs="宋体" w:hint="eastAsia"/>
                <w:kern w:val="0"/>
                <w:sz w:val="20"/>
              </w:rPr>
              <w:br/>
              <w:t>13、提问类型自动识别：支持布鲁</w:t>
            </w:r>
            <w:proofErr w:type="gramStart"/>
            <w:r w:rsidRPr="00B6338F">
              <w:rPr>
                <w:rFonts w:ascii="宋体" w:hAnsi="宋体" w:cs="宋体" w:hint="eastAsia"/>
                <w:kern w:val="0"/>
                <w:sz w:val="20"/>
              </w:rPr>
              <w:t>姆</w:t>
            </w:r>
            <w:proofErr w:type="gramEnd"/>
            <w:r w:rsidRPr="00B6338F">
              <w:rPr>
                <w:rFonts w:ascii="宋体" w:hAnsi="宋体" w:cs="宋体" w:hint="eastAsia"/>
                <w:kern w:val="0"/>
                <w:sz w:val="20"/>
              </w:rPr>
              <w:t>提问（记忆型、理解型、应用型、分析型、评价型、创造型）、</w:t>
            </w:r>
            <w:proofErr w:type="gramStart"/>
            <w:r w:rsidRPr="00B6338F">
              <w:rPr>
                <w:rFonts w:ascii="宋体" w:hAnsi="宋体" w:cs="宋体" w:hint="eastAsia"/>
                <w:kern w:val="0"/>
                <w:sz w:val="20"/>
              </w:rPr>
              <w:t>四何提问</w:t>
            </w:r>
            <w:proofErr w:type="gramEnd"/>
            <w:r w:rsidRPr="00B6338F">
              <w:rPr>
                <w:rFonts w:ascii="宋体" w:hAnsi="宋体" w:cs="宋体" w:hint="eastAsia"/>
                <w:kern w:val="0"/>
                <w:sz w:val="20"/>
              </w:rPr>
              <w:t>（是何、为何、如何、若何）等提问类型识别，点击各个类型会自动打开到相应的课堂实录视频片段窗口，显示对应文字明细，文字明细会按师生角色区分，并自动进行分段分句。</w:t>
            </w:r>
            <w:r w:rsidRPr="00B6338F">
              <w:rPr>
                <w:rFonts w:ascii="宋体" w:hAnsi="宋体" w:cs="宋体" w:hint="eastAsia"/>
                <w:kern w:val="0"/>
                <w:sz w:val="20"/>
              </w:rPr>
              <w:br/>
              <w:t>14、教师</w:t>
            </w:r>
            <w:proofErr w:type="gramStart"/>
            <w:r w:rsidRPr="00B6338F">
              <w:rPr>
                <w:rFonts w:ascii="宋体" w:hAnsi="宋体" w:cs="宋体" w:hint="eastAsia"/>
                <w:kern w:val="0"/>
                <w:sz w:val="20"/>
              </w:rPr>
              <w:t>理答类型</w:t>
            </w:r>
            <w:proofErr w:type="gramEnd"/>
            <w:r w:rsidRPr="00B6338F">
              <w:rPr>
                <w:rFonts w:ascii="宋体" w:hAnsi="宋体" w:cs="宋体" w:hint="eastAsia"/>
                <w:kern w:val="0"/>
                <w:sz w:val="20"/>
              </w:rPr>
              <w:t>识别：系统支持自动识别</w:t>
            </w:r>
            <w:proofErr w:type="gramStart"/>
            <w:r w:rsidRPr="00B6338F">
              <w:rPr>
                <w:rFonts w:ascii="宋体" w:hAnsi="宋体" w:cs="宋体" w:hint="eastAsia"/>
                <w:kern w:val="0"/>
                <w:sz w:val="20"/>
              </w:rPr>
              <w:t>教师理答分类</w:t>
            </w:r>
            <w:proofErr w:type="gramEnd"/>
            <w:r w:rsidRPr="00B6338F">
              <w:rPr>
                <w:rFonts w:ascii="宋体" w:hAnsi="宋体" w:cs="宋体" w:hint="eastAsia"/>
                <w:kern w:val="0"/>
                <w:sz w:val="20"/>
              </w:rPr>
              <w:t>，可识别为简单肯定、针对肯定、激励、直接否定、重复问题或学生答案。点击各个类型会自动打开到相应的课堂实录视频片段窗口，显示对应文字明细，文字明细会按师生角色区分，并自动进行分段分句。</w:t>
            </w:r>
            <w:r w:rsidRPr="00B6338F">
              <w:rPr>
                <w:rFonts w:ascii="宋体" w:hAnsi="宋体" w:cs="宋体" w:hint="eastAsia"/>
                <w:kern w:val="0"/>
                <w:sz w:val="20"/>
              </w:rPr>
              <w:br/>
              <w:t>15、提问候</w:t>
            </w:r>
            <w:proofErr w:type="gramStart"/>
            <w:r w:rsidRPr="00B6338F">
              <w:rPr>
                <w:rFonts w:ascii="宋体" w:hAnsi="宋体" w:cs="宋体" w:hint="eastAsia"/>
                <w:kern w:val="0"/>
                <w:sz w:val="20"/>
              </w:rPr>
              <w:t>答时间</w:t>
            </w:r>
            <w:proofErr w:type="gramEnd"/>
            <w:r w:rsidRPr="00B6338F">
              <w:rPr>
                <w:rFonts w:ascii="宋体" w:hAnsi="宋体" w:cs="宋体" w:hint="eastAsia"/>
                <w:kern w:val="0"/>
                <w:sz w:val="20"/>
              </w:rPr>
              <w:t>识别：系统支持自动识别教师提问后的等待回答时长，可分类为3秒以内，3-5秒，5秒以上。点击各时长类型会自动打开到相应的课堂实录视频片段窗口，显示对应文字明细，文字明细会按师生角色区分，并自动进行分段分句。</w:t>
            </w:r>
            <w:r w:rsidRPr="00B6338F">
              <w:rPr>
                <w:rFonts w:ascii="宋体" w:hAnsi="宋体" w:cs="宋体" w:hint="eastAsia"/>
                <w:kern w:val="0"/>
                <w:sz w:val="20"/>
              </w:rPr>
              <w:br/>
              <w:t>16、学生应答时长识别：系统支持自动识别学生回答时长，可分类为5秒以内，5-15秒，15秒以上。点击各个类型会自动打开到相应的课堂实录视频片段窗口，显示对应文字明细，文字明细会按师生角色区分，并自动进行分段分句。</w:t>
            </w:r>
            <w:r w:rsidRPr="00B6338F">
              <w:rPr>
                <w:rFonts w:ascii="宋体" w:hAnsi="宋体" w:cs="宋体" w:hint="eastAsia"/>
                <w:kern w:val="0"/>
                <w:sz w:val="20"/>
              </w:rPr>
              <w:br/>
              <w:t>17、课堂实录摘要切片识别：系统自动对课堂按照教学内容进行切片划分，支持显示片段的标题和内容小结，支持查看不同片段的视频和课堂对话文字明细，文字明细按师生角色区分，并自动进行分段分句。（需提供具有CMA标识的检测报告复印件并加盖鲜章）</w:t>
            </w:r>
            <w:r w:rsidRPr="00B6338F">
              <w:rPr>
                <w:rFonts w:ascii="宋体" w:hAnsi="宋体" w:cs="宋体" w:hint="eastAsia"/>
                <w:kern w:val="0"/>
                <w:sz w:val="20"/>
              </w:rPr>
              <w:br/>
              <w:t>18、问答模式识别：系统支持自动识别问题分类，按常规型、追问型、思考再答</w:t>
            </w:r>
            <w:r w:rsidRPr="00B6338F">
              <w:rPr>
                <w:rFonts w:ascii="宋体" w:hAnsi="宋体" w:cs="宋体" w:hint="eastAsia"/>
                <w:kern w:val="0"/>
                <w:sz w:val="20"/>
              </w:rPr>
              <w:lastRenderedPageBreak/>
              <w:t>型、无响应进行分类统计，通过图表呈现。（需提供具有CMA标识的检测报告复印件并加盖鲜章）</w:t>
            </w:r>
            <w:r w:rsidRPr="00B6338F">
              <w:rPr>
                <w:rFonts w:ascii="宋体" w:hAnsi="宋体" w:cs="宋体" w:hint="eastAsia"/>
                <w:kern w:val="0"/>
                <w:sz w:val="20"/>
              </w:rPr>
              <w:br/>
              <w:t>19、教学分析模型：支持弗兰德斯教学模型分析（如自动分析启发/指导比（I/D）、学生稳态比（PSSR）、教学内容比（CCR）、学生发言比（PIR）、教师提问比（TQR）的指标数值，通过雷达图呈现）；RT-CH教学模型分析（教师行为占有率</w:t>
            </w:r>
            <w:proofErr w:type="spellStart"/>
            <w:r w:rsidRPr="00B6338F">
              <w:rPr>
                <w:rFonts w:ascii="宋体" w:hAnsi="宋体" w:cs="宋体" w:hint="eastAsia"/>
                <w:kern w:val="0"/>
                <w:sz w:val="20"/>
              </w:rPr>
              <w:t>Rt</w:t>
            </w:r>
            <w:proofErr w:type="spellEnd"/>
            <w:r w:rsidRPr="00B6338F">
              <w:rPr>
                <w:rFonts w:ascii="宋体" w:hAnsi="宋体" w:cs="宋体" w:hint="eastAsia"/>
                <w:kern w:val="0"/>
                <w:sz w:val="20"/>
              </w:rPr>
              <w:t>、师生行为转换率</w:t>
            </w:r>
            <w:proofErr w:type="spellStart"/>
            <w:r w:rsidRPr="00B6338F">
              <w:rPr>
                <w:rFonts w:ascii="宋体" w:hAnsi="宋体" w:cs="宋体" w:hint="eastAsia"/>
                <w:kern w:val="0"/>
                <w:sz w:val="20"/>
              </w:rPr>
              <w:t>Ch</w:t>
            </w:r>
            <w:proofErr w:type="spellEnd"/>
            <w:r w:rsidRPr="00B6338F">
              <w:rPr>
                <w:rFonts w:ascii="宋体" w:hAnsi="宋体" w:cs="宋体" w:hint="eastAsia"/>
                <w:kern w:val="0"/>
                <w:sz w:val="20"/>
              </w:rPr>
              <w:t>，基于本节课的</w:t>
            </w:r>
            <w:proofErr w:type="spellStart"/>
            <w:r w:rsidRPr="00B6338F">
              <w:rPr>
                <w:rFonts w:ascii="宋体" w:hAnsi="宋体" w:cs="宋体" w:hint="eastAsia"/>
                <w:kern w:val="0"/>
                <w:sz w:val="20"/>
              </w:rPr>
              <w:t>Rt</w:t>
            </w:r>
            <w:proofErr w:type="spellEnd"/>
            <w:r w:rsidRPr="00B6338F">
              <w:rPr>
                <w:rFonts w:ascii="宋体" w:hAnsi="宋体" w:cs="宋体" w:hint="eastAsia"/>
                <w:kern w:val="0"/>
                <w:sz w:val="20"/>
              </w:rPr>
              <w:t>值、</w:t>
            </w:r>
            <w:proofErr w:type="spellStart"/>
            <w:r w:rsidRPr="00B6338F">
              <w:rPr>
                <w:rFonts w:ascii="宋体" w:hAnsi="宋体" w:cs="宋体" w:hint="eastAsia"/>
                <w:kern w:val="0"/>
                <w:sz w:val="20"/>
              </w:rPr>
              <w:t>Ch</w:t>
            </w:r>
            <w:proofErr w:type="spellEnd"/>
            <w:r w:rsidRPr="00B6338F">
              <w:rPr>
                <w:rFonts w:ascii="宋体" w:hAnsi="宋体" w:cs="宋体" w:hint="eastAsia"/>
                <w:kern w:val="0"/>
                <w:sz w:val="20"/>
              </w:rPr>
              <w:t>值得出本节课的教学模式，教学模式包含：混合型、练习型、讲授型、对话型）</w:t>
            </w:r>
            <w:r w:rsidRPr="00B6338F">
              <w:rPr>
                <w:rFonts w:ascii="宋体" w:hAnsi="宋体" w:cs="宋体" w:hint="eastAsia"/>
                <w:kern w:val="0"/>
                <w:sz w:val="20"/>
              </w:rPr>
              <w:br/>
              <w:t>20、教学反馈自动生成：根据内置生成式大模型和教学内容生成算法，教学内容自动生成课程总</w:t>
            </w:r>
            <w:proofErr w:type="gramStart"/>
            <w:r w:rsidRPr="00B6338F">
              <w:rPr>
                <w:rFonts w:ascii="宋体" w:hAnsi="宋体" w:cs="宋体" w:hint="eastAsia"/>
                <w:kern w:val="0"/>
                <w:sz w:val="20"/>
              </w:rPr>
              <w:t>览</w:t>
            </w:r>
            <w:proofErr w:type="gramEnd"/>
            <w:r w:rsidRPr="00B6338F">
              <w:rPr>
                <w:rFonts w:ascii="宋体" w:hAnsi="宋体" w:cs="宋体" w:hint="eastAsia"/>
                <w:kern w:val="0"/>
                <w:sz w:val="20"/>
              </w:rPr>
              <w:t>、师生对话、课堂互动等课堂反馈建议，可查看课程知识点、符合知识性目标的提问、不合适的提问、提问优化建议、所有提问、课堂互动评价、课堂互动建议。</w:t>
            </w:r>
            <w:r w:rsidRPr="00B6338F">
              <w:rPr>
                <w:rFonts w:ascii="宋体" w:hAnsi="宋体" w:cs="宋体" w:hint="eastAsia"/>
                <w:kern w:val="0"/>
                <w:sz w:val="20"/>
              </w:rPr>
              <w:br/>
              <w:t>21、课堂分析报告生成、下载、分享：系统支持将报告下载至本地，报告中包含基础数据、AI建议、教学时间分配、讲学环节时间轴、PTA模型、问答模型、提问类型、弗兰德斯编码图、S-T/</w:t>
            </w:r>
            <w:proofErr w:type="spellStart"/>
            <w:r w:rsidRPr="00B6338F">
              <w:rPr>
                <w:rFonts w:ascii="宋体" w:hAnsi="宋体" w:cs="宋体" w:hint="eastAsia"/>
                <w:kern w:val="0"/>
                <w:sz w:val="20"/>
              </w:rPr>
              <w:t>Rt-Ch</w:t>
            </w:r>
            <w:proofErr w:type="spellEnd"/>
            <w:r w:rsidRPr="00B6338F">
              <w:rPr>
                <w:rFonts w:ascii="宋体" w:hAnsi="宋体" w:cs="宋体" w:hint="eastAsia"/>
                <w:kern w:val="0"/>
                <w:sz w:val="20"/>
              </w:rPr>
              <w:t>教学分析图、提问数据统计、提问详情列表。系统支持以海报、</w:t>
            </w:r>
            <w:proofErr w:type="gramStart"/>
            <w:r w:rsidRPr="00B6338F">
              <w:rPr>
                <w:rFonts w:ascii="宋体" w:hAnsi="宋体" w:cs="宋体" w:hint="eastAsia"/>
                <w:kern w:val="0"/>
                <w:sz w:val="20"/>
              </w:rPr>
              <w:t>二维码的</w:t>
            </w:r>
            <w:proofErr w:type="gramEnd"/>
            <w:r w:rsidRPr="00B6338F">
              <w:rPr>
                <w:rFonts w:ascii="宋体" w:hAnsi="宋体" w:cs="宋体" w:hint="eastAsia"/>
                <w:kern w:val="0"/>
                <w:sz w:val="20"/>
              </w:rPr>
              <w:t>方式分享给他人。可在移动端查看报告。</w:t>
            </w:r>
            <w:r w:rsidRPr="00B6338F">
              <w:rPr>
                <w:rFonts w:ascii="宋体" w:hAnsi="宋体" w:cs="宋体" w:hint="eastAsia"/>
                <w:kern w:val="0"/>
                <w:sz w:val="20"/>
              </w:rPr>
              <w:br/>
              <w:t>22、评课总结：支持将听评课记录关联，通过听课记录快速跳转课堂实录片段，并能抽象出评课摘要，呈现本节课人工评价各维度的评分</w:t>
            </w:r>
            <w:r w:rsidRPr="00B6338F">
              <w:rPr>
                <w:rFonts w:ascii="宋体" w:hAnsi="宋体" w:cs="宋体" w:hint="eastAsia"/>
                <w:kern w:val="0"/>
                <w:sz w:val="20"/>
              </w:rPr>
              <w:br/>
              <w:t>23、同课异构：支持将两节</w:t>
            </w:r>
            <w:proofErr w:type="gramStart"/>
            <w:r w:rsidRPr="00B6338F">
              <w:rPr>
                <w:rFonts w:ascii="宋体" w:hAnsi="宋体" w:cs="宋体" w:hint="eastAsia"/>
                <w:kern w:val="0"/>
                <w:sz w:val="20"/>
              </w:rPr>
              <w:t>课数据</w:t>
            </w:r>
            <w:proofErr w:type="gramEnd"/>
            <w:r w:rsidRPr="00B6338F">
              <w:rPr>
                <w:rFonts w:ascii="宋体" w:hAnsi="宋体" w:cs="宋体" w:hint="eastAsia"/>
                <w:kern w:val="0"/>
                <w:sz w:val="20"/>
              </w:rPr>
              <w:t>进行对比，实现同课异构分析，包含教学时间分配、问答模式、提问类型、学生应答、教师理答、弗兰德斯互动分析、S-T教学分析、</w:t>
            </w:r>
            <w:proofErr w:type="spellStart"/>
            <w:r w:rsidRPr="00B6338F">
              <w:rPr>
                <w:rFonts w:ascii="宋体" w:hAnsi="宋体" w:cs="宋体" w:hint="eastAsia"/>
                <w:kern w:val="0"/>
                <w:sz w:val="20"/>
              </w:rPr>
              <w:t>Rt-Ch</w:t>
            </w:r>
            <w:proofErr w:type="spellEnd"/>
            <w:r w:rsidRPr="00B6338F">
              <w:rPr>
                <w:rFonts w:ascii="宋体" w:hAnsi="宋体" w:cs="宋体" w:hint="eastAsia"/>
                <w:kern w:val="0"/>
                <w:sz w:val="20"/>
              </w:rPr>
              <w:t>教学分析等多个模型，以可视化图像方式对比。</w:t>
            </w:r>
            <w:r w:rsidRPr="00B6338F">
              <w:rPr>
                <w:rFonts w:ascii="宋体" w:hAnsi="宋体" w:cs="宋体" w:hint="eastAsia"/>
                <w:kern w:val="0"/>
                <w:sz w:val="20"/>
              </w:rPr>
              <w:br/>
              <w:t>24、成长趋势：系统支持将老师多节课数据分析，形成老师的成长趋势，</w:t>
            </w:r>
            <w:proofErr w:type="gramStart"/>
            <w:r w:rsidRPr="00B6338F">
              <w:rPr>
                <w:rFonts w:ascii="宋体" w:hAnsi="宋体" w:cs="宋体" w:hint="eastAsia"/>
                <w:kern w:val="0"/>
                <w:sz w:val="20"/>
              </w:rPr>
              <w:t>包含巡堂轨迹</w:t>
            </w:r>
            <w:proofErr w:type="gramEnd"/>
            <w:r w:rsidRPr="00B6338F">
              <w:rPr>
                <w:rFonts w:ascii="宋体" w:hAnsi="宋体" w:cs="宋体" w:hint="eastAsia"/>
                <w:kern w:val="0"/>
                <w:sz w:val="20"/>
              </w:rPr>
              <w:t>变动，教学时间分配变化，提问类型及数量变化，并以图表形式展现</w:t>
            </w:r>
            <w:r w:rsidRPr="00B6338F">
              <w:rPr>
                <w:rFonts w:ascii="宋体" w:hAnsi="宋体" w:cs="宋体" w:hint="eastAsia"/>
                <w:kern w:val="0"/>
                <w:sz w:val="20"/>
              </w:rPr>
              <w:br/>
              <w:t>25、学校数据查阅：支持以学校为单位，查阅本校设备报告录制情况，直接查阅每份报告，并能查阅部署设备数、昨日活跃设备数、报告生成数、昨日新增数、本校老师参与度、本校报告学科分布等数据；还能支持以教师的形式进行查阅。</w:t>
            </w:r>
          </w:p>
          <w:p w:rsidR="00F2779B" w:rsidRPr="00B6338F" w:rsidRDefault="00F2779B" w:rsidP="00BD6B28">
            <w:pPr>
              <w:widowControl/>
              <w:jc w:val="left"/>
            </w:pPr>
            <w:r w:rsidRPr="00B6338F">
              <w:rPr>
                <w:rFonts w:ascii="宋体" w:hAnsi="宋体" w:cs="宋体" w:hint="eastAsia"/>
                <w:kern w:val="0"/>
                <w:sz w:val="20"/>
              </w:rPr>
              <w:t>2</w:t>
            </w:r>
            <w:r w:rsidRPr="00B6338F">
              <w:rPr>
                <w:rFonts w:ascii="宋体" w:hAnsi="宋体" w:cs="宋体"/>
                <w:kern w:val="0"/>
                <w:sz w:val="20"/>
              </w:rPr>
              <w:t>6</w:t>
            </w:r>
            <w:r w:rsidRPr="00B6338F">
              <w:rPr>
                <w:rFonts w:ascii="宋体" w:hAnsi="宋体" w:cs="宋体" w:hint="eastAsia"/>
                <w:kern w:val="0"/>
                <w:sz w:val="20"/>
              </w:rPr>
              <w:t>、本次报价</w:t>
            </w:r>
            <w:proofErr w:type="gramStart"/>
            <w:r w:rsidRPr="00B6338F">
              <w:rPr>
                <w:rFonts w:ascii="宋体" w:hAnsi="宋体" w:cs="宋体" w:hint="eastAsia"/>
                <w:kern w:val="0"/>
                <w:sz w:val="20"/>
              </w:rPr>
              <w:t>含软件</w:t>
            </w:r>
            <w:proofErr w:type="gramEnd"/>
            <w:r w:rsidRPr="00B6338F">
              <w:rPr>
                <w:rFonts w:ascii="宋体" w:hAnsi="宋体" w:cs="宋体" w:hint="eastAsia"/>
                <w:kern w:val="0"/>
                <w:sz w:val="20"/>
              </w:rPr>
              <w:t>系统三年服务费，三年后需另行收取软件服务年费。</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lastRenderedPageBreak/>
              <w:t>1</w:t>
            </w:r>
          </w:p>
        </w:tc>
        <w:tc>
          <w:tcPr>
            <w:tcW w:w="219" w:type="pct"/>
            <w:tcBorders>
              <w:top w:val="nil"/>
              <w:left w:val="nil"/>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套</w:t>
            </w:r>
          </w:p>
        </w:tc>
        <w:tc>
          <w:tcPr>
            <w:tcW w:w="344"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c>
          <w:tcPr>
            <w:tcW w:w="336" w:type="pct"/>
            <w:tcBorders>
              <w:top w:val="nil"/>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r w:rsidR="00B6338F" w:rsidRPr="00B6338F" w:rsidTr="00BD6B28">
        <w:tc>
          <w:tcPr>
            <w:tcW w:w="242" w:type="pct"/>
            <w:tcBorders>
              <w:top w:val="nil"/>
              <w:left w:val="single" w:sz="4" w:space="0" w:color="auto"/>
              <w:bottom w:val="single" w:sz="4" w:space="0" w:color="auto"/>
              <w:right w:val="single" w:sz="4" w:space="0" w:color="auto"/>
            </w:tcBorders>
            <w:shd w:val="clear" w:color="auto" w:fill="auto"/>
            <w:noWrap/>
            <w:vAlign w:val="center"/>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lastRenderedPageBreak/>
              <w:t>6</w:t>
            </w:r>
          </w:p>
        </w:tc>
        <w:tc>
          <w:tcPr>
            <w:tcW w:w="380"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其他</w:t>
            </w:r>
          </w:p>
        </w:tc>
        <w:tc>
          <w:tcPr>
            <w:tcW w:w="302"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center"/>
              <w:rPr>
                <w:rFonts w:ascii="宋体" w:hAnsi="宋体" w:cs="宋体"/>
                <w:kern w:val="0"/>
                <w:sz w:val="20"/>
              </w:rPr>
            </w:pPr>
            <w:r w:rsidRPr="00B6338F">
              <w:rPr>
                <w:rFonts w:ascii="宋体" w:hAnsi="宋体" w:hint="eastAsia"/>
                <w:sz w:val="20"/>
              </w:rPr>
              <w:t>-</w:t>
            </w:r>
          </w:p>
        </w:tc>
        <w:tc>
          <w:tcPr>
            <w:tcW w:w="353"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center"/>
              <w:rPr>
                <w:rFonts w:ascii="宋体" w:hAnsi="宋体" w:cs="宋体"/>
                <w:kern w:val="0"/>
                <w:sz w:val="20"/>
              </w:rPr>
            </w:pPr>
            <w:r w:rsidRPr="00B6338F">
              <w:rPr>
                <w:rFonts w:ascii="宋体" w:hAnsi="宋体" w:hint="eastAsia"/>
                <w:sz w:val="20"/>
              </w:rPr>
              <w:t>-</w:t>
            </w:r>
          </w:p>
        </w:tc>
        <w:tc>
          <w:tcPr>
            <w:tcW w:w="2605"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left"/>
              <w:rPr>
                <w:rFonts w:ascii="宋体" w:hAnsi="宋体" w:cs="宋体"/>
                <w:kern w:val="0"/>
                <w:sz w:val="20"/>
              </w:rPr>
            </w:pPr>
            <w:r w:rsidRPr="00B6338F">
              <w:rPr>
                <w:rFonts w:ascii="宋体" w:hAnsi="宋体" w:cs="宋体" w:hint="eastAsia"/>
                <w:kern w:val="0"/>
                <w:sz w:val="20"/>
              </w:rPr>
              <w:t>线材、辅材及安装调试服务</w:t>
            </w:r>
          </w:p>
        </w:tc>
        <w:tc>
          <w:tcPr>
            <w:tcW w:w="219"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center"/>
              <w:rPr>
                <w:rFonts w:ascii="宋体" w:hAnsi="宋体" w:cs="宋体"/>
                <w:kern w:val="0"/>
                <w:sz w:val="20"/>
              </w:rPr>
            </w:pPr>
            <w:r w:rsidRPr="00B6338F">
              <w:rPr>
                <w:rFonts w:ascii="宋体" w:hAnsi="宋体" w:hint="eastAsia"/>
                <w:sz w:val="20"/>
              </w:rPr>
              <w:t>1</w:t>
            </w:r>
          </w:p>
        </w:tc>
        <w:tc>
          <w:tcPr>
            <w:tcW w:w="219" w:type="pct"/>
            <w:tcBorders>
              <w:top w:val="nil"/>
              <w:left w:val="nil"/>
              <w:bottom w:val="single" w:sz="4" w:space="0" w:color="auto"/>
              <w:right w:val="single" w:sz="4" w:space="0" w:color="auto"/>
            </w:tcBorders>
            <w:shd w:val="clear" w:color="auto" w:fill="auto"/>
            <w:vAlign w:val="center"/>
          </w:tcPr>
          <w:p w:rsidR="00F2779B" w:rsidRPr="00B6338F" w:rsidRDefault="00F2779B" w:rsidP="00BD6B28">
            <w:pPr>
              <w:widowControl/>
              <w:jc w:val="center"/>
              <w:rPr>
                <w:rFonts w:ascii="宋体" w:hAnsi="宋体" w:cs="宋体"/>
                <w:kern w:val="0"/>
                <w:sz w:val="20"/>
              </w:rPr>
            </w:pPr>
            <w:r w:rsidRPr="00B6338F">
              <w:rPr>
                <w:rFonts w:ascii="宋体" w:hAnsi="宋体" w:cs="宋体" w:hint="eastAsia"/>
                <w:kern w:val="0"/>
                <w:sz w:val="20"/>
              </w:rPr>
              <w:t>项</w:t>
            </w:r>
          </w:p>
        </w:tc>
        <w:tc>
          <w:tcPr>
            <w:tcW w:w="344" w:type="pct"/>
            <w:tcBorders>
              <w:top w:val="nil"/>
              <w:left w:val="nil"/>
              <w:bottom w:val="single" w:sz="4" w:space="0" w:color="auto"/>
              <w:right w:val="single" w:sz="4" w:space="0" w:color="auto"/>
            </w:tcBorders>
            <w:shd w:val="clear" w:color="auto" w:fill="auto"/>
            <w:noWrap/>
            <w:vAlign w:val="center"/>
          </w:tcPr>
          <w:p w:rsidR="00F2779B" w:rsidRPr="00B6338F" w:rsidRDefault="00F2779B" w:rsidP="00BD6B28">
            <w:pPr>
              <w:widowControl/>
              <w:jc w:val="right"/>
              <w:rPr>
                <w:rFonts w:ascii="宋体" w:hAnsi="宋体" w:cs="宋体"/>
                <w:kern w:val="0"/>
                <w:sz w:val="20"/>
              </w:rPr>
            </w:pPr>
          </w:p>
        </w:tc>
        <w:tc>
          <w:tcPr>
            <w:tcW w:w="336" w:type="pct"/>
            <w:tcBorders>
              <w:top w:val="nil"/>
              <w:left w:val="nil"/>
              <w:bottom w:val="single" w:sz="4" w:space="0" w:color="auto"/>
              <w:right w:val="single" w:sz="4" w:space="0" w:color="auto"/>
            </w:tcBorders>
            <w:shd w:val="clear" w:color="auto" w:fill="auto"/>
            <w:noWrap/>
            <w:vAlign w:val="center"/>
          </w:tcPr>
          <w:p w:rsidR="00F2779B" w:rsidRPr="00B6338F" w:rsidRDefault="00F2779B" w:rsidP="00BD6B28">
            <w:pPr>
              <w:widowControl/>
              <w:jc w:val="right"/>
              <w:rPr>
                <w:rFonts w:ascii="宋体" w:hAnsi="宋体" w:cs="宋体"/>
                <w:kern w:val="0"/>
                <w:sz w:val="20"/>
              </w:rPr>
            </w:pPr>
          </w:p>
        </w:tc>
      </w:tr>
      <w:tr w:rsidR="00F2779B" w:rsidRPr="00B6338F" w:rsidTr="00BD6B28">
        <w:tc>
          <w:tcPr>
            <w:tcW w:w="4664"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2779B" w:rsidRPr="00B6338F" w:rsidRDefault="00F2779B" w:rsidP="00BD6B28">
            <w:pPr>
              <w:widowControl/>
              <w:jc w:val="center"/>
              <w:rPr>
                <w:rFonts w:ascii="宋体" w:hAnsi="宋体" w:cs="宋体"/>
                <w:b/>
                <w:bCs/>
                <w:kern w:val="0"/>
                <w:sz w:val="20"/>
              </w:rPr>
            </w:pPr>
            <w:r w:rsidRPr="00B6338F">
              <w:rPr>
                <w:rFonts w:ascii="宋体" w:hAnsi="宋体" w:cs="宋体" w:hint="eastAsia"/>
                <w:b/>
                <w:bCs/>
                <w:kern w:val="0"/>
                <w:sz w:val="20"/>
              </w:rPr>
              <w:t>总计</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F2779B" w:rsidRPr="00B6338F" w:rsidRDefault="00F2779B"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bl>
    <w:p w:rsidR="00F2779B" w:rsidRPr="00B6338F" w:rsidRDefault="00F2779B" w:rsidP="001173FB"/>
    <w:p w:rsidR="00F2779B" w:rsidRPr="00B6338F" w:rsidRDefault="00F2779B" w:rsidP="00F2779B">
      <w:pPr>
        <w:spacing w:line="460" w:lineRule="exact"/>
        <w:rPr>
          <w:rFonts w:ascii="宋体" w:hAnsi="宋体" w:cs="宋体"/>
          <w:b/>
        </w:rPr>
      </w:pPr>
      <w:r w:rsidRPr="00B6338F">
        <w:rPr>
          <w:rFonts w:ascii="宋体" w:hAnsi="宋体" w:cs="宋体" w:hint="eastAsia"/>
        </w:rPr>
        <w:t xml:space="preserve">  </w:t>
      </w:r>
      <w:r w:rsidRPr="00B6338F">
        <w:rPr>
          <w:rFonts w:ascii="宋体" w:hAnsi="宋体" w:cs="宋体" w:hint="eastAsia"/>
          <w:b/>
        </w:rPr>
        <w:t>备注：</w:t>
      </w:r>
    </w:p>
    <w:p w:rsidR="00F2779B" w:rsidRPr="00B6338F" w:rsidRDefault="00F2779B" w:rsidP="00F2779B">
      <w:pPr>
        <w:rPr>
          <w:rFonts w:ascii="宋体" w:hAnsi="宋体" w:cs="宋体"/>
          <w:b/>
          <w:kern w:val="0"/>
          <w:sz w:val="24"/>
          <w:szCs w:val="24"/>
        </w:rPr>
      </w:pPr>
      <w:r w:rsidRPr="00B6338F">
        <w:rPr>
          <w:rFonts w:ascii="宋体" w:hAnsi="宋体" w:cs="宋体" w:hint="eastAsia"/>
          <w:b/>
          <w:kern w:val="0"/>
          <w:sz w:val="24"/>
          <w:szCs w:val="24"/>
        </w:rPr>
        <w:t>1、投标人严格按照</w:t>
      </w:r>
      <w:proofErr w:type="gramStart"/>
      <w:r w:rsidRPr="00B6338F">
        <w:rPr>
          <w:rFonts w:ascii="宋体" w:hAnsi="宋体" w:cs="宋体" w:hint="eastAsia"/>
          <w:b/>
          <w:kern w:val="0"/>
          <w:sz w:val="24"/>
          <w:szCs w:val="24"/>
        </w:rPr>
        <w:t>本</w:t>
      </w:r>
      <w:r w:rsidR="00B6338F" w:rsidRPr="00B6338F">
        <w:rPr>
          <w:rFonts w:ascii="宋体" w:hAnsi="宋体" w:cs="宋体" w:hint="eastAsia"/>
          <w:b/>
          <w:kern w:val="0"/>
          <w:sz w:val="24"/>
          <w:szCs w:val="24"/>
        </w:rPr>
        <w:t>竞采</w:t>
      </w:r>
      <w:r w:rsidRPr="00B6338F">
        <w:rPr>
          <w:rFonts w:ascii="宋体" w:hAnsi="宋体" w:cs="宋体" w:hint="eastAsia"/>
          <w:b/>
          <w:kern w:val="0"/>
          <w:sz w:val="24"/>
          <w:szCs w:val="24"/>
        </w:rPr>
        <w:t>文件</w:t>
      </w:r>
      <w:proofErr w:type="gramEnd"/>
      <w:r w:rsidRPr="00B6338F">
        <w:rPr>
          <w:rFonts w:ascii="宋体" w:hAnsi="宋体" w:cs="宋体" w:hint="eastAsia"/>
          <w:b/>
          <w:kern w:val="0"/>
          <w:sz w:val="24"/>
          <w:szCs w:val="24"/>
        </w:rPr>
        <w:t>要求编制报价文件，且报价不能超过本项目最高限价。</w:t>
      </w:r>
    </w:p>
    <w:p w:rsidR="00F2779B" w:rsidRPr="00B6338F" w:rsidRDefault="00F2779B" w:rsidP="00F2779B">
      <w:pPr>
        <w:rPr>
          <w:rFonts w:ascii="宋体" w:hAnsi="宋体" w:cs="宋体"/>
          <w:b/>
          <w:kern w:val="0"/>
          <w:sz w:val="24"/>
          <w:szCs w:val="24"/>
        </w:rPr>
      </w:pPr>
      <w:r w:rsidRPr="00B6338F">
        <w:rPr>
          <w:rFonts w:ascii="宋体" w:hAnsi="宋体" w:cs="宋体" w:hint="eastAsia"/>
          <w:b/>
          <w:kern w:val="0"/>
          <w:sz w:val="24"/>
          <w:szCs w:val="24"/>
        </w:rPr>
        <w:t>2、投标人竞价时，应上传本</w:t>
      </w:r>
      <w:proofErr w:type="gramStart"/>
      <w:r w:rsidR="00B6338F" w:rsidRPr="00B6338F">
        <w:rPr>
          <w:rFonts w:ascii="宋体" w:hAnsi="宋体" w:cs="宋体" w:hint="eastAsia"/>
          <w:b/>
          <w:kern w:val="0"/>
          <w:sz w:val="24"/>
          <w:szCs w:val="24"/>
        </w:rPr>
        <w:t>竞采</w:t>
      </w:r>
      <w:r w:rsidRPr="00B6338F">
        <w:rPr>
          <w:rFonts w:ascii="宋体" w:hAnsi="宋体" w:cs="宋体" w:hint="eastAsia"/>
          <w:b/>
          <w:kern w:val="0"/>
          <w:sz w:val="24"/>
          <w:szCs w:val="24"/>
        </w:rPr>
        <w:t>文件</w:t>
      </w:r>
      <w:proofErr w:type="gramEnd"/>
      <w:r w:rsidRPr="00B6338F">
        <w:rPr>
          <w:rFonts w:ascii="宋体" w:hAnsi="宋体" w:cs="宋体" w:hint="eastAsia"/>
          <w:b/>
          <w:kern w:val="0"/>
          <w:sz w:val="24"/>
          <w:szCs w:val="24"/>
        </w:rPr>
        <w:t>采购需求表中要求提供的所有检测报告、证书、售后服务承诺函等证明文件，在投标时上传扫描件到电子交易平台，在合同签订时提交原件，未按要求上传扫描件的均为无效投标。</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lastRenderedPageBreak/>
        <w:t>3、投标产品必须满足以下条件：</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t>3.1投标产品的主要性能及技术参数、功能必须满足招标文件的要求，否则作无效投标处理；</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t>3.2招标文件中所有的条款均为实质性响应条款（指标），要求必须全部满足响应，若有一项未响应或不满足，均按无效投标处理；</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t>4、中标供货商必须承诺项目整体质保期为</w:t>
      </w:r>
      <w:r w:rsidRPr="00B6338F">
        <w:rPr>
          <w:rFonts w:ascii="宋体" w:hAnsi="宋体" w:cs="宋体"/>
          <w:b/>
          <w:kern w:val="0"/>
          <w:sz w:val="24"/>
          <w:szCs w:val="24"/>
        </w:rPr>
        <w:t>3</w:t>
      </w:r>
      <w:r w:rsidRPr="00B6338F">
        <w:rPr>
          <w:rFonts w:ascii="宋体" w:hAnsi="宋体" w:cs="宋体" w:hint="eastAsia"/>
          <w:b/>
          <w:kern w:val="0"/>
          <w:sz w:val="24"/>
          <w:szCs w:val="24"/>
        </w:rPr>
        <w:t>年。</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t>5、潜在投标人须自行到招标方勘验现场，根据招标方的要求等实际情况报价，未勘测现场的投标人只要参与投标，均按已勘验现场处理，自行承担未勘验现场带来的风险。</w:t>
      </w:r>
    </w:p>
    <w:p w:rsidR="00F2779B" w:rsidRPr="00B6338F" w:rsidRDefault="00F2779B" w:rsidP="00F2779B">
      <w:pPr>
        <w:widowControl/>
        <w:jc w:val="left"/>
        <w:rPr>
          <w:rFonts w:ascii="宋体" w:hAnsi="宋体" w:cs="宋体"/>
          <w:b/>
          <w:kern w:val="0"/>
          <w:sz w:val="24"/>
          <w:szCs w:val="24"/>
        </w:rPr>
      </w:pPr>
      <w:r w:rsidRPr="00B6338F">
        <w:rPr>
          <w:rFonts w:ascii="宋体" w:hAnsi="宋体" w:cs="宋体" w:hint="eastAsia"/>
          <w:b/>
          <w:kern w:val="0"/>
          <w:sz w:val="24"/>
          <w:szCs w:val="24"/>
        </w:rPr>
        <w:t>6、本项目报价为人民币报价，报价包含：报价为综合包干价，含货物采购费、对本项目范围内施工、日常管理、人工费、材料费、机械设备费、安装费、管理费、成本、利润、税金等完成本项目所需的所有费用。</w:t>
      </w:r>
    </w:p>
    <w:p w:rsidR="00F2779B" w:rsidRPr="00B6338F" w:rsidRDefault="00F2779B">
      <w:pPr>
        <w:pStyle w:val="2"/>
        <w:jc w:val="center"/>
        <w:rPr>
          <w:rFonts w:ascii="宋体" w:eastAsia="宋体" w:hAnsi="宋体" w:cs="宋体"/>
          <w:sz w:val="24"/>
          <w:szCs w:val="24"/>
        </w:rPr>
      </w:pPr>
      <w:bookmarkStart w:id="126" w:name="_Toc12789058"/>
      <w:bookmarkStart w:id="127" w:name="_Toc128744993"/>
    </w:p>
    <w:p w:rsidR="00F2779B" w:rsidRPr="00B6338F" w:rsidRDefault="00F2779B">
      <w:pPr>
        <w:pStyle w:val="2"/>
        <w:jc w:val="center"/>
        <w:rPr>
          <w:rFonts w:ascii="宋体" w:eastAsia="宋体" w:hAnsi="宋体" w:cs="宋体"/>
          <w:sz w:val="24"/>
          <w:szCs w:val="24"/>
        </w:rPr>
        <w:sectPr w:rsidR="00F2779B" w:rsidRPr="00B6338F" w:rsidSect="00F2779B">
          <w:footerReference w:type="default" r:id="rId13"/>
          <w:pgSz w:w="16840" w:h="11907" w:orient="landscape"/>
          <w:pgMar w:top="1304" w:right="1134" w:bottom="1191" w:left="1134" w:header="964" w:footer="992" w:gutter="0"/>
          <w:pgNumType w:fmt="numberInDash"/>
          <w:cols w:space="720"/>
          <w:docGrid w:linePitch="381"/>
        </w:sectPr>
      </w:pPr>
    </w:p>
    <w:p w:rsidR="00EA3101" w:rsidRPr="00B6338F" w:rsidRDefault="00EA3101">
      <w:pPr>
        <w:pStyle w:val="2"/>
        <w:jc w:val="center"/>
        <w:rPr>
          <w:rFonts w:ascii="宋体" w:eastAsia="宋体" w:hAnsi="宋体" w:cs="宋体"/>
        </w:rPr>
      </w:pPr>
      <w:bookmarkStart w:id="128" w:name="_Toc17818"/>
      <w:bookmarkStart w:id="129" w:name="_Toc10402"/>
      <w:bookmarkStart w:id="130" w:name="_Toc28128"/>
      <w:bookmarkStart w:id="131" w:name="_Toc195021308"/>
      <w:r w:rsidRPr="00B6338F">
        <w:rPr>
          <w:rFonts w:ascii="宋体" w:eastAsia="宋体" w:hAnsi="宋体" w:cs="宋体" w:hint="eastAsia"/>
        </w:rPr>
        <w:lastRenderedPageBreak/>
        <w:t>第四篇  项目商务需求</w:t>
      </w:r>
      <w:bookmarkEnd w:id="128"/>
      <w:bookmarkEnd w:id="129"/>
      <w:bookmarkEnd w:id="130"/>
      <w:bookmarkEnd w:id="131"/>
    </w:p>
    <w:p w:rsidR="00BD6B28" w:rsidRPr="00B6338F" w:rsidRDefault="00BD6B28" w:rsidP="00BD6B28">
      <w:pPr>
        <w:spacing w:line="440" w:lineRule="exact"/>
        <w:ind w:firstLineChars="200" w:firstLine="482"/>
        <w:rPr>
          <w:rFonts w:ascii="宋体" w:hAnsi="宋体" w:cs="宋体"/>
          <w:b/>
          <w:sz w:val="24"/>
          <w:szCs w:val="24"/>
        </w:rPr>
      </w:pPr>
      <w:bookmarkStart w:id="132" w:name="_Toc27250"/>
      <w:bookmarkStart w:id="133" w:name="_Toc26546"/>
      <w:bookmarkStart w:id="134" w:name="_Toc16020"/>
      <w:bookmarkStart w:id="135" w:name="_Toc2250"/>
      <w:bookmarkStart w:id="136" w:name="_Toc12056"/>
      <w:bookmarkStart w:id="137" w:name="_Toc344475121"/>
      <w:bookmarkStart w:id="138" w:name="_Toc22463"/>
      <w:bookmarkStart w:id="139" w:name="_Toc487204790"/>
      <w:r w:rsidRPr="00B6338F">
        <w:rPr>
          <w:rFonts w:ascii="宋体" w:hAnsi="宋体" w:cs="宋体" w:hint="eastAsia"/>
          <w:b/>
          <w:sz w:val="24"/>
          <w:szCs w:val="24"/>
        </w:rPr>
        <w:t>1．报价要求</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1.1．本项目为人民币报价，响应供应商须一次报出不得更改的价格。</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1.2．报价为综合包干价，含货物采购费、对本项目范围内施工、日常管理、人工费、材料费、机械设备费、安装费、管理费、成本、利润、税金等完成本项目所需的所有费用。</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2．工期</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签订合同之日起15个工作日内安装完毕。</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3．付款方式</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货物安装调试完毕后，经甲方综合验收合格后，甲方支付合同总金额100%。</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4．质保期</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本项目整体质保</w:t>
      </w:r>
      <w:r w:rsidRPr="00B6338F">
        <w:rPr>
          <w:rFonts w:ascii="宋体" w:hAnsi="宋体" w:cs="宋体"/>
          <w:sz w:val="24"/>
          <w:szCs w:val="24"/>
        </w:rPr>
        <w:t>3</w:t>
      </w:r>
      <w:r w:rsidRPr="00B6338F">
        <w:rPr>
          <w:rFonts w:ascii="宋体" w:hAnsi="宋体" w:cs="宋体" w:hint="eastAsia"/>
          <w:sz w:val="24"/>
          <w:szCs w:val="24"/>
        </w:rPr>
        <w:t>年。质保期内前三个月设备出现严重质量问题需无条件更换，质保期内同一设备连续三次出现质量问题，需无条件更换。</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5．售后服务</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5.1在接到采购人要求对所购设备进行维修的通知后，响应时间不超过4小时，24小时内派合格的维修工程师到达用户现场进行维修，72小时不能修复提供备用机或更换新产品。</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5.2质保期满后只收取维修配件费，不收其他费用。维修应先修理后付款，零配件的购买应先交货后付款。</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5.3供应商使用的维修零配件应为原厂配件，未经用户同意不得使用非原厂配件。</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6．验收方式及标准</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6.1项目竣工并调试完成，并经使用单位试用合格后，由采购人组织工程验收。</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6.2设备齐全、设备运行正常。</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6.3设备技术参数</w:t>
      </w:r>
      <w:proofErr w:type="gramStart"/>
      <w:r w:rsidRPr="00B6338F">
        <w:rPr>
          <w:rFonts w:ascii="宋体" w:hAnsi="宋体" w:cs="宋体" w:hint="eastAsia"/>
          <w:sz w:val="24"/>
          <w:szCs w:val="24"/>
        </w:rPr>
        <w:t>与</w:t>
      </w:r>
      <w:r w:rsidR="00B6338F" w:rsidRPr="00B6338F">
        <w:rPr>
          <w:rFonts w:ascii="宋体" w:hAnsi="宋体" w:cs="宋体" w:hint="eastAsia"/>
          <w:sz w:val="24"/>
          <w:szCs w:val="24"/>
        </w:rPr>
        <w:t>竞采</w:t>
      </w:r>
      <w:r w:rsidRPr="00B6338F">
        <w:rPr>
          <w:rFonts w:ascii="宋体" w:hAnsi="宋体" w:cs="宋体" w:hint="eastAsia"/>
          <w:sz w:val="24"/>
          <w:szCs w:val="24"/>
        </w:rPr>
        <w:t>采购</w:t>
      </w:r>
      <w:proofErr w:type="gramEnd"/>
      <w:r w:rsidRPr="00B6338F">
        <w:rPr>
          <w:rFonts w:ascii="宋体" w:hAnsi="宋体" w:cs="宋体" w:hint="eastAsia"/>
          <w:sz w:val="24"/>
          <w:szCs w:val="24"/>
        </w:rPr>
        <w:t>文件要求一致或</w:t>
      </w:r>
      <w:proofErr w:type="gramStart"/>
      <w:r w:rsidRPr="00B6338F">
        <w:rPr>
          <w:rFonts w:ascii="宋体" w:hAnsi="宋体" w:cs="宋体" w:hint="eastAsia"/>
          <w:sz w:val="24"/>
          <w:szCs w:val="24"/>
        </w:rPr>
        <w:t>高于</w:t>
      </w:r>
      <w:r w:rsidR="00B6338F" w:rsidRPr="00B6338F">
        <w:rPr>
          <w:rFonts w:ascii="宋体" w:hAnsi="宋体" w:cs="宋体" w:hint="eastAsia"/>
          <w:sz w:val="24"/>
          <w:szCs w:val="24"/>
        </w:rPr>
        <w:t>竞采</w:t>
      </w:r>
      <w:r w:rsidRPr="00B6338F">
        <w:rPr>
          <w:rFonts w:ascii="宋体" w:hAnsi="宋体" w:cs="宋体" w:hint="eastAsia"/>
          <w:sz w:val="24"/>
          <w:szCs w:val="24"/>
        </w:rPr>
        <w:t>采购</w:t>
      </w:r>
      <w:proofErr w:type="gramEnd"/>
      <w:r w:rsidRPr="00B6338F">
        <w:rPr>
          <w:rFonts w:ascii="宋体" w:hAnsi="宋体" w:cs="宋体" w:hint="eastAsia"/>
          <w:sz w:val="24"/>
          <w:szCs w:val="24"/>
        </w:rPr>
        <w:t>文件所规定，试运行期间性能指标达到或超过规定的标准。</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6.4在性能测试和试运行期间所暴露的问题得到解决并经用户方确认。</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6.5对技术资料的要求：工程竣工后，施工单位应在工程验收以前，将工程竣工技术资料交给建设单位。</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lastRenderedPageBreak/>
        <w:t>7．安装调试及培训</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本项目所有产品需安装调试，并提供相应的使用培训，做好培训记录，培训记录经采购人签字盖章作为验收的必要条件。</w:t>
      </w:r>
    </w:p>
    <w:p w:rsidR="00BD6B28" w:rsidRPr="00B6338F" w:rsidRDefault="00BD6B28" w:rsidP="00BD6B28">
      <w:pPr>
        <w:adjustRightInd w:val="0"/>
        <w:snapToGrid w:val="0"/>
        <w:spacing w:line="500" w:lineRule="exact"/>
        <w:ind w:firstLineChars="200" w:firstLine="482"/>
        <w:rPr>
          <w:rFonts w:ascii="宋体" w:hAnsi="宋体" w:cs="宋体"/>
          <w:b/>
          <w:sz w:val="24"/>
          <w:szCs w:val="24"/>
        </w:rPr>
      </w:pPr>
      <w:r w:rsidRPr="00B6338F">
        <w:rPr>
          <w:rFonts w:ascii="宋体" w:hAnsi="宋体" w:cs="宋体" w:hint="eastAsia"/>
          <w:b/>
          <w:sz w:val="24"/>
          <w:szCs w:val="24"/>
        </w:rPr>
        <w:t>8．知识产权</w:t>
      </w:r>
    </w:p>
    <w:p w:rsidR="00BD6B28" w:rsidRPr="00B6338F" w:rsidRDefault="00BD6B28" w:rsidP="00BD6B28">
      <w:pPr>
        <w:adjustRightInd w:val="0"/>
        <w:snapToGrid w:val="0"/>
        <w:spacing w:line="500" w:lineRule="exact"/>
        <w:ind w:firstLineChars="200" w:firstLine="480"/>
        <w:rPr>
          <w:rFonts w:ascii="宋体" w:hAnsi="宋体" w:cs="宋体"/>
          <w:sz w:val="24"/>
          <w:szCs w:val="24"/>
        </w:rPr>
      </w:pPr>
      <w:r w:rsidRPr="00B6338F">
        <w:rPr>
          <w:rFonts w:ascii="宋体" w:hAnsi="宋体" w:cs="宋体" w:hint="eastAsia"/>
          <w:sz w:val="24"/>
          <w:szCs w:val="24"/>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rsidR="00BD6B28" w:rsidRPr="00B6338F" w:rsidRDefault="00BD6B28" w:rsidP="001173FB"/>
    <w:p w:rsidR="00BD6B28" w:rsidRPr="00B6338F" w:rsidRDefault="00BD6B28" w:rsidP="001173FB"/>
    <w:p w:rsidR="00EA3101" w:rsidRPr="00B6338F" w:rsidRDefault="00EA3101">
      <w:pPr>
        <w:pStyle w:val="2"/>
        <w:spacing w:line="360" w:lineRule="auto"/>
        <w:jc w:val="center"/>
        <w:rPr>
          <w:rFonts w:ascii="宋体" w:eastAsia="宋体" w:hAnsi="宋体" w:cs="宋体"/>
        </w:rPr>
      </w:pPr>
      <w:bookmarkStart w:id="140" w:name="_Toc487204796"/>
      <w:bookmarkStart w:id="141" w:name="_Toc12942"/>
      <w:bookmarkEnd w:id="132"/>
      <w:bookmarkEnd w:id="133"/>
      <w:bookmarkEnd w:id="134"/>
      <w:bookmarkEnd w:id="135"/>
      <w:bookmarkEnd w:id="136"/>
      <w:bookmarkEnd w:id="126"/>
      <w:bookmarkEnd w:id="127"/>
      <w:bookmarkEnd w:id="137"/>
      <w:bookmarkEnd w:id="138"/>
      <w:bookmarkEnd w:id="139"/>
      <w:r w:rsidRPr="00B6338F">
        <w:rPr>
          <w:rFonts w:ascii="宋体" w:eastAsia="宋体" w:hAnsi="宋体" w:cs="宋体" w:hint="eastAsia"/>
          <w:bCs w:val="0"/>
        </w:rPr>
        <w:br w:type="page"/>
      </w:r>
      <w:bookmarkStart w:id="142" w:name="_Toc24950"/>
      <w:bookmarkStart w:id="143" w:name="_Toc3535"/>
      <w:bookmarkStart w:id="144" w:name="_Toc8764"/>
      <w:bookmarkStart w:id="145" w:name="_Toc16983"/>
      <w:bookmarkStart w:id="146" w:name="_Toc27766"/>
      <w:bookmarkStart w:id="147" w:name="_Toc195021309"/>
      <w:bookmarkStart w:id="148" w:name="_Toc23841"/>
      <w:bookmarkEnd w:id="140"/>
      <w:bookmarkEnd w:id="141"/>
      <w:r w:rsidRPr="00B6338F">
        <w:rPr>
          <w:rFonts w:ascii="宋体" w:eastAsia="宋体" w:hAnsi="宋体" w:cs="宋体" w:hint="eastAsia"/>
        </w:rPr>
        <w:lastRenderedPageBreak/>
        <w:t>第五篇  合同主要条款和格式合同（样本）</w:t>
      </w:r>
      <w:bookmarkEnd w:id="142"/>
      <w:bookmarkEnd w:id="143"/>
      <w:bookmarkEnd w:id="144"/>
      <w:bookmarkEnd w:id="145"/>
      <w:bookmarkEnd w:id="146"/>
      <w:bookmarkEnd w:id="147"/>
    </w:p>
    <w:p w:rsidR="00EA3101" w:rsidRPr="00B6338F" w:rsidRDefault="00EA3101">
      <w:pPr>
        <w:spacing w:line="360" w:lineRule="auto"/>
        <w:ind w:firstLineChars="200" w:firstLine="482"/>
        <w:rPr>
          <w:rFonts w:ascii="宋体" w:hAnsi="宋体" w:cs="宋体"/>
          <w:b/>
          <w:sz w:val="24"/>
        </w:rPr>
      </w:pPr>
      <w:bookmarkStart w:id="149" w:name="_Toc75793537"/>
      <w:bookmarkStart w:id="150" w:name="_Toc19301"/>
      <w:bookmarkStart w:id="151" w:name="_Toc16546"/>
      <w:bookmarkStart w:id="152" w:name="_Toc277084870"/>
      <w:bookmarkStart w:id="153" w:name="_Toc285722712"/>
      <w:bookmarkStart w:id="154" w:name="_Toc106030414"/>
      <w:bookmarkStart w:id="155" w:name="_Toc15196"/>
      <w:bookmarkStart w:id="156" w:name="_Toc6013"/>
      <w:bookmarkStart w:id="157" w:name="_Toc15259"/>
      <w:bookmarkStart w:id="158" w:name="_Toc16344"/>
      <w:bookmarkStart w:id="159" w:name="_Toc27008"/>
      <w:bookmarkStart w:id="160" w:name="_Toc27462"/>
      <w:bookmarkStart w:id="161" w:name="_Toc4064"/>
      <w:bookmarkStart w:id="162" w:name="_Toc21511"/>
      <w:bookmarkStart w:id="163" w:name="_Toc29567"/>
      <w:bookmarkStart w:id="164" w:name="_Toc22555"/>
      <w:bookmarkStart w:id="165" w:name="_Toc2644"/>
      <w:bookmarkStart w:id="166" w:name="_Toc23921"/>
      <w:r w:rsidRPr="00B6338F">
        <w:rPr>
          <w:rFonts w:ascii="宋体" w:hAnsi="宋体" w:cs="宋体" w:hint="eastAsia"/>
          <w:b/>
          <w:sz w:val="24"/>
        </w:rPr>
        <w:t>一、合同主要条款</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EA3101" w:rsidRPr="00B6338F" w:rsidRDefault="00EA3101">
      <w:pPr>
        <w:spacing w:line="360" w:lineRule="auto"/>
        <w:ind w:firstLineChars="200" w:firstLine="480"/>
        <w:rPr>
          <w:rFonts w:ascii="宋体" w:hAnsi="宋体" w:cs="宋体"/>
          <w:sz w:val="24"/>
        </w:rPr>
      </w:pPr>
    </w:p>
    <w:p w:rsidR="00EA3101" w:rsidRPr="00B6338F" w:rsidRDefault="00EA3101">
      <w:pPr>
        <w:spacing w:line="360" w:lineRule="auto"/>
        <w:ind w:firstLineChars="200" w:firstLine="480"/>
        <w:rPr>
          <w:rFonts w:ascii="宋体" w:hAnsi="宋体" w:cs="宋体"/>
          <w:sz w:val="24"/>
        </w:rPr>
        <w:sectPr w:rsidR="00EA3101" w:rsidRPr="00B6338F" w:rsidSect="001173FB">
          <w:pgSz w:w="11907" w:h="16840"/>
          <w:pgMar w:top="1134" w:right="1191" w:bottom="1134" w:left="1304" w:header="964" w:footer="992" w:gutter="0"/>
          <w:pgNumType w:fmt="numberInDash"/>
          <w:cols w:space="720"/>
          <w:docGrid w:linePitch="381"/>
        </w:sectPr>
      </w:pPr>
    </w:p>
    <w:p w:rsidR="00EA3101" w:rsidRPr="00B6338F" w:rsidRDefault="00EA3101">
      <w:pPr>
        <w:spacing w:line="360" w:lineRule="auto"/>
        <w:ind w:firstLineChars="200" w:firstLine="482"/>
        <w:rPr>
          <w:rFonts w:ascii="宋体" w:hAnsi="宋体" w:cs="宋体"/>
          <w:b/>
          <w:sz w:val="24"/>
        </w:rPr>
      </w:pPr>
      <w:bookmarkStart w:id="167" w:name="_Toc3208"/>
      <w:bookmarkStart w:id="168" w:name="_Toc10958"/>
      <w:bookmarkStart w:id="169" w:name="_Toc10851"/>
      <w:bookmarkStart w:id="170" w:name="_Toc1900"/>
      <w:bookmarkStart w:id="171" w:name="_Toc14172"/>
      <w:bookmarkStart w:id="172" w:name="_Toc532"/>
      <w:bookmarkStart w:id="173" w:name="_Toc4623"/>
      <w:bookmarkStart w:id="174" w:name="_Toc6684"/>
      <w:bookmarkStart w:id="175" w:name="_Toc285722713"/>
      <w:bookmarkStart w:id="176" w:name="_Toc277084871"/>
      <w:bookmarkStart w:id="177" w:name="_Toc75793538"/>
      <w:bookmarkStart w:id="178" w:name="_Toc14438"/>
      <w:bookmarkStart w:id="179" w:name="_Toc6201"/>
      <w:bookmarkStart w:id="180" w:name="_Toc13103"/>
      <w:bookmarkStart w:id="181" w:name="_Toc11006"/>
      <w:bookmarkStart w:id="182" w:name="_Toc11820"/>
      <w:bookmarkStart w:id="183" w:name="_Toc106030415"/>
      <w:bookmarkStart w:id="184" w:name="_Toc24031"/>
      <w:r w:rsidRPr="00B6338F">
        <w:rPr>
          <w:rFonts w:ascii="宋体" w:hAnsi="宋体" w:cs="宋体" w:hint="eastAsia"/>
          <w:b/>
          <w:sz w:val="24"/>
        </w:rPr>
        <w:lastRenderedPageBreak/>
        <w:t>二、政府采购合同（格式）</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EA3101" w:rsidRPr="00B6338F" w:rsidRDefault="00EA3101">
      <w:pPr>
        <w:spacing w:line="360" w:lineRule="auto"/>
        <w:jc w:val="center"/>
        <w:rPr>
          <w:rFonts w:ascii="宋体" w:hAnsi="宋体" w:cs="宋体"/>
          <w:b/>
          <w:sz w:val="44"/>
        </w:rPr>
      </w:pPr>
      <w:r w:rsidRPr="00B6338F">
        <w:rPr>
          <w:rFonts w:ascii="宋体" w:hAnsi="宋体" w:cs="宋体" w:hint="eastAsia"/>
          <w:b/>
          <w:sz w:val="44"/>
        </w:rPr>
        <w:t>重庆市政府采购合同</w:t>
      </w:r>
    </w:p>
    <w:p w:rsidR="00EA3101" w:rsidRPr="00B6338F" w:rsidRDefault="00EA3101">
      <w:pPr>
        <w:spacing w:line="360" w:lineRule="auto"/>
        <w:jc w:val="center"/>
        <w:rPr>
          <w:rFonts w:ascii="宋体" w:hAnsi="宋体" w:cs="宋体"/>
        </w:rPr>
      </w:pPr>
      <w:r w:rsidRPr="00B6338F">
        <w:rPr>
          <w:rFonts w:ascii="宋体" w:hAnsi="宋体" w:cs="宋体" w:hint="eastAsia"/>
        </w:rPr>
        <w:t>（项目号：     ）</w:t>
      </w:r>
    </w:p>
    <w:p w:rsidR="00EA3101" w:rsidRPr="00B6338F" w:rsidRDefault="00EA3101">
      <w:pPr>
        <w:spacing w:line="360" w:lineRule="auto"/>
        <w:rPr>
          <w:rFonts w:ascii="宋体" w:hAnsi="宋体" w:cs="宋体"/>
          <w:sz w:val="24"/>
        </w:rPr>
      </w:pPr>
      <w:r w:rsidRPr="00B6338F">
        <w:rPr>
          <w:rFonts w:ascii="宋体" w:hAnsi="宋体" w:cs="宋体" w:hint="eastAsia"/>
          <w:sz w:val="24"/>
        </w:rPr>
        <w:t>甲方（需方）：___________________________      计价单位：____________</w:t>
      </w:r>
    </w:p>
    <w:p w:rsidR="00EA3101" w:rsidRPr="00B6338F" w:rsidRDefault="00EA3101">
      <w:pPr>
        <w:spacing w:line="360" w:lineRule="auto"/>
        <w:rPr>
          <w:rFonts w:ascii="宋体" w:hAnsi="宋体" w:cs="宋体"/>
          <w:sz w:val="24"/>
        </w:rPr>
      </w:pPr>
      <w:r w:rsidRPr="00B6338F">
        <w:rPr>
          <w:rFonts w:ascii="宋体" w:hAnsi="宋体" w:cs="宋体" w:hint="eastAsia"/>
          <w:sz w:val="24"/>
        </w:rPr>
        <w:t>乙方（供方）：___________________________      计量单位：_____________</w:t>
      </w:r>
    </w:p>
    <w:p w:rsidR="00EA3101" w:rsidRPr="00B6338F" w:rsidRDefault="00EA3101">
      <w:pPr>
        <w:spacing w:line="360" w:lineRule="auto"/>
        <w:rPr>
          <w:rFonts w:ascii="宋体" w:hAnsi="宋体" w:cs="宋体"/>
          <w:sz w:val="24"/>
        </w:rPr>
      </w:pPr>
    </w:p>
    <w:p w:rsidR="00EA3101" w:rsidRPr="00B6338F" w:rsidRDefault="00EA3101">
      <w:pPr>
        <w:spacing w:line="360" w:lineRule="auto"/>
        <w:rPr>
          <w:rFonts w:ascii="宋体" w:hAnsi="宋体" w:cs="宋体"/>
          <w:sz w:val="24"/>
        </w:rPr>
      </w:pPr>
      <w:r w:rsidRPr="00B6338F">
        <w:rPr>
          <w:rFonts w:ascii="宋体" w:hAnsi="宋体" w:cs="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448"/>
        <w:gridCol w:w="850"/>
        <w:gridCol w:w="1134"/>
        <w:gridCol w:w="1559"/>
        <w:gridCol w:w="1567"/>
        <w:gridCol w:w="15"/>
      </w:tblGrid>
      <w:tr w:rsidR="00B6338F" w:rsidRPr="00B6338F">
        <w:trPr>
          <w:gridAfter w:val="1"/>
          <w:wAfter w:w="15" w:type="dxa"/>
          <w:trHeight w:val="452"/>
        </w:trPr>
        <w:tc>
          <w:tcPr>
            <w:tcW w:w="1330"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商品名称</w:t>
            </w:r>
          </w:p>
        </w:tc>
        <w:tc>
          <w:tcPr>
            <w:tcW w:w="1741"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规格型号</w:t>
            </w:r>
          </w:p>
        </w:tc>
        <w:tc>
          <w:tcPr>
            <w:tcW w:w="984"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数量</w:t>
            </w:r>
          </w:p>
        </w:tc>
        <w:tc>
          <w:tcPr>
            <w:tcW w:w="1298" w:type="dxa"/>
            <w:gridSpan w:val="2"/>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综合单价</w:t>
            </w:r>
          </w:p>
        </w:tc>
        <w:tc>
          <w:tcPr>
            <w:tcW w:w="1134"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总价</w:t>
            </w:r>
          </w:p>
        </w:tc>
        <w:tc>
          <w:tcPr>
            <w:tcW w:w="1559"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交货时间</w:t>
            </w:r>
          </w:p>
        </w:tc>
        <w:tc>
          <w:tcPr>
            <w:tcW w:w="1567" w:type="dxa"/>
            <w:vAlign w:val="center"/>
          </w:tcPr>
          <w:p w:rsidR="00EA3101" w:rsidRPr="00B6338F" w:rsidRDefault="00EA3101">
            <w:pPr>
              <w:spacing w:line="360" w:lineRule="auto"/>
              <w:jc w:val="center"/>
              <w:rPr>
                <w:rFonts w:ascii="宋体" w:hAnsi="宋体" w:cs="宋体"/>
                <w:sz w:val="21"/>
                <w:szCs w:val="21"/>
              </w:rPr>
            </w:pPr>
            <w:r w:rsidRPr="00B6338F">
              <w:rPr>
                <w:rFonts w:ascii="宋体" w:hAnsi="宋体" w:cs="宋体" w:hint="eastAsia"/>
                <w:sz w:val="21"/>
                <w:szCs w:val="21"/>
              </w:rPr>
              <w:t>交货地点</w:t>
            </w: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trPr>
        <w:tc>
          <w:tcPr>
            <w:tcW w:w="1330" w:type="dxa"/>
            <w:vAlign w:val="center"/>
          </w:tcPr>
          <w:p w:rsidR="00EA3101" w:rsidRPr="00B6338F" w:rsidRDefault="00EA3101">
            <w:pPr>
              <w:spacing w:line="360" w:lineRule="auto"/>
              <w:jc w:val="center"/>
              <w:rPr>
                <w:rFonts w:ascii="宋体" w:hAnsi="宋体" w:cs="宋体"/>
                <w:sz w:val="21"/>
                <w:szCs w:val="21"/>
              </w:rPr>
            </w:pPr>
          </w:p>
        </w:tc>
        <w:tc>
          <w:tcPr>
            <w:tcW w:w="1741" w:type="dxa"/>
            <w:vAlign w:val="center"/>
          </w:tcPr>
          <w:p w:rsidR="00EA3101" w:rsidRPr="00B6338F" w:rsidRDefault="00EA3101">
            <w:pPr>
              <w:spacing w:line="360" w:lineRule="auto"/>
              <w:jc w:val="center"/>
              <w:rPr>
                <w:rFonts w:ascii="宋体" w:hAnsi="宋体" w:cs="宋体"/>
                <w:sz w:val="21"/>
                <w:szCs w:val="21"/>
              </w:rPr>
            </w:pPr>
          </w:p>
        </w:tc>
        <w:tc>
          <w:tcPr>
            <w:tcW w:w="984" w:type="dxa"/>
            <w:vAlign w:val="center"/>
          </w:tcPr>
          <w:p w:rsidR="00EA3101" w:rsidRPr="00B6338F" w:rsidRDefault="00EA3101">
            <w:pPr>
              <w:spacing w:line="360" w:lineRule="auto"/>
              <w:jc w:val="center"/>
              <w:rPr>
                <w:rFonts w:ascii="宋体" w:hAnsi="宋体" w:cs="宋体"/>
                <w:sz w:val="21"/>
                <w:szCs w:val="21"/>
              </w:rPr>
            </w:pPr>
          </w:p>
        </w:tc>
        <w:tc>
          <w:tcPr>
            <w:tcW w:w="1298" w:type="dxa"/>
            <w:gridSpan w:val="2"/>
            <w:vAlign w:val="center"/>
          </w:tcPr>
          <w:p w:rsidR="00EA3101" w:rsidRPr="00B6338F" w:rsidRDefault="00EA3101">
            <w:pPr>
              <w:spacing w:line="360" w:lineRule="auto"/>
              <w:jc w:val="center"/>
              <w:rPr>
                <w:rFonts w:ascii="宋体" w:hAnsi="宋体" w:cs="宋体"/>
                <w:sz w:val="21"/>
                <w:szCs w:val="21"/>
              </w:rPr>
            </w:pPr>
          </w:p>
        </w:tc>
        <w:tc>
          <w:tcPr>
            <w:tcW w:w="1134" w:type="dxa"/>
            <w:vAlign w:val="center"/>
          </w:tcPr>
          <w:p w:rsidR="00EA3101" w:rsidRPr="00B6338F" w:rsidRDefault="00EA3101">
            <w:pPr>
              <w:spacing w:line="360" w:lineRule="auto"/>
              <w:jc w:val="center"/>
              <w:rPr>
                <w:rFonts w:ascii="宋体" w:hAnsi="宋体" w:cs="宋体"/>
                <w:sz w:val="21"/>
                <w:szCs w:val="21"/>
              </w:rPr>
            </w:pPr>
          </w:p>
        </w:tc>
        <w:tc>
          <w:tcPr>
            <w:tcW w:w="1559" w:type="dxa"/>
            <w:vAlign w:val="center"/>
          </w:tcPr>
          <w:p w:rsidR="00EA3101" w:rsidRPr="00B6338F" w:rsidRDefault="00EA3101">
            <w:pPr>
              <w:spacing w:line="360" w:lineRule="auto"/>
              <w:jc w:val="center"/>
              <w:rPr>
                <w:rFonts w:ascii="宋体" w:hAnsi="宋体" w:cs="宋体"/>
                <w:sz w:val="21"/>
                <w:szCs w:val="21"/>
              </w:rPr>
            </w:pPr>
          </w:p>
        </w:tc>
        <w:tc>
          <w:tcPr>
            <w:tcW w:w="1567" w:type="dxa"/>
            <w:vAlign w:val="center"/>
          </w:tcPr>
          <w:p w:rsidR="00EA3101" w:rsidRPr="00B6338F" w:rsidRDefault="00EA3101">
            <w:pPr>
              <w:spacing w:line="360" w:lineRule="auto"/>
              <w:jc w:val="center"/>
              <w:rPr>
                <w:rFonts w:ascii="宋体" w:hAnsi="宋体" w:cs="宋体"/>
                <w:sz w:val="21"/>
                <w:szCs w:val="21"/>
              </w:rPr>
            </w:pPr>
          </w:p>
        </w:tc>
      </w:tr>
      <w:tr w:rsidR="00B6338F" w:rsidRPr="00B6338F">
        <w:trPr>
          <w:gridAfter w:val="1"/>
          <w:wAfter w:w="15" w:type="dxa"/>
          <w:cantSplit/>
        </w:trPr>
        <w:tc>
          <w:tcPr>
            <w:tcW w:w="9613" w:type="dxa"/>
            <w:gridSpan w:val="8"/>
            <w:vAlign w:val="center"/>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合计人民币（小写）：</w:t>
            </w:r>
          </w:p>
        </w:tc>
      </w:tr>
      <w:tr w:rsidR="00B6338F" w:rsidRPr="00B6338F">
        <w:trPr>
          <w:gridAfter w:val="1"/>
          <w:wAfter w:w="15" w:type="dxa"/>
          <w:cantSplit/>
        </w:trPr>
        <w:tc>
          <w:tcPr>
            <w:tcW w:w="9613" w:type="dxa"/>
            <w:gridSpan w:val="8"/>
            <w:vAlign w:val="center"/>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合计人民币（大写）：</w:t>
            </w:r>
          </w:p>
        </w:tc>
      </w:tr>
      <w:tr w:rsidR="00B6338F" w:rsidRPr="00B6338F">
        <w:trPr>
          <w:gridAfter w:val="1"/>
          <w:wAfter w:w="15" w:type="dxa"/>
          <w:cantSplit/>
          <w:trHeight w:val="2052"/>
        </w:trPr>
        <w:tc>
          <w:tcPr>
            <w:tcW w:w="9613" w:type="dxa"/>
            <w:gridSpan w:val="8"/>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一、质量要求和技术标准。供方提供的商品必须是全新的，完全符合国家有关技术标准，供方的质量保证及售后服务承诺如下：</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1、质保期限：</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2、保修范围：</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3、服务措施：</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4、质保期后服务：</w:t>
            </w:r>
          </w:p>
        </w:tc>
      </w:tr>
      <w:tr w:rsidR="00B6338F" w:rsidRPr="00B6338F">
        <w:trPr>
          <w:gridAfter w:val="1"/>
          <w:wAfter w:w="15" w:type="dxa"/>
          <w:cantSplit/>
          <w:trHeight w:val="913"/>
        </w:trPr>
        <w:tc>
          <w:tcPr>
            <w:tcW w:w="9613" w:type="dxa"/>
            <w:gridSpan w:val="8"/>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二、随机备品、附件、工具数量及供应方法：</w:t>
            </w:r>
          </w:p>
        </w:tc>
      </w:tr>
      <w:tr w:rsidR="00B6338F" w:rsidRPr="00B6338F">
        <w:trPr>
          <w:gridAfter w:val="1"/>
          <w:wAfter w:w="15" w:type="dxa"/>
          <w:cantSplit/>
          <w:trHeight w:val="751"/>
        </w:trPr>
        <w:tc>
          <w:tcPr>
            <w:tcW w:w="9613" w:type="dxa"/>
            <w:gridSpan w:val="8"/>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三、交提货方式：</w:t>
            </w:r>
          </w:p>
        </w:tc>
      </w:tr>
      <w:tr w:rsidR="00B6338F" w:rsidRPr="00B6338F">
        <w:trPr>
          <w:trHeight w:val="1132"/>
        </w:trPr>
        <w:tc>
          <w:tcPr>
            <w:tcW w:w="9628" w:type="dxa"/>
            <w:gridSpan w:val="9"/>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四、验收标准、方法：</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如有异议，请于      日内提出。</w:t>
            </w:r>
          </w:p>
        </w:tc>
      </w:tr>
      <w:tr w:rsidR="00B6338F" w:rsidRPr="00B6338F">
        <w:trPr>
          <w:trHeight w:val="1127"/>
        </w:trPr>
        <w:tc>
          <w:tcPr>
            <w:tcW w:w="9628" w:type="dxa"/>
            <w:gridSpan w:val="9"/>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lastRenderedPageBreak/>
              <w:t>五、付款方式：</w:t>
            </w:r>
          </w:p>
          <w:p w:rsidR="00EA3101" w:rsidRPr="00B6338F" w:rsidRDefault="00EA3101">
            <w:pPr>
              <w:pStyle w:val="ae"/>
              <w:spacing w:line="360" w:lineRule="auto"/>
              <w:rPr>
                <w:rFonts w:ascii="宋体" w:hAnsi="宋体" w:cs="宋体"/>
                <w:sz w:val="21"/>
                <w:szCs w:val="21"/>
              </w:rPr>
            </w:pPr>
          </w:p>
        </w:tc>
      </w:tr>
      <w:tr w:rsidR="00B6338F" w:rsidRPr="00B6338F">
        <w:trPr>
          <w:trHeight w:val="1127"/>
        </w:trPr>
        <w:tc>
          <w:tcPr>
            <w:tcW w:w="9628" w:type="dxa"/>
            <w:gridSpan w:val="9"/>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六、违约责任：</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按《中华人民共和国民法典》、《中华人民共和国政府采购法》执行，或按双方约定。（采购人应按项目实际情况完整填写）</w:t>
            </w:r>
          </w:p>
        </w:tc>
      </w:tr>
      <w:tr w:rsidR="00B6338F" w:rsidRPr="00B6338F">
        <w:trPr>
          <w:trHeight w:val="1691"/>
        </w:trPr>
        <w:tc>
          <w:tcPr>
            <w:tcW w:w="9628" w:type="dxa"/>
            <w:gridSpan w:val="9"/>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七、其他约定事项：</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1.招标文件及其澄清文件、投标文件和承诺是本合同不可分割的部分。</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2.本合同如发生争议由双方协商解决，协商不成向需方所在人民法院提请诉讼。</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3.本合同一式__份， 需方__份，供方__份，具备同等法律效力。</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4.其他：</w:t>
            </w:r>
          </w:p>
        </w:tc>
      </w:tr>
      <w:tr w:rsidR="00B6338F" w:rsidRPr="00B6338F">
        <w:trPr>
          <w:trHeight w:val="4488"/>
        </w:trPr>
        <w:tc>
          <w:tcPr>
            <w:tcW w:w="4503" w:type="dxa"/>
            <w:gridSpan w:val="4"/>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需方：</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地址：</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联系电话：</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授权代表：</w:t>
            </w:r>
          </w:p>
        </w:tc>
        <w:tc>
          <w:tcPr>
            <w:tcW w:w="5125" w:type="dxa"/>
            <w:gridSpan w:val="5"/>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供方：</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地址：</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电话：</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传真：</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开户银行：</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账号：</w:t>
            </w:r>
          </w:p>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授权代表：</w:t>
            </w:r>
          </w:p>
          <w:p w:rsidR="00EA3101" w:rsidRPr="00B6338F" w:rsidRDefault="00EA3101">
            <w:pPr>
              <w:widowControl/>
              <w:spacing w:line="360" w:lineRule="auto"/>
              <w:jc w:val="left"/>
              <w:rPr>
                <w:rFonts w:ascii="宋体" w:hAnsi="宋体" w:cs="宋体"/>
                <w:sz w:val="21"/>
                <w:szCs w:val="21"/>
              </w:rPr>
            </w:pPr>
            <w:r w:rsidRPr="00B6338F">
              <w:rPr>
                <w:rFonts w:ascii="宋体" w:hAnsi="宋体" w:cs="宋体" w:hint="eastAsia"/>
                <w:sz w:val="21"/>
                <w:szCs w:val="21"/>
              </w:rPr>
              <w:t>（本栏请用计算机打印以便于准确付款）</w:t>
            </w:r>
          </w:p>
        </w:tc>
      </w:tr>
      <w:tr w:rsidR="00B6338F" w:rsidRPr="00B6338F">
        <w:trPr>
          <w:trHeight w:val="882"/>
        </w:trPr>
        <w:tc>
          <w:tcPr>
            <w:tcW w:w="9628" w:type="dxa"/>
            <w:gridSpan w:val="9"/>
          </w:tcPr>
          <w:p w:rsidR="00EA3101" w:rsidRPr="00B6338F" w:rsidRDefault="00EA3101">
            <w:pPr>
              <w:spacing w:line="360" w:lineRule="auto"/>
              <w:rPr>
                <w:rFonts w:ascii="宋体" w:hAnsi="宋体" w:cs="宋体"/>
                <w:sz w:val="21"/>
                <w:szCs w:val="21"/>
              </w:rPr>
            </w:pPr>
            <w:r w:rsidRPr="00B6338F">
              <w:rPr>
                <w:rFonts w:ascii="宋体" w:hAnsi="宋体" w:cs="宋体" w:hint="eastAsia"/>
                <w:sz w:val="21"/>
                <w:szCs w:val="21"/>
              </w:rPr>
              <w:t>备注：</w:t>
            </w:r>
          </w:p>
          <w:p w:rsidR="00EA3101" w:rsidRPr="00B6338F" w:rsidRDefault="00EA3101">
            <w:pPr>
              <w:spacing w:line="360" w:lineRule="auto"/>
              <w:rPr>
                <w:rFonts w:ascii="宋体" w:hAnsi="宋体" w:cs="宋体"/>
                <w:sz w:val="21"/>
                <w:szCs w:val="21"/>
              </w:rPr>
            </w:pPr>
          </w:p>
          <w:p w:rsidR="00EA3101" w:rsidRPr="00B6338F" w:rsidRDefault="00EA3101">
            <w:pPr>
              <w:spacing w:line="360" w:lineRule="auto"/>
              <w:rPr>
                <w:rFonts w:ascii="宋体" w:hAnsi="宋体" w:cs="宋体"/>
                <w:sz w:val="21"/>
                <w:szCs w:val="21"/>
              </w:rPr>
            </w:pPr>
          </w:p>
        </w:tc>
      </w:tr>
    </w:tbl>
    <w:p w:rsidR="00EA3101" w:rsidRPr="00B6338F" w:rsidRDefault="00EA3101">
      <w:pPr>
        <w:spacing w:line="360" w:lineRule="auto"/>
        <w:ind w:firstLineChars="200" w:firstLine="480"/>
        <w:rPr>
          <w:rFonts w:ascii="宋体" w:hAnsi="宋体" w:cs="宋体"/>
          <w:sz w:val="24"/>
        </w:rPr>
      </w:pPr>
      <w:r w:rsidRPr="00B6338F">
        <w:rPr>
          <w:rFonts w:ascii="宋体" w:hAnsi="宋体" w:cs="宋体" w:hint="eastAsia"/>
          <w:sz w:val="24"/>
        </w:rPr>
        <w:t>签约时间：           年   月   日      签约地点：</w:t>
      </w:r>
    </w:p>
    <w:p w:rsidR="00EA3101" w:rsidRPr="00B6338F" w:rsidRDefault="00EA3101">
      <w:pPr>
        <w:spacing w:line="360" w:lineRule="auto"/>
        <w:ind w:firstLineChars="200" w:firstLine="480"/>
        <w:rPr>
          <w:rFonts w:ascii="宋体" w:hAnsi="宋体" w:cs="宋体"/>
          <w:sz w:val="24"/>
        </w:rPr>
      </w:pPr>
    </w:p>
    <w:p w:rsidR="00EA3101" w:rsidRPr="00B6338F" w:rsidRDefault="00EA3101">
      <w:pPr>
        <w:pStyle w:val="2"/>
        <w:spacing w:line="360" w:lineRule="auto"/>
        <w:jc w:val="center"/>
        <w:rPr>
          <w:rFonts w:ascii="宋体" w:eastAsia="宋体" w:hAnsi="宋体" w:cs="宋体"/>
          <w:b w:val="0"/>
        </w:rPr>
      </w:pPr>
      <w:r w:rsidRPr="00B6338F">
        <w:rPr>
          <w:rFonts w:ascii="宋体" w:eastAsia="宋体" w:hAnsi="宋体" w:cs="宋体" w:hint="eastAsia"/>
          <w:bCs w:val="0"/>
        </w:rPr>
        <w:br w:type="page"/>
      </w:r>
      <w:bookmarkStart w:id="185" w:name="_Toc29570"/>
      <w:bookmarkStart w:id="186" w:name="_Toc23234"/>
      <w:bookmarkStart w:id="187" w:name="_Toc3042"/>
      <w:bookmarkStart w:id="188" w:name="_Toc195021310"/>
      <w:r w:rsidRPr="00B6338F">
        <w:rPr>
          <w:rFonts w:ascii="宋体" w:eastAsia="宋体" w:hAnsi="宋体" w:cs="宋体" w:hint="eastAsia"/>
          <w:bCs w:val="0"/>
        </w:rPr>
        <w:lastRenderedPageBreak/>
        <w:t xml:space="preserve">第六篇  </w:t>
      </w:r>
      <w:bookmarkEnd w:id="148"/>
      <w:r w:rsidRPr="00B6338F">
        <w:rPr>
          <w:rFonts w:ascii="宋体" w:eastAsia="宋体" w:hAnsi="宋体" w:cs="宋体" w:hint="eastAsia"/>
          <w:bCs w:val="0"/>
        </w:rPr>
        <w:t>响应文件格式要求</w:t>
      </w:r>
      <w:bookmarkEnd w:id="185"/>
      <w:bookmarkEnd w:id="186"/>
      <w:bookmarkEnd w:id="187"/>
      <w:bookmarkEnd w:id="188"/>
    </w:p>
    <w:p w:rsidR="00EA3101" w:rsidRPr="00B6338F" w:rsidRDefault="00EA3101">
      <w:pPr>
        <w:spacing w:line="360" w:lineRule="auto"/>
        <w:rPr>
          <w:rFonts w:ascii="宋体" w:hAnsi="宋体" w:cs="宋体"/>
          <w:b/>
          <w:bCs/>
          <w:sz w:val="24"/>
          <w:szCs w:val="24"/>
        </w:rPr>
      </w:pPr>
      <w:r w:rsidRPr="00B6338F">
        <w:rPr>
          <w:rFonts w:ascii="宋体" w:hAnsi="宋体" w:cs="宋体" w:hint="eastAsia"/>
          <w:b/>
          <w:bCs/>
          <w:sz w:val="24"/>
          <w:szCs w:val="24"/>
        </w:rPr>
        <w:t>一、经济部分</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（一）报价函</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（二）明细报价表</w:t>
      </w:r>
    </w:p>
    <w:p w:rsidR="00EA3101" w:rsidRPr="00B6338F" w:rsidRDefault="00EA3101">
      <w:pPr>
        <w:spacing w:line="360" w:lineRule="auto"/>
        <w:rPr>
          <w:rFonts w:ascii="宋体" w:hAnsi="宋体" w:cs="宋体"/>
          <w:b/>
          <w:bCs/>
          <w:sz w:val="24"/>
          <w:szCs w:val="24"/>
        </w:rPr>
      </w:pPr>
      <w:r w:rsidRPr="00B6338F">
        <w:rPr>
          <w:rFonts w:ascii="宋体" w:hAnsi="宋体" w:cs="宋体" w:hint="eastAsia"/>
          <w:b/>
          <w:bCs/>
          <w:sz w:val="24"/>
          <w:szCs w:val="24"/>
        </w:rPr>
        <w:t>二、技术部分</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w:t>
      </w:r>
      <w:r w:rsidR="00BD6B28" w:rsidRPr="00B6338F">
        <w:rPr>
          <w:rFonts w:ascii="宋体" w:hAnsi="宋体" w:cs="宋体" w:hint="eastAsia"/>
          <w:sz w:val="24"/>
          <w:szCs w:val="24"/>
        </w:rPr>
        <w:t>一</w:t>
      </w:r>
      <w:r w:rsidRPr="00B6338F">
        <w:rPr>
          <w:rFonts w:ascii="宋体" w:hAnsi="宋体" w:cs="宋体" w:hint="eastAsia"/>
          <w:sz w:val="24"/>
          <w:szCs w:val="24"/>
        </w:rPr>
        <w:t>）技术条款</w:t>
      </w:r>
      <w:r w:rsidR="00BD6B28" w:rsidRPr="00B6338F">
        <w:rPr>
          <w:rFonts w:ascii="宋体" w:hAnsi="宋体" w:cs="宋体" w:hint="eastAsia"/>
          <w:sz w:val="24"/>
          <w:szCs w:val="24"/>
        </w:rPr>
        <w:t>偏离表</w:t>
      </w:r>
    </w:p>
    <w:p w:rsidR="00EA3101" w:rsidRPr="00B6338F" w:rsidRDefault="00EA3101">
      <w:pPr>
        <w:spacing w:line="360" w:lineRule="auto"/>
        <w:rPr>
          <w:rFonts w:ascii="宋体" w:hAnsi="宋体" w:cs="宋体"/>
          <w:b/>
          <w:bCs/>
          <w:sz w:val="24"/>
          <w:szCs w:val="24"/>
        </w:rPr>
      </w:pPr>
      <w:r w:rsidRPr="00B6338F">
        <w:rPr>
          <w:rFonts w:ascii="宋体" w:hAnsi="宋体" w:cs="宋体" w:hint="eastAsia"/>
          <w:b/>
          <w:bCs/>
          <w:sz w:val="24"/>
          <w:szCs w:val="24"/>
        </w:rPr>
        <w:t>三、商务部分</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（一）商务条款</w:t>
      </w:r>
      <w:r w:rsidR="00BD6B28" w:rsidRPr="00B6338F">
        <w:rPr>
          <w:rFonts w:ascii="宋体" w:hAnsi="宋体" w:cs="宋体" w:hint="eastAsia"/>
          <w:sz w:val="24"/>
          <w:szCs w:val="24"/>
        </w:rPr>
        <w:t>偏离表</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（二）售后服务</w:t>
      </w:r>
      <w:r w:rsidR="00BD6B28" w:rsidRPr="00B6338F">
        <w:rPr>
          <w:rFonts w:ascii="宋体" w:hAnsi="宋体" w:cs="宋体" w:hint="eastAsia"/>
          <w:sz w:val="24"/>
          <w:szCs w:val="24"/>
        </w:rPr>
        <w:t>承诺</w:t>
      </w:r>
    </w:p>
    <w:p w:rsidR="00EA3101" w:rsidRPr="00B6338F" w:rsidRDefault="00EA3101">
      <w:pPr>
        <w:spacing w:line="360" w:lineRule="auto"/>
        <w:rPr>
          <w:rFonts w:ascii="宋体" w:hAnsi="宋体" w:cs="宋体"/>
          <w:b/>
          <w:bCs/>
          <w:sz w:val="24"/>
          <w:szCs w:val="24"/>
        </w:rPr>
      </w:pPr>
      <w:r w:rsidRPr="00B6338F">
        <w:rPr>
          <w:rFonts w:ascii="宋体" w:hAnsi="宋体" w:cs="宋体" w:hint="eastAsia"/>
          <w:b/>
          <w:bCs/>
          <w:sz w:val="24"/>
          <w:szCs w:val="24"/>
        </w:rPr>
        <w:t>四、资格条件及其他</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（一）法人营业执照（副本）复印件</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（二）法定代表人身份证明书（格式）</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（三）法定代表人授权委托书（格式）</w:t>
      </w:r>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（四）基本资格条件承诺函（格式）</w:t>
      </w:r>
    </w:p>
    <w:p w:rsidR="00EA3101" w:rsidRPr="00B6338F" w:rsidRDefault="00EA3101">
      <w:pPr>
        <w:spacing w:line="360" w:lineRule="auto"/>
        <w:rPr>
          <w:rFonts w:ascii="宋体" w:hAnsi="宋体" w:cs="宋体"/>
          <w:b/>
          <w:bCs/>
          <w:sz w:val="24"/>
          <w:szCs w:val="24"/>
        </w:rPr>
      </w:pPr>
      <w:r w:rsidRPr="00B6338F">
        <w:rPr>
          <w:rFonts w:ascii="宋体" w:hAnsi="宋体" w:cs="宋体" w:hint="eastAsia"/>
          <w:b/>
          <w:bCs/>
          <w:sz w:val="24"/>
          <w:szCs w:val="24"/>
        </w:rPr>
        <w:t>五、其他应提供的资料</w:t>
      </w:r>
    </w:p>
    <w:p w:rsidR="00EA3101" w:rsidRPr="00B6338F" w:rsidRDefault="00EA3101">
      <w:pPr>
        <w:spacing w:line="360" w:lineRule="auto"/>
        <w:ind w:firstLineChars="200" w:firstLine="480"/>
        <w:rPr>
          <w:rFonts w:ascii="宋体" w:hAnsi="宋体" w:cs="宋体"/>
          <w:sz w:val="24"/>
          <w:szCs w:val="24"/>
        </w:rPr>
        <w:sectPr w:rsidR="00EA3101" w:rsidRPr="00B6338F" w:rsidSect="001173FB">
          <w:headerReference w:type="default" r:id="rId14"/>
          <w:footerReference w:type="default" r:id="rId15"/>
          <w:pgSz w:w="11907" w:h="16840"/>
          <w:pgMar w:top="1134" w:right="1191" w:bottom="1134" w:left="1304" w:header="851" w:footer="412" w:gutter="0"/>
          <w:pgNumType w:fmt="numberInDash"/>
          <w:cols w:space="720"/>
        </w:sectPr>
      </w:pPr>
      <w:bookmarkStart w:id="189" w:name="_Toc487204797"/>
      <w:bookmarkStart w:id="190" w:name="_Toc14854"/>
      <w:bookmarkStart w:id="191" w:name="_Toc486585240"/>
      <w:bookmarkStart w:id="192" w:name="_Toc486608277"/>
      <w:r w:rsidRPr="00B6338F">
        <w:rPr>
          <w:rFonts w:ascii="宋体" w:hAnsi="宋体" w:cs="宋体" w:hint="eastAsia"/>
          <w:sz w:val="24"/>
          <w:szCs w:val="24"/>
        </w:rPr>
        <w:t>（一）其他与项目有关的资料（自附）</w:t>
      </w:r>
    </w:p>
    <w:p w:rsidR="00EA3101" w:rsidRPr="00B6338F" w:rsidRDefault="00EA3101">
      <w:pPr>
        <w:pStyle w:val="3"/>
        <w:spacing w:before="0" w:after="0" w:line="360" w:lineRule="auto"/>
        <w:rPr>
          <w:rFonts w:ascii="宋体" w:hAnsi="宋体" w:cs="宋体"/>
          <w:sz w:val="24"/>
          <w:szCs w:val="24"/>
        </w:rPr>
      </w:pPr>
      <w:bookmarkStart w:id="193" w:name="_Toc6522"/>
      <w:bookmarkStart w:id="194" w:name="_Toc15449"/>
      <w:bookmarkStart w:id="195" w:name="_Toc11832"/>
      <w:bookmarkStart w:id="196" w:name="_Toc195021311"/>
      <w:r w:rsidRPr="00B6338F">
        <w:rPr>
          <w:rFonts w:ascii="宋体" w:hAnsi="宋体" w:cs="宋体" w:hint="eastAsia"/>
          <w:sz w:val="24"/>
          <w:szCs w:val="24"/>
        </w:rPr>
        <w:lastRenderedPageBreak/>
        <w:t>一、经济部分</w:t>
      </w:r>
      <w:bookmarkEnd w:id="189"/>
      <w:bookmarkEnd w:id="190"/>
      <w:bookmarkEnd w:id="191"/>
      <w:bookmarkEnd w:id="192"/>
      <w:bookmarkEnd w:id="193"/>
      <w:bookmarkEnd w:id="194"/>
      <w:bookmarkEnd w:id="195"/>
      <w:bookmarkEnd w:id="196"/>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（一）报价函</w:t>
      </w:r>
    </w:p>
    <w:p w:rsidR="00EA3101" w:rsidRPr="00B6338F" w:rsidRDefault="00EA3101">
      <w:pPr>
        <w:tabs>
          <w:tab w:val="left" w:pos="6300"/>
        </w:tabs>
        <w:snapToGrid w:val="0"/>
        <w:spacing w:line="360" w:lineRule="auto"/>
        <w:ind w:firstLineChars="200" w:firstLine="480"/>
        <w:jc w:val="center"/>
        <w:rPr>
          <w:rFonts w:ascii="宋体" w:hAnsi="宋体" w:cs="宋体"/>
          <w:sz w:val="24"/>
          <w:szCs w:val="24"/>
        </w:rPr>
      </w:pPr>
      <w:r w:rsidRPr="00B6338F">
        <w:rPr>
          <w:rFonts w:ascii="宋体" w:hAnsi="宋体" w:cs="宋体" w:hint="eastAsia"/>
          <w:sz w:val="24"/>
          <w:szCs w:val="24"/>
        </w:rPr>
        <w:t>报价函</w:t>
      </w:r>
    </w:p>
    <w:p w:rsidR="00EA3101" w:rsidRPr="00B6338F" w:rsidRDefault="00EA3101">
      <w:pPr>
        <w:tabs>
          <w:tab w:val="left" w:pos="6300"/>
        </w:tabs>
        <w:snapToGrid w:val="0"/>
        <w:spacing w:line="360" w:lineRule="auto"/>
        <w:rPr>
          <w:rFonts w:ascii="宋体" w:hAnsi="宋体" w:cs="宋体"/>
          <w:sz w:val="24"/>
          <w:szCs w:val="24"/>
        </w:rPr>
      </w:pPr>
      <w:r w:rsidRPr="00B6338F">
        <w:rPr>
          <w:rFonts w:ascii="宋体" w:hAnsi="宋体" w:cs="宋体" w:hint="eastAsia"/>
          <w:sz w:val="24"/>
          <w:szCs w:val="24"/>
          <w:u w:val="single"/>
        </w:rPr>
        <w:t>（采购</w:t>
      </w:r>
      <w:r w:rsidR="00C16D93" w:rsidRPr="00B6338F">
        <w:rPr>
          <w:rFonts w:ascii="宋体" w:hAnsi="宋体" w:cs="宋体" w:hint="eastAsia"/>
          <w:sz w:val="24"/>
          <w:szCs w:val="24"/>
          <w:u w:val="single"/>
        </w:rPr>
        <w:t>人</w:t>
      </w:r>
      <w:r w:rsidRPr="00B6338F">
        <w:rPr>
          <w:rFonts w:ascii="宋体" w:hAnsi="宋体" w:cs="宋体" w:hint="eastAsia"/>
          <w:sz w:val="24"/>
          <w:szCs w:val="24"/>
          <w:u w:val="single"/>
        </w:rPr>
        <w:t>名称）</w:t>
      </w:r>
      <w:r w:rsidRPr="00B6338F">
        <w:rPr>
          <w:rFonts w:ascii="宋体" w:hAnsi="宋体" w:cs="宋体" w:hint="eastAsia"/>
          <w:sz w:val="24"/>
          <w:szCs w:val="24"/>
        </w:rPr>
        <w:t>：</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我方收到</w:t>
      </w:r>
      <w:r w:rsidRPr="00B6338F">
        <w:rPr>
          <w:rFonts w:ascii="宋体" w:hAnsi="宋体" w:cs="宋体" w:hint="eastAsia"/>
          <w:sz w:val="24"/>
          <w:szCs w:val="24"/>
          <w:u w:val="single"/>
        </w:rPr>
        <w:t>____________________________</w:t>
      </w:r>
      <w:r w:rsidRPr="00B6338F">
        <w:rPr>
          <w:rFonts w:ascii="宋体" w:hAnsi="宋体" w:cs="宋体" w:hint="eastAsia"/>
          <w:sz w:val="24"/>
          <w:szCs w:val="24"/>
        </w:rPr>
        <w:t>（</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项目</w:t>
      </w:r>
      <w:proofErr w:type="gramEnd"/>
      <w:r w:rsidRPr="00B6338F">
        <w:rPr>
          <w:rFonts w:ascii="宋体" w:hAnsi="宋体" w:cs="宋体" w:hint="eastAsia"/>
          <w:sz w:val="24"/>
          <w:szCs w:val="24"/>
        </w:rPr>
        <w:t>名称）</w:t>
      </w:r>
      <w:proofErr w:type="gramStart"/>
      <w:r w:rsidRPr="00B6338F">
        <w:rPr>
          <w:rFonts w:ascii="宋体" w:hAnsi="宋体" w:cs="宋体" w:hint="eastAsia"/>
          <w:sz w:val="24"/>
          <w:szCs w:val="24"/>
        </w:rPr>
        <w:t>的</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，经详细研究，决定参加该项目的</w:t>
      </w:r>
      <w:r w:rsidR="00B6338F" w:rsidRPr="00B6338F">
        <w:rPr>
          <w:rFonts w:ascii="宋体" w:hAnsi="宋体" w:cs="宋体" w:hint="eastAsia"/>
          <w:sz w:val="24"/>
          <w:szCs w:val="24"/>
        </w:rPr>
        <w:t>竞采</w:t>
      </w:r>
      <w:r w:rsidRPr="00B6338F">
        <w:rPr>
          <w:rFonts w:ascii="宋体" w:hAnsi="宋体" w:cs="宋体" w:hint="eastAsia"/>
          <w:sz w:val="24"/>
          <w:szCs w:val="24"/>
        </w:rPr>
        <w:t>。</w:t>
      </w:r>
    </w:p>
    <w:p w:rsidR="00EA3101" w:rsidRPr="00B6338F" w:rsidRDefault="00EA3101">
      <w:pPr>
        <w:tabs>
          <w:tab w:val="left" w:pos="6300"/>
        </w:tabs>
        <w:snapToGrid w:val="0"/>
        <w:spacing w:line="360" w:lineRule="auto"/>
        <w:ind w:firstLineChars="200" w:firstLine="480"/>
        <w:rPr>
          <w:rFonts w:ascii="宋体" w:hAnsi="宋体" w:cs="宋体"/>
        </w:rPr>
      </w:pPr>
      <w:r w:rsidRPr="00B6338F">
        <w:rPr>
          <w:rFonts w:ascii="宋体" w:hAnsi="宋体" w:cs="宋体" w:hint="eastAsia"/>
          <w:sz w:val="24"/>
          <w:szCs w:val="24"/>
        </w:rPr>
        <w:t>1.愿意</w:t>
      </w:r>
      <w:proofErr w:type="gramStart"/>
      <w:r w:rsidRPr="00B6338F">
        <w:rPr>
          <w:rFonts w:ascii="宋体" w:hAnsi="宋体" w:cs="宋体" w:hint="eastAsia"/>
          <w:sz w:val="24"/>
          <w:szCs w:val="24"/>
        </w:rPr>
        <w:t>按照</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中的一切要求，提供本项目的交货及技术服务，投标报价为大写：</w:t>
      </w:r>
      <w:r w:rsidRPr="00B6338F">
        <w:rPr>
          <w:rFonts w:ascii="宋体" w:hAnsi="宋体" w:cs="宋体" w:hint="eastAsia"/>
          <w:sz w:val="24"/>
          <w:szCs w:val="24"/>
          <w:u w:val="single"/>
        </w:rPr>
        <w:t xml:space="preserve">      </w:t>
      </w:r>
      <w:r w:rsidRPr="00B6338F">
        <w:rPr>
          <w:rFonts w:ascii="宋体" w:hAnsi="宋体" w:cs="宋体" w:hint="eastAsia"/>
          <w:sz w:val="24"/>
          <w:szCs w:val="24"/>
        </w:rPr>
        <w:t>元；小写：</w:t>
      </w:r>
      <w:r w:rsidRPr="00B6338F">
        <w:rPr>
          <w:rFonts w:ascii="宋体" w:hAnsi="宋体" w:cs="宋体" w:hint="eastAsia"/>
          <w:sz w:val="24"/>
          <w:szCs w:val="24"/>
          <w:u w:val="single"/>
        </w:rPr>
        <w:t xml:space="preserve">    </w:t>
      </w:r>
      <w:r w:rsidRPr="00B6338F">
        <w:rPr>
          <w:rFonts w:ascii="宋体" w:hAnsi="宋体" w:cs="宋体" w:hint="eastAsia"/>
          <w:sz w:val="24"/>
          <w:szCs w:val="24"/>
        </w:rPr>
        <w:t>元。</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2.我方现提交的响应文件为：电子文档</w:t>
      </w:r>
      <w:r w:rsidRPr="00B6338F">
        <w:rPr>
          <w:rFonts w:ascii="宋体" w:hAnsi="宋体" w:cs="宋体" w:hint="eastAsia"/>
          <w:sz w:val="24"/>
          <w:szCs w:val="24"/>
          <w:u w:val="single"/>
        </w:rPr>
        <w:t xml:space="preserve"> 1 </w:t>
      </w:r>
      <w:r w:rsidRPr="00B6338F">
        <w:rPr>
          <w:rFonts w:ascii="宋体" w:hAnsi="宋体" w:cs="宋体" w:hint="eastAsia"/>
          <w:sz w:val="24"/>
          <w:szCs w:val="24"/>
        </w:rPr>
        <w:t>份。</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3.我方承诺：</w:t>
      </w:r>
      <w:proofErr w:type="gramStart"/>
      <w:r w:rsidRPr="00B6338F">
        <w:rPr>
          <w:rFonts w:ascii="宋体" w:hAnsi="宋体" w:cs="宋体" w:hint="eastAsia"/>
          <w:sz w:val="24"/>
          <w:szCs w:val="24"/>
        </w:rPr>
        <w:t>本次</w:t>
      </w:r>
      <w:r w:rsidR="00B6338F" w:rsidRPr="00B6338F">
        <w:rPr>
          <w:rFonts w:ascii="宋体" w:hAnsi="宋体" w:cs="宋体" w:hint="eastAsia"/>
          <w:sz w:val="24"/>
          <w:szCs w:val="24"/>
        </w:rPr>
        <w:t>竞采</w:t>
      </w:r>
      <w:r w:rsidRPr="00B6338F">
        <w:rPr>
          <w:rFonts w:ascii="宋体" w:hAnsi="宋体" w:cs="宋体" w:hint="eastAsia"/>
          <w:sz w:val="24"/>
          <w:szCs w:val="24"/>
        </w:rPr>
        <w:t>的</w:t>
      </w:r>
      <w:proofErr w:type="gramEnd"/>
      <w:r w:rsidRPr="00B6338F">
        <w:rPr>
          <w:rFonts w:ascii="宋体" w:hAnsi="宋体" w:cs="宋体" w:hint="eastAsia"/>
          <w:sz w:val="24"/>
          <w:szCs w:val="24"/>
        </w:rPr>
        <w:t>有效期为90天。</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4.我方完全理解和接受</w:t>
      </w:r>
      <w:proofErr w:type="gramStart"/>
      <w:r w:rsidRPr="00B6338F">
        <w:rPr>
          <w:rFonts w:ascii="宋体" w:hAnsi="宋体" w:cs="宋体" w:hint="eastAsia"/>
          <w:sz w:val="24"/>
          <w:szCs w:val="24"/>
        </w:rPr>
        <w:t>贵方</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的一切规定和要求</w:t>
      </w:r>
      <w:proofErr w:type="gramStart"/>
      <w:r w:rsidRPr="00B6338F">
        <w:rPr>
          <w:rFonts w:ascii="宋体" w:hAnsi="宋体" w:cs="宋体" w:hint="eastAsia"/>
          <w:sz w:val="24"/>
          <w:szCs w:val="24"/>
        </w:rPr>
        <w:t>及</w:t>
      </w:r>
      <w:r w:rsidR="00B6338F" w:rsidRPr="00B6338F">
        <w:rPr>
          <w:rFonts w:ascii="宋体" w:hAnsi="宋体" w:cs="宋体" w:hint="eastAsia"/>
          <w:sz w:val="24"/>
          <w:szCs w:val="24"/>
        </w:rPr>
        <w:t>竞采</w:t>
      </w:r>
      <w:proofErr w:type="gramEnd"/>
      <w:r w:rsidRPr="00B6338F">
        <w:rPr>
          <w:rFonts w:ascii="宋体" w:hAnsi="宋体" w:cs="宋体" w:hint="eastAsia"/>
          <w:sz w:val="24"/>
          <w:szCs w:val="24"/>
        </w:rPr>
        <w:t>评审办法。</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5.在整个</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过程</w:t>
      </w:r>
      <w:proofErr w:type="gramEnd"/>
      <w:r w:rsidRPr="00B6338F">
        <w:rPr>
          <w:rFonts w:ascii="宋体" w:hAnsi="宋体" w:cs="宋体" w:hint="eastAsia"/>
          <w:sz w:val="24"/>
          <w:szCs w:val="24"/>
        </w:rPr>
        <w:t>中，我方若有违规行为，接受按照《中华人民共和国政府采购法》和《</w:t>
      </w:r>
      <w:r w:rsidR="00B6338F" w:rsidRPr="00B6338F">
        <w:rPr>
          <w:rFonts w:ascii="宋体" w:hAnsi="宋体" w:cs="宋体" w:hint="eastAsia"/>
          <w:sz w:val="24"/>
          <w:szCs w:val="24"/>
        </w:rPr>
        <w:t>竞采</w:t>
      </w:r>
      <w:r w:rsidRPr="00B6338F">
        <w:rPr>
          <w:rFonts w:ascii="宋体" w:hAnsi="宋体" w:cs="宋体" w:hint="eastAsia"/>
          <w:sz w:val="24"/>
          <w:szCs w:val="24"/>
        </w:rPr>
        <w:t>通知书》之规定给予惩罚。</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6.我方若成为成交供应商，将按照最终</w:t>
      </w:r>
      <w:proofErr w:type="gramStart"/>
      <w:r w:rsidR="00B6338F" w:rsidRPr="00B6338F">
        <w:rPr>
          <w:rFonts w:ascii="宋体" w:hAnsi="宋体" w:cs="宋体" w:hint="eastAsia"/>
          <w:sz w:val="24"/>
          <w:szCs w:val="24"/>
        </w:rPr>
        <w:t>竞采</w:t>
      </w:r>
      <w:r w:rsidRPr="00B6338F">
        <w:rPr>
          <w:rFonts w:ascii="宋体" w:hAnsi="宋体" w:cs="宋体" w:hint="eastAsia"/>
          <w:sz w:val="24"/>
          <w:szCs w:val="24"/>
        </w:rPr>
        <w:t>结果</w:t>
      </w:r>
      <w:proofErr w:type="gramEnd"/>
      <w:r w:rsidRPr="00B6338F">
        <w:rPr>
          <w:rFonts w:ascii="宋体" w:hAnsi="宋体" w:cs="宋体" w:hint="eastAsia"/>
          <w:sz w:val="24"/>
          <w:szCs w:val="24"/>
        </w:rPr>
        <w:t>签订合同，并且严格履行合同义务。</w:t>
      </w:r>
      <w:proofErr w:type="gramStart"/>
      <w:r w:rsidRPr="00B6338F">
        <w:rPr>
          <w:rFonts w:ascii="宋体" w:hAnsi="宋体" w:cs="宋体" w:hint="eastAsia"/>
          <w:sz w:val="24"/>
          <w:szCs w:val="24"/>
        </w:rPr>
        <w:t>本承诺函将</w:t>
      </w:r>
      <w:proofErr w:type="gramEnd"/>
      <w:r w:rsidRPr="00B6338F">
        <w:rPr>
          <w:rFonts w:ascii="宋体" w:hAnsi="宋体" w:cs="宋体" w:hint="eastAsia"/>
          <w:sz w:val="24"/>
          <w:szCs w:val="24"/>
        </w:rPr>
        <w:t>成为合同不可分割的一部分，与合同具有同等的法律效力。</w:t>
      </w:r>
    </w:p>
    <w:p w:rsidR="00EA3101" w:rsidRPr="00B6338F" w:rsidRDefault="00EA3101">
      <w:pPr>
        <w:tabs>
          <w:tab w:val="left" w:pos="6300"/>
        </w:tabs>
        <w:snapToGrid w:val="0"/>
        <w:spacing w:line="360" w:lineRule="auto"/>
        <w:ind w:firstLineChars="200" w:firstLine="48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供应商（公章）：</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地址：</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电话：</w:t>
      </w:r>
      <w:r w:rsidR="00BD6B28" w:rsidRPr="00B6338F">
        <w:rPr>
          <w:rFonts w:ascii="宋体" w:hAnsi="宋体" w:cs="宋体" w:hint="eastAsia"/>
          <w:sz w:val="24"/>
          <w:szCs w:val="24"/>
        </w:rPr>
        <w:t xml:space="preserve"> </w:t>
      </w:r>
      <w:r w:rsidR="00BD6B28" w:rsidRPr="00B6338F">
        <w:rPr>
          <w:rFonts w:ascii="宋体" w:hAnsi="宋体" w:cs="宋体"/>
          <w:sz w:val="24"/>
          <w:szCs w:val="24"/>
        </w:rPr>
        <w:t xml:space="preserve">                 </w:t>
      </w:r>
      <w:r w:rsidRPr="00B6338F">
        <w:rPr>
          <w:rFonts w:ascii="宋体" w:hAnsi="宋体" w:cs="宋体" w:hint="eastAsia"/>
          <w:sz w:val="24"/>
          <w:szCs w:val="24"/>
        </w:rPr>
        <w:t>传真：</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网址：</w:t>
      </w:r>
      <w:r w:rsidR="00BD6B28" w:rsidRPr="00B6338F">
        <w:rPr>
          <w:rFonts w:ascii="宋体" w:hAnsi="宋体" w:cs="宋体" w:hint="eastAsia"/>
          <w:sz w:val="24"/>
          <w:szCs w:val="24"/>
        </w:rPr>
        <w:t xml:space="preserve"> </w:t>
      </w:r>
      <w:r w:rsidR="00BD6B28" w:rsidRPr="00B6338F">
        <w:rPr>
          <w:rFonts w:ascii="宋体" w:hAnsi="宋体" w:cs="宋体"/>
          <w:sz w:val="24"/>
          <w:szCs w:val="24"/>
        </w:rPr>
        <w:t xml:space="preserve">                 </w:t>
      </w:r>
      <w:r w:rsidRPr="00B6338F">
        <w:rPr>
          <w:rFonts w:ascii="宋体" w:hAnsi="宋体" w:cs="宋体" w:hint="eastAsia"/>
          <w:sz w:val="24"/>
          <w:szCs w:val="24"/>
        </w:rPr>
        <w:t>邮编：</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联系人：</w:t>
      </w:r>
    </w:p>
    <w:p w:rsidR="00EA3101" w:rsidRPr="00B6338F" w:rsidRDefault="00EA3101">
      <w:pPr>
        <w:snapToGrid w:val="0"/>
        <w:spacing w:line="360" w:lineRule="auto"/>
        <w:ind w:firstLineChars="200" w:firstLine="480"/>
        <w:jc w:val="right"/>
        <w:rPr>
          <w:rFonts w:ascii="宋体" w:hAnsi="宋体" w:cs="宋体"/>
          <w:sz w:val="24"/>
          <w:szCs w:val="24"/>
        </w:rPr>
      </w:pPr>
      <w:r w:rsidRPr="00B6338F">
        <w:rPr>
          <w:rFonts w:ascii="宋体" w:hAnsi="宋体" w:cs="宋体" w:hint="eastAsia"/>
          <w:sz w:val="24"/>
          <w:szCs w:val="24"/>
        </w:rPr>
        <w:t xml:space="preserve">                               年   月   日</w:t>
      </w:r>
    </w:p>
    <w:p w:rsidR="00EA3101" w:rsidRPr="00B6338F" w:rsidRDefault="00EA3101">
      <w:pPr>
        <w:widowControl/>
        <w:spacing w:line="360" w:lineRule="auto"/>
        <w:jc w:val="left"/>
        <w:rPr>
          <w:rFonts w:ascii="宋体" w:hAnsi="宋体" w:cs="宋体"/>
          <w:sz w:val="24"/>
          <w:szCs w:val="24"/>
        </w:rPr>
        <w:sectPr w:rsidR="00EA3101" w:rsidRPr="00B6338F">
          <w:headerReference w:type="default" r:id="rId16"/>
          <w:footerReference w:type="default" r:id="rId17"/>
          <w:pgSz w:w="11907" w:h="16840"/>
          <w:pgMar w:top="1134" w:right="1191" w:bottom="1134" w:left="1304" w:header="851" w:footer="992" w:gutter="0"/>
          <w:pgNumType w:fmt="numberInDash"/>
          <w:cols w:space="720"/>
        </w:sectPr>
      </w:pPr>
    </w:p>
    <w:p w:rsidR="00EA3101" w:rsidRPr="00B6338F" w:rsidRDefault="00EA3101">
      <w:pPr>
        <w:tabs>
          <w:tab w:val="left" w:pos="2895"/>
        </w:tabs>
        <w:spacing w:line="400" w:lineRule="exact"/>
        <w:ind w:firstLineChars="200" w:firstLine="480"/>
        <w:rPr>
          <w:rFonts w:ascii="宋体" w:hAnsi="宋体" w:cs="宋体"/>
          <w:sz w:val="24"/>
          <w:szCs w:val="24"/>
        </w:rPr>
      </w:pPr>
      <w:bookmarkStart w:id="197" w:name="_Toc486608278"/>
      <w:bookmarkStart w:id="198" w:name="_Toc486585241"/>
      <w:bookmarkStart w:id="199" w:name="_Toc487204798"/>
      <w:bookmarkStart w:id="200" w:name="_Toc3192"/>
      <w:r w:rsidRPr="00B6338F">
        <w:rPr>
          <w:rFonts w:ascii="宋体" w:hAnsi="宋体" w:cs="宋体" w:hint="eastAsia"/>
          <w:sz w:val="24"/>
          <w:szCs w:val="24"/>
        </w:rPr>
        <w:lastRenderedPageBreak/>
        <w:t>（二）明细报价表</w:t>
      </w:r>
    </w:p>
    <w:p w:rsidR="00BD6B28" w:rsidRPr="00B6338F" w:rsidRDefault="00BD6B28">
      <w:pPr>
        <w:spacing w:line="360" w:lineRule="auto"/>
        <w:rPr>
          <w:rFonts w:ascii="宋体" w:hAnsi="宋体" w:cs="宋体"/>
          <w:sz w:val="24"/>
        </w:rPr>
      </w:pPr>
    </w:p>
    <w:p w:rsidR="00BD6B28" w:rsidRPr="00B6338F" w:rsidRDefault="00BD6B28">
      <w:pPr>
        <w:spacing w:line="360" w:lineRule="auto"/>
        <w:rPr>
          <w:rFonts w:ascii="宋体" w:hAnsi="宋体" w:cs="宋体"/>
          <w:sz w:val="24"/>
        </w:rPr>
      </w:pPr>
    </w:p>
    <w:tbl>
      <w:tblPr>
        <w:tblW w:w="5000" w:type="pct"/>
        <w:tblInd w:w="-176" w:type="dxa"/>
        <w:tblLook w:val="04A0" w:firstRow="1" w:lastRow="0" w:firstColumn="1" w:lastColumn="0" w:noHBand="0" w:noVBand="1"/>
      </w:tblPr>
      <w:tblGrid>
        <w:gridCol w:w="719"/>
        <w:gridCol w:w="705"/>
        <w:gridCol w:w="758"/>
        <w:gridCol w:w="816"/>
        <w:gridCol w:w="2997"/>
        <w:gridCol w:w="953"/>
        <w:gridCol w:w="816"/>
        <w:gridCol w:w="824"/>
        <w:gridCol w:w="814"/>
      </w:tblGrid>
      <w:tr w:rsidR="00B6338F" w:rsidRPr="00B6338F" w:rsidTr="001173FB">
        <w:trPr>
          <w:trHeight w:val="454"/>
          <w:tblHeader/>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序号</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名称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品牌</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型号</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主要技术参数</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数量</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单位</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 xml:space="preserve"> 单价 </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 xml:space="preserve"> 小计 </w:t>
            </w: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pPr>
          </w:p>
        </w:tc>
        <w:tc>
          <w:tcPr>
            <w:tcW w:w="507"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382" w:type="pct"/>
            <w:tcBorders>
              <w:top w:val="nil"/>
              <w:left w:val="single" w:sz="4" w:space="0" w:color="auto"/>
              <w:bottom w:val="single" w:sz="4" w:space="0" w:color="auto"/>
              <w:right w:val="single" w:sz="4" w:space="0" w:color="auto"/>
            </w:tcBorders>
            <w:shd w:val="clear" w:color="auto" w:fill="auto"/>
            <w:noWrap/>
            <w:vAlign w:val="center"/>
          </w:tcPr>
          <w:p w:rsidR="00BD6B28" w:rsidRPr="00B6338F" w:rsidRDefault="00BD6B28" w:rsidP="00BD6B28">
            <w:pPr>
              <w:widowControl/>
              <w:jc w:val="center"/>
              <w:rPr>
                <w:rFonts w:ascii="宋体" w:hAnsi="宋体" w:cs="宋体"/>
                <w:kern w:val="0"/>
                <w:sz w:val="20"/>
              </w:rPr>
            </w:pPr>
          </w:p>
        </w:tc>
        <w:tc>
          <w:tcPr>
            <w:tcW w:w="375"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03"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159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left"/>
              <w:rPr>
                <w:rFonts w:ascii="宋体" w:hAnsi="宋体" w:cs="宋体"/>
                <w:kern w:val="0"/>
                <w:sz w:val="20"/>
              </w:rPr>
            </w:pPr>
          </w:p>
        </w:tc>
        <w:tc>
          <w:tcPr>
            <w:tcW w:w="507"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4" w:type="pct"/>
            <w:tcBorders>
              <w:top w:val="nil"/>
              <w:left w:val="nil"/>
              <w:bottom w:val="single" w:sz="4" w:space="0" w:color="auto"/>
              <w:right w:val="single" w:sz="4" w:space="0" w:color="auto"/>
            </w:tcBorders>
            <w:shd w:val="clear" w:color="auto" w:fill="auto"/>
            <w:vAlign w:val="center"/>
          </w:tcPr>
          <w:p w:rsidR="00BD6B28" w:rsidRPr="00B6338F" w:rsidRDefault="00BD6B28" w:rsidP="00BD6B28">
            <w:pPr>
              <w:widowControl/>
              <w:jc w:val="center"/>
              <w:rPr>
                <w:rFonts w:ascii="宋体" w:hAnsi="宋体" w:cs="宋体"/>
                <w:kern w:val="0"/>
                <w:sz w:val="20"/>
              </w:rPr>
            </w:pPr>
          </w:p>
        </w:tc>
        <w:tc>
          <w:tcPr>
            <w:tcW w:w="438"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c>
          <w:tcPr>
            <w:tcW w:w="435" w:type="pct"/>
            <w:tcBorders>
              <w:top w:val="nil"/>
              <w:left w:val="nil"/>
              <w:bottom w:val="single" w:sz="4" w:space="0" w:color="auto"/>
              <w:right w:val="single" w:sz="4" w:space="0" w:color="auto"/>
            </w:tcBorders>
            <w:shd w:val="clear" w:color="auto" w:fill="auto"/>
            <w:noWrap/>
            <w:vAlign w:val="center"/>
          </w:tcPr>
          <w:p w:rsidR="00BD6B28" w:rsidRPr="00B6338F" w:rsidRDefault="00BD6B28" w:rsidP="00BD6B28">
            <w:pPr>
              <w:widowControl/>
              <w:jc w:val="right"/>
              <w:rPr>
                <w:rFonts w:ascii="宋体" w:hAnsi="宋体" w:cs="宋体"/>
                <w:kern w:val="0"/>
                <w:sz w:val="20"/>
              </w:rPr>
            </w:pPr>
          </w:p>
        </w:tc>
      </w:tr>
      <w:tr w:rsidR="00B6338F" w:rsidRPr="00B6338F" w:rsidTr="001173FB">
        <w:trPr>
          <w:trHeight w:val="454"/>
        </w:trPr>
        <w:tc>
          <w:tcPr>
            <w:tcW w:w="4565"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D6B28" w:rsidRPr="00B6338F" w:rsidRDefault="00BD6B28" w:rsidP="00BD6B28">
            <w:pPr>
              <w:widowControl/>
              <w:jc w:val="center"/>
              <w:rPr>
                <w:rFonts w:ascii="宋体" w:hAnsi="宋体" w:cs="宋体"/>
                <w:b/>
                <w:bCs/>
                <w:kern w:val="0"/>
                <w:sz w:val="20"/>
              </w:rPr>
            </w:pPr>
            <w:r w:rsidRPr="00B6338F">
              <w:rPr>
                <w:rFonts w:ascii="宋体" w:hAnsi="宋体" w:cs="宋体" w:hint="eastAsia"/>
                <w:b/>
                <w:bCs/>
                <w:kern w:val="0"/>
                <w:sz w:val="20"/>
              </w:rPr>
              <w:t>总计</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BD6B28" w:rsidRPr="00B6338F" w:rsidRDefault="00BD6B28" w:rsidP="00BD6B28">
            <w:pPr>
              <w:widowControl/>
              <w:jc w:val="right"/>
              <w:rPr>
                <w:rFonts w:ascii="宋体" w:hAnsi="宋体" w:cs="宋体"/>
                <w:kern w:val="0"/>
                <w:sz w:val="20"/>
              </w:rPr>
            </w:pPr>
            <w:r w:rsidRPr="00B6338F">
              <w:rPr>
                <w:rFonts w:ascii="宋体" w:hAnsi="宋体" w:cs="宋体" w:hint="eastAsia"/>
                <w:kern w:val="0"/>
                <w:sz w:val="20"/>
              </w:rPr>
              <w:t xml:space="preserve">　</w:t>
            </w:r>
          </w:p>
        </w:tc>
      </w:tr>
    </w:tbl>
    <w:p w:rsidR="00BD6B28" w:rsidRPr="00B6338F" w:rsidRDefault="00BD6B28">
      <w:pPr>
        <w:spacing w:line="360" w:lineRule="auto"/>
        <w:rPr>
          <w:rFonts w:ascii="宋体" w:hAnsi="宋体" w:cs="宋体"/>
          <w:sz w:val="24"/>
        </w:rPr>
      </w:pPr>
    </w:p>
    <w:p w:rsidR="00BD6B28" w:rsidRPr="00B6338F" w:rsidRDefault="00BD6B28" w:rsidP="001173FB"/>
    <w:p w:rsidR="00BD6B28" w:rsidRPr="00B6338F" w:rsidRDefault="00BD6B28" w:rsidP="001173FB"/>
    <w:p w:rsidR="00BD6B28" w:rsidRPr="00B6338F" w:rsidRDefault="00BD6B28" w:rsidP="001173FB"/>
    <w:p w:rsidR="00BD6B28" w:rsidRPr="00B6338F" w:rsidRDefault="00BD6B28" w:rsidP="001173FB"/>
    <w:p w:rsidR="00BD6B28" w:rsidRPr="00B6338F" w:rsidRDefault="00BD6B28" w:rsidP="001173FB"/>
    <w:p w:rsidR="00BD6B28" w:rsidRPr="00B6338F" w:rsidRDefault="00BD6B28" w:rsidP="001173FB"/>
    <w:p w:rsidR="00EA3101" w:rsidRPr="00B6338F" w:rsidRDefault="00EA3101">
      <w:pPr>
        <w:spacing w:line="360" w:lineRule="auto"/>
        <w:rPr>
          <w:rFonts w:ascii="宋体" w:hAnsi="宋体" w:cs="宋体"/>
        </w:rPr>
      </w:pPr>
      <w:r w:rsidRPr="00B6338F">
        <w:rPr>
          <w:rFonts w:ascii="宋体" w:hAnsi="宋体" w:cs="宋体" w:hint="eastAsia"/>
          <w:sz w:val="24"/>
          <w:szCs w:val="24"/>
        </w:rPr>
        <w:t xml:space="preserve"> 供应商名称（公章）或自然人签署：</w:t>
      </w:r>
    </w:p>
    <w:p w:rsidR="005C5838" w:rsidRPr="00B6338F" w:rsidRDefault="00EA3101">
      <w:pPr>
        <w:spacing w:line="360" w:lineRule="auto"/>
        <w:ind w:right="480" w:firstLineChars="2700" w:firstLine="6480"/>
        <w:rPr>
          <w:rFonts w:ascii="宋体" w:hAnsi="宋体" w:cs="宋体"/>
          <w:sz w:val="24"/>
          <w:szCs w:val="24"/>
        </w:rPr>
      </w:pPr>
      <w:r w:rsidRPr="00B6338F">
        <w:rPr>
          <w:rFonts w:ascii="宋体" w:hAnsi="宋体" w:cs="宋体" w:hint="eastAsia"/>
          <w:sz w:val="24"/>
          <w:szCs w:val="24"/>
        </w:rPr>
        <w:t>年     月    日</w:t>
      </w:r>
    </w:p>
    <w:p w:rsidR="00EA3101" w:rsidRPr="00B6338F" w:rsidRDefault="005C5838" w:rsidP="001173FB">
      <w:pPr>
        <w:pStyle w:val="3"/>
        <w:rPr>
          <w:rFonts w:ascii="宋体" w:hAnsi="宋体" w:cs="宋体"/>
          <w:sz w:val="24"/>
          <w:szCs w:val="24"/>
        </w:rPr>
      </w:pPr>
      <w:r w:rsidRPr="00B6338F">
        <w:br w:type="page"/>
      </w:r>
      <w:bookmarkStart w:id="201" w:name="_Toc17268"/>
      <w:bookmarkStart w:id="202" w:name="_Toc30925"/>
      <w:bookmarkStart w:id="203" w:name="_Toc22843"/>
      <w:bookmarkStart w:id="204" w:name="_Toc195021312"/>
      <w:r w:rsidR="00EA3101" w:rsidRPr="00B6338F">
        <w:rPr>
          <w:rFonts w:ascii="宋体" w:hAnsi="宋体" w:cs="宋体" w:hint="eastAsia"/>
          <w:sz w:val="24"/>
          <w:szCs w:val="24"/>
        </w:rPr>
        <w:lastRenderedPageBreak/>
        <w:t>二、</w:t>
      </w:r>
      <w:bookmarkEnd w:id="197"/>
      <w:bookmarkEnd w:id="198"/>
      <w:bookmarkEnd w:id="199"/>
      <w:bookmarkEnd w:id="200"/>
      <w:r w:rsidR="00EA3101" w:rsidRPr="00B6338F">
        <w:rPr>
          <w:rFonts w:ascii="宋体" w:hAnsi="宋体" w:cs="宋体" w:hint="eastAsia"/>
          <w:sz w:val="24"/>
          <w:szCs w:val="24"/>
        </w:rPr>
        <w:t>技术部分</w:t>
      </w:r>
      <w:bookmarkEnd w:id="201"/>
      <w:bookmarkEnd w:id="202"/>
      <w:bookmarkEnd w:id="203"/>
      <w:bookmarkEnd w:id="204"/>
    </w:p>
    <w:p w:rsidR="00EA3101" w:rsidRPr="00B6338F" w:rsidRDefault="00EA3101" w:rsidP="001173FB">
      <w:pPr>
        <w:snapToGrid w:val="0"/>
        <w:spacing w:line="360" w:lineRule="auto"/>
        <w:jc w:val="center"/>
        <w:rPr>
          <w:rFonts w:ascii="宋体" w:hAnsi="宋体" w:cs="宋体"/>
          <w:sz w:val="24"/>
          <w:szCs w:val="24"/>
        </w:rPr>
      </w:pPr>
      <w:r w:rsidRPr="00B6338F">
        <w:rPr>
          <w:rFonts w:ascii="宋体" w:hAnsi="宋体" w:cs="宋体" w:hint="eastAsia"/>
          <w:sz w:val="24"/>
          <w:szCs w:val="24"/>
        </w:rPr>
        <w:t>技术</w:t>
      </w:r>
      <w:r w:rsidR="005C5838" w:rsidRPr="00B6338F">
        <w:rPr>
          <w:rFonts w:ascii="宋体" w:hAnsi="宋体" w:cs="宋体" w:hint="eastAsia"/>
          <w:sz w:val="24"/>
          <w:szCs w:val="24"/>
        </w:rPr>
        <w:t>条款</w:t>
      </w:r>
      <w:r w:rsidRPr="00B6338F">
        <w:rPr>
          <w:rFonts w:ascii="宋体" w:hAnsi="宋体" w:cs="宋体" w:hint="eastAsia"/>
          <w:sz w:val="24"/>
          <w:szCs w:val="24"/>
        </w:rPr>
        <w:t>偏离表</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B6338F" w:rsidRPr="00B6338F">
        <w:trPr>
          <w:trHeight w:val="515"/>
          <w:jc w:val="center"/>
        </w:trPr>
        <w:tc>
          <w:tcPr>
            <w:tcW w:w="1138" w:type="dxa"/>
            <w:vAlign w:val="center"/>
          </w:tcPr>
          <w:p w:rsidR="00EA3101" w:rsidRPr="00B6338F" w:rsidRDefault="00EA3101">
            <w:pPr>
              <w:tabs>
                <w:tab w:val="left" w:pos="6300"/>
              </w:tabs>
              <w:snapToGrid w:val="0"/>
              <w:spacing w:line="360" w:lineRule="auto"/>
              <w:rPr>
                <w:rFonts w:ascii="宋体" w:hAnsi="宋体" w:cs="宋体"/>
                <w:sz w:val="24"/>
              </w:rPr>
            </w:pPr>
            <w:r w:rsidRPr="00B6338F">
              <w:rPr>
                <w:rFonts w:ascii="宋体" w:hAnsi="宋体" w:cs="宋体" w:hint="eastAsia"/>
                <w:sz w:val="24"/>
              </w:rPr>
              <w:t>序号</w:t>
            </w:r>
          </w:p>
        </w:tc>
        <w:tc>
          <w:tcPr>
            <w:tcW w:w="2658" w:type="dxa"/>
            <w:vAlign w:val="center"/>
          </w:tcPr>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采购需求</w:t>
            </w:r>
          </w:p>
        </w:tc>
        <w:tc>
          <w:tcPr>
            <w:tcW w:w="2759" w:type="dxa"/>
            <w:vAlign w:val="center"/>
          </w:tcPr>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响应情况</w:t>
            </w:r>
          </w:p>
        </w:tc>
        <w:tc>
          <w:tcPr>
            <w:tcW w:w="2067" w:type="dxa"/>
            <w:vAlign w:val="center"/>
          </w:tcPr>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差异说明</w:t>
            </w: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spacing w:line="360" w:lineRule="auto"/>
              <w:rPr>
                <w:rFonts w:ascii="宋体" w:hAnsi="宋体" w:cs="宋体"/>
              </w:rPr>
            </w:pPr>
            <w:bookmarkStart w:id="205" w:name="_Toc30143"/>
            <w:bookmarkStart w:id="206" w:name="_Toc8080"/>
            <w:r w:rsidRPr="00B6338F">
              <w:rPr>
                <w:rFonts w:ascii="宋体" w:hAnsi="宋体" w:cs="宋体" w:hint="eastAsia"/>
                <w:sz w:val="24"/>
              </w:rPr>
              <w:t>提醒：请注明技术参数或具体内容</w:t>
            </w:r>
            <w:bookmarkEnd w:id="205"/>
            <w:bookmarkEnd w:id="206"/>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B6338F"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r w:rsidR="00EA3101" w:rsidRPr="00B6338F">
        <w:trPr>
          <w:trHeight w:val="599"/>
          <w:jc w:val="center"/>
        </w:trPr>
        <w:tc>
          <w:tcPr>
            <w:tcW w:w="113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658"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75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c>
          <w:tcPr>
            <w:tcW w:w="2067"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1"/>
              </w:rPr>
            </w:pPr>
          </w:p>
        </w:tc>
      </w:tr>
    </w:tbl>
    <w:p w:rsidR="00EA3101" w:rsidRPr="00B6338F" w:rsidRDefault="00EA3101">
      <w:pPr>
        <w:spacing w:line="360" w:lineRule="auto"/>
        <w:ind w:firstLineChars="250" w:firstLine="600"/>
        <w:rPr>
          <w:rFonts w:ascii="宋体" w:hAnsi="宋体" w:cs="宋体"/>
          <w:sz w:val="24"/>
        </w:rPr>
      </w:pPr>
    </w:p>
    <w:p w:rsidR="00EA3101" w:rsidRPr="00B6338F" w:rsidRDefault="00EA3101">
      <w:pPr>
        <w:spacing w:line="360" w:lineRule="auto"/>
        <w:ind w:firstLineChars="350" w:firstLine="840"/>
        <w:rPr>
          <w:rFonts w:ascii="宋体" w:hAnsi="宋体" w:cs="宋体"/>
          <w:sz w:val="24"/>
        </w:rPr>
      </w:pPr>
      <w:r w:rsidRPr="00B6338F">
        <w:rPr>
          <w:rFonts w:ascii="宋体" w:hAnsi="宋体" w:cs="宋体" w:hint="eastAsia"/>
          <w:sz w:val="24"/>
        </w:rPr>
        <w:t>供应商：                   法定代表人（或法定代表人授权代表）或自然人：</w:t>
      </w:r>
    </w:p>
    <w:p w:rsidR="00EA3101" w:rsidRPr="00B6338F" w:rsidRDefault="00EA3101">
      <w:pPr>
        <w:spacing w:line="360" w:lineRule="auto"/>
        <w:rPr>
          <w:rFonts w:ascii="宋体" w:hAnsi="宋体" w:cs="宋体"/>
          <w:sz w:val="24"/>
        </w:rPr>
      </w:pPr>
    </w:p>
    <w:p w:rsidR="00EA3101" w:rsidRPr="00B6338F" w:rsidRDefault="00EA3101">
      <w:pPr>
        <w:spacing w:line="360" w:lineRule="auto"/>
        <w:ind w:firstLineChars="300" w:firstLine="720"/>
        <w:rPr>
          <w:rFonts w:ascii="宋体" w:hAnsi="宋体" w:cs="宋体"/>
          <w:sz w:val="24"/>
        </w:rPr>
      </w:pPr>
      <w:r w:rsidRPr="00B6338F">
        <w:rPr>
          <w:rFonts w:ascii="宋体" w:hAnsi="宋体" w:cs="宋体" w:hint="eastAsia"/>
          <w:sz w:val="24"/>
        </w:rPr>
        <w:t>（供应商公章）                               （签字或盖章）</w:t>
      </w:r>
    </w:p>
    <w:p w:rsidR="00EA3101" w:rsidRPr="00B6338F" w:rsidRDefault="00EA3101">
      <w:pPr>
        <w:tabs>
          <w:tab w:val="left" w:pos="6300"/>
        </w:tabs>
        <w:snapToGrid w:val="0"/>
        <w:spacing w:line="360" w:lineRule="auto"/>
        <w:ind w:firstLine="570"/>
        <w:rPr>
          <w:rFonts w:ascii="宋体" w:hAnsi="宋体" w:cs="宋体"/>
          <w:sz w:val="24"/>
        </w:rPr>
      </w:pPr>
      <w:r w:rsidRPr="00B6338F">
        <w:rPr>
          <w:rFonts w:ascii="宋体" w:hAnsi="宋体" w:cs="宋体" w:hint="eastAsia"/>
          <w:sz w:val="24"/>
        </w:rPr>
        <w:t xml:space="preserve">                                            年     月     日</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注：</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1.本表即为对本项目“第三篇  项目技术（质量）需求”中所列条款进行比较和响应；</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2.本表可扩展；</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3.可附相关技术（质量）支撑材料。（格式自定）</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4.投标应答栏中应当注明技术参数或具体内容。</w:t>
      </w:r>
    </w:p>
    <w:p w:rsidR="00EA3101" w:rsidRPr="00B6338F" w:rsidRDefault="00EA3101">
      <w:pPr>
        <w:pStyle w:val="3"/>
        <w:spacing w:before="0" w:after="0" w:line="360" w:lineRule="auto"/>
        <w:rPr>
          <w:rFonts w:ascii="宋体" w:hAnsi="宋体" w:cs="宋体"/>
          <w:sz w:val="24"/>
          <w:szCs w:val="24"/>
        </w:rPr>
      </w:pPr>
      <w:r w:rsidRPr="00B6338F">
        <w:rPr>
          <w:rFonts w:ascii="宋体" w:hAnsi="宋体" w:cs="宋体" w:hint="eastAsia"/>
          <w:sz w:val="22"/>
          <w:szCs w:val="22"/>
        </w:rPr>
        <w:br w:type="page"/>
      </w:r>
      <w:bookmarkStart w:id="207" w:name="_Toc17029"/>
      <w:bookmarkStart w:id="208" w:name="_Toc30320"/>
      <w:bookmarkStart w:id="209" w:name="_Toc486608279"/>
      <w:bookmarkStart w:id="210" w:name="_Toc486585242"/>
      <w:bookmarkStart w:id="211" w:name="_Toc21715"/>
      <w:bookmarkStart w:id="212" w:name="_Toc487204799"/>
      <w:bookmarkStart w:id="213" w:name="_Toc14096"/>
      <w:bookmarkStart w:id="214" w:name="_Toc195021313"/>
      <w:r w:rsidRPr="00B6338F">
        <w:rPr>
          <w:rFonts w:ascii="宋体" w:hAnsi="宋体" w:cs="宋体" w:hint="eastAsia"/>
          <w:sz w:val="24"/>
          <w:szCs w:val="24"/>
        </w:rPr>
        <w:lastRenderedPageBreak/>
        <w:t>三、商务部分</w:t>
      </w:r>
      <w:bookmarkEnd w:id="207"/>
      <w:bookmarkEnd w:id="208"/>
      <w:bookmarkEnd w:id="209"/>
      <w:bookmarkEnd w:id="210"/>
      <w:bookmarkEnd w:id="211"/>
      <w:bookmarkEnd w:id="212"/>
      <w:bookmarkEnd w:id="213"/>
      <w:bookmarkEnd w:id="214"/>
    </w:p>
    <w:p w:rsidR="00EA3101" w:rsidRPr="00B6338F" w:rsidRDefault="00EA3101">
      <w:pPr>
        <w:spacing w:line="360" w:lineRule="auto"/>
        <w:rPr>
          <w:rFonts w:ascii="宋体" w:hAnsi="宋体" w:cs="宋体"/>
          <w:sz w:val="24"/>
          <w:szCs w:val="24"/>
        </w:rPr>
      </w:pPr>
      <w:r w:rsidRPr="00B6338F">
        <w:rPr>
          <w:rFonts w:ascii="宋体" w:hAnsi="宋体" w:cs="宋体" w:hint="eastAsia"/>
          <w:sz w:val="24"/>
          <w:szCs w:val="24"/>
        </w:rPr>
        <w:t>（一）商务响应偏离表</w:t>
      </w:r>
    </w:p>
    <w:p w:rsidR="00EA3101" w:rsidRPr="00B6338F" w:rsidRDefault="00EA3101">
      <w:pPr>
        <w:snapToGrid w:val="0"/>
        <w:spacing w:line="360" w:lineRule="auto"/>
        <w:jc w:val="center"/>
        <w:rPr>
          <w:rFonts w:ascii="宋体" w:hAnsi="宋体" w:cs="宋体"/>
          <w:b/>
          <w:sz w:val="24"/>
          <w:szCs w:val="24"/>
        </w:rPr>
      </w:pPr>
      <w:r w:rsidRPr="00B6338F">
        <w:rPr>
          <w:rFonts w:ascii="宋体" w:hAnsi="宋体" w:cs="宋体" w:hint="eastAsia"/>
          <w:b/>
          <w:sz w:val="24"/>
          <w:szCs w:val="24"/>
        </w:rPr>
        <w:t>商务</w:t>
      </w:r>
      <w:r w:rsidR="005C5838" w:rsidRPr="00B6338F">
        <w:rPr>
          <w:rFonts w:ascii="宋体" w:hAnsi="宋体" w:cs="宋体" w:hint="eastAsia"/>
          <w:b/>
          <w:sz w:val="24"/>
          <w:szCs w:val="24"/>
        </w:rPr>
        <w:t>条款</w:t>
      </w:r>
      <w:r w:rsidRPr="00B6338F">
        <w:rPr>
          <w:rFonts w:ascii="宋体" w:hAnsi="宋体" w:cs="宋体" w:hint="eastAsia"/>
          <w:b/>
          <w:sz w:val="24"/>
          <w:szCs w:val="24"/>
        </w:rPr>
        <w:t>偏离表</w:t>
      </w:r>
    </w:p>
    <w:p w:rsidR="00EA3101" w:rsidRPr="00B6338F" w:rsidRDefault="00EA3101">
      <w:pPr>
        <w:snapToGrid w:val="0"/>
        <w:spacing w:line="360" w:lineRule="auto"/>
        <w:rPr>
          <w:rFonts w:ascii="宋体" w:hAnsi="宋体" w:cs="宋体"/>
          <w:sz w:val="24"/>
          <w:szCs w:val="24"/>
        </w:rPr>
      </w:pPr>
      <w:proofErr w:type="gramStart"/>
      <w:r w:rsidRPr="00B6338F">
        <w:rPr>
          <w:rFonts w:ascii="宋体" w:hAnsi="宋体" w:cs="宋体" w:hint="eastAsia"/>
          <w:sz w:val="24"/>
          <w:szCs w:val="24"/>
        </w:rPr>
        <w:t>对于</w:t>
      </w:r>
      <w:r w:rsidR="00B6338F" w:rsidRPr="00B6338F">
        <w:rPr>
          <w:rFonts w:ascii="宋体" w:hAnsi="宋体" w:cs="宋体" w:hint="eastAsia"/>
          <w:sz w:val="24"/>
          <w:szCs w:val="24"/>
        </w:rPr>
        <w:t>竞采</w:t>
      </w:r>
      <w:r w:rsidRPr="00B6338F">
        <w:rPr>
          <w:rFonts w:ascii="宋体" w:hAnsi="宋体" w:cs="宋体" w:hint="eastAsia"/>
          <w:sz w:val="24"/>
          <w:szCs w:val="24"/>
        </w:rPr>
        <w:t>通知书</w:t>
      </w:r>
      <w:proofErr w:type="gramEnd"/>
      <w:r w:rsidRPr="00B6338F">
        <w:rPr>
          <w:rFonts w:ascii="宋体" w:hAnsi="宋体" w:cs="宋体" w:hint="eastAsia"/>
          <w:sz w:val="24"/>
          <w:szCs w:val="24"/>
        </w:rPr>
        <w:t>的商务要求，如有任何</w:t>
      </w:r>
      <w:proofErr w:type="gramStart"/>
      <w:r w:rsidRPr="00B6338F">
        <w:rPr>
          <w:rFonts w:ascii="宋体" w:hAnsi="宋体" w:cs="宋体" w:hint="eastAsia"/>
          <w:sz w:val="24"/>
          <w:szCs w:val="24"/>
        </w:rPr>
        <w:t>偏离请</w:t>
      </w:r>
      <w:proofErr w:type="gramEnd"/>
      <w:r w:rsidRPr="00B6338F">
        <w:rPr>
          <w:rFonts w:ascii="宋体" w:hAnsi="宋体" w:cs="宋体" w:hint="eastAsia"/>
          <w:sz w:val="24"/>
          <w:szCs w:val="24"/>
        </w:rPr>
        <w:t>如实填写下表：</w:t>
      </w:r>
    </w:p>
    <w:tbl>
      <w:tblPr>
        <w:tblpPr w:leftFromText="180" w:rightFromText="180" w:vertAnchor="text" w:horzAnchor="page" w:tblpX="1372"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B6338F" w:rsidRPr="00B6338F">
        <w:trPr>
          <w:trHeight w:val="558"/>
        </w:trPr>
        <w:tc>
          <w:tcPr>
            <w:tcW w:w="1510" w:type="dxa"/>
            <w:vAlign w:val="center"/>
          </w:tcPr>
          <w:p w:rsidR="00EA3101" w:rsidRPr="00B6338F" w:rsidRDefault="00EA3101">
            <w:pPr>
              <w:spacing w:line="360" w:lineRule="auto"/>
              <w:jc w:val="center"/>
              <w:rPr>
                <w:rFonts w:ascii="宋体" w:hAnsi="宋体" w:cs="宋体"/>
                <w:sz w:val="24"/>
                <w:szCs w:val="24"/>
              </w:rPr>
            </w:pPr>
            <w:r w:rsidRPr="00B6338F">
              <w:rPr>
                <w:rFonts w:ascii="宋体" w:hAnsi="宋体" w:cs="宋体" w:hint="eastAsia"/>
                <w:sz w:val="24"/>
                <w:szCs w:val="24"/>
              </w:rPr>
              <w:t>序号</w:t>
            </w:r>
          </w:p>
        </w:tc>
        <w:tc>
          <w:tcPr>
            <w:tcW w:w="3179" w:type="dxa"/>
            <w:vAlign w:val="center"/>
          </w:tcPr>
          <w:p w:rsidR="00EA3101" w:rsidRPr="00B6338F" w:rsidRDefault="00B6338F">
            <w:pPr>
              <w:spacing w:line="360" w:lineRule="auto"/>
              <w:jc w:val="center"/>
              <w:rPr>
                <w:rFonts w:ascii="宋体" w:hAnsi="宋体" w:cs="宋体"/>
                <w:sz w:val="24"/>
                <w:szCs w:val="24"/>
              </w:rPr>
            </w:pPr>
            <w:proofErr w:type="gramStart"/>
            <w:r w:rsidRPr="00B6338F">
              <w:rPr>
                <w:rFonts w:ascii="宋体" w:hAnsi="宋体" w:cs="宋体" w:hint="eastAsia"/>
                <w:sz w:val="24"/>
                <w:szCs w:val="24"/>
              </w:rPr>
              <w:t>竞采</w:t>
            </w:r>
            <w:r w:rsidR="00EA3101" w:rsidRPr="00B6338F">
              <w:rPr>
                <w:rFonts w:ascii="宋体" w:hAnsi="宋体" w:cs="宋体" w:hint="eastAsia"/>
                <w:sz w:val="24"/>
                <w:szCs w:val="24"/>
              </w:rPr>
              <w:t>项目</w:t>
            </w:r>
            <w:proofErr w:type="gramEnd"/>
            <w:r w:rsidR="00EA3101" w:rsidRPr="00B6338F">
              <w:rPr>
                <w:rFonts w:ascii="宋体" w:hAnsi="宋体" w:cs="宋体" w:hint="eastAsia"/>
                <w:sz w:val="24"/>
                <w:szCs w:val="24"/>
              </w:rPr>
              <w:t>需求</w:t>
            </w:r>
          </w:p>
        </w:tc>
        <w:tc>
          <w:tcPr>
            <w:tcW w:w="2434" w:type="dxa"/>
            <w:vAlign w:val="center"/>
          </w:tcPr>
          <w:p w:rsidR="00EA3101" w:rsidRPr="00B6338F" w:rsidRDefault="00EA3101">
            <w:pPr>
              <w:spacing w:line="360" w:lineRule="auto"/>
              <w:jc w:val="center"/>
              <w:rPr>
                <w:rFonts w:ascii="宋体" w:hAnsi="宋体" w:cs="宋体"/>
                <w:sz w:val="24"/>
                <w:szCs w:val="24"/>
              </w:rPr>
            </w:pPr>
            <w:r w:rsidRPr="00B6338F">
              <w:rPr>
                <w:rFonts w:ascii="宋体" w:hAnsi="宋体" w:cs="宋体" w:hint="eastAsia"/>
                <w:sz w:val="24"/>
                <w:szCs w:val="24"/>
              </w:rPr>
              <w:t>响应情况</w:t>
            </w:r>
          </w:p>
        </w:tc>
        <w:tc>
          <w:tcPr>
            <w:tcW w:w="2355" w:type="dxa"/>
            <w:vAlign w:val="center"/>
          </w:tcPr>
          <w:p w:rsidR="00EA3101" w:rsidRPr="00B6338F" w:rsidRDefault="00EA3101">
            <w:pPr>
              <w:spacing w:line="360" w:lineRule="auto"/>
              <w:jc w:val="center"/>
              <w:rPr>
                <w:rFonts w:ascii="宋体" w:hAnsi="宋体" w:cs="宋体"/>
                <w:sz w:val="24"/>
                <w:szCs w:val="24"/>
              </w:rPr>
            </w:pPr>
            <w:r w:rsidRPr="00B6338F">
              <w:rPr>
                <w:rFonts w:ascii="宋体" w:hAnsi="宋体" w:cs="宋体" w:hint="eastAsia"/>
                <w:sz w:val="24"/>
              </w:rPr>
              <w:t>差异说明</w:t>
            </w: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spacing w:line="360" w:lineRule="auto"/>
              <w:rPr>
                <w:rFonts w:ascii="宋体" w:hAnsi="宋体" w:cs="宋体"/>
              </w:rPr>
            </w:pPr>
            <w:bookmarkStart w:id="215" w:name="_Toc25144"/>
            <w:bookmarkStart w:id="216" w:name="_Toc4318"/>
            <w:r w:rsidRPr="00B6338F">
              <w:rPr>
                <w:rFonts w:ascii="宋体" w:hAnsi="宋体" w:cs="宋体" w:hint="eastAsia"/>
                <w:sz w:val="24"/>
                <w:szCs w:val="24"/>
              </w:rPr>
              <w:t>提醒：请注明具体内容</w:t>
            </w:r>
            <w:bookmarkEnd w:id="215"/>
            <w:bookmarkEnd w:id="216"/>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r w:rsidR="00B6338F" w:rsidRPr="00B6338F">
        <w:trPr>
          <w:trHeight w:val="703"/>
        </w:trPr>
        <w:tc>
          <w:tcPr>
            <w:tcW w:w="1510"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3179"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434"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c>
          <w:tcPr>
            <w:tcW w:w="2355" w:type="dxa"/>
            <w:vAlign w:val="center"/>
          </w:tcPr>
          <w:p w:rsidR="00EA3101" w:rsidRPr="00B6338F" w:rsidRDefault="00EA3101">
            <w:pPr>
              <w:tabs>
                <w:tab w:val="left" w:pos="6300"/>
              </w:tabs>
              <w:snapToGrid w:val="0"/>
              <w:spacing w:line="360" w:lineRule="auto"/>
              <w:jc w:val="center"/>
              <w:outlineLvl w:val="0"/>
              <w:rPr>
                <w:rFonts w:ascii="宋体" w:hAnsi="宋体" w:cs="宋体"/>
                <w:sz w:val="21"/>
                <w:szCs w:val="24"/>
              </w:rPr>
            </w:pPr>
          </w:p>
        </w:tc>
      </w:tr>
    </w:tbl>
    <w:p w:rsidR="00EA3101" w:rsidRPr="00B6338F" w:rsidRDefault="00EA3101">
      <w:pPr>
        <w:snapToGrid w:val="0"/>
        <w:spacing w:line="360" w:lineRule="auto"/>
        <w:rPr>
          <w:rFonts w:ascii="宋体" w:hAnsi="宋体" w:cs="宋体"/>
          <w:sz w:val="24"/>
          <w:szCs w:val="24"/>
        </w:rPr>
      </w:pPr>
    </w:p>
    <w:p w:rsidR="00EA3101" w:rsidRPr="00B6338F" w:rsidRDefault="00EA3101">
      <w:pPr>
        <w:spacing w:line="360" w:lineRule="auto"/>
        <w:ind w:firstLineChars="350" w:firstLine="840"/>
        <w:rPr>
          <w:rFonts w:ascii="宋体" w:hAnsi="宋体" w:cs="宋体"/>
          <w:sz w:val="24"/>
        </w:rPr>
      </w:pPr>
      <w:r w:rsidRPr="00B6338F">
        <w:rPr>
          <w:rFonts w:ascii="宋体" w:hAnsi="宋体" w:cs="宋体" w:hint="eastAsia"/>
          <w:sz w:val="24"/>
        </w:rPr>
        <w:t>供应商：                   法定代表人（或法定代表人授权代表）或自然人：</w:t>
      </w:r>
    </w:p>
    <w:p w:rsidR="00EA3101" w:rsidRPr="00B6338F" w:rsidRDefault="00EA3101">
      <w:pPr>
        <w:spacing w:line="360" w:lineRule="auto"/>
        <w:rPr>
          <w:rFonts w:ascii="宋体" w:hAnsi="宋体" w:cs="宋体"/>
          <w:sz w:val="24"/>
        </w:rPr>
      </w:pPr>
    </w:p>
    <w:p w:rsidR="00EA3101" w:rsidRPr="00B6338F" w:rsidRDefault="00EA3101">
      <w:pPr>
        <w:spacing w:line="360" w:lineRule="auto"/>
        <w:ind w:firstLineChars="300" w:firstLine="720"/>
        <w:rPr>
          <w:rFonts w:ascii="宋体" w:hAnsi="宋体" w:cs="宋体"/>
          <w:sz w:val="24"/>
        </w:rPr>
      </w:pPr>
      <w:r w:rsidRPr="00B6338F">
        <w:rPr>
          <w:rFonts w:ascii="宋体" w:hAnsi="宋体" w:cs="宋体" w:hint="eastAsia"/>
          <w:sz w:val="24"/>
        </w:rPr>
        <w:t>（供应商公章）                               （签字或盖章）</w:t>
      </w:r>
    </w:p>
    <w:p w:rsidR="00EA3101" w:rsidRPr="00B6338F" w:rsidRDefault="00EA3101">
      <w:pPr>
        <w:tabs>
          <w:tab w:val="left" w:pos="6300"/>
        </w:tabs>
        <w:snapToGrid w:val="0"/>
        <w:spacing w:line="360" w:lineRule="auto"/>
        <w:ind w:firstLine="570"/>
        <w:rPr>
          <w:rFonts w:ascii="宋体" w:hAnsi="宋体" w:cs="宋体"/>
          <w:sz w:val="24"/>
        </w:rPr>
      </w:pPr>
      <w:r w:rsidRPr="00B6338F">
        <w:rPr>
          <w:rFonts w:ascii="宋体" w:hAnsi="宋体" w:cs="宋体" w:hint="eastAsia"/>
          <w:sz w:val="24"/>
        </w:rPr>
        <w:t xml:space="preserve">                                            年     月     日</w:t>
      </w:r>
    </w:p>
    <w:p w:rsidR="00EA3101" w:rsidRPr="00B6338F" w:rsidRDefault="00EA3101">
      <w:pPr>
        <w:tabs>
          <w:tab w:val="left" w:pos="6300"/>
        </w:tabs>
        <w:snapToGrid w:val="0"/>
        <w:spacing w:line="360" w:lineRule="auto"/>
        <w:ind w:firstLineChars="200" w:firstLine="480"/>
        <w:rPr>
          <w:rFonts w:ascii="宋体" w:hAnsi="宋体" w:cs="宋体"/>
          <w:sz w:val="24"/>
        </w:rPr>
      </w:pP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注：</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1.本表即为对本项目“第四篇 项目商务需求”中所列条款进行比较和响应；</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2.本表可扩展。</w:t>
      </w:r>
    </w:p>
    <w:p w:rsidR="00EA3101" w:rsidRPr="00B6338F" w:rsidRDefault="00EA3101">
      <w:pPr>
        <w:tabs>
          <w:tab w:val="left" w:pos="6300"/>
        </w:tabs>
        <w:snapToGrid w:val="0"/>
        <w:spacing w:line="360" w:lineRule="auto"/>
        <w:ind w:firstLineChars="200" w:firstLine="480"/>
        <w:rPr>
          <w:rFonts w:ascii="宋体" w:hAnsi="宋体" w:cs="宋体"/>
          <w:sz w:val="24"/>
        </w:rPr>
      </w:pPr>
      <w:r w:rsidRPr="00B6338F">
        <w:rPr>
          <w:rFonts w:ascii="宋体" w:hAnsi="宋体" w:cs="宋体" w:hint="eastAsia"/>
          <w:sz w:val="24"/>
        </w:rPr>
        <w:t>3.投标应答栏中应当注明具体内容。</w:t>
      </w:r>
    </w:p>
    <w:p w:rsidR="00EA3101" w:rsidRPr="00B6338F" w:rsidRDefault="00EA3101">
      <w:pPr>
        <w:spacing w:line="360" w:lineRule="auto"/>
        <w:rPr>
          <w:rFonts w:ascii="宋体" w:hAnsi="宋体" w:cs="宋体"/>
          <w:b/>
          <w:sz w:val="24"/>
          <w:szCs w:val="24"/>
        </w:rPr>
      </w:pPr>
    </w:p>
    <w:p w:rsidR="00EA3101" w:rsidRPr="00B6338F" w:rsidRDefault="00EA3101">
      <w:pPr>
        <w:spacing w:line="360" w:lineRule="auto"/>
        <w:rPr>
          <w:rFonts w:ascii="宋体" w:hAnsi="宋体" w:cs="宋体"/>
          <w:b/>
          <w:sz w:val="24"/>
          <w:szCs w:val="24"/>
        </w:rPr>
      </w:pP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br w:type="page"/>
      </w:r>
      <w:r w:rsidRPr="00B6338F">
        <w:rPr>
          <w:rFonts w:ascii="宋体" w:hAnsi="宋体" w:cs="宋体" w:hint="eastAsia"/>
          <w:sz w:val="24"/>
          <w:szCs w:val="24"/>
        </w:rPr>
        <w:lastRenderedPageBreak/>
        <w:t>（二）售后服务方案</w:t>
      </w:r>
    </w:p>
    <w:p w:rsidR="00EA3101" w:rsidRPr="00B6338F" w:rsidRDefault="00EA3101">
      <w:pPr>
        <w:pStyle w:val="3"/>
        <w:spacing w:before="0" w:after="0" w:line="360" w:lineRule="auto"/>
        <w:rPr>
          <w:rFonts w:ascii="宋体" w:hAnsi="宋体" w:cs="宋体"/>
          <w:sz w:val="24"/>
          <w:szCs w:val="24"/>
        </w:rPr>
      </w:pPr>
      <w:r w:rsidRPr="00B6338F">
        <w:rPr>
          <w:rFonts w:ascii="宋体" w:hAnsi="宋体" w:cs="宋体" w:hint="eastAsia"/>
          <w:b w:val="0"/>
          <w:sz w:val="24"/>
          <w:szCs w:val="24"/>
        </w:rPr>
        <w:br w:type="page"/>
      </w:r>
      <w:bookmarkStart w:id="217" w:name="_Toc28079"/>
      <w:bookmarkStart w:id="218" w:name="_Toc486585243"/>
      <w:bookmarkStart w:id="219" w:name="_Toc23557"/>
      <w:bookmarkStart w:id="220" w:name="_Toc487204800"/>
      <w:bookmarkStart w:id="221" w:name="_Toc20197"/>
      <w:bookmarkStart w:id="222" w:name="_Toc28687"/>
      <w:bookmarkStart w:id="223" w:name="_Toc8290"/>
      <w:bookmarkStart w:id="224" w:name="_Toc486608280"/>
      <w:bookmarkStart w:id="225" w:name="_Toc195021314"/>
      <w:r w:rsidRPr="00B6338F">
        <w:rPr>
          <w:rFonts w:ascii="宋体" w:hAnsi="宋体" w:cs="宋体" w:hint="eastAsia"/>
          <w:sz w:val="24"/>
          <w:szCs w:val="24"/>
        </w:rPr>
        <w:lastRenderedPageBreak/>
        <w:t>四、资格条件及其他</w:t>
      </w:r>
      <w:bookmarkEnd w:id="217"/>
      <w:bookmarkEnd w:id="218"/>
      <w:bookmarkEnd w:id="219"/>
      <w:bookmarkEnd w:id="220"/>
      <w:bookmarkEnd w:id="221"/>
      <w:bookmarkEnd w:id="222"/>
      <w:bookmarkEnd w:id="223"/>
      <w:bookmarkEnd w:id="224"/>
      <w:bookmarkEnd w:id="225"/>
    </w:p>
    <w:p w:rsidR="00EA3101" w:rsidRPr="00B6338F" w:rsidRDefault="00EA3101">
      <w:pPr>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（一）法人营业执照（副本）复印件</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widowControl/>
        <w:spacing w:line="360" w:lineRule="auto"/>
        <w:ind w:firstLineChars="200" w:firstLine="480"/>
        <w:jc w:val="left"/>
        <w:rPr>
          <w:rFonts w:ascii="宋体" w:hAnsi="宋体" w:cs="宋体"/>
          <w:sz w:val="24"/>
          <w:szCs w:val="24"/>
        </w:rPr>
      </w:pPr>
      <w:r w:rsidRPr="00B6338F">
        <w:rPr>
          <w:rFonts w:ascii="宋体" w:hAnsi="宋体" w:cs="宋体" w:hint="eastAsia"/>
          <w:sz w:val="24"/>
          <w:szCs w:val="24"/>
        </w:rPr>
        <w:br w:type="page"/>
      </w:r>
      <w:r w:rsidRPr="00B6338F">
        <w:rPr>
          <w:rFonts w:ascii="宋体" w:hAnsi="宋体" w:cs="宋体" w:hint="eastAsia"/>
          <w:sz w:val="24"/>
          <w:szCs w:val="24"/>
        </w:rPr>
        <w:lastRenderedPageBreak/>
        <w:t>（二）法定代表人身份证明书（格式）</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项目名称：</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致：</w:t>
      </w:r>
      <w:r w:rsidRPr="00B6338F">
        <w:rPr>
          <w:rFonts w:ascii="宋体" w:hAnsi="宋体" w:cs="宋体" w:hint="eastAsia"/>
          <w:sz w:val="24"/>
          <w:szCs w:val="24"/>
          <w:u w:val="single"/>
        </w:rPr>
        <w:t>（采购</w:t>
      </w:r>
      <w:r w:rsidR="005C5838" w:rsidRPr="00B6338F">
        <w:rPr>
          <w:rFonts w:ascii="宋体" w:hAnsi="宋体" w:cs="宋体" w:hint="eastAsia"/>
          <w:sz w:val="24"/>
          <w:szCs w:val="24"/>
          <w:u w:val="single"/>
        </w:rPr>
        <w:t>人</w:t>
      </w:r>
      <w:r w:rsidRPr="00B6338F">
        <w:rPr>
          <w:rFonts w:ascii="宋体" w:hAnsi="宋体" w:cs="宋体" w:hint="eastAsia"/>
          <w:sz w:val="24"/>
          <w:szCs w:val="24"/>
          <w:u w:val="single"/>
        </w:rPr>
        <w:t>名称）</w:t>
      </w:r>
      <w:r w:rsidRPr="00B6338F">
        <w:rPr>
          <w:rFonts w:ascii="宋体" w:hAnsi="宋体" w:cs="宋体" w:hint="eastAsia"/>
          <w:sz w:val="24"/>
          <w:szCs w:val="24"/>
        </w:rPr>
        <w:t>：</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u w:val="single"/>
        </w:rPr>
        <w:t>（法定代表人姓名） （性别）</w:t>
      </w:r>
      <w:r w:rsidRPr="00B6338F">
        <w:rPr>
          <w:rFonts w:ascii="宋体" w:hAnsi="宋体" w:cs="宋体" w:hint="eastAsia"/>
          <w:sz w:val="24"/>
          <w:szCs w:val="24"/>
        </w:rPr>
        <w:t>在</w:t>
      </w:r>
      <w:r w:rsidRPr="00B6338F">
        <w:rPr>
          <w:rFonts w:ascii="宋体" w:hAnsi="宋体" w:cs="宋体" w:hint="eastAsia"/>
          <w:sz w:val="24"/>
          <w:szCs w:val="24"/>
          <w:u w:val="single"/>
        </w:rPr>
        <w:t>（供应商名称）</w:t>
      </w:r>
      <w:r w:rsidRPr="00B6338F">
        <w:rPr>
          <w:rFonts w:ascii="宋体" w:hAnsi="宋体" w:cs="宋体" w:hint="eastAsia"/>
          <w:sz w:val="24"/>
          <w:szCs w:val="24"/>
        </w:rPr>
        <w:t>任</w:t>
      </w:r>
      <w:r w:rsidRPr="00B6338F">
        <w:rPr>
          <w:rFonts w:ascii="宋体" w:hAnsi="宋体" w:cs="宋体" w:hint="eastAsia"/>
          <w:sz w:val="24"/>
          <w:szCs w:val="24"/>
          <w:u w:val="single"/>
        </w:rPr>
        <w:t>（职务名称）</w:t>
      </w:r>
      <w:r w:rsidRPr="00B6338F">
        <w:rPr>
          <w:rFonts w:ascii="宋体" w:hAnsi="宋体" w:cs="宋体" w:hint="eastAsia"/>
          <w:sz w:val="24"/>
          <w:szCs w:val="24"/>
        </w:rPr>
        <w:t>职务，是</w:t>
      </w:r>
      <w:r w:rsidRPr="00B6338F">
        <w:rPr>
          <w:rFonts w:ascii="宋体" w:hAnsi="宋体" w:cs="宋体" w:hint="eastAsia"/>
          <w:sz w:val="24"/>
          <w:szCs w:val="24"/>
          <w:u w:val="single"/>
        </w:rPr>
        <w:t>（供应商名称）</w:t>
      </w:r>
      <w:r w:rsidRPr="00B6338F">
        <w:rPr>
          <w:rFonts w:ascii="宋体" w:hAnsi="宋体" w:cs="宋体" w:hint="eastAsia"/>
          <w:sz w:val="24"/>
          <w:szCs w:val="24"/>
        </w:rPr>
        <w:t>的法定代表人。</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特此证明。</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 xml:space="preserve">                                             （供应商公章）</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 xml:space="preserve">                                             年   月   日</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法定代表人电话：XXXXXXX      电子邮箱：XXXXXX@XXXXX（若授权他人办理并签署响应文件的可不填写）</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（附：法定代表人身份证正反面复印件）</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5C5838" w:rsidP="001173FB">
      <w:pPr>
        <w:tabs>
          <w:tab w:val="left" w:pos="6300"/>
        </w:tabs>
        <w:snapToGrid w:val="0"/>
        <w:spacing w:line="360" w:lineRule="auto"/>
        <w:ind w:firstLine="570"/>
        <w:rPr>
          <w:rFonts w:ascii="宋体" w:hAnsi="宋体" w:cs="宋体"/>
          <w:sz w:val="24"/>
          <w:szCs w:val="24"/>
        </w:rPr>
      </w:pPr>
      <w:r w:rsidRPr="00B6338F">
        <w:rPr>
          <w:rFonts w:ascii="宋体" w:hAnsi="宋体" w:cs="宋体"/>
          <w:sz w:val="24"/>
          <w:szCs w:val="24"/>
        </w:rPr>
        <w:br w:type="page"/>
      </w:r>
      <w:r w:rsidR="00EA3101" w:rsidRPr="00B6338F">
        <w:rPr>
          <w:rFonts w:ascii="宋体" w:hAnsi="宋体" w:cs="宋体" w:hint="eastAsia"/>
          <w:sz w:val="24"/>
          <w:szCs w:val="24"/>
        </w:rPr>
        <w:lastRenderedPageBreak/>
        <w:t>（三）法定代表人授权委托书（格式）</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项目名称：</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致：</w:t>
      </w:r>
      <w:r w:rsidRPr="00B6338F">
        <w:rPr>
          <w:rFonts w:ascii="宋体" w:hAnsi="宋体" w:cs="宋体" w:hint="eastAsia"/>
          <w:sz w:val="24"/>
          <w:szCs w:val="24"/>
          <w:u w:val="single"/>
        </w:rPr>
        <w:t>（采购</w:t>
      </w:r>
      <w:r w:rsidR="005C5838" w:rsidRPr="00B6338F">
        <w:rPr>
          <w:rFonts w:ascii="宋体" w:hAnsi="宋体" w:cs="宋体" w:hint="eastAsia"/>
          <w:sz w:val="24"/>
          <w:szCs w:val="24"/>
          <w:u w:val="single"/>
        </w:rPr>
        <w:t>人</w:t>
      </w:r>
      <w:r w:rsidRPr="00B6338F">
        <w:rPr>
          <w:rFonts w:ascii="宋体" w:hAnsi="宋体" w:cs="宋体" w:hint="eastAsia"/>
          <w:sz w:val="24"/>
          <w:szCs w:val="24"/>
          <w:u w:val="single"/>
        </w:rPr>
        <w:t>名称）</w:t>
      </w:r>
      <w:r w:rsidRPr="00B6338F">
        <w:rPr>
          <w:rFonts w:ascii="宋体" w:hAnsi="宋体" w:cs="宋体" w:hint="eastAsia"/>
          <w:sz w:val="24"/>
          <w:szCs w:val="24"/>
        </w:rPr>
        <w:t>：</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u w:val="single"/>
        </w:rPr>
        <w:t>（供应</w:t>
      </w:r>
      <w:proofErr w:type="gramStart"/>
      <w:r w:rsidRPr="00B6338F">
        <w:rPr>
          <w:rFonts w:ascii="宋体" w:hAnsi="宋体" w:cs="宋体" w:hint="eastAsia"/>
          <w:sz w:val="24"/>
          <w:szCs w:val="24"/>
          <w:u w:val="single"/>
        </w:rPr>
        <w:t>商法定</w:t>
      </w:r>
      <w:proofErr w:type="gramEnd"/>
      <w:r w:rsidRPr="00B6338F">
        <w:rPr>
          <w:rFonts w:ascii="宋体" w:hAnsi="宋体" w:cs="宋体" w:hint="eastAsia"/>
          <w:sz w:val="24"/>
          <w:szCs w:val="24"/>
          <w:u w:val="single"/>
        </w:rPr>
        <w:t>代表人名称）</w:t>
      </w:r>
      <w:r w:rsidRPr="00B6338F">
        <w:rPr>
          <w:rFonts w:ascii="宋体" w:hAnsi="宋体" w:cs="宋体" w:hint="eastAsia"/>
          <w:sz w:val="24"/>
          <w:szCs w:val="24"/>
        </w:rPr>
        <w:t>是</w:t>
      </w:r>
      <w:r w:rsidRPr="00B6338F">
        <w:rPr>
          <w:rFonts w:ascii="宋体" w:hAnsi="宋体" w:cs="宋体" w:hint="eastAsia"/>
          <w:sz w:val="24"/>
          <w:szCs w:val="24"/>
          <w:u w:val="single"/>
        </w:rPr>
        <w:t>（供应商名称）</w:t>
      </w:r>
      <w:r w:rsidRPr="00B6338F">
        <w:rPr>
          <w:rFonts w:ascii="宋体" w:hAnsi="宋体" w:cs="宋体" w:hint="eastAsia"/>
          <w:sz w:val="24"/>
          <w:szCs w:val="24"/>
        </w:rPr>
        <w:t>的法定代表人，特授权</w:t>
      </w:r>
      <w:r w:rsidRPr="00B6338F">
        <w:rPr>
          <w:rFonts w:ascii="宋体" w:hAnsi="宋体" w:cs="宋体" w:hint="eastAsia"/>
          <w:sz w:val="24"/>
          <w:szCs w:val="24"/>
          <w:u w:val="single"/>
        </w:rPr>
        <w:t>（被授权人姓名及身份证代码）</w:t>
      </w:r>
      <w:r w:rsidRPr="00B6338F">
        <w:rPr>
          <w:rFonts w:ascii="宋体" w:hAnsi="宋体" w:cs="宋体" w:hint="eastAsia"/>
          <w:sz w:val="24"/>
          <w:szCs w:val="24"/>
        </w:rPr>
        <w:t>代表我单位全权办理上述项目的</w:t>
      </w:r>
      <w:r w:rsidR="00B6338F" w:rsidRPr="00B6338F">
        <w:rPr>
          <w:rFonts w:ascii="宋体" w:hAnsi="宋体" w:cs="宋体" w:hint="eastAsia"/>
          <w:sz w:val="24"/>
          <w:szCs w:val="24"/>
        </w:rPr>
        <w:t>竞采</w:t>
      </w:r>
      <w:r w:rsidRPr="00B6338F">
        <w:rPr>
          <w:rFonts w:ascii="宋体" w:hAnsi="宋体" w:cs="宋体" w:hint="eastAsia"/>
          <w:sz w:val="24"/>
          <w:szCs w:val="24"/>
        </w:rPr>
        <w:t>、签约等具体工作，并签署全部有关文件、协议及合同。</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我单位对被授权人的签字负全部责任。</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在撤销授权的书面通知以前，本授权书一直有效。被授权人在授权书有效期内签署的所有文件不因授权的撤销而失效。</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被授权人：                                   供应</w:t>
      </w:r>
      <w:proofErr w:type="gramStart"/>
      <w:r w:rsidRPr="00B6338F">
        <w:rPr>
          <w:rFonts w:ascii="宋体" w:hAnsi="宋体" w:cs="宋体" w:hint="eastAsia"/>
          <w:sz w:val="24"/>
          <w:szCs w:val="24"/>
        </w:rPr>
        <w:t>商法定</w:t>
      </w:r>
      <w:proofErr w:type="gramEnd"/>
      <w:r w:rsidRPr="00B6338F">
        <w:rPr>
          <w:rFonts w:ascii="宋体" w:hAnsi="宋体" w:cs="宋体" w:hint="eastAsia"/>
          <w:sz w:val="24"/>
          <w:szCs w:val="24"/>
        </w:rPr>
        <w:t>代表人：</w:t>
      </w: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（签字或盖章）                              （签字或盖章）</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r w:rsidRPr="00B6338F">
        <w:rPr>
          <w:rFonts w:ascii="宋体" w:hAnsi="宋体" w:cs="宋体" w:hint="eastAsia"/>
          <w:sz w:val="24"/>
          <w:szCs w:val="24"/>
        </w:rPr>
        <w:t>（附：被授权人身份证正反面复印件）</w:t>
      </w: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firstLine="570"/>
        <w:rPr>
          <w:rFonts w:ascii="宋体" w:hAnsi="宋体" w:cs="宋体"/>
          <w:sz w:val="24"/>
          <w:szCs w:val="24"/>
        </w:rPr>
      </w:pPr>
    </w:p>
    <w:p w:rsidR="00EA3101" w:rsidRPr="00B6338F" w:rsidRDefault="00EA3101">
      <w:pPr>
        <w:tabs>
          <w:tab w:val="left" w:pos="6300"/>
        </w:tabs>
        <w:snapToGrid w:val="0"/>
        <w:spacing w:line="360" w:lineRule="auto"/>
        <w:ind w:right="480" w:firstLine="570"/>
        <w:jc w:val="right"/>
        <w:rPr>
          <w:rFonts w:ascii="宋体" w:hAnsi="宋体" w:cs="宋体"/>
          <w:sz w:val="24"/>
          <w:szCs w:val="24"/>
        </w:rPr>
      </w:pPr>
      <w:r w:rsidRPr="00B6338F">
        <w:rPr>
          <w:rFonts w:ascii="宋体" w:hAnsi="宋体" w:cs="宋体" w:hint="eastAsia"/>
          <w:sz w:val="24"/>
          <w:szCs w:val="24"/>
        </w:rPr>
        <w:t>（供应商公章）</w:t>
      </w:r>
    </w:p>
    <w:p w:rsidR="00EA3101" w:rsidRPr="00B6338F" w:rsidRDefault="00EA3101">
      <w:pPr>
        <w:tabs>
          <w:tab w:val="left" w:pos="6300"/>
        </w:tabs>
        <w:snapToGrid w:val="0"/>
        <w:spacing w:line="360" w:lineRule="auto"/>
        <w:ind w:right="480" w:firstLine="570"/>
        <w:jc w:val="right"/>
        <w:rPr>
          <w:rFonts w:ascii="宋体" w:hAnsi="宋体" w:cs="宋体"/>
          <w:sz w:val="24"/>
          <w:szCs w:val="24"/>
        </w:rPr>
      </w:pPr>
      <w:r w:rsidRPr="00B6338F">
        <w:rPr>
          <w:rFonts w:ascii="宋体" w:hAnsi="宋体" w:cs="宋体" w:hint="eastAsia"/>
          <w:sz w:val="24"/>
          <w:szCs w:val="24"/>
        </w:rPr>
        <w:t>年   月   日</w:t>
      </w:r>
    </w:p>
    <w:p w:rsidR="00EA3101" w:rsidRPr="00B6338F" w:rsidRDefault="00EA3101">
      <w:pPr>
        <w:pStyle w:val="a8"/>
        <w:spacing w:line="360" w:lineRule="auto"/>
        <w:rPr>
          <w:rFonts w:ascii="宋体" w:hAnsi="宋体" w:cs="宋体"/>
          <w:sz w:val="24"/>
          <w:szCs w:val="24"/>
        </w:rPr>
      </w:pPr>
    </w:p>
    <w:p w:rsidR="00EA3101" w:rsidRPr="00B6338F" w:rsidRDefault="00EA3101">
      <w:pPr>
        <w:tabs>
          <w:tab w:val="left" w:pos="6300"/>
        </w:tabs>
        <w:snapToGrid w:val="0"/>
        <w:spacing w:line="500" w:lineRule="exact"/>
        <w:ind w:right="480" w:firstLine="570"/>
        <w:jc w:val="left"/>
        <w:rPr>
          <w:rFonts w:ascii="宋体" w:hAnsi="宋体" w:cs="宋体"/>
          <w:sz w:val="24"/>
        </w:rPr>
      </w:pPr>
      <w:r w:rsidRPr="00B6338F">
        <w:rPr>
          <w:rFonts w:ascii="宋体" w:hAnsi="宋体" w:cs="宋体" w:hint="eastAsia"/>
          <w:sz w:val="24"/>
        </w:rPr>
        <w:t>被授权人电话：XXXXXXX     电子邮箱：XXXXXX@XXXXX（若法定代表人办理并签署响应文件的可不填写）</w:t>
      </w:r>
    </w:p>
    <w:p w:rsidR="00EA3101" w:rsidRPr="00B6338F" w:rsidRDefault="00EA3101">
      <w:pPr>
        <w:tabs>
          <w:tab w:val="left" w:pos="6300"/>
        </w:tabs>
        <w:snapToGrid w:val="0"/>
        <w:spacing w:line="500" w:lineRule="exact"/>
        <w:ind w:right="480" w:firstLine="570"/>
        <w:jc w:val="left"/>
        <w:rPr>
          <w:rFonts w:ascii="宋体" w:hAnsi="宋体" w:cs="宋体"/>
          <w:sz w:val="24"/>
        </w:rPr>
      </w:pPr>
      <w:r w:rsidRPr="00B6338F">
        <w:rPr>
          <w:rFonts w:ascii="宋体" w:hAnsi="宋体" w:cs="宋体" w:hint="eastAsia"/>
          <w:sz w:val="24"/>
        </w:rPr>
        <w:t>注：</w:t>
      </w:r>
    </w:p>
    <w:p w:rsidR="00EA3101" w:rsidRPr="00B6338F" w:rsidRDefault="00EA3101">
      <w:pPr>
        <w:tabs>
          <w:tab w:val="left" w:pos="6300"/>
        </w:tabs>
        <w:snapToGrid w:val="0"/>
        <w:spacing w:line="500" w:lineRule="exact"/>
        <w:ind w:right="480" w:firstLine="570"/>
        <w:jc w:val="left"/>
        <w:rPr>
          <w:rFonts w:ascii="宋体" w:hAnsi="宋体" w:cs="宋体"/>
          <w:sz w:val="24"/>
        </w:rPr>
      </w:pPr>
      <w:r w:rsidRPr="00B6338F">
        <w:rPr>
          <w:rFonts w:ascii="宋体" w:hAnsi="宋体" w:cs="宋体" w:hint="eastAsia"/>
          <w:sz w:val="24"/>
        </w:rPr>
        <w:t>1.若为法定代表人办理并签署响应文件的，不提供此文件。</w:t>
      </w:r>
    </w:p>
    <w:p w:rsidR="00EA3101" w:rsidRPr="00B6338F" w:rsidRDefault="00EA3101">
      <w:pPr>
        <w:pStyle w:val="a8"/>
        <w:spacing w:line="360" w:lineRule="auto"/>
        <w:rPr>
          <w:rFonts w:ascii="宋体" w:hAnsi="宋体" w:cs="宋体"/>
          <w:sz w:val="24"/>
          <w:szCs w:val="24"/>
        </w:rPr>
      </w:pPr>
    </w:p>
    <w:p w:rsidR="00EA3101" w:rsidRPr="00B6338F" w:rsidRDefault="00EA3101">
      <w:pPr>
        <w:pStyle w:val="a8"/>
        <w:spacing w:line="360" w:lineRule="auto"/>
        <w:rPr>
          <w:rFonts w:ascii="宋体" w:hAnsi="宋体" w:cs="宋体"/>
          <w:sz w:val="24"/>
          <w:szCs w:val="24"/>
        </w:rPr>
      </w:pPr>
    </w:p>
    <w:p w:rsidR="00EA3101" w:rsidRPr="00B6338F" w:rsidRDefault="00EA3101">
      <w:pPr>
        <w:widowControl/>
        <w:spacing w:line="360" w:lineRule="auto"/>
        <w:ind w:firstLineChars="200" w:firstLine="480"/>
        <w:jc w:val="left"/>
        <w:rPr>
          <w:rFonts w:ascii="宋体" w:hAnsi="宋体" w:cs="宋体"/>
          <w:sz w:val="24"/>
          <w:szCs w:val="24"/>
        </w:rPr>
      </w:pPr>
      <w:r w:rsidRPr="00B6338F">
        <w:rPr>
          <w:rFonts w:ascii="宋体" w:hAnsi="宋体" w:cs="宋体" w:hint="eastAsia"/>
          <w:sz w:val="24"/>
          <w:szCs w:val="24"/>
        </w:rPr>
        <w:lastRenderedPageBreak/>
        <w:t>（四）基本资格条件承诺函</w:t>
      </w:r>
    </w:p>
    <w:p w:rsidR="00EA3101" w:rsidRPr="00B6338F" w:rsidRDefault="00EA3101">
      <w:pPr>
        <w:tabs>
          <w:tab w:val="left" w:pos="6300"/>
        </w:tabs>
        <w:snapToGrid w:val="0"/>
        <w:spacing w:line="360" w:lineRule="auto"/>
        <w:ind w:firstLine="570"/>
        <w:jc w:val="center"/>
        <w:rPr>
          <w:rFonts w:ascii="宋体" w:hAnsi="宋体" w:cs="宋体"/>
          <w:b/>
          <w:bCs/>
          <w:sz w:val="32"/>
          <w:szCs w:val="32"/>
        </w:rPr>
      </w:pPr>
      <w:r w:rsidRPr="00B6338F">
        <w:rPr>
          <w:rFonts w:ascii="宋体" w:hAnsi="宋体" w:cs="宋体" w:hint="eastAsia"/>
          <w:b/>
          <w:bCs/>
          <w:sz w:val="32"/>
          <w:szCs w:val="32"/>
        </w:rPr>
        <w:t>基本资格条件承诺函</w:t>
      </w:r>
    </w:p>
    <w:p w:rsidR="00EA3101" w:rsidRPr="00B6338F" w:rsidRDefault="00EA3101">
      <w:pPr>
        <w:tabs>
          <w:tab w:val="left" w:pos="6300"/>
        </w:tabs>
        <w:snapToGrid w:val="0"/>
        <w:spacing w:line="360" w:lineRule="auto"/>
        <w:rPr>
          <w:rFonts w:ascii="宋体" w:hAnsi="宋体" w:cs="宋体"/>
          <w:sz w:val="24"/>
          <w:szCs w:val="24"/>
        </w:rPr>
      </w:pPr>
    </w:p>
    <w:p w:rsidR="00EA3101" w:rsidRPr="00B6338F" w:rsidRDefault="00EA3101">
      <w:pPr>
        <w:tabs>
          <w:tab w:val="left" w:pos="6300"/>
        </w:tabs>
        <w:snapToGrid w:val="0"/>
        <w:spacing w:line="360" w:lineRule="auto"/>
        <w:rPr>
          <w:rFonts w:ascii="宋体" w:hAnsi="宋体" w:cs="宋体"/>
          <w:sz w:val="24"/>
          <w:szCs w:val="24"/>
        </w:rPr>
      </w:pPr>
      <w:r w:rsidRPr="00B6338F">
        <w:rPr>
          <w:rFonts w:ascii="宋体" w:hAnsi="宋体" w:cs="宋体" w:hint="eastAsia"/>
          <w:sz w:val="24"/>
          <w:szCs w:val="24"/>
        </w:rPr>
        <w:t>致</w:t>
      </w:r>
      <w:r w:rsidRPr="00B6338F">
        <w:rPr>
          <w:rFonts w:ascii="宋体" w:hAnsi="宋体" w:cs="宋体" w:hint="eastAsia"/>
          <w:sz w:val="24"/>
          <w:szCs w:val="24"/>
          <w:u w:val="single"/>
        </w:rPr>
        <w:t xml:space="preserve">                   </w:t>
      </w:r>
      <w:r w:rsidRPr="00B6338F">
        <w:rPr>
          <w:rFonts w:ascii="宋体" w:hAnsi="宋体" w:cs="宋体" w:hint="eastAsia"/>
          <w:sz w:val="24"/>
          <w:szCs w:val="24"/>
        </w:rPr>
        <w:t>（采购</w:t>
      </w:r>
      <w:r w:rsidR="00C16D93" w:rsidRPr="00B6338F">
        <w:rPr>
          <w:rFonts w:ascii="宋体" w:hAnsi="宋体" w:cs="宋体" w:hint="eastAsia"/>
          <w:sz w:val="24"/>
          <w:szCs w:val="24"/>
        </w:rPr>
        <w:t>人</w:t>
      </w:r>
      <w:r w:rsidRPr="00B6338F">
        <w:rPr>
          <w:rFonts w:ascii="宋体" w:hAnsi="宋体" w:cs="宋体" w:hint="eastAsia"/>
          <w:sz w:val="24"/>
          <w:szCs w:val="24"/>
        </w:rPr>
        <w:t>名称）：</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u w:val="single"/>
        </w:rPr>
        <w:t xml:space="preserve">                      </w:t>
      </w:r>
      <w:r w:rsidRPr="00B6338F">
        <w:rPr>
          <w:rFonts w:ascii="宋体" w:hAnsi="宋体" w:cs="宋体" w:hint="eastAsia"/>
          <w:sz w:val="24"/>
          <w:szCs w:val="24"/>
        </w:rPr>
        <w:t>（供应商名称）郑重承诺：</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1.我方具有良好的商业信誉和健全的财务会计制度，具有履行合同所必需的设备和专业技术能力，具</w:t>
      </w:r>
      <w:r w:rsidRPr="00B6338F">
        <w:rPr>
          <w:rFonts w:ascii="宋体" w:hAnsi="宋体" w:cs="宋体" w:hint="eastAsia"/>
          <w:sz w:val="24"/>
          <w:szCs w:val="24"/>
          <w:lang w:val="zh-CN"/>
        </w:rPr>
        <w:t>有依法缴纳税收和社会保障金的良好记录</w:t>
      </w:r>
      <w:r w:rsidRPr="00B6338F">
        <w:rPr>
          <w:rFonts w:ascii="宋体" w:hAnsi="宋体" w:cs="宋体" w:hint="eastAsia"/>
          <w:sz w:val="24"/>
          <w:szCs w:val="24"/>
        </w:rPr>
        <w:t>，参加本项目采购活动前三年内无重大违法活动记录。</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EA3101" w:rsidRPr="00B6338F" w:rsidRDefault="00EA3101">
      <w:pPr>
        <w:spacing w:line="360" w:lineRule="auto"/>
        <w:ind w:firstLineChars="200" w:firstLine="480"/>
        <w:rPr>
          <w:rFonts w:ascii="宋体" w:hAnsi="宋体" w:cs="宋体"/>
          <w:sz w:val="24"/>
          <w:szCs w:val="24"/>
        </w:rPr>
      </w:pPr>
      <w:r w:rsidRPr="00B6338F">
        <w:rPr>
          <w:rFonts w:ascii="宋体" w:hAnsi="宋体" w:cs="宋体" w:hint="eastAsia"/>
          <w:sz w:val="24"/>
          <w:szCs w:val="24"/>
        </w:rPr>
        <w:t>3.我方在采购项目评审（评标）环节结束后，随时接受采购人的检查验证，配合提供相关证明材料，证明符合《中华人民共和国政府采购法》规定的供应商基本资格条件。</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我方对以上承诺负全部法律责任。</w:t>
      </w:r>
    </w:p>
    <w:p w:rsidR="00EA3101" w:rsidRPr="00B6338F" w:rsidRDefault="00EA3101">
      <w:pPr>
        <w:tabs>
          <w:tab w:val="left" w:pos="6300"/>
        </w:tabs>
        <w:snapToGrid w:val="0"/>
        <w:spacing w:line="360" w:lineRule="auto"/>
        <w:ind w:firstLineChars="200" w:firstLine="480"/>
        <w:rPr>
          <w:rFonts w:ascii="宋体" w:hAnsi="宋体" w:cs="宋体"/>
          <w:sz w:val="24"/>
          <w:szCs w:val="24"/>
        </w:rPr>
      </w:pPr>
      <w:r w:rsidRPr="00B6338F">
        <w:rPr>
          <w:rFonts w:ascii="宋体" w:hAnsi="宋体" w:cs="宋体" w:hint="eastAsia"/>
          <w:sz w:val="24"/>
          <w:szCs w:val="24"/>
        </w:rPr>
        <w:t>特此承诺。</w:t>
      </w:r>
    </w:p>
    <w:p w:rsidR="00EA3101" w:rsidRPr="00B6338F" w:rsidRDefault="00EA3101">
      <w:pPr>
        <w:tabs>
          <w:tab w:val="left" w:pos="6300"/>
        </w:tabs>
        <w:snapToGrid w:val="0"/>
        <w:spacing w:line="360" w:lineRule="auto"/>
        <w:rPr>
          <w:rFonts w:ascii="宋体" w:hAnsi="宋体" w:cs="宋体"/>
          <w:sz w:val="24"/>
          <w:szCs w:val="24"/>
        </w:rPr>
      </w:pPr>
    </w:p>
    <w:p w:rsidR="00EA3101" w:rsidRPr="00B6338F" w:rsidRDefault="00EA3101">
      <w:pPr>
        <w:tabs>
          <w:tab w:val="left" w:pos="6300"/>
        </w:tabs>
        <w:snapToGrid w:val="0"/>
        <w:spacing w:line="360" w:lineRule="auto"/>
        <w:ind w:right="424" w:firstLine="570"/>
        <w:jc w:val="right"/>
        <w:rPr>
          <w:rFonts w:ascii="宋体" w:hAnsi="宋体" w:cs="宋体"/>
          <w:sz w:val="24"/>
          <w:szCs w:val="24"/>
        </w:rPr>
      </w:pPr>
      <w:r w:rsidRPr="00B6338F">
        <w:rPr>
          <w:rFonts w:ascii="宋体" w:hAnsi="宋体" w:cs="宋体" w:hint="eastAsia"/>
          <w:sz w:val="24"/>
          <w:szCs w:val="24"/>
        </w:rPr>
        <w:t>（供应商公章）</w:t>
      </w:r>
    </w:p>
    <w:p w:rsidR="00EA3101" w:rsidRPr="00B6338F" w:rsidRDefault="00EA3101">
      <w:pPr>
        <w:widowControl/>
        <w:spacing w:line="360" w:lineRule="auto"/>
        <w:ind w:firstLineChars="3200" w:firstLine="7680"/>
        <w:jc w:val="left"/>
        <w:rPr>
          <w:rFonts w:ascii="宋体" w:hAnsi="宋体" w:cs="宋体"/>
          <w:sz w:val="24"/>
          <w:szCs w:val="24"/>
        </w:rPr>
      </w:pPr>
      <w:r w:rsidRPr="00B6338F">
        <w:rPr>
          <w:rFonts w:ascii="宋体" w:hAnsi="宋体" w:cs="宋体" w:hint="eastAsia"/>
          <w:sz w:val="24"/>
          <w:szCs w:val="24"/>
        </w:rPr>
        <w:t>年   月   日</w:t>
      </w:r>
    </w:p>
    <w:p w:rsidR="00EA3101" w:rsidRPr="00B6338F" w:rsidRDefault="00EA3101">
      <w:pPr>
        <w:snapToGrid w:val="0"/>
        <w:spacing w:line="360" w:lineRule="auto"/>
        <w:rPr>
          <w:rFonts w:ascii="宋体" w:hAnsi="宋体" w:cs="宋体"/>
          <w:sz w:val="24"/>
          <w:szCs w:val="24"/>
        </w:rPr>
      </w:pPr>
    </w:p>
    <w:p w:rsidR="00EA3101" w:rsidRPr="00B6338F" w:rsidRDefault="00EA3101">
      <w:pPr>
        <w:pStyle w:val="3"/>
        <w:numPr>
          <w:ilvl w:val="0"/>
          <w:numId w:val="3"/>
        </w:numPr>
        <w:spacing w:line="360" w:lineRule="auto"/>
        <w:rPr>
          <w:rFonts w:ascii="宋体" w:hAnsi="宋体" w:cs="宋体"/>
          <w:sz w:val="24"/>
          <w:szCs w:val="24"/>
        </w:rPr>
      </w:pPr>
      <w:bookmarkStart w:id="226" w:name="_Toc194496315"/>
      <w:bookmarkEnd w:id="226"/>
      <w:r w:rsidRPr="00B6338F">
        <w:rPr>
          <w:rFonts w:ascii="宋体" w:hAnsi="宋体" w:cs="宋体" w:hint="eastAsia"/>
          <w:sz w:val="24"/>
          <w:szCs w:val="24"/>
        </w:rPr>
        <w:br w:type="page"/>
      </w:r>
      <w:bookmarkStart w:id="227" w:name="_Toc29032"/>
      <w:bookmarkStart w:id="228" w:name="_Toc15266"/>
      <w:bookmarkStart w:id="229" w:name="_Toc9436"/>
      <w:bookmarkStart w:id="230" w:name="_Toc486608281"/>
      <w:bookmarkStart w:id="231" w:name="_Toc11824"/>
      <w:bookmarkStart w:id="232" w:name="_Toc487204801"/>
      <w:bookmarkStart w:id="233" w:name="_Toc486585244"/>
      <w:bookmarkStart w:id="234" w:name="_Toc15815"/>
      <w:bookmarkStart w:id="235" w:name="_Toc195021315"/>
      <w:r w:rsidRPr="00B6338F">
        <w:rPr>
          <w:rFonts w:ascii="宋体" w:hAnsi="宋体" w:cs="宋体" w:hint="eastAsia"/>
          <w:sz w:val="24"/>
          <w:szCs w:val="24"/>
        </w:rPr>
        <w:lastRenderedPageBreak/>
        <w:t>其他应提供的资料</w:t>
      </w:r>
      <w:bookmarkEnd w:id="227"/>
      <w:bookmarkEnd w:id="228"/>
      <w:bookmarkEnd w:id="229"/>
      <w:bookmarkEnd w:id="230"/>
      <w:bookmarkEnd w:id="231"/>
      <w:bookmarkEnd w:id="232"/>
      <w:bookmarkEnd w:id="233"/>
      <w:bookmarkEnd w:id="234"/>
      <w:bookmarkEnd w:id="235"/>
    </w:p>
    <w:p w:rsidR="00EA3101" w:rsidRPr="00B6338F" w:rsidRDefault="00B6338F">
      <w:pPr>
        <w:spacing w:line="360" w:lineRule="auto"/>
        <w:rPr>
          <w:rFonts w:ascii="宋体" w:hAnsi="宋体" w:cs="宋体"/>
          <w:sz w:val="24"/>
          <w:szCs w:val="24"/>
        </w:rPr>
      </w:pPr>
      <w:proofErr w:type="gramStart"/>
      <w:r w:rsidRPr="00B6338F">
        <w:rPr>
          <w:rFonts w:ascii="宋体" w:hAnsi="宋体" w:cs="宋体" w:hint="eastAsia"/>
          <w:sz w:val="24"/>
          <w:szCs w:val="24"/>
        </w:rPr>
        <w:t>竞采</w:t>
      </w:r>
      <w:r w:rsidR="005C5838" w:rsidRPr="00B6338F">
        <w:rPr>
          <w:rFonts w:ascii="宋体" w:hAnsi="宋体" w:cs="宋体" w:hint="eastAsia"/>
          <w:sz w:val="24"/>
          <w:szCs w:val="24"/>
        </w:rPr>
        <w:t>文件</w:t>
      </w:r>
      <w:proofErr w:type="gramEnd"/>
      <w:r w:rsidR="005C5838" w:rsidRPr="00B6338F">
        <w:rPr>
          <w:rFonts w:ascii="宋体" w:hAnsi="宋体" w:cs="宋体" w:hint="eastAsia"/>
          <w:sz w:val="24"/>
          <w:szCs w:val="24"/>
        </w:rPr>
        <w:t>中要求提供的各种资质、技术及商务相关的佐证材料等</w:t>
      </w:r>
    </w:p>
    <w:p w:rsidR="00EA3101" w:rsidRPr="00B6338F" w:rsidRDefault="00EA3101">
      <w:pPr>
        <w:spacing w:line="360" w:lineRule="auto"/>
        <w:ind w:firstLineChars="200" w:firstLine="480"/>
        <w:rPr>
          <w:rFonts w:ascii="宋体" w:hAnsi="宋体" w:cs="宋体"/>
          <w:sz w:val="24"/>
          <w:szCs w:val="24"/>
        </w:rPr>
      </w:pPr>
    </w:p>
    <w:p w:rsidR="00EA3101" w:rsidRPr="00B6338F" w:rsidRDefault="00EA3101">
      <w:pPr>
        <w:spacing w:line="360" w:lineRule="auto"/>
        <w:ind w:firstLineChars="200" w:firstLine="480"/>
        <w:rPr>
          <w:rFonts w:ascii="宋体" w:hAnsi="宋体" w:cs="宋体"/>
          <w:sz w:val="24"/>
          <w:szCs w:val="24"/>
        </w:rPr>
      </w:pPr>
    </w:p>
    <w:p w:rsidR="00EA3101" w:rsidRPr="00B6338F" w:rsidRDefault="00EA3101">
      <w:pPr>
        <w:spacing w:line="360" w:lineRule="auto"/>
        <w:ind w:firstLineChars="200" w:firstLine="480"/>
        <w:rPr>
          <w:rFonts w:ascii="宋体" w:hAnsi="宋体" w:cs="宋体"/>
          <w:sz w:val="24"/>
          <w:szCs w:val="24"/>
        </w:rPr>
      </w:pPr>
    </w:p>
    <w:p w:rsidR="00EA3101" w:rsidRPr="00B6338F" w:rsidRDefault="00EA3101">
      <w:pPr>
        <w:widowControl/>
        <w:spacing w:line="360" w:lineRule="auto"/>
        <w:jc w:val="left"/>
        <w:rPr>
          <w:rFonts w:ascii="宋体" w:hAnsi="宋体" w:cs="宋体"/>
          <w:sz w:val="24"/>
          <w:szCs w:val="24"/>
        </w:rPr>
      </w:pPr>
    </w:p>
    <w:p w:rsidR="00EA3101" w:rsidRPr="00B6338F" w:rsidRDefault="00EA3101">
      <w:pPr>
        <w:widowControl/>
        <w:spacing w:line="360" w:lineRule="auto"/>
        <w:jc w:val="left"/>
        <w:rPr>
          <w:rFonts w:ascii="宋体" w:hAnsi="宋体" w:cs="宋体"/>
          <w:sz w:val="24"/>
          <w:szCs w:val="24"/>
        </w:rPr>
      </w:pPr>
    </w:p>
    <w:p w:rsidR="00EA3101" w:rsidRPr="00B6338F" w:rsidRDefault="00EA3101">
      <w:pPr>
        <w:widowControl/>
        <w:spacing w:line="360" w:lineRule="auto"/>
        <w:jc w:val="left"/>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p>
    <w:p w:rsidR="00EA3101" w:rsidRPr="00B6338F" w:rsidRDefault="00EA3101">
      <w:pPr>
        <w:widowControl/>
        <w:spacing w:line="360" w:lineRule="auto"/>
        <w:jc w:val="center"/>
        <w:rPr>
          <w:rFonts w:ascii="宋体" w:hAnsi="宋体" w:cs="宋体"/>
          <w:sz w:val="24"/>
          <w:szCs w:val="24"/>
        </w:rPr>
      </w:pPr>
      <w:r w:rsidRPr="00B6338F">
        <w:rPr>
          <w:rFonts w:ascii="宋体" w:hAnsi="宋体" w:cs="宋体" w:hint="eastAsia"/>
          <w:sz w:val="24"/>
          <w:szCs w:val="24"/>
        </w:rPr>
        <w:t>（结束）</w:t>
      </w:r>
    </w:p>
    <w:p w:rsidR="00EA3101" w:rsidRPr="00B6338F" w:rsidRDefault="00EA3101" w:rsidP="001173FB">
      <w:pPr>
        <w:pStyle w:val="a8"/>
        <w:spacing w:line="360" w:lineRule="auto"/>
        <w:rPr>
          <w:rFonts w:ascii="宋体" w:hAnsi="宋体" w:cs="宋体"/>
        </w:rPr>
      </w:pPr>
    </w:p>
    <w:sectPr w:rsidR="00EA3101" w:rsidRPr="00B6338F" w:rsidSect="001173FB">
      <w:headerReference w:type="default" r:id="rId18"/>
      <w:footerReference w:type="default" r:id="rId19"/>
      <w:pgSz w:w="11907" w:h="16840"/>
      <w:pgMar w:top="1134" w:right="1191" w:bottom="1134" w:left="1304" w:header="851" w:footer="554"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28" w:rsidRDefault="00BD6B28">
      <w:r>
        <w:separator/>
      </w:r>
    </w:p>
  </w:endnote>
  <w:endnote w:type="continuationSeparator" w:id="0">
    <w:p w:rsidR="00BD6B28" w:rsidRDefault="00BD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U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BD6B2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2"/>
      <w:ind w:right="360"/>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B28" w:rsidRDefault="00BD6B28">
                          <w:pPr>
                            <w:pStyle w:val="af2"/>
                          </w:pPr>
                          <w:r>
                            <w:fldChar w:fldCharType="begin"/>
                          </w:r>
                          <w:r>
                            <w:instrText xml:space="preserve"> PAGE  \* MERGEFORMAT </w:instrText>
                          </w:r>
                          <w:r>
                            <w:fldChar w:fldCharType="separate"/>
                          </w:r>
                          <w:r w:rsidR="00531ADE">
                            <w:rPr>
                              <w:noProof/>
                            </w:rPr>
                            <w:t>- 2 -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5pt;height:10.3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K3uAIAAKcFAAAOAAAAZHJzL2Uyb0RvYy54bWysVM2OmzAQvlfqO1i+s0AC2YCWrHZDqCpt&#10;f6RtH8ABE6yCjWxvYFv12r5BT7303ufKc3RsQjbZVaWqLQdrsMffzDfzeS4u+6ZGWyoVEzzB/pmH&#10;EeW5KBjfJPj9u8yZY6Q04QWpBacJvqcKXy6eP7vo2phORCXqgkoEIFzFXZvgSus2dl2VV7Qh6ky0&#10;lMNhKWRDNPzKjVtI0gF6U7sTz5u5nZBFK0VOlYLddDjEC4tfljTXb8pSUY3qBENu2q7SrmuzuosL&#10;Em8kaSuW79Mgf5FFQxiHoAeolGiC7iR7AtWwXAolSn2Wi8YVZclyajkAG997xOa2Ii21XKA4qj2U&#10;Sf0/2Pz19q1ErEhwiBEnDbRo9+3r7vvP3Y8vaGrK07UqBq/bFvx0fy16aLOlqtobkX9QiItlRfiG&#10;XkkpuoqSAtLzzU336OqAowzIunslCohD7rSwQH0pG1M7qAYCdGjT/aE1tNcoNyEjL/TgJIcjf+oH&#10;QWgjkHi83EqlX1DRIGMkWELnLTjZ3ihtkiHx6GJicZGxurbdr/nJBjgOOxAarpozk4Rt5qfIi1bz&#10;1Txwgsls5QRemjpX2TJwZpl/HqbTdLlM/c8mrh/EFSsKyk2YUVh+8GeN20t8kMRBWkrUrDBwJiUl&#10;N+tlLdGWgLAz++0LcuTmnqZhiwBcHlHyJ4F3PYmcbDY/d4IsCJ3o3Js7nh9dRzMviII0O6V0wzj9&#10;d0qoS3AUTsJBS7/l5tnvKTcSN0zD6KhZk+D5wYnERoErXtjWasLqwT4qhUn/oRTQ7rHRVq9GooNY&#10;db/uAcWIeC2Ke1CuFKAsECHMOzAqIT9i1MHsSDCH4YZR/ZKD9s2YGQ05GuvRIDyHiwnWGA3mUg/j&#10;6K6VbFMB7vi6ruB9ZMxq9yGH/auCaWAp7CeXGTfH/9brYb4ufgE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EtS4re4AgAApwUAAA4A&#10;AAAAAAAAAAAAAAAALgIAAGRycy9lMm9Eb2MueG1sUEsBAi0AFAAGAAgAAAAhAOnILbTXAAAAAwEA&#10;AA8AAAAAAAAAAAAAAAAAEgUAAGRycy9kb3ducmV2LnhtbFBLBQYAAAAABAAEAPMAAAAWBgAAAAA=&#10;" filled="f" stroked="f">
              <v:textbox style="mso-fit-shape-to-text:t" inset="0,0,0,0">
                <w:txbxContent>
                  <w:p w:rsidR="00BD6B28" w:rsidRDefault="00BD6B28">
                    <w:pPr>
                      <w:pStyle w:val="af2"/>
                    </w:pPr>
                    <w:r>
                      <w:fldChar w:fldCharType="begin"/>
                    </w:r>
                    <w:r>
                      <w:instrText xml:space="preserve"> PAGE  \* MERGEFORMAT </w:instrText>
                    </w:r>
                    <w:r>
                      <w:fldChar w:fldCharType="separate"/>
                    </w:r>
                    <w:r w:rsidR="00531ADE">
                      <w:rPr>
                        <w:noProof/>
                      </w:rPr>
                      <w:t>- 2 -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2"/>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B28" w:rsidRDefault="00BD6B28">
                          <w:pPr>
                            <w:pStyle w:val="af2"/>
                          </w:pPr>
                          <w:r>
                            <w:fldChar w:fldCharType="begin"/>
                          </w:r>
                          <w:r>
                            <w:instrText xml:space="preserve"> PAGE  \* MERGEFORMAT </w:instrText>
                          </w:r>
                          <w:r>
                            <w:fldChar w:fldCharType="separate"/>
                          </w:r>
                          <w:r w:rsidR="00531ADE">
                            <w:rPr>
                              <w:noProof/>
                            </w:rPr>
                            <w:t>- 1 -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15pt;height:10.3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W8uwIAAK4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SLBBCNBG2jR7tvX3fefux9fELHl6Vodg9dNC36mv5I9tNlR1e21zD9oJOSyomLD&#10;LpWSXcVoAemF9qZ/dHXA0RZk3b2SBcSht0Y6oL5Uja0dVAMBOrTp7tAa1huU25BRMA3gJIej8DQk&#10;ZOoi0Hi83CptXjDZIGskWEHnHTjdXmtjk6Hx6GJjCZnxunbdr8WDDXAcdiA0XLVnNgnXzE9REK3m&#10;qznxyGS28kiQpt5ltiTeLAvPpulpulym4WcbNyRxxYuCCRtmFFZI/qxxe4kPkjhIS8uaFxbOpqTV&#10;Zr2sFdpSEHbmvn1Bjtz8h2m4IgCXR5TCCQmuJpGXzeZnHsnI1IvOgrkXhNFVNAtIRNLsIaVrLti/&#10;U0JdgqPpZDpo6bfcAvc95UbjhhsYHTVvEjw/ONHYKnAlCtdaQ3k92EelsOnflwLaPTba6dVKdBCr&#10;6de9exlOzFbLa1ncgYCVBIGBFmHsgVFJ9RGjDkZIggXMOIzqlwKegJ02o6FGYz0aVORwMcEGo8Fc&#10;mmEq3baKbyrAHR/ZJTyTjDsJ3+ewf1wwFByT/QCzU+f433ndj9nFLwAAAP//AwBQSwMEFAAGAAgA&#10;AAAhAOnILbTXAAAAAwEAAA8AAABkcnMvZG93bnJldi54bWxMj0FLAzEQhe+C/yGM4M0mrWDLutlS&#10;Cl68WUXoLd1MN4vJZEnS7e6/d/SilwePN7z3Tb2dghcjptxH0rBcKBBIbbQ9dRo+3l8eNiByMWSN&#10;j4QaZsywbW5valPZeKU3HA+lE1xCuTIaXClDJWVuHQaTF3FA4uwcUzCFbeqkTebK5cHLlVJPMpie&#10;eMGZAfcO26/DJWhYT58Rh4x7PJ7HNrl+3vjXWev7u2n3DKLgVP6O4Qef0aFhplO8kM3Ca+BHyq9y&#10;9qjYnTSs1BpkU8v/7M03AAAA//8DAFBLAQItABQABgAIAAAAIQC2gziS/gAAAOEBAAATAAAAAAAA&#10;AAAAAAAAAAAAAABbQ29udGVudF9UeXBlc10ueG1sUEsBAi0AFAAGAAgAAAAhADj9If/WAAAAlAEA&#10;AAsAAAAAAAAAAAAAAAAALwEAAF9yZWxzLy5yZWxzUEsBAi0AFAAGAAgAAAAhAEfQpby7AgAArgUA&#10;AA4AAAAAAAAAAAAAAAAALgIAAGRycy9lMm9Eb2MueG1sUEsBAi0AFAAGAAgAAAAhAOnILbTXAAAA&#10;AwEAAA8AAAAAAAAAAAAAAAAAFQUAAGRycy9kb3ducmV2LnhtbFBLBQYAAAAABAAEAPMAAAAZBgAA&#10;AAA=&#10;" filled="f" stroked="f">
              <v:textbox style="mso-fit-shape-to-text:t" inset="0,0,0,0">
                <w:txbxContent>
                  <w:p w:rsidR="00BD6B28" w:rsidRDefault="00BD6B28">
                    <w:pPr>
                      <w:pStyle w:val="af2"/>
                    </w:pPr>
                    <w:r>
                      <w:fldChar w:fldCharType="begin"/>
                    </w:r>
                    <w:r>
                      <w:instrText xml:space="preserve"> PAGE  \* MERGEFORMAT </w:instrText>
                    </w:r>
                    <w:r>
                      <w:fldChar w:fldCharType="separate"/>
                    </w:r>
                    <w:r w:rsidR="00531ADE">
                      <w:rPr>
                        <w:noProof/>
                      </w:rPr>
                      <w:t>- 1 -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BD6B28">
    <w:pPr>
      <w:pStyle w:val="af2"/>
      <w:jc w:val="center"/>
      <w:rPr>
        <w:sz w:val="24"/>
      </w:rPr>
    </w:pPr>
    <w:r>
      <w:rPr>
        <w:sz w:val="24"/>
      </w:rPr>
      <w:fldChar w:fldCharType="begin"/>
    </w:r>
    <w:r>
      <w:rPr>
        <w:rStyle w:val="afc"/>
        <w:sz w:val="24"/>
      </w:rPr>
      <w:instrText xml:space="preserve"> PAGE </w:instrText>
    </w:r>
    <w:r>
      <w:rPr>
        <w:sz w:val="24"/>
      </w:rPr>
      <w:fldChar w:fldCharType="separate"/>
    </w:r>
    <w:r w:rsidR="00531ADE">
      <w:rPr>
        <w:rStyle w:val="afc"/>
        <w:noProof/>
        <w:sz w:val="24"/>
      </w:rPr>
      <w:t>- 16 -</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2"/>
      <w:jc w:val="center"/>
      <w:rPr>
        <w:rFonts w:ascii="宋体"/>
        <w:sz w:val="21"/>
        <w:szCs w:val="21"/>
      </w:rPr>
    </w:pPr>
    <w:r>
      <w:rPr>
        <w:noProof/>
        <w:sz w:val="21"/>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B28" w:rsidRDefault="00BD6B28">
                          <w:pPr>
                            <w:pStyle w:val="af2"/>
                          </w:pPr>
                          <w:r>
                            <w:fldChar w:fldCharType="begin"/>
                          </w:r>
                          <w:r>
                            <w:instrText xml:space="preserve"> PAGE  \* MERGEFORMAT </w:instrText>
                          </w:r>
                          <w:r>
                            <w:fldChar w:fldCharType="separate"/>
                          </w:r>
                          <w:r w:rsidR="00531ADE">
                            <w:rPr>
                              <w:noProof/>
                            </w:rPr>
                            <w:t>- 19 -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19.5pt;height:10.3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rmvAIAAK4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SfYiRoCy26+/b17vvPux9f0MyWp+90Al7XHfiZ3aXcQZsdVd1dyeKDRkIuayo2&#10;7EIp2deMlpBeaG/6R1cHHG1B1v0rWUIcemOkA9pVqrW1g2ogQIc23R5aw3YGFbAZkdl0AicFHIWn&#10;ISETF4Em4+VOafOCyRZZI8UKOu/A6fZKG5sMTUYXG0vInDeN634jHmyA47ADoeGqPbNJuGZ+ioN4&#10;NV/NiUei6cojQZZ5F/mSeNM8nE2y02y5zMLPNm5IkpqXJRM2zCiskPxZ4/YSHyRxkJaWDS8tnE1J&#10;q8162Si0pSDs3H37ghy5+Q/TcEUALo8ohREJLqPYy6fzmUdyMvHiWTD3gjC+jKcBiUmWP6R0xQX7&#10;d0qoT3E8iSaDln7LLXDfU240abmB0dHwNsXzgxNNrAJXonStNZQ3g31UCpv+fSmg3WOjnV6tRAex&#10;mt16515GZKNbLa9leQsCVhIEBlqEsQdGLdVHjHoYISkWMOMwal4KeAJ22oyGGo31aFBRwMUUG4wG&#10;c2mGqXTTKb6pAXd8ZBfwTHLuJHyfw/5xwVBwTPYDzE6d43/ndT9mF78AAAD//wMAUEsDBBQABgAI&#10;AAAAIQAc3Te41wAAAAMBAAAPAAAAZHJzL2Rvd25yZXYueG1sTI/BasMwEETvhfyD2EBvjZwUmtS1&#10;HEIgl96alkJvirWxTKSVkRTH/vtue2kvA8MsM2+r7eidGDCmLpCC5aIAgdQE01Gr4OP98LABkbIm&#10;o10gVDBhgm09u6t0acKN3nA45lZwCaVSK7A596WUqbHodVqEHomzc4heZ7axlSbqG5d7J1dF8SS9&#10;7ogXrO5xb7G5HK9ewXr8DNgn3OPXeWii7aaNe52Uup+PuxcQGcf8dww/+IwONTOdwpVMEk4BP5J/&#10;lbPHZ3YnBatiDbKu5H/2+hsAAP//AwBQSwECLQAUAAYACAAAACEAtoM4kv4AAADhAQAAEwAAAAAA&#10;AAAAAAAAAAAAAAAAW0NvbnRlbnRfVHlwZXNdLnhtbFBLAQItABQABgAIAAAAIQA4/SH/1gAAAJQB&#10;AAALAAAAAAAAAAAAAAAAAC8BAABfcmVscy8ucmVsc1BLAQItABQABgAIAAAAIQAVlzrmvAIAAK4F&#10;AAAOAAAAAAAAAAAAAAAAAC4CAABkcnMvZTJvRG9jLnhtbFBLAQItABQABgAIAAAAIQAc3Te41wAA&#10;AAMBAAAPAAAAAAAAAAAAAAAAABYFAABkcnMvZG93bnJldi54bWxQSwUGAAAAAAQABADzAAAAGgYA&#10;AAAA&#10;" filled="f" stroked="f">
              <v:textbox style="mso-fit-shape-to-text:t" inset="0,0,0,0">
                <w:txbxContent>
                  <w:p w:rsidR="00BD6B28" w:rsidRDefault="00BD6B28">
                    <w:pPr>
                      <w:pStyle w:val="af2"/>
                    </w:pPr>
                    <w:r>
                      <w:fldChar w:fldCharType="begin"/>
                    </w:r>
                    <w:r>
                      <w:instrText xml:space="preserve"> PAGE  \* MERGEFORMAT </w:instrText>
                    </w:r>
                    <w:r>
                      <w:fldChar w:fldCharType="separate"/>
                    </w:r>
                    <w:r w:rsidR="00531ADE">
                      <w:rPr>
                        <w:noProof/>
                      </w:rPr>
                      <w:t>- 19 -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2"/>
      <w:jc w:val="center"/>
      <w:rPr>
        <w:rFonts w:ascii="宋体"/>
        <w:sz w:val="21"/>
        <w:szCs w:val="21"/>
      </w:rPr>
    </w:pPr>
    <w:r>
      <w:rPr>
        <w:noProof/>
        <w:sz w:val="21"/>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B28" w:rsidRDefault="00BD6B28">
                          <w:pPr>
                            <w:pStyle w:val="af2"/>
                          </w:pPr>
                          <w:r>
                            <w:fldChar w:fldCharType="begin"/>
                          </w:r>
                          <w:r>
                            <w:instrText xml:space="preserve"> PAGE  \* MERGEFORMAT </w:instrText>
                          </w:r>
                          <w:r>
                            <w:fldChar w:fldCharType="separate"/>
                          </w:r>
                          <w:r w:rsidR="00531ADE">
                            <w:rPr>
                              <w:noProof/>
                            </w:rPr>
                            <w:t>- 20 -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19.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0r+vgIAAK4FAAAOAAAAZHJzL2Uyb0RvYy54bWysVMlu2zAQvRfoPxC8K1pCLxIiB4llFQXS&#10;BUj7AbREWUQlUiAZy2mRa/sHPfXSe78r39EhZdlZLkVbHYgRZ/hmezNn57u2QVumNJcixeFJgBET&#10;hSy52KT444fcm2OkDRUlbaRgKb5lGp8vXr4467uERbKWTckUAhChk75LcW1Ml/i+LmrWUn0iOyZA&#10;WUnVUgO/auOXivaA3jZ+FARTv5eq7JQsmNZwmw1KvHD4VcUK866qNDOoSTHEZtyp3Lm2p784o8lG&#10;0a7mxT4M+hdRtJQLcHqAyqih6EbxZ1AtL5TUsjInhWx9WVW8YC4HyCYMnmRzXdOOuVygOLo7lEn/&#10;P9ji7fa9QrxMcYSRoC206P77t/sfv+5/fkUTW56+0wlYXXdgZ3aXcgdtdqnq7koWnzQScllTsWEX&#10;Ssm+ZrSE8EL70n/wdMDRFmTdv5El+KE3RjqgXaVaWzuoBgJ0aNPtoTVsZ1ABlxGZTSegKUAVnoaE&#10;uNh8moyPO6XNKyZbZIUUK+i8A6fbK21sMDQZTawvIXPeNK77jXh0AYbDDbiGp1Zng3DN/BIH8Wq+&#10;mhOPRNOVR4Is8y7yJfGmeTibZKfZcpmFd9ZvSJKalyUT1s1IrJD8WeP2FB8ocaCWlg0vLZwNSavN&#10;etkotKVA7Nx9ruSgOZr5j8NwRYBcnqQURiS4jGIvn85nHsnJxItnwdwLwvgyngYkJln+OKUrLti/&#10;p4T6FMeTaDJw6Rj0k9wC9z3PjSYtN7A6Gt6meH4wooll4EqUrrWG8maQH5TChn8sBbR7bLTjq6Xo&#10;QFazW+/cZJyOY7CW5S0QWEkgGHAR1h4ItVSfMephhaRYwI7DqHktYATsthkFNQrrUaCigIcpNhgN&#10;4tIMW+mmU3xTA+44ZBcwJjl3FLbzNMSwHy5YCi6T/QKzW+fhv7M6rtnFbwAAAP//AwBQSwMEFAAG&#10;AAgAAAAhABzdN7jXAAAAAwEAAA8AAABkcnMvZG93bnJldi54bWxMj8FqwzAQRO+F/IPYQG+NnBSa&#10;1LUcQiCX3pqWQm+KtbFMpJWRFMf++257aS8Dwywzb6vt6J0YMKYukILlogCB1ATTUavg4/3wsAGR&#10;siajXSBUMGGCbT27q3Rpwo3ecDjmVnAJpVIrsDn3pZSpseh1WoQeibNziF5ntrGVJuobl3snV0Xx&#10;JL3uiBes7nFvsbkcr17BevwM2Cfc49d5aKLtpo17nZS6n4+7FxAZx/x3DD/4jA41M53ClUwSTgE/&#10;kn+Vs8dndicFq2INsq7kf/b6GwAA//8DAFBLAQItABQABgAIAAAAIQC2gziS/gAAAOEBAAATAAAA&#10;AAAAAAAAAAAAAAAAAABbQ29udGVudF9UeXBlc10ueG1sUEsBAi0AFAAGAAgAAAAhADj9If/WAAAA&#10;lAEAAAsAAAAAAAAAAAAAAAAALwEAAF9yZWxzLy5yZWxzUEsBAi0AFAAGAAgAAAAhADLfSv6+AgAA&#10;rgUAAA4AAAAAAAAAAAAAAAAALgIAAGRycy9lMm9Eb2MueG1sUEsBAi0AFAAGAAgAAAAhABzdN7jX&#10;AAAAAwEAAA8AAAAAAAAAAAAAAAAAGAUAAGRycy9kb3ducmV2LnhtbFBLBQYAAAAABAAEAPMAAAAc&#10;BgAAAAA=&#10;" filled="f" stroked="f">
              <v:textbox style="mso-fit-shape-to-text:t" inset="0,0,0,0">
                <w:txbxContent>
                  <w:p w:rsidR="00BD6B28" w:rsidRDefault="00BD6B28">
                    <w:pPr>
                      <w:pStyle w:val="af2"/>
                    </w:pPr>
                    <w:r>
                      <w:fldChar w:fldCharType="begin"/>
                    </w:r>
                    <w:r>
                      <w:instrText xml:space="preserve"> PAGE  \* MERGEFORMAT </w:instrText>
                    </w:r>
                    <w:r>
                      <w:fldChar w:fldCharType="separate"/>
                    </w:r>
                    <w:r w:rsidR="00531ADE">
                      <w:rPr>
                        <w:noProof/>
                      </w:rPr>
                      <w:t>- 20 -</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2"/>
      <w:jc w:val="center"/>
      <w:rPr>
        <w:rFonts w:ascii="宋体"/>
        <w:sz w:val="21"/>
        <w:szCs w:val="21"/>
      </w:rPr>
    </w:pPr>
    <w:r>
      <w:rPr>
        <w:noProof/>
        <w:sz w:val="21"/>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B28" w:rsidRDefault="00BD6B28">
                          <w:pPr>
                            <w:pStyle w:val="af2"/>
                          </w:pPr>
                          <w:r>
                            <w:fldChar w:fldCharType="begin"/>
                          </w:r>
                          <w:r>
                            <w:instrText xml:space="preserve"> PAGE  \* MERGEFORMAT </w:instrText>
                          </w:r>
                          <w:r>
                            <w:fldChar w:fldCharType="separate"/>
                          </w:r>
                          <w:r w:rsidR="00531ADE">
                            <w:rPr>
                              <w:noProof/>
                            </w:rPr>
                            <w:t>- 29 -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19.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VhuwIAAK4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S+gdRoK20KK7b1/vvv+8+/EFTW15+k4n4HXdgZ/ZXcqddbVUdXcliw8aCbmsqdiw&#10;C6VkXzNaQnqhvekfXR1wtAVZ969kCXHojZEOaFep1gJCNRCgQ5tuD61hO4MK2IzIbDqBkwKOwtOQ&#10;kImLQJPxcqe0ecFki6yRYgWdd+B0e6WNTYYmo4uNJWTOm8Z1vxEPNsBx2IHQcNWe2SRcMz/FQbya&#10;r+bEI9F05ZEgy7yLfEm8aR7OJtlptlxm4WcbNyRJzcuSCRtmFFZI/qxxe4kPkjhIS8uGlxbOpqTV&#10;Zr1sFNpSEHbuvn1Bjtz8h2m4IgCXR5TCiASXUezl0/nMIzmZePEsmHtBGF/G04DEJMsfUrrigv07&#10;JdSnOJ5Ek0FLv+UWuO8pN5q03MDoaHib4vnBiSZWgStRutYaypvBPiqFTf++FNDusdFOr1aig1jN&#10;br1zL4PY6FbLa1negoCVBIGBFmHsgVFL9RGjHkZIigXMOIyalwKegJ02o6FGYz0aVBRwMcUGo8Fc&#10;mmEq3XSKb2rAHR/ZBTyTnDsJ3+ewf1wwFByT/QCzU+f433ndj9nFLwAAAP//AwBQSwMEFAAGAAgA&#10;AAAhABzdN7jXAAAAAwEAAA8AAABkcnMvZG93bnJldi54bWxMj8FqwzAQRO+F/IPYQG+NnBSa1LUc&#10;QiCX3pqWQm+KtbFMpJWRFMf++257aS8Dwywzb6vt6J0YMKYukILlogCB1ATTUavg4/3wsAGRsiaj&#10;XSBUMGGCbT27q3Rpwo3ecDjmVnAJpVIrsDn3pZSpseh1WoQeibNziF5ntrGVJuobl3snV0XxJL3u&#10;iBes7nFvsbkcr17BevwM2Cfc49d5aKLtpo17nZS6n4+7FxAZx/x3DD/4jA41M53ClUwSTgE/kn+V&#10;s8dndicFq2INsq7kf/b6GwAA//8DAFBLAQItABQABgAIAAAAIQC2gziS/gAAAOEBAAATAAAAAAAA&#10;AAAAAAAAAAAAAABbQ29udGVudF9UeXBlc10ueG1sUEsBAi0AFAAGAAgAAAAhADj9If/WAAAAlAEA&#10;AAsAAAAAAAAAAAAAAAAALwEAAF9yZWxzLy5yZWxzUEsBAi0AFAAGAAgAAAAhANbvxWG7AgAArgUA&#10;AA4AAAAAAAAAAAAAAAAALgIAAGRycy9lMm9Eb2MueG1sUEsBAi0AFAAGAAgAAAAhABzdN7jXAAAA&#10;AwEAAA8AAAAAAAAAAAAAAAAAFQUAAGRycy9kb3ducmV2LnhtbFBLBQYAAAAABAAEAPMAAAAZBgAA&#10;AAA=&#10;" filled="f" stroked="f">
              <v:textbox style="mso-fit-shape-to-text:t" inset="0,0,0,0">
                <w:txbxContent>
                  <w:p w:rsidR="00BD6B28" w:rsidRDefault="00BD6B28">
                    <w:pPr>
                      <w:pStyle w:val="af2"/>
                    </w:pPr>
                    <w:r>
                      <w:fldChar w:fldCharType="begin"/>
                    </w:r>
                    <w:r>
                      <w:instrText xml:space="preserve"> PAGE  \* MERGEFORMAT </w:instrText>
                    </w:r>
                    <w:r>
                      <w:fldChar w:fldCharType="separate"/>
                    </w:r>
                    <w:r w:rsidR="00531ADE">
                      <w:rPr>
                        <w:noProof/>
                      </w:rPr>
                      <w:t>- 29 -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28" w:rsidRDefault="00BD6B28">
      <w:r>
        <w:separator/>
      </w:r>
    </w:p>
  </w:footnote>
  <w:footnote w:type="continuationSeparator" w:id="0">
    <w:p w:rsidR="00BD6B28" w:rsidRDefault="00BD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BD6B28">
    <w:pPr>
      <w:pStyle w:val="af4"/>
    </w:pPr>
    <w:r>
      <w:rPr>
        <w:rFonts w:ascii="仿宋" w:eastAsia="仿宋" w:hAnsi="仿宋" w:cs="宋体" w:hint="eastAsia"/>
      </w:rPr>
      <w:t xml:space="preserve"> </w:t>
    </w:r>
    <w:r>
      <w:rPr>
        <w:rFonts w:ascii="仿宋" w:eastAsia="仿宋" w:hAnsi="仿宋" w:cs="宋体"/>
      </w:rPr>
      <w:t xml:space="preserve">                      </w:t>
    </w:r>
    <w:r>
      <w:rPr>
        <w:rFonts w:ascii="仿宋" w:eastAsia="仿宋" w:hAnsi="仿宋" w:cs="宋体" w:hint="eastAsia"/>
      </w:rPr>
      <w:t xml:space="preserve">                                         </w:t>
    </w:r>
    <w:proofErr w:type="gramStart"/>
    <w:r w:rsidR="00B6338F">
      <w:rPr>
        <w:rFonts w:ascii="仿宋" w:eastAsia="仿宋" w:hAnsi="仿宋" w:cs="宋体" w:hint="eastAsia"/>
      </w:rPr>
      <w:t>电子竞采</w:t>
    </w:r>
    <w:r>
      <w:rPr>
        <w:rFonts w:ascii="仿宋" w:eastAsia="仿宋" w:hAnsi="仿宋" w:cs="宋体" w:hint="eastAsia"/>
      </w:rPr>
      <w:t>文件</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BD6B28">
    <w:pPr>
      <w:pStyle w:val="af4"/>
    </w:pPr>
    <w:r>
      <w:rPr>
        <w:rFonts w:ascii="仿宋" w:eastAsia="仿宋" w:hAnsi="仿宋" w:cs="宋体" w:hint="eastAsia"/>
      </w:rPr>
      <w:t xml:space="preserve"> </w:t>
    </w:r>
    <w:r>
      <w:rPr>
        <w:rFonts w:ascii="仿宋" w:eastAsia="仿宋" w:hAnsi="仿宋" w:cs="宋体"/>
      </w:rPr>
      <w:t xml:space="preserve">                         </w:t>
    </w:r>
    <w:r>
      <w:rPr>
        <w:rFonts w:ascii="仿宋" w:eastAsia="仿宋" w:hAnsi="仿宋" w:cs="宋体" w:hint="eastAsia"/>
      </w:rPr>
      <w:t xml:space="preserve">                                                      </w:t>
    </w:r>
    <w:proofErr w:type="gramStart"/>
    <w:r w:rsidR="00B6338F">
      <w:rPr>
        <w:rFonts w:ascii="仿宋" w:eastAsia="仿宋" w:hAnsi="仿宋" w:cs="宋体" w:hint="eastAsia"/>
      </w:rPr>
      <w:t>电子竞采</w:t>
    </w:r>
    <w:r>
      <w:rPr>
        <w:rFonts w:ascii="仿宋" w:eastAsia="仿宋" w:hAnsi="仿宋" w:cs="宋体" w:hint="eastAsia"/>
      </w:rPr>
      <w:t>文件</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BD6B28">
    <w:pPr>
      <w:pStyle w:val="af4"/>
    </w:pPr>
    <w:r>
      <w:rPr>
        <w:rFonts w:ascii="仿宋" w:eastAsia="仿宋" w:hAnsi="仿宋" w:cs="宋体" w:hint="eastAsia"/>
      </w:rPr>
      <w:t xml:space="preserve">                                                    </w:t>
    </w:r>
    <w:proofErr w:type="gramStart"/>
    <w:r w:rsidR="00B6338F">
      <w:rPr>
        <w:rFonts w:ascii="仿宋" w:eastAsia="仿宋" w:hAnsi="仿宋" w:cs="宋体" w:hint="eastAsia"/>
      </w:rPr>
      <w:t>电子竞采</w:t>
    </w:r>
    <w:r>
      <w:rPr>
        <w:rFonts w:ascii="仿宋" w:eastAsia="仿宋" w:hAnsi="仿宋" w:cs="宋体" w:hint="eastAsia"/>
      </w:rPr>
      <w:t>文件</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4"/>
    </w:pPr>
    <w:r>
      <w:rPr>
        <w:rFonts w:ascii="仿宋" w:eastAsia="仿宋" w:hAnsi="仿宋" w:cs="宋体" w:hint="eastAsia"/>
      </w:rPr>
      <w:t xml:space="preserve"> </w:t>
    </w:r>
    <w:r>
      <w:rPr>
        <w:rFonts w:ascii="仿宋" w:eastAsia="仿宋" w:hAnsi="仿宋" w:cs="宋体"/>
      </w:rPr>
      <w:t xml:space="preserve">                  </w:t>
    </w:r>
    <w:r w:rsidR="00BD6B28">
      <w:rPr>
        <w:rFonts w:ascii="仿宋" w:eastAsia="仿宋" w:hAnsi="仿宋" w:cs="宋体" w:hint="eastAsia"/>
      </w:rPr>
      <w:t xml:space="preserve">                                                     </w:t>
    </w:r>
    <w:proofErr w:type="gramStart"/>
    <w:r w:rsidR="00B6338F">
      <w:rPr>
        <w:rFonts w:ascii="仿宋" w:eastAsia="仿宋" w:hAnsi="仿宋" w:cs="宋体" w:hint="eastAsia"/>
      </w:rPr>
      <w:t>电子竞采</w:t>
    </w:r>
    <w:r w:rsidR="00BD6B28">
      <w:rPr>
        <w:rFonts w:ascii="仿宋" w:eastAsia="仿宋" w:hAnsi="仿宋" w:cs="宋体" w:hint="eastAsia"/>
      </w:rPr>
      <w:t>文件</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28" w:rsidRDefault="005C5838">
    <w:pPr>
      <w:pStyle w:val="af4"/>
    </w:pPr>
    <w:r>
      <w:rPr>
        <w:rFonts w:ascii="仿宋" w:eastAsia="仿宋" w:hAnsi="仿宋" w:cs="宋体" w:hint="eastAsia"/>
      </w:rPr>
      <w:t xml:space="preserve"> </w:t>
    </w:r>
    <w:r>
      <w:rPr>
        <w:rFonts w:ascii="仿宋" w:eastAsia="仿宋" w:hAnsi="仿宋" w:cs="宋体"/>
      </w:rPr>
      <w:t xml:space="preserve">         </w:t>
    </w:r>
    <w:r w:rsidR="00BD6B28">
      <w:rPr>
        <w:rFonts w:ascii="仿宋" w:eastAsia="仿宋" w:hAnsi="仿宋" w:cs="宋体" w:hint="eastAsia"/>
      </w:rPr>
      <w:t xml:space="preserve">                                                      </w:t>
    </w:r>
    <w:proofErr w:type="gramStart"/>
    <w:r w:rsidR="00B6338F">
      <w:rPr>
        <w:rFonts w:ascii="仿宋" w:eastAsia="仿宋" w:hAnsi="仿宋" w:cs="宋体" w:hint="eastAsia"/>
      </w:rPr>
      <w:t>电子竞采</w:t>
    </w:r>
    <w:r w:rsidR="00BD6B28">
      <w:rPr>
        <w:rFonts w:ascii="仿宋" w:eastAsia="仿宋" w:hAnsi="仿宋" w:cs="宋体" w:hint="eastAsia"/>
      </w:rPr>
      <w:t>文件</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6F04C"/>
    <w:multiLevelType w:val="singleLevel"/>
    <w:tmpl w:val="A216F04C"/>
    <w:lvl w:ilvl="0">
      <w:start w:val="5"/>
      <w:numFmt w:val="chineseCounting"/>
      <w:suff w:val="nothing"/>
      <w:lvlText w:val="%1、"/>
      <w:lvlJc w:val="left"/>
      <w:rPr>
        <w:rFonts w:hint="eastAsia"/>
      </w:rPr>
    </w:lvl>
  </w:abstractNum>
  <w:abstractNum w:abstractNumId="1" w15:restartNumberingAfterBreak="0">
    <w:nsid w:val="0EAD15E2"/>
    <w:multiLevelType w:val="singleLevel"/>
    <w:tmpl w:val="0EAD15E2"/>
    <w:lvl w:ilvl="0">
      <w:start w:val="2"/>
      <w:numFmt w:val="decimal"/>
      <w:lvlText w:val="%1."/>
      <w:lvlJc w:val="left"/>
      <w:pPr>
        <w:tabs>
          <w:tab w:val="num" w:pos="312"/>
        </w:tabs>
      </w:pPr>
    </w:lvl>
  </w:abstractNum>
  <w:abstractNum w:abstractNumId="2" w15:restartNumberingAfterBreak="0">
    <w:nsid w:val="7235B05D"/>
    <w:multiLevelType w:val="singleLevel"/>
    <w:tmpl w:val="7235B05D"/>
    <w:lvl w:ilvl="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HorizontalSpacing w:val="140"/>
  <w:drawingGridVerticalSpacing w:val="381"/>
  <w:noPunctuationKerning/>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YzMyODBiYjE1NjA1MWI1NDA1YTk3NDFhMzg3NzIifQ=="/>
  </w:docVars>
  <w:rsids>
    <w:rsidRoot w:val="00172A27"/>
    <w:rsid w:val="0000126C"/>
    <w:rsid w:val="000024CE"/>
    <w:rsid w:val="00003C30"/>
    <w:rsid w:val="00005B83"/>
    <w:rsid w:val="000061A9"/>
    <w:rsid w:val="0000651E"/>
    <w:rsid w:val="0000791D"/>
    <w:rsid w:val="00010534"/>
    <w:rsid w:val="00012FF5"/>
    <w:rsid w:val="00013AA8"/>
    <w:rsid w:val="00016F79"/>
    <w:rsid w:val="0002002A"/>
    <w:rsid w:val="00021224"/>
    <w:rsid w:val="0002445F"/>
    <w:rsid w:val="000249BC"/>
    <w:rsid w:val="0002523C"/>
    <w:rsid w:val="000257BB"/>
    <w:rsid w:val="00026AC1"/>
    <w:rsid w:val="00031104"/>
    <w:rsid w:val="00033F68"/>
    <w:rsid w:val="00035B2C"/>
    <w:rsid w:val="00036023"/>
    <w:rsid w:val="00036155"/>
    <w:rsid w:val="000404A3"/>
    <w:rsid w:val="00041F0B"/>
    <w:rsid w:val="000430A0"/>
    <w:rsid w:val="00043E87"/>
    <w:rsid w:val="00045788"/>
    <w:rsid w:val="0004585D"/>
    <w:rsid w:val="00051453"/>
    <w:rsid w:val="00051DD3"/>
    <w:rsid w:val="00064743"/>
    <w:rsid w:val="00065061"/>
    <w:rsid w:val="00066223"/>
    <w:rsid w:val="00067BC3"/>
    <w:rsid w:val="000751C6"/>
    <w:rsid w:val="0007543C"/>
    <w:rsid w:val="00075D41"/>
    <w:rsid w:val="00075EF6"/>
    <w:rsid w:val="00076370"/>
    <w:rsid w:val="00076D85"/>
    <w:rsid w:val="0007746B"/>
    <w:rsid w:val="000815CC"/>
    <w:rsid w:val="00083077"/>
    <w:rsid w:val="0008449E"/>
    <w:rsid w:val="00084BB1"/>
    <w:rsid w:val="00086401"/>
    <w:rsid w:val="00087236"/>
    <w:rsid w:val="000909E9"/>
    <w:rsid w:val="0009355C"/>
    <w:rsid w:val="00093FE8"/>
    <w:rsid w:val="00094612"/>
    <w:rsid w:val="00094912"/>
    <w:rsid w:val="0009659C"/>
    <w:rsid w:val="000A1B73"/>
    <w:rsid w:val="000A415E"/>
    <w:rsid w:val="000A5C84"/>
    <w:rsid w:val="000A7A67"/>
    <w:rsid w:val="000B0CEA"/>
    <w:rsid w:val="000B3186"/>
    <w:rsid w:val="000B61C2"/>
    <w:rsid w:val="000B68A5"/>
    <w:rsid w:val="000B6BC6"/>
    <w:rsid w:val="000B6CDF"/>
    <w:rsid w:val="000B7F3A"/>
    <w:rsid w:val="000C3FDF"/>
    <w:rsid w:val="000C596B"/>
    <w:rsid w:val="000C5ACD"/>
    <w:rsid w:val="000C70C1"/>
    <w:rsid w:val="000D0A68"/>
    <w:rsid w:val="000D16A6"/>
    <w:rsid w:val="000D19DA"/>
    <w:rsid w:val="000D1B21"/>
    <w:rsid w:val="000D2966"/>
    <w:rsid w:val="000D5755"/>
    <w:rsid w:val="000D730D"/>
    <w:rsid w:val="000D746C"/>
    <w:rsid w:val="000D78FC"/>
    <w:rsid w:val="000E188A"/>
    <w:rsid w:val="000E1B79"/>
    <w:rsid w:val="000E2072"/>
    <w:rsid w:val="000E238A"/>
    <w:rsid w:val="000E28B0"/>
    <w:rsid w:val="000E2934"/>
    <w:rsid w:val="000E32BB"/>
    <w:rsid w:val="000E333F"/>
    <w:rsid w:val="000E3965"/>
    <w:rsid w:val="000F0EA5"/>
    <w:rsid w:val="000F357E"/>
    <w:rsid w:val="000F5DC6"/>
    <w:rsid w:val="000F6780"/>
    <w:rsid w:val="00102F7D"/>
    <w:rsid w:val="00103EB0"/>
    <w:rsid w:val="0010692B"/>
    <w:rsid w:val="00106C05"/>
    <w:rsid w:val="001075A8"/>
    <w:rsid w:val="0011467C"/>
    <w:rsid w:val="00114C66"/>
    <w:rsid w:val="001151FD"/>
    <w:rsid w:val="001173FB"/>
    <w:rsid w:val="0012380A"/>
    <w:rsid w:val="0012397C"/>
    <w:rsid w:val="00123C0C"/>
    <w:rsid w:val="00124B58"/>
    <w:rsid w:val="00124C3C"/>
    <w:rsid w:val="00125AB5"/>
    <w:rsid w:val="00132FA3"/>
    <w:rsid w:val="00137336"/>
    <w:rsid w:val="001428CA"/>
    <w:rsid w:val="00142968"/>
    <w:rsid w:val="00143BAA"/>
    <w:rsid w:val="0014664A"/>
    <w:rsid w:val="00151ECB"/>
    <w:rsid w:val="00153C32"/>
    <w:rsid w:val="00156C1F"/>
    <w:rsid w:val="0016559D"/>
    <w:rsid w:val="001662A7"/>
    <w:rsid w:val="00171117"/>
    <w:rsid w:val="001714C1"/>
    <w:rsid w:val="00172A27"/>
    <w:rsid w:val="00172CF3"/>
    <w:rsid w:val="0017332F"/>
    <w:rsid w:val="001806F2"/>
    <w:rsid w:val="00180E3E"/>
    <w:rsid w:val="0018169F"/>
    <w:rsid w:val="00182189"/>
    <w:rsid w:val="0018267C"/>
    <w:rsid w:val="00182CCD"/>
    <w:rsid w:val="00186C82"/>
    <w:rsid w:val="001906DE"/>
    <w:rsid w:val="001A27FE"/>
    <w:rsid w:val="001A2FCA"/>
    <w:rsid w:val="001A33AE"/>
    <w:rsid w:val="001A4BD9"/>
    <w:rsid w:val="001B16C1"/>
    <w:rsid w:val="001B2A18"/>
    <w:rsid w:val="001B2A8A"/>
    <w:rsid w:val="001B48EA"/>
    <w:rsid w:val="001B4ED2"/>
    <w:rsid w:val="001B5352"/>
    <w:rsid w:val="001B5460"/>
    <w:rsid w:val="001B5B84"/>
    <w:rsid w:val="001B6964"/>
    <w:rsid w:val="001B7902"/>
    <w:rsid w:val="001C00AF"/>
    <w:rsid w:val="001C39C0"/>
    <w:rsid w:val="001C3FF4"/>
    <w:rsid w:val="001C46F5"/>
    <w:rsid w:val="001C62C5"/>
    <w:rsid w:val="001C7AA2"/>
    <w:rsid w:val="001D1E31"/>
    <w:rsid w:val="001D2085"/>
    <w:rsid w:val="001E0FF2"/>
    <w:rsid w:val="001E440F"/>
    <w:rsid w:val="001E51F5"/>
    <w:rsid w:val="001F0843"/>
    <w:rsid w:val="001F0A54"/>
    <w:rsid w:val="001F0B12"/>
    <w:rsid w:val="001F135D"/>
    <w:rsid w:val="001F43C9"/>
    <w:rsid w:val="001F6C3D"/>
    <w:rsid w:val="002015B5"/>
    <w:rsid w:val="00202ACD"/>
    <w:rsid w:val="00206031"/>
    <w:rsid w:val="00207D25"/>
    <w:rsid w:val="00212BF5"/>
    <w:rsid w:val="0021352E"/>
    <w:rsid w:val="00217155"/>
    <w:rsid w:val="002205FF"/>
    <w:rsid w:val="0022132C"/>
    <w:rsid w:val="002259CF"/>
    <w:rsid w:val="00231A1B"/>
    <w:rsid w:val="00231C5C"/>
    <w:rsid w:val="0023238F"/>
    <w:rsid w:val="002341DE"/>
    <w:rsid w:val="0023477D"/>
    <w:rsid w:val="00235449"/>
    <w:rsid w:val="00235A52"/>
    <w:rsid w:val="00235CCF"/>
    <w:rsid w:val="00236A69"/>
    <w:rsid w:val="00240401"/>
    <w:rsid w:val="00240443"/>
    <w:rsid w:val="00240625"/>
    <w:rsid w:val="00241945"/>
    <w:rsid w:val="0024223A"/>
    <w:rsid w:val="00242FE6"/>
    <w:rsid w:val="00243E7A"/>
    <w:rsid w:val="002440FA"/>
    <w:rsid w:val="0025248F"/>
    <w:rsid w:val="0025325E"/>
    <w:rsid w:val="00253A3C"/>
    <w:rsid w:val="00260040"/>
    <w:rsid w:val="00260D9B"/>
    <w:rsid w:val="00260F76"/>
    <w:rsid w:val="00260FB5"/>
    <w:rsid w:val="002652E3"/>
    <w:rsid w:val="002704FA"/>
    <w:rsid w:val="00272905"/>
    <w:rsid w:val="00273E8C"/>
    <w:rsid w:val="00276547"/>
    <w:rsid w:val="00282140"/>
    <w:rsid w:val="00286201"/>
    <w:rsid w:val="00286794"/>
    <w:rsid w:val="00286BF9"/>
    <w:rsid w:val="00287EB4"/>
    <w:rsid w:val="0029035D"/>
    <w:rsid w:val="00291DC9"/>
    <w:rsid w:val="002945A0"/>
    <w:rsid w:val="00296713"/>
    <w:rsid w:val="002A0232"/>
    <w:rsid w:val="002A26F2"/>
    <w:rsid w:val="002A32EA"/>
    <w:rsid w:val="002A3F9A"/>
    <w:rsid w:val="002A421B"/>
    <w:rsid w:val="002B0440"/>
    <w:rsid w:val="002B061F"/>
    <w:rsid w:val="002B1624"/>
    <w:rsid w:val="002B2FE4"/>
    <w:rsid w:val="002B58F1"/>
    <w:rsid w:val="002B5B6E"/>
    <w:rsid w:val="002B5B8B"/>
    <w:rsid w:val="002B5D83"/>
    <w:rsid w:val="002C09B3"/>
    <w:rsid w:val="002C139A"/>
    <w:rsid w:val="002C214B"/>
    <w:rsid w:val="002C2BB1"/>
    <w:rsid w:val="002C2EE8"/>
    <w:rsid w:val="002C4308"/>
    <w:rsid w:val="002C52C1"/>
    <w:rsid w:val="002C5461"/>
    <w:rsid w:val="002C6659"/>
    <w:rsid w:val="002D0458"/>
    <w:rsid w:val="002D21C3"/>
    <w:rsid w:val="002D245C"/>
    <w:rsid w:val="002D2492"/>
    <w:rsid w:val="002D3CA7"/>
    <w:rsid w:val="002D4A89"/>
    <w:rsid w:val="002D65EE"/>
    <w:rsid w:val="002D66C2"/>
    <w:rsid w:val="002E0E94"/>
    <w:rsid w:val="002E46BB"/>
    <w:rsid w:val="002E4BA9"/>
    <w:rsid w:val="002E4BBB"/>
    <w:rsid w:val="002E4FA5"/>
    <w:rsid w:val="002E641A"/>
    <w:rsid w:val="002F048A"/>
    <w:rsid w:val="002F12D2"/>
    <w:rsid w:val="002F3FBC"/>
    <w:rsid w:val="0030229D"/>
    <w:rsid w:val="00302CFC"/>
    <w:rsid w:val="00302F91"/>
    <w:rsid w:val="003047FD"/>
    <w:rsid w:val="00305381"/>
    <w:rsid w:val="00305CCD"/>
    <w:rsid w:val="00307033"/>
    <w:rsid w:val="0030772D"/>
    <w:rsid w:val="00307F6A"/>
    <w:rsid w:val="00311F20"/>
    <w:rsid w:val="003120E0"/>
    <w:rsid w:val="00313383"/>
    <w:rsid w:val="0031355A"/>
    <w:rsid w:val="003139AD"/>
    <w:rsid w:val="00314815"/>
    <w:rsid w:val="0031532B"/>
    <w:rsid w:val="00316EA9"/>
    <w:rsid w:val="00321AEA"/>
    <w:rsid w:val="0032256D"/>
    <w:rsid w:val="00322662"/>
    <w:rsid w:val="0032373D"/>
    <w:rsid w:val="00325085"/>
    <w:rsid w:val="00332595"/>
    <w:rsid w:val="0033286A"/>
    <w:rsid w:val="0034042E"/>
    <w:rsid w:val="00341600"/>
    <w:rsid w:val="00343606"/>
    <w:rsid w:val="00344A25"/>
    <w:rsid w:val="0034534B"/>
    <w:rsid w:val="00347535"/>
    <w:rsid w:val="00350F3E"/>
    <w:rsid w:val="003541DF"/>
    <w:rsid w:val="00355328"/>
    <w:rsid w:val="0035665E"/>
    <w:rsid w:val="00361174"/>
    <w:rsid w:val="0036228A"/>
    <w:rsid w:val="003630C1"/>
    <w:rsid w:val="003631B3"/>
    <w:rsid w:val="00366D40"/>
    <w:rsid w:val="00371E02"/>
    <w:rsid w:val="0037248C"/>
    <w:rsid w:val="00372BA8"/>
    <w:rsid w:val="00374575"/>
    <w:rsid w:val="003750B7"/>
    <w:rsid w:val="003755F5"/>
    <w:rsid w:val="00377981"/>
    <w:rsid w:val="0038165D"/>
    <w:rsid w:val="003861CF"/>
    <w:rsid w:val="003862DF"/>
    <w:rsid w:val="0039485C"/>
    <w:rsid w:val="003A04F4"/>
    <w:rsid w:val="003A45F8"/>
    <w:rsid w:val="003A520B"/>
    <w:rsid w:val="003B3D37"/>
    <w:rsid w:val="003B53C9"/>
    <w:rsid w:val="003B5DE7"/>
    <w:rsid w:val="003B6237"/>
    <w:rsid w:val="003B635D"/>
    <w:rsid w:val="003C0D00"/>
    <w:rsid w:val="003C2131"/>
    <w:rsid w:val="003C3144"/>
    <w:rsid w:val="003C4190"/>
    <w:rsid w:val="003C4701"/>
    <w:rsid w:val="003C50E6"/>
    <w:rsid w:val="003C6748"/>
    <w:rsid w:val="003C6DB7"/>
    <w:rsid w:val="003D2F62"/>
    <w:rsid w:val="003D3E68"/>
    <w:rsid w:val="003D4338"/>
    <w:rsid w:val="003D4759"/>
    <w:rsid w:val="003D5059"/>
    <w:rsid w:val="003D5AE5"/>
    <w:rsid w:val="003D6CA4"/>
    <w:rsid w:val="003D7F25"/>
    <w:rsid w:val="003E0167"/>
    <w:rsid w:val="003E0AA2"/>
    <w:rsid w:val="003E377D"/>
    <w:rsid w:val="003E40D0"/>
    <w:rsid w:val="003E5C59"/>
    <w:rsid w:val="003E7809"/>
    <w:rsid w:val="003F0EF2"/>
    <w:rsid w:val="003F37F6"/>
    <w:rsid w:val="003F3F2E"/>
    <w:rsid w:val="003F5D69"/>
    <w:rsid w:val="003F7F7C"/>
    <w:rsid w:val="00401D2B"/>
    <w:rsid w:val="004031B1"/>
    <w:rsid w:val="00404556"/>
    <w:rsid w:val="004048EA"/>
    <w:rsid w:val="004060A4"/>
    <w:rsid w:val="00406F52"/>
    <w:rsid w:val="0041140E"/>
    <w:rsid w:val="00413004"/>
    <w:rsid w:val="00416C4B"/>
    <w:rsid w:val="00420C07"/>
    <w:rsid w:val="00421084"/>
    <w:rsid w:val="00424B5B"/>
    <w:rsid w:val="00424BCA"/>
    <w:rsid w:val="004252F7"/>
    <w:rsid w:val="004257C0"/>
    <w:rsid w:val="0043104F"/>
    <w:rsid w:val="00431E35"/>
    <w:rsid w:val="004328F6"/>
    <w:rsid w:val="00435B50"/>
    <w:rsid w:val="00436AF9"/>
    <w:rsid w:val="004370E0"/>
    <w:rsid w:val="00441D27"/>
    <w:rsid w:val="0044353B"/>
    <w:rsid w:val="0044518F"/>
    <w:rsid w:val="004454D0"/>
    <w:rsid w:val="00446F7F"/>
    <w:rsid w:val="00447826"/>
    <w:rsid w:val="00447CB7"/>
    <w:rsid w:val="004506C6"/>
    <w:rsid w:val="00453B1E"/>
    <w:rsid w:val="00456BAE"/>
    <w:rsid w:val="004606AA"/>
    <w:rsid w:val="0046171D"/>
    <w:rsid w:val="004625BB"/>
    <w:rsid w:val="00462957"/>
    <w:rsid w:val="00466B19"/>
    <w:rsid w:val="004675E3"/>
    <w:rsid w:val="00471D81"/>
    <w:rsid w:val="00472C96"/>
    <w:rsid w:val="00472E49"/>
    <w:rsid w:val="0047483C"/>
    <w:rsid w:val="00474A41"/>
    <w:rsid w:val="004769E2"/>
    <w:rsid w:val="0047723F"/>
    <w:rsid w:val="00480AF6"/>
    <w:rsid w:val="00482C46"/>
    <w:rsid w:val="00483DA1"/>
    <w:rsid w:val="0048596E"/>
    <w:rsid w:val="00486F36"/>
    <w:rsid w:val="00495E18"/>
    <w:rsid w:val="004A2F93"/>
    <w:rsid w:val="004A4478"/>
    <w:rsid w:val="004A60DD"/>
    <w:rsid w:val="004A6233"/>
    <w:rsid w:val="004A6611"/>
    <w:rsid w:val="004A6959"/>
    <w:rsid w:val="004B025E"/>
    <w:rsid w:val="004B1D50"/>
    <w:rsid w:val="004B1DC6"/>
    <w:rsid w:val="004B43BB"/>
    <w:rsid w:val="004B6ABD"/>
    <w:rsid w:val="004B70D8"/>
    <w:rsid w:val="004C2865"/>
    <w:rsid w:val="004C3019"/>
    <w:rsid w:val="004C7CC5"/>
    <w:rsid w:val="004C7F86"/>
    <w:rsid w:val="004D035F"/>
    <w:rsid w:val="004D62CB"/>
    <w:rsid w:val="004E2877"/>
    <w:rsid w:val="004E3AA8"/>
    <w:rsid w:val="004E5775"/>
    <w:rsid w:val="004E728A"/>
    <w:rsid w:val="004F1360"/>
    <w:rsid w:val="004F403F"/>
    <w:rsid w:val="004F4329"/>
    <w:rsid w:val="004F64E2"/>
    <w:rsid w:val="005020FC"/>
    <w:rsid w:val="00506026"/>
    <w:rsid w:val="005060D6"/>
    <w:rsid w:val="00507F6D"/>
    <w:rsid w:val="005148AB"/>
    <w:rsid w:val="00517023"/>
    <w:rsid w:val="00517EB8"/>
    <w:rsid w:val="005207DD"/>
    <w:rsid w:val="005235ED"/>
    <w:rsid w:val="00524D35"/>
    <w:rsid w:val="00524DAB"/>
    <w:rsid w:val="00526D99"/>
    <w:rsid w:val="0053087A"/>
    <w:rsid w:val="00531A6C"/>
    <w:rsid w:val="00531ADE"/>
    <w:rsid w:val="00533869"/>
    <w:rsid w:val="0053534C"/>
    <w:rsid w:val="0053615E"/>
    <w:rsid w:val="00536D1E"/>
    <w:rsid w:val="00537D56"/>
    <w:rsid w:val="00541CB9"/>
    <w:rsid w:val="00542CBE"/>
    <w:rsid w:val="00544B83"/>
    <w:rsid w:val="00550B92"/>
    <w:rsid w:val="0055113D"/>
    <w:rsid w:val="005552C5"/>
    <w:rsid w:val="00563295"/>
    <w:rsid w:val="00564100"/>
    <w:rsid w:val="005642B0"/>
    <w:rsid w:val="00567FEE"/>
    <w:rsid w:val="00570B80"/>
    <w:rsid w:val="00572E4D"/>
    <w:rsid w:val="00574B6E"/>
    <w:rsid w:val="005756C0"/>
    <w:rsid w:val="005759CE"/>
    <w:rsid w:val="00576193"/>
    <w:rsid w:val="0057778F"/>
    <w:rsid w:val="005800BC"/>
    <w:rsid w:val="00582097"/>
    <w:rsid w:val="005821FC"/>
    <w:rsid w:val="00583734"/>
    <w:rsid w:val="0059207C"/>
    <w:rsid w:val="00593882"/>
    <w:rsid w:val="00596498"/>
    <w:rsid w:val="00597A38"/>
    <w:rsid w:val="00597DB4"/>
    <w:rsid w:val="005A0252"/>
    <w:rsid w:val="005A1D04"/>
    <w:rsid w:val="005A3223"/>
    <w:rsid w:val="005A3DAA"/>
    <w:rsid w:val="005A79DB"/>
    <w:rsid w:val="005B5769"/>
    <w:rsid w:val="005B5CC0"/>
    <w:rsid w:val="005C0FE2"/>
    <w:rsid w:val="005C1E82"/>
    <w:rsid w:val="005C2BFD"/>
    <w:rsid w:val="005C35E7"/>
    <w:rsid w:val="005C36A8"/>
    <w:rsid w:val="005C5838"/>
    <w:rsid w:val="005C7494"/>
    <w:rsid w:val="005D121C"/>
    <w:rsid w:val="005D3E86"/>
    <w:rsid w:val="005D44BF"/>
    <w:rsid w:val="005D54A7"/>
    <w:rsid w:val="005D617B"/>
    <w:rsid w:val="005E1817"/>
    <w:rsid w:val="005E43A8"/>
    <w:rsid w:val="005E4829"/>
    <w:rsid w:val="005E64B0"/>
    <w:rsid w:val="005E7139"/>
    <w:rsid w:val="005F2514"/>
    <w:rsid w:val="005F6DFD"/>
    <w:rsid w:val="00601236"/>
    <w:rsid w:val="006022A7"/>
    <w:rsid w:val="00604100"/>
    <w:rsid w:val="0060418A"/>
    <w:rsid w:val="006046AD"/>
    <w:rsid w:val="00605A4B"/>
    <w:rsid w:val="006075B6"/>
    <w:rsid w:val="00607A3D"/>
    <w:rsid w:val="00610B41"/>
    <w:rsid w:val="00612BC8"/>
    <w:rsid w:val="006132CF"/>
    <w:rsid w:val="006143B6"/>
    <w:rsid w:val="0061498C"/>
    <w:rsid w:val="0061535E"/>
    <w:rsid w:val="00620F32"/>
    <w:rsid w:val="00624350"/>
    <w:rsid w:val="00627904"/>
    <w:rsid w:val="00627A82"/>
    <w:rsid w:val="00631750"/>
    <w:rsid w:val="0063736E"/>
    <w:rsid w:val="006377B3"/>
    <w:rsid w:val="006404E2"/>
    <w:rsid w:val="00640616"/>
    <w:rsid w:val="006412A5"/>
    <w:rsid w:val="006439C6"/>
    <w:rsid w:val="00644DDC"/>
    <w:rsid w:val="006450ED"/>
    <w:rsid w:val="00646A58"/>
    <w:rsid w:val="0065112C"/>
    <w:rsid w:val="006528B4"/>
    <w:rsid w:val="00652E6B"/>
    <w:rsid w:val="006626E3"/>
    <w:rsid w:val="00665168"/>
    <w:rsid w:val="006661CD"/>
    <w:rsid w:val="006668D3"/>
    <w:rsid w:val="00672DD7"/>
    <w:rsid w:val="00680282"/>
    <w:rsid w:val="00680C64"/>
    <w:rsid w:val="00681E9A"/>
    <w:rsid w:val="006820D9"/>
    <w:rsid w:val="00684942"/>
    <w:rsid w:val="00690285"/>
    <w:rsid w:val="00691A23"/>
    <w:rsid w:val="00694276"/>
    <w:rsid w:val="00695F49"/>
    <w:rsid w:val="0069619D"/>
    <w:rsid w:val="006964AB"/>
    <w:rsid w:val="00697BFC"/>
    <w:rsid w:val="006A0B83"/>
    <w:rsid w:val="006A0C3B"/>
    <w:rsid w:val="006A14ED"/>
    <w:rsid w:val="006A29EF"/>
    <w:rsid w:val="006A3093"/>
    <w:rsid w:val="006A48D6"/>
    <w:rsid w:val="006A54BF"/>
    <w:rsid w:val="006A569F"/>
    <w:rsid w:val="006B0FD1"/>
    <w:rsid w:val="006B178B"/>
    <w:rsid w:val="006C2DE8"/>
    <w:rsid w:val="006C5D65"/>
    <w:rsid w:val="006C5D8C"/>
    <w:rsid w:val="006C5D90"/>
    <w:rsid w:val="006C7B01"/>
    <w:rsid w:val="006D01DA"/>
    <w:rsid w:val="006D29D7"/>
    <w:rsid w:val="006D7703"/>
    <w:rsid w:val="006E39B3"/>
    <w:rsid w:val="006E5DCF"/>
    <w:rsid w:val="006E62D4"/>
    <w:rsid w:val="006E62EA"/>
    <w:rsid w:val="006E679C"/>
    <w:rsid w:val="006F12CE"/>
    <w:rsid w:val="006F1E0F"/>
    <w:rsid w:val="006F307D"/>
    <w:rsid w:val="006F4BF7"/>
    <w:rsid w:val="006F6112"/>
    <w:rsid w:val="006F6E8F"/>
    <w:rsid w:val="00712937"/>
    <w:rsid w:val="007137D2"/>
    <w:rsid w:val="00714B27"/>
    <w:rsid w:val="007165A5"/>
    <w:rsid w:val="00721E54"/>
    <w:rsid w:val="00723712"/>
    <w:rsid w:val="00726CD4"/>
    <w:rsid w:val="007278DE"/>
    <w:rsid w:val="00727ED0"/>
    <w:rsid w:val="00730FDD"/>
    <w:rsid w:val="00731950"/>
    <w:rsid w:val="0073301A"/>
    <w:rsid w:val="0073383D"/>
    <w:rsid w:val="007371C4"/>
    <w:rsid w:val="007379FC"/>
    <w:rsid w:val="00737D74"/>
    <w:rsid w:val="00740465"/>
    <w:rsid w:val="00742A0E"/>
    <w:rsid w:val="0074433F"/>
    <w:rsid w:val="00751BBC"/>
    <w:rsid w:val="0075278D"/>
    <w:rsid w:val="00752EA6"/>
    <w:rsid w:val="007603DC"/>
    <w:rsid w:val="00760AFA"/>
    <w:rsid w:val="00761DAC"/>
    <w:rsid w:val="007653AE"/>
    <w:rsid w:val="0076783A"/>
    <w:rsid w:val="00770A1F"/>
    <w:rsid w:val="00774928"/>
    <w:rsid w:val="007768FF"/>
    <w:rsid w:val="00776CC1"/>
    <w:rsid w:val="007778E7"/>
    <w:rsid w:val="00777E6C"/>
    <w:rsid w:val="007822CC"/>
    <w:rsid w:val="00783A92"/>
    <w:rsid w:val="00794C07"/>
    <w:rsid w:val="00794F02"/>
    <w:rsid w:val="007965CC"/>
    <w:rsid w:val="00797151"/>
    <w:rsid w:val="007973D7"/>
    <w:rsid w:val="007977C2"/>
    <w:rsid w:val="00797B0C"/>
    <w:rsid w:val="007A5227"/>
    <w:rsid w:val="007A5FAE"/>
    <w:rsid w:val="007A7FC3"/>
    <w:rsid w:val="007B0B01"/>
    <w:rsid w:val="007B22B3"/>
    <w:rsid w:val="007B5654"/>
    <w:rsid w:val="007B6520"/>
    <w:rsid w:val="007B793D"/>
    <w:rsid w:val="007C39DD"/>
    <w:rsid w:val="007C6B40"/>
    <w:rsid w:val="007C707B"/>
    <w:rsid w:val="007D12F2"/>
    <w:rsid w:val="007D14D9"/>
    <w:rsid w:val="007D3BD5"/>
    <w:rsid w:val="007D5BDA"/>
    <w:rsid w:val="007D7B0C"/>
    <w:rsid w:val="007E2318"/>
    <w:rsid w:val="007E3446"/>
    <w:rsid w:val="007E5F8D"/>
    <w:rsid w:val="007E66BF"/>
    <w:rsid w:val="007F44D0"/>
    <w:rsid w:val="007F4532"/>
    <w:rsid w:val="007F46AC"/>
    <w:rsid w:val="007F4736"/>
    <w:rsid w:val="008007CB"/>
    <w:rsid w:val="008028E8"/>
    <w:rsid w:val="00804B65"/>
    <w:rsid w:val="00804E6E"/>
    <w:rsid w:val="00811F26"/>
    <w:rsid w:val="00814006"/>
    <w:rsid w:val="00815963"/>
    <w:rsid w:val="00820639"/>
    <w:rsid w:val="00823809"/>
    <w:rsid w:val="008239B9"/>
    <w:rsid w:val="0082413A"/>
    <w:rsid w:val="008339F6"/>
    <w:rsid w:val="00835458"/>
    <w:rsid w:val="008354AA"/>
    <w:rsid w:val="00835892"/>
    <w:rsid w:val="008410A4"/>
    <w:rsid w:val="00841E87"/>
    <w:rsid w:val="00842B42"/>
    <w:rsid w:val="008431BE"/>
    <w:rsid w:val="008457B0"/>
    <w:rsid w:val="00850CD1"/>
    <w:rsid w:val="00856BDF"/>
    <w:rsid w:val="008571E1"/>
    <w:rsid w:val="00861D6B"/>
    <w:rsid w:val="008620D8"/>
    <w:rsid w:val="00862124"/>
    <w:rsid w:val="008629D8"/>
    <w:rsid w:val="00864F23"/>
    <w:rsid w:val="008702CD"/>
    <w:rsid w:val="00871C46"/>
    <w:rsid w:val="00872152"/>
    <w:rsid w:val="00872525"/>
    <w:rsid w:val="00873136"/>
    <w:rsid w:val="00874B5B"/>
    <w:rsid w:val="00874FE2"/>
    <w:rsid w:val="00875F72"/>
    <w:rsid w:val="00880846"/>
    <w:rsid w:val="008813DC"/>
    <w:rsid w:val="00881D03"/>
    <w:rsid w:val="00885615"/>
    <w:rsid w:val="00886BBF"/>
    <w:rsid w:val="00887B5E"/>
    <w:rsid w:val="00893A8C"/>
    <w:rsid w:val="008943B8"/>
    <w:rsid w:val="008945E0"/>
    <w:rsid w:val="00895385"/>
    <w:rsid w:val="00896025"/>
    <w:rsid w:val="008A46F2"/>
    <w:rsid w:val="008A47E9"/>
    <w:rsid w:val="008A4894"/>
    <w:rsid w:val="008A65F4"/>
    <w:rsid w:val="008A684E"/>
    <w:rsid w:val="008A7FA4"/>
    <w:rsid w:val="008B0F7B"/>
    <w:rsid w:val="008B20E4"/>
    <w:rsid w:val="008B25E2"/>
    <w:rsid w:val="008B2ADE"/>
    <w:rsid w:val="008B7ADA"/>
    <w:rsid w:val="008C4760"/>
    <w:rsid w:val="008D21E6"/>
    <w:rsid w:val="008D4F25"/>
    <w:rsid w:val="008E0001"/>
    <w:rsid w:val="008E558C"/>
    <w:rsid w:val="008E5B77"/>
    <w:rsid w:val="008E5D7B"/>
    <w:rsid w:val="008E669F"/>
    <w:rsid w:val="008E66D7"/>
    <w:rsid w:val="008F014D"/>
    <w:rsid w:val="008F1ED6"/>
    <w:rsid w:val="008F27B3"/>
    <w:rsid w:val="008F2BA4"/>
    <w:rsid w:val="008F652C"/>
    <w:rsid w:val="00901D2B"/>
    <w:rsid w:val="0090270A"/>
    <w:rsid w:val="00903FC3"/>
    <w:rsid w:val="00904641"/>
    <w:rsid w:val="00906C10"/>
    <w:rsid w:val="00910550"/>
    <w:rsid w:val="00911796"/>
    <w:rsid w:val="00914B48"/>
    <w:rsid w:val="0091695E"/>
    <w:rsid w:val="00916ABF"/>
    <w:rsid w:val="00917690"/>
    <w:rsid w:val="0092136A"/>
    <w:rsid w:val="0092270F"/>
    <w:rsid w:val="009239A0"/>
    <w:rsid w:val="00924701"/>
    <w:rsid w:val="00926803"/>
    <w:rsid w:val="00930A6C"/>
    <w:rsid w:val="009318B3"/>
    <w:rsid w:val="00931921"/>
    <w:rsid w:val="00932CD9"/>
    <w:rsid w:val="00936C81"/>
    <w:rsid w:val="00940574"/>
    <w:rsid w:val="009538C1"/>
    <w:rsid w:val="00957E2B"/>
    <w:rsid w:val="00957F7B"/>
    <w:rsid w:val="00960026"/>
    <w:rsid w:val="009620EE"/>
    <w:rsid w:val="009640B7"/>
    <w:rsid w:val="00964619"/>
    <w:rsid w:val="00964D10"/>
    <w:rsid w:val="009726F9"/>
    <w:rsid w:val="009729CF"/>
    <w:rsid w:val="009773E3"/>
    <w:rsid w:val="0097782D"/>
    <w:rsid w:val="009831D3"/>
    <w:rsid w:val="009856E1"/>
    <w:rsid w:val="00985AC5"/>
    <w:rsid w:val="009907F7"/>
    <w:rsid w:val="00990DEE"/>
    <w:rsid w:val="00991223"/>
    <w:rsid w:val="0099240A"/>
    <w:rsid w:val="009935A5"/>
    <w:rsid w:val="00993CA3"/>
    <w:rsid w:val="00994437"/>
    <w:rsid w:val="009A118B"/>
    <w:rsid w:val="009A4184"/>
    <w:rsid w:val="009A4EC1"/>
    <w:rsid w:val="009B0DE6"/>
    <w:rsid w:val="009B5BF6"/>
    <w:rsid w:val="009C0386"/>
    <w:rsid w:val="009C2365"/>
    <w:rsid w:val="009C2BBC"/>
    <w:rsid w:val="009C3849"/>
    <w:rsid w:val="009C7BA6"/>
    <w:rsid w:val="009D233B"/>
    <w:rsid w:val="009D2F15"/>
    <w:rsid w:val="009D3103"/>
    <w:rsid w:val="009D39F5"/>
    <w:rsid w:val="009D7030"/>
    <w:rsid w:val="009D7A07"/>
    <w:rsid w:val="009E1F97"/>
    <w:rsid w:val="009E51C1"/>
    <w:rsid w:val="009E6DDD"/>
    <w:rsid w:val="009F1A93"/>
    <w:rsid w:val="009F2A3A"/>
    <w:rsid w:val="009F5D13"/>
    <w:rsid w:val="00A04EBE"/>
    <w:rsid w:val="00A05EE8"/>
    <w:rsid w:val="00A05F00"/>
    <w:rsid w:val="00A07EA3"/>
    <w:rsid w:val="00A12206"/>
    <w:rsid w:val="00A12D56"/>
    <w:rsid w:val="00A14235"/>
    <w:rsid w:val="00A14497"/>
    <w:rsid w:val="00A160C2"/>
    <w:rsid w:val="00A16290"/>
    <w:rsid w:val="00A21CDA"/>
    <w:rsid w:val="00A22F1F"/>
    <w:rsid w:val="00A24056"/>
    <w:rsid w:val="00A24A87"/>
    <w:rsid w:val="00A30B6E"/>
    <w:rsid w:val="00A320CC"/>
    <w:rsid w:val="00A32856"/>
    <w:rsid w:val="00A34465"/>
    <w:rsid w:val="00A36182"/>
    <w:rsid w:val="00A408CB"/>
    <w:rsid w:val="00A41670"/>
    <w:rsid w:val="00A4240B"/>
    <w:rsid w:val="00A50994"/>
    <w:rsid w:val="00A50BC9"/>
    <w:rsid w:val="00A51F54"/>
    <w:rsid w:val="00A54517"/>
    <w:rsid w:val="00A54A86"/>
    <w:rsid w:val="00A559DE"/>
    <w:rsid w:val="00A63B06"/>
    <w:rsid w:val="00A65943"/>
    <w:rsid w:val="00A67050"/>
    <w:rsid w:val="00A671E9"/>
    <w:rsid w:val="00A71D35"/>
    <w:rsid w:val="00A73745"/>
    <w:rsid w:val="00A7573C"/>
    <w:rsid w:val="00A76A86"/>
    <w:rsid w:val="00A77DD5"/>
    <w:rsid w:val="00A80F03"/>
    <w:rsid w:val="00A8207D"/>
    <w:rsid w:val="00A82B3A"/>
    <w:rsid w:val="00A84565"/>
    <w:rsid w:val="00A84C32"/>
    <w:rsid w:val="00A84EAC"/>
    <w:rsid w:val="00A908D2"/>
    <w:rsid w:val="00A91B9E"/>
    <w:rsid w:val="00A97520"/>
    <w:rsid w:val="00AA2CC4"/>
    <w:rsid w:val="00AA3050"/>
    <w:rsid w:val="00AA6617"/>
    <w:rsid w:val="00AB0939"/>
    <w:rsid w:val="00AB0A3D"/>
    <w:rsid w:val="00AB0BE8"/>
    <w:rsid w:val="00AB2B8F"/>
    <w:rsid w:val="00AB2E65"/>
    <w:rsid w:val="00AB4E4F"/>
    <w:rsid w:val="00AB760D"/>
    <w:rsid w:val="00AB7DFA"/>
    <w:rsid w:val="00AC1E5E"/>
    <w:rsid w:val="00AC1FE7"/>
    <w:rsid w:val="00AC21DC"/>
    <w:rsid w:val="00AC3185"/>
    <w:rsid w:val="00AC7810"/>
    <w:rsid w:val="00AD2D2F"/>
    <w:rsid w:val="00AD3109"/>
    <w:rsid w:val="00AD34CC"/>
    <w:rsid w:val="00AD4B4C"/>
    <w:rsid w:val="00AD5345"/>
    <w:rsid w:val="00AD672B"/>
    <w:rsid w:val="00AD753B"/>
    <w:rsid w:val="00AE1BF4"/>
    <w:rsid w:val="00AE24C6"/>
    <w:rsid w:val="00AE24D0"/>
    <w:rsid w:val="00AE2F43"/>
    <w:rsid w:val="00AE302E"/>
    <w:rsid w:val="00AE398B"/>
    <w:rsid w:val="00AE4C42"/>
    <w:rsid w:val="00AE540C"/>
    <w:rsid w:val="00AE549A"/>
    <w:rsid w:val="00AE6154"/>
    <w:rsid w:val="00AF082E"/>
    <w:rsid w:val="00AF11EF"/>
    <w:rsid w:val="00AF1F6B"/>
    <w:rsid w:val="00AF24B6"/>
    <w:rsid w:val="00AF29B7"/>
    <w:rsid w:val="00AF2D98"/>
    <w:rsid w:val="00AF3E07"/>
    <w:rsid w:val="00AF7DEB"/>
    <w:rsid w:val="00B00BED"/>
    <w:rsid w:val="00B041F2"/>
    <w:rsid w:val="00B06336"/>
    <w:rsid w:val="00B10511"/>
    <w:rsid w:val="00B110E7"/>
    <w:rsid w:val="00B12043"/>
    <w:rsid w:val="00B12903"/>
    <w:rsid w:val="00B132CC"/>
    <w:rsid w:val="00B13C59"/>
    <w:rsid w:val="00B13DEF"/>
    <w:rsid w:val="00B2022A"/>
    <w:rsid w:val="00B26BB4"/>
    <w:rsid w:val="00B26F90"/>
    <w:rsid w:val="00B30E59"/>
    <w:rsid w:val="00B3192F"/>
    <w:rsid w:val="00B3237B"/>
    <w:rsid w:val="00B36016"/>
    <w:rsid w:val="00B37A65"/>
    <w:rsid w:val="00B37E95"/>
    <w:rsid w:val="00B40019"/>
    <w:rsid w:val="00B401DD"/>
    <w:rsid w:val="00B40FE7"/>
    <w:rsid w:val="00B41966"/>
    <w:rsid w:val="00B43323"/>
    <w:rsid w:val="00B43C50"/>
    <w:rsid w:val="00B47945"/>
    <w:rsid w:val="00B51158"/>
    <w:rsid w:val="00B52BD7"/>
    <w:rsid w:val="00B53811"/>
    <w:rsid w:val="00B578C0"/>
    <w:rsid w:val="00B60172"/>
    <w:rsid w:val="00B60605"/>
    <w:rsid w:val="00B62A4B"/>
    <w:rsid w:val="00B62E97"/>
    <w:rsid w:val="00B631D3"/>
    <w:rsid w:val="00B6338F"/>
    <w:rsid w:val="00B64D0E"/>
    <w:rsid w:val="00B71912"/>
    <w:rsid w:val="00B736B5"/>
    <w:rsid w:val="00B75A2B"/>
    <w:rsid w:val="00B76A3C"/>
    <w:rsid w:val="00B77D7B"/>
    <w:rsid w:val="00B77FCB"/>
    <w:rsid w:val="00B81068"/>
    <w:rsid w:val="00B8403E"/>
    <w:rsid w:val="00B85818"/>
    <w:rsid w:val="00B870D8"/>
    <w:rsid w:val="00B87EE6"/>
    <w:rsid w:val="00B928A6"/>
    <w:rsid w:val="00B92CE8"/>
    <w:rsid w:val="00B95390"/>
    <w:rsid w:val="00B953EB"/>
    <w:rsid w:val="00B9547A"/>
    <w:rsid w:val="00B96D58"/>
    <w:rsid w:val="00B971D4"/>
    <w:rsid w:val="00BA1F9A"/>
    <w:rsid w:val="00BA2B06"/>
    <w:rsid w:val="00BA34CD"/>
    <w:rsid w:val="00BA51BA"/>
    <w:rsid w:val="00BA5631"/>
    <w:rsid w:val="00BB4BC8"/>
    <w:rsid w:val="00BB568C"/>
    <w:rsid w:val="00BB6F4D"/>
    <w:rsid w:val="00BB7628"/>
    <w:rsid w:val="00BC0F06"/>
    <w:rsid w:val="00BC1958"/>
    <w:rsid w:val="00BC2867"/>
    <w:rsid w:val="00BC29F9"/>
    <w:rsid w:val="00BC2D72"/>
    <w:rsid w:val="00BC3A5F"/>
    <w:rsid w:val="00BC3FD2"/>
    <w:rsid w:val="00BC4364"/>
    <w:rsid w:val="00BC534A"/>
    <w:rsid w:val="00BC6E6A"/>
    <w:rsid w:val="00BD2A46"/>
    <w:rsid w:val="00BD6B28"/>
    <w:rsid w:val="00BE154B"/>
    <w:rsid w:val="00BE34C6"/>
    <w:rsid w:val="00BE6752"/>
    <w:rsid w:val="00BE7DE8"/>
    <w:rsid w:val="00BE7E7A"/>
    <w:rsid w:val="00BF2744"/>
    <w:rsid w:val="00BF45BA"/>
    <w:rsid w:val="00C02452"/>
    <w:rsid w:val="00C0259F"/>
    <w:rsid w:val="00C05802"/>
    <w:rsid w:val="00C05FE8"/>
    <w:rsid w:val="00C07128"/>
    <w:rsid w:val="00C07EC1"/>
    <w:rsid w:val="00C1176F"/>
    <w:rsid w:val="00C12218"/>
    <w:rsid w:val="00C1226A"/>
    <w:rsid w:val="00C132BB"/>
    <w:rsid w:val="00C16D93"/>
    <w:rsid w:val="00C209DB"/>
    <w:rsid w:val="00C23C62"/>
    <w:rsid w:val="00C2443E"/>
    <w:rsid w:val="00C26DE2"/>
    <w:rsid w:val="00C30428"/>
    <w:rsid w:val="00C31134"/>
    <w:rsid w:val="00C32DCA"/>
    <w:rsid w:val="00C337E7"/>
    <w:rsid w:val="00C36418"/>
    <w:rsid w:val="00C36A98"/>
    <w:rsid w:val="00C40E1B"/>
    <w:rsid w:val="00C41FDD"/>
    <w:rsid w:val="00C45123"/>
    <w:rsid w:val="00C50562"/>
    <w:rsid w:val="00C53429"/>
    <w:rsid w:val="00C57221"/>
    <w:rsid w:val="00C60C77"/>
    <w:rsid w:val="00C610D4"/>
    <w:rsid w:val="00C62B5B"/>
    <w:rsid w:val="00C62BC6"/>
    <w:rsid w:val="00C65981"/>
    <w:rsid w:val="00C65AE8"/>
    <w:rsid w:val="00C66299"/>
    <w:rsid w:val="00C663DA"/>
    <w:rsid w:val="00C7266B"/>
    <w:rsid w:val="00C732D8"/>
    <w:rsid w:val="00C73C32"/>
    <w:rsid w:val="00C857A0"/>
    <w:rsid w:val="00C85DC3"/>
    <w:rsid w:val="00C87E0B"/>
    <w:rsid w:val="00C87F61"/>
    <w:rsid w:val="00C91127"/>
    <w:rsid w:val="00C92178"/>
    <w:rsid w:val="00C946F2"/>
    <w:rsid w:val="00C963FB"/>
    <w:rsid w:val="00C96CC4"/>
    <w:rsid w:val="00CA264C"/>
    <w:rsid w:val="00CA3A5E"/>
    <w:rsid w:val="00CA3BE9"/>
    <w:rsid w:val="00CA4BAF"/>
    <w:rsid w:val="00CA4F31"/>
    <w:rsid w:val="00CA5662"/>
    <w:rsid w:val="00CA5A36"/>
    <w:rsid w:val="00CA5CD2"/>
    <w:rsid w:val="00CA6794"/>
    <w:rsid w:val="00CA6BF3"/>
    <w:rsid w:val="00CB18BB"/>
    <w:rsid w:val="00CB1D91"/>
    <w:rsid w:val="00CB3275"/>
    <w:rsid w:val="00CB4FF3"/>
    <w:rsid w:val="00CB5EE0"/>
    <w:rsid w:val="00CB7C9A"/>
    <w:rsid w:val="00CC08EF"/>
    <w:rsid w:val="00CC59A1"/>
    <w:rsid w:val="00CD14BA"/>
    <w:rsid w:val="00CD3818"/>
    <w:rsid w:val="00CD5D90"/>
    <w:rsid w:val="00CD72CA"/>
    <w:rsid w:val="00CD7CD4"/>
    <w:rsid w:val="00CE30AF"/>
    <w:rsid w:val="00CE557F"/>
    <w:rsid w:val="00CF0FF4"/>
    <w:rsid w:val="00CF1A5F"/>
    <w:rsid w:val="00CF23CB"/>
    <w:rsid w:val="00CF2433"/>
    <w:rsid w:val="00CF2D7F"/>
    <w:rsid w:val="00CF6A69"/>
    <w:rsid w:val="00D01AA2"/>
    <w:rsid w:val="00D02076"/>
    <w:rsid w:val="00D023C4"/>
    <w:rsid w:val="00D02EF5"/>
    <w:rsid w:val="00D04D4E"/>
    <w:rsid w:val="00D05FA8"/>
    <w:rsid w:val="00D0616C"/>
    <w:rsid w:val="00D105FF"/>
    <w:rsid w:val="00D13C35"/>
    <w:rsid w:val="00D148EE"/>
    <w:rsid w:val="00D1541F"/>
    <w:rsid w:val="00D15A01"/>
    <w:rsid w:val="00D1655D"/>
    <w:rsid w:val="00D211AF"/>
    <w:rsid w:val="00D22141"/>
    <w:rsid w:val="00D2560F"/>
    <w:rsid w:val="00D26F4E"/>
    <w:rsid w:val="00D276AF"/>
    <w:rsid w:val="00D307A6"/>
    <w:rsid w:val="00D333BD"/>
    <w:rsid w:val="00D33621"/>
    <w:rsid w:val="00D337F7"/>
    <w:rsid w:val="00D340D6"/>
    <w:rsid w:val="00D42991"/>
    <w:rsid w:val="00D42A9D"/>
    <w:rsid w:val="00D44332"/>
    <w:rsid w:val="00D449CF"/>
    <w:rsid w:val="00D47A1F"/>
    <w:rsid w:val="00D504A9"/>
    <w:rsid w:val="00D5389E"/>
    <w:rsid w:val="00D5743A"/>
    <w:rsid w:val="00D608C5"/>
    <w:rsid w:val="00D62D59"/>
    <w:rsid w:val="00D64FEA"/>
    <w:rsid w:val="00D656AB"/>
    <w:rsid w:val="00D6705F"/>
    <w:rsid w:val="00D70BD7"/>
    <w:rsid w:val="00D723BE"/>
    <w:rsid w:val="00D73632"/>
    <w:rsid w:val="00D73A9B"/>
    <w:rsid w:val="00D74030"/>
    <w:rsid w:val="00D74B89"/>
    <w:rsid w:val="00D776A9"/>
    <w:rsid w:val="00D812AE"/>
    <w:rsid w:val="00D86130"/>
    <w:rsid w:val="00D91285"/>
    <w:rsid w:val="00D91602"/>
    <w:rsid w:val="00D94EE6"/>
    <w:rsid w:val="00DA0313"/>
    <w:rsid w:val="00DA09D6"/>
    <w:rsid w:val="00DA0F89"/>
    <w:rsid w:val="00DA1674"/>
    <w:rsid w:val="00DA1757"/>
    <w:rsid w:val="00DA18F2"/>
    <w:rsid w:val="00DA5EF8"/>
    <w:rsid w:val="00DA6345"/>
    <w:rsid w:val="00DB10EB"/>
    <w:rsid w:val="00DB3C7D"/>
    <w:rsid w:val="00DB432E"/>
    <w:rsid w:val="00DB5212"/>
    <w:rsid w:val="00DB5427"/>
    <w:rsid w:val="00DB69FD"/>
    <w:rsid w:val="00DC01DF"/>
    <w:rsid w:val="00DC31BC"/>
    <w:rsid w:val="00DC31EA"/>
    <w:rsid w:val="00DC40DD"/>
    <w:rsid w:val="00DC4487"/>
    <w:rsid w:val="00DC463E"/>
    <w:rsid w:val="00DC488F"/>
    <w:rsid w:val="00DC4E02"/>
    <w:rsid w:val="00DC741C"/>
    <w:rsid w:val="00DD2DD0"/>
    <w:rsid w:val="00DD362E"/>
    <w:rsid w:val="00DD665C"/>
    <w:rsid w:val="00DD7527"/>
    <w:rsid w:val="00DE16E5"/>
    <w:rsid w:val="00DE1739"/>
    <w:rsid w:val="00DE3049"/>
    <w:rsid w:val="00DE3A38"/>
    <w:rsid w:val="00DE6715"/>
    <w:rsid w:val="00DE6833"/>
    <w:rsid w:val="00DE74EB"/>
    <w:rsid w:val="00DE7ECB"/>
    <w:rsid w:val="00DF03D7"/>
    <w:rsid w:val="00DF0DF6"/>
    <w:rsid w:val="00DF49B0"/>
    <w:rsid w:val="00DF6CD5"/>
    <w:rsid w:val="00DF73BC"/>
    <w:rsid w:val="00E041EA"/>
    <w:rsid w:val="00E06D72"/>
    <w:rsid w:val="00E072B3"/>
    <w:rsid w:val="00E107DF"/>
    <w:rsid w:val="00E12BB8"/>
    <w:rsid w:val="00E14A37"/>
    <w:rsid w:val="00E15240"/>
    <w:rsid w:val="00E212C3"/>
    <w:rsid w:val="00E22F38"/>
    <w:rsid w:val="00E27AB1"/>
    <w:rsid w:val="00E334AB"/>
    <w:rsid w:val="00E33BC7"/>
    <w:rsid w:val="00E3474B"/>
    <w:rsid w:val="00E34A5E"/>
    <w:rsid w:val="00E377C3"/>
    <w:rsid w:val="00E4031A"/>
    <w:rsid w:val="00E41616"/>
    <w:rsid w:val="00E43711"/>
    <w:rsid w:val="00E44FA1"/>
    <w:rsid w:val="00E45022"/>
    <w:rsid w:val="00E46629"/>
    <w:rsid w:val="00E479CF"/>
    <w:rsid w:val="00E50CFB"/>
    <w:rsid w:val="00E51138"/>
    <w:rsid w:val="00E5214C"/>
    <w:rsid w:val="00E5250F"/>
    <w:rsid w:val="00E56EA9"/>
    <w:rsid w:val="00E60295"/>
    <w:rsid w:val="00E60D85"/>
    <w:rsid w:val="00E60F6C"/>
    <w:rsid w:val="00E611ED"/>
    <w:rsid w:val="00E623B9"/>
    <w:rsid w:val="00E63260"/>
    <w:rsid w:val="00E663F8"/>
    <w:rsid w:val="00E744B2"/>
    <w:rsid w:val="00E7551D"/>
    <w:rsid w:val="00E755E1"/>
    <w:rsid w:val="00E80F85"/>
    <w:rsid w:val="00E82D73"/>
    <w:rsid w:val="00E83772"/>
    <w:rsid w:val="00E84312"/>
    <w:rsid w:val="00E85254"/>
    <w:rsid w:val="00E85785"/>
    <w:rsid w:val="00E8660D"/>
    <w:rsid w:val="00E87F87"/>
    <w:rsid w:val="00E902BC"/>
    <w:rsid w:val="00E90A5E"/>
    <w:rsid w:val="00E919D3"/>
    <w:rsid w:val="00E92378"/>
    <w:rsid w:val="00E945E3"/>
    <w:rsid w:val="00E95A34"/>
    <w:rsid w:val="00EA2D8E"/>
    <w:rsid w:val="00EA3101"/>
    <w:rsid w:val="00EA508F"/>
    <w:rsid w:val="00EA52A9"/>
    <w:rsid w:val="00EA612E"/>
    <w:rsid w:val="00EA7D2F"/>
    <w:rsid w:val="00EB0E5B"/>
    <w:rsid w:val="00EB510C"/>
    <w:rsid w:val="00EB6211"/>
    <w:rsid w:val="00EB67C6"/>
    <w:rsid w:val="00EC00F6"/>
    <w:rsid w:val="00EC1E5F"/>
    <w:rsid w:val="00EC26F4"/>
    <w:rsid w:val="00EC362C"/>
    <w:rsid w:val="00EC6303"/>
    <w:rsid w:val="00ED1032"/>
    <w:rsid w:val="00ED182E"/>
    <w:rsid w:val="00ED193E"/>
    <w:rsid w:val="00EE093B"/>
    <w:rsid w:val="00EE0C10"/>
    <w:rsid w:val="00EE2905"/>
    <w:rsid w:val="00EE2B33"/>
    <w:rsid w:val="00EE3D81"/>
    <w:rsid w:val="00EE58ED"/>
    <w:rsid w:val="00EE601E"/>
    <w:rsid w:val="00EE7A15"/>
    <w:rsid w:val="00EF234D"/>
    <w:rsid w:val="00EF34E5"/>
    <w:rsid w:val="00EF37A1"/>
    <w:rsid w:val="00EF496B"/>
    <w:rsid w:val="00EF4EAA"/>
    <w:rsid w:val="00EF6C86"/>
    <w:rsid w:val="00F0058B"/>
    <w:rsid w:val="00F008FD"/>
    <w:rsid w:val="00F00D8A"/>
    <w:rsid w:val="00F015D2"/>
    <w:rsid w:val="00F01F1F"/>
    <w:rsid w:val="00F02BF9"/>
    <w:rsid w:val="00F0647F"/>
    <w:rsid w:val="00F06EE2"/>
    <w:rsid w:val="00F1270C"/>
    <w:rsid w:val="00F12C61"/>
    <w:rsid w:val="00F13C54"/>
    <w:rsid w:val="00F14064"/>
    <w:rsid w:val="00F14D0E"/>
    <w:rsid w:val="00F15FB5"/>
    <w:rsid w:val="00F21BEB"/>
    <w:rsid w:val="00F22DDB"/>
    <w:rsid w:val="00F23A3F"/>
    <w:rsid w:val="00F25DF0"/>
    <w:rsid w:val="00F270FF"/>
    <w:rsid w:val="00F2779B"/>
    <w:rsid w:val="00F32232"/>
    <w:rsid w:val="00F32B3F"/>
    <w:rsid w:val="00F36DA0"/>
    <w:rsid w:val="00F379E3"/>
    <w:rsid w:val="00F37C32"/>
    <w:rsid w:val="00F4058E"/>
    <w:rsid w:val="00F40859"/>
    <w:rsid w:val="00F41674"/>
    <w:rsid w:val="00F416FD"/>
    <w:rsid w:val="00F41D23"/>
    <w:rsid w:val="00F445E0"/>
    <w:rsid w:val="00F45E67"/>
    <w:rsid w:val="00F46D62"/>
    <w:rsid w:val="00F47B66"/>
    <w:rsid w:val="00F5051B"/>
    <w:rsid w:val="00F51BD2"/>
    <w:rsid w:val="00F539EA"/>
    <w:rsid w:val="00F54CBA"/>
    <w:rsid w:val="00F55A1A"/>
    <w:rsid w:val="00F57A44"/>
    <w:rsid w:val="00F61FF7"/>
    <w:rsid w:val="00F638A2"/>
    <w:rsid w:val="00F655B7"/>
    <w:rsid w:val="00F75043"/>
    <w:rsid w:val="00F77C51"/>
    <w:rsid w:val="00F8020E"/>
    <w:rsid w:val="00F8230D"/>
    <w:rsid w:val="00F84619"/>
    <w:rsid w:val="00F84A30"/>
    <w:rsid w:val="00F91A6D"/>
    <w:rsid w:val="00F91F17"/>
    <w:rsid w:val="00F955BC"/>
    <w:rsid w:val="00F96023"/>
    <w:rsid w:val="00FA01C2"/>
    <w:rsid w:val="00FA1151"/>
    <w:rsid w:val="00FA4B67"/>
    <w:rsid w:val="00FA526F"/>
    <w:rsid w:val="00FB04EF"/>
    <w:rsid w:val="00FB6836"/>
    <w:rsid w:val="00FC07C5"/>
    <w:rsid w:val="00FC16C6"/>
    <w:rsid w:val="00FC20B8"/>
    <w:rsid w:val="00FC21A6"/>
    <w:rsid w:val="00FC2319"/>
    <w:rsid w:val="00FC39F1"/>
    <w:rsid w:val="00FC3A10"/>
    <w:rsid w:val="00FC485A"/>
    <w:rsid w:val="00FC4AD6"/>
    <w:rsid w:val="00FC7F19"/>
    <w:rsid w:val="00FD145B"/>
    <w:rsid w:val="00FD3365"/>
    <w:rsid w:val="00FD4116"/>
    <w:rsid w:val="00FD47F6"/>
    <w:rsid w:val="00FD5AA0"/>
    <w:rsid w:val="00FD62FB"/>
    <w:rsid w:val="00FD6854"/>
    <w:rsid w:val="00FD6DE3"/>
    <w:rsid w:val="00FE12C2"/>
    <w:rsid w:val="00FE230B"/>
    <w:rsid w:val="00FE4C10"/>
    <w:rsid w:val="00FE5802"/>
    <w:rsid w:val="00FE58E1"/>
    <w:rsid w:val="00FE6392"/>
    <w:rsid w:val="00FE73A7"/>
    <w:rsid w:val="00FF0615"/>
    <w:rsid w:val="00FF2BAE"/>
    <w:rsid w:val="00FF4DF6"/>
    <w:rsid w:val="014F6A7C"/>
    <w:rsid w:val="01510A01"/>
    <w:rsid w:val="01696436"/>
    <w:rsid w:val="019049AE"/>
    <w:rsid w:val="01C45BCA"/>
    <w:rsid w:val="01CC4E49"/>
    <w:rsid w:val="01F575BE"/>
    <w:rsid w:val="020E5B64"/>
    <w:rsid w:val="024C4F46"/>
    <w:rsid w:val="02766211"/>
    <w:rsid w:val="02792304"/>
    <w:rsid w:val="02A41770"/>
    <w:rsid w:val="02B857BD"/>
    <w:rsid w:val="02E12F0E"/>
    <w:rsid w:val="02F91389"/>
    <w:rsid w:val="03000210"/>
    <w:rsid w:val="032037CF"/>
    <w:rsid w:val="032F570F"/>
    <w:rsid w:val="03586C02"/>
    <w:rsid w:val="036E05CA"/>
    <w:rsid w:val="03773C2D"/>
    <w:rsid w:val="037E0F89"/>
    <w:rsid w:val="03985F30"/>
    <w:rsid w:val="03AF50A4"/>
    <w:rsid w:val="03F941C4"/>
    <w:rsid w:val="0412022C"/>
    <w:rsid w:val="048D4F66"/>
    <w:rsid w:val="04FD3143"/>
    <w:rsid w:val="05151950"/>
    <w:rsid w:val="05216546"/>
    <w:rsid w:val="053F521F"/>
    <w:rsid w:val="05465943"/>
    <w:rsid w:val="054B2EBB"/>
    <w:rsid w:val="0551414B"/>
    <w:rsid w:val="05937B94"/>
    <w:rsid w:val="0596037D"/>
    <w:rsid w:val="05CF7089"/>
    <w:rsid w:val="05DE605A"/>
    <w:rsid w:val="05DE7CCE"/>
    <w:rsid w:val="05F66993"/>
    <w:rsid w:val="060429E0"/>
    <w:rsid w:val="0618078E"/>
    <w:rsid w:val="063808DD"/>
    <w:rsid w:val="06422F98"/>
    <w:rsid w:val="06815EC6"/>
    <w:rsid w:val="06A922BE"/>
    <w:rsid w:val="06A95914"/>
    <w:rsid w:val="06B8610C"/>
    <w:rsid w:val="06BC1EF1"/>
    <w:rsid w:val="06C97393"/>
    <w:rsid w:val="06D16196"/>
    <w:rsid w:val="071A565E"/>
    <w:rsid w:val="073642A8"/>
    <w:rsid w:val="07894E97"/>
    <w:rsid w:val="07A710C8"/>
    <w:rsid w:val="07AE6F26"/>
    <w:rsid w:val="07CC3A3C"/>
    <w:rsid w:val="07D54386"/>
    <w:rsid w:val="07F4298C"/>
    <w:rsid w:val="07FF40F7"/>
    <w:rsid w:val="08391B45"/>
    <w:rsid w:val="08467C48"/>
    <w:rsid w:val="084D523C"/>
    <w:rsid w:val="087C30FA"/>
    <w:rsid w:val="08BE70CA"/>
    <w:rsid w:val="09042C29"/>
    <w:rsid w:val="09467A1F"/>
    <w:rsid w:val="094E3682"/>
    <w:rsid w:val="09CF36C2"/>
    <w:rsid w:val="09E75D29"/>
    <w:rsid w:val="0A04248C"/>
    <w:rsid w:val="0A081D5A"/>
    <w:rsid w:val="0A31621E"/>
    <w:rsid w:val="0A551640"/>
    <w:rsid w:val="0A57470E"/>
    <w:rsid w:val="0A6E5D8A"/>
    <w:rsid w:val="0A8F5C0C"/>
    <w:rsid w:val="0A974030"/>
    <w:rsid w:val="0AB41A2C"/>
    <w:rsid w:val="0AEF12D6"/>
    <w:rsid w:val="0AF30BEB"/>
    <w:rsid w:val="0AF95845"/>
    <w:rsid w:val="0B08704B"/>
    <w:rsid w:val="0B252512"/>
    <w:rsid w:val="0B277514"/>
    <w:rsid w:val="0B6F4C8E"/>
    <w:rsid w:val="0BA23C16"/>
    <w:rsid w:val="0BCD4065"/>
    <w:rsid w:val="0C0E5F60"/>
    <w:rsid w:val="0C461178"/>
    <w:rsid w:val="0C5F63EB"/>
    <w:rsid w:val="0CCE5112"/>
    <w:rsid w:val="0D294DDA"/>
    <w:rsid w:val="0D514B33"/>
    <w:rsid w:val="0D7F0330"/>
    <w:rsid w:val="0D873E69"/>
    <w:rsid w:val="0DA43CEA"/>
    <w:rsid w:val="0DBA3094"/>
    <w:rsid w:val="0DCA0184"/>
    <w:rsid w:val="0DE82F6F"/>
    <w:rsid w:val="0EF645A0"/>
    <w:rsid w:val="0F4978CD"/>
    <w:rsid w:val="0F4D1A20"/>
    <w:rsid w:val="0FA81485"/>
    <w:rsid w:val="0FAC7338"/>
    <w:rsid w:val="0FCC5687"/>
    <w:rsid w:val="102C0855"/>
    <w:rsid w:val="107B31D8"/>
    <w:rsid w:val="108D1DA2"/>
    <w:rsid w:val="10C82636"/>
    <w:rsid w:val="11006FAB"/>
    <w:rsid w:val="110517AC"/>
    <w:rsid w:val="11136CA5"/>
    <w:rsid w:val="112955AC"/>
    <w:rsid w:val="11612C8D"/>
    <w:rsid w:val="116A22D2"/>
    <w:rsid w:val="119E2A71"/>
    <w:rsid w:val="11C55876"/>
    <w:rsid w:val="11D6011A"/>
    <w:rsid w:val="11D91B96"/>
    <w:rsid w:val="122558D8"/>
    <w:rsid w:val="12314A63"/>
    <w:rsid w:val="124A56A3"/>
    <w:rsid w:val="124E7455"/>
    <w:rsid w:val="12610316"/>
    <w:rsid w:val="12793B4E"/>
    <w:rsid w:val="12DB7C87"/>
    <w:rsid w:val="130003A3"/>
    <w:rsid w:val="130A1DF3"/>
    <w:rsid w:val="132A3349"/>
    <w:rsid w:val="135F3981"/>
    <w:rsid w:val="136328C9"/>
    <w:rsid w:val="137F4FFA"/>
    <w:rsid w:val="140D2E4E"/>
    <w:rsid w:val="141B0A35"/>
    <w:rsid w:val="14997EA7"/>
    <w:rsid w:val="14A7439A"/>
    <w:rsid w:val="14AB2659"/>
    <w:rsid w:val="14BE08C2"/>
    <w:rsid w:val="14C2737D"/>
    <w:rsid w:val="14D709D0"/>
    <w:rsid w:val="150C4340"/>
    <w:rsid w:val="152F1DEE"/>
    <w:rsid w:val="15416A3B"/>
    <w:rsid w:val="15480A72"/>
    <w:rsid w:val="157F577D"/>
    <w:rsid w:val="15A106AE"/>
    <w:rsid w:val="15B3163A"/>
    <w:rsid w:val="15B45E8B"/>
    <w:rsid w:val="15B82516"/>
    <w:rsid w:val="16273DD7"/>
    <w:rsid w:val="16421E79"/>
    <w:rsid w:val="168050FA"/>
    <w:rsid w:val="168A6633"/>
    <w:rsid w:val="16B45F08"/>
    <w:rsid w:val="173B1736"/>
    <w:rsid w:val="179E3F31"/>
    <w:rsid w:val="17EB739F"/>
    <w:rsid w:val="17F026C7"/>
    <w:rsid w:val="17F20D32"/>
    <w:rsid w:val="182D7A0B"/>
    <w:rsid w:val="183E3452"/>
    <w:rsid w:val="18401B5A"/>
    <w:rsid w:val="186E0629"/>
    <w:rsid w:val="187B716F"/>
    <w:rsid w:val="188E75F7"/>
    <w:rsid w:val="18951516"/>
    <w:rsid w:val="18CB4A71"/>
    <w:rsid w:val="18D34909"/>
    <w:rsid w:val="18F202C6"/>
    <w:rsid w:val="193E726F"/>
    <w:rsid w:val="194B4980"/>
    <w:rsid w:val="19871893"/>
    <w:rsid w:val="19A967B3"/>
    <w:rsid w:val="19D61F5D"/>
    <w:rsid w:val="19DE29CE"/>
    <w:rsid w:val="1A6832DB"/>
    <w:rsid w:val="1A78127D"/>
    <w:rsid w:val="1A922AC7"/>
    <w:rsid w:val="1A9910DD"/>
    <w:rsid w:val="1A995A2D"/>
    <w:rsid w:val="1AC96713"/>
    <w:rsid w:val="1AD7548C"/>
    <w:rsid w:val="1ADD7D20"/>
    <w:rsid w:val="1AFB4665"/>
    <w:rsid w:val="1B0969A3"/>
    <w:rsid w:val="1B3F02D4"/>
    <w:rsid w:val="1B7533B8"/>
    <w:rsid w:val="1B85131F"/>
    <w:rsid w:val="1B966607"/>
    <w:rsid w:val="1BB165B7"/>
    <w:rsid w:val="1BF7208C"/>
    <w:rsid w:val="1C0906E8"/>
    <w:rsid w:val="1C2257F3"/>
    <w:rsid w:val="1C6B06D2"/>
    <w:rsid w:val="1C9D549A"/>
    <w:rsid w:val="1CB564E4"/>
    <w:rsid w:val="1D6D105F"/>
    <w:rsid w:val="1D7E0FF9"/>
    <w:rsid w:val="1DB63878"/>
    <w:rsid w:val="1DC21C33"/>
    <w:rsid w:val="1DEE31E2"/>
    <w:rsid w:val="1DFC0197"/>
    <w:rsid w:val="1E2C535C"/>
    <w:rsid w:val="1E49282C"/>
    <w:rsid w:val="1E6A01BF"/>
    <w:rsid w:val="1EA17529"/>
    <w:rsid w:val="1F134CFA"/>
    <w:rsid w:val="1F367998"/>
    <w:rsid w:val="1F4B3E9E"/>
    <w:rsid w:val="1F523FE7"/>
    <w:rsid w:val="1F590DAC"/>
    <w:rsid w:val="1F5A5858"/>
    <w:rsid w:val="1FEC13CA"/>
    <w:rsid w:val="20071467"/>
    <w:rsid w:val="20141243"/>
    <w:rsid w:val="20190280"/>
    <w:rsid w:val="204B3170"/>
    <w:rsid w:val="207205E5"/>
    <w:rsid w:val="20C04FEF"/>
    <w:rsid w:val="20D01E41"/>
    <w:rsid w:val="20D11476"/>
    <w:rsid w:val="21111EDC"/>
    <w:rsid w:val="21142DA6"/>
    <w:rsid w:val="216E4D9F"/>
    <w:rsid w:val="218E5A79"/>
    <w:rsid w:val="21CD0749"/>
    <w:rsid w:val="21E91631"/>
    <w:rsid w:val="21F27D67"/>
    <w:rsid w:val="22520A20"/>
    <w:rsid w:val="229F658D"/>
    <w:rsid w:val="22D153C4"/>
    <w:rsid w:val="238F0195"/>
    <w:rsid w:val="23963804"/>
    <w:rsid w:val="23D42CAA"/>
    <w:rsid w:val="23F6077C"/>
    <w:rsid w:val="240020D2"/>
    <w:rsid w:val="24222A4B"/>
    <w:rsid w:val="243B5DF6"/>
    <w:rsid w:val="24514E03"/>
    <w:rsid w:val="24AB1AC3"/>
    <w:rsid w:val="24F752F2"/>
    <w:rsid w:val="251509C7"/>
    <w:rsid w:val="25483EC0"/>
    <w:rsid w:val="254D2B37"/>
    <w:rsid w:val="25510558"/>
    <w:rsid w:val="25580A37"/>
    <w:rsid w:val="256D5FE6"/>
    <w:rsid w:val="256F411F"/>
    <w:rsid w:val="25737B85"/>
    <w:rsid w:val="257D7445"/>
    <w:rsid w:val="257F3FD0"/>
    <w:rsid w:val="259100F9"/>
    <w:rsid w:val="25B96A8D"/>
    <w:rsid w:val="25E51303"/>
    <w:rsid w:val="2615773C"/>
    <w:rsid w:val="26161170"/>
    <w:rsid w:val="26217EA3"/>
    <w:rsid w:val="262900E6"/>
    <w:rsid w:val="26573BF7"/>
    <w:rsid w:val="265C724B"/>
    <w:rsid w:val="268C7C18"/>
    <w:rsid w:val="268D7954"/>
    <w:rsid w:val="26A07A41"/>
    <w:rsid w:val="26C708A4"/>
    <w:rsid w:val="26E34DC9"/>
    <w:rsid w:val="26F841A3"/>
    <w:rsid w:val="272F15C1"/>
    <w:rsid w:val="276B6CE1"/>
    <w:rsid w:val="277D71B5"/>
    <w:rsid w:val="278B5356"/>
    <w:rsid w:val="27B367EE"/>
    <w:rsid w:val="27BC1FD7"/>
    <w:rsid w:val="27BF1A2B"/>
    <w:rsid w:val="27D06DE1"/>
    <w:rsid w:val="27D75A4D"/>
    <w:rsid w:val="280D5B3F"/>
    <w:rsid w:val="28130AD6"/>
    <w:rsid w:val="281D4D38"/>
    <w:rsid w:val="282F0E85"/>
    <w:rsid w:val="283175A9"/>
    <w:rsid w:val="283C7C74"/>
    <w:rsid w:val="286454FC"/>
    <w:rsid w:val="288B3B53"/>
    <w:rsid w:val="2891239B"/>
    <w:rsid w:val="28C15483"/>
    <w:rsid w:val="28D75E0B"/>
    <w:rsid w:val="292612F5"/>
    <w:rsid w:val="292D6D18"/>
    <w:rsid w:val="29A46B0D"/>
    <w:rsid w:val="29BF49A7"/>
    <w:rsid w:val="29C739A3"/>
    <w:rsid w:val="29D31F01"/>
    <w:rsid w:val="29E07896"/>
    <w:rsid w:val="29FE7223"/>
    <w:rsid w:val="2A110088"/>
    <w:rsid w:val="2A4D0EBC"/>
    <w:rsid w:val="2A583C4F"/>
    <w:rsid w:val="2A60773F"/>
    <w:rsid w:val="2A7357EA"/>
    <w:rsid w:val="2A7A4B49"/>
    <w:rsid w:val="2A914927"/>
    <w:rsid w:val="2AAF26A9"/>
    <w:rsid w:val="2AD069E0"/>
    <w:rsid w:val="2AD91DF4"/>
    <w:rsid w:val="2AF51DFA"/>
    <w:rsid w:val="2B632B65"/>
    <w:rsid w:val="2B7A0207"/>
    <w:rsid w:val="2BA60CCC"/>
    <w:rsid w:val="2BAB19D0"/>
    <w:rsid w:val="2BC37C78"/>
    <w:rsid w:val="2BCB37DB"/>
    <w:rsid w:val="2BDA0849"/>
    <w:rsid w:val="2C510E26"/>
    <w:rsid w:val="2C514F68"/>
    <w:rsid w:val="2C7E7BED"/>
    <w:rsid w:val="2C88117E"/>
    <w:rsid w:val="2CF32898"/>
    <w:rsid w:val="2D113B56"/>
    <w:rsid w:val="2D5F4FE8"/>
    <w:rsid w:val="2D6D3370"/>
    <w:rsid w:val="2D847387"/>
    <w:rsid w:val="2D9340CF"/>
    <w:rsid w:val="2DA77196"/>
    <w:rsid w:val="2DF55629"/>
    <w:rsid w:val="2E2365F1"/>
    <w:rsid w:val="2E335359"/>
    <w:rsid w:val="2E616EA2"/>
    <w:rsid w:val="2E696C61"/>
    <w:rsid w:val="2E7762B5"/>
    <w:rsid w:val="2E900F2F"/>
    <w:rsid w:val="2E9934E3"/>
    <w:rsid w:val="2EAA4D08"/>
    <w:rsid w:val="2EB26183"/>
    <w:rsid w:val="2EC94C24"/>
    <w:rsid w:val="2ED4106C"/>
    <w:rsid w:val="2EDA0E82"/>
    <w:rsid w:val="2EF37057"/>
    <w:rsid w:val="2EFE6591"/>
    <w:rsid w:val="2F21280D"/>
    <w:rsid w:val="2F5175AF"/>
    <w:rsid w:val="2F5F3350"/>
    <w:rsid w:val="2F6869FF"/>
    <w:rsid w:val="2F792957"/>
    <w:rsid w:val="2FA87296"/>
    <w:rsid w:val="2FF33B6A"/>
    <w:rsid w:val="300C3DB5"/>
    <w:rsid w:val="30461302"/>
    <w:rsid w:val="30770D8B"/>
    <w:rsid w:val="307A3113"/>
    <w:rsid w:val="30883C02"/>
    <w:rsid w:val="30910A5E"/>
    <w:rsid w:val="30C47D82"/>
    <w:rsid w:val="30D477C0"/>
    <w:rsid w:val="30DE5D35"/>
    <w:rsid w:val="30F76102"/>
    <w:rsid w:val="30F9083B"/>
    <w:rsid w:val="31046F81"/>
    <w:rsid w:val="311A0623"/>
    <w:rsid w:val="315F506F"/>
    <w:rsid w:val="31627F12"/>
    <w:rsid w:val="3172722A"/>
    <w:rsid w:val="319168F3"/>
    <w:rsid w:val="319B5BFE"/>
    <w:rsid w:val="319E5A1D"/>
    <w:rsid w:val="31B45D19"/>
    <w:rsid w:val="31C72678"/>
    <w:rsid w:val="32297E12"/>
    <w:rsid w:val="3238506F"/>
    <w:rsid w:val="32403433"/>
    <w:rsid w:val="32696CB3"/>
    <w:rsid w:val="327C64A2"/>
    <w:rsid w:val="32871542"/>
    <w:rsid w:val="32CB5278"/>
    <w:rsid w:val="32CD47B1"/>
    <w:rsid w:val="32E52A26"/>
    <w:rsid w:val="32E60304"/>
    <w:rsid w:val="32EA5BB1"/>
    <w:rsid w:val="333276E1"/>
    <w:rsid w:val="336554DC"/>
    <w:rsid w:val="33AD31C1"/>
    <w:rsid w:val="33AE5828"/>
    <w:rsid w:val="33F702EF"/>
    <w:rsid w:val="342E1D8F"/>
    <w:rsid w:val="34382E72"/>
    <w:rsid w:val="34545741"/>
    <w:rsid w:val="346F257B"/>
    <w:rsid w:val="34862965"/>
    <w:rsid w:val="34C23147"/>
    <w:rsid w:val="34C769C3"/>
    <w:rsid w:val="350A6848"/>
    <w:rsid w:val="351F37E2"/>
    <w:rsid w:val="3522353E"/>
    <w:rsid w:val="352A4F63"/>
    <w:rsid w:val="35A74869"/>
    <w:rsid w:val="360F5F37"/>
    <w:rsid w:val="365A407D"/>
    <w:rsid w:val="365E4CE6"/>
    <w:rsid w:val="367E6BF8"/>
    <w:rsid w:val="36850648"/>
    <w:rsid w:val="36967A10"/>
    <w:rsid w:val="36BA7B2F"/>
    <w:rsid w:val="36BD194E"/>
    <w:rsid w:val="371112F9"/>
    <w:rsid w:val="371A4544"/>
    <w:rsid w:val="373650B4"/>
    <w:rsid w:val="37AA70E2"/>
    <w:rsid w:val="37CC4B4C"/>
    <w:rsid w:val="37DB52B6"/>
    <w:rsid w:val="380E6795"/>
    <w:rsid w:val="383D7513"/>
    <w:rsid w:val="3857135C"/>
    <w:rsid w:val="38734F54"/>
    <w:rsid w:val="389D4F52"/>
    <w:rsid w:val="38C74B99"/>
    <w:rsid w:val="38CF476E"/>
    <w:rsid w:val="38E07D3F"/>
    <w:rsid w:val="3921733F"/>
    <w:rsid w:val="39243FD9"/>
    <w:rsid w:val="393671C3"/>
    <w:rsid w:val="3985054E"/>
    <w:rsid w:val="39D05DE0"/>
    <w:rsid w:val="39E5694E"/>
    <w:rsid w:val="39F81DFA"/>
    <w:rsid w:val="3A082FB6"/>
    <w:rsid w:val="3A5838C8"/>
    <w:rsid w:val="3A7E0E22"/>
    <w:rsid w:val="3A8F0B47"/>
    <w:rsid w:val="3A8F64B9"/>
    <w:rsid w:val="3AD924FC"/>
    <w:rsid w:val="3AF44086"/>
    <w:rsid w:val="3B420CE0"/>
    <w:rsid w:val="3B47550E"/>
    <w:rsid w:val="3B581734"/>
    <w:rsid w:val="3BE74F73"/>
    <w:rsid w:val="3BE80814"/>
    <w:rsid w:val="3C3E0E78"/>
    <w:rsid w:val="3C6868D5"/>
    <w:rsid w:val="3CB01405"/>
    <w:rsid w:val="3CB01CCE"/>
    <w:rsid w:val="3CC1038C"/>
    <w:rsid w:val="3CD46266"/>
    <w:rsid w:val="3CE36921"/>
    <w:rsid w:val="3CED3C65"/>
    <w:rsid w:val="3D011803"/>
    <w:rsid w:val="3D3F0645"/>
    <w:rsid w:val="3D447B84"/>
    <w:rsid w:val="3DBC050D"/>
    <w:rsid w:val="3E027389"/>
    <w:rsid w:val="3E496D29"/>
    <w:rsid w:val="3E746763"/>
    <w:rsid w:val="3E7B69F3"/>
    <w:rsid w:val="3ED16B95"/>
    <w:rsid w:val="3ED41958"/>
    <w:rsid w:val="3EEE1E28"/>
    <w:rsid w:val="3F116709"/>
    <w:rsid w:val="3F1A35BF"/>
    <w:rsid w:val="3F442B12"/>
    <w:rsid w:val="3F4A5777"/>
    <w:rsid w:val="3F4F2B44"/>
    <w:rsid w:val="3F71422C"/>
    <w:rsid w:val="3FA01B56"/>
    <w:rsid w:val="40063D74"/>
    <w:rsid w:val="40221495"/>
    <w:rsid w:val="40280FBF"/>
    <w:rsid w:val="403279EA"/>
    <w:rsid w:val="403C7AAD"/>
    <w:rsid w:val="404C5BC8"/>
    <w:rsid w:val="40580367"/>
    <w:rsid w:val="409C3516"/>
    <w:rsid w:val="40AC469E"/>
    <w:rsid w:val="40CD76DD"/>
    <w:rsid w:val="40DE15A3"/>
    <w:rsid w:val="40DF5A84"/>
    <w:rsid w:val="40EF5957"/>
    <w:rsid w:val="41413131"/>
    <w:rsid w:val="41511099"/>
    <w:rsid w:val="41FD24BD"/>
    <w:rsid w:val="42020319"/>
    <w:rsid w:val="42590FDB"/>
    <w:rsid w:val="426923CF"/>
    <w:rsid w:val="42B15B0D"/>
    <w:rsid w:val="42D44AB9"/>
    <w:rsid w:val="430E6494"/>
    <w:rsid w:val="43163BD0"/>
    <w:rsid w:val="434B17B9"/>
    <w:rsid w:val="439632DF"/>
    <w:rsid w:val="439C056B"/>
    <w:rsid w:val="43F15167"/>
    <w:rsid w:val="441822D8"/>
    <w:rsid w:val="443C076A"/>
    <w:rsid w:val="444A5B0C"/>
    <w:rsid w:val="44686C74"/>
    <w:rsid w:val="44697E50"/>
    <w:rsid w:val="44705C7F"/>
    <w:rsid w:val="4475606F"/>
    <w:rsid w:val="44E86FD0"/>
    <w:rsid w:val="45093802"/>
    <w:rsid w:val="45103D13"/>
    <w:rsid w:val="452B5DAE"/>
    <w:rsid w:val="45C1247D"/>
    <w:rsid w:val="45DB4879"/>
    <w:rsid w:val="45EB2A2E"/>
    <w:rsid w:val="45FA433A"/>
    <w:rsid w:val="463536C1"/>
    <w:rsid w:val="464B69A4"/>
    <w:rsid w:val="465C6A5A"/>
    <w:rsid w:val="46847E56"/>
    <w:rsid w:val="46A12458"/>
    <w:rsid w:val="46E1006C"/>
    <w:rsid w:val="46E76008"/>
    <w:rsid w:val="4705356B"/>
    <w:rsid w:val="47103B9B"/>
    <w:rsid w:val="471C1062"/>
    <w:rsid w:val="472C134F"/>
    <w:rsid w:val="47462CC7"/>
    <w:rsid w:val="47B862A4"/>
    <w:rsid w:val="47CC049B"/>
    <w:rsid w:val="481C1C7A"/>
    <w:rsid w:val="48222F33"/>
    <w:rsid w:val="48252885"/>
    <w:rsid w:val="48587B39"/>
    <w:rsid w:val="485900BF"/>
    <w:rsid w:val="48597E63"/>
    <w:rsid w:val="4860701A"/>
    <w:rsid w:val="48D93F34"/>
    <w:rsid w:val="48F110F1"/>
    <w:rsid w:val="48F4686B"/>
    <w:rsid w:val="48FE4F57"/>
    <w:rsid w:val="49020B58"/>
    <w:rsid w:val="49040B43"/>
    <w:rsid w:val="491931B9"/>
    <w:rsid w:val="491A7DD3"/>
    <w:rsid w:val="493059DD"/>
    <w:rsid w:val="49350762"/>
    <w:rsid w:val="4953205D"/>
    <w:rsid w:val="495C67D2"/>
    <w:rsid w:val="49774F08"/>
    <w:rsid w:val="498340DD"/>
    <w:rsid w:val="49971D87"/>
    <w:rsid w:val="499B1D3B"/>
    <w:rsid w:val="49BA3480"/>
    <w:rsid w:val="49E54A1A"/>
    <w:rsid w:val="4AA2281C"/>
    <w:rsid w:val="4AB20D2C"/>
    <w:rsid w:val="4AB47394"/>
    <w:rsid w:val="4AD06F58"/>
    <w:rsid w:val="4B0014B2"/>
    <w:rsid w:val="4B6D357E"/>
    <w:rsid w:val="4BB418A9"/>
    <w:rsid w:val="4BBA0D7E"/>
    <w:rsid w:val="4BF74ED8"/>
    <w:rsid w:val="4C0744C3"/>
    <w:rsid w:val="4C403ECB"/>
    <w:rsid w:val="4C482354"/>
    <w:rsid w:val="4C4A59C3"/>
    <w:rsid w:val="4C691A57"/>
    <w:rsid w:val="4C92265A"/>
    <w:rsid w:val="4CB1343A"/>
    <w:rsid w:val="4CCB52B6"/>
    <w:rsid w:val="4CCE6393"/>
    <w:rsid w:val="4CD9131D"/>
    <w:rsid w:val="4D8F68DE"/>
    <w:rsid w:val="4D936AA7"/>
    <w:rsid w:val="4D97408F"/>
    <w:rsid w:val="4DB847E2"/>
    <w:rsid w:val="4E0E51AE"/>
    <w:rsid w:val="4E2A4DA5"/>
    <w:rsid w:val="4E2D50EB"/>
    <w:rsid w:val="4E3B74B1"/>
    <w:rsid w:val="4E424952"/>
    <w:rsid w:val="4EA50112"/>
    <w:rsid w:val="4EAA4123"/>
    <w:rsid w:val="4EAE54CC"/>
    <w:rsid w:val="4EB76359"/>
    <w:rsid w:val="4ED0154E"/>
    <w:rsid w:val="4EED3EBF"/>
    <w:rsid w:val="4EF43BC5"/>
    <w:rsid w:val="4EF918D7"/>
    <w:rsid w:val="4F4E4178"/>
    <w:rsid w:val="4F4E4E0F"/>
    <w:rsid w:val="4F516BEA"/>
    <w:rsid w:val="4F7C1C03"/>
    <w:rsid w:val="4FA539FD"/>
    <w:rsid w:val="4FB71430"/>
    <w:rsid w:val="4FD26C06"/>
    <w:rsid w:val="4FD50246"/>
    <w:rsid w:val="4FE10559"/>
    <w:rsid w:val="50377F99"/>
    <w:rsid w:val="504D156B"/>
    <w:rsid w:val="509B0FE3"/>
    <w:rsid w:val="50B53B71"/>
    <w:rsid w:val="50EC0779"/>
    <w:rsid w:val="50F419E6"/>
    <w:rsid w:val="510853C3"/>
    <w:rsid w:val="5139564B"/>
    <w:rsid w:val="51576763"/>
    <w:rsid w:val="51716F87"/>
    <w:rsid w:val="517C1FA3"/>
    <w:rsid w:val="517F39B4"/>
    <w:rsid w:val="518A5EA7"/>
    <w:rsid w:val="518B0FFB"/>
    <w:rsid w:val="51953C32"/>
    <w:rsid w:val="519C7961"/>
    <w:rsid w:val="51A646D2"/>
    <w:rsid w:val="51B31F5E"/>
    <w:rsid w:val="51E044A9"/>
    <w:rsid w:val="520A3011"/>
    <w:rsid w:val="521C1689"/>
    <w:rsid w:val="523B657E"/>
    <w:rsid w:val="52402CCE"/>
    <w:rsid w:val="52496BBD"/>
    <w:rsid w:val="527328B8"/>
    <w:rsid w:val="53035AC1"/>
    <w:rsid w:val="531A2B1C"/>
    <w:rsid w:val="53290225"/>
    <w:rsid w:val="53530C46"/>
    <w:rsid w:val="53584A87"/>
    <w:rsid w:val="53A21AD6"/>
    <w:rsid w:val="53CD4277"/>
    <w:rsid w:val="53E46F71"/>
    <w:rsid w:val="53FC7B40"/>
    <w:rsid w:val="54163447"/>
    <w:rsid w:val="541A7AD9"/>
    <w:rsid w:val="54244390"/>
    <w:rsid w:val="542F07FB"/>
    <w:rsid w:val="5434100C"/>
    <w:rsid w:val="54840256"/>
    <w:rsid w:val="549130EF"/>
    <w:rsid w:val="54983FB2"/>
    <w:rsid w:val="557106D3"/>
    <w:rsid w:val="55BE5C78"/>
    <w:rsid w:val="55C96D13"/>
    <w:rsid w:val="55CE439E"/>
    <w:rsid w:val="55D31482"/>
    <w:rsid w:val="561D52EF"/>
    <w:rsid w:val="5683158A"/>
    <w:rsid w:val="56900108"/>
    <w:rsid w:val="56BD61D3"/>
    <w:rsid w:val="56DB2975"/>
    <w:rsid w:val="56E13BDD"/>
    <w:rsid w:val="5759058F"/>
    <w:rsid w:val="57C35ED4"/>
    <w:rsid w:val="57C40558"/>
    <w:rsid w:val="57E44353"/>
    <w:rsid w:val="57F66E71"/>
    <w:rsid w:val="581B3CFC"/>
    <w:rsid w:val="581B5AAA"/>
    <w:rsid w:val="584B72AC"/>
    <w:rsid w:val="586772F6"/>
    <w:rsid w:val="587132F4"/>
    <w:rsid w:val="589E4E70"/>
    <w:rsid w:val="58B547C1"/>
    <w:rsid w:val="58C43A2D"/>
    <w:rsid w:val="59D91DE2"/>
    <w:rsid w:val="5A1429A5"/>
    <w:rsid w:val="5A296BA4"/>
    <w:rsid w:val="5A401CBB"/>
    <w:rsid w:val="5A772808"/>
    <w:rsid w:val="5A8B4E31"/>
    <w:rsid w:val="5AA45BB6"/>
    <w:rsid w:val="5AAC24AF"/>
    <w:rsid w:val="5ABF5B2B"/>
    <w:rsid w:val="5B137463"/>
    <w:rsid w:val="5B2946D3"/>
    <w:rsid w:val="5B49013B"/>
    <w:rsid w:val="5B7946E6"/>
    <w:rsid w:val="5B803CE2"/>
    <w:rsid w:val="5B96347A"/>
    <w:rsid w:val="5BD812EF"/>
    <w:rsid w:val="5BE10DB9"/>
    <w:rsid w:val="5BEC355E"/>
    <w:rsid w:val="5C3202EC"/>
    <w:rsid w:val="5C5D7828"/>
    <w:rsid w:val="5CA0510E"/>
    <w:rsid w:val="5CBD5E02"/>
    <w:rsid w:val="5D0F41D4"/>
    <w:rsid w:val="5D217E3F"/>
    <w:rsid w:val="5D2E1D9B"/>
    <w:rsid w:val="5D307FD9"/>
    <w:rsid w:val="5D436E3D"/>
    <w:rsid w:val="5D586D05"/>
    <w:rsid w:val="5D614DB1"/>
    <w:rsid w:val="5DDA121A"/>
    <w:rsid w:val="5DF54C24"/>
    <w:rsid w:val="5E13226B"/>
    <w:rsid w:val="5E3E2B18"/>
    <w:rsid w:val="5E43168D"/>
    <w:rsid w:val="5E462070"/>
    <w:rsid w:val="5E5B30A5"/>
    <w:rsid w:val="5E674870"/>
    <w:rsid w:val="5E6D38AF"/>
    <w:rsid w:val="5EB11E04"/>
    <w:rsid w:val="5EB43EC9"/>
    <w:rsid w:val="5ECE701E"/>
    <w:rsid w:val="5ED96211"/>
    <w:rsid w:val="5EE40F07"/>
    <w:rsid w:val="5F043D98"/>
    <w:rsid w:val="5F1C5256"/>
    <w:rsid w:val="5F290493"/>
    <w:rsid w:val="5F3A53B0"/>
    <w:rsid w:val="5F3C3EA7"/>
    <w:rsid w:val="5F517D7F"/>
    <w:rsid w:val="5FC62683"/>
    <w:rsid w:val="5FD45ABA"/>
    <w:rsid w:val="5FF860E6"/>
    <w:rsid w:val="600C4F4D"/>
    <w:rsid w:val="601451F7"/>
    <w:rsid w:val="602F2547"/>
    <w:rsid w:val="60664672"/>
    <w:rsid w:val="60723D8B"/>
    <w:rsid w:val="6078586A"/>
    <w:rsid w:val="60813EBE"/>
    <w:rsid w:val="608D4CCE"/>
    <w:rsid w:val="60D76C28"/>
    <w:rsid w:val="60D83E3F"/>
    <w:rsid w:val="614014BC"/>
    <w:rsid w:val="617B3659"/>
    <w:rsid w:val="62243F20"/>
    <w:rsid w:val="62CC2368"/>
    <w:rsid w:val="62CF134B"/>
    <w:rsid w:val="63066BBD"/>
    <w:rsid w:val="63262AD1"/>
    <w:rsid w:val="63716EC6"/>
    <w:rsid w:val="63873025"/>
    <w:rsid w:val="639A170B"/>
    <w:rsid w:val="63AF3C1D"/>
    <w:rsid w:val="63B56556"/>
    <w:rsid w:val="63F209C9"/>
    <w:rsid w:val="640D5540"/>
    <w:rsid w:val="64A973E9"/>
    <w:rsid w:val="64BB2AEF"/>
    <w:rsid w:val="64C956FE"/>
    <w:rsid w:val="64F56CC9"/>
    <w:rsid w:val="65310226"/>
    <w:rsid w:val="654152E7"/>
    <w:rsid w:val="656255CE"/>
    <w:rsid w:val="65745784"/>
    <w:rsid w:val="65906035"/>
    <w:rsid w:val="65960CD9"/>
    <w:rsid w:val="65AF21CD"/>
    <w:rsid w:val="65D84063"/>
    <w:rsid w:val="66532DEF"/>
    <w:rsid w:val="666A25B6"/>
    <w:rsid w:val="66D87C01"/>
    <w:rsid w:val="66E174AF"/>
    <w:rsid w:val="67485E35"/>
    <w:rsid w:val="6750146B"/>
    <w:rsid w:val="6754700C"/>
    <w:rsid w:val="6762708F"/>
    <w:rsid w:val="67EE3B03"/>
    <w:rsid w:val="680D44B2"/>
    <w:rsid w:val="68111299"/>
    <w:rsid w:val="681A2A15"/>
    <w:rsid w:val="68220ECF"/>
    <w:rsid w:val="683E7CBF"/>
    <w:rsid w:val="685B622E"/>
    <w:rsid w:val="68AD6D5B"/>
    <w:rsid w:val="68E008B3"/>
    <w:rsid w:val="68EB242C"/>
    <w:rsid w:val="694B4AB7"/>
    <w:rsid w:val="69793B06"/>
    <w:rsid w:val="699039C9"/>
    <w:rsid w:val="69C002E6"/>
    <w:rsid w:val="69CD7D75"/>
    <w:rsid w:val="6A033EB3"/>
    <w:rsid w:val="6A243012"/>
    <w:rsid w:val="6A433716"/>
    <w:rsid w:val="6A5D01F2"/>
    <w:rsid w:val="6A7B4F50"/>
    <w:rsid w:val="6A9C3E6D"/>
    <w:rsid w:val="6AA70E49"/>
    <w:rsid w:val="6AC87FC9"/>
    <w:rsid w:val="6AD44E2F"/>
    <w:rsid w:val="6ADC441C"/>
    <w:rsid w:val="6B231F7C"/>
    <w:rsid w:val="6B360F09"/>
    <w:rsid w:val="6B3D72CB"/>
    <w:rsid w:val="6BB4256F"/>
    <w:rsid w:val="6BCC7390"/>
    <w:rsid w:val="6BD330C0"/>
    <w:rsid w:val="6BF92224"/>
    <w:rsid w:val="6C524772"/>
    <w:rsid w:val="6C571092"/>
    <w:rsid w:val="6C9C4FB4"/>
    <w:rsid w:val="6CA65E33"/>
    <w:rsid w:val="6CDC3602"/>
    <w:rsid w:val="6CF57C08"/>
    <w:rsid w:val="6D1E01E1"/>
    <w:rsid w:val="6D2C656E"/>
    <w:rsid w:val="6D4E4A5D"/>
    <w:rsid w:val="6D5910F7"/>
    <w:rsid w:val="6DC74625"/>
    <w:rsid w:val="6DEF6035"/>
    <w:rsid w:val="6E293690"/>
    <w:rsid w:val="6E3A2F39"/>
    <w:rsid w:val="6E8E430D"/>
    <w:rsid w:val="6F0313DC"/>
    <w:rsid w:val="6F0C726A"/>
    <w:rsid w:val="6F2B63D2"/>
    <w:rsid w:val="6F32398A"/>
    <w:rsid w:val="6FDB79F0"/>
    <w:rsid w:val="70002F58"/>
    <w:rsid w:val="70853197"/>
    <w:rsid w:val="708D07F2"/>
    <w:rsid w:val="70F25732"/>
    <w:rsid w:val="70F758B0"/>
    <w:rsid w:val="71047337"/>
    <w:rsid w:val="710808BB"/>
    <w:rsid w:val="71306ADA"/>
    <w:rsid w:val="719833CF"/>
    <w:rsid w:val="71B7471F"/>
    <w:rsid w:val="71CD79BE"/>
    <w:rsid w:val="71EF0C87"/>
    <w:rsid w:val="72417DAB"/>
    <w:rsid w:val="7242215A"/>
    <w:rsid w:val="72707A59"/>
    <w:rsid w:val="7275174E"/>
    <w:rsid w:val="727646A3"/>
    <w:rsid w:val="728A6C3E"/>
    <w:rsid w:val="729D4E7D"/>
    <w:rsid w:val="72CA4F0B"/>
    <w:rsid w:val="72E666E5"/>
    <w:rsid w:val="72E76838"/>
    <w:rsid w:val="72E85B9A"/>
    <w:rsid w:val="73055F97"/>
    <w:rsid w:val="73301864"/>
    <w:rsid w:val="73583B2A"/>
    <w:rsid w:val="73623A29"/>
    <w:rsid w:val="738F3E15"/>
    <w:rsid w:val="73C6003F"/>
    <w:rsid w:val="73C94B7C"/>
    <w:rsid w:val="73CC7F1D"/>
    <w:rsid w:val="73F37621"/>
    <w:rsid w:val="744D6F13"/>
    <w:rsid w:val="746D1B83"/>
    <w:rsid w:val="74727FE4"/>
    <w:rsid w:val="7495596E"/>
    <w:rsid w:val="74AE6597"/>
    <w:rsid w:val="74B27787"/>
    <w:rsid w:val="74F00589"/>
    <w:rsid w:val="75130C07"/>
    <w:rsid w:val="759F5001"/>
    <w:rsid w:val="75A76631"/>
    <w:rsid w:val="75B873D4"/>
    <w:rsid w:val="76AD5EA4"/>
    <w:rsid w:val="76E60E39"/>
    <w:rsid w:val="76F15B14"/>
    <w:rsid w:val="76F42B48"/>
    <w:rsid w:val="77072B75"/>
    <w:rsid w:val="7711039D"/>
    <w:rsid w:val="77331718"/>
    <w:rsid w:val="773409C2"/>
    <w:rsid w:val="7782124A"/>
    <w:rsid w:val="77C63186"/>
    <w:rsid w:val="77DE7A06"/>
    <w:rsid w:val="77E345BD"/>
    <w:rsid w:val="78417757"/>
    <w:rsid w:val="78694338"/>
    <w:rsid w:val="787353E6"/>
    <w:rsid w:val="7885648D"/>
    <w:rsid w:val="78975311"/>
    <w:rsid w:val="78A47C36"/>
    <w:rsid w:val="78BC253A"/>
    <w:rsid w:val="78C42DA5"/>
    <w:rsid w:val="78EC0E4F"/>
    <w:rsid w:val="78F11D87"/>
    <w:rsid w:val="79462AF3"/>
    <w:rsid w:val="796665CC"/>
    <w:rsid w:val="79712057"/>
    <w:rsid w:val="7994717E"/>
    <w:rsid w:val="799867D4"/>
    <w:rsid w:val="79BD13FF"/>
    <w:rsid w:val="79FD06B3"/>
    <w:rsid w:val="79FE509F"/>
    <w:rsid w:val="7A1819F5"/>
    <w:rsid w:val="7A356A48"/>
    <w:rsid w:val="7A77547C"/>
    <w:rsid w:val="7AA10329"/>
    <w:rsid w:val="7AD534F2"/>
    <w:rsid w:val="7AF95191"/>
    <w:rsid w:val="7B3D1D79"/>
    <w:rsid w:val="7B561A45"/>
    <w:rsid w:val="7B6E5500"/>
    <w:rsid w:val="7B73518D"/>
    <w:rsid w:val="7B7A3495"/>
    <w:rsid w:val="7B89263C"/>
    <w:rsid w:val="7B8A1FF4"/>
    <w:rsid w:val="7BC308B8"/>
    <w:rsid w:val="7BD04C7A"/>
    <w:rsid w:val="7BEC209C"/>
    <w:rsid w:val="7C0C4714"/>
    <w:rsid w:val="7C0D71FB"/>
    <w:rsid w:val="7C254795"/>
    <w:rsid w:val="7C6D69BD"/>
    <w:rsid w:val="7CBA0D00"/>
    <w:rsid w:val="7CC4708E"/>
    <w:rsid w:val="7CE8459B"/>
    <w:rsid w:val="7D20249D"/>
    <w:rsid w:val="7D737C5A"/>
    <w:rsid w:val="7D856ED3"/>
    <w:rsid w:val="7D9B56DF"/>
    <w:rsid w:val="7DA0067C"/>
    <w:rsid w:val="7DA261A2"/>
    <w:rsid w:val="7DD618EE"/>
    <w:rsid w:val="7DFE6024"/>
    <w:rsid w:val="7E383323"/>
    <w:rsid w:val="7E511847"/>
    <w:rsid w:val="7E526113"/>
    <w:rsid w:val="7E6E2CD2"/>
    <w:rsid w:val="7E6F1053"/>
    <w:rsid w:val="7F04487D"/>
    <w:rsid w:val="7F2A46A1"/>
    <w:rsid w:val="7F8F7EBE"/>
    <w:rsid w:val="7F9B25E7"/>
    <w:rsid w:val="7FCA077A"/>
    <w:rsid w:val="7FD74F5D"/>
    <w:rsid w:val="7FD81EBE"/>
    <w:rsid w:val="7FFB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B69CE4B"/>
  <w15:chartTrackingRefBased/>
  <w15:docId w15:val="{2B62D0B5-D690-4D09-A232-1550A982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qFormat="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8"/>
      <w:szCs w:val="28"/>
    </w:rPr>
  </w:style>
  <w:style w:type="paragraph" w:styleId="1">
    <w:name w:val="heading 1"/>
    <w:basedOn w:val="a"/>
    <w:next w:val="a"/>
    <w:link w:val="10"/>
    <w:uiPriority w:val="99"/>
    <w:qFormat/>
    <w:pPr>
      <w:keepNext/>
      <w:snapToGrid w:val="0"/>
      <w:spacing w:line="360" w:lineRule="atLeast"/>
      <w:outlineLvl w:val="0"/>
    </w:pPr>
    <w:rPr>
      <w:rFonts w:ascii="宋体" w:cs="宋体"/>
    </w:rPr>
  </w:style>
  <w:style w:type="paragraph" w:styleId="2">
    <w:name w:val="heading 2"/>
    <w:basedOn w:val="a"/>
    <w:next w:val="a"/>
    <w:link w:val="20"/>
    <w:uiPriority w:val="9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5" w:lineRule="auto"/>
      <w:outlineLvl w:val="2"/>
    </w:pPr>
    <w:rPr>
      <w:b/>
      <w:bCs/>
      <w:sz w:val="32"/>
      <w:szCs w:val="32"/>
    </w:rPr>
  </w:style>
  <w:style w:type="paragraph" w:styleId="4">
    <w:name w:val="heading 4"/>
    <w:basedOn w:val="a"/>
    <w:next w:val="a"/>
    <w:qFormat/>
    <w:locked/>
    <w:pPr>
      <w:keepNext/>
      <w:keepLines/>
      <w:spacing w:before="280" w:after="290" w:line="372"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semiHidden/>
    <w:qFormat/>
    <w:locked/>
    <w:rPr>
      <w:rFonts w:cs="Times New Roman"/>
      <w:b/>
      <w:bCs/>
      <w:sz w:val="32"/>
      <w:szCs w:val="32"/>
    </w:rPr>
  </w:style>
  <w:style w:type="character" w:customStyle="1" w:styleId="10">
    <w:name w:val="标题 1 字符"/>
    <w:link w:val="1"/>
    <w:uiPriority w:val="99"/>
    <w:qFormat/>
    <w:locked/>
    <w:rPr>
      <w:rFonts w:cs="Times New Roman"/>
      <w:b/>
      <w:bCs/>
      <w:kern w:val="44"/>
      <w:sz w:val="44"/>
      <w:szCs w:val="44"/>
    </w:rPr>
  </w:style>
  <w:style w:type="character" w:customStyle="1" w:styleId="20">
    <w:name w:val="标题 2 字符"/>
    <w:link w:val="2"/>
    <w:uiPriority w:val="99"/>
    <w:qFormat/>
    <w:locked/>
    <w:rPr>
      <w:rFonts w:ascii="Cambria" w:eastAsia="宋体" w:hAnsi="Cambria" w:cs="Cambria"/>
      <w:b/>
      <w:bCs/>
      <w:sz w:val="32"/>
      <w:szCs w:val="32"/>
    </w:rPr>
  </w:style>
  <w:style w:type="paragraph" w:styleId="a3">
    <w:name w:val="Normal Indent"/>
    <w:basedOn w:val="a"/>
    <w:uiPriority w:val="99"/>
    <w:qFormat/>
    <w:pPr>
      <w:adjustRightInd w:val="0"/>
      <w:snapToGrid w:val="0"/>
      <w:spacing w:line="360" w:lineRule="auto"/>
      <w:ind w:firstLine="420"/>
    </w:pPr>
    <w:rPr>
      <w:sz w:val="24"/>
      <w:szCs w:val="20"/>
    </w:rPr>
  </w:style>
  <w:style w:type="paragraph" w:styleId="a4">
    <w:name w:val="Document Map"/>
    <w:basedOn w:val="a"/>
    <w:link w:val="a5"/>
    <w:uiPriority w:val="99"/>
    <w:semiHidden/>
    <w:qFormat/>
    <w:pPr>
      <w:shd w:val="clear" w:color="auto" w:fill="000080"/>
    </w:pPr>
  </w:style>
  <w:style w:type="character" w:customStyle="1" w:styleId="a5">
    <w:name w:val="文档结构图 字符"/>
    <w:link w:val="a4"/>
    <w:uiPriority w:val="99"/>
    <w:semiHidden/>
    <w:qFormat/>
    <w:locked/>
    <w:rPr>
      <w:rFonts w:cs="Times New Roman"/>
      <w:sz w:val="2"/>
      <w:szCs w:val="2"/>
    </w:rPr>
  </w:style>
  <w:style w:type="paragraph" w:styleId="a6">
    <w:name w:val="annotation text"/>
    <w:basedOn w:val="a"/>
    <w:link w:val="a7"/>
    <w:uiPriority w:val="99"/>
    <w:unhideWhenUsed/>
    <w:qFormat/>
    <w:pPr>
      <w:jc w:val="left"/>
    </w:pPr>
  </w:style>
  <w:style w:type="character" w:customStyle="1" w:styleId="a7">
    <w:name w:val="批注文字 字符"/>
    <w:link w:val="a6"/>
    <w:uiPriority w:val="99"/>
    <w:semiHidden/>
    <w:qFormat/>
    <w:rPr>
      <w:kern w:val="2"/>
      <w:sz w:val="28"/>
      <w:szCs w:val="28"/>
    </w:rPr>
  </w:style>
  <w:style w:type="paragraph" w:styleId="a8">
    <w:name w:val="Body Text"/>
    <w:basedOn w:val="a"/>
    <w:next w:val="a9"/>
    <w:link w:val="aa"/>
    <w:uiPriority w:val="99"/>
    <w:unhideWhenUsed/>
    <w:pPr>
      <w:spacing w:after="120"/>
    </w:pPr>
  </w:style>
  <w:style w:type="character" w:customStyle="1" w:styleId="aa">
    <w:name w:val="正文文本 字符"/>
    <w:link w:val="a8"/>
    <w:uiPriority w:val="99"/>
    <w:semiHidden/>
    <w:rPr>
      <w:kern w:val="2"/>
      <w:sz w:val="28"/>
      <w:szCs w:val="28"/>
    </w:rPr>
  </w:style>
  <w:style w:type="paragraph" w:styleId="a9">
    <w:name w:val="Body Text Indent"/>
    <w:basedOn w:val="a"/>
    <w:link w:val="ab"/>
    <w:uiPriority w:val="99"/>
    <w:qFormat/>
    <w:pPr>
      <w:spacing w:line="700" w:lineRule="exact"/>
      <w:ind w:left="960"/>
    </w:pPr>
    <w:rPr>
      <w:sz w:val="44"/>
      <w:szCs w:val="44"/>
    </w:rPr>
  </w:style>
  <w:style w:type="character" w:customStyle="1" w:styleId="ab">
    <w:name w:val="正文文本缩进 字符"/>
    <w:link w:val="a9"/>
    <w:uiPriority w:val="99"/>
    <w:semiHidden/>
    <w:qFormat/>
    <w:locked/>
    <w:rPr>
      <w:rFonts w:cs="Times New Roman"/>
      <w:sz w:val="20"/>
      <w:szCs w:val="20"/>
    </w:rPr>
  </w:style>
  <w:style w:type="paragraph" w:styleId="31">
    <w:name w:val="toc 3"/>
    <w:basedOn w:val="a"/>
    <w:next w:val="a"/>
    <w:uiPriority w:val="39"/>
    <w:qFormat/>
    <w:pPr>
      <w:tabs>
        <w:tab w:val="right" w:leader="dot" w:pos="8303"/>
      </w:tabs>
      <w:spacing w:line="540" w:lineRule="exact"/>
      <w:ind w:leftChars="400" w:left="1120"/>
    </w:pPr>
    <w:rPr>
      <w:rFonts w:ascii="宋体" w:hAnsi="宋体" w:cs="宋体"/>
    </w:rPr>
  </w:style>
  <w:style w:type="paragraph" w:styleId="ac">
    <w:name w:val="Plain Text"/>
    <w:basedOn w:val="a"/>
    <w:next w:val="4"/>
    <w:link w:val="ad"/>
    <w:uiPriority w:val="99"/>
    <w:qFormat/>
    <w:rPr>
      <w:rFonts w:ascii="宋体" w:hAnsi="Courier New" w:cs="宋体"/>
      <w:sz w:val="21"/>
      <w:szCs w:val="21"/>
    </w:rPr>
  </w:style>
  <w:style w:type="character" w:customStyle="1" w:styleId="ad">
    <w:name w:val="纯文本 字符"/>
    <w:link w:val="ac"/>
    <w:uiPriority w:val="99"/>
    <w:qFormat/>
    <w:locked/>
    <w:rPr>
      <w:rFonts w:ascii="宋体" w:hAnsi="Courier New" w:cs="宋体"/>
      <w:sz w:val="21"/>
      <w:szCs w:val="21"/>
    </w:rPr>
  </w:style>
  <w:style w:type="paragraph" w:styleId="ae">
    <w:name w:val="Date"/>
    <w:basedOn w:val="a"/>
    <w:next w:val="a"/>
    <w:link w:val="af"/>
    <w:uiPriority w:val="99"/>
    <w:qFormat/>
    <w:rPr>
      <w:sz w:val="24"/>
      <w:szCs w:val="24"/>
    </w:rPr>
  </w:style>
  <w:style w:type="character" w:customStyle="1" w:styleId="af">
    <w:name w:val="日期 字符"/>
    <w:link w:val="ae"/>
    <w:uiPriority w:val="99"/>
    <w:qFormat/>
    <w:locked/>
    <w:rPr>
      <w:rFonts w:cs="Times New Roman"/>
      <w:sz w:val="20"/>
      <w:szCs w:val="20"/>
    </w:rPr>
  </w:style>
  <w:style w:type="paragraph" w:styleId="21">
    <w:name w:val="Body Text Indent 2"/>
    <w:basedOn w:val="a"/>
    <w:link w:val="22"/>
    <w:uiPriority w:val="99"/>
    <w:unhideWhenUsed/>
    <w:qFormat/>
    <w:pPr>
      <w:spacing w:after="120" w:line="480" w:lineRule="auto"/>
      <w:ind w:leftChars="200" w:left="420"/>
    </w:pPr>
  </w:style>
  <w:style w:type="character" w:customStyle="1" w:styleId="22">
    <w:name w:val="正文文本缩进 2 字符"/>
    <w:link w:val="21"/>
    <w:uiPriority w:val="99"/>
    <w:semiHidden/>
    <w:qFormat/>
    <w:rPr>
      <w:kern w:val="2"/>
      <w:sz w:val="28"/>
      <w:szCs w:val="28"/>
    </w:rPr>
  </w:style>
  <w:style w:type="paragraph" w:styleId="af0">
    <w:name w:val="Balloon Text"/>
    <w:basedOn w:val="a"/>
    <w:link w:val="af1"/>
    <w:uiPriority w:val="99"/>
    <w:semiHidden/>
    <w:qFormat/>
    <w:rPr>
      <w:sz w:val="18"/>
      <w:szCs w:val="18"/>
    </w:rPr>
  </w:style>
  <w:style w:type="character" w:customStyle="1" w:styleId="af1">
    <w:name w:val="批注框文本 字符"/>
    <w:link w:val="af0"/>
    <w:uiPriority w:val="99"/>
    <w:semiHidden/>
    <w:qFormat/>
    <w:locked/>
    <w:rPr>
      <w:rFonts w:cs="Times New Roman"/>
      <w:sz w:val="2"/>
      <w:szCs w:val="2"/>
    </w:rPr>
  </w:style>
  <w:style w:type="paragraph" w:styleId="af2">
    <w:name w:val="footer"/>
    <w:basedOn w:val="a"/>
    <w:link w:val="af3"/>
    <w:qFormat/>
    <w:pPr>
      <w:tabs>
        <w:tab w:val="center" w:pos="4153"/>
        <w:tab w:val="right" w:pos="8306"/>
      </w:tabs>
      <w:snapToGrid w:val="0"/>
      <w:jc w:val="left"/>
    </w:pPr>
    <w:rPr>
      <w:sz w:val="18"/>
      <w:szCs w:val="18"/>
    </w:rPr>
  </w:style>
  <w:style w:type="character" w:customStyle="1" w:styleId="af3">
    <w:name w:val="页脚 字符"/>
    <w:link w:val="af2"/>
    <w:qFormat/>
    <w:locked/>
    <w:rPr>
      <w:rFonts w:cs="Times New Roman"/>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qFormat/>
    <w:locked/>
    <w:rPr>
      <w:rFonts w:cs="Times New Roman"/>
      <w:sz w:val="18"/>
      <w:szCs w:val="18"/>
    </w:rPr>
  </w:style>
  <w:style w:type="paragraph" w:styleId="11">
    <w:name w:val="toc 1"/>
    <w:basedOn w:val="a"/>
    <w:next w:val="a"/>
    <w:uiPriority w:val="39"/>
    <w:qFormat/>
    <w:pPr>
      <w:tabs>
        <w:tab w:val="right" w:leader="dot" w:pos="8303"/>
      </w:tabs>
      <w:spacing w:line="300" w:lineRule="exact"/>
    </w:pPr>
    <w:rPr>
      <w:rFonts w:ascii="仿宋_GB2312" w:eastAsia="仿宋_GB2312" w:hAnsi="华文中宋" w:cs="仿宋_GB2312"/>
      <w:b/>
      <w:bCs/>
    </w:rPr>
  </w:style>
  <w:style w:type="paragraph" w:styleId="23">
    <w:name w:val="toc 2"/>
    <w:basedOn w:val="a"/>
    <w:next w:val="a"/>
    <w:uiPriority w:val="39"/>
    <w:qFormat/>
    <w:pPr>
      <w:tabs>
        <w:tab w:val="right" w:leader="dot" w:pos="8303"/>
      </w:tabs>
      <w:spacing w:line="360" w:lineRule="auto"/>
      <w:ind w:left="278"/>
      <w:jc w:val="left"/>
    </w:pPr>
    <w:rPr>
      <w:rFonts w:ascii="仿宋_GB2312" w:eastAsia="仿宋_GB2312" w:hAnsi="华文中宋" w:cs="仿宋_GB2312"/>
    </w:rPr>
  </w:style>
  <w:style w:type="paragraph" w:styleId="af6">
    <w:name w:val="Normal (Web)"/>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styleId="af7">
    <w:name w:val="annotation subject"/>
    <w:basedOn w:val="a6"/>
    <w:next w:val="a6"/>
    <w:link w:val="af8"/>
    <w:uiPriority w:val="99"/>
    <w:unhideWhenUsed/>
    <w:qFormat/>
    <w:rPr>
      <w:b/>
      <w:bCs/>
    </w:rPr>
  </w:style>
  <w:style w:type="character" w:customStyle="1" w:styleId="af8">
    <w:name w:val="批注主题 字符"/>
    <w:link w:val="af7"/>
    <w:uiPriority w:val="99"/>
    <w:semiHidden/>
    <w:qFormat/>
    <w:rPr>
      <w:b/>
      <w:bCs/>
      <w:kern w:val="2"/>
      <w:sz w:val="28"/>
      <w:szCs w:val="28"/>
    </w:rPr>
  </w:style>
  <w:style w:type="paragraph" w:styleId="af9">
    <w:name w:val="Body Text First Indent"/>
    <w:basedOn w:val="a8"/>
    <w:qFormat/>
    <w:pPr>
      <w:ind w:firstLine="420"/>
    </w:pPr>
  </w:style>
  <w:style w:type="paragraph" w:styleId="24">
    <w:name w:val="Body Text First Indent 2"/>
    <w:basedOn w:val="a9"/>
    <w:pPr>
      <w:spacing w:after="120" w:line="240" w:lineRule="auto"/>
      <w:ind w:leftChars="200" w:left="420" w:firstLineChars="200" w:firstLine="420"/>
    </w:pPr>
  </w:style>
  <w:style w:type="table" w:styleId="afa">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locked/>
    <w:rPr>
      <w:b/>
    </w:rPr>
  </w:style>
  <w:style w:type="character" w:styleId="afc">
    <w:name w:val="page number"/>
    <w:qFormat/>
    <w:rPr>
      <w:rFonts w:cs="Times New Roman"/>
    </w:rPr>
  </w:style>
  <w:style w:type="character" w:styleId="afd">
    <w:name w:val="Hyperlink"/>
    <w:uiPriority w:val="99"/>
    <w:qFormat/>
    <w:rPr>
      <w:rFonts w:cs="Times New Roman"/>
      <w:color w:val="0000FF"/>
      <w:u w:val="single"/>
    </w:rPr>
  </w:style>
  <w:style w:type="character" w:styleId="afe">
    <w:name w:val="annotation reference"/>
    <w:uiPriority w:val="99"/>
    <w:unhideWhenUsed/>
    <w:qFormat/>
    <w:rPr>
      <w:sz w:val="21"/>
      <w:szCs w:val="21"/>
    </w:rPr>
  </w:style>
  <w:style w:type="paragraph" w:customStyle="1" w:styleId="83">
    <w:name w:val="目录 83"/>
    <w:next w:val="a"/>
    <w:qFormat/>
    <w:pPr>
      <w:wordWrap w:val="0"/>
      <w:ind w:left="2550"/>
      <w:jc w:val="both"/>
    </w:pPr>
    <w:rPr>
      <w:sz w:val="21"/>
      <w:szCs w:val="22"/>
    </w:rPr>
  </w:style>
  <w:style w:type="character" w:customStyle="1" w:styleId="font21">
    <w:name w:val="font21"/>
    <w:rPr>
      <w:rFonts w:ascii="宋体" w:eastAsia="宋体" w:cs="宋体"/>
      <w:color w:val="000000"/>
      <w:sz w:val="20"/>
      <w:szCs w:val="20"/>
      <w:u w:val="none"/>
    </w:rPr>
  </w:style>
  <w:style w:type="character" w:customStyle="1" w:styleId="GB231222Char">
    <w:name w:val="样式 (中文) 仿宋_GB2312 小四 行距: 固定值 22 磅 Char"/>
    <w:link w:val="GB231222"/>
    <w:qFormat/>
    <w:rPr>
      <w:rFonts w:eastAsia="仿宋_GB2312"/>
      <w:kern w:val="2"/>
      <w:sz w:val="24"/>
    </w:rPr>
  </w:style>
  <w:style w:type="paragraph" w:customStyle="1" w:styleId="GB231222">
    <w:name w:val="样式 (中文) 仿宋_GB2312 小四 行距: 固定值 22 磅"/>
    <w:basedOn w:val="a"/>
    <w:link w:val="GB231222Char"/>
    <w:qFormat/>
    <w:pPr>
      <w:spacing w:line="400" w:lineRule="exact"/>
      <w:ind w:firstLineChars="150" w:firstLine="150"/>
    </w:pPr>
    <w:rPr>
      <w:rFonts w:eastAsia="仿宋_GB2312"/>
      <w:sz w:val="24"/>
      <w:szCs w:val="20"/>
    </w:rPr>
  </w:style>
  <w:style w:type="character" w:customStyle="1" w:styleId="apple-converted-space">
    <w:name w:val="apple-converted-space"/>
    <w:uiPriority w:val="99"/>
    <w:qFormat/>
    <w:rPr>
      <w:rFonts w:cs="Times New Roman"/>
    </w:rPr>
  </w:style>
  <w:style w:type="character" w:customStyle="1" w:styleId="emphasizedtitle1">
    <w:name w:val="emphasizedtitle1"/>
    <w:uiPriority w:val="99"/>
    <w:qFormat/>
    <w:rPr>
      <w:rFonts w:ascii="Arial" w:hAnsi="Arial"/>
      <w:b/>
      <w:sz w:val="27"/>
    </w:rPr>
  </w:style>
  <w:style w:type="character" w:customStyle="1" w:styleId="maincontenttable">
    <w:name w:val="maincontenttable"/>
    <w:uiPriority w:val="99"/>
    <w:qFormat/>
    <w:rPr>
      <w:rFonts w:cs="Times New Roman"/>
    </w:rPr>
  </w:style>
  <w:style w:type="character" w:customStyle="1" w:styleId="active">
    <w:name w:val="active"/>
    <w:rPr>
      <w:shd w:val="clear" w:color="auto" w:fill="EC3535"/>
    </w:rPr>
  </w:style>
  <w:style w:type="paragraph" w:customStyle="1" w:styleId="Char1CharCharChar">
    <w:name w:val="Char1 Char Char Char"/>
    <w:basedOn w:val="a"/>
    <w:uiPriority w:val="99"/>
    <w:qFormat/>
    <w:rPr>
      <w:rFonts w:ascii="Tahoma" w:hAnsi="Tahoma" w:cs="Tahoma"/>
      <w:sz w:val="30"/>
      <w:szCs w:val="30"/>
    </w:rPr>
  </w:style>
  <w:style w:type="paragraph" w:customStyle="1" w:styleId="opexactqasprop">
    <w:name w:val="op_exactqa_s_prop"/>
    <w:basedOn w:val="a"/>
    <w:uiPriority w:val="99"/>
    <w:qFormat/>
    <w:pPr>
      <w:widowControl/>
      <w:jc w:val="left"/>
    </w:pPr>
    <w:rPr>
      <w:rFonts w:ascii="宋体" w:hAnsi="宋体" w:cs="宋体"/>
      <w:kern w:val="0"/>
      <w:sz w:val="24"/>
      <w:szCs w:val="24"/>
    </w:rPr>
  </w:style>
  <w:style w:type="paragraph" w:customStyle="1" w:styleId="Style7">
    <w:name w:val="_Style 7"/>
    <w:basedOn w:val="a"/>
    <w:qFormat/>
    <w:pPr>
      <w:ind w:firstLineChars="200" w:firstLine="200"/>
    </w:pPr>
    <w:rPr>
      <w:rFonts w:ascii="等线" w:eastAsia="等线"/>
      <w:sz w:val="21"/>
      <w:szCs w:val="22"/>
    </w:rPr>
  </w:style>
  <w:style w:type="paragraph" w:customStyle="1" w:styleId="Char">
    <w:name w:val="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图例"/>
    <w:basedOn w:val="a"/>
    <w:qFormat/>
    <w:pPr>
      <w:spacing w:before="120" w:after="120" w:line="360" w:lineRule="auto"/>
      <w:jc w:val="center"/>
    </w:pPr>
    <w:rPr>
      <w:rFonts w:eastAsia="仿宋_GB2312"/>
      <w:b/>
      <w:sz w:val="24"/>
    </w:rPr>
  </w:style>
  <w:style w:type="paragraph" w:customStyle="1" w:styleId="Default">
    <w:name w:val="Default"/>
    <w:semiHidden/>
    <w:qFormat/>
    <w:pPr>
      <w:widowControl w:val="0"/>
      <w:autoSpaceDE w:val="0"/>
      <w:autoSpaceDN w:val="0"/>
      <w:adjustRightInd w:val="0"/>
    </w:pPr>
    <w:rPr>
      <w:rFonts w:ascii="宋体"/>
      <w:color w:val="000000"/>
      <w:sz w:val="24"/>
    </w:rPr>
  </w:style>
  <w:style w:type="paragraph" w:customStyle="1" w:styleId="25">
    <w:name w:val="列出段落2"/>
    <w:basedOn w:val="a"/>
    <w:uiPriority w:val="99"/>
    <w:unhideWhenUsed/>
    <w:qFormat/>
    <w:pPr>
      <w:ind w:firstLineChars="200" w:firstLine="420"/>
    </w:pPr>
  </w:style>
  <w:style w:type="paragraph" w:customStyle="1" w:styleId="CharCharCharChar">
    <w:name w:val="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12">
    <w:name w:val="引用1"/>
    <w:next w:val="a"/>
    <w:qFormat/>
    <w:pPr>
      <w:wordWrap w:val="0"/>
      <w:spacing w:before="200" w:after="160"/>
      <w:ind w:left="864" w:right="864"/>
      <w:jc w:val="center"/>
    </w:pPr>
    <w:rPr>
      <w:i/>
      <w:sz w:val="21"/>
    </w:rPr>
  </w:style>
  <w:style w:type="paragraph" w:customStyle="1" w:styleId="CharCharCharCharCharCharCharCharCharChar">
    <w:name w:val="Char Char Char Char Char Char Char Char Char Char"/>
    <w:basedOn w:val="a"/>
    <w:uiPriority w:val="99"/>
    <w:qFormat/>
    <w:pPr>
      <w:tabs>
        <w:tab w:val="left" w:pos="360"/>
      </w:tabs>
      <w:ind w:left="360" w:hangingChars="200" w:hanging="360"/>
    </w:pPr>
    <w:rPr>
      <w:sz w:val="24"/>
      <w:szCs w:val="24"/>
    </w:rPr>
  </w:style>
  <w:style w:type="paragraph" w:customStyle="1" w:styleId="13">
    <w:name w:val="列出段落1"/>
    <w:basedOn w:val="a"/>
    <w:uiPriority w:val="99"/>
    <w:qFormat/>
    <w:pPr>
      <w:ind w:firstLineChars="200" w:firstLine="420"/>
    </w:pPr>
    <w:rPr>
      <w:rFonts w:ascii="Calibri" w:hAnsi="Calibri"/>
      <w:sz w:val="21"/>
      <w:szCs w:val="22"/>
    </w:rPr>
  </w:style>
  <w:style w:type="paragraph" w:customStyle="1" w:styleId="14">
    <w:name w:val="1"/>
    <w:basedOn w:val="a"/>
    <w:next w:val="ac"/>
    <w:uiPriority w:val="99"/>
    <w:qFormat/>
    <w:rPr>
      <w:rFonts w:ascii="宋体" w:hAnsi="Courier New" w:cs="宋体"/>
      <w:sz w:val="21"/>
      <w:szCs w:val="21"/>
    </w:rPr>
  </w:style>
  <w:style w:type="paragraph" w:customStyle="1" w:styleId="xl40">
    <w:name w:val="xl40"/>
    <w:basedOn w:val="a"/>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5">
    <w:name w:val="无间隔1"/>
    <w:uiPriority w:val="99"/>
    <w:qFormat/>
    <w:pPr>
      <w:widowControl w:val="0"/>
      <w:jc w:val="both"/>
    </w:pPr>
    <w:rPr>
      <w:kern w:val="2"/>
      <w:sz w:val="21"/>
      <w:szCs w:val="21"/>
    </w:rPr>
  </w:style>
  <w:style w:type="paragraph" w:customStyle="1" w:styleId="32">
    <w:name w:val="列出段落3"/>
    <w:basedOn w:val="a"/>
    <w:uiPriority w:val="99"/>
    <w:unhideWhenUsed/>
    <w:pPr>
      <w:ind w:firstLineChars="200" w:firstLine="420"/>
    </w:pPr>
  </w:style>
  <w:style w:type="paragraph" w:customStyle="1" w:styleId="aff0">
    <w:name w:val="附件"/>
    <w:next w:val="a"/>
    <w:qFormat/>
    <w:pPr>
      <w:tabs>
        <w:tab w:val="right" w:leader="dot" w:pos="9402"/>
      </w:tabs>
      <w:spacing w:line="400" w:lineRule="exact"/>
      <w:jc w:val="center"/>
      <w:outlineLvl w:val="0"/>
    </w:pPr>
    <w:rPr>
      <w:rFonts w:eastAsia="方正黑体_GBK"/>
      <w:b/>
      <w:bCs/>
      <w:smallCaps/>
      <w:kern w:val="2"/>
      <w:sz w:val="28"/>
    </w:rPr>
  </w:style>
  <w:style w:type="paragraph" w:styleId="aff1">
    <w:name w:val="Intense Quote"/>
    <w:basedOn w:val="a"/>
    <w:next w:val="a"/>
    <w:uiPriority w:val="30"/>
    <w:qFormat/>
    <w:pPr>
      <w:widowControl/>
      <w:pBdr>
        <w:top w:val="single" w:sz="4" w:space="10" w:color="404040"/>
        <w:bottom w:val="single" w:sz="4" w:space="10" w:color="404040"/>
      </w:pBdr>
      <w:spacing w:before="360" w:after="360" w:line="259" w:lineRule="auto"/>
      <w:ind w:left="864" w:right="864"/>
      <w:jc w:val="center"/>
    </w:pPr>
    <w:rPr>
      <w:rFonts w:ascii="Calibri" w:hAnsi="Calibri"/>
      <w:i/>
      <w:iCs/>
      <w:color w:val="404040"/>
      <w:kern w:val="0"/>
      <w:sz w:val="22"/>
      <w:szCs w:val="22"/>
    </w:rPr>
  </w:style>
  <w:style w:type="paragraph" w:customStyle="1" w:styleId="NormalIndent">
    <w:name w:val="NormalIndent"/>
    <w:basedOn w:val="a"/>
    <w:next w:val="Heading4"/>
    <w:uiPriority w:val="99"/>
    <w:qFormat/>
    <w:pPr>
      <w:ind w:firstLineChars="200" w:firstLine="420"/>
    </w:pPr>
  </w:style>
  <w:style w:type="paragraph" w:customStyle="1" w:styleId="Heading4">
    <w:name w:val="Heading4"/>
    <w:basedOn w:val="a"/>
    <w:next w:val="a"/>
    <w:uiPriority w:val="99"/>
    <w:qFormat/>
    <w:pPr>
      <w:spacing w:before="100" w:beforeAutospacing="1" w:after="100" w:afterAutospacing="1"/>
      <w:jc w:val="left"/>
    </w:pPr>
    <w:rPr>
      <w:rFonts w:ascii="宋体" w:hAnsi="宋体"/>
      <w:b/>
      <w:kern w:val="0"/>
      <w:sz w:val="24"/>
      <w:szCs w:val="24"/>
    </w:rPr>
  </w:style>
  <w:style w:type="character" w:customStyle="1" w:styleId="NormalCharacter">
    <w:name w:val="NormalCharacter"/>
    <w:qFormat/>
    <w:rPr>
      <w:kern w:val="2"/>
      <w:sz w:val="28"/>
      <w:lang w:val="en-US" w:eastAsia="zh-CN" w:bidi="ar-SA"/>
    </w:rPr>
  </w:style>
  <w:style w:type="character" w:customStyle="1" w:styleId="font11">
    <w:name w:val="font11"/>
    <w:rPr>
      <w:rFonts w:ascii="宋体" w:eastAsia="宋体" w:hAnsi="宋体" w:cs="宋体" w:hint="eastAsia"/>
      <w:b/>
      <w:bCs/>
      <w:i w:val="0"/>
      <w:iCs w:val="0"/>
      <w:color w:val="000000"/>
      <w:sz w:val="28"/>
      <w:szCs w:val="28"/>
      <w:u w:val="none"/>
    </w:rPr>
  </w:style>
  <w:style w:type="character" w:customStyle="1" w:styleId="font31">
    <w:name w:val="font31"/>
    <w:rPr>
      <w:rFonts w:ascii="宋体" w:eastAsia="宋体" w:hAnsi="宋体" w:cs="宋体" w:hint="eastAsia"/>
      <w:i w:val="0"/>
      <w:iCs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CA40-12E7-48FD-B7DF-1B62C19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11891</Words>
  <Characters>2794</Characters>
  <DocSecurity>0</DocSecurity>
  <Lines>23</Lines>
  <Paragraphs>29</Paragraphs>
  <ScaleCrop>false</ScaleCrop>
  <Company/>
  <LinksUpToDate>false</LinksUpToDate>
  <CharactersWithSpaces>14656</CharactersWithSpaces>
  <SharedDoc>false</SharedDoc>
  <HLinks>
    <vt:vector size="216" baseType="variant">
      <vt:variant>
        <vt:i4>1076224340</vt:i4>
      </vt:variant>
      <vt:variant>
        <vt:i4>213</vt:i4>
      </vt:variant>
      <vt:variant>
        <vt:i4>0</vt:i4>
      </vt:variant>
      <vt:variant>
        <vt:i4>5</vt:i4>
      </vt:variant>
      <vt:variant>
        <vt:lpwstr>http://www.cqgp.gov.cn）上发布成交结果公示。</vt:lpwstr>
      </vt:variant>
      <vt:variant>
        <vt:lpwstr/>
      </vt:variant>
      <vt:variant>
        <vt:i4>1703984</vt:i4>
      </vt:variant>
      <vt:variant>
        <vt:i4>206</vt:i4>
      </vt:variant>
      <vt:variant>
        <vt:i4>0</vt:i4>
      </vt:variant>
      <vt:variant>
        <vt:i4>5</vt:i4>
      </vt:variant>
      <vt:variant>
        <vt:lpwstr/>
      </vt:variant>
      <vt:variant>
        <vt:lpwstr>_Toc3835</vt:lpwstr>
      </vt:variant>
      <vt:variant>
        <vt:i4>1245236</vt:i4>
      </vt:variant>
      <vt:variant>
        <vt:i4>200</vt:i4>
      </vt:variant>
      <vt:variant>
        <vt:i4>0</vt:i4>
      </vt:variant>
      <vt:variant>
        <vt:i4>5</vt:i4>
      </vt:variant>
      <vt:variant>
        <vt:lpwstr/>
      </vt:variant>
      <vt:variant>
        <vt:lpwstr>_Toc6125</vt:lpwstr>
      </vt:variant>
      <vt:variant>
        <vt:i4>1507381</vt:i4>
      </vt:variant>
      <vt:variant>
        <vt:i4>194</vt:i4>
      </vt:variant>
      <vt:variant>
        <vt:i4>0</vt:i4>
      </vt:variant>
      <vt:variant>
        <vt:i4>5</vt:i4>
      </vt:variant>
      <vt:variant>
        <vt:lpwstr/>
      </vt:variant>
      <vt:variant>
        <vt:lpwstr>_Toc4515</vt:lpwstr>
      </vt:variant>
      <vt:variant>
        <vt:i4>1703987</vt:i4>
      </vt:variant>
      <vt:variant>
        <vt:i4>188</vt:i4>
      </vt:variant>
      <vt:variant>
        <vt:i4>0</vt:i4>
      </vt:variant>
      <vt:variant>
        <vt:i4>5</vt:i4>
      </vt:variant>
      <vt:variant>
        <vt:lpwstr/>
      </vt:variant>
      <vt:variant>
        <vt:lpwstr>_Toc14296</vt:lpwstr>
      </vt:variant>
      <vt:variant>
        <vt:i4>1441842</vt:i4>
      </vt:variant>
      <vt:variant>
        <vt:i4>182</vt:i4>
      </vt:variant>
      <vt:variant>
        <vt:i4>0</vt:i4>
      </vt:variant>
      <vt:variant>
        <vt:i4>5</vt:i4>
      </vt:variant>
      <vt:variant>
        <vt:lpwstr/>
      </vt:variant>
      <vt:variant>
        <vt:lpwstr>_Toc5574</vt:lpwstr>
      </vt:variant>
      <vt:variant>
        <vt:i4>1114160</vt:i4>
      </vt:variant>
      <vt:variant>
        <vt:i4>176</vt:i4>
      </vt:variant>
      <vt:variant>
        <vt:i4>0</vt:i4>
      </vt:variant>
      <vt:variant>
        <vt:i4>5</vt:i4>
      </vt:variant>
      <vt:variant>
        <vt:lpwstr/>
      </vt:variant>
      <vt:variant>
        <vt:lpwstr>_Toc14129</vt:lpwstr>
      </vt:variant>
      <vt:variant>
        <vt:i4>1245237</vt:i4>
      </vt:variant>
      <vt:variant>
        <vt:i4>170</vt:i4>
      </vt:variant>
      <vt:variant>
        <vt:i4>0</vt:i4>
      </vt:variant>
      <vt:variant>
        <vt:i4>5</vt:i4>
      </vt:variant>
      <vt:variant>
        <vt:lpwstr/>
      </vt:variant>
      <vt:variant>
        <vt:lpwstr>_Toc25717</vt:lpwstr>
      </vt:variant>
      <vt:variant>
        <vt:i4>1441849</vt:i4>
      </vt:variant>
      <vt:variant>
        <vt:i4>164</vt:i4>
      </vt:variant>
      <vt:variant>
        <vt:i4>0</vt:i4>
      </vt:variant>
      <vt:variant>
        <vt:i4>5</vt:i4>
      </vt:variant>
      <vt:variant>
        <vt:lpwstr/>
      </vt:variant>
      <vt:variant>
        <vt:lpwstr>_Toc15848</vt:lpwstr>
      </vt:variant>
      <vt:variant>
        <vt:i4>1835062</vt:i4>
      </vt:variant>
      <vt:variant>
        <vt:i4>158</vt:i4>
      </vt:variant>
      <vt:variant>
        <vt:i4>0</vt:i4>
      </vt:variant>
      <vt:variant>
        <vt:i4>5</vt:i4>
      </vt:variant>
      <vt:variant>
        <vt:lpwstr/>
      </vt:variant>
      <vt:variant>
        <vt:lpwstr>_Toc29426</vt:lpwstr>
      </vt:variant>
      <vt:variant>
        <vt:i4>2031664</vt:i4>
      </vt:variant>
      <vt:variant>
        <vt:i4>152</vt:i4>
      </vt:variant>
      <vt:variant>
        <vt:i4>0</vt:i4>
      </vt:variant>
      <vt:variant>
        <vt:i4>5</vt:i4>
      </vt:variant>
      <vt:variant>
        <vt:lpwstr/>
      </vt:variant>
      <vt:variant>
        <vt:lpwstr>_Toc7179</vt:lpwstr>
      </vt:variant>
      <vt:variant>
        <vt:i4>1048630</vt:i4>
      </vt:variant>
      <vt:variant>
        <vt:i4>146</vt:i4>
      </vt:variant>
      <vt:variant>
        <vt:i4>0</vt:i4>
      </vt:variant>
      <vt:variant>
        <vt:i4>5</vt:i4>
      </vt:variant>
      <vt:variant>
        <vt:lpwstr/>
      </vt:variant>
      <vt:variant>
        <vt:lpwstr>_Toc4027</vt:lpwstr>
      </vt:variant>
      <vt:variant>
        <vt:i4>1900595</vt:i4>
      </vt:variant>
      <vt:variant>
        <vt:i4>140</vt:i4>
      </vt:variant>
      <vt:variant>
        <vt:i4>0</vt:i4>
      </vt:variant>
      <vt:variant>
        <vt:i4>5</vt:i4>
      </vt:variant>
      <vt:variant>
        <vt:lpwstr/>
      </vt:variant>
      <vt:variant>
        <vt:lpwstr>_Toc23194</vt:lpwstr>
      </vt:variant>
      <vt:variant>
        <vt:i4>1245237</vt:i4>
      </vt:variant>
      <vt:variant>
        <vt:i4>134</vt:i4>
      </vt:variant>
      <vt:variant>
        <vt:i4>0</vt:i4>
      </vt:variant>
      <vt:variant>
        <vt:i4>5</vt:i4>
      </vt:variant>
      <vt:variant>
        <vt:lpwstr/>
      </vt:variant>
      <vt:variant>
        <vt:lpwstr>_Toc17431</vt:lpwstr>
      </vt:variant>
      <vt:variant>
        <vt:i4>1179703</vt:i4>
      </vt:variant>
      <vt:variant>
        <vt:i4>128</vt:i4>
      </vt:variant>
      <vt:variant>
        <vt:i4>0</vt:i4>
      </vt:variant>
      <vt:variant>
        <vt:i4>5</vt:i4>
      </vt:variant>
      <vt:variant>
        <vt:lpwstr/>
      </vt:variant>
      <vt:variant>
        <vt:lpwstr>_Toc12674</vt:lpwstr>
      </vt:variant>
      <vt:variant>
        <vt:i4>1179709</vt:i4>
      </vt:variant>
      <vt:variant>
        <vt:i4>122</vt:i4>
      </vt:variant>
      <vt:variant>
        <vt:i4>0</vt:i4>
      </vt:variant>
      <vt:variant>
        <vt:i4>5</vt:i4>
      </vt:variant>
      <vt:variant>
        <vt:lpwstr/>
      </vt:variant>
      <vt:variant>
        <vt:lpwstr>_Toc9540</vt:lpwstr>
      </vt:variant>
      <vt:variant>
        <vt:i4>1507390</vt:i4>
      </vt:variant>
      <vt:variant>
        <vt:i4>116</vt:i4>
      </vt:variant>
      <vt:variant>
        <vt:i4>0</vt:i4>
      </vt:variant>
      <vt:variant>
        <vt:i4>5</vt:i4>
      </vt:variant>
      <vt:variant>
        <vt:lpwstr/>
      </vt:variant>
      <vt:variant>
        <vt:lpwstr>_Toc6585</vt:lpwstr>
      </vt:variant>
      <vt:variant>
        <vt:i4>1572921</vt:i4>
      </vt:variant>
      <vt:variant>
        <vt:i4>110</vt:i4>
      </vt:variant>
      <vt:variant>
        <vt:i4>0</vt:i4>
      </vt:variant>
      <vt:variant>
        <vt:i4>5</vt:i4>
      </vt:variant>
      <vt:variant>
        <vt:lpwstr/>
      </vt:variant>
      <vt:variant>
        <vt:lpwstr>_Toc19863</vt:lpwstr>
      </vt:variant>
      <vt:variant>
        <vt:i4>1114160</vt:i4>
      </vt:variant>
      <vt:variant>
        <vt:i4>104</vt:i4>
      </vt:variant>
      <vt:variant>
        <vt:i4>0</vt:i4>
      </vt:variant>
      <vt:variant>
        <vt:i4>5</vt:i4>
      </vt:variant>
      <vt:variant>
        <vt:lpwstr/>
      </vt:variant>
      <vt:variant>
        <vt:lpwstr>_Toc2224</vt:lpwstr>
      </vt:variant>
      <vt:variant>
        <vt:i4>1507378</vt:i4>
      </vt:variant>
      <vt:variant>
        <vt:i4>98</vt:i4>
      </vt:variant>
      <vt:variant>
        <vt:i4>0</vt:i4>
      </vt:variant>
      <vt:variant>
        <vt:i4>5</vt:i4>
      </vt:variant>
      <vt:variant>
        <vt:lpwstr/>
      </vt:variant>
      <vt:variant>
        <vt:lpwstr>_Toc6444</vt:lpwstr>
      </vt:variant>
      <vt:variant>
        <vt:i4>1179708</vt:i4>
      </vt:variant>
      <vt:variant>
        <vt:i4>92</vt:i4>
      </vt:variant>
      <vt:variant>
        <vt:i4>0</vt:i4>
      </vt:variant>
      <vt:variant>
        <vt:i4>5</vt:i4>
      </vt:variant>
      <vt:variant>
        <vt:lpwstr/>
      </vt:variant>
      <vt:variant>
        <vt:lpwstr>_Toc5792</vt:lpwstr>
      </vt:variant>
      <vt:variant>
        <vt:i4>1835056</vt:i4>
      </vt:variant>
      <vt:variant>
        <vt:i4>86</vt:i4>
      </vt:variant>
      <vt:variant>
        <vt:i4>0</vt:i4>
      </vt:variant>
      <vt:variant>
        <vt:i4>5</vt:i4>
      </vt:variant>
      <vt:variant>
        <vt:lpwstr/>
      </vt:variant>
      <vt:variant>
        <vt:lpwstr>_Toc23289</vt:lpwstr>
      </vt:variant>
      <vt:variant>
        <vt:i4>2031671</vt:i4>
      </vt:variant>
      <vt:variant>
        <vt:i4>80</vt:i4>
      </vt:variant>
      <vt:variant>
        <vt:i4>0</vt:i4>
      </vt:variant>
      <vt:variant>
        <vt:i4>5</vt:i4>
      </vt:variant>
      <vt:variant>
        <vt:lpwstr/>
      </vt:variant>
      <vt:variant>
        <vt:lpwstr>_Toc29519</vt:lpwstr>
      </vt:variant>
      <vt:variant>
        <vt:i4>1441843</vt:i4>
      </vt:variant>
      <vt:variant>
        <vt:i4>74</vt:i4>
      </vt:variant>
      <vt:variant>
        <vt:i4>0</vt:i4>
      </vt:variant>
      <vt:variant>
        <vt:i4>5</vt:i4>
      </vt:variant>
      <vt:variant>
        <vt:lpwstr/>
      </vt:variant>
      <vt:variant>
        <vt:lpwstr>_Toc24155</vt:lpwstr>
      </vt:variant>
      <vt:variant>
        <vt:i4>1310775</vt:i4>
      </vt:variant>
      <vt:variant>
        <vt:i4>68</vt:i4>
      </vt:variant>
      <vt:variant>
        <vt:i4>0</vt:i4>
      </vt:variant>
      <vt:variant>
        <vt:i4>5</vt:i4>
      </vt:variant>
      <vt:variant>
        <vt:lpwstr/>
      </vt:variant>
      <vt:variant>
        <vt:lpwstr>_Toc11624</vt:lpwstr>
      </vt:variant>
      <vt:variant>
        <vt:i4>1900592</vt:i4>
      </vt:variant>
      <vt:variant>
        <vt:i4>62</vt:i4>
      </vt:variant>
      <vt:variant>
        <vt:i4>0</vt:i4>
      </vt:variant>
      <vt:variant>
        <vt:i4>5</vt:i4>
      </vt:variant>
      <vt:variant>
        <vt:lpwstr/>
      </vt:variant>
      <vt:variant>
        <vt:lpwstr>_Toc32387</vt:lpwstr>
      </vt:variant>
      <vt:variant>
        <vt:i4>1900592</vt:i4>
      </vt:variant>
      <vt:variant>
        <vt:i4>56</vt:i4>
      </vt:variant>
      <vt:variant>
        <vt:i4>0</vt:i4>
      </vt:variant>
      <vt:variant>
        <vt:i4>5</vt:i4>
      </vt:variant>
      <vt:variant>
        <vt:lpwstr/>
      </vt:variant>
      <vt:variant>
        <vt:lpwstr>_Toc32383</vt:lpwstr>
      </vt:variant>
      <vt:variant>
        <vt:i4>1245237</vt:i4>
      </vt:variant>
      <vt:variant>
        <vt:i4>50</vt:i4>
      </vt:variant>
      <vt:variant>
        <vt:i4>0</vt:i4>
      </vt:variant>
      <vt:variant>
        <vt:i4>5</vt:i4>
      </vt:variant>
      <vt:variant>
        <vt:lpwstr/>
      </vt:variant>
      <vt:variant>
        <vt:lpwstr>_Toc14401</vt:lpwstr>
      </vt:variant>
      <vt:variant>
        <vt:i4>1441845</vt:i4>
      </vt:variant>
      <vt:variant>
        <vt:i4>44</vt:i4>
      </vt:variant>
      <vt:variant>
        <vt:i4>0</vt:i4>
      </vt:variant>
      <vt:variant>
        <vt:i4>5</vt:i4>
      </vt:variant>
      <vt:variant>
        <vt:lpwstr/>
      </vt:variant>
      <vt:variant>
        <vt:lpwstr>_Toc6736</vt:lpwstr>
      </vt:variant>
      <vt:variant>
        <vt:i4>2031667</vt:i4>
      </vt:variant>
      <vt:variant>
        <vt:i4>38</vt:i4>
      </vt:variant>
      <vt:variant>
        <vt:i4>0</vt:i4>
      </vt:variant>
      <vt:variant>
        <vt:i4>5</vt:i4>
      </vt:variant>
      <vt:variant>
        <vt:lpwstr/>
      </vt:variant>
      <vt:variant>
        <vt:lpwstr>_Toc11293</vt:lpwstr>
      </vt:variant>
      <vt:variant>
        <vt:i4>2031666</vt:i4>
      </vt:variant>
      <vt:variant>
        <vt:i4>32</vt:i4>
      </vt:variant>
      <vt:variant>
        <vt:i4>0</vt:i4>
      </vt:variant>
      <vt:variant>
        <vt:i4>5</vt:i4>
      </vt:variant>
      <vt:variant>
        <vt:lpwstr/>
      </vt:variant>
      <vt:variant>
        <vt:lpwstr>_Toc31196</vt:lpwstr>
      </vt:variant>
      <vt:variant>
        <vt:i4>1179698</vt:i4>
      </vt:variant>
      <vt:variant>
        <vt:i4>26</vt:i4>
      </vt:variant>
      <vt:variant>
        <vt:i4>0</vt:i4>
      </vt:variant>
      <vt:variant>
        <vt:i4>5</vt:i4>
      </vt:variant>
      <vt:variant>
        <vt:lpwstr/>
      </vt:variant>
      <vt:variant>
        <vt:lpwstr>_Toc24015</vt:lpwstr>
      </vt:variant>
      <vt:variant>
        <vt:i4>1245233</vt:i4>
      </vt:variant>
      <vt:variant>
        <vt:i4>20</vt:i4>
      </vt:variant>
      <vt:variant>
        <vt:i4>0</vt:i4>
      </vt:variant>
      <vt:variant>
        <vt:i4>5</vt:i4>
      </vt:variant>
      <vt:variant>
        <vt:lpwstr/>
      </vt:variant>
      <vt:variant>
        <vt:lpwstr>_Toc21359</vt:lpwstr>
      </vt:variant>
      <vt:variant>
        <vt:i4>1638454</vt:i4>
      </vt:variant>
      <vt:variant>
        <vt:i4>14</vt:i4>
      </vt:variant>
      <vt:variant>
        <vt:i4>0</vt:i4>
      </vt:variant>
      <vt:variant>
        <vt:i4>5</vt:i4>
      </vt:variant>
      <vt:variant>
        <vt:lpwstr/>
      </vt:variant>
      <vt:variant>
        <vt:lpwstr>_Toc27492</vt:lpwstr>
      </vt:variant>
      <vt:variant>
        <vt:i4>1966128</vt:i4>
      </vt:variant>
      <vt:variant>
        <vt:i4>8</vt:i4>
      </vt:variant>
      <vt:variant>
        <vt:i4>0</vt:i4>
      </vt:variant>
      <vt:variant>
        <vt:i4>5</vt:i4>
      </vt:variant>
      <vt:variant>
        <vt:lpwstr/>
      </vt:variant>
      <vt:variant>
        <vt:lpwstr>_Toc30399</vt:lpwstr>
      </vt:variant>
      <vt:variant>
        <vt:i4>1572921</vt:i4>
      </vt:variant>
      <vt:variant>
        <vt:i4>2</vt:i4>
      </vt:variant>
      <vt:variant>
        <vt:i4>0</vt:i4>
      </vt:variant>
      <vt:variant>
        <vt:i4>5</vt:i4>
      </vt:variant>
      <vt:variant>
        <vt:lpwstr/>
      </vt:variant>
      <vt:variant>
        <vt:lpwstr>_Toc18871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2024-06-19T10:48:00Z</cp:lastPrinted>
  <dcterms:created xsi:type="dcterms:W3CDTF">2025-04-02T06:27:00Z</dcterms:created>
  <dcterms:modified xsi:type="dcterms:W3CDTF">2025-04-08T08:22:00Z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28CF01EC6CC448ACB7EE96AB4D921ACC</vt:lpwstr>
  </property>
</Properties>
</file>