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center"/>
        <w:outlineLvl w:val="0"/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OLE_LINK3"/>
      <w:r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eastAsia="zh-CN"/>
        </w:rPr>
        <w:t>南岸区南坪片区、弹子石片区瓶改管燃气管道及设施建设</w:t>
      </w:r>
      <w:bookmarkEnd w:id="0"/>
      <w:r>
        <w:rPr>
          <w:rFonts w:hint="eastAsia" w:ascii="宋体" w:hAnsi="宋体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全过程跟踪审计项目</w:t>
      </w:r>
      <w:r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  <w:t>补遗</w:t>
      </w:r>
    </w:p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left"/>
        <w:outlineLvl w:val="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各潜在投标人：</w:t>
      </w:r>
    </w:p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left"/>
        <w:outlineLvl w:val="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  现将本项目补遗发布如下：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本项目“第六章：一、投标函部分（一）</w:t>
      </w:r>
      <w:bookmarkStart w:id="1" w:name="OLE_LINK1"/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竞选函</w:t>
      </w:r>
      <w:bookmarkEnd w:id="1"/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”更正如下，竞选函格式详见附件。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比选人：重庆市南岸城市更新建设发展有限公司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比选代理机构：重庆昱炀工程咨询有限公司</w:t>
      </w:r>
    </w:p>
    <w:p>
      <w:pPr>
        <w:spacing w:line="360" w:lineRule="auto"/>
        <w:ind w:firstLine="560" w:firstLineChars="200"/>
        <w:jc w:val="right"/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2025年6月7日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br w:type="page"/>
      </w:r>
    </w:p>
    <w:p>
      <w:pPr>
        <w:spacing w:line="360" w:lineRule="auto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附件：</w:t>
      </w:r>
    </w:p>
    <w:p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宋体" w:hAnsi="宋体" w:cs="宋体"/>
          <w:b/>
          <w:color w:val="auto"/>
          <w:w w:val="99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竞选函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（比选人名称）：</w:t>
      </w:r>
    </w:p>
    <w:p>
      <w:pPr>
        <w:tabs>
          <w:tab w:val="left" w:pos="3495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1.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我方已仔细研究了（项目名称）比选文件的全部内容，</w:t>
      </w:r>
      <w:r>
        <w:rPr>
          <w:rFonts w:hint="eastAsia"/>
          <w:color w:val="auto"/>
          <w:highlight w:val="none"/>
          <w:lang w:val="en-US" w:eastAsia="zh-CN"/>
        </w:rPr>
        <w:t>竞选总报价为：工程造价全过程控制（全过程跟踪审计）固定费率</w:t>
      </w:r>
      <w:r>
        <w:rPr>
          <w:rFonts w:hint="eastAsia" w:ascii="宋体" w:hAnsi="宋体"/>
          <w:color w:val="auto"/>
          <w:szCs w:val="21"/>
          <w:highlight w:val="none"/>
        </w:rPr>
        <w:t>为：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</w:rPr>
        <w:t xml:space="preserve"> %</w:t>
      </w:r>
      <w:r>
        <w:rPr>
          <w:rFonts w:hint="eastAsia" w:ascii="宋体" w:hAnsi="宋体"/>
          <w:b/>
          <w:color w:val="auto"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工程造价全过程控制（全过程跟踪审计）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bookmarkStart w:id="3" w:name="_GoBack"/>
      <w:bookmarkEnd w:id="3"/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  <w:lang w:val="en-US" w:eastAsia="zh-CN"/>
        </w:rPr>
        <w:t xml:space="preserve">  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服务期限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  <w:u w:val="single"/>
        </w:rPr>
        <w:t>满足比选文件要求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，完成比选文件规定的所有规定任务，质量要求达到比选文件要求。</w:t>
      </w:r>
    </w:p>
    <w:p>
      <w:pPr>
        <w:tabs>
          <w:tab w:val="left" w:pos="2445"/>
          <w:tab w:val="left" w:pos="3520"/>
          <w:tab w:val="left" w:pos="4920"/>
          <w:tab w:val="left" w:pos="6105"/>
          <w:tab w:val="left" w:pos="798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2. 本次竞选有效期为90日历天，我方承诺在本次有效期内不修改、撤销竞选文件。</w:t>
      </w:r>
    </w:p>
    <w:p>
      <w:pPr>
        <w:tabs>
          <w:tab w:val="left" w:pos="2730"/>
          <w:tab w:val="left" w:pos="735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3. 随同本竞选函提交比选保证金一份，金额为人民币（大写）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元（¥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）。比选保证金有限期与比选有限期一致，在此期间，若我方违反比选有关法律、法规及本比选文件的相关规定，比选保证金的受益人为比选人。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4. 如我方中选：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（1）我方承诺在收到中选通知书后，在中选通知书规定的期限内与你方签订合同。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（2）我方承诺按照比选文件规定向你方递交履约担保（如比选人要求）。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（3）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我方承诺在合同约定的期限内完成并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出具成果文件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5. 我方</w:t>
      </w:r>
      <w:r>
        <w:rPr>
          <w:rFonts w:hint="eastAsia" w:ascii="宋体" w:hAnsi="宋体" w:cs="宋体"/>
          <w:snapToGrid w:val="0"/>
          <w:color w:val="auto"/>
          <w:spacing w:val="-2"/>
          <w:kern w:val="0"/>
          <w:szCs w:val="21"/>
          <w:highlight w:val="none"/>
        </w:rPr>
        <w:t>在此声明，所递交的竞选文件及有关资料内容完整、真实和准确，且不存在第二章“竞选人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须知”第 1.4.3 项规定的任何一种情形。同时我方承诺接受比选文件及附件、答疑及补遗通知中所有的内容。</w:t>
      </w:r>
    </w:p>
    <w:p>
      <w:pPr>
        <w:tabs>
          <w:tab w:val="left" w:pos="5985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6.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（其他补充说明）。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竞  选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     </w:t>
      </w:r>
      <w:bookmarkStart w:id="2" w:name="OLE_LINK2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bookmarkEnd w:id="2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（盖单位法人章）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法定代表人或其委托代理人：（签字或盖章）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地    址：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电    话：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传    真：</w:t>
      </w:r>
    </w:p>
    <w:p>
      <w:pPr>
        <w:spacing w:line="360" w:lineRule="auto"/>
        <w:jc w:val="right"/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zEwNDYxZjRmY2FiM2ViZjM4Nzc0ZWUxMzc5MzMifQ=="/>
    <w:docVar w:name="KSO_WPS_MARK_KEY" w:val="f19891de-c332-44b7-985b-a0a252b04136"/>
  </w:docVars>
  <w:rsids>
    <w:rsidRoot w:val="00000000"/>
    <w:rsid w:val="0D7435B8"/>
    <w:rsid w:val="30180C70"/>
    <w:rsid w:val="461C2E0A"/>
    <w:rsid w:val="4AE26D2B"/>
    <w:rsid w:val="59D1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653</Characters>
  <Lines>0</Lines>
  <Paragraphs>0</Paragraphs>
  <TotalTime>1</TotalTime>
  <ScaleCrop>false</ScaleCrop>
  <LinksUpToDate>false</LinksUpToDate>
  <CharactersWithSpaces>715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阿胖财神</dc:creator>
  <cp:lastModifiedBy>阿胖财神</cp:lastModifiedBy>
  <dcterms:modified xsi:type="dcterms:W3CDTF">2025-06-07T00:41:25Z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4E6FFE83D5A645A6876D240733D67A4D_12</vt:lpwstr>
  </property>
</Properties>
</file>