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7E02">
      <w:pPr>
        <w:keepNext w:val="0"/>
        <w:keepLines w:val="0"/>
        <w:pageBreakBefore w:val="0"/>
        <w:kinsoku/>
        <w:wordWrap/>
        <w:overflowPunct/>
        <w:topLinePunct w:val="0"/>
        <w:autoSpaceDE w:val="0"/>
        <w:autoSpaceDN w:val="0"/>
        <w:bidi w:val="0"/>
        <w:adjustRightIn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重庆科学城科技创新发展有限公司</w:t>
      </w:r>
    </w:p>
    <w:p w14:paraId="4611F0BA">
      <w:pPr>
        <w:keepNext w:val="0"/>
        <w:keepLines w:val="0"/>
        <w:pageBreakBefore w:val="0"/>
        <w:kinsoku/>
        <w:wordWrap/>
        <w:overflowPunct/>
        <w:topLinePunct w:val="0"/>
        <w:autoSpaceDE w:val="0"/>
        <w:autoSpaceDN w:val="0"/>
        <w:bidi w:val="0"/>
        <w:adjustRightInd w:val="0"/>
        <w:spacing w:line="600" w:lineRule="exact"/>
        <w:jc w:val="center"/>
        <w:textAlignment w:val="auto"/>
        <w:rPr>
          <w:rFonts w:hint="eastAsia" w:ascii="Times New Roman" w:hAnsi="Times New Roman" w:eastAsia="方正小标宋_GBK" w:cs="Times New Roman"/>
          <w:kern w:val="0"/>
          <w:sz w:val="44"/>
          <w:szCs w:val="44"/>
          <w:lang w:val="en-US" w:eastAsia="zh-CN"/>
        </w:rPr>
      </w:pPr>
      <w:r>
        <w:rPr>
          <w:rFonts w:hint="eastAsia"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val="en-US" w:eastAsia="zh-CN"/>
        </w:rPr>
        <w:t>采购第二届重庆市医学科技创新成果转化大赛创新成果训练营、概念验证加速营、决赛及颁奖典礼系列活动会务服务的</w:t>
      </w:r>
      <w:r>
        <w:rPr>
          <w:rFonts w:hint="eastAsia" w:ascii="Times New Roman" w:hAnsi="Times New Roman" w:eastAsia="方正小标宋_GBK" w:cs="方正小标宋_GBK"/>
          <w:color w:val="000000"/>
          <w:kern w:val="0"/>
          <w:sz w:val="44"/>
          <w:szCs w:val="44"/>
          <w:lang w:bidi="ar"/>
        </w:rPr>
        <w:t>采购</w:t>
      </w:r>
      <w:r>
        <w:rPr>
          <w:rFonts w:hint="eastAsia" w:ascii="Times New Roman" w:hAnsi="Times New Roman" w:eastAsia="方正小标宋_GBK" w:cs="方正小标宋_GBK"/>
          <w:color w:val="000000"/>
          <w:kern w:val="0"/>
          <w:sz w:val="44"/>
          <w:szCs w:val="44"/>
          <w:lang w:val="en-US" w:eastAsia="zh-CN" w:bidi="ar"/>
        </w:rPr>
        <w:t>公告</w:t>
      </w:r>
      <w:bookmarkStart w:id="0" w:name="_GoBack"/>
      <w:bookmarkEnd w:id="0"/>
    </w:p>
    <w:p w14:paraId="394CDC99">
      <w:pPr>
        <w:keepNext w:val="0"/>
        <w:keepLines w:val="0"/>
        <w:pageBreakBefore w:val="0"/>
        <w:kinsoku/>
        <w:wordWrap/>
        <w:overflowPunct/>
        <w:topLinePunct w:val="0"/>
        <w:autoSpaceDE w:val="0"/>
        <w:autoSpaceDN w:val="0"/>
        <w:bidi w:val="0"/>
        <w:adjustRightInd w:val="0"/>
        <w:spacing w:line="600" w:lineRule="exact"/>
        <w:jc w:val="left"/>
        <w:textAlignment w:val="auto"/>
        <w:rPr>
          <w:rFonts w:ascii="Times New Roman" w:hAnsi="Times New Roman" w:eastAsia="方正仿宋_GBK" w:cs="Times New Roman"/>
          <w:kern w:val="0"/>
          <w:sz w:val="32"/>
          <w:szCs w:val="32"/>
        </w:rPr>
      </w:pPr>
    </w:p>
    <w:p w14:paraId="54B7A8EE">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方正黑体_GBK"/>
          <w:color w:val="000000"/>
          <w:kern w:val="0"/>
          <w:sz w:val="32"/>
          <w:szCs w:val="32"/>
          <w:lang w:bidi="ar"/>
        </w:rPr>
        <w:t>一、项目基本情况</w:t>
      </w:r>
    </w:p>
    <w:p w14:paraId="75A8B5B2">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lang w:eastAsia="zh-CN"/>
        </w:rPr>
        <w:t>）项目名称：</w:t>
      </w:r>
      <w:r>
        <w:rPr>
          <w:rFonts w:hint="eastAsia" w:ascii="方正仿宋_GBK" w:hAnsi="方正仿宋_GBK" w:eastAsia="方正仿宋_GBK" w:cs="方正仿宋_GBK"/>
          <w:kern w:val="0"/>
          <w:sz w:val="32"/>
          <w:szCs w:val="32"/>
          <w:lang w:val="en-US" w:eastAsia="zh-CN"/>
        </w:rPr>
        <w:t>采购第二届重庆市医学科技创新成果转化大赛创新成果训练营、概念验证加速营、决赛及颁奖典礼系列活动会务服务</w:t>
      </w:r>
    </w:p>
    <w:p w14:paraId="26384053">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0"/>
          <w:sz w:val="32"/>
          <w:szCs w:val="32"/>
          <w:lang w:bidi="ar"/>
        </w:rPr>
        <w:t>服务类型：</w:t>
      </w:r>
      <w:r>
        <w:rPr>
          <w:rFonts w:hint="eastAsia" w:ascii="方正仿宋_GBK" w:hAnsi="方正仿宋_GBK" w:eastAsia="方正仿宋_GBK" w:cs="方正仿宋_GBK"/>
          <w:kern w:val="0"/>
          <w:sz w:val="32"/>
          <w:szCs w:val="32"/>
          <w:lang w:val="en-US" w:eastAsia="zh-CN"/>
        </w:rPr>
        <w:t>活动会务服务</w:t>
      </w:r>
    </w:p>
    <w:p w14:paraId="3E64A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三</w:t>
      </w:r>
      <w:r>
        <w:rPr>
          <w:rFonts w:hint="eastAsia" w:ascii="方正仿宋_GBK" w:hAnsi="方正仿宋_GBK" w:eastAsia="方正仿宋_GBK" w:cs="方正仿宋_GBK"/>
          <w:kern w:val="0"/>
          <w:sz w:val="32"/>
          <w:szCs w:val="32"/>
          <w:lang w:eastAsia="zh-CN"/>
        </w:rPr>
        <w:t>）服务内容：</w:t>
      </w:r>
      <w:r>
        <w:rPr>
          <w:rFonts w:hint="eastAsia" w:ascii="方正仿宋_GBK" w:hAnsi="方正仿宋_GBK" w:eastAsia="方正仿宋_GBK" w:cs="方正仿宋_GBK"/>
          <w:kern w:val="0"/>
          <w:sz w:val="32"/>
          <w:szCs w:val="32"/>
          <w:lang w:val="en-US" w:eastAsia="zh-CN"/>
        </w:rPr>
        <w:t>为第二届重庆市医学科技创新成果转化大赛创新成果训练营、概念验证加速营、决赛及颁奖典礼系列活动提供会务服务，并提供相关验收材料。</w:t>
      </w:r>
    </w:p>
    <w:p w14:paraId="1FFB2D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活动资金为</w:t>
      </w:r>
      <w:r>
        <w:rPr>
          <w:rFonts w:hint="eastAsia" w:ascii="方正仿宋_GBK" w:hAnsi="方正仿宋_GBK" w:eastAsia="方正仿宋_GBK" w:cs="方正仿宋_GBK"/>
          <w:kern w:val="0"/>
          <w:sz w:val="32"/>
          <w:szCs w:val="32"/>
          <w:highlight w:val="none"/>
          <w:lang w:val="en-US" w:eastAsia="zh-CN"/>
        </w:rPr>
        <w:t>433700元</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，目标任务为完成系列活动会务服务工作并通过重庆科学城科技创新发展有限公司验收。</w:t>
      </w:r>
    </w:p>
    <w:p w14:paraId="50F4F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（四）服务时限：合同签订之日起至活动结束并通过重庆科学城科技创新发展有限公司验收止。</w:t>
      </w:r>
    </w:p>
    <w:p w14:paraId="7AABC916">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黑体_GBK" w:cs="Times New Roman"/>
          <w:kern w:val="0"/>
          <w:sz w:val="32"/>
          <w:szCs w:val="32"/>
          <w:highlight w:val="none"/>
        </w:rPr>
        <w:t>二、中介机构要求</w:t>
      </w:r>
    </w:p>
    <w:p w14:paraId="1B3FCDC8">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基本</w:t>
      </w:r>
      <w:r>
        <w:rPr>
          <w:rFonts w:hint="eastAsia" w:ascii="Times New Roman" w:hAnsi="Times New Roman" w:eastAsia="方正仿宋_GBK" w:cs="Times New Roman"/>
          <w:kern w:val="0"/>
          <w:sz w:val="32"/>
          <w:szCs w:val="32"/>
          <w:highlight w:val="none"/>
        </w:rPr>
        <w:t>资质要求：</w:t>
      </w:r>
    </w:p>
    <w:p w14:paraId="1A7716CF">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1、具有独立承担民事责任的能力；</w:t>
      </w:r>
    </w:p>
    <w:p w14:paraId="7DFDFD51">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2、具有良好的商业信誉和健全的财务会计制度；</w:t>
      </w:r>
    </w:p>
    <w:p w14:paraId="0EB664BB">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3、具有履行合同所必需的设备和专业技术能力；</w:t>
      </w:r>
    </w:p>
    <w:p w14:paraId="0DCEAFC4">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4、有依法缴纳税收和社会保障资金的良好记录；</w:t>
      </w:r>
    </w:p>
    <w:p w14:paraId="064EBFBA">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5、参加政府采购活动前三年内，在经营活动中没有重大违法记录；</w:t>
      </w:r>
    </w:p>
    <w:p w14:paraId="5C374CC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6、法律、行政法规规定的其他条件。</w:t>
      </w:r>
    </w:p>
    <w:p w14:paraId="1EEE8F3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（二）业绩要求：</w:t>
      </w:r>
    </w:p>
    <w:p w14:paraId="498D95AA">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有同类型活动的相关经验，需提供相关合同。</w:t>
      </w:r>
    </w:p>
    <w:p w14:paraId="430FA7BE">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黑体_GBK" w:cs="Times New Roman"/>
          <w:kern w:val="0"/>
          <w:sz w:val="32"/>
          <w:szCs w:val="32"/>
          <w:highlight w:val="none"/>
        </w:rPr>
      </w:pPr>
      <w:r>
        <w:rPr>
          <w:rFonts w:hint="eastAsia" w:ascii="Times New Roman" w:hAnsi="Times New Roman" w:eastAsia="方正黑体_GBK" w:cs="Times New Roman"/>
          <w:kern w:val="0"/>
          <w:sz w:val="32"/>
          <w:szCs w:val="32"/>
          <w:highlight w:val="none"/>
        </w:rPr>
        <w:t>三、选取中介机构方式</w:t>
      </w:r>
    </w:p>
    <w:p w14:paraId="29842C59">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选取方式：</w:t>
      </w:r>
      <w:r>
        <w:rPr>
          <w:rFonts w:hint="eastAsia" w:ascii="Times New Roman" w:hAnsi="Times New Roman" w:eastAsia="方正仿宋_GBK" w:cs="Times New Roman"/>
          <w:kern w:val="0"/>
          <w:sz w:val="32"/>
          <w:szCs w:val="32"/>
          <w:highlight w:val="none"/>
          <w:lang w:val="en-US" w:eastAsia="zh-CN"/>
        </w:rPr>
        <w:t>竞争性比选</w:t>
      </w:r>
    </w:p>
    <w:p w14:paraId="3FEA8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eastAsia="zh-CN"/>
        </w:rPr>
        <w:t>服务金额：</w:t>
      </w:r>
      <w:r>
        <w:rPr>
          <w:rFonts w:hint="eastAsia" w:ascii="方正仿宋_GBK" w:hAnsi="方正仿宋_GBK" w:eastAsia="方正仿宋_GBK" w:cs="方正仿宋_GBK"/>
          <w:kern w:val="0"/>
          <w:sz w:val="32"/>
          <w:szCs w:val="32"/>
          <w:highlight w:val="none"/>
          <w:lang w:val="en-US" w:eastAsia="zh-CN"/>
        </w:rPr>
        <w:t>不超过433700</w:t>
      </w:r>
      <w:r>
        <w:rPr>
          <w:rFonts w:hint="default"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），含</w:t>
      </w:r>
      <w:r>
        <w:rPr>
          <w:rFonts w:hint="eastAsia" w:ascii="方正仿宋_GBK" w:hAnsi="方正仿宋_GBK" w:eastAsia="方正仿宋_GBK" w:cs="方正仿宋_GBK"/>
          <w:kern w:val="0"/>
          <w:sz w:val="32"/>
          <w:szCs w:val="32"/>
          <w:highlight w:val="none"/>
          <w:lang w:val="en-US" w:eastAsia="zh-CN"/>
        </w:rPr>
        <w:t>服务</w:t>
      </w:r>
      <w:r>
        <w:rPr>
          <w:rFonts w:hint="eastAsia" w:ascii="方正仿宋_GBK" w:hAnsi="方正仿宋_GBK" w:eastAsia="方正仿宋_GBK" w:cs="方正仿宋_GBK"/>
          <w:kern w:val="0"/>
          <w:sz w:val="32"/>
          <w:szCs w:val="32"/>
          <w:lang w:val="en-US" w:eastAsia="zh-CN"/>
        </w:rPr>
        <w:t>过程中产生的一切</w:t>
      </w:r>
      <w:r>
        <w:rPr>
          <w:rFonts w:hint="default" w:ascii="方正仿宋_GBK" w:hAnsi="方正仿宋_GBK" w:eastAsia="方正仿宋_GBK" w:cs="方正仿宋_GBK"/>
          <w:kern w:val="0"/>
          <w:sz w:val="32"/>
          <w:szCs w:val="32"/>
          <w:lang w:val="en-US" w:eastAsia="zh-CN"/>
        </w:rPr>
        <w:t>费用</w:t>
      </w:r>
      <w:r>
        <w:rPr>
          <w:rFonts w:hint="eastAsia" w:ascii="方正仿宋_GBK" w:hAnsi="方正仿宋_GBK" w:eastAsia="方正仿宋_GBK" w:cs="方正仿宋_GBK"/>
          <w:kern w:val="0"/>
          <w:sz w:val="32"/>
          <w:szCs w:val="32"/>
          <w:lang w:val="en-US" w:eastAsia="zh-CN"/>
        </w:rPr>
        <w:t>。</w:t>
      </w:r>
    </w:p>
    <w:p w14:paraId="6517CD6F">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hint="eastAsia" w:ascii="Times New Roman" w:hAnsi="Times New Roman" w:eastAsia="方正黑体_GBK" w:cs="Times New Roman"/>
          <w:kern w:val="0"/>
          <w:sz w:val="32"/>
          <w:szCs w:val="32"/>
          <w:highlight w:val="none"/>
          <w:lang w:val="en-US" w:eastAsia="zh-CN"/>
        </w:rPr>
      </w:pPr>
      <w:r>
        <w:rPr>
          <w:rFonts w:hint="eastAsia" w:ascii="Times New Roman" w:hAnsi="Times New Roman" w:eastAsia="方正黑体_GBK" w:cs="Times New Roman"/>
          <w:kern w:val="0"/>
          <w:sz w:val="32"/>
          <w:szCs w:val="32"/>
          <w:highlight w:val="none"/>
          <w:lang w:val="en-US" w:eastAsia="zh-CN"/>
        </w:rPr>
        <w:t>四、其他重要事项</w:t>
      </w:r>
    </w:p>
    <w:p w14:paraId="401730A7">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（一）评标标准</w:t>
      </w:r>
    </w:p>
    <w:tbl>
      <w:tblPr>
        <w:tblStyle w:val="11"/>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261"/>
        <w:gridCol w:w="4875"/>
        <w:gridCol w:w="1831"/>
      </w:tblGrid>
      <w:tr w14:paraId="692E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518" w:type="dxa"/>
            <w:noWrap w:val="0"/>
            <w:vAlign w:val="center"/>
          </w:tcPr>
          <w:p w14:paraId="43E786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评分因素及权值</w:t>
            </w:r>
          </w:p>
        </w:tc>
        <w:tc>
          <w:tcPr>
            <w:tcW w:w="1261" w:type="dxa"/>
            <w:noWrap w:val="0"/>
            <w:vAlign w:val="center"/>
          </w:tcPr>
          <w:p w14:paraId="65D08AE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分值</w:t>
            </w:r>
          </w:p>
        </w:tc>
        <w:tc>
          <w:tcPr>
            <w:tcW w:w="4875" w:type="dxa"/>
            <w:noWrap w:val="0"/>
            <w:vAlign w:val="center"/>
          </w:tcPr>
          <w:p w14:paraId="536AF34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评分标准</w:t>
            </w:r>
          </w:p>
        </w:tc>
        <w:tc>
          <w:tcPr>
            <w:tcW w:w="1831" w:type="dxa"/>
            <w:noWrap w:val="0"/>
            <w:vAlign w:val="center"/>
          </w:tcPr>
          <w:p w14:paraId="7CE0AE3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说  明</w:t>
            </w:r>
          </w:p>
        </w:tc>
      </w:tr>
      <w:tr w14:paraId="48B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518" w:type="dxa"/>
            <w:noWrap w:val="0"/>
            <w:vAlign w:val="center"/>
          </w:tcPr>
          <w:p w14:paraId="20D528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w:t>
            </w:r>
          </w:p>
          <w:p w14:paraId="06B69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261" w:type="dxa"/>
            <w:noWrap w:val="0"/>
            <w:vAlign w:val="center"/>
          </w:tcPr>
          <w:p w14:paraId="5EC92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p>
        </w:tc>
        <w:tc>
          <w:tcPr>
            <w:tcW w:w="4875" w:type="dxa"/>
            <w:noWrap w:val="0"/>
            <w:vAlign w:val="center"/>
          </w:tcPr>
          <w:p w14:paraId="764444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满足资格要求且</w:t>
            </w:r>
            <w:r>
              <w:rPr>
                <w:rFonts w:hint="eastAsia" w:ascii="方正仿宋_GBK" w:hAnsi="方正仿宋_GBK" w:eastAsia="方正仿宋_GBK" w:cs="方正仿宋_GBK"/>
                <w:sz w:val="24"/>
                <w:szCs w:val="24"/>
                <w:lang w:eastAsia="zh-CN"/>
              </w:rPr>
              <w:t>比选报价</w:t>
            </w:r>
            <w:r>
              <w:rPr>
                <w:rFonts w:hint="eastAsia" w:ascii="方正仿宋_GBK" w:hAnsi="方正仿宋_GBK" w:eastAsia="方正仿宋_GBK" w:cs="方正仿宋_GBK"/>
                <w:sz w:val="24"/>
                <w:szCs w:val="24"/>
              </w:rPr>
              <w:t>最低的供应商的价格为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基准价，按照下列公式计算每个供应商的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报价得分。</w:t>
            </w:r>
          </w:p>
          <w:p w14:paraId="32FBAD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报价得分=（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基准价/</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报价）×价格权值×100</w:t>
            </w:r>
          </w:p>
        </w:tc>
        <w:tc>
          <w:tcPr>
            <w:tcW w:w="1831" w:type="dxa"/>
            <w:noWrap w:val="0"/>
            <w:vAlign w:val="center"/>
          </w:tcPr>
          <w:p w14:paraId="4A756D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高于</w:t>
            </w:r>
            <w:r>
              <w:rPr>
                <w:rFonts w:hint="eastAsia" w:ascii="方正仿宋_GBK" w:hAnsi="方正仿宋_GBK" w:eastAsia="方正仿宋_GBK" w:cs="方正仿宋_GBK"/>
                <w:sz w:val="24"/>
                <w:szCs w:val="24"/>
                <w:lang w:eastAsia="zh-CN"/>
              </w:rPr>
              <w:t>最高</w:t>
            </w:r>
            <w:r>
              <w:rPr>
                <w:rFonts w:hint="eastAsia" w:ascii="方正仿宋_GBK" w:hAnsi="方正仿宋_GBK" w:eastAsia="方正仿宋_GBK" w:cs="方正仿宋_GBK"/>
                <w:sz w:val="24"/>
                <w:szCs w:val="24"/>
              </w:rPr>
              <w:t>限价为无效报价</w:t>
            </w:r>
          </w:p>
        </w:tc>
      </w:tr>
      <w:tr w14:paraId="4808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1518" w:type="dxa"/>
            <w:vMerge w:val="restart"/>
            <w:noWrap w:val="0"/>
            <w:vAlign w:val="center"/>
          </w:tcPr>
          <w:p w14:paraId="7AAA9C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服务部分</w:t>
            </w:r>
          </w:p>
          <w:p w14:paraId="1ECB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50</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261" w:type="dxa"/>
            <w:noWrap w:val="0"/>
            <w:vAlign w:val="center"/>
          </w:tcPr>
          <w:p w14:paraId="22D9AB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活动</w:t>
            </w:r>
            <w:r>
              <w:rPr>
                <w:rFonts w:hint="eastAsia" w:ascii="方正仿宋_GBK" w:hAnsi="方正仿宋_GBK" w:eastAsia="方正仿宋_GBK" w:cs="方正仿宋_GBK"/>
                <w:sz w:val="24"/>
                <w:szCs w:val="24"/>
              </w:rPr>
              <w:t>视觉设计方案</w:t>
            </w:r>
          </w:p>
          <w:p w14:paraId="49A0A3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tc>
        <w:tc>
          <w:tcPr>
            <w:tcW w:w="4875" w:type="dxa"/>
            <w:noWrap w:val="0"/>
            <w:vAlign w:val="center"/>
          </w:tcPr>
          <w:p w14:paraId="18F063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通过对各供应商的视觉设计方案横向比较优劣，优秀得</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分，良好得</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分，一般得</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分，没有提供不得分。</w:t>
            </w:r>
          </w:p>
        </w:tc>
        <w:tc>
          <w:tcPr>
            <w:tcW w:w="1831" w:type="dxa"/>
            <w:vMerge w:val="restart"/>
            <w:noWrap w:val="0"/>
            <w:vAlign w:val="center"/>
          </w:tcPr>
          <w:p w14:paraId="5DC20E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根据设计及活动方案中的各项要求提供相关方案。</w:t>
            </w:r>
            <w:r>
              <w:rPr>
                <w:rFonts w:hint="eastAsia" w:ascii="方正仿宋_GBK" w:hAnsi="方正仿宋_GBK" w:eastAsia="方正仿宋_GBK" w:cs="方正仿宋_GBK"/>
                <w:sz w:val="24"/>
                <w:szCs w:val="24"/>
                <w:lang w:eastAsia="zh-CN"/>
              </w:rPr>
              <w:t>评审专家评分</w:t>
            </w:r>
            <w:r>
              <w:rPr>
                <w:rFonts w:hint="eastAsia" w:ascii="方正仿宋_GBK" w:hAnsi="方正仿宋_GBK" w:eastAsia="方正仿宋_GBK" w:cs="方正仿宋_GBK"/>
                <w:sz w:val="24"/>
                <w:szCs w:val="24"/>
              </w:rPr>
              <w:t>取算术平均值为该</w:t>
            </w:r>
            <w:r>
              <w:rPr>
                <w:rFonts w:hint="eastAsia" w:ascii="方正仿宋_GBK" w:hAnsi="方正仿宋_GBK" w:eastAsia="方正仿宋_GBK" w:cs="方正仿宋_GBK"/>
                <w:sz w:val="24"/>
                <w:szCs w:val="24"/>
                <w:lang w:eastAsia="zh-CN"/>
              </w:rPr>
              <w:t>供应商服务部分</w:t>
            </w:r>
            <w:r>
              <w:rPr>
                <w:rFonts w:hint="eastAsia" w:ascii="方正仿宋_GBK" w:hAnsi="方正仿宋_GBK" w:eastAsia="方正仿宋_GBK" w:cs="方正仿宋_GBK"/>
                <w:sz w:val="24"/>
                <w:szCs w:val="24"/>
              </w:rPr>
              <w:t>得分。</w:t>
            </w:r>
          </w:p>
          <w:p w14:paraId="7686C4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服务部分</w:t>
            </w:r>
            <w:r>
              <w:rPr>
                <w:rFonts w:hint="eastAsia" w:ascii="方正仿宋_GBK" w:hAnsi="方正仿宋_GBK" w:eastAsia="方正仿宋_GBK" w:cs="方正仿宋_GBK"/>
                <w:sz w:val="24"/>
                <w:szCs w:val="24"/>
              </w:rPr>
              <w:t>得分的最终结果取小数点后两位，第三位四舍五入。</w:t>
            </w:r>
          </w:p>
        </w:tc>
      </w:tr>
      <w:tr w14:paraId="26C8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518" w:type="dxa"/>
            <w:vMerge w:val="continue"/>
            <w:noWrap w:val="0"/>
            <w:vAlign w:val="center"/>
          </w:tcPr>
          <w:p w14:paraId="2E8F26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1261" w:type="dxa"/>
            <w:noWrap w:val="0"/>
            <w:vAlign w:val="center"/>
          </w:tcPr>
          <w:p w14:paraId="01A00B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后勤保障方案</w:t>
            </w:r>
          </w:p>
          <w:p w14:paraId="5398FD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tc>
        <w:tc>
          <w:tcPr>
            <w:tcW w:w="4875" w:type="dxa"/>
            <w:noWrap w:val="0"/>
            <w:vAlign w:val="center"/>
          </w:tcPr>
          <w:p w14:paraId="239BC4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通过对各供应商提供的后勤保障方案横向比较优劣，</w:t>
            </w:r>
            <w:r>
              <w:rPr>
                <w:rFonts w:hint="eastAsia" w:ascii="方正仿宋_GBK" w:hAnsi="方正仿宋_GBK" w:eastAsia="方正仿宋_GBK" w:cs="方正仿宋_GBK"/>
                <w:sz w:val="24"/>
                <w:szCs w:val="24"/>
              </w:rPr>
              <w:t>优秀得</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分，良好得</w:t>
            </w:r>
            <w:r>
              <w:rPr>
                <w:rFonts w:hint="eastAsia" w:ascii="方正仿宋_GBK" w:hAnsi="方正仿宋_GBK" w:eastAsia="方正仿宋_GBK" w:cs="方正仿宋_GBK"/>
                <w:sz w:val="24"/>
                <w:szCs w:val="24"/>
                <w:lang w:val="en-US" w:eastAsia="zh-CN"/>
              </w:rPr>
              <w:t>12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分，一般得</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分，没有提供不得分。</w:t>
            </w:r>
          </w:p>
        </w:tc>
        <w:tc>
          <w:tcPr>
            <w:tcW w:w="1831" w:type="dxa"/>
            <w:vMerge w:val="continue"/>
            <w:noWrap w:val="0"/>
            <w:vAlign w:val="center"/>
          </w:tcPr>
          <w:p w14:paraId="65C539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p>
        </w:tc>
      </w:tr>
      <w:tr w14:paraId="4F58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518" w:type="dxa"/>
            <w:noWrap w:val="0"/>
            <w:vAlign w:val="center"/>
          </w:tcPr>
          <w:p w14:paraId="4A26C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w:t>
            </w:r>
          </w:p>
          <w:p w14:paraId="2A539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w:t>
            </w:r>
          </w:p>
        </w:tc>
        <w:tc>
          <w:tcPr>
            <w:tcW w:w="1261" w:type="dxa"/>
            <w:tcBorders>
              <w:top w:val="single" w:color="auto" w:sz="4" w:space="0"/>
              <w:right w:val="single" w:color="auto" w:sz="4" w:space="0"/>
            </w:tcBorders>
            <w:noWrap w:val="0"/>
            <w:vAlign w:val="center"/>
          </w:tcPr>
          <w:p w14:paraId="7FAB7A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项目业绩</w:t>
            </w:r>
          </w:p>
          <w:p w14:paraId="1465F6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w:t>
            </w:r>
          </w:p>
        </w:tc>
        <w:tc>
          <w:tcPr>
            <w:tcW w:w="4875" w:type="dxa"/>
            <w:tcBorders>
              <w:top w:val="single" w:color="auto" w:sz="4" w:space="0"/>
              <w:right w:val="single" w:color="auto" w:sz="4" w:space="0"/>
            </w:tcBorders>
            <w:noWrap w:val="0"/>
            <w:vAlign w:val="center"/>
          </w:tcPr>
          <w:p w14:paraId="779BA1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供应商自</w:t>
            </w:r>
            <w:r>
              <w:rPr>
                <w:rFonts w:hint="eastAsia" w:ascii="方正仿宋_GBK" w:hAnsi="方正仿宋_GBK" w:eastAsia="方正仿宋_GBK" w:cs="方正仿宋_GBK"/>
                <w:sz w:val="24"/>
                <w:szCs w:val="24"/>
                <w:lang w:val="en-US" w:eastAsia="zh-CN"/>
              </w:rPr>
              <w:t>2023年1月1日起，每</w:t>
            </w:r>
            <w:r>
              <w:rPr>
                <w:rFonts w:hint="eastAsia" w:ascii="方正仿宋_GBK" w:hAnsi="方正仿宋_GBK" w:eastAsia="方正仿宋_GBK" w:cs="方正仿宋_GBK"/>
                <w:sz w:val="24"/>
                <w:szCs w:val="24"/>
              </w:rPr>
              <w:t>承接过</w:t>
            </w:r>
            <w:r>
              <w:rPr>
                <w:rFonts w:hint="eastAsia" w:ascii="方正仿宋_GBK" w:hAnsi="方正仿宋_GBK" w:eastAsia="方正仿宋_GBK" w:cs="方正仿宋_GBK"/>
                <w:sz w:val="24"/>
                <w:szCs w:val="24"/>
                <w:lang w:eastAsia="zh-CN"/>
              </w:rPr>
              <w:t>一个</w:t>
            </w:r>
            <w:r>
              <w:rPr>
                <w:rFonts w:hint="eastAsia" w:ascii="方正仿宋_GBK" w:hAnsi="方正仿宋_GBK" w:eastAsia="方正仿宋_GBK" w:cs="方正仿宋_GBK"/>
                <w:sz w:val="24"/>
                <w:szCs w:val="24"/>
              </w:rPr>
              <w:t>省级</w:t>
            </w:r>
            <w:r>
              <w:rPr>
                <w:rFonts w:hint="eastAsia" w:ascii="方正仿宋_GBK" w:hAnsi="方正仿宋_GBK" w:eastAsia="方正仿宋_GBK" w:cs="方正仿宋_GBK"/>
                <w:sz w:val="24"/>
                <w:szCs w:val="24"/>
                <w:lang w:eastAsia="zh-CN"/>
              </w:rPr>
              <w:t>宣传活动的</w:t>
            </w:r>
            <w:r>
              <w:rPr>
                <w:rFonts w:hint="eastAsia" w:ascii="方正仿宋_GBK" w:hAnsi="方正仿宋_GBK" w:eastAsia="方正仿宋_GBK" w:cs="方正仿宋_GBK"/>
                <w:sz w:val="24"/>
                <w:szCs w:val="24"/>
              </w:rPr>
              <w:t>得5分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最高</w:t>
            </w:r>
            <w:r>
              <w:rPr>
                <w:rFonts w:hint="eastAsia" w:ascii="方正仿宋_GBK" w:hAnsi="方正仿宋_GBK" w:eastAsia="方正仿宋_GBK" w:cs="方正仿宋_GBK"/>
                <w:sz w:val="24"/>
                <w:szCs w:val="24"/>
                <w:lang w:eastAsia="zh-CN"/>
              </w:rPr>
              <w:t>得</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分，没有不得分。</w:t>
            </w:r>
          </w:p>
        </w:tc>
        <w:tc>
          <w:tcPr>
            <w:tcW w:w="1831" w:type="dxa"/>
            <w:tcBorders>
              <w:right w:val="single" w:color="auto" w:sz="4" w:space="0"/>
            </w:tcBorders>
            <w:noWrap w:val="0"/>
            <w:vAlign w:val="center"/>
          </w:tcPr>
          <w:p w14:paraId="3AD225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提供合同（协议）证明（盖鲜章）</w:t>
            </w:r>
            <w:r>
              <w:rPr>
                <w:rFonts w:hint="eastAsia" w:ascii="方正仿宋_GBK" w:hAnsi="方正仿宋_GBK" w:eastAsia="方正仿宋_GBK" w:cs="方正仿宋_GBK"/>
                <w:sz w:val="24"/>
                <w:szCs w:val="24"/>
                <w:lang w:eastAsia="zh-CN"/>
              </w:rPr>
              <w:t>。</w:t>
            </w:r>
          </w:p>
        </w:tc>
      </w:tr>
    </w:tbl>
    <w:p w14:paraId="42BF2572">
      <w:pPr>
        <w:keepNext w:val="0"/>
        <w:keepLines w:val="0"/>
        <w:pageBreakBefore w:val="0"/>
        <w:widowControl/>
        <w:numPr>
          <w:ilvl w:val="0"/>
          <w:numId w:val="0"/>
        </w:numPr>
        <w:tabs>
          <w:tab w:val="left" w:pos="0"/>
        </w:tabs>
        <w:kinsoku/>
        <w:wordWrap/>
        <w:overflowPunct/>
        <w:topLinePunct w:val="0"/>
        <w:bidi w:val="0"/>
        <w:spacing w:line="600" w:lineRule="exact"/>
        <w:ind w:firstLine="640" w:firstLineChars="200"/>
        <w:textAlignment w:val="auto"/>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五</w:t>
      </w:r>
      <w:r>
        <w:rPr>
          <w:rFonts w:hint="eastAsia" w:ascii="Times New Roman" w:hAnsi="Times New Roman" w:eastAsia="方正黑体_GBK" w:cs="Times New Roman"/>
          <w:kern w:val="0"/>
          <w:sz w:val="32"/>
          <w:szCs w:val="32"/>
        </w:rPr>
        <w:t>、</w:t>
      </w:r>
      <w:r>
        <w:rPr>
          <w:rFonts w:hint="eastAsia" w:ascii="Times New Roman" w:hAnsi="Times New Roman" w:eastAsia="方正黑体_GBK" w:cs="Times New Roman"/>
          <w:kern w:val="0"/>
          <w:sz w:val="32"/>
          <w:szCs w:val="32"/>
          <w:lang w:val="en-US" w:eastAsia="zh-CN"/>
        </w:rPr>
        <w:t>联系人</w:t>
      </w:r>
    </w:p>
    <w:p w14:paraId="157688DC">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项目联系人：刘老师，联系方式18580345232</w:t>
      </w:r>
    </w:p>
    <w:p w14:paraId="430B2EEF">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lang w:val="en-US" w:eastAsia="zh-CN"/>
        </w:rPr>
      </w:pPr>
    </w:p>
    <w:p w14:paraId="555B4EC2">
      <w:pPr>
        <w:keepNext w:val="0"/>
        <w:keepLines w:val="0"/>
        <w:pageBreakBefore w:val="0"/>
        <w:kinsoku/>
        <w:wordWrap/>
        <w:overflowPunct/>
        <w:topLinePunct w:val="0"/>
        <w:autoSpaceDE/>
        <w:autoSpaceDN/>
        <w:bidi w:val="0"/>
        <w:adjustRightInd/>
        <w:snapToGrid/>
        <w:spacing w:line="600" w:lineRule="exact"/>
        <w:ind w:left="1380" w:leftChars="200" w:right="183" w:rightChars="87" w:hanging="960" w:hangingChars="3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highlight w:val="none"/>
          <w:lang w:val="en-US" w:eastAsia="zh-CN"/>
        </w:rPr>
        <w:t>第二届重庆市医学科技创新成果转化大赛创新成果训练营、概念验证加速营、决赛及颁奖典礼系列活动方案</w:t>
      </w:r>
    </w:p>
    <w:p w14:paraId="1C5F10B8">
      <w:pPr>
        <w:keepNext w:val="0"/>
        <w:keepLines w:val="0"/>
        <w:pageBreakBefore w:val="0"/>
        <w:numPr>
          <w:ilvl w:val="0"/>
          <w:numId w:val="0"/>
        </w:numPr>
        <w:kinsoku/>
        <w:wordWrap/>
        <w:overflowPunct/>
        <w:topLinePunct w:val="0"/>
        <w:autoSpaceDE/>
        <w:autoSpaceDN/>
        <w:bidi w:val="0"/>
        <w:adjustRightInd/>
        <w:snapToGrid/>
        <w:spacing w:line="600" w:lineRule="exact"/>
        <w:ind w:left="1369" w:leftChars="652" w:right="183" w:rightChars="87" w:firstLine="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2.第二届重庆市医学科技创新成果转化大赛创新成果训练营、概念验证加速营、决赛及颁奖典礼系列活动报价表</w:t>
      </w:r>
    </w:p>
    <w:p w14:paraId="4CF2F018">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p>
    <w:p w14:paraId="6EB94133">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重庆科学城科技创新发展有限公司</w:t>
      </w:r>
    </w:p>
    <w:p w14:paraId="4030968A">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2026年4月29日</w:t>
      </w:r>
    </w:p>
    <w:p w14:paraId="4F1FB8A2">
      <w:pPr>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br w:type="page"/>
      </w:r>
    </w:p>
    <w:p w14:paraId="3D2BDA8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AAEB0C2">
      <w:pPr>
        <w:spacing w:line="560" w:lineRule="exact"/>
        <w:jc w:val="center"/>
        <w:rPr>
          <w:rFonts w:hint="eastAsia" w:ascii="Times New Roman" w:hAnsi="Times New Roman" w:eastAsia="方正小标宋_GBK" w:cs="Times New Roman"/>
          <w:color w:val="000000"/>
          <w:kern w:val="0"/>
          <w:sz w:val="44"/>
          <w:szCs w:val="44"/>
          <w:lang w:val="en-US" w:eastAsia="zh-CN"/>
        </w:rPr>
      </w:pPr>
      <w:r>
        <w:rPr>
          <w:rFonts w:hint="eastAsia" w:ascii="方正小标宋_GBK" w:hAnsi="方正小标宋_GBK" w:eastAsia="方正小标宋_GBK" w:cs="方正小标宋_GBK"/>
          <w:spacing w:val="6"/>
          <w:sz w:val="44"/>
          <w:szCs w:val="44"/>
          <w:lang w:val="en-US" w:eastAsia="zh-CN"/>
        </w:rPr>
        <w:t>第二届重庆市医学科技创新成果转化大赛创新成果训练营、概念验证加速营、决赛及颁奖典礼系列活动</w:t>
      </w:r>
      <w:r>
        <w:rPr>
          <w:rFonts w:hint="eastAsia" w:ascii="Times New Roman" w:hAnsi="Times New Roman" w:eastAsia="方正小标宋_GBK" w:cs="Times New Roman"/>
          <w:color w:val="000000"/>
          <w:kern w:val="0"/>
          <w:sz w:val="44"/>
          <w:szCs w:val="44"/>
          <w:lang w:val="en-US" w:eastAsia="zh-CN"/>
        </w:rPr>
        <w:t>整体方案</w:t>
      </w:r>
    </w:p>
    <w:p w14:paraId="4E6E7B97">
      <w:pPr>
        <w:spacing w:line="560" w:lineRule="exact"/>
        <w:jc w:val="center"/>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000000"/>
          <w:kern w:val="0"/>
          <w:sz w:val="32"/>
          <w:szCs w:val="32"/>
          <w:lang w:val="en-US" w:eastAsia="zh-CN"/>
        </w:rPr>
        <w:t>（初稿）</w:t>
      </w:r>
    </w:p>
    <w:p w14:paraId="6D356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p>
    <w:p w14:paraId="4152D184">
      <w:pPr>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【第一阶段：创新成果训练营】</w:t>
      </w:r>
    </w:p>
    <w:p w14:paraId="067C73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为指导、评比、遴选出一批高质量科研成果进行转化对接，促进项目成果落地转化，根据大赛安排，将举行大赛创新成果训练营，对通过形式审查的200个成果项目开展医学科技成果转化相关专业课程培训、</w:t>
      </w:r>
      <w:r>
        <w:rPr>
          <w:rFonts w:hint="default" w:ascii="Times New Roman" w:hAnsi="Times New Roman" w:eastAsia="方正仿宋_GBK" w:cs="Times New Roman"/>
          <w:kern w:val="0"/>
          <w:sz w:val="32"/>
          <w:szCs w:val="32"/>
        </w:rPr>
        <w:t>技术经理（纪）人</w:t>
      </w:r>
      <w:r>
        <w:rPr>
          <w:rFonts w:hint="eastAsia" w:ascii="Times New Roman" w:hAnsi="Times New Roman" w:eastAsia="方正仿宋_GBK" w:cs="Times New Roman"/>
          <w:kern w:val="0"/>
          <w:sz w:val="32"/>
          <w:szCs w:val="32"/>
          <w:lang w:val="en-US" w:eastAsia="zh-CN"/>
        </w:rPr>
        <w:t>服务</w:t>
      </w:r>
      <w:r>
        <w:rPr>
          <w:rFonts w:hint="eastAsia" w:ascii="Times New Roman" w:hAnsi="Times New Roman" w:eastAsia="方正仿宋_GBK" w:cs="Times New Roman"/>
          <w:color w:val="auto"/>
          <w:kern w:val="0"/>
          <w:sz w:val="32"/>
          <w:szCs w:val="32"/>
          <w:lang w:val="en-US" w:eastAsia="zh-CN"/>
        </w:rPr>
        <w:t>及实地考察调研，提升成果团队转化能力。</w:t>
      </w:r>
    </w:p>
    <w:p w14:paraId="6D5FDCBE">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0"/>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、时间</w:t>
      </w:r>
      <w:r>
        <w:rPr>
          <w:rFonts w:hint="eastAsia" w:ascii="Times New Roman" w:hAnsi="Times New Roman" w:eastAsia="方正黑体_GBK" w:cs="Times New Roman"/>
          <w:b w:val="0"/>
          <w:bCs w:val="0"/>
          <w:color w:val="auto"/>
          <w:sz w:val="32"/>
          <w:szCs w:val="32"/>
          <w:lang w:val="en-US" w:eastAsia="zh-CN"/>
        </w:rPr>
        <w:t>地点</w:t>
      </w:r>
    </w:p>
    <w:p w14:paraId="0AD3D50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一</w:t>
      </w: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rPr>
        <w:t>活动时间：</w:t>
      </w:r>
      <w:r>
        <w:rPr>
          <w:rFonts w:hint="eastAsia" w:ascii="Times New Roman" w:hAnsi="Times New Roman" w:eastAsia="方正仿宋_GBK" w:cs="Times New Roman"/>
          <w:color w:val="auto"/>
          <w:kern w:val="0"/>
          <w:sz w:val="32"/>
          <w:szCs w:val="32"/>
          <w:lang w:val="en-US" w:eastAsia="zh-CN"/>
        </w:rPr>
        <w:t>5月9日-5月22日（周期3周）</w:t>
      </w:r>
    </w:p>
    <w:p w14:paraId="579633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二</w:t>
      </w:r>
      <w:r>
        <w:rPr>
          <w:rFonts w:hint="eastAsia" w:ascii="方正楷体_GBK" w:hAnsi="方正楷体_GBK" w:eastAsia="方正楷体_GBK" w:cs="方正楷体_GBK"/>
          <w:color w:val="auto"/>
          <w:kern w:val="0"/>
          <w:sz w:val="32"/>
          <w:szCs w:val="32"/>
          <w:lang w:eastAsia="zh-CN"/>
        </w:rPr>
        <w:t>）</w:t>
      </w:r>
      <w:r>
        <w:rPr>
          <w:rFonts w:hint="default" w:ascii="方正楷体_GBK" w:hAnsi="方正楷体_GBK" w:eastAsia="方正楷体_GBK" w:cs="方正楷体_GBK"/>
          <w:color w:val="auto"/>
          <w:kern w:val="0"/>
          <w:sz w:val="32"/>
          <w:szCs w:val="32"/>
        </w:rPr>
        <w:t>活动地点：</w:t>
      </w:r>
    </w:p>
    <w:p w14:paraId="7DA27B5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1.线下培训地点：待定。</w:t>
      </w:r>
    </w:p>
    <w:p w14:paraId="5C6B99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2.线上培训平台：腾讯会议。</w:t>
      </w:r>
    </w:p>
    <w:p w14:paraId="2C54B2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3.医学科创调研行：重庆市内重点医药器械企业、产业园区。</w:t>
      </w:r>
    </w:p>
    <w:p w14:paraId="2A833CAF">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、参与</w:t>
      </w:r>
      <w:r>
        <w:rPr>
          <w:rFonts w:hint="default" w:ascii="Times New Roman" w:hAnsi="Times New Roman" w:eastAsia="方正黑体_GBK" w:cs="Times New Roman"/>
          <w:b w:val="0"/>
          <w:bCs w:val="0"/>
          <w:color w:val="auto"/>
          <w:sz w:val="32"/>
          <w:szCs w:val="32"/>
          <w:lang w:val="en-US" w:eastAsia="zh-CN"/>
        </w:rPr>
        <w:t>人员</w:t>
      </w:r>
    </w:p>
    <w:p w14:paraId="2F0726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（一）入营学员</w:t>
      </w:r>
    </w:p>
    <w:p w14:paraId="737740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通过</w:t>
      </w:r>
      <w:r>
        <w:rPr>
          <w:rFonts w:hint="eastAsia" w:ascii="Times New Roman" w:hAnsi="Times New Roman" w:eastAsia="方正仿宋_GBK" w:cs="Times New Roman"/>
          <w:bCs/>
          <w:sz w:val="32"/>
          <w:szCs w:val="32"/>
        </w:rPr>
        <w:t>形式审查</w:t>
      </w:r>
      <w:r>
        <w:rPr>
          <w:rFonts w:hint="default" w:ascii="Times New Roman" w:hAnsi="Times New Roman" w:eastAsia="方正仿宋_GBK" w:cs="Times New Roman"/>
          <w:color w:val="auto"/>
          <w:kern w:val="0"/>
          <w:sz w:val="32"/>
          <w:szCs w:val="32"/>
        </w:rPr>
        <w:t>阶段，</w:t>
      </w:r>
      <w:r>
        <w:rPr>
          <w:rFonts w:hint="eastAsia" w:ascii="Times New Roman" w:hAnsi="Times New Roman" w:eastAsia="方正仿宋_GBK" w:cs="Times New Roman"/>
          <w:color w:val="auto"/>
          <w:kern w:val="0"/>
          <w:sz w:val="32"/>
          <w:szCs w:val="32"/>
          <w:lang w:val="en-US" w:eastAsia="zh-CN"/>
        </w:rPr>
        <w:t>四</w:t>
      </w:r>
      <w:r>
        <w:rPr>
          <w:rFonts w:hint="default" w:ascii="Times New Roman" w:hAnsi="Times New Roman" w:eastAsia="方正仿宋_GBK" w:cs="Times New Roman"/>
          <w:color w:val="auto"/>
          <w:kern w:val="0"/>
          <w:sz w:val="32"/>
          <w:szCs w:val="32"/>
        </w:rPr>
        <w:t>个组别共计</w:t>
      </w:r>
      <w:r>
        <w:rPr>
          <w:rFonts w:hint="eastAsia" w:ascii="Times New Roman" w:hAnsi="Times New Roman" w:eastAsia="方正仿宋_GBK" w:cs="Times New Roman"/>
          <w:color w:val="auto"/>
          <w:kern w:val="0"/>
          <w:sz w:val="32"/>
          <w:szCs w:val="32"/>
          <w:lang w:val="en-US" w:eastAsia="zh-CN"/>
        </w:rPr>
        <w:t>200</w:t>
      </w:r>
      <w:r>
        <w:rPr>
          <w:rFonts w:hint="default" w:ascii="Times New Roman" w:hAnsi="Times New Roman" w:eastAsia="方正仿宋_GBK" w:cs="Times New Roman"/>
          <w:color w:val="auto"/>
          <w:kern w:val="0"/>
          <w:sz w:val="32"/>
          <w:szCs w:val="32"/>
        </w:rPr>
        <w:t>个</w:t>
      </w:r>
      <w:r>
        <w:rPr>
          <w:rFonts w:hint="eastAsia" w:ascii="Times New Roman" w:hAnsi="Times New Roman" w:eastAsia="方正仿宋_GBK" w:cs="Times New Roman"/>
          <w:color w:val="auto"/>
          <w:kern w:val="0"/>
          <w:sz w:val="32"/>
          <w:szCs w:val="32"/>
          <w:lang w:val="en-US" w:eastAsia="zh-CN"/>
        </w:rPr>
        <w:t>成果</w:t>
      </w:r>
      <w:r>
        <w:rPr>
          <w:rFonts w:hint="default" w:ascii="Times New Roman" w:hAnsi="Times New Roman" w:eastAsia="方正仿宋_GBK" w:cs="Times New Roman"/>
          <w:color w:val="auto"/>
          <w:kern w:val="0"/>
          <w:sz w:val="32"/>
          <w:szCs w:val="32"/>
        </w:rPr>
        <w:t>项目。</w:t>
      </w:r>
    </w:p>
    <w:p w14:paraId="61F3EF9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（二）培训专家</w:t>
      </w:r>
    </w:p>
    <w:p w14:paraId="575C1B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邀请8-10名临床、产业、投资相关领域的专家，开展临床研究、药物研发、器械研发、医工融合、注册认证、知识产权、创业孵化等专业课程。</w:t>
      </w:r>
    </w:p>
    <w:p w14:paraId="3593192B">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三、整体安排</w:t>
      </w:r>
    </w:p>
    <w:tbl>
      <w:tblPr>
        <w:tblStyle w:val="11"/>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13"/>
        <w:gridCol w:w="1590"/>
        <w:gridCol w:w="5659"/>
      </w:tblGrid>
      <w:tr w14:paraId="3EEC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72" w:type="dxa"/>
            <w:noWrap w:val="0"/>
            <w:vAlign w:val="center"/>
          </w:tcPr>
          <w:p w14:paraId="48D2E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日期</w:t>
            </w:r>
          </w:p>
        </w:tc>
        <w:tc>
          <w:tcPr>
            <w:tcW w:w="1413" w:type="dxa"/>
            <w:noWrap w:val="0"/>
            <w:vAlign w:val="center"/>
          </w:tcPr>
          <w:p w14:paraId="758B8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时间</w:t>
            </w:r>
          </w:p>
        </w:tc>
        <w:tc>
          <w:tcPr>
            <w:tcW w:w="1590" w:type="dxa"/>
            <w:noWrap w:val="0"/>
            <w:vAlign w:val="center"/>
          </w:tcPr>
          <w:p w14:paraId="7858A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活动</w:t>
            </w:r>
          </w:p>
        </w:tc>
        <w:tc>
          <w:tcPr>
            <w:tcW w:w="5659" w:type="dxa"/>
            <w:noWrap w:val="0"/>
            <w:vAlign w:val="center"/>
          </w:tcPr>
          <w:p w14:paraId="67F2F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内容</w:t>
            </w:r>
          </w:p>
        </w:tc>
      </w:tr>
      <w:tr w14:paraId="629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2A877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5月9日</w:t>
            </w:r>
          </w:p>
        </w:tc>
        <w:tc>
          <w:tcPr>
            <w:tcW w:w="1413" w:type="dxa"/>
            <w:vMerge w:val="restart"/>
            <w:noWrap w:val="0"/>
            <w:vAlign w:val="center"/>
          </w:tcPr>
          <w:p w14:paraId="3E852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上午</w:t>
            </w:r>
          </w:p>
        </w:tc>
        <w:tc>
          <w:tcPr>
            <w:tcW w:w="1590" w:type="dxa"/>
            <w:vMerge w:val="restart"/>
            <w:noWrap w:val="0"/>
            <w:vAlign w:val="center"/>
          </w:tcPr>
          <w:p w14:paraId="72888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线上</w:t>
            </w:r>
            <w:r>
              <w:rPr>
                <w:rFonts w:hint="default" w:ascii="Times New Roman" w:hAnsi="Times New Roman" w:eastAsia="方正仿宋_GBK" w:cs="Times New Roman"/>
                <w:i w:val="0"/>
                <w:iCs w:val="0"/>
                <w:color w:val="000000"/>
                <w:kern w:val="0"/>
                <w:sz w:val="24"/>
                <w:szCs w:val="24"/>
                <w:u w:val="none"/>
                <w:lang w:val="en-US" w:eastAsia="zh-CN" w:bidi="ar"/>
              </w:rPr>
              <w:t>培训</w:t>
            </w:r>
          </w:p>
          <w:p w14:paraId="2A629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sz w:val="24"/>
                <w:szCs w:val="24"/>
                <w:u w:val="none"/>
                <w:lang w:eastAsia="zh-CN"/>
              </w:rPr>
              <w:t>（</w:t>
            </w:r>
            <w:r>
              <w:rPr>
                <w:rFonts w:hint="eastAsia" w:ascii="Times New Roman" w:hAnsi="Times New Roman" w:eastAsia="方正仿宋_GBK" w:cs="Times New Roman"/>
                <w:i w:val="0"/>
                <w:iCs w:val="0"/>
                <w:color w:val="000000"/>
                <w:sz w:val="24"/>
                <w:szCs w:val="24"/>
                <w:u w:val="none"/>
                <w:lang w:val="en-US" w:eastAsia="zh-CN"/>
              </w:rPr>
              <w:t>分组授课，同时进行</w:t>
            </w:r>
            <w:r>
              <w:rPr>
                <w:rFonts w:hint="eastAsia" w:ascii="Times New Roman" w:hAnsi="Times New Roman" w:eastAsia="方正仿宋_GBK" w:cs="Times New Roman"/>
                <w:i w:val="0"/>
                <w:iCs w:val="0"/>
                <w:color w:val="000000"/>
                <w:sz w:val="24"/>
                <w:szCs w:val="24"/>
                <w:u w:val="none"/>
                <w:lang w:eastAsia="zh-CN"/>
              </w:rPr>
              <w:t>）</w:t>
            </w:r>
          </w:p>
        </w:tc>
        <w:tc>
          <w:tcPr>
            <w:tcW w:w="5659" w:type="dxa"/>
            <w:noWrap w:val="0"/>
            <w:vAlign w:val="center"/>
          </w:tcPr>
          <w:p w14:paraId="463707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药物与保健品组课程：</w:t>
            </w:r>
          </w:p>
          <w:p w14:paraId="0CEB0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药物研发路径、临床试验设计与注册策略</w:t>
            </w:r>
          </w:p>
        </w:tc>
      </w:tr>
      <w:tr w14:paraId="4786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2" w:type="dxa"/>
            <w:vMerge w:val="continue"/>
            <w:noWrap w:val="0"/>
            <w:vAlign w:val="center"/>
          </w:tcPr>
          <w:p w14:paraId="431EE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5CBE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41F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48F417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医疗器械与数智化应用组课程：</w:t>
            </w:r>
          </w:p>
          <w:p w14:paraId="3284B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医疗器械创新设计、医工融合与注册认证</w:t>
            </w:r>
          </w:p>
        </w:tc>
      </w:tr>
      <w:tr w14:paraId="403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BCC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331A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1590" w:type="dxa"/>
            <w:vMerge w:val="continue"/>
            <w:noWrap w:val="0"/>
            <w:vAlign w:val="center"/>
          </w:tcPr>
          <w:p w14:paraId="7CEA2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5659" w:type="dxa"/>
            <w:noWrap w:val="0"/>
            <w:vAlign w:val="center"/>
          </w:tcPr>
          <w:p w14:paraId="2A603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医疗技术组课程：</w:t>
            </w:r>
          </w:p>
          <w:p w14:paraId="322E0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全球视野下医学领域国际技术转移与合作实践</w:t>
            </w:r>
          </w:p>
        </w:tc>
      </w:tr>
      <w:tr w14:paraId="1C23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4D6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1D53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0F332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3AE56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中医药组课程：</w:t>
            </w:r>
          </w:p>
          <w:p w14:paraId="462C2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中医药政策解读、经典名方转化与知识产权保护</w:t>
            </w:r>
            <w:r>
              <w:rPr>
                <w:rFonts w:hint="eastAsia" w:ascii="Times New Roman" w:hAnsi="Times New Roman" w:eastAsia="方正仿宋_GBK" w:cs="Times New Roman"/>
                <w:b w:val="0"/>
                <w:bCs w:val="0"/>
                <w:i w:val="0"/>
                <w:iCs w:val="0"/>
                <w:color w:val="000000"/>
                <w:kern w:val="0"/>
                <w:sz w:val="24"/>
                <w:szCs w:val="24"/>
                <w:u w:val="none"/>
                <w:lang w:val="en-US" w:eastAsia="zh-CN" w:bidi="ar"/>
              </w:rPr>
              <w:t xml:space="preserve">   </w:t>
            </w:r>
          </w:p>
        </w:tc>
      </w:tr>
      <w:tr w14:paraId="0D0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585A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5月14日</w:t>
            </w:r>
          </w:p>
        </w:tc>
        <w:tc>
          <w:tcPr>
            <w:tcW w:w="1413" w:type="dxa"/>
            <w:noWrap w:val="0"/>
            <w:vAlign w:val="center"/>
          </w:tcPr>
          <w:p w14:paraId="0351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558E2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集中培训</w:t>
            </w:r>
            <w:r>
              <w:rPr>
                <w:rFonts w:hint="eastAsia" w:ascii="Times New Roman" w:hAnsi="Times New Roman" w:eastAsia="方正仿宋_GBK" w:cs="Times New Roman"/>
                <w:i w:val="0"/>
                <w:iCs w:val="0"/>
                <w:color w:val="000000"/>
                <w:kern w:val="0"/>
                <w:sz w:val="24"/>
                <w:szCs w:val="24"/>
                <w:u w:val="none"/>
                <w:lang w:val="en-US" w:eastAsia="zh-CN" w:bidi="ar"/>
              </w:rPr>
              <w:t>+技术经理（纪）人对接交流</w:t>
            </w:r>
          </w:p>
        </w:tc>
        <w:tc>
          <w:tcPr>
            <w:tcW w:w="5659" w:type="dxa"/>
            <w:noWrap w:val="0"/>
            <w:vAlign w:val="center"/>
          </w:tcPr>
          <w:p w14:paraId="4E0E5D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商业计划书撰写与路演实战技巧</w:t>
            </w:r>
          </w:p>
          <w:p w14:paraId="5EE21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医学知识产权资本化运营与融资大环境分析</w:t>
            </w:r>
          </w:p>
          <w:p w14:paraId="06465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auto"/>
                <w:kern w:val="0"/>
                <w:sz w:val="24"/>
                <w:szCs w:val="24"/>
                <w:u w:val="none"/>
                <w:lang w:val="en-US" w:eastAsia="zh-CN" w:bidi="ar"/>
              </w:rPr>
              <w:t xml:space="preserve"> 技术经理（纪）人分组交流</w:t>
            </w:r>
          </w:p>
        </w:tc>
      </w:tr>
      <w:tr w14:paraId="41D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45CA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5月15日</w:t>
            </w:r>
          </w:p>
        </w:tc>
        <w:tc>
          <w:tcPr>
            <w:tcW w:w="1413" w:type="dxa"/>
            <w:noWrap w:val="0"/>
            <w:vAlign w:val="center"/>
          </w:tcPr>
          <w:p w14:paraId="3D83B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下午</w:t>
            </w:r>
          </w:p>
        </w:tc>
        <w:tc>
          <w:tcPr>
            <w:tcW w:w="1590" w:type="dxa"/>
            <w:noWrap w:val="0"/>
            <w:vAlign w:val="center"/>
          </w:tcPr>
          <w:p w14:paraId="7CE20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5EF63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（第1场）</w:t>
            </w:r>
          </w:p>
        </w:tc>
        <w:tc>
          <w:tcPr>
            <w:tcW w:w="5659" w:type="dxa"/>
            <w:noWrap w:val="0"/>
            <w:vAlign w:val="center"/>
          </w:tcPr>
          <w:p w14:paraId="730CD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调研重庆原伦生物科技有限公司</w:t>
            </w:r>
            <w:r>
              <w:rPr>
                <w:rFonts w:hint="eastAsia" w:ascii="Times New Roman" w:hAnsi="Times New Roman" w:eastAsia="方正仿宋_GBK" w:cs="Times New Roman"/>
                <w:i w:val="0"/>
                <w:iCs w:val="0"/>
                <w:color w:val="000000"/>
                <w:kern w:val="0"/>
                <w:sz w:val="24"/>
                <w:szCs w:val="24"/>
                <w:u w:val="none"/>
                <w:lang w:val="en-US" w:eastAsia="zh-CN" w:bidi="ar"/>
              </w:rPr>
              <w:t>，开展成果转化交流</w:t>
            </w:r>
          </w:p>
        </w:tc>
      </w:tr>
      <w:tr w14:paraId="36E0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66F03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5月21日</w:t>
            </w:r>
          </w:p>
        </w:tc>
        <w:tc>
          <w:tcPr>
            <w:tcW w:w="1413" w:type="dxa"/>
            <w:vMerge w:val="restart"/>
            <w:noWrap w:val="0"/>
            <w:vAlign w:val="center"/>
          </w:tcPr>
          <w:p w14:paraId="0FEBA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全天</w:t>
            </w:r>
          </w:p>
        </w:tc>
        <w:tc>
          <w:tcPr>
            <w:tcW w:w="1590" w:type="dxa"/>
            <w:vMerge w:val="restart"/>
            <w:noWrap w:val="0"/>
            <w:vAlign w:val="center"/>
          </w:tcPr>
          <w:p w14:paraId="7122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线下培训</w:t>
            </w:r>
          </w:p>
          <w:p w14:paraId="5A0D7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（分组按时段授课）</w:t>
            </w:r>
          </w:p>
        </w:tc>
        <w:tc>
          <w:tcPr>
            <w:tcW w:w="5659" w:type="dxa"/>
            <w:noWrap w:val="0"/>
            <w:vAlign w:val="center"/>
          </w:tcPr>
          <w:p w14:paraId="07C90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w:t>
            </w:r>
          </w:p>
          <w:p w14:paraId="4D1621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药品注册申报策略与市场准入路径</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7F6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6169C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1F5A2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11BA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18C43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医疗器械与数智化应用组：</w:t>
            </w:r>
          </w:p>
          <w:p w14:paraId="324C6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医疗器械注册人制度与创新器械绿色通道</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6E8D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B68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641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6FAF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24EED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医疗技术组：</w:t>
            </w:r>
          </w:p>
          <w:p w14:paraId="2194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医疗新技术临床准入与定价策略</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664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0E76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68E34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3F6D6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7B2A3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w:t>
            </w:r>
          </w:p>
          <w:p w14:paraId="724A6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中医药院内制剂开发与成果转化实务</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F6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0153A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5月22日</w:t>
            </w:r>
          </w:p>
        </w:tc>
        <w:tc>
          <w:tcPr>
            <w:tcW w:w="1413" w:type="dxa"/>
            <w:noWrap w:val="0"/>
            <w:vAlign w:val="center"/>
          </w:tcPr>
          <w:p w14:paraId="67BCC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750A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413CD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（第2场）</w:t>
            </w:r>
          </w:p>
        </w:tc>
        <w:tc>
          <w:tcPr>
            <w:tcW w:w="5659" w:type="dxa"/>
            <w:noWrap w:val="0"/>
            <w:vAlign w:val="center"/>
          </w:tcPr>
          <w:p w14:paraId="1B735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调研重庆国际生物城，</w:t>
            </w:r>
            <w:r>
              <w:rPr>
                <w:rFonts w:hint="eastAsia" w:ascii="Times New Roman" w:hAnsi="Times New Roman" w:eastAsia="方正仿宋_GBK" w:cs="Times New Roman"/>
                <w:i w:val="0"/>
                <w:iCs w:val="0"/>
                <w:color w:val="000000"/>
                <w:kern w:val="0"/>
                <w:sz w:val="24"/>
                <w:szCs w:val="24"/>
                <w:u w:val="none"/>
                <w:lang w:val="en-US" w:eastAsia="zh-CN" w:bidi="ar"/>
              </w:rPr>
              <w:t>开展</w:t>
            </w:r>
            <w:r>
              <w:rPr>
                <w:rFonts w:hint="default" w:ascii="Times New Roman" w:hAnsi="Times New Roman" w:eastAsia="方正仿宋_GBK" w:cs="Times New Roman"/>
                <w:i w:val="0"/>
                <w:iCs w:val="0"/>
                <w:color w:val="000000"/>
                <w:kern w:val="0"/>
                <w:sz w:val="24"/>
                <w:szCs w:val="24"/>
                <w:u w:val="none"/>
                <w:lang w:val="en-US" w:eastAsia="zh-CN" w:bidi="ar"/>
              </w:rPr>
              <w:t>对接座谈</w:t>
            </w:r>
          </w:p>
        </w:tc>
      </w:tr>
    </w:tbl>
    <w:p w14:paraId="0210A4E0">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2"/>
          <w:szCs w:val="32"/>
          <w:lang w:val="en-US" w:eastAsia="zh-CN"/>
        </w:rPr>
        <w:br w:type="page"/>
      </w:r>
      <w:r>
        <w:rPr>
          <w:rFonts w:hint="eastAsia" w:ascii="Times New Roman" w:hAnsi="Times New Roman" w:eastAsia="方正小标宋_GBK" w:cs="Times New Roman"/>
          <w:color w:val="000000"/>
          <w:kern w:val="0"/>
          <w:sz w:val="36"/>
          <w:szCs w:val="36"/>
          <w:lang w:val="en-US" w:eastAsia="zh-CN"/>
        </w:rPr>
        <w:t>【第二阶段：概念验证加速营】</w:t>
      </w:r>
    </w:p>
    <w:p w14:paraId="33DDF22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方正黑体_GBK" w:cs="Times New Roman"/>
          <w:b w:val="0"/>
          <w:bCs w:val="0"/>
          <w:kern w:val="0"/>
          <w:sz w:val="32"/>
          <w:szCs w:val="32"/>
          <w:lang w:bidi="ar"/>
        </w:rPr>
      </w:pP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bidi="ar"/>
        </w:rPr>
        <w:t>一、阶段目标</w:t>
      </w:r>
    </w:p>
    <w:p w14:paraId="41850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概念验证环节是大赛成果培育的核心环节，通过科发中心联合重医附一院、重医附二院、重医附属儿童医院、重医附属口腔医院、重大附属肿瘤医院、重庆市中医院等医疗机构资源，为成功报名通过初筛的参赛项目提供专业化、针对性的概念验证并出具《概念验证项目意见书》，识别项目短板与风险点，提出改进建议，以帮助项目团队完善项目，加快转化落地。</w:t>
      </w:r>
    </w:p>
    <w:p w14:paraId="56CC2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二</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、服务内容</w:t>
      </w:r>
    </w:p>
    <w:p w14:paraId="1D919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服务对象：通过初筛进入概念验证环节的项目</w:t>
      </w:r>
    </w:p>
    <w:p w14:paraId="117EC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服务周期：2026年5月</w:t>
      </w:r>
      <w:r>
        <w:rPr>
          <w:rFonts w:hint="eastAsia"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8</w:t>
      </w: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日—6月6日（共4周）</w:t>
      </w:r>
    </w:p>
    <w:p w14:paraId="3FEF4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服务形式：专家诊断+小组辅导+意见书出具</w:t>
      </w:r>
    </w:p>
    <w:p w14:paraId="5328E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三</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、执行流程（4周）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3304"/>
        <w:gridCol w:w="3826"/>
      </w:tblGrid>
      <w:tr w14:paraId="5D29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0D3AA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时间节点</w:t>
            </w:r>
          </w:p>
        </w:tc>
        <w:tc>
          <w:tcPr>
            <w:tcW w:w="1824" w:type="pct"/>
            <w:noWrap w:val="0"/>
            <w:vAlign w:val="center"/>
          </w:tcPr>
          <w:p w14:paraId="7C162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工作内容</w:t>
            </w:r>
          </w:p>
        </w:tc>
        <w:tc>
          <w:tcPr>
            <w:tcW w:w="2112" w:type="pct"/>
            <w:noWrap w:val="0"/>
            <w:vAlign w:val="center"/>
          </w:tcPr>
          <w:p w14:paraId="01CBC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产出物</w:t>
            </w:r>
          </w:p>
        </w:tc>
      </w:tr>
      <w:tr w14:paraId="1B6E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1389CA6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5.8</w:t>
            </w:r>
          </w:p>
        </w:tc>
        <w:tc>
          <w:tcPr>
            <w:tcW w:w="1824" w:type="pct"/>
            <w:noWrap w:val="0"/>
            <w:vAlign w:val="center"/>
          </w:tcPr>
          <w:p w14:paraId="6B249AA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w:t>
            </w:r>
          </w:p>
        </w:tc>
        <w:tc>
          <w:tcPr>
            <w:tcW w:w="2112" w:type="pct"/>
            <w:noWrap w:val="0"/>
            <w:vAlign w:val="center"/>
          </w:tcPr>
          <w:p w14:paraId="1035996A">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项目分组表</w:t>
            </w:r>
          </w:p>
          <w:p w14:paraId="7FA9800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项目资料包</w:t>
            </w:r>
          </w:p>
        </w:tc>
      </w:tr>
      <w:tr w14:paraId="39B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3FADF92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5.11-5.15</w:t>
            </w:r>
          </w:p>
        </w:tc>
        <w:tc>
          <w:tcPr>
            <w:tcW w:w="1824" w:type="pct"/>
            <w:noWrap w:val="0"/>
            <w:vAlign w:val="center"/>
          </w:tcPr>
          <w:p w14:paraId="0CC31BA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专家诊断会（线上）</w:t>
            </w:r>
          </w:p>
        </w:tc>
        <w:tc>
          <w:tcPr>
            <w:tcW w:w="2112" w:type="pct"/>
            <w:noWrap w:val="0"/>
            <w:vAlign w:val="center"/>
          </w:tcPr>
          <w:p w14:paraId="7F04880C">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专家诊断记录表</w:t>
            </w:r>
          </w:p>
        </w:tc>
      </w:tr>
      <w:tr w14:paraId="657A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ACA94D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5.18-5.29</w:t>
            </w:r>
          </w:p>
        </w:tc>
        <w:tc>
          <w:tcPr>
            <w:tcW w:w="1824" w:type="pct"/>
            <w:noWrap w:val="0"/>
            <w:vAlign w:val="center"/>
          </w:tcPr>
          <w:p w14:paraId="0F22CF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小组辅导（线下）</w:t>
            </w:r>
          </w:p>
        </w:tc>
        <w:tc>
          <w:tcPr>
            <w:tcW w:w="2112" w:type="pct"/>
            <w:noWrap w:val="0"/>
            <w:vAlign w:val="center"/>
          </w:tcPr>
          <w:p w14:paraId="5F0195B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辅导对接记录</w:t>
            </w:r>
          </w:p>
          <w:p w14:paraId="2952571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改进建议</w:t>
            </w:r>
          </w:p>
        </w:tc>
      </w:tr>
      <w:tr w14:paraId="130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7DBB26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6.1-6.5</w:t>
            </w:r>
          </w:p>
        </w:tc>
        <w:tc>
          <w:tcPr>
            <w:tcW w:w="1824" w:type="pct"/>
            <w:noWrap w:val="0"/>
            <w:vAlign w:val="center"/>
          </w:tcPr>
          <w:p w14:paraId="4EB48C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意见书出具</w:t>
            </w:r>
          </w:p>
        </w:tc>
        <w:tc>
          <w:tcPr>
            <w:tcW w:w="2112" w:type="pct"/>
            <w:noWrap w:val="0"/>
            <w:vAlign w:val="center"/>
          </w:tcPr>
          <w:p w14:paraId="55D444A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概念验证项目意见书</w:t>
            </w:r>
          </w:p>
        </w:tc>
      </w:tr>
      <w:tr w14:paraId="1DDA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EB682B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6.5</w:t>
            </w:r>
          </w:p>
        </w:tc>
        <w:tc>
          <w:tcPr>
            <w:tcW w:w="1824" w:type="pct"/>
            <w:noWrap w:val="0"/>
            <w:vAlign w:val="center"/>
          </w:tcPr>
          <w:p w14:paraId="42A5596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出营路演</w:t>
            </w:r>
          </w:p>
        </w:tc>
        <w:tc>
          <w:tcPr>
            <w:tcW w:w="2112" w:type="pct"/>
            <w:noWrap w:val="0"/>
            <w:vAlign w:val="center"/>
          </w:tcPr>
          <w:p w14:paraId="0AC1E36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50个成果项目出营入决赛</w:t>
            </w:r>
          </w:p>
        </w:tc>
      </w:tr>
    </w:tbl>
    <w:p w14:paraId="4667943A">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【第三阶段：决赛执行】</w:t>
      </w:r>
    </w:p>
    <w:p w14:paraId="02C8624E">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黑体_GBK" w:hAnsi="Times New Roman" w:eastAsia="方正黑体_GBK" w:cs="Times New Roman"/>
          <w:b w:val="0"/>
          <w:bCs w:val="0"/>
          <w:lang w:eastAsia="zh-CN"/>
        </w:rPr>
      </w:pPr>
      <w:r>
        <w:rPr>
          <w:rFonts w:hint="eastAsia" w:ascii="方正黑体_GBK" w:hAnsi="Times New Roman" w:eastAsia="方正黑体_GBK" w:cs="Times New Roman"/>
          <w:b w:val="0"/>
          <w:bCs w:val="0"/>
        </w:rPr>
        <w:t>一、决赛时间</w:t>
      </w:r>
      <w:r>
        <w:rPr>
          <w:rFonts w:hint="eastAsia" w:ascii="方正黑体_GBK" w:hAnsi="Times New Roman" w:eastAsia="方正黑体_GBK" w:cs="Times New Roman"/>
          <w:b w:val="0"/>
          <w:bCs w:val="0"/>
          <w:lang w:eastAsia="zh-CN"/>
        </w:rPr>
        <w:t>（</w:t>
      </w:r>
      <w:r>
        <w:rPr>
          <w:rFonts w:hint="eastAsia" w:ascii="方正黑体_GBK" w:hAnsi="Times New Roman" w:eastAsia="方正黑体_GBK" w:cs="Times New Roman"/>
          <w:b w:val="0"/>
          <w:bCs w:val="0"/>
          <w:lang w:val="en-US" w:eastAsia="zh-CN"/>
        </w:rPr>
        <w:t>暂拟</w:t>
      </w:r>
      <w:r>
        <w:rPr>
          <w:rFonts w:hint="eastAsia" w:ascii="方正黑体_GBK" w:hAnsi="Times New Roman" w:eastAsia="方正黑体_GBK" w:cs="Times New Roman"/>
          <w:b w:val="0"/>
          <w:bCs w:val="0"/>
          <w:lang w:eastAsia="zh-CN"/>
        </w:rPr>
        <w:t>）</w:t>
      </w:r>
    </w:p>
    <w:p w14:paraId="591DF73E">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第一批：2026年6月25日（星期四）14:00—17:30</w:t>
      </w:r>
    </w:p>
    <w:p w14:paraId="7D99C478">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第二批：2026年6月26日（星期五）09:00—10:40</w:t>
      </w:r>
    </w:p>
    <w:p w14:paraId="09D3F059">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rPr>
        <w:t>二、决赛地点</w:t>
      </w:r>
    </w:p>
    <w:p w14:paraId="62B9349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kern w:val="0"/>
          <w:sz w:val="32"/>
          <w:szCs w:val="32"/>
          <w:lang w:val="en-US" w:eastAsia="zh-CN"/>
        </w:rPr>
      </w:pPr>
      <w:r>
        <w:rPr>
          <w:rFonts w:hint="eastAsia" w:eastAsia="方正仿宋_GBK"/>
          <w:kern w:val="0"/>
          <w:sz w:val="32"/>
          <w:szCs w:val="32"/>
          <w:lang w:val="en-US" w:eastAsia="zh-CN"/>
        </w:rPr>
        <w:t>中国·重庆科学会堂（暂拟）</w:t>
      </w:r>
    </w:p>
    <w:p w14:paraId="0D8C06ED">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三、参赛项目</w:t>
      </w:r>
    </w:p>
    <w:p w14:paraId="6CB256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入围决赛的50个成果项目。其中，药物与保健品组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个，医疗器械与数智化应用组</w:t>
      </w:r>
      <w:r>
        <w:rPr>
          <w:rFonts w:hint="eastAsia" w:eastAsia="方正仿宋_GBK" w:cs="Times New Roman"/>
          <w:bCs/>
          <w:sz w:val="32"/>
          <w:szCs w:val="32"/>
          <w:lang w:val="en-US" w:eastAsia="zh-CN"/>
        </w:rPr>
        <w:t>20</w:t>
      </w:r>
      <w:r>
        <w:rPr>
          <w:rFonts w:hint="eastAsia" w:ascii="Times New Roman" w:hAnsi="Times New Roman" w:eastAsia="方正仿宋_GBK" w:cs="Times New Roman"/>
          <w:bCs/>
          <w:sz w:val="32"/>
          <w:szCs w:val="32"/>
          <w:lang w:val="en-US" w:eastAsia="zh-CN"/>
        </w:rPr>
        <w:t>个，医疗技术组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个，中医药组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w:t>
      </w:r>
    </w:p>
    <w:p w14:paraId="1EF689B5">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lang w:val="en-US" w:eastAsia="zh-CN"/>
        </w:rPr>
        <w:t>四</w:t>
      </w:r>
      <w:r>
        <w:rPr>
          <w:rFonts w:hint="eastAsia" w:ascii="方正黑体_GBK" w:hAnsi="Times New Roman" w:eastAsia="方正黑体_GBK" w:cs="Times New Roman"/>
          <w:b w:val="0"/>
          <w:bCs w:val="0"/>
        </w:rPr>
        <w:t>、赛制安排</w:t>
      </w:r>
    </w:p>
    <w:p w14:paraId="4E8853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仿宋_GBK"/>
          <w:kern w:val="0"/>
          <w:sz w:val="32"/>
          <w:szCs w:val="32"/>
        </w:rPr>
        <w:t>决赛阶段采用“</w:t>
      </w:r>
      <w:r>
        <w:rPr>
          <w:rFonts w:hint="eastAsia" w:eastAsia="方正仿宋_GBK"/>
          <w:kern w:val="0"/>
          <w:sz w:val="32"/>
          <w:szCs w:val="32"/>
          <w:lang w:val="en-US" w:eastAsia="zh-CN"/>
        </w:rPr>
        <w:t>6</w:t>
      </w:r>
      <w:r>
        <w:rPr>
          <w:rFonts w:eastAsia="方正仿宋_GBK"/>
          <w:kern w:val="0"/>
          <w:sz w:val="32"/>
          <w:szCs w:val="32"/>
        </w:rPr>
        <w:t>+</w:t>
      </w:r>
      <w:r>
        <w:rPr>
          <w:rFonts w:hint="eastAsia" w:eastAsia="方正仿宋_GBK"/>
          <w:kern w:val="0"/>
          <w:sz w:val="32"/>
          <w:szCs w:val="32"/>
          <w:lang w:val="en-US" w:eastAsia="zh-CN"/>
        </w:rPr>
        <w:t>6</w:t>
      </w:r>
      <w:r>
        <w:rPr>
          <w:rFonts w:eastAsia="方正仿宋_GBK"/>
          <w:kern w:val="0"/>
          <w:sz w:val="32"/>
          <w:szCs w:val="32"/>
        </w:rPr>
        <w:t>”路演方式进行，</w:t>
      </w:r>
      <w:r>
        <w:rPr>
          <w:rFonts w:hint="eastAsia" w:eastAsia="方正仿宋_GBK"/>
          <w:kern w:val="0"/>
          <w:sz w:val="32"/>
          <w:szCs w:val="32"/>
          <w:lang w:val="en-US" w:eastAsia="zh-CN"/>
        </w:rPr>
        <w:t>即</w:t>
      </w:r>
      <w:r>
        <w:rPr>
          <w:rFonts w:eastAsia="方正仿宋_GBK"/>
          <w:kern w:val="0"/>
          <w:sz w:val="32"/>
          <w:szCs w:val="32"/>
        </w:rPr>
        <w:t>参赛团队进行</w:t>
      </w:r>
      <w:r>
        <w:rPr>
          <w:rFonts w:hint="eastAsia" w:eastAsia="方正仿宋_GBK"/>
          <w:kern w:val="0"/>
          <w:sz w:val="32"/>
          <w:szCs w:val="32"/>
          <w:lang w:val="en-US" w:eastAsia="zh-CN"/>
        </w:rPr>
        <w:t>6</w:t>
      </w:r>
      <w:r>
        <w:rPr>
          <w:rFonts w:eastAsia="方正仿宋_GBK"/>
          <w:kern w:val="0"/>
          <w:sz w:val="32"/>
          <w:szCs w:val="32"/>
        </w:rPr>
        <w:t>分钟成果路演</w:t>
      </w:r>
      <w:r>
        <w:rPr>
          <w:rFonts w:hint="eastAsia" w:eastAsia="方正仿宋_GBK"/>
          <w:kern w:val="0"/>
          <w:sz w:val="32"/>
          <w:szCs w:val="32"/>
          <w:lang w:eastAsia="zh-CN"/>
        </w:rPr>
        <w:t>、</w:t>
      </w:r>
      <w:r>
        <w:rPr>
          <w:rFonts w:hint="eastAsia" w:eastAsia="方正仿宋_GBK"/>
          <w:kern w:val="0"/>
          <w:sz w:val="32"/>
          <w:szCs w:val="32"/>
          <w:lang w:val="en-US" w:eastAsia="zh-CN"/>
        </w:rPr>
        <w:t>6</w:t>
      </w:r>
      <w:r>
        <w:rPr>
          <w:rFonts w:eastAsia="方正仿宋_GBK"/>
          <w:kern w:val="0"/>
          <w:sz w:val="32"/>
          <w:szCs w:val="32"/>
        </w:rPr>
        <w:t>分钟</w:t>
      </w:r>
      <w:r>
        <w:rPr>
          <w:rFonts w:hint="eastAsia" w:eastAsia="方正仿宋_GBK"/>
          <w:kern w:val="0"/>
          <w:sz w:val="32"/>
          <w:szCs w:val="32"/>
          <w:lang w:val="en-US" w:eastAsia="zh-CN"/>
        </w:rPr>
        <w:t>评委现场</w:t>
      </w:r>
      <w:r>
        <w:rPr>
          <w:rFonts w:eastAsia="方正仿宋_GBK"/>
          <w:kern w:val="0"/>
          <w:sz w:val="32"/>
          <w:szCs w:val="32"/>
        </w:rPr>
        <w:t>答辩。</w:t>
      </w:r>
    </w:p>
    <w:p w14:paraId="21C70C10">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五、流程安排</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521"/>
        <w:gridCol w:w="2280"/>
        <w:gridCol w:w="3736"/>
      </w:tblGrid>
      <w:tr w14:paraId="57A8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14:paraId="7B13D0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日期</w:t>
            </w:r>
          </w:p>
        </w:tc>
        <w:tc>
          <w:tcPr>
            <w:tcW w:w="1521" w:type="dxa"/>
            <w:noWrap w:val="0"/>
            <w:vAlign w:val="center"/>
          </w:tcPr>
          <w:p w14:paraId="7F3DC9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时间</w:t>
            </w:r>
          </w:p>
        </w:tc>
        <w:tc>
          <w:tcPr>
            <w:tcW w:w="2280" w:type="dxa"/>
            <w:noWrap w:val="0"/>
            <w:vAlign w:val="center"/>
          </w:tcPr>
          <w:p w14:paraId="7E8D30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流程</w:t>
            </w:r>
          </w:p>
        </w:tc>
        <w:tc>
          <w:tcPr>
            <w:tcW w:w="3736" w:type="dxa"/>
            <w:noWrap w:val="0"/>
            <w:vAlign w:val="center"/>
          </w:tcPr>
          <w:p w14:paraId="103BC6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备注</w:t>
            </w:r>
          </w:p>
        </w:tc>
      </w:tr>
      <w:tr w14:paraId="4B8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noWrap w:val="0"/>
            <w:vAlign w:val="center"/>
          </w:tcPr>
          <w:p w14:paraId="6FB7617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6月25日</w:t>
            </w:r>
          </w:p>
        </w:tc>
        <w:tc>
          <w:tcPr>
            <w:tcW w:w="1521" w:type="dxa"/>
            <w:noWrap w:val="0"/>
            <w:vAlign w:val="center"/>
          </w:tcPr>
          <w:p w14:paraId="3F273D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13:00-13:30</w:t>
            </w:r>
          </w:p>
        </w:tc>
        <w:tc>
          <w:tcPr>
            <w:tcW w:w="2280" w:type="dxa"/>
            <w:noWrap w:val="0"/>
            <w:vAlign w:val="center"/>
          </w:tcPr>
          <w:p w14:paraId="13ADF154">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104ACEC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136F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vMerge w:val="continue"/>
            <w:noWrap w:val="0"/>
            <w:vAlign w:val="center"/>
          </w:tcPr>
          <w:p w14:paraId="63B5C04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1FDCAE7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13:30-13:50</w:t>
            </w:r>
          </w:p>
        </w:tc>
        <w:tc>
          <w:tcPr>
            <w:tcW w:w="2280" w:type="dxa"/>
            <w:noWrap w:val="0"/>
            <w:vAlign w:val="center"/>
          </w:tcPr>
          <w:p w14:paraId="0F8BB13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评审沟通会</w:t>
            </w:r>
          </w:p>
        </w:tc>
        <w:tc>
          <w:tcPr>
            <w:tcW w:w="3736" w:type="dxa"/>
            <w:noWrap w:val="0"/>
            <w:vAlign w:val="center"/>
          </w:tcPr>
          <w:p w14:paraId="620541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讲解决赛安排、评分标准、规则</w:t>
            </w:r>
          </w:p>
        </w:tc>
      </w:tr>
      <w:tr w14:paraId="7E38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A13314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22A784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13:50-14:00</w:t>
            </w:r>
          </w:p>
        </w:tc>
        <w:tc>
          <w:tcPr>
            <w:tcW w:w="2280" w:type="dxa"/>
            <w:noWrap w:val="0"/>
            <w:vAlign w:val="center"/>
          </w:tcPr>
          <w:p w14:paraId="7449472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专家进入赛厅准备比赛事宜</w:t>
            </w:r>
          </w:p>
        </w:tc>
        <w:tc>
          <w:tcPr>
            <w:tcW w:w="3736" w:type="dxa"/>
            <w:noWrap w:val="0"/>
            <w:vAlign w:val="center"/>
          </w:tcPr>
          <w:p w14:paraId="7E3F11B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37F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1" w:type="dxa"/>
            <w:vMerge w:val="continue"/>
            <w:noWrap w:val="0"/>
            <w:vAlign w:val="center"/>
          </w:tcPr>
          <w:p w14:paraId="4A5BF21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62B53D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14:00-17:30</w:t>
            </w:r>
          </w:p>
        </w:tc>
        <w:tc>
          <w:tcPr>
            <w:tcW w:w="2280" w:type="dxa"/>
            <w:noWrap w:val="0"/>
            <w:vAlign w:val="center"/>
          </w:tcPr>
          <w:p w14:paraId="07505E6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决赛路演（第1批）</w:t>
            </w:r>
          </w:p>
        </w:tc>
        <w:tc>
          <w:tcPr>
            <w:tcW w:w="3736" w:type="dxa"/>
            <w:noWrap w:val="0"/>
            <w:vAlign w:val="center"/>
          </w:tcPr>
          <w:p w14:paraId="71A5F7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药物与保健品组1-7号</w:t>
            </w:r>
          </w:p>
          <w:p w14:paraId="580384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医疗器械与数智化应用组1-17号</w:t>
            </w:r>
          </w:p>
          <w:p w14:paraId="233560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医疗技术组1-7号</w:t>
            </w:r>
          </w:p>
          <w:p w14:paraId="69E11857">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中医药组1-7号</w:t>
            </w:r>
          </w:p>
        </w:tc>
      </w:tr>
      <w:tr w14:paraId="5EA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restart"/>
            <w:noWrap w:val="0"/>
            <w:vAlign w:val="center"/>
          </w:tcPr>
          <w:p w14:paraId="70093A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6月26日</w:t>
            </w:r>
          </w:p>
        </w:tc>
        <w:tc>
          <w:tcPr>
            <w:tcW w:w="1521" w:type="dxa"/>
            <w:noWrap w:val="0"/>
            <w:vAlign w:val="center"/>
          </w:tcPr>
          <w:p w14:paraId="0AB4AD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08:30-09:00</w:t>
            </w:r>
          </w:p>
        </w:tc>
        <w:tc>
          <w:tcPr>
            <w:tcW w:w="2280" w:type="dxa"/>
            <w:noWrap w:val="0"/>
            <w:vAlign w:val="center"/>
          </w:tcPr>
          <w:p w14:paraId="522288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52A8F5D1">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p>
        </w:tc>
      </w:tr>
      <w:tr w14:paraId="7674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E94EF9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05FD238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09:00-10:40</w:t>
            </w:r>
          </w:p>
        </w:tc>
        <w:tc>
          <w:tcPr>
            <w:tcW w:w="2280" w:type="dxa"/>
            <w:noWrap w:val="0"/>
            <w:vAlign w:val="center"/>
          </w:tcPr>
          <w:p w14:paraId="43022C9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决赛路演（第2批）</w:t>
            </w:r>
          </w:p>
        </w:tc>
        <w:tc>
          <w:tcPr>
            <w:tcW w:w="3736" w:type="dxa"/>
            <w:noWrap w:val="0"/>
            <w:vAlign w:val="center"/>
          </w:tcPr>
          <w:p w14:paraId="498A1DC3">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1.各组最后3个项目路演</w:t>
            </w:r>
          </w:p>
          <w:p w14:paraId="38583407">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2.领导巡视赛场、观赛</w:t>
            </w:r>
          </w:p>
        </w:tc>
      </w:tr>
      <w:tr w14:paraId="3C9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05883F9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339A17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10:40</w:t>
            </w:r>
          </w:p>
        </w:tc>
        <w:tc>
          <w:tcPr>
            <w:tcW w:w="2280" w:type="dxa"/>
            <w:noWrap w:val="0"/>
            <w:vAlign w:val="center"/>
          </w:tcPr>
          <w:p w14:paraId="0C3996B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参加颁奖典礼</w:t>
            </w:r>
          </w:p>
        </w:tc>
        <w:tc>
          <w:tcPr>
            <w:tcW w:w="3736" w:type="dxa"/>
            <w:noWrap w:val="0"/>
            <w:vAlign w:val="center"/>
          </w:tcPr>
          <w:p w14:paraId="4B6AFA98">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1.成果项目路演结束后前往颁奖会场；</w:t>
            </w:r>
          </w:p>
          <w:p w14:paraId="2398808D">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2.工作组统分、核分，确定奖项，于颁奖典礼颁奖。</w:t>
            </w:r>
          </w:p>
        </w:tc>
      </w:tr>
    </w:tbl>
    <w:p w14:paraId="1663D8FA">
      <w:pPr>
        <w:pStyle w:val="5"/>
        <w:rPr>
          <w:rFonts w:hint="default" w:ascii="方正楷体_GBK" w:hAnsi="方正楷体_GBK" w:eastAsia="方正楷体_GBK" w:cs="方正楷体_GBK"/>
          <w:sz w:val="32"/>
          <w:szCs w:val="20"/>
          <w:lang w:val="en-US" w:eastAsia="zh-CN"/>
        </w:rPr>
      </w:pPr>
    </w:p>
    <w:p w14:paraId="597FA009">
      <w:pPr>
        <w:jc w:val="center"/>
        <w:rPr>
          <w:rFonts w:hint="default" w:ascii="Times New Roman" w:hAnsi="Times New Roman" w:eastAsia="方正小标宋_GBK" w:cs="Times New Roman"/>
          <w:color w:val="000000"/>
          <w:kern w:val="0"/>
          <w:sz w:val="36"/>
          <w:szCs w:val="36"/>
          <w:lang w:val="en-US" w:eastAsia="zh-CN"/>
        </w:rPr>
      </w:pPr>
      <w:r>
        <w:br w:type="page"/>
      </w:r>
      <w:r>
        <w:rPr>
          <w:rFonts w:hint="eastAsia" w:ascii="Times New Roman" w:hAnsi="Times New Roman" w:eastAsia="方正小标宋_GBK" w:cs="Times New Roman"/>
          <w:color w:val="000000"/>
          <w:kern w:val="0"/>
          <w:sz w:val="36"/>
          <w:szCs w:val="36"/>
          <w:lang w:val="en-US" w:eastAsia="zh-CN"/>
        </w:rPr>
        <w:t>【第四阶段：决赛颁奖典礼执行】</w:t>
      </w:r>
    </w:p>
    <w:p w14:paraId="48A6B699">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eastAsia" w:ascii="方正黑体_GBK" w:hAnsi="方正黑体_GBK" w:eastAsia="方正黑体_GBK" w:cs="方正黑体_GBK"/>
          <w:sz w:val="32"/>
          <w:szCs w:val="22"/>
        </w:rPr>
      </w:pPr>
      <w:r>
        <w:rPr>
          <w:rFonts w:hint="eastAsia" w:ascii="方正黑体_GBK" w:hAnsi="方正黑体_GBK" w:eastAsia="方正黑体_GBK" w:cs="方正黑体_GBK"/>
          <w:b w:val="0"/>
          <w:bCs w:val="0"/>
          <w:kern w:val="2"/>
          <w:sz w:val="32"/>
          <w:szCs w:val="32"/>
          <w:lang w:val="en-US" w:eastAsia="zh-CN" w:bidi="ar-SA"/>
        </w:rPr>
        <w:t>一、</w:t>
      </w:r>
      <w:r>
        <w:rPr>
          <w:rFonts w:hint="eastAsia" w:ascii="方正黑体_GBK" w:hAnsi="方正黑体_GBK" w:eastAsia="方正黑体_GBK" w:cs="方正黑体_GBK"/>
          <w:sz w:val="32"/>
          <w:szCs w:val="22"/>
        </w:rPr>
        <w:t>活动时间</w:t>
      </w:r>
    </w:p>
    <w:p w14:paraId="589F64A8">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202</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年</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月</w:t>
      </w:r>
      <w:r>
        <w:rPr>
          <w:rFonts w:hint="eastAsia" w:eastAsia="方正仿宋_GBK" w:cs="Times New Roman"/>
          <w:sz w:val="32"/>
          <w:szCs w:val="22"/>
          <w:lang w:val="en-US" w:eastAsia="zh-CN"/>
        </w:rPr>
        <w:t>26</w:t>
      </w:r>
      <w:r>
        <w:rPr>
          <w:rFonts w:hint="eastAsia" w:ascii="Times New Roman" w:hAnsi="Times New Roman" w:eastAsia="方正仿宋_GBK" w:cs="Times New Roman"/>
          <w:sz w:val="32"/>
          <w:szCs w:val="22"/>
          <w:lang w:val="en-US" w:eastAsia="zh-CN"/>
        </w:rPr>
        <w:t>日（星期</w:t>
      </w:r>
      <w:r>
        <w:rPr>
          <w:rFonts w:hint="eastAsia" w:eastAsia="方正仿宋_GBK" w:cs="Times New Roman"/>
          <w:sz w:val="32"/>
          <w:szCs w:val="22"/>
          <w:lang w:val="en-US" w:eastAsia="zh-CN"/>
        </w:rPr>
        <w:t>五</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09</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w:t>
      </w:r>
      <w:r>
        <w:rPr>
          <w:rFonts w:hint="eastAsia" w:ascii="Times New Roman" w:hAnsi="Times New Roman" w:eastAsia="方正仿宋_GBK" w:cs="Times New Roman"/>
          <w:sz w:val="32"/>
          <w:szCs w:val="22"/>
          <w:lang w:val="en-US" w:eastAsia="zh-CN"/>
        </w:rPr>
        <w:t>0—1</w:t>
      </w:r>
      <w:r>
        <w:rPr>
          <w:rFonts w:hint="eastAsia" w:eastAsia="方正仿宋_GBK" w:cs="Times New Roman"/>
          <w:sz w:val="32"/>
          <w:szCs w:val="22"/>
          <w:lang w:val="en-US" w:eastAsia="zh-CN"/>
        </w:rPr>
        <w:t>2</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30</w:t>
      </w:r>
    </w:p>
    <w:p w14:paraId="066436A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sz w:val="32"/>
          <w:szCs w:val="22"/>
        </w:rPr>
      </w:pPr>
      <w:r>
        <w:rPr>
          <w:rFonts w:hint="eastAsia" w:ascii="方正黑体_GBK" w:hAnsi="方正黑体_GBK" w:eastAsia="方正黑体_GBK" w:cs="方正黑体_GBK"/>
          <w:sz w:val="32"/>
          <w:szCs w:val="22"/>
          <w:lang w:val="en-US" w:eastAsia="zh-CN"/>
        </w:rPr>
        <w:t>二、</w:t>
      </w:r>
      <w:r>
        <w:rPr>
          <w:rFonts w:hint="eastAsia" w:ascii="方正黑体_GBK" w:hAnsi="方正黑体_GBK" w:eastAsia="方正黑体_GBK" w:cs="方正黑体_GBK"/>
          <w:sz w:val="32"/>
          <w:szCs w:val="22"/>
        </w:rPr>
        <w:t>活动地点</w:t>
      </w:r>
    </w:p>
    <w:p w14:paraId="0DDF3D0A">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eastAsia="方正仿宋_GBK" w:cs="Times New Roman"/>
          <w:sz w:val="32"/>
          <w:szCs w:val="22"/>
          <w:lang w:val="en-US" w:eastAsia="zh-CN"/>
        </w:rPr>
      </w:pPr>
      <w:r>
        <w:rPr>
          <w:rFonts w:hint="eastAsia" w:eastAsia="方正仿宋_GBK" w:cs="Times New Roman"/>
          <w:sz w:val="32"/>
          <w:szCs w:val="22"/>
          <w:lang w:val="en-US" w:eastAsia="zh-CN"/>
        </w:rPr>
        <w:t>重庆红楼宾馆（暂拟）</w:t>
      </w:r>
    </w:p>
    <w:p w14:paraId="60D74A55">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三</w:t>
      </w:r>
      <w:r>
        <w:rPr>
          <w:rFonts w:ascii="Times New Roman" w:hAnsi="Times New Roman" w:eastAsia="方正黑体_GBK" w:cs="Times New Roman"/>
          <w:b w:val="0"/>
          <w:bCs w:val="0"/>
          <w:kern w:val="2"/>
          <w:sz w:val="32"/>
          <w:szCs w:val="32"/>
          <w:lang w:val="en-US" w:eastAsia="zh-CN" w:bidi="ar-SA"/>
        </w:rPr>
        <w:t>、参会人员</w:t>
      </w:r>
      <w:r>
        <w:rPr>
          <w:rFonts w:hint="eastAsia" w:ascii="Times New Roman" w:hAnsi="Times New Roman" w:eastAsia="方正黑体_GBK" w:cs="Times New Roman"/>
          <w:b w:val="0"/>
          <w:bCs w:val="0"/>
          <w:kern w:val="2"/>
          <w:sz w:val="32"/>
          <w:szCs w:val="32"/>
          <w:lang w:val="en-US" w:eastAsia="zh-CN" w:bidi="ar-SA"/>
        </w:rPr>
        <w:t>（约</w:t>
      </w:r>
      <w:r>
        <w:rPr>
          <w:rFonts w:hint="eastAsia" w:eastAsia="方正黑体_GBK" w:cs="Times New Roman"/>
          <w:b w:val="0"/>
          <w:bCs w:val="0"/>
          <w:kern w:val="2"/>
          <w:sz w:val="32"/>
          <w:szCs w:val="32"/>
          <w:lang w:val="en-US" w:eastAsia="zh-CN" w:bidi="ar-SA"/>
        </w:rPr>
        <w:t>300</w:t>
      </w:r>
      <w:r>
        <w:rPr>
          <w:rFonts w:hint="eastAsia" w:ascii="Times New Roman" w:hAnsi="Times New Roman" w:eastAsia="方正黑体_GBK" w:cs="Times New Roman"/>
          <w:b w:val="0"/>
          <w:bCs w:val="0"/>
          <w:kern w:val="2"/>
          <w:sz w:val="32"/>
          <w:szCs w:val="32"/>
          <w:lang w:val="en-US" w:eastAsia="zh-CN" w:bidi="ar-SA"/>
        </w:rPr>
        <w:t>人）</w:t>
      </w:r>
    </w:p>
    <w:p w14:paraId="092AC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约300人</w:t>
      </w:r>
    </w:p>
    <w:p w14:paraId="60734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、活动议程</w:t>
      </w:r>
    </w:p>
    <w:p w14:paraId="50BA4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left"/>
        <w:textAlignment w:val="auto"/>
        <w:rPr>
          <w:rFonts w:hint="default"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主持人</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p>
    <w:p w14:paraId="2A75E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08:30—09:00 嘉宾签到</w:t>
      </w:r>
    </w:p>
    <w:p w14:paraId="4C6E4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09:00—10:30 嘉宾巡展、观赛</w:t>
      </w:r>
    </w:p>
    <w:p w14:paraId="47B7F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10:30—10:35 主持人开场</w:t>
      </w:r>
    </w:p>
    <w:p w14:paraId="52259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10:35—10:45 领导致辞</w:t>
      </w:r>
    </w:p>
    <w:p w14:paraId="0028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10:45—10:55 重庆市医学创新情况介绍</w:t>
      </w:r>
    </w:p>
    <w:p w14:paraId="55FE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 xml:space="preserve">10:55—11:05 </w:t>
      </w:r>
      <w:r>
        <w:rPr>
          <w:rFonts w:hint="eastAsia" w:eastAsia="方正仿宋_GBK" w:cs="Times New Roman"/>
          <w:color w:val="auto"/>
          <w:spacing w:val="-11"/>
          <w:sz w:val="32"/>
          <w:szCs w:val="32"/>
          <w:highlight w:val="none"/>
          <w:lang w:val="en-US" w:eastAsia="zh-CN"/>
        </w:rPr>
        <w:t>卫生健康领域高价值转化成果展示（2024-2025）</w:t>
      </w:r>
    </w:p>
    <w:p w14:paraId="7A137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11:05—11:25 信息发布</w:t>
      </w:r>
    </w:p>
    <w:p w14:paraId="51BE6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11:25—11:30 相关仪式</w:t>
      </w:r>
    </w:p>
    <w:p w14:paraId="147C8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11:30—11:40 成果颁奖</w:t>
      </w:r>
    </w:p>
    <w:p w14:paraId="5FFAE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11:40—11:50 合作签约</w:t>
      </w:r>
    </w:p>
    <w:p w14:paraId="60DD5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11:50—12:30 主题演讲</w:t>
      </w:r>
    </w:p>
    <w:p w14:paraId="43217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eastAsia="方正仿宋_GBK" w:cs="Times New Roman"/>
          <w:color w:val="auto"/>
          <w:sz w:val="32"/>
          <w:szCs w:val="32"/>
          <w:highlight w:val="none"/>
          <w:lang w:val="en-US" w:eastAsia="zh-CN"/>
        </w:rPr>
        <w:t>12:30       活动结束</w:t>
      </w:r>
    </w:p>
    <w:p w14:paraId="6A2CB010">
      <w:pPr>
        <w:pStyle w:val="7"/>
        <w:rPr>
          <w:rFonts w:hint="eastAsia"/>
          <w:lang w:val="en-US" w:eastAsia="zh-CN"/>
        </w:rPr>
        <w:sectPr>
          <w:pgSz w:w="11906" w:h="16838"/>
          <w:pgMar w:top="2098" w:right="1531" w:bottom="1985" w:left="1531" w:header="851" w:footer="1417" w:gutter="0"/>
          <w:cols w:space="0" w:num="1"/>
          <w:rtlGutter w:val="0"/>
          <w:docGrid w:type="lines" w:linePitch="442" w:charSpace="0"/>
        </w:sectPr>
      </w:pPr>
    </w:p>
    <w:p w14:paraId="0781B457">
      <w:pPr>
        <w:pStyle w:val="7"/>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tbl>
      <w:tblPr>
        <w:tblStyle w:val="11"/>
        <w:tblW w:w="12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86"/>
        <w:gridCol w:w="1546"/>
        <w:gridCol w:w="4125"/>
        <w:gridCol w:w="1020"/>
        <w:gridCol w:w="1020"/>
        <w:gridCol w:w="1020"/>
        <w:gridCol w:w="1020"/>
        <w:gridCol w:w="1218"/>
      </w:tblGrid>
      <w:tr w14:paraId="0B0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1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第二届重庆市医学科技创新成果转化大赛创新成果训练营、概念验证加速营、决赛及颁奖典礼系列活动会务服务报价表</w:t>
            </w:r>
          </w:p>
        </w:tc>
      </w:tr>
      <w:tr w14:paraId="781F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C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类别</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5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549B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7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创新成果训练营线上培训</w:t>
            </w:r>
          </w:p>
        </w:tc>
        <w:tc>
          <w:tcPr>
            <w:tcW w:w="1546" w:type="dxa"/>
            <w:vMerge w:val="restart"/>
            <w:tcBorders>
              <w:top w:val="single" w:color="000000" w:sz="4" w:space="0"/>
              <w:left w:val="single" w:color="000000" w:sz="4" w:space="0"/>
              <w:bottom w:val="nil"/>
              <w:right w:val="single" w:color="000000" w:sz="4" w:space="0"/>
            </w:tcBorders>
            <w:shd w:val="clear" w:color="auto" w:fill="auto"/>
            <w:vAlign w:val="center"/>
          </w:tcPr>
          <w:p w14:paraId="3D054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872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6F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vAlign w:val="center"/>
          </w:tcPr>
          <w:p w14:paraId="1EF867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560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0E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CB4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设备</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线上授课直播设备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83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C6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E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创新成果训练营集中培训+技术经理（纪）人对接交流活动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1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B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B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A56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C9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舞台地毯、横幅、指引、桁架、麦克风、翻页器、控台设备等全套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46C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E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E2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66E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CB0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2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9F8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6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E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979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92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技术经理人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E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0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CB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53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6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9A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A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B60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C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6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4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4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A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9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E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39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5E8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9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创新成果训练营分组线下培训</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D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5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DC3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8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横幅、指引、桁架、桌牌等物料制作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F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208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C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52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1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0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2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0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3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2AED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9A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19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1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C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0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3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D9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C42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572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0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DB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41E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C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7C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5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90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1F6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7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D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494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49A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1186" w:type="dxa"/>
            <w:vMerge w:val="restart"/>
            <w:tcBorders>
              <w:top w:val="nil"/>
              <w:left w:val="single" w:color="000000" w:sz="4" w:space="0"/>
              <w:bottom w:val="nil"/>
              <w:right w:val="single" w:color="000000" w:sz="4" w:space="0"/>
            </w:tcBorders>
            <w:shd w:val="clear" w:color="auto" w:fill="auto"/>
            <w:vAlign w:val="center"/>
          </w:tcPr>
          <w:p w14:paraId="4C9D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创新成果训练营调研行</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4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车辆</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40座大巴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9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B1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DC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186" w:type="dxa"/>
            <w:vMerge w:val="continue"/>
            <w:tcBorders>
              <w:top w:val="nil"/>
              <w:left w:val="single" w:color="000000" w:sz="4" w:space="0"/>
              <w:bottom w:val="nil"/>
              <w:right w:val="single" w:color="000000" w:sz="4" w:space="0"/>
            </w:tcBorders>
            <w:shd w:val="clear" w:color="auto" w:fill="auto"/>
            <w:vAlign w:val="center"/>
          </w:tcPr>
          <w:p w14:paraId="264457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考察手册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6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E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BDF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115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1186" w:type="dxa"/>
            <w:vMerge w:val="continue"/>
            <w:tcBorders>
              <w:top w:val="nil"/>
              <w:left w:val="single" w:color="000000" w:sz="4" w:space="0"/>
              <w:bottom w:val="nil"/>
              <w:right w:val="single" w:color="000000" w:sz="4" w:space="0"/>
            </w:tcBorders>
            <w:shd w:val="clear" w:color="auto" w:fill="auto"/>
            <w:vAlign w:val="center"/>
          </w:tcPr>
          <w:p w14:paraId="4AD5B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5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矿泉水、晕车药、纸巾等紧急设备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7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E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E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7F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B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5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概念验证训练营</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8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横幅、指引、桁架、麦克风、翻页器、打分系统等全套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A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8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18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46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5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5E1F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6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D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B41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FD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96CE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验证导师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E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4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2FF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7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88C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5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C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4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CD6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7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C42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9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6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8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40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D26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9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5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8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B7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04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E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决赛</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8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横幅、指引、桁架、麦克风、翻页器、音响、打分系统、号码贴等全套，2天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4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E09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0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7D6B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评审导师40人，共2天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D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5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F5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771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852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3F63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5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主持8人，共2天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A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0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2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46E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A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7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32D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9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B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9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64D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C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5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5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901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F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C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D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现场录像设备，共2天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B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4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3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6D98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48A6B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颁奖典礼</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主画面、议程单、成果展示手册等物料设计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9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B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8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6F6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1186" w:type="dxa"/>
            <w:vMerge w:val="continue"/>
            <w:tcBorders>
              <w:left w:val="single" w:color="000000" w:sz="4" w:space="0"/>
              <w:right w:val="single" w:color="000000" w:sz="4" w:space="0"/>
            </w:tcBorders>
            <w:shd w:val="clear" w:color="auto" w:fill="auto"/>
            <w:vAlign w:val="center"/>
          </w:tcPr>
          <w:p w14:paraId="0740C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舞台、LED屏幕、横幅、指引、桁架、控台、麦克风、翻页器、荣誉证书、灯光等全套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7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75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B2F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1186" w:type="dxa"/>
            <w:vMerge w:val="continue"/>
            <w:tcBorders>
              <w:left w:val="single" w:color="000000" w:sz="4" w:space="0"/>
              <w:right w:val="single" w:color="000000" w:sz="4" w:space="0"/>
            </w:tcBorders>
            <w:shd w:val="clear" w:color="auto" w:fill="auto"/>
            <w:vAlign w:val="center"/>
          </w:tcPr>
          <w:p w14:paraId="129DFE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4E1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9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B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4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BA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1186" w:type="dxa"/>
            <w:vMerge w:val="continue"/>
            <w:tcBorders>
              <w:left w:val="single" w:color="000000" w:sz="4" w:space="0"/>
              <w:right w:val="single" w:color="000000" w:sz="4" w:space="0"/>
            </w:tcBorders>
            <w:shd w:val="clear" w:color="auto" w:fill="auto"/>
            <w:vAlign w:val="center"/>
          </w:tcPr>
          <w:p w14:paraId="111C83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nil"/>
              <w:left w:val="single" w:color="000000" w:sz="4" w:space="0"/>
              <w:bottom w:val="single" w:color="000000" w:sz="4" w:space="0"/>
              <w:right w:val="single" w:color="000000" w:sz="4" w:space="0"/>
            </w:tcBorders>
            <w:shd w:val="clear" w:color="auto" w:fill="auto"/>
            <w:noWrap/>
            <w:vAlign w:val="center"/>
          </w:tcPr>
          <w:p w14:paraId="58DBA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成果展示区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50家企业展示、展示造型制作、活动主题造型制作等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8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0F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474F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8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1186" w:type="dxa"/>
            <w:vMerge w:val="continue"/>
            <w:tcBorders>
              <w:left w:val="single" w:color="000000" w:sz="4" w:space="0"/>
              <w:right w:val="single" w:color="000000" w:sz="4" w:space="0"/>
            </w:tcBorders>
            <w:shd w:val="clear" w:color="auto" w:fill="auto"/>
            <w:vAlign w:val="center"/>
          </w:tcPr>
          <w:p w14:paraId="385D8DE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right w:val="single" w:color="000000" w:sz="4" w:space="0"/>
            </w:tcBorders>
            <w:shd w:val="clear" w:color="auto" w:fill="auto"/>
            <w:noWrap/>
            <w:vAlign w:val="center"/>
          </w:tcPr>
          <w:p w14:paraId="08754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仪式环节</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FF"/>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仪式启动柱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21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306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39</w:t>
            </w:r>
          </w:p>
        </w:tc>
        <w:tc>
          <w:tcPr>
            <w:tcW w:w="1186" w:type="dxa"/>
            <w:vMerge w:val="continue"/>
            <w:tcBorders>
              <w:left w:val="single" w:color="000000" w:sz="4" w:space="0"/>
              <w:right w:val="single" w:color="000000" w:sz="4" w:space="0"/>
            </w:tcBorders>
            <w:shd w:val="clear" w:color="auto" w:fill="auto"/>
            <w:vAlign w:val="center"/>
          </w:tcPr>
          <w:p w14:paraId="3E133F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right w:val="single" w:color="000000" w:sz="4" w:space="0"/>
            </w:tcBorders>
            <w:shd w:val="clear" w:color="auto" w:fill="auto"/>
            <w:noWrap/>
            <w:vAlign w:val="center"/>
          </w:tcPr>
          <w:p w14:paraId="081548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签约设备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D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8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8C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30E8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8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186" w:type="dxa"/>
            <w:vMerge w:val="continue"/>
            <w:tcBorders>
              <w:left w:val="single" w:color="000000" w:sz="4" w:space="0"/>
              <w:right w:val="single" w:color="000000" w:sz="4" w:space="0"/>
            </w:tcBorders>
            <w:shd w:val="clear" w:color="auto" w:fill="auto"/>
            <w:vAlign w:val="center"/>
          </w:tcPr>
          <w:p w14:paraId="1AFA0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bottom w:val="single" w:color="000000" w:sz="4" w:space="0"/>
              <w:right w:val="single" w:color="000000" w:sz="4" w:space="0"/>
            </w:tcBorders>
            <w:shd w:val="clear" w:color="auto" w:fill="auto"/>
            <w:noWrap/>
            <w:vAlign w:val="center"/>
          </w:tcPr>
          <w:p w14:paraId="564EB2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仪式视频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C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1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8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84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D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1186" w:type="dxa"/>
            <w:vMerge w:val="continue"/>
            <w:tcBorders>
              <w:left w:val="single" w:color="000000" w:sz="4" w:space="0"/>
              <w:right w:val="single" w:color="000000" w:sz="4" w:space="0"/>
            </w:tcBorders>
            <w:shd w:val="clear" w:color="auto" w:fill="auto"/>
            <w:vAlign w:val="center"/>
          </w:tcPr>
          <w:p w14:paraId="594564C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E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1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4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D4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185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1186" w:type="dxa"/>
            <w:vMerge w:val="continue"/>
            <w:tcBorders>
              <w:left w:val="single" w:color="000000" w:sz="4" w:space="0"/>
              <w:right w:val="single" w:color="000000" w:sz="4" w:space="0"/>
            </w:tcBorders>
            <w:shd w:val="clear" w:color="auto" w:fill="auto"/>
            <w:vAlign w:val="center"/>
          </w:tcPr>
          <w:p w14:paraId="614BA4F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4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礼仪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0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27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48F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1186" w:type="dxa"/>
            <w:vMerge w:val="continue"/>
            <w:tcBorders>
              <w:left w:val="single" w:color="000000" w:sz="4" w:space="0"/>
              <w:right w:val="single" w:color="000000" w:sz="4" w:space="0"/>
            </w:tcBorders>
            <w:shd w:val="clear" w:color="auto" w:fill="auto"/>
            <w:vAlign w:val="center"/>
          </w:tcPr>
          <w:p w14:paraId="49FB1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39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8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A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086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3CADB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6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3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D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687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378">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0"/>
                <w:szCs w:val="20"/>
                <w:u w:val="none"/>
              </w:rPr>
            </w:pPr>
          </w:p>
        </w:tc>
        <w:tc>
          <w:tcPr>
            <w:tcW w:w="8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7C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2D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bl>
    <w:p w14:paraId="149782CA">
      <w:pPr>
        <w:pStyle w:val="7"/>
        <w:rPr>
          <w:rFonts w:hint="default"/>
          <w:lang w:val="en-US" w:eastAsia="zh-CN"/>
        </w:rPr>
      </w:pPr>
    </w:p>
    <w:sectPr>
      <w:footerReference r:id="rId5" w:type="first"/>
      <w:footerReference r:id="rId3" w:type="default"/>
      <w:footerReference r:id="rId4" w:type="even"/>
      <w:pgSz w:w="16838" w:h="11906" w:orient="landscape"/>
      <w:pgMar w:top="1587" w:right="2098" w:bottom="1474" w:left="1984" w:header="851" w:footer="992" w:gutter="0"/>
      <w:pgNumType w:fmt="numberInDash" w:start="1"/>
      <w:cols w:space="0" w:num="1"/>
      <w:titlePg/>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28E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49E3E">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49E3E">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178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7E76">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2C7E76">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F89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FEF8">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F7FEF8">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A31AE"/>
    <w:rsid w:val="00BE7797"/>
    <w:rsid w:val="01D34B7C"/>
    <w:rsid w:val="040A684F"/>
    <w:rsid w:val="045531EA"/>
    <w:rsid w:val="077A6EB2"/>
    <w:rsid w:val="099C263F"/>
    <w:rsid w:val="0D4A10E3"/>
    <w:rsid w:val="0D4A6D1B"/>
    <w:rsid w:val="0EA57BA0"/>
    <w:rsid w:val="10B14C22"/>
    <w:rsid w:val="17F1353D"/>
    <w:rsid w:val="1A363641"/>
    <w:rsid w:val="1B197554"/>
    <w:rsid w:val="1B1E292A"/>
    <w:rsid w:val="1CC5609E"/>
    <w:rsid w:val="1DCD471E"/>
    <w:rsid w:val="1E1268E8"/>
    <w:rsid w:val="1EA90CE7"/>
    <w:rsid w:val="1FA173F5"/>
    <w:rsid w:val="208B4348"/>
    <w:rsid w:val="246E5D54"/>
    <w:rsid w:val="27D71F38"/>
    <w:rsid w:val="285836FE"/>
    <w:rsid w:val="298847BB"/>
    <w:rsid w:val="2BF612E4"/>
    <w:rsid w:val="2CF87289"/>
    <w:rsid w:val="2D437A51"/>
    <w:rsid w:val="2F813C4B"/>
    <w:rsid w:val="305721AC"/>
    <w:rsid w:val="353E4427"/>
    <w:rsid w:val="36243D90"/>
    <w:rsid w:val="3A7876F9"/>
    <w:rsid w:val="3A830B2E"/>
    <w:rsid w:val="3BDC104A"/>
    <w:rsid w:val="3D211F38"/>
    <w:rsid w:val="3E380269"/>
    <w:rsid w:val="3E3A31AE"/>
    <w:rsid w:val="41010626"/>
    <w:rsid w:val="42140D0C"/>
    <w:rsid w:val="42B843C6"/>
    <w:rsid w:val="457F7046"/>
    <w:rsid w:val="461D368B"/>
    <w:rsid w:val="46F54B62"/>
    <w:rsid w:val="473A1329"/>
    <w:rsid w:val="48001EFA"/>
    <w:rsid w:val="4D090A1F"/>
    <w:rsid w:val="4D8B3B2A"/>
    <w:rsid w:val="4FF735E7"/>
    <w:rsid w:val="524B7D2C"/>
    <w:rsid w:val="56F30A67"/>
    <w:rsid w:val="57783AA9"/>
    <w:rsid w:val="59620955"/>
    <w:rsid w:val="5A3D1D8E"/>
    <w:rsid w:val="5B3D3F8A"/>
    <w:rsid w:val="5BFF4434"/>
    <w:rsid w:val="5EEC2A63"/>
    <w:rsid w:val="5F9C3709"/>
    <w:rsid w:val="623F6839"/>
    <w:rsid w:val="64C66C6C"/>
    <w:rsid w:val="661E312B"/>
    <w:rsid w:val="67386649"/>
    <w:rsid w:val="68E94B86"/>
    <w:rsid w:val="69D34437"/>
    <w:rsid w:val="6A674B7F"/>
    <w:rsid w:val="6B572E46"/>
    <w:rsid w:val="6B6F4633"/>
    <w:rsid w:val="6F5161E8"/>
    <w:rsid w:val="6FF173C5"/>
    <w:rsid w:val="71D6580E"/>
    <w:rsid w:val="72280CA5"/>
    <w:rsid w:val="72B82BE4"/>
    <w:rsid w:val="774C2AC6"/>
    <w:rsid w:val="7ACB4CB6"/>
    <w:rsid w:val="7D580A83"/>
    <w:rsid w:val="7E0155BF"/>
    <w:rsid w:val="7E056CA6"/>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3" w:lineRule="auto"/>
      <w:outlineLvl w:val="2"/>
    </w:pPr>
    <w:rPr>
      <w:b/>
      <w:snapToGrid/>
      <w:kern w:val="2"/>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ind w:left="100" w:leftChars="100" w:right="100" w:rightChars="100"/>
    </w:pPr>
    <w:rPr>
      <w:rFonts w:eastAsia="宋体"/>
      <w:kern w:val="0"/>
      <w:sz w:val="21"/>
      <w:szCs w:val="21"/>
    </w:rPr>
  </w:style>
  <w:style w:type="paragraph" w:styleId="6">
    <w:name w:val="Plain Text"/>
    <w:basedOn w:val="1"/>
    <w:qFormat/>
    <w:uiPriority w:val="0"/>
    <w:rPr>
      <w:rFonts w:ascii="宋体" w:hAnsi="Courier New" w:eastAsia="宋体" w:cs="Courier New"/>
      <w:sz w:val="21"/>
      <w:szCs w:val="21"/>
    </w:rPr>
  </w:style>
  <w:style w:type="paragraph" w:styleId="7">
    <w:name w:val="Body Text Indent 2"/>
    <w:basedOn w:val="1"/>
    <w:unhideWhenUsed/>
    <w:qFormat/>
    <w:uiPriority w:val="99"/>
    <w:pPr>
      <w:spacing w:after="120" w:line="480" w:lineRule="auto"/>
      <w:ind w:left="420" w:leftChars="200"/>
    </w:pPr>
    <w:rPr>
      <w:rFonts w:ascii="Calibri" w:hAnsi="Calibri" w:eastAsia="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next w:val="1"/>
    <w:qFormat/>
    <w:uiPriority w:val="0"/>
    <w:pPr>
      <w:widowControl w:val="0"/>
      <w:ind w:firstLine="420" w:firstLineChars="100"/>
      <w:jc w:val="both"/>
    </w:pPr>
    <w:rPr>
      <w:rFonts w:ascii="Calibri" w:hAnsi="Calibri" w:eastAsia="宋体" w:cs="Times New Roman"/>
      <w:kern w:val="2"/>
      <w:sz w:val="32"/>
      <w:szCs w:val="32"/>
      <w:lang w:val="en-US" w:eastAsia="zh-CN" w:bidi="ar-SA"/>
    </w:rPr>
  </w:style>
  <w:style w:type="table" w:styleId="12">
    <w:name w:val="Table Grid"/>
    <w:basedOn w:val="11"/>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标书正文1"/>
    <w:basedOn w:val="1"/>
    <w:qFormat/>
    <w:uiPriority w:val="0"/>
    <w:pPr>
      <w:spacing w:line="520" w:lineRule="exact"/>
      <w:ind w:firstLine="640" w:firstLineChars="200"/>
    </w:p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5baacb39-d930-4aab-8464-226d3eaca470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1A7716CF</paraID>
      <start>0</start>
      <end>2</end>
      <status>unmodified</status>
      <modifiedWord/>
      <trackRevisions>false</trackRevisions>
    </reviewItem>
    <reviewItem>
      <errorID>5f9d04ca-5ed3-48d1-86da-07f38088730c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7DFDFD51</paraID>
      <start>0</start>
      <end>2</end>
      <status>unmodified</status>
      <modifiedWord/>
      <trackRevisions>false</trackRevisions>
    </reviewItem>
    <reviewItem>
      <errorID>686026a7-528f-465b-8562-41d0df575044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EB664BB</paraID>
      <start>0</start>
      <end>2</end>
      <status>unmodified</status>
      <modifiedWord/>
      <trackRevisions>false</trackRevisions>
    </reviewItem>
    <reviewItem>
      <errorID>39e7ae78-f912-417a-801f-071a900c1df4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DCEAFC4</paraID>
      <start>0</start>
      <end>2</end>
      <status>unmodified</status>
      <modifiedWord/>
      <trackRevisions>false</trackRevisions>
    </reviewItem>
    <reviewItem>
      <errorID>12662fbe-fa00-4e63-affc-95d940628cf0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64EBFBA</paraID>
      <start>0</start>
      <end>2</end>
      <status>unmodified</status>
      <modifiedWord/>
      <trackRevisions>false</trackRevisions>
    </reviewItem>
    <reviewItem>
      <errorID>9dc246af-0774-4e6d-a47d-ce649485012b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5C374CC6</paraID>
      <start>0</start>
      <end>2</end>
      <status>unmodified</status>
      <modifiedWord/>
      <trackRevisions>false</trackRevisions>
    </reviewItem>
    <reviewItem>
      <errorID>326f8385-359f-4343-bb63-9133fa05d67c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498D95AA</paraID>
      <start>0</start>
      <end>2</end>
      <status>unmodified</status>
      <modifiedWord/>
      <trackRevisions>false</trackRevisions>
    </reviewItem>
    <reviewItem>
      <errorID>ca4730a6-eaac-4ee2-8e92-831c70a40e1b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18F06326</paraID>
      <start>26</start>
      <end>27</end>
      <status>unmodified</status>
      <modifiedWord/>
      <trackRevisions>false</trackRevisions>
    </reviewItem>
    <reviewItem>
      <errorID>251f90cc-6fc6-4ba7-9a34-f29be8e670f7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18F06326</paraID>
      <start>36</start>
      <end>37</end>
      <status>unmodified</status>
      <modifiedWord/>
      <trackRevisions>false</trackRevisions>
    </reviewItem>
    <reviewItem>
      <errorID>00a66946-674d-4d2b-a739-74d9fed34d14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18F06326</paraID>
      <start>45</start>
      <end>46</end>
      <status>unmodified</status>
      <modifiedWord/>
      <trackRevisions>false</trackRevisions>
    </reviewItem>
    <reviewItem>
      <errorID>2fd71128-4c62-41c5-a45a-06f4e0eeaadd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239BC439</paraID>
      <start>28</start>
      <end>29</end>
      <status>unmodified</status>
      <modifiedWord/>
      <trackRevisions>false</trackRevisions>
    </reviewItem>
    <reviewItem>
      <errorID>0ee6f2c5-bb72-48a2-9823-e7918f3c8768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239BC439</paraID>
      <start>38</start>
      <end>39</end>
      <status>unmodified</status>
      <modifiedWord/>
      <trackRevisions>false</trackRevisions>
    </reviewItem>
    <reviewItem>
      <errorID>08c47420-061f-4a3c-9ea6-185077608e99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239BC439</paraID>
      <start>47</start>
      <end>48</end>
      <status>unmodified</status>
      <modifiedWord/>
      <trackRevisions>false</trackRevisions>
    </reviewItem>
    <reviewItem>
      <errorID>e0b11d9c-fc4d-4c4a-a908-6e518761107c</errorID>
      <errorWord>（</errorWord>
      <group>L1_Format</group>
      <groupName>格式问题</groupName>
      <ability>L2_HalfPunc</ability>
      <abilityName>全半角检查</abilityName>
      <candidateList>
        <item>(</item>
      </candidateList>
      <explain>文本全半角错误。</explain>
      <paraID>2A539250</paraID>
      <start>0</start>
      <end>1</end>
      <status>unmodified</status>
      <modifiedWord/>
      <trackRevisions>false</trackRevisions>
    </reviewItem>
    <reviewItem>
      <errorID>ed22409e-6c65-470f-beda-76defd982488</errorID>
      <errorWord>）</errorWord>
      <group>L1_Format</group>
      <groupName>格式问题</groupName>
      <ability>L2_HalfPunc</ability>
      <abilityName>全半角检查</abilityName>
      <candidateList>
        <item>)</item>
      </candidateList>
      <explain>文本全半角错误。</explain>
      <paraID>2A539250</paraID>
      <start>4</start>
      <end>5</end>
      <status>unmodified</status>
      <modifiedWord/>
      <trackRevisions>false</trackRevisions>
    </reviewItem>
    <reviewItem>
      <errorID>ac544be0-2888-4807-b503-7b8c350de8e3</errorID>
      <errorWord>及</errorWord>
      <group>L1_Word</group>
      <groupName>字词问题</groupName>
      <ability>L2_Typo</ability>
      <abilityName>字词错误</abilityName>
      <candidateList>
        <item>以及</item>
      </candidateList>
      <explain/>
      <paraID> 67C7333</paraID>
      <start>102</start>
      <end>103</end>
      <status>unmodified</status>
      <modifiedWord/>
      <trackRevisions>false</trackRevisions>
    </reviewItem>
    <reviewItem>
      <errorID>459c279f-f1ae-4572-a2f8-59d6411a09ed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AD3D501</paraID>
      <start>12</start>
      <end>13</end>
      <status>unmodified</status>
      <modifiedWord/>
      <trackRevisions>false</trackRevisions>
    </reviewItem>
    <reviewItem>
      <errorID>88180f7f-4f53-4d68-b514-f9d53a0a4029</errorID>
      <errorWord>，</errorWord>
      <group>L1_Grammar</group>
      <groupName>语法问题</groupName>
      <ability>L2_Grammar</ability>
      <abilityName>语法错误</abilityName>
      <candidateList>
        <item>的项目，</item>
      </candidateList>
      <explain/>
      <paraID>737740D7</paraID>
      <start>8</start>
      <end>9</end>
      <status>unmodified</status>
      <modifiedWord/>
      <trackRevisions>false</trackRevisions>
    </reviewItem>
    <reviewItem>
      <errorID>2efd0531-75bf-4c9a-b13c-b9c69a50308d</errorID>
      <errorWord>交流</errorWord>
      <group>L1_Punc</group>
      <groupName>标点问题</groupName>
      <ability>L2_Punc</ability>
      <abilityName>标点符号检查</abilityName>
      <candidateList>
        <item>交流。</item>
      </candidateList>
      <explain/>
      <paraID>558E2720</paraID>
      <start>15</start>
      <end>17</end>
      <status>unmodified</status>
      <modifiedWord/>
      <trackRevisions>false</trackRevisions>
    </reviewItem>
    <reviewItem>
      <errorID>9abadb0d-dfbc-4c6a-8fb7-885151454ebe</errorID>
      <errorWord> </errorWord>
      <group>L1_Punc</group>
      <groupName>标点问题</groupName>
      <ability>L2_Punc</ability>
      <abilityName>标点符号检查</abilityName>
      <candidateList>
        <item/>
      </candidateList>
      <explain>此处空格冗余，建议删除。</explain>
      <paraID> 64653CC</paraID>
      <start>0</start>
      <end>1</end>
      <status>unmodified</status>
      <modifiedWord/>
      <trackRevisions>false</trackRevisions>
    </reviewItem>
    <reviewItem>
      <errorID>c4ba6e55-6d18-4150-a34d-c26b7a3c6408</errorID>
      <errorWord>交流</errorWord>
      <group>L1_Punc</group>
      <groupName>标点问题</groupName>
      <ability>L2_Punc</ability>
      <abilityName>标点符号检查</abilityName>
      <candidateList>
        <item>交流。</item>
      </candidateList>
      <explain/>
      <paraID> 64653CC</paraID>
      <start>11</start>
      <end>13</end>
      <status>unmodified</status>
      <modifiedWord/>
      <trackRevisions>false</trackRevisions>
    </reviewItem>
    <reviewItem>
      <errorID>896a3233-31a2-4d49-bffe-7d174a3a38f9</errorID>
      <errorWord>路径</errorWord>
      <group>L1_Punc</group>
      <groupName>标点问题</groupName>
      <ability>L2_Punc</ability>
      <abilityName>标点符号检查</abilityName>
      <candidateList>
        <item>路径。</item>
      </candidateList>
      <explain/>
      <paraID>4D162147</paraID>
      <start>13</start>
      <end>15</end>
      <status>unmodified</status>
      <modifiedWord/>
      <trackRevisions>false</trackRevisions>
    </reviewItem>
    <reviewItem>
      <errorID>26850598-9322-4cb3-a107-1d72c1073e3e</errorID>
      <errorWord>绿色通道</errorWord>
      <group>L1_Punc</group>
      <groupName>标点问题</groupName>
      <ability>L2_Punc</ability>
      <abilityName>标点符号检查</abilityName>
      <candidateList>
        <item>绿色通道。</item>
      </candidateList>
      <explain/>
      <paraID>324C605E</paraID>
      <start>14</start>
      <end>18</end>
      <status>unmodified</status>
      <modifiedWord/>
      <trackRevisions>false</trackRevisions>
    </reviewItem>
    <reviewItem>
      <errorID>03613e5c-081b-4c57-96e8-ba77be032598</errorID>
      <errorWord>策略</errorWord>
      <group>L1_Punc</group>
      <groupName>标点问题</groupName>
      <ability>L2_Punc</ability>
      <abilityName>标点符号检查</abilityName>
      <candidateList>
        <item>策略。</item>
      </candidateList>
      <explain/>
      <paraID>2194A77E</paraID>
      <start>12</start>
      <end>14</end>
      <status>unmodified</status>
      <modifiedWord/>
      <trackRevisions>false</trackRevisions>
    </reviewItem>
    <reviewItem>
      <errorID>c250eec5-eda8-472b-8cbc-9c20298b8373</errorID>
      <errorWord>实务</errorWord>
      <group>L1_Punc</group>
      <groupName>标点问题</groupName>
      <ability>L2_Punc</ability>
      <abilityName>标点符号检查</abilityName>
      <candidateList>
        <item>实务。</item>
      </candidateList>
      <explain/>
      <paraID>724A621B</paraID>
      <start>14</start>
      <end>16</end>
      <status>unmodified</status>
      <modifiedWord/>
      <trackRevisions>false</trackRevisions>
    </reviewItem>
    <reviewItem>
      <errorID>c1a51f8c-d154-4072-b1da-ecd8744ae91a</errorID>
      <errorWord>—</errorWord>
      <group>L1_Word</group>
      <groupName>字词问题</groupName>
      <ability>L2_Typo</ability>
      <abilityName>字词错误</abilityName>
      <candidateList>
        <item>至</item>
      </candidateList>
      <explain/>
      <paraID>117EC533</paraID>
      <start>14</start>
      <end>15</end>
      <status>unmodified</status>
      <modifiedWord/>
      <trackRevisions>false</trackRevisions>
    </reviewItem>
    <reviewItem>
      <errorID>e92bea3d-8586-4051-9969-aa15652f60ba</errorID>
      <errorWord>决赛</errorWord>
      <group>L1_Word</group>
      <groupName>字词问题</groupName>
      <ability>L2_Typo</ability>
      <abilityName>字词错误</abilityName>
      <candidateList>
        <item>赛事</item>
      </candidateList>
      <explain/>
      <paraID>62054196</paraID>
      <start>2</start>
      <end>4</end>
      <status>unmodified</status>
      <modifiedWord/>
      <trackRevisions>false</trackRevisions>
    </reviewItem>
    <reviewItem>
      <errorID>1ae372bc-408a-45e4-832d-c5ef511ddb1a</errorID>
      <errorWord>于</errorWord>
      <group>L1_Word</group>
      <groupName>字词问题</groupName>
      <ability>L2_Typo</ability>
      <abilityName>字词错误</abilityName>
      <candidateList>
        <item>在</item>
      </candidateList>
      <explain/>
      <paraID>2398808D</paraID>
      <start>16</start>
      <end>17</end>
      <status>unmodified</status>
      <modifiedWord/>
      <trackRevisions>false</trackRevisions>
    </reviewItem>
    <reviewItem>
      <errorID>3e1690e2-3ed8-4270-9084-53d86d7248aa</errorID>
      <errorWord>礼</errorWord>
      <group>L1_Word</group>
      <groupName>字词问题</groupName>
      <ability>L2_Typo</ability>
      <abilityName>字词错误</abilityName>
      <candidateList>
        <item>礼上</item>
      </candidateList>
      <explain/>
      <paraID>2398808D</paraID>
      <start>20</start>
      <end>21</end>
      <status>unmodified</status>
      <modifiedWord/>
      <trackRevisions>false</trackRevisions>
    </reviewItem>
    <reviewItem>
      <errorID>58ae97ea-0e50-47b7-a85f-d751f2dbd68c</errorID>
      <errorWord>颁奖</errorWord>
      <group>L1_Word</group>
      <groupName>字词问题</groupName>
      <ability>L2_Typo</ability>
      <abilityName>字词错误</abilityName>
      <candidateList>
        <item>上颁奖</item>
      </candidateList>
      <explain/>
      <paraID>2398808D</paraID>
      <start>21</start>
      <end>23</end>
      <status>unmodified</status>
      <modifiedWord/>
      <trackRevisions>false</trackRevisions>
    </reviewItem>
    <reviewItem>
      <errorID>9a4e75b4-fe8e-4747-a2ef-d401be895894</errorID>
      <errorWord>共</errorWord>
      <group>L1_Grammar</group>
      <groupName>语法问题</groupName>
      <ability>L2_Grammar</ability>
      <abilityName>语法错误</abilityName>
      <candidateList>
        <item>使用时长共</item>
      </candidateList>
      <explain/>
      <paraID>6083DFD4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bdb621-1cb1-42cd-a7a8-297c430cdfd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3214</Words>
  <Characters>3571</Characters>
  <Lines>0</Lines>
  <Paragraphs>0</Paragraphs>
  <TotalTime>25</TotalTime>
  <ScaleCrop>false</ScaleCrop>
  <LinksUpToDate>false</LinksUpToDate>
  <CharactersWithSpaces>3612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2025-09-18T02:18:00Z</dcterms:created>
  <dc:creator>糖果果</dc:creator>
  <cp:lastModifiedBy>Jfan杰</cp:lastModifiedBy>
  <cp:lastPrinted>2026-03-05T07:24:00Z</cp:lastPrinted>
  <dcterms:modified xsi:type="dcterms:W3CDTF">2026-04-30T01:33:24Z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6D7077F11821471C8CCCC1B91871EC62_13</vt:lpwstr>
  </property>
  <property fmtid="{D5CDD505-2E9C-101B-9397-08002B2CF9AE}" pid="4" name="KSOTemplateDocerSaveRecord">
    <vt:lpwstr>eyJoZGlkIjoiYmMwZmRhMzY4MTI4N2Y0MWFlNzM1ZTYwODE5NzczY2MiLCJ1c2VySWQiOiIyNDg4OTE2MzAifQ==</vt:lpwstr>
  </property>
</Properties>
</file>