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72C0D">
      <w:pPr>
        <w:autoSpaceDE w:val="0"/>
        <w:autoSpaceDN w:val="0"/>
        <w:spacing w:line="240" w:lineRule="auto"/>
        <w:jc w:val="center"/>
        <w:textAlignment w:val="auto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中标（成交）结果确认函</w:t>
      </w:r>
    </w:p>
    <w:p w14:paraId="1D516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合川区人民医院</w:t>
      </w:r>
      <w:r>
        <w:rPr>
          <w:rFonts w:hint="eastAsia" w:ascii="宋体" w:hAnsi="宋体" w:cs="宋体"/>
          <w:color w:val="000000"/>
          <w:sz w:val="28"/>
          <w:szCs w:val="28"/>
          <w:u w:val="none"/>
          <w:lang w:val="en-US" w:eastAsia="zh-CN"/>
        </w:rPr>
        <w:t>拟实施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的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>医院2025年食堂食材配送服务</w:t>
      </w:r>
      <w:r>
        <w:rPr>
          <w:rFonts w:hint="eastAsia" w:ascii="宋体" w:hAnsi="宋体" w:cs="宋体"/>
          <w:color w:val="000000"/>
          <w:sz w:val="28"/>
          <w:szCs w:val="28"/>
          <w:u w:val="none"/>
          <w:lang w:val="en-US" w:eastAsia="zh-CN"/>
        </w:rPr>
        <w:t>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2025年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</w:t>
      </w:r>
      <w:bookmarkStart w:id="0" w:name="_GoBack"/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</w:t>
      </w:r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日进行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了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竞争性谈判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。评审委员会对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递交的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响应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文件按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竞争性谈判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文件的要求进行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认真评审，现按照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评审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报告中推荐的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候选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顺序确定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如下：</w:t>
      </w:r>
    </w:p>
    <w:p w14:paraId="309D7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分包一：</w:t>
      </w:r>
    </w:p>
    <w:p w14:paraId="4DB90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（名称）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重庆富天格邦农业发展有限公司</w:t>
      </w:r>
    </w:p>
    <w:p w14:paraId="0825C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金额：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81.48%</w:t>
      </w:r>
    </w:p>
    <w:p w14:paraId="0F4A2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分包二：</w:t>
      </w:r>
    </w:p>
    <w:p w14:paraId="0E586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（名称）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重庆富天格邦农业发展有限公司</w:t>
      </w:r>
    </w:p>
    <w:p w14:paraId="55325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金额：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74.48%</w:t>
      </w:r>
    </w:p>
    <w:p w14:paraId="7D56F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分包三：</w:t>
      </w:r>
    </w:p>
    <w:p w14:paraId="3E7F2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（名称）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合川区何氏水产经营部</w:t>
      </w:r>
    </w:p>
    <w:p w14:paraId="1A27F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金额：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70.8%</w:t>
      </w:r>
    </w:p>
    <w:p w14:paraId="7518E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分包四：</w:t>
      </w:r>
    </w:p>
    <w:p w14:paraId="27EB2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（名称）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合川区李三妹鲜肉经营部</w:t>
      </w:r>
    </w:p>
    <w:p w14:paraId="5129E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金额：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81.6%</w:t>
      </w:r>
    </w:p>
    <w:p w14:paraId="5F3C2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分包五：</w:t>
      </w:r>
    </w:p>
    <w:p w14:paraId="57DE7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（名称）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重庆富天格邦农业发展有限公司</w:t>
      </w:r>
    </w:p>
    <w:p w14:paraId="6B72E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金额：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67.48%</w:t>
      </w:r>
    </w:p>
    <w:p w14:paraId="4C4D7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分包六：</w:t>
      </w:r>
    </w:p>
    <w:p w14:paraId="3A0A8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（名称）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合川区何氏水产经营部</w:t>
      </w:r>
    </w:p>
    <w:p w14:paraId="136E0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金额：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80.5%</w:t>
      </w:r>
    </w:p>
    <w:p w14:paraId="0C9B8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分包七：</w:t>
      </w:r>
    </w:p>
    <w:p w14:paraId="482B5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成交供应商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（名称）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江津区辣味工坊农副产品经营部</w:t>
      </w:r>
    </w:p>
    <w:p w14:paraId="1D410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成交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金额：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77%</w:t>
      </w:r>
    </w:p>
    <w:p w14:paraId="47DD9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49FF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42C2E7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采购人：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重庆市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合川区人民医院</w:t>
      </w:r>
    </w:p>
    <w:p w14:paraId="65542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softHyphen/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日</w:t>
      </w:r>
    </w:p>
    <w:p w14:paraId="4A720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</w:p>
    <w:p w14:paraId="65AD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F492F"/>
    <w:rsid w:val="1CDA76A9"/>
    <w:rsid w:val="2E33156C"/>
    <w:rsid w:val="453F3B35"/>
    <w:rsid w:val="475B1F01"/>
    <w:rsid w:val="5AA24A7A"/>
    <w:rsid w:val="6F7314FB"/>
    <w:rsid w:val="736B7EC6"/>
    <w:rsid w:val="7C35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412</Characters>
  <Lines>0</Lines>
  <Paragraphs>0</Paragraphs>
  <TotalTime>5</TotalTime>
  <ScaleCrop>false</ScaleCrop>
  <LinksUpToDate>false</LinksUpToDate>
  <CharactersWithSpaces>473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2025-03-31T05:03:00Z</dcterms:created>
  <dc:creator>admin</dc:creator>
  <cp:lastModifiedBy>LHJ</cp:lastModifiedBy>
  <dcterms:modified xsi:type="dcterms:W3CDTF">2025-06-05T07:40:20Z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eyJoZGlkIjoiMDU3ZDA1MGUzYmYxODMxYzMzYTQzMzAyNWYyYzJhN2YiLCJ1c2VySWQiOiI3MDgwNDQ3NzcifQ==</vt:lpwstr>
  </property>
  <property fmtid="{D5CDD505-2E9C-101B-9397-08002B2CF9AE}" pid="4" name="ICV">
    <vt:lpwstr>907A8A58F1CA40FE87440380FE041FDC_13</vt:lpwstr>
  </property>
</Properties>
</file>