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494CC">
      <w:pPr>
        <w:pStyle w:val="2"/>
        <w:bidi w:val="0"/>
        <w:ind w:left="0" w:leftChars="0" w:firstLine="0" w:firstLineChars="0"/>
        <w:jc w:val="center"/>
        <w:rPr>
          <w:rFonts w:hint="eastAsia"/>
          <w:lang w:val="en-US" w:eastAsia="zh-CN"/>
        </w:rPr>
      </w:pPr>
      <w:r>
        <w:rPr>
          <w:rFonts w:hint="eastAsia"/>
          <w:lang w:val="en-US" w:eastAsia="zh-CN"/>
        </w:rPr>
        <w:t>重庆市潼南区中医院</w:t>
      </w:r>
    </w:p>
    <w:p w14:paraId="7018E4FD">
      <w:pPr>
        <w:pStyle w:val="2"/>
        <w:bidi w:val="0"/>
        <w:ind w:left="0" w:leftChars="0" w:firstLine="0" w:firstLineChars="0"/>
        <w:jc w:val="center"/>
        <w:rPr>
          <w:rFonts w:hint="default"/>
          <w:lang w:val="en-US" w:eastAsia="zh-CN"/>
        </w:rPr>
      </w:pPr>
      <w:r>
        <w:rPr>
          <w:rFonts w:hint="eastAsia"/>
          <w:lang w:val="en-US" w:eastAsia="zh-CN"/>
        </w:rPr>
        <w:t>医用耗材第九批公开论证遴选公告</w:t>
      </w:r>
    </w:p>
    <w:p w14:paraId="3687EEB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方正仿宋_GBK" w:hAnsi="方正仿宋_GBK" w:eastAsia="方正仿宋_GBK" w:cs="方正仿宋_GBK"/>
          <w:b w:val="0"/>
          <w:bCs w:val="0"/>
          <w:sz w:val="32"/>
          <w:szCs w:val="32"/>
        </w:rPr>
      </w:pPr>
    </w:p>
    <w:p w14:paraId="655258F4">
      <w:pPr>
        <w:bidi w:val="0"/>
        <w:rPr>
          <w:rFonts w:hint="eastAsia" w:ascii="方正仿宋_GBK" w:hAnsi="方正仿宋_GBK" w:eastAsia="方正仿宋_GBK" w:cs="方正仿宋_GBK"/>
          <w:b w:val="0"/>
          <w:bCs w:val="0"/>
          <w:szCs w:val="32"/>
        </w:rPr>
      </w:pPr>
      <w:r>
        <w:rPr>
          <w:rFonts w:hint="eastAsia"/>
        </w:rPr>
        <w:t>欢迎</w:t>
      </w:r>
      <w:r>
        <w:rPr>
          <w:rFonts w:hint="eastAsia"/>
          <w:lang w:val="en-US" w:eastAsia="zh-CN"/>
        </w:rPr>
        <w:t>具有相关资质、信誉良好且有配送能力的生产厂家或经营企业前来报名</w:t>
      </w:r>
      <w:r>
        <w:rPr>
          <w:rFonts w:hint="eastAsia"/>
        </w:rPr>
        <w:t>参加我院</w:t>
      </w:r>
      <w:r>
        <w:rPr>
          <w:rFonts w:hint="eastAsia"/>
          <w:lang w:val="en-US" w:eastAsia="zh-CN"/>
        </w:rPr>
        <w:t>组织的</w:t>
      </w:r>
      <w:r>
        <w:rPr>
          <w:rFonts w:hint="eastAsia"/>
        </w:rPr>
        <w:t>医用耗材遴选</w:t>
      </w:r>
      <w:r>
        <w:rPr>
          <w:rFonts w:hint="eastAsia"/>
          <w:lang w:val="en-US" w:eastAsia="zh-CN"/>
        </w:rPr>
        <w:t>活动。</w:t>
      </w:r>
    </w:p>
    <w:p w14:paraId="58B7DEB2">
      <w:pPr>
        <w:pStyle w:val="3"/>
        <w:numPr>
          <w:ilvl w:val="0"/>
          <w:numId w:val="1"/>
        </w:numPr>
        <w:bidi w:val="0"/>
        <w:rPr>
          <w:rFonts w:hint="eastAsia"/>
          <w:lang w:val="en-US" w:eastAsia="zh-CN"/>
        </w:rPr>
      </w:pPr>
      <w:r>
        <w:rPr>
          <w:rFonts w:hint="eastAsia"/>
          <w:lang w:val="en-US" w:eastAsia="zh-CN"/>
        </w:rPr>
        <w:t xml:space="preserve">项目基本情况 </w:t>
      </w:r>
    </w:p>
    <w:p w14:paraId="3424ABA4">
      <w:pPr>
        <w:pStyle w:val="4"/>
        <w:numPr>
          <w:ilvl w:val="0"/>
          <w:numId w:val="2"/>
        </w:numPr>
        <w:bidi w:val="0"/>
        <w:rPr>
          <w:rFonts w:hint="eastAsia"/>
          <w:lang w:val="en-US" w:eastAsia="zh-CN"/>
        </w:rPr>
      </w:pPr>
      <w:r>
        <w:rPr>
          <w:rFonts w:hint="eastAsia"/>
          <w:lang w:val="en-US" w:eastAsia="zh-CN"/>
        </w:rPr>
        <w:t>项目名称</w:t>
      </w:r>
    </w:p>
    <w:p w14:paraId="73CE4E05">
      <w:pPr>
        <w:bidi w:val="0"/>
        <w:rPr>
          <w:rFonts w:hint="eastAsia"/>
          <w:lang w:val="en-US" w:eastAsia="zh-CN"/>
        </w:rPr>
      </w:pPr>
      <w:r>
        <w:rPr>
          <w:rFonts w:hint="eastAsia"/>
          <w:lang w:val="en-US" w:eastAsia="zh-CN"/>
        </w:rPr>
        <w:t>医用耗材第九批</w:t>
      </w:r>
    </w:p>
    <w:p w14:paraId="3A3F6193">
      <w:pPr>
        <w:pStyle w:val="4"/>
        <w:numPr>
          <w:ilvl w:val="0"/>
          <w:numId w:val="2"/>
        </w:numPr>
        <w:bidi w:val="0"/>
        <w:rPr>
          <w:rFonts w:hint="eastAsia"/>
          <w:lang w:val="en-US" w:eastAsia="zh-CN"/>
        </w:rPr>
      </w:pPr>
      <w:r>
        <w:rPr>
          <w:rFonts w:hint="eastAsia"/>
          <w:lang w:val="en-US" w:eastAsia="zh-CN"/>
        </w:rPr>
        <w:t>项目编号</w:t>
      </w:r>
    </w:p>
    <w:p w14:paraId="1656D640">
      <w:pPr>
        <w:bidi w:val="0"/>
        <w:rPr>
          <w:rFonts w:hint="default"/>
          <w:lang w:val="en-US" w:eastAsia="zh-CN"/>
        </w:rPr>
      </w:pPr>
      <w:r>
        <w:rPr>
          <w:rFonts w:hint="default" w:ascii="Times New Roman" w:hAnsi="Times New Roman" w:cs="Times New Roman"/>
          <w:lang w:val="en-US" w:eastAsia="zh-CN"/>
        </w:rPr>
        <w:t>TNQZYY-HC-202</w:t>
      </w:r>
      <w:r>
        <w:rPr>
          <w:rFonts w:hint="eastAsia" w:cs="Times New Roman"/>
          <w:lang w:val="en-US" w:eastAsia="zh-CN"/>
        </w:rPr>
        <w:t>5</w:t>
      </w:r>
      <w:r>
        <w:rPr>
          <w:rFonts w:hint="default" w:ascii="Times New Roman" w:hAnsi="Times New Roman" w:cs="Times New Roman"/>
          <w:lang w:val="en-US" w:eastAsia="zh-CN"/>
        </w:rPr>
        <w:t>0</w:t>
      </w:r>
      <w:r>
        <w:rPr>
          <w:rFonts w:hint="eastAsia" w:cs="Times New Roman"/>
          <w:lang w:val="en-US" w:eastAsia="zh-CN"/>
        </w:rPr>
        <w:t>9</w:t>
      </w:r>
      <w:r>
        <w:rPr>
          <w:rFonts w:hint="eastAsia"/>
          <w:lang w:val="en-US" w:eastAsia="zh-CN"/>
        </w:rPr>
        <w:t xml:space="preserve">号  </w:t>
      </w:r>
    </w:p>
    <w:p w14:paraId="353EB10A">
      <w:pPr>
        <w:pStyle w:val="4"/>
        <w:bidi w:val="0"/>
        <w:rPr>
          <w:rFonts w:hint="eastAsia"/>
          <w:lang w:val="en-US" w:eastAsia="zh-CN"/>
        </w:rPr>
      </w:pPr>
      <w:r>
        <w:rPr>
          <w:rFonts w:hint="eastAsia"/>
          <w:lang w:val="en-US" w:eastAsia="zh-CN"/>
        </w:rPr>
        <w:t>（三）遴选参与人报名及流程</w:t>
      </w:r>
    </w:p>
    <w:p w14:paraId="46A2978A">
      <w:pPr>
        <w:bidi w:val="0"/>
        <w:rPr>
          <w:rFonts w:hint="eastAsia"/>
          <w:lang w:val="en-US" w:eastAsia="zh-CN"/>
        </w:rPr>
      </w:pPr>
      <w:r>
        <w:rPr>
          <w:rFonts w:hint="eastAsia"/>
          <w:lang w:val="en-US" w:eastAsia="zh-CN"/>
        </w:rPr>
        <w:t>1.请务必从行采家挂网的公告中下载全部附件并仔细阅读。</w:t>
      </w:r>
    </w:p>
    <w:p w14:paraId="180354C8">
      <w:pPr>
        <w:bidi w:val="0"/>
        <w:rPr>
          <w:rFonts w:hint="eastAsia"/>
          <w:lang w:val="en-US" w:eastAsia="zh-CN"/>
        </w:rPr>
      </w:pPr>
      <w:r>
        <w:rPr>
          <w:rFonts w:hint="eastAsia"/>
          <w:lang w:val="en-US" w:eastAsia="zh-CN"/>
        </w:rPr>
        <w:t>2.请于今日发布公告起，有意愿参加遴选的生产厂家或经营企业在2025年11月21日下午16:00前现场报名递交纸质版资料至重庆市潼南区中医院医学装备科B518办公室，逾期不予受理。</w:t>
      </w:r>
    </w:p>
    <w:p w14:paraId="2F88B9AA">
      <w:pPr>
        <w:bidi w:val="0"/>
        <w:rPr>
          <w:rFonts w:hint="eastAsia"/>
          <w:lang w:val="en-US" w:eastAsia="zh-CN"/>
        </w:rPr>
      </w:pPr>
      <w:r>
        <w:rPr>
          <w:rFonts w:hint="eastAsia"/>
          <w:lang w:val="en-US" w:eastAsia="zh-CN"/>
        </w:rPr>
        <w:t>3.报名材料递交成功后，将加入该项目的微信群，请确保联系畅通并关注微信群，后续事宜将通过微信群进行通知。</w:t>
      </w:r>
    </w:p>
    <w:p w14:paraId="119B3CF6">
      <w:pPr>
        <w:bidi w:val="0"/>
        <w:rPr>
          <w:rFonts w:hint="eastAsia"/>
          <w:lang w:val="en-US" w:eastAsia="zh-CN"/>
        </w:rPr>
      </w:pPr>
      <w:r>
        <w:rPr>
          <w:rFonts w:hint="eastAsia"/>
          <w:lang w:val="en-US" w:eastAsia="zh-CN"/>
        </w:rPr>
        <w:t>4.除专机专用耗材外，每种耗材报名的供应商需达到三家及以上方可按我院遴选流程进行遴选，对于报名供应商不足三家的耗材，我院会再次进行挂网，待报名供应商达到三家后方可按我院遴选流程进行遴选。</w:t>
      </w:r>
    </w:p>
    <w:p w14:paraId="57AA4A15">
      <w:pPr>
        <w:bidi w:val="0"/>
        <w:rPr>
          <w:rFonts w:hint="eastAsia"/>
          <w:lang w:val="en-US" w:eastAsia="zh-CN"/>
        </w:rPr>
      </w:pPr>
      <w:r>
        <w:rPr>
          <w:rFonts w:hint="eastAsia"/>
          <w:lang w:val="en-US" w:eastAsia="zh-CN"/>
        </w:rPr>
        <w:t>5.在公开论证遴选会召开前，我院将在微信群里集中通知各位遴选参与人，请提前到达指定地点进行产品推介。</w:t>
      </w:r>
    </w:p>
    <w:p w14:paraId="1EB038F9">
      <w:pPr>
        <w:bidi w:val="0"/>
        <w:rPr>
          <w:rFonts w:hint="eastAsia"/>
          <w:lang w:val="en-US" w:eastAsia="zh-CN"/>
        </w:rPr>
      </w:pPr>
      <w:r>
        <w:rPr>
          <w:rFonts w:hint="eastAsia"/>
          <w:lang w:val="en-US" w:eastAsia="zh-CN"/>
        </w:rPr>
        <w:t>6.在遴选结果公示后5个工作日内，采购人有权核实中标供应商是否具有所投产品的供货能力，中标供应商须提供相关资料证明（如所投产品的生产厂家授权委托等），未提供相关资料证明的直接取消中标资格，顺延排名第二中标候选人作为该产品最终成交供应商。</w:t>
      </w:r>
    </w:p>
    <w:p w14:paraId="77ECC1C8">
      <w:pPr>
        <w:bidi w:val="0"/>
        <w:ind w:left="0" w:leftChars="0" w:firstLine="640" w:firstLineChars="200"/>
        <w:rPr>
          <w:rFonts w:hint="default"/>
          <w:lang w:val="en-US" w:eastAsia="zh-CN"/>
        </w:rPr>
      </w:pPr>
      <w:r>
        <w:rPr>
          <w:rFonts w:hint="eastAsia"/>
          <w:lang w:val="en-US" w:eastAsia="zh-CN"/>
        </w:rPr>
        <w:t>7.在确定医用耗材品规意向后，报经医院决策会议审议同意，该品规医用耗材纳入《医用耗材供应目录》和医用耗材SPD智能化供应链及物流延伸管理系统服务，并与生产厂家授权的配送商签订《意向性购销协议》和《廉洁协议》，医院按需进行线上或线下交易。</w:t>
      </w:r>
    </w:p>
    <w:p w14:paraId="2BC030E4">
      <w:pPr>
        <w:pStyle w:val="3"/>
        <w:tabs>
          <w:tab w:val="left" w:pos="7793"/>
        </w:tabs>
        <w:bidi w:val="0"/>
        <w:rPr>
          <w:rFonts w:hint="eastAsia"/>
          <w:lang w:val="en-US" w:eastAsia="zh-CN"/>
        </w:rPr>
      </w:pPr>
      <w:r>
        <w:rPr>
          <w:rFonts w:hint="eastAsia"/>
          <w:lang w:val="en-US" w:eastAsia="zh-CN"/>
        </w:rPr>
        <w:t>二、本次拟进医用耗材品目种类</w:t>
      </w:r>
      <w:r>
        <w:rPr>
          <w:rFonts w:hint="eastAsia"/>
          <w:lang w:val="en-US" w:eastAsia="zh-CN"/>
        </w:rPr>
        <w:tab/>
      </w:r>
    </w:p>
    <w:p w14:paraId="41658E52">
      <w:pPr>
        <w:rPr>
          <w:rFonts w:hint="default"/>
          <w:lang w:val="en-US" w:eastAsia="zh-CN"/>
        </w:rPr>
      </w:pPr>
      <w:r>
        <w:rPr>
          <w:rFonts w:hint="eastAsia"/>
          <w:lang w:val="en-US" w:eastAsia="zh-CN"/>
        </w:rPr>
        <w:t>详见附件4：本次拟进医用耗材品目种类清单</w:t>
      </w:r>
    </w:p>
    <w:p w14:paraId="717BA9F0">
      <w:pPr>
        <w:pStyle w:val="3"/>
        <w:bidi w:val="0"/>
        <w:rPr>
          <w:rFonts w:hint="eastAsia" w:ascii="方正仿宋_GBK" w:hAnsi="方正仿宋_GBK" w:eastAsia="方正仿宋_GBK" w:cs="方正仿宋_GBK"/>
          <w:b/>
          <w:bCs/>
          <w:kern w:val="2"/>
          <w:szCs w:val="32"/>
          <w:lang w:val="en-US" w:eastAsia="zh-CN" w:bidi="ar-SA"/>
        </w:rPr>
      </w:pPr>
      <w:r>
        <w:rPr>
          <w:rFonts w:hint="eastAsia"/>
          <w:lang w:val="en-US" w:eastAsia="zh-CN"/>
        </w:rPr>
        <w:t>三、遴选参与人须知</w:t>
      </w:r>
    </w:p>
    <w:p w14:paraId="5E89F505">
      <w:pPr>
        <w:bidi w:val="0"/>
        <w:rPr>
          <w:rFonts w:hint="eastAsia"/>
          <w:lang w:val="en-US" w:eastAsia="zh-CN"/>
        </w:rPr>
      </w:pPr>
      <w:r>
        <w:rPr>
          <w:rFonts w:hint="eastAsia" w:ascii="方正仿宋_GBK" w:hAnsi="方正仿宋_GBK" w:cs="方正仿宋_GBK"/>
          <w:b w:val="0"/>
          <w:bCs w:val="0"/>
          <w:kern w:val="2"/>
          <w:szCs w:val="32"/>
          <w:lang w:val="en-US" w:eastAsia="zh-CN" w:bidi="ar-SA"/>
        </w:rPr>
        <w:t>1</w:t>
      </w:r>
      <w:r>
        <w:rPr>
          <w:rFonts w:hint="eastAsia"/>
          <w:lang w:val="en-US" w:eastAsia="zh-CN"/>
        </w:rPr>
        <w:t>.不得干扰采购人的遴选活动，否则将废除其遴选资格。</w:t>
      </w:r>
    </w:p>
    <w:p w14:paraId="087B8018">
      <w:pPr>
        <w:bidi w:val="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2.若未中选，本院无义务对各遴选参与人做解释工作。</w:t>
      </w:r>
    </w:p>
    <w:p w14:paraId="0B06860F">
      <w:pPr>
        <w:bidi w:val="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3.中选后的产品因质量问题、价格问题等原因毁约，该遴选参与人将两年之内暂停参与我院的遴选会议。</w:t>
      </w:r>
    </w:p>
    <w:p w14:paraId="4C1B87E2">
      <w:pPr>
        <w:bidi w:val="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4.服务过程中无论何种原因造成未能满足医院需求达到三次时(如使用科室投诉产品质量、供货不及</w:t>
      </w:r>
      <w:r>
        <w:rPr>
          <w:rFonts w:hint="eastAsia" w:ascii="方正仿宋_GBK" w:hAnsi="方正仿宋_GBK" w:cs="方正仿宋_GBK"/>
          <w:lang w:val="en-US" w:eastAsia="zh-CN"/>
        </w:rPr>
        <w:t>时</w:t>
      </w:r>
      <w:r>
        <w:rPr>
          <w:rFonts w:hint="eastAsia" w:ascii="方正仿宋_GBK" w:hAnsi="方正仿宋_GBK" w:eastAsia="方正仿宋_GBK" w:cs="方正仿宋_GBK"/>
          <w:lang w:val="en-US" w:eastAsia="zh-CN"/>
        </w:rPr>
        <w:t>等)，则供货协议自动终止。</w:t>
      </w:r>
    </w:p>
    <w:p w14:paraId="3D6DCF1D">
      <w:pPr>
        <w:bidi w:val="0"/>
        <w:rPr>
          <w:rFonts w:hint="default" w:ascii="方正仿宋_GBK" w:hAnsi="方正仿宋_GBK" w:eastAsia="方正仿宋_GBK" w:cs="方正仿宋_GBK"/>
          <w:lang w:val="en-US" w:eastAsia="zh-CN"/>
        </w:rPr>
      </w:pPr>
      <w:r>
        <w:rPr>
          <w:rFonts w:hint="eastAsia" w:ascii="方正仿宋_GBK" w:hAnsi="方正仿宋_GBK" w:cs="方正仿宋_GBK"/>
          <w:lang w:val="en-US" w:eastAsia="zh-CN"/>
        </w:rPr>
        <w:t>5.各遴选参与人参与遴选会议时须提供样品，未提供样品的遴选参与人视为放弃</w:t>
      </w:r>
      <w:r>
        <w:rPr>
          <w:rFonts w:hint="eastAsia" w:ascii="方正仿宋_GBK" w:hAnsi="方正仿宋_GBK" w:eastAsia="方正仿宋_GBK" w:cs="方正仿宋_GBK"/>
          <w:lang w:val="en-US" w:eastAsia="zh-CN"/>
        </w:rPr>
        <w:t>自行放弃</w:t>
      </w:r>
      <w:r>
        <w:rPr>
          <w:rFonts w:hint="eastAsia" w:ascii="方正仿宋_GBK" w:hAnsi="方正仿宋_GBK" w:cs="方正仿宋_GBK"/>
          <w:lang w:val="en-US" w:eastAsia="zh-CN"/>
        </w:rPr>
        <w:t>遴选参与资格。</w:t>
      </w:r>
    </w:p>
    <w:p w14:paraId="0A183216">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6</w:t>
      </w:r>
      <w:r>
        <w:rPr>
          <w:rFonts w:hint="eastAsia" w:ascii="方正仿宋_GBK" w:hAnsi="方正仿宋_GBK" w:eastAsia="方正仿宋_GBK" w:cs="方正仿宋_GBK"/>
          <w:lang w:val="en-US" w:eastAsia="zh-CN"/>
        </w:rPr>
        <w:t>.实际配送的货物必须与遴选时提供的样品一致，不能以次充好或提供假冒伪劣产品，否则本单位有权单方中止其供货并追究相关法律责任。</w:t>
      </w:r>
    </w:p>
    <w:p w14:paraId="25F49290">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7</w:t>
      </w:r>
      <w:r>
        <w:rPr>
          <w:rFonts w:hint="eastAsia" w:ascii="方正仿宋_GBK" w:hAnsi="方正仿宋_GBK" w:eastAsia="方正仿宋_GBK" w:cs="方正仿宋_GBK"/>
          <w:lang w:val="en-US" w:eastAsia="zh-CN"/>
        </w:rPr>
        <w:t>.采购人将以供应商提供的资料作为评判依据，资料直接用于遴选以及遴选后存档使用。</w:t>
      </w:r>
    </w:p>
    <w:p w14:paraId="3178AFAC">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8.</w:t>
      </w:r>
      <w:r>
        <w:rPr>
          <w:rFonts w:hint="eastAsia" w:ascii="方正仿宋_GBK" w:hAnsi="方正仿宋_GBK" w:eastAsia="方正仿宋_GBK" w:cs="方正仿宋_GBK"/>
          <w:lang w:val="en-US" w:eastAsia="zh-CN"/>
        </w:rPr>
        <w:t>遴选参与人制作的遴选文件</w:t>
      </w:r>
      <w:r>
        <w:rPr>
          <w:rFonts w:hint="eastAsia" w:ascii="方正仿宋_GBK" w:hAnsi="方正仿宋_GBK" w:cs="方正仿宋_GBK"/>
          <w:lang w:val="en-US" w:eastAsia="zh-CN"/>
        </w:rPr>
        <w:t>纸质档和</w:t>
      </w:r>
      <w:r>
        <w:rPr>
          <w:rFonts w:hint="eastAsia" w:ascii="方正仿宋_GBK" w:hAnsi="方正仿宋_GBK" w:eastAsia="方正仿宋_GBK" w:cs="方正仿宋_GBK"/>
          <w:lang w:val="en-US" w:eastAsia="zh-CN"/>
        </w:rPr>
        <w:t>电子档，须按照要求制作，规定签字、盖章的地方必须按其规定签字、盖章，未按要求制作的遴选文件的视作</w:t>
      </w:r>
      <w:r>
        <w:rPr>
          <w:rFonts w:hint="eastAsia" w:ascii="方正仿宋_GBK" w:hAnsi="方正仿宋_GBK" w:cs="方正仿宋_GBK"/>
          <w:lang w:val="en-US" w:eastAsia="zh-CN"/>
        </w:rPr>
        <w:t>自行放弃</w:t>
      </w:r>
      <w:r>
        <w:rPr>
          <w:rFonts w:hint="eastAsia" w:ascii="方正仿宋_GBK" w:hAnsi="方正仿宋_GBK" w:eastAsia="方正仿宋_GBK" w:cs="方正仿宋_GBK"/>
          <w:lang w:val="en-US" w:eastAsia="zh-CN"/>
        </w:rPr>
        <w:t>遴选参与资格。</w:t>
      </w:r>
    </w:p>
    <w:p w14:paraId="62070D0C">
      <w:pPr>
        <w:bidi w:val="0"/>
        <w:rPr>
          <w:rFonts w:hint="eastAsia" w:ascii="方正仿宋_GBK" w:hAnsi="方正仿宋_GBK" w:eastAsia="方正仿宋_GBK" w:cs="方正仿宋_GBK"/>
        </w:rPr>
      </w:pPr>
      <w:r>
        <w:rPr>
          <w:rFonts w:hint="eastAsia" w:ascii="方正仿宋_GBK" w:hAnsi="方正仿宋_GBK" w:cs="方正仿宋_GBK"/>
          <w:lang w:val="en-US" w:eastAsia="zh-CN"/>
        </w:rPr>
        <w:t>9</w:t>
      </w:r>
      <w:r>
        <w:rPr>
          <w:rFonts w:hint="eastAsia" w:ascii="方正仿宋_GBK" w:hAnsi="方正仿宋_GBK" w:eastAsia="方正仿宋_GBK" w:cs="方正仿宋_GBK"/>
          <w:lang w:val="en-US" w:eastAsia="zh-CN"/>
        </w:rPr>
        <w:t>.</w:t>
      </w:r>
      <w:r>
        <w:rPr>
          <w:rFonts w:hint="eastAsia" w:ascii="方正仿宋_GBK" w:hAnsi="方正仿宋_GBK" w:eastAsia="方正仿宋_GBK" w:cs="方正仿宋_GBK"/>
        </w:rPr>
        <w:t>特别说明：</w:t>
      </w:r>
      <w:r>
        <w:rPr>
          <w:rFonts w:hint="eastAsia" w:ascii="方正仿宋_GBK" w:hAnsi="方正仿宋_GBK" w:eastAsia="方正仿宋_GBK" w:cs="方正仿宋_GBK"/>
          <w:lang w:val="en-US" w:eastAsia="zh-CN"/>
        </w:rPr>
        <w:t>遴选参与人</w:t>
      </w:r>
      <w:r>
        <w:rPr>
          <w:rFonts w:hint="eastAsia" w:ascii="方正仿宋_GBK" w:hAnsi="方正仿宋_GBK" w:eastAsia="方正仿宋_GBK" w:cs="方正仿宋_GBK"/>
        </w:rPr>
        <w:t>在采购过程中如有虚假描述、虚假承诺、提供虚假证明材料的行为，承担因此造成的一切责任及后果</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将报采购监督管理部门依法予以处理，采购人无条件解除合同，给采购人造成的损失依法进行赔偿</w:t>
      </w:r>
      <w:r>
        <w:rPr>
          <w:rFonts w:hint="eastAsia" w:ascii="方正仿宋_GBK" w:hAnsi="方正仿宋_GBK" w:eastAsia="方正仿宋_GBK" w:cs="方正仿宋_GBK"/>
        </w:rPr>
        <w:t>。</w:t>
      </w:r>
    </w:p>
    <w:p w14:paraId="6C491987">
      <w:pPr>
        <w:pStyle w:val="3"/>
        <w:bidi w:val="0"/>
        <w:rPr>
          <w:rFonts w:hint="eastAsia"/>
        </w:rPr>
      </w:pPr>
      <w:r>
        <w:rPr>
          <w:rFonts w:hint="eastAsia"/>
          <w:lang w:val="en-US" w:eastAsia="zh-CN"/>
        </w:rPr>
        <w:t>四、其他遴选须知事项</w:t>
      </w:r>
    </w:p>
    <w:p w14:paraId="321DC258">
      <w:pPr>
        <w:rPr>
          <w:rFonts w:hint="default" w:ascii="方正仿宋_GBK" w:hAnsi="方正仿宋_GBK" w:eastAsia="方正仿宋_GBK" w:cs="方正仿宋_GBK"/>
          <w:color w:val="auto"/>
          <w:lang w:val="en-US" w:eastAsia="zh-CN"/>
        </w:rPr>
      </w:pPr>
      <w:r>
        <w:rPr>
          <w:rFonts w:hint="eastAsia" w:ascii="方正仿宋_GBK" w:hAnsi="方正仿宋_GBK" w:eastAsia="方正仿宋_GBK" w:cs="方正仿宋_GBK"/>
          <w:color w:val="auto"/>
          <w:lang w:val="en-US" w:eastAsia="zh-CN"/>
        </w:rPr>
        <w:t>1.</w:t>
      </w:r>
      <w:r>
        <w:rPr>
          <w:rFonts w:hint="eastAsia" w:ascii="方正仿宋_GBK" w:hAnsi="方正仿宋_GBK" w:cs="方正仿宋_GBK"/>
          <w:color w:val="auto"/>
          <w:lang w:val="en-US" w:eastAsia="zh-CN"/>
        </w:rPr>
        <w:t>本次遴选提供的所有耗材均通过重庆药品和医用耗材招采管理系统平台进行网上采购，所有中选产品后期均须签订网上合同实行网上交易，如遴选参与人提供的产品确属于未挂网产品，请在附件1《产品报价表》中备注一栏填写挂网情况。</w:t>
      </w:r>
    </w:p>
    <w:p w14:paraId="0B556AA6">
      <w:pPr>
        <w:rPr>
          <w:rFonts w:hint="eastAsia" w:ascii="方正仿宋_GBK" w:hAnsi="方正仿宋_GBK" w:eastAsia="方正仿宋_GBK" w:cs="方正仿宋_GBK"/>
          <w:color w:val="auto"/>
          <w:lang w:val="en-US" w:eastAsia="zh-CN"/>
        </w:rPr>
      </w:pPr>
      <w:r>
        <w:rPr>
          <w:rFonts w:hint="eastAsia" w:ascii="方正仿宋_GBK" w:hAnsi="方正仿宋_GBK" w:cs="方正仿宋_GBK"/>
          <w:color w:val="auto"/>
          <w:lang w:val="en-US" w:eastAsia="zh-CN"/>
        </w:rPr>
        <w:t>2.</w:t>
      </w:r>
      <w:r>
        <w:rPr>
          <w:rFonts w:hint="eastAsia" w:ascii="方正仿宋_GBK" w:hAnsi="方正仿宋_GBK" w:eastAsia="方正仿宋_GBK" w:cs="方正仿宋_GBK"/>
          <w:color w:val="auto"/>
          <w:lang w:val="en-US" w:eastAsia="zh-CN"/>
        </w:rPr>
        <w:t>遴选参与人自行承诺提供的医用耗材价格不得高于在重庆药品和医用耗材招采管理系统交易参考价。承诺提供同类同型号规格的医用耗材价格不得高于市场平均价格。</w:t>
      </w:r>
    </w:p>
    <w:p w14:paraId="624AAEAB">
      <w:pPr>
        <w:rPr>
          <w:rFonts w:hint="eastAsia" w:ascii="方正仿宋_GBK" w:hAnsi="方正仿宋_GBK" w:eastAsia="方正仿宋_GBK" w:cs="方正仿宋_GBK"/>
          <w:color w:val="auto"/>
          <w:lang w:val="en-US" w:eastAsia="zh-CN"/>
        </w:rPr>
      </w:pPr>
      <w:r>
        <w:rPr>
          <w:rFonts w:hint="eastAsia" w:ascii="方正仿宋_GBK" w:hAnsi="方正仿宋_GBK" w:cs="方正仿宋_GBK"/>
          <w:color w:val="auto"/>
          <w:lang w:val="en-US" w:eastAsia="zh-CN"/>
        </w:rPr>
        <w:t>3</w:t>
      </w:r>
      <w:r>
        <w:rPr>
          <w:rFonts w:hint="eastAsia" w:ascii="方正仿宋_GBK" w:hAnsi="方正仿宋_GBK" w:eastAsia="方正仿宋_GBK" w:cs="方正仿宋_GBK"/>
          <w:color w:val="auto"/>
          <w:lang w:val="en-US" w:eastAsia="zh-CN"/>
        </w:rPr>
        <w:t>.如遇合同履行期内国家、市、区上级主管部门重大政策性原因或法律法规调整导致本项目医用耗材实行新的带量采购或其他国家政策性原因导致合同无法继续履行，双方无条件解除本合同，不视为违约，后续事宜根据国家相关部门下发的相应政策双方协商解决。</w:t>
      </w:r>
    </w:p>
    <w:p w14:paraId="2413FC7F">
      <w:pPr>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4</w:t>
      </w:r>
      <w:r>
        <w:rPr>
          <w:rFonts w:hint="eastAsia" w:ascii="方正仿宋_GBK" w:hAnsi="方正仿宋_GBK" w:eastAsia="方正仿宋_GBK" w:cs="方正仿宋_GBK"/>
          <w:lang w:val="en-US" w:eastAsia="zh-CN"/>
        </w:rPr>
        <w:t>.本遴选文书中未尽事宜，双方协商后在正式合同中约定。</w:t>
      </w:r>
    </w:p>
    <w:p w14:paraId="0D717976">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5</w:t>
      </w:r>
      <w:r>
        <w:rPr>
          <w:rFonts w:hint="eastAsia" w:ascii="方正仿宋_GBK" w:hAnsi="方正仿宋_GBK" w:eastAsia="方正仿宋_GBK" w:cs="方正仿宋_GBK"/>
          <w:lang w:val="en-US" w:eastAsia="zh-CN"/>
        </w:rPr>
        <w:t>.针对本次医用耗材遴选过程中发生的任何理解歧义和一切疑问，解释权均归我院行使。</w:t>
      </w:r>
    </w:p>
    <w:p w14:paraId="60A5520A">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6</w:t>
      </w:r>
      <w:r>
        <w:rPr>
          <w:rFonts w:hint="eastAsia" w:ascii="方正仿宋_GBK" w:hAnsi="方正仿宋_GBK" w:eastAsia="方正仿宋_GBK" w:cs="方正仿宋_GBK"/>
          <w:lang w:val="en-US" w:eastAsia="zh-CN"/>
        </w:rPr>
        <w:t>.根据《医疗机构医用耗材管理办法（试行）》（国卫医发〔2019〕43号）相关要求，本次医用耗材公开论证遴选活动，充分考虑了涉及的医用耗材配套使用设备的采购成本，并将其作为新进医用耗材的重要参考因素。</w:t>
      </w:r>
    </w:p>
    <w:p w14:paraId="49DE0A92">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7.</w:t>
      </w:r>
      <w:r>
        <w:rPr>
          <w:rFonts w:hint="eastAsia" w:ascii="方正仿宋_GBK" w:hAnsi="方正仿宋_GBK" w:eastAsia="方正仿宋_GBK" w:cs="方正仿宋_GBK"/>
          <w:lang w:val="en-US" w:eastAsia="zh-CN"/>
        </w:rPr>
        <w:t>医用耗材遴选结果会通过相同渠道发布。</w:t>
      </w:r>
    </w:p>
    <w:p w14:paraId="486C7C0B">
      <w:pPr>
        <w:bidi w:val="0"/>
        <w:rPr>
          <w:rFonts w:hint="eastAsia" w:ascii="方正仿宋_GBK" w:hAnsi="方正仿宋_GBK" w:cs="方正仿宋_GBK"/>
          <w:lang w:val="en-US" w:eastAsia="zh-CN"/>
        </w:rPr>
      </w:pPr>
      <w:r>
        <w:rPr>
          <w:rFonts w:hint="eastAsia" w:ascii="Arial" w:hAnsi="Arial" w:eastAsia="方正黑体_GBK" w:cs="Times New Roman"/>
          <w:b/>
          <w:kern w:val="2"/>
          <w:sz w:val="32"/>
          <w:szCs w:val="22"/>
          <w:lang w:val="en-US" w:eastAsia="zh-CN" w:bidi="ar-SA"/>
        </w:rPr>
        <w:t>五、遴选文件递交要求</w:t>
      </w:r>
    </w:p>
    <w:p w14:paraId="349F6C6D">
      <w:pPr>
        <w:bidi w:val="0"/>
        <w:rPr>
          <w:rFonts w:hint="eastAsia" w:ascii="方正仿宋_GBK" w:hAnsi="方正仿宋_GBK" w:eastAsia="方正仿宋_GBK" w:cs="方正仿宋_GBK"/>
          <w:b w:val="0"/>
          <w:bCs w:val="0"/>
          <w:kern w:val="2"/>
          <w:sz w:val="24"/>
          <w:szCs w:val="24"/>
          <w:lang w:val="en-US" w:eastAsia="zh-CN" w:bidi="ar-SA"/>
        </w:rPr>
      </w:pPr>
      <w:r>
        <w:rPr>
          <w:rFonts w:hint="eastAsia" w:ascii="方正仿宋_GBK" w:hAnsi="方正仿宋_GBK" w:cs="方正仿宋_GBK"/>
          <w:lang w:val="en-US" w:eastAsia="zh-CN"/>
        </w:rPr>
        <w:t>1.</w:t>
      </w:r>
      <w:r>
        <w:rPr>
          <w:rFonts w:hint="eastAsia" w:ascii="方正仿宋_GBK" w:hAnsi="方正仿宋_GBK" w:eastAsia="方正仿宋_GBK" w:cs="方正仿宋_GBK"/>
          <w:lang w:val="en-US" w:eastAsia="zh-CN"/>
        </w:rPr>
        <w:t>遴选参与人必须全部响应</w:t>
      </w:r>
      <w:r>
        <w:rPr>
          <w:rFonts w:hint="eastAsia" w:ascii="方正仿宋_GBK" w:hAnsi="方正仿宋_GBK" w:cs="方正仿宋_GBK"/>
          <w:lang w:val="en-US" w:eastAsia="zh-CN"/>
        </w:rPr>
        <w:t>遴选文件内容</w:t>
      </w:r>
      <w:r>
        <w:rPr>
          <w:rFonts w:hint="eastAsia" w:ascii="方正仿宋_GBK" w:hAnsi="方正仿宋_GBK" w:eastAsia="方正仿宋_GBK" w:cs="方正仿宋_GBK"/>
          <w:lang w:val="en-US" w:eastAsia="zh-CN"/>
        </w:rPr>
        <w:t>，如未响应或未完全响应的，则报价无效</w:t>
      </w:r>
      <w:r>
        <w:rPr>
          <w:rFonts w:hint="eastAsia" w:ascii="方正仿宋_GBK" w:hAnsi="方正仿宋_GBK" w:eastAsia="方正仿宋_GBK" w:cs="方正仿宋_GBK"/>
          <w:b w:val="0"/>
          <w:bCs w:val="0"/>
          <w:kern w:val="2"/>
          <w:sz w:val="24"/>
          <w:szCs w:val="24"/>
          <w:lang w:val="en-US" w:eastAsia="zh-CN" w:bidi="ar-SA"/>
        </w:rPr>
        <w:t>。</w:t>
      </w:r>
    </w:p>
    <w:p w14:paraId="76C06410">
      <w:pPr>
        <w:bidi w:val="0"/>
        <w:rPr>
          <w:rFonts w:hint="eastAsia" w:ascii="方正仿宋_GBK" w:hAnsi="方正仿宋_GBK" w:cs="方正仿宋_GBK"/>
          <w:b w:val="0"/>
          <w:bCs w:val="0"/>
          <w:kern w:val="2"/>
          <w:sz w:val="24"/>
          <w:szCs w:val="24"/>
          <w:lang w:val="en-US" w:eastAsia="zh-CN" w:bidi="ar-SA"/>
        </w:rPr>
      </w:pPr>
      <w:r>
        <w:rPr>
          <w:rFonts w:hint="eastAsia" w:ascii="方正仿宋_GBK" w:hAnsi="方正仿宋_GBK" w:cs="方正仿宋_GBK"/>
          <w:lang w:val="en-US" w:eastAsia="zh-CN"/>
        </w:rPr>
        <w:t>2.附件1与附件2须分别按要求的格式和顺序整理成册并分别密封包装后加盖公章，否则视为无效报名。</w:t>
      </w:r>
    </w:p>
    <w:p w14:paraId="7A45A063">
      <w:pPr>
        <w:bidi w:val="0"/>
        <w:rPr>
          <w:rFonts w:hint="eastAsia" w:ascii="方正仿宋_GBK" w:hAnsi="方正仿宋_GBK" w:cs="方正仿宋_GBK"/>
          <w:lang w:val="en-US" w:eastAsia="zh-CN"/>
        </w:rPr>
      </w:pPr>
      <w:r>
        <w:rPr>
          <w:rFonts w:hint="eastAsia" w:ascii="方正仿宋_GBK" w:hAnsi="方正仿宋_GBK" w:cs="方正仿宋_GBK"/>
          <w:lang w:val="en-US" w:eastAsia="zh-CN"/>
        </w:rPr>
        <w:t>3.供应商如报名参加多个医用耗材的遴选，可将多个医用耗材的《附件2：资质证明材料》整理至一个密封袋中，</w:t>
      </w:r>
      <w:r>
        <w:rPr>
          <w:rFonts w:hint="eastAsia" w:ascii="方正仿宋_GBK" w:hAnsi="方正仿宋_GBK" w:eastAsia="方正仿宋_GBK" w:cs="方正仿宋_GBK"/>
          <w:lang w:val="en-US" w:eastAsia="zh-CN"/>
        </w:rPr>
        <w:t>《附件</w:t>
      </w:r>
      <w:r>
        <w:rPr>
          <w:rFonts w:hint="eastAsia" w:ascii="方正仿宋_GBK" w:hAnsi="方正仿宋_GBK" w:cs="方正仿宋_GBK"/>
          <w:lang w:val="en-US" w:eastAsia="zh-CN"/>
        </w:rPr>
        <w:t>1：评分资料》仍需按</w:t>
      </w:r>
      <w:r>
        <w:rPr>
          <w:rFonts w:hint="eastAsia" w:ascii="方正仿宋_GBK" w:hAnsi="方正仿宋_GBK" w:cs="方正仿宋_GBK"/>
          <w:color w:val="FF0000"/>
          <w:lang w:val="en-US" w:eastAsia="zh-CN"/>
        </w:rPr>
        <w:t>医用耗材名称分别密封并在密封面上注明医用耗材名称</w:t>
      </w:r>
      <w:r>
        <w:rPr>
          <w:rFonts w:hint="eastAsia" w:ascii="方正仿宋_GBK" w:hAnsi="方正仿宋_GBK" w:cs="方正仿宋_GBK"/>
          <w:lang w:val="en-US" w:eastAsia="zh-CN"/>
        </w:rPr>
        <w:t>。</w:t>
      </w:r>
    </w:p>
    <w:p w14:paraId="55E80007">
      <w:pPr>
        <w:bidi w:val="0"/>
        <w:rPr>
          <w:rFonts w:hint="eastAsia" w:ascii="方正仿宋_GBK" w:hAnsi="方正仿宋_GBK" w:cs="方正仿宋_GBK"/>
          <w:lang w:val="en-US" w:eastAsia="zh-CN"/>
        </w:rPr>
      </w:pPr>
      <w:r>
        <w:rPr>
          <w:rFonts w:hint="eastAsia" w:ascii="方正仿宋_GBK" w:hAnsi="方正仿宋_GBK" w:cs="方正仿宋_GBK"/>
          <w:lang w:val="en-US" w:eastAsia="zh-CN"/>
        </w:rPr>
        <w:t>4.供应商参选的耗材如通过遴选，供应商须</w:t>
      </w:r>
      <w:r>
        <w:rPr>
          <w:rFonts w:hint="eastAsia" w:ascii="方正仿宋_GBK" w:hAnsi="方正仿宋_GBK" w:cs="方正仿宋_GBK"/>
          <w:color w:val="FF0000"/>
          <w:lang w:val="en-US" w:eastAsia="zh-CN"/>
        </w:rPr>
        <w:t>补充提交该耗材的电子版遴选资料与含授权方鲜章的纸质授权委托书原件。</w:t>
      </w:r>
    </w:p>
    <w:p w14:paraId="39661D28">
      <w:pPr>
        <w:pStyle w:val="3"/>
        <w:bidi w:val="0"/>
        <w:rPr>
          <w:rFonts w:hint="eastAsia"/>
        </w:rPr>
      </w:pPr>
      <w:r>
        <w:rPr>
          <w:rFonts w:hint="eastAsia"/>
          <w:lang w:val="en-US" w:eastAsia="zh-CN"/>
        </w:rPr>
        <w:t>六、遴选会议时间、地点及联系方式</w:t>
      </w:r>
    </w:p>
    <w:p w14:paraId="09560457">
      <w:pPr>
        <w:bidi w:val="0"/>
        <w:rPr>
          <w:rFonts w:hint="eastAsia"/>
          <w:lang w:val="en-US" w:eastAsia="zh-CN"/>
        </w:rPr>
      </w:pPr>
      <w:r>
        <w:rPr>
          <w:rFonts w:hint="eastAsia"/>
          <w:lang w:val="en-US" w:eastAsia="zh-CN"/>
        </w:rPr>
        <w:t>遴选时间：另行通知</w:t>
      </w:r>
    </w:p>
    <w:p w14:paraId="27B8CAB1">
      <w:pPr>
        <w:bidi w:val="0"/>
        <w:rPr>
          <w:rFonts w:hint="eastAsia"/>
          <w:lang w:val="en-US" w:eastAsia="zh-CN"/>
        </w:rPr>
      </w:pPr>
      <w:r>
        <w:rPr>
          <w:rFonts w:hint="eastAsia"/>
          <w:lang w:val="en-US" w:eastAsia="zh-CN"/>
        </w:rPr>
        <w:t>遴选地点：重庆市潼南区中医院</w:t>
      </w:r>
    </w:p>
    <w:p w14:paraId="15B311A5">
      <w:pPr>
        <w:bidi w:val="0"/>
        <w:rPr>
          <w:rFonts w:hint="default"/>
          <w:lang w:val="en-US" w:eastAsia="zh-CN"/>
        </w:rPr>
      </w:pPr>
      <w:r>
        <w:rPr>
          <w:rFonts w:hint="eastAsia"/>
          <w:lang w:val="en-US" w:eastAsia="zh-CN"/>
        </w:rPr>
        <w:t>联系方式</w:t>
      </w:r>
      <w:r>
        <w:rPr>
          <w:rFonts w:hint="eastAsia" w:ascii="方正仿宋_GBK" w:hAnsi="方正仿宋_GBK" w:eastAsia="方正仿宋_GBK" w:cs="方正仿宋_GBK"/>
          <w:lang w:val="en-US" w:eastAsia="zh-CN"/>
        </w:rPr>
        <w:t>:</w:t>
      </w:r>
      <w:r>
        <w:rPr>
          <w:rFonts w:hint="eastAsia"/>
          <w:lang w:val="en-US" w:eastAsia="zh-CN"/>
        </w:rPr>
        <w:t xml:space="preserve">  023-44551</w:t>
      </w:r>
      <w:bookmarkStart w:id="0" w:name="_GoBack"/>
      <w:bookmarkEnd w:id="0"/>
      <w:r>
        <w:rPr>
          <w:rFonts w:hint="eastAsia"/>
          <w:lang w:val="en-US" w:eastAsia="zh-CN"/>
        </w:rPr>
        <w:t>108</w:t>
      </w:r>
    </w:p>
    <w:p w14:paraId="0F5F8AEA">
      <w:pPr>
        <w:bidi w:val="0"/>
        <w:rPr>
          <w:rFonts w:hint="eastAsia" w:ascii="方正仿宋_GBK" w:hAnsi="方正仿宋_GBK" w:eastAsia="方正仿宋_GBK" w:cs="方正仿宋_GBK"/>
          <w:b w:val="0"/>
          <w:bCs w:val="0"/>
          <w:kern w:val="2"/>
          <w:sz w:val="32"/>
          <w:szCs w:val="32"/>
          <w:lang w:val="en-US" w:eastAsia="zh-CN" w:bidi="ar-SA"/>
        </w:rPr>
      </w:pPr>
      <w:r>
        <w:rPr>
          <w:rFonts w:hint="eastAsia"/>
          <w:lang w:val="en-US" w:eastAsia="zh-CN"/>
        </w:rPr>
        <w:t>联系人  ： 何老师</w:t>
      </w:r>
    </w:p>
    <w:p w14:paraId="077B8393">
      <w:pPr>
        <w:bidi w:val="0"/>
        <w:rPr>
          <w:rFonts w:hint="eastAsia"/>
          <w:lang w:val="en-US" w:eastAsia="zh-CN"/>
        </w:rPr>
      </w:pPr>
    </w:p>
    <w:p w14:paraId="36E5E104">
      <w:pPr>
        <w:pStyle w:val="9"/>
        <w:spacing w:line="300" w:lineRule="auto"/>
        <w:ind w:left="426" w:firstLine="0" w:firstLineChars="0"/>
        <w:rPr>
          <w:rFonts w:hint="eastAsia" w:ascii="仿宋" w:hAnsi="仿宋" w:eastAsia="仿宋" w:cs="仿宋"/>
          <w:kern w:val="0"/>
          <w:sz w:val="24"/>
        </w:rPr>
      </w:pPr>
    </w:p>
    <w:p w14:paraId="322682B0">
      <w:pPr>
        <w:pStyle w:val="9"/>
        <w:spacing w:line="300" w:lineRule="auto"/>
        <w:ind w:firstLine="5120" w:firstLineChars="1600"/>
        <w:rPr>
          <w:rFonts w:hint="eastAsia" w:ascii="仿宋" w:hAnsi="仿宋" w:eastAsia="仿宋" w:cs="仿宋"/>
          <w:kern w:val="0"/>
          <w:sz w:val="24"/>
        </w:rPr>
      </w:pPr>
      <w:r>
        <w:rPr>
          <w:rFonts w:hint="eastAsia" w:ascii="方正仿宋_GBK" w:hAnsi="方正仿宋_GBK" w:eastAsia="方正仿宋_GBK" w:cs="方正仿宋_GBK"/>
          <w:b w:val="0"/>
          <w:bCs w:val="0"/>
          <w:kern w:val="2"/>
          <w:sz w:val="32"/>
          <w:szCs w:val="32"/>
          <w:lang w:val="en-US" w:eastAsia="zh-CN" w:bidi="ar-SA"/>
        </w:rPr>
        <w:t>重庆市</w:t>
      </w:r>
      <w:r>
        <w:rPr>
          <w:rFonts w:hint="eastAsia" w:ascii="方正仿宋_GBK" w:hAnsi="方正仿宋_GBK" w:cs="方正仿宋_GBK"/>
          <w:b w:val="0"/>
          <w:bCs w:val="0"/>
          <w:kern w:val="2"/>
          <w:sz w:val="32"/>
          <w:szCs w:val="32"/>
          <w:lang w:val="en-US" w:eastAsia="zh-CN" w:bidi="ar-SA"/>
        </w:rPr>
        <w:t>潼南区中</w:t>
      </w:r>
      <w:r>
        <w:rPr>
          <w:rFonts w:hint="eastAsia" w:ascii="方正仿宋_GBK" w:hAnsi="方正仿宋_GBK" w:eastAsia="方正仿宋_GBK" w:cs="方正仿宋_GBK"/>
          <w:b w:val="0"/>
          <w:bCs w:val="0"/>
          <w:kern w:val="2"/>
          <w:sz w:val="32"/>
          <w:szCs w:val="32"/>
          <w:lang w:val="en-US" w:eastAsia="zh-CN" w:bidi="ar-SA"/>
        </w:rPr>
        <w:t>医院</w:t>
      </w:r>
    </w:p>
    <w:p w14:paraId="6C1DE39A">
      <w:pPr>
        <w:ind w:firstLine="5120" w:firstLineChars="1600"/>
        <w:rPr>
          <w:rFonts w:hint="default" w:ascii="方正仿宋_GBK" w:hAnsi="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202</w:t>
      </w:r>
      <w:r>
        <w:rPr>
          <w:rFonts w:hint="eastAsia" w:ascii="方正仿宋_GBK" w:hAnsi="方正仿宋_GBK" w:cs="方正仿宋_GBK"/>
          <w:b w:val="0"/>
          <w:bCs w:val="0"/>
          <w:kern w:val="2"/>
          <w:sz w:val="32"/>
          <w:szCs w:val="32"/>
          <w:lang w:val="en-US" w:eastAsia="zh-CN" w:bidi="ar-SA"/>
        </w:rPr>
        <w:t>5</w:t>
      </w:r>
      <w:r>
        <w:rPr>
          <w:rFonts w:hint="eastAsia" w:ascii="方正仿宋_GBK" w:hAnsi="方正仿宋_GBK" w:eastAsia="方正仿宋_GBK" w:cs="方正仿宋_GBK"/>
          <w:b w:val="0"/>
          <w:bCs w:val="0"/>
          <w:kern w:val="2"/>
          <w:sz w:val="32"/>
          <w:szCs w:val="32"/>
          <w:lang w:val="en-US" w:eastAsia="zh-CN" w:bidi="ar-SA"/>
        </w:rPr>
        <w:t>年</w:t>
      </w:r>
      <w:r>
        <w:rPr>
          <w:rFonts w:hint="eastAsia" w:ascii="方正仿宋_GBK" w:hAnsi="方正仿宋_GBK" w:cs="方正仿宋_GBK"/>
          <w:b w:val="0"/>
          <w:bCs w:val="0"/>
          <w:kern w:val="2"/>
          <w:sz w:val="32"/>
          <w:szCs w:val="32"/>
          <w:lang w:val="en-US" w:eastAsia="zh-CN" w:bidi="ar-SA"/>
        </w:rPr>
        <w:t>11</w:t>
      </w:r>
      <w:r>
        <w:rPr>
          <w:rFonts w:hint="eastAsia" w:ascii="方正仿宋_GBK" w:hAnsi="方正仿宋_GBK" w:eastAsia="方正仿宋_GBK" w:cs="方正仿宋_GBK"/>
          <w:b w:val="0"/>
          <w:bCs w:val="0"/>
          <w:kern w:val="2"/>
          <w:sz w:val="32"/>
          <w:szCs w:val="32"/>
          <w:lang w:val="en-US" w:eastAsia="zh-CN" w:bidi="ar-SA"/>
        </w:rPr>
        <w:t>月</w:t>
      </w:r>
      <w:r>
        <w:rPr>
          <w:rFonts w:hint="eastAsia" w:ascii="方正仿宋_GBK" w:hAnsi="方正仿宋_GBK" w:cs="方正仿宋_GBK"/>
          <w:b w:val="0"/>
          <w:bCs w:val="0"/>
          <w:kern w:val="2"/>
          <w:sz w:val="32"/>
          <w:szCs w:val="32"/>
          <w:lang w:val="en-US" w:eastAsia="zh-CN" w:bidi="ar-SA"/>
        </w:rPr>
        <w:t>13日</w:t>
      </w:r>
    </w:p>
    <w:p w14:paraId="3C114CF8">
      <w:pPr>
        <w:ind w:firstLine="5120" w:firstLineChars="1600"/>
        <w:rPr>
          <w:rFonts w:hint="eastAsia" w:ascii="方正仿宋_GBK" w:hAnsi="方正仿宋_GBK" w:eastAsia="方正仿宋_GBK" w:cs="方正仿宋_GBK"/>
          <w:b w:val="0"/>
          <w:bCs w:val="0"/>
          <w:kern w:val="2"/>
          <w:sz w:val="32"/>
          <w:szCs w:val="32"/>
          <w:lang w:val="en-US" w:eastAsia="zh-CN" w:bidi="ar-SA"/>
        </w:rPr>
      </w:pPr>
    </w:p>
    <w:p w14:paraId="4AD64135">
      <w:pPr>
        <w:tabs>
          <w:tab w:val="left" w:pos="1422"/>
        </w:tabs>
        <w:bidi w:val="0"/>
        <w:jc w:val="left"/>
        <w:rPr>
          <w:rFonts w:hint="eastAsia" w:ascii="Times New Roman" w:hAnsi="Times New Roman" w:eastAsia="方正仿宋_GBK" w:cs="Times New Roman"/>
          <w:kern w:val="2"/>
          <w:sz w:val="32"/>
          <w:szCs w:val="22"/>
          <w:lang w:val="en-US" w:eastAsia="zh-CN" w:bidi="ar-SA"/>
        </w:rPr>
      </w:pPr>
      <w:r>
        <w:rPr>
          <w:rFonts w:hint="eastAsia" w:cs="Times New Roman"/>
          <w:kern w:val="2"/>
          <w:sz w:val="32"/>
          <w:szCs w:val="22"/>
          <w:lang w:val="en-US" w:eastAsia="zh-CN" w:bidi="ar-SA"/>
        </w:rPr>
        <w:tab/>
      </w:r>
    </w:p>
    <w:sectPr>
      <w:pgSz w:w="11906" w:h="16838"/>
      <w:pgMar w:top="1440" w:right="1531" w:bottom="1440" w:left="1531"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37472C"/>
    <w:multiLevelType w:val="singleLevel"/>
    <w:tmpl w:val="9137472C"/>
    <w:lvl w:ilvl="0" w:tentative="0">
      <w:start w:val="1"/>
      <w:numFmt w:val="chineseCounting"/>
      <w:suff w:val="nothing"/>
      <w:lvlText w:val="%1、"/>
      <w:lvlJc w:val="left"/>
      <w:rPr>
        <w:rFonts w:hint="eastAsia"/>
      </w:rPr>
    </w:lvl>
  </w:abstractNum>
  <w:abstractNum w:abstractNumId="1">
    <w:nsid w:val="963DBDE4"/>
    <w:multiLevelType w:val="singleLevel"/>
    <w:tmpl w:val="963DBDE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MTY3OTEyM2VkMDIwMjJiOTM5NzAzMmE2YTY4M2QifQ=="/>
  </w:docVars>
  <w:rsids>
    <w:rsidRoot w:val="00172A27"/>
    <w:rsid w:val="007B2E8B"/>
    <w:rsid w:val="00A12741"/>
    <w:rsid w:val="00AA1D15"/>
    <w:rsid w:val="00CD1788"/>
    <w:rsid w:val="010A29DC"/>
    <w:rsid w:val="0132783D"/>
    <w:rsid w:val="01514167"/>
    <w:rsid w:val="01DB6127"/>
    <w:rsid w:val="01E37C85"/>
    <w:rsid w:val="022B3571"/>
    <w:rsid w:val="02385327"/>
    <w:rsid w:val="024008A5"/>
    <w:rsid w:val="02426DEC"/>
    <w:rsid w:val="025A2D8D"/>
    <w:rsid w:val="026223A4"/>
    <w:rsid w:val="028873DB"/>
    <w:rsid w:val="02A14AE3"/>
    <w:rsid w:val="02D1154E"/>
    <w:rsid w:val="02EA4873"/>
    <w:rsid w:val="033C2BF5"/>
    <w:rsid w:val="036F2FCB"/>
    <w:rsid w:val="038D16A3"/>
    <w:rsid w:val="039D1C5F"/>
    <w:rsid w:val="03E272F9"/>
    <w:rsid w:val="03E37F11"/>
    <w:rsid w:val="03F420D2"/>
    <w:rsid w:val="040B7160"/>
    <w:rsid w:val="040E27E3"/>
    <w:rsid w:val="04497378"/>
    <w:rsid w:val="046F433F"/>
    <w:rsid w:val="04730898"/>
    <w:rsid w:val="048760F2"/>
    <w:rsid w:val="04B866DA"/>
    <w:rsid w:val="04CB5FDF"/>
    <w:rsid w:val="04CC6077"/>
    <w:rsid w:val="04DE2019"/>
    <w:rsid w:val="04EC4218"/>
    <w:rsid w:val="05094D59"/>
    <w:rsid w:val="0580326D"/>
    <w:rsid w:val="05A84572"/>
    <w:rsid w:val="05E97064"/>
    <w:rsid w:val="061C2E60"/>
    <w:rsid w:val="0627440B"/>
    <w:rsid w:val="06772FFF"/>
    <w:rsid w:val="06956FD2"/>
    <w:rsid w:val="07562113"/>
    <w:rsid w:val="07B33BF5"/>
    <w:rsid w:val="07BA584A"/>
    <w:rsid w:val="07CF5DE6"/>
    <w:rsid w:val="07D344D5"/>
    <w:rsid w:val="07E01DA1"/>
    <w:rsid w:val="07EB0F55"/>
    <w:rsid w:val="07F947ED"/>
    <w:rsid w:val="08931368"/>
    <w:rsid w:val="089B03BE"/>
    <w:rsid w:val="08A01F28"/>
    <w:rsid w:val="091268D2"/>
    <w:rsid w:val="091D6D44"/>
    <w:rsid w:val="095F763D"/>
    <w:rsid w:val="096B7D90"/>
    <w:rsid w:val="09F75C5E"/>
    <w:rsid w:val="0A0A6545"/>
    <w:rsid w:val="0A14268D"/>
    <w:rsid w:val="0A342878"/>
    <w:rsid w:val="0A6048A8"/>
    <w:rsid w:val="0AB21F41"/>
    <w:rsid w:val="0AE977B2"/>
    <w:rsid w:val="0B123C30"/>
    <w:rsid w:val="0B1571D1"/>
    <w:rsid w:val="0B5C2086"/>
    <w:rsid w:val="0B6B4077"/>
    <w:rsid w:val="0BA61553"/>
    <w:rsid w:val="0BB40DF1"/>
    <w:rsid w:val="0BC67500"/>
    <w:rsid w:val="0C197F77"/>
    <w:rsid w:val="0C2C7CAB"/>
    <w:rsid w:val="0C503E37"/>
    <w:rsid w:val="0C54227B"/>
    <w:rsid w:val="0C590374"/>
    <w:rsid w:val="0CB437FC"/>
    <w:rsid w:val="0CDE7AF1"/>
    <w:rsid w:val="0D026C5D"/>
    <w:rsid w:val="0D305579"/>
    <w:rsid w:val="0D903BE6"/>
    <w:rsid w:val="0DEF2E33"/>
    <w:rsid w:val="0E25727B"/>
    <w:rsid w:val="0E442863"/>
    <w:rsid w:val="0E6E5D66"/>
    <w:rsid w:val="0E710A41"/>
    <w:rsid w:val="0E713FCC"/>
    <w:rsid w:val="0E884F40"/>
    <w:rsid w:val="0E924011"/>
    <w:rsid w:val="0F3F1AA3"/>
    <w:rsid w:val="0F501F02"/>
    <w:rsid w:val="0FD20B80"/>
    <w:rsid w:val="10345380"/>
    <w:rsid w:val="10991687"/>
    <w:rsid w:val="109B53FF"/>
    <w:rsid w:val="11635522"/>
    <w:rsid w:val="117A6C2B"/>
    <w:rsid w:val="11A00EE4"/>
    <w:rsid w:val="11C95F9C"/>
    <w:rsid w:val="11D41CC8"/>
    <w:rsid w:val="1226519C"/>
    <w:rsid w:val="1239627B"/>
    <w:rsid w:val="12474A73"/>
    <w:rsid w:val="1251764B"/>
    <w:rsid w:val="125910CE"/>
    <w:rsid w:val="12E1057A"/>
    <w:rsid w:val="12F40DF6"/>
    <w:rsid w:val="130F0CC4"/>
    <w:rsid w:val="13116373"/>
    <w:rsid w:val="1348411B"/>
    <w:rsid w:val="135079C0"/>
    <w:rsid w:val="13961EAE"/>
    <w:rsid w:val="13BB6555"/>
    <w:rsid w:val="13CA1B57"/>
    <w:rsid w:val="140B0668"/>
    <w:rsid w:val="140C7245"/>
    <w:rsid w:val="14381006"/>
    <w:rsid w:val="143A6CDD"/>
    <w:rsid w:val="14593607"/>
    <w:rsid w:val="14883EEC"/>
    <w:rsid w:val="14954D41"/>
    <w:rsid w:val="14991C55"/>
    <w:rsid w:val="14A32AD4"/>
    <w:rsid w:val="14B60A59"/>
    <w:rsid w:val="15127C5A"/>
    <w:rsid w:val="151614F8"/>
    <w:rsid w:val="15267261"/>
    <w:rsid w:val="153C4D8C"/>
    <w:rsid w:val="15415E49"/>
    <w:rsid w:val="15653949"/>
    <w:rsid w:val="15681628"/>
    <w:rsid w:val="15883310"/>
    <w:rsid w:val="158F1A82"/>
    <w:rsid w:val="15BD1974"/>
    <w:rsid w:val="15BF393E"/>
    <w:rsid w:val="15C90C2F"/>
    <w:rsid w:val="15FF53B8"/>
    <w:rsid w:val="160752E5"/>
    <w:rsid w:val="16461969"/>
    <w:rsid w:val="16581E08"/>
    <w:rsid w:val="16790431"/>
    <w:rsid w:val="1699418F"/>
    <w:rsid w:val="16AF095C"/>
    <w:rsid w:val="16BA5EB3"/>
    <w:rsid w:val="16CC320F"/>
    <w:rsid w:val="16F560B5"/>
    <w:rsid w:val="17117BEB"/>
    <w:rsid w:val="1726179A"/>
    <w:rsid w:val="17AA1B9A"/>
    <w:rsid w:val="17AC6DCC"/>
    <w:rsid w:val="17B15508"/>
    <w:rsid w:val="17B3278B"/>
    <w:rsid w:val="182E4DAB"/>
    <w:rsid w:val="18331E16"/>
    <w:rsid w:val="186E51A7"/>
    <w:rsid w:val="18DB0CE8"/>
    <w:rsid w:val="190453C2"/>
    <w:rsid w:val="192B4690"/>
    <w:rsid w:val="19E80F89"/>
    <w:rsid w:val="1A81091F"/>
    <w:rsid w:val="1A907657"/>
    <w:rsid w:val="1A952EBF"/>
    <w:rsid w:val="1AAA402B"/>
    <w:rsid w:val="1AD745FA"/>
    <w:rsid w:val="1AE7638C"/>
    <w:rsid w:val="1B087B35"/>
    <w:rsid w:val="1B100279"/>
    <w:rsid w:val="1B1C538E"/>
    <w:rsid w:val="1B26620D"/>
    <w:rsid w:val="1B3B3EF5"/>
    <w:rsid w:val="1B3E5305"/>
    <w:rsid w:val="1B601C8B"/>
    <w:rsid w:val="1B6B08F1"/>
    <w:rsid w:val="1B815791"/>
    <w:rsid w:val="1B8B77FA"/>
    <w:rsid w:val="1BBC26CD"/>
    <w:rsid w:val="1BBD7B09"/>
    <w:rsid w:val="1C12289A"/>
    <w:rsid w:val="1C146065"/>
    <w:rsid w:val="1C204A0A"/>
    <w:rsid w:val="1C25283A"/>
    <w:rsid w:val="1C2C1FB7"/>
    <w:rsid w:val="1C4D1829"/>
    <w:rsid w:val="1C817B9F"/>
    <w:rsid w:val="1CA34633"/>
    <w:rsid w:val="1CF47E37"/>
    <w:rsid w:val="1D631052"/>
    <w:rsid w:val="1DA43419"/>
    <w:rsid w:val="1DCF0496"/>
    <w:rsid w:val="1DD957B9"/>
    <w:rsid w:val="1DFC5AA4"/>
    <w:rsid w:val="1E3213D5"/>
    <w:rsid w:val="1E3A7555"/>
    <w:rsid w:val="1E577DD8"/>
    <w:rsid w:val="1E986868"/>
    <w:rsid w:val="1ED16490"/>
    <w:rsid w:val="1EF30556"/>
    <w:rsid w:val="1F6D296D"/>
    <w:rsid w:val="1F996D35"/>
    <w:rsid w:val="1FB63CA0"/>
    <w:rsid w:val="1FE04BDC"/>
    <w:rsid w:val="1FF7759C"/>
    <w:rsid w:val="20033608"/>
    <w:rsid w:val="205656A2"/>
    <w:rsid w:val="207D55E2"/>
    <w:rsid w:val="20B6593D"/>
    <w:rsid w:val="210112AE"/>
    <w:rsid w:val="21384685"/>
    <w:rsid w:val="2149055F"/>
    <w:rsid w:val="215B0293"/>
    <w:rsid w:val="21774AB8"/>
    <w:rsid w:val="217E28FF"/>
    <w:rsid w:val="217F0425"/>
    <w:rsid w:val="2190618E"/>
    <w:rsid w:val="219474FB"/>
    <w:rsid w:val="219F4623"/>
    <w:rsid w:val="21AA6CA3"/>
    <w:rsid w:val="21C36564"/>
    <w:rsid w:val="220621DC"/>
    <w:rsid w:val="220C167A"/>
    <w:rsid w:val="22311E70"/>
    <w:rsid w:val="225A0462"/>
    <w:rsid w:val="22A01F0E"/>
    <w:rsid w:val="22B365D8"/>
    <w:rsid w:val="22E17D6E"/>
    <w:rsid w:val="231A0405"/>
    <w:rsid w:val="23276D23"/>
    <w:rsid w:val="233A2855"/>
    <w:rsid w:val="234E459B"/>
    <w:rsid w:val="23517B9F"/>
    <w:rsid w:val="236E713A"/>
    <w:rsid w:val="239D4B92"/>
    <w:rsid w:val="24390D5F"/>
    <w:rsid w:val="247D5F60"/>
    <w:rsid w:val="24C0322E"/>
    <w:rsid w:val="250C1B15"/>
    <w:rsid w:val="251B2213"/>
    <w:rsid w:val="25755DC7"/>
    <w:rsid w:val="26057242"/>
    <w:rsid w:val="26555BF8"/>
    <w:rsid w:val="26A5092E"/>
    <w:rsid w:val="26AA7CF2"/>
    <w:rsid w:val="26C552CA"/>
    <w:rsid w:val="271A640C"/>
    <w:rsid w:val="274E68CF"/>
    <w:rsid w:val="275A7F6F"/>
    <w:rsid w:val="27B506FD"/>
    <w:rsid w:val="27FA2E17"/>
    <w:rsid w:val="28060F58"/>
    <w:rsid w:val="28126F2A"/>
    <w:rsid w:val="2820530B"/>
    <w:rsid w:val="284F6DA3"/>
    <w:rsid w:val="287700A8"/>
    <w:rsid w:val="28CF57EE"/>
    <w:rsid w:val="28EF7C3E"/>
    <w:rsid w:val="292E705F"/>
    <w:rsid w:val="2969143C"/>
    <w:rsid w:val="29750B4E"/>
    <w:rsid w:val="29EE6148"/>
    <w:rsid w:val="2A6308E4"/>
    <w:rsid w:val="2A9860B3"/>
    <w:rsid w:val="2AB033FD"/>
    <w:rsid w:val="2AE70685"/>
    <w:rsid w:val="2B124177"/>
    <w:rsid w:val="2B5841C1"/>
    <w:rsid w:val="2B6E630C"/>
    <w:rsid w:val="2B8E1990"/>
    <w:rsid w:val="2BDA3DE2"/>
    <w:rsid w:val="2BE617CC"/>
    <w:rsid w:val="2BEB6DE3"/>
    <w:rsid w:val="2BF72BD3"/>
    <w:rsid w:val="2C7A3E4A"/>
    <w:rsid w:val="2C7B08D7"/>
    <w:rsid w:val="2C87095E"/>
    <w:rsid w:val="2C8D1C48"/>
    <w:rsid w:val="2CA40006"/>
    <w:rsid w:val="2CD535EF"/>
    <w:rsid w:val="2D1A7254"/>
    <w:rsid w:val="2D214C78"/>
    <w:rsid w:val="2D6055AE"/>
    <w:rsid w:val="2D9C2138"/>
    <w:rsid w:val="2DDE357F"/>
    <w:rsid w:val="2E0F3937"/>
    <w:rsid w:val="2E2B796A"/>
    <w:rsid w:val="2E3031D3"/>
    <w:rsid w:val="2E374561"/>
    <w:rsid w:val="2E4B5253"/>
    <w:rsid w:val="2E4D6611"/>
    <w:rsid w:val="2E6469D8"/>
    <w:rsid w:val="2E843093"/>
    <w:rsid w:val="2EC47F35"/>
    <w:rsid w:val="2EF27E36"/>
    <w:rsid w:val="2F3565C7"/>
    <w:rsid w:val="2F81180C"/>
    <w:rsid w:val="2F94153F"/>
    <w:rsid w:val="2FB8564C"/>
    <w:rsid w:val="2FB90FA6"/>
    <w:rsid w:val="2FCF07C9"/>
    <w:rsid w:val="2FF8610C"/>
    <w:rsid w:val="30662713"/>
    <w:rsid w:val="308144DF"/>
    <w:rsid w:val="30980BBB"/>
    <w:rsid w:val="30C47C02"/>
    <w:rsid w:val="30DF4A3C"/>
    <w:rsid w:val="30EE2ED1"/>
    <w:rsid w:val="31701B38"/>
    <w:rsid w:val="31AB2B70"/>
    <w:rsid w:val="31B7224A"/>
    <w:rsid w:val="322079C5"/>
    <w:rsid w:val="329D3C78"/>
    <w:rsid w:val="32C306E7"/>
    <w:rsid w:val="32D8384A"/>
    <w:rsid w:val="32FF35F9"/>
    <w:rsid w:val="33545A2E"/>
    <w:rsid w:val="338605C6"/>
    <w:rsid w:val="339173F8"/>
    <w:rsid w:val="33A8380B"/>
    <w:rsid w:val="33D15EEA"/>
    <w:rsid w:val="33D16C21"/>
    <w:rsid w:val="33E538D7"/>
    <w:rsid w:val="33EF4F96"/>
    <w:rsid w:val="341F5E4E"/>
    <w:rsid w:val="344A3E82"/>
    <w:rsid w:val="34CC3529"/>
    <w:rsid w:val="34DB19BE"/>
    <w:rsid w:val="34EE186A"/>
    <w:rsid w:val="350155F3"/>
    <w:rsid w:val="351D3D85"/>
    <w:rsid w:val="35223149"/>
    <w:rsid w:val="353C06AF"/>
    <w:rsid w:val="353F5F8B"/>
    <w:rsid w:val="35431A3E"/>
    <w:rsid w:val="355B1E07"/>
    <w:rsid w:val="35610782"/>
    <w:rsid w:val="358B7ADC"/>
    <w:rsid w:val="358F2172"/>
    <w:rsid w:val="35AE7CBF"/>
    <w:rsid w:val="35EE522A"/>
    <w:rsid w:val="360C58EA"/>
    <w:rsid w:val="36331C18"/>
    <w:rsid w:val="36416B0C"/>
    <w:rsid w:val="36864A43"/>
    <w:rsid w:val="368F2A60"/>
    <w:rsid w:val="37332A1B"/>
    <w:rsid w:val="37A53CBA"/>
    <w:rsid w:val="37D54F3B"/>
    <w:rsid w:val="380B6117"/>
    <w:rsid w:val="382F62A9"/>
    <w:rsid w:val="383438BF"/>
    <w:rsid w:val="383E64EC"/>
    <w:rsid w:val="38431D54"/>
    <w:rsid w:val="386473A8"/>
    <w:rsid w:val="38766CAF"/>
    <w:rsid w:val="388C7258"/>
    <w:rsid w:val="38AE696E"/>
    <w:rsid w:val="38B22A36"/>
    <w:rsid w:val="38E946AA"/>
    <w:rsid w:val="39042A36"/>
    <w:rsid w:val="392943B1"/>
    <w:rsid w:val="394B185D"/>
    <w:rsid w:val="397B0F78"/>
    <w:rsid w:val="39820A82"/>
    <w:rsid w:val="399D7E46"/>
    <w:rsid w:val="39ED6B3B"/>
    <w:rsid w:val="3A1439A9"/>
    <w:rsid w:val="3A4A1178"/>
    <w:rsid w:val="3A4B4522"/>
    <w:rsid w:val="3A6A476B"/>
    <w:rsid w:val="3A7C32FC"/>
    <w:rsid w:val="3A8B0EFD"/>
    <w:rsid w:val="3ABE3962"/>
    <w:rsid w:val="3AFC5A55"/>
    <w:rsid w:val="3AFD443D"/>
    <w:rsid w:val="3B3140E6"/>
    <w:rsid w:val="3B476F2C"/>
    <w:rsid w:val="3B64270E"/>
    <w:rsid w:val="3B8E32E7"/>
    <w:rsid w:val="3BAB20EB"/>
    <w:rsid w:val="3BC76033"/>
    <w:rsid w:val="3BE61375"/>
    <w:rsid w:val="3BFA7A72"/>
    <w:rsid w:val="3C092323"/>
    <w:rsid w:val="3C0B2B89"/>
    <w:rsid w:val="3C5C1637"/>
    <w:rsid w:val="3C664B65"/>
    <w:rsid w:val="3C880CA5"/>
    <w:rsid w:val="3CA8487C"/>
    <w:rsid w:val="3CE55188"/>
    <w:rsid w:val="3CF17FD1"/>
    <w:rsid w:val="3D0A4004"/>
    <w:rsid w:val="3D184EF7"/>
    <w:rsid w:val="3D785FFC"/>
    <w:rsid w:val="3D942109"/>
    <w:rsid w:val="3DD86164"/>
    <w:rsid w:val="3DE96EFA"/>
    <w:rsid w:val="3DF17B5D"/>
    <w:rsid w:val="3E2C7AF4"/>
    <w:rsid w:val="3E9165F7"/>
    <w:rsid w:val="3EA01B6F"/>
    <w:rsid w:val="3ED52A00"/>
    <w:rsid w:val="3ED9341F"/>
    <w:rsid w:val="3F89432C"/>
    <w:rsid w:val="3F8A64BB"/>
    <w:rsid w:val="3FC90D91"/>
    <w:rsid w:val="4010076E"/>
    <w:rsid w:val="40776A3F"/>
    <w:rsid w:val="4082508C"/>
    <w:rsid w:val="40864ED4"/>
    <w:rsid w:val="408F1FDB"/>
    <w:rsid w:val="40AE7F87"/>
    <w:rsid w:val="41410DFB"/>
    <w:rsid w:val="41670862"/>
    <w:rsid w:val="41AC599C"/>
    <w:rsid w:val="42006B78"/>
    <w:rsid w:val="420D4305"/>
    <w:rsid w:val="4222613E"/>
    <w:rsid w:val="42497F67"/>
    <w:rsid w:val="426370A8"/>
    <w:rsid w:val="42707BEA"/>
    <w:rsid w:val="42C33D4A"/>
    <w:rsid w:val="42C46384"/>
    <w:rsid w:val="43122A4F"/>
    <w:rsid w:val="431810BA"/>
    <w:rsid w:val="433E1A96"/>
    <w:rsid w:val="43416201"/>
    <w:rsid w:val="43994F1E"/>
    <w:rsid w:val="439D0E30"/>
    <w:rsid w:val="43AA0EDA"/>
    <w:rsid w:val="43BD0C0D"/>
    <w:rsid w:val="43BE6733"/>
    <w:rsid w:val="43C024AB"/>
    <w:rsid w:val="43E13F78"/>
    <w:rsid w:val="43EA2F81"/>
    <w:rsid w:val="442D7289"/>
    <w:rsid w:val="44326AB7"/>
    <w:rsid w:val="44672172"/>
    <w:rsid w:val="44745CF8"/>
    <w:rsid w:val="448434D9"/>
    <w:rsid w:val="44890AEF"/>
    <w:rsid w:val="44C14902"/>
    <w:rsid w:val="44E72281"/>
    <w:rsid w:val="44EE0D8B"/>
    <w:rsid w:val="455201CB"/>
    <w:rsid w:val="45594965"/>
    <w:rsid w:val="456926CF"/>
    <w:rsid w:val="4597548E"/>
    <w:rsid w:val="45B47BFC"/>
    <w:rsid w:val="45C30031"/>
    <w:rsid w:val="45C6481A"/>
    <w:rsid w:val="45CC0FA9"/>
    <w:rsid w:val="45CE5ED0"/>
    <w:rsid w:val="45E83E50"/>
    <w:rsid w:val="46C4447E"/>
    <w:rsid w:val="46C941D3"/>
    <w:rsid w:val="46CD560B"/>
    <w:rsid w:val="46DA2AF1"/>
    <w:rsid w:val="46E36155"/>
    <w:rsid w:val="46E91D19"/>
    <w:rsid w:val="47C7544A"/>
    <w:rsid w:val="47E744AA"/>
    <w:rsid w:val="484C255F"/>
    <w:rsid w:val="48531B40"/>
    <w:rsid w:val="4856518C"/>
    <w:rsid w:val="4879128B"/>
    <w:rsid w:val="48A73C3A"/>
    <w:rsid w:val="48AC6E49"/>
    <w:rsid w:val="48B55847"/>
    <w:rsid w:val="48B91CB6"/>
    <w:rsid w:val="48DF3664"/>
    <w:rsid w:val="49592CF7"/>
    <w:rsid w:val="49B373DF"/>
    <w:rsid w:val="49EF67B1"/>
    <w:rsid w:val="4A0D24CE"/>
    <w:rsid w:val="4A3E6DE6"/>
    <w:rsid w:val="4A4C6847"/>
    <w:rsid w:val="4AA14A65"/>
    <w:rsid w:val="4ABD7744"/>
    <w:rsid w:val="4AE141D1"/>
    <w:rsid w:val="4AE27323"/>
    <w:rsid w:val="4B2C48CA"/>
    <w:rsid w:val="4B540A7C"/>
    <w:rsid w:val="4B8F7333"/>
    <w:rsid w:val="4BEC18EB"/>
    <w:rsid w:val="4C58175B"/>
    <w:rsid w:val="4C5B4D1E"/>
    <w:rsid w:val="4CCF550D"/>
    <w:rsid w:val="4D220968"/>
    <w:rsid w:val="4D9A3D6D"/>
    <w:rsid w:val="4DA16EA9"/>
    <w:rsid w:val="4DB766CD"/>
    <w:rsid w:val="4DE218F6"/>
    <w:rsid w:val="4DF27963"/>
    <w:rsid w:val="4E121B55"/>
    <w:rsid w:val="4EDB288F"/>
    <w:rsid w:val="4F041DE6"/>
    <w:rsid w:val="4F39358C"/>
    <w:rsid w:val="4F41328C"/>
    <w:rsid w:val="4F563CC4"/>
    <w:rsid w:val="4F8B4B00"/>
    <w:rsid w:val="4F905428"/>
    <w:rsid w:val="4FD01CC8"/>
    <w:rsid w:val="50385F7C"/>
    <w:rsid w:val="504D3319"/>
    <w:rsid w:val="505521CD"/>
    <w:rsid w:val="50680152"/>
    <w:rsid w:val="506F4756"/>
    <w:rsid w:val="50974594"/>
    <w:rsid w:val="50CE26AB"/>
    <w:rsid w:val="50F87FAC"/>
    <w:rsid w:val="50FB597D"/>
    <w:rsid w:val="50FE2865"/>
    <w:rsid w:val="51241558"/>
    <w:rsid w:val="5141715D"/>
    <w:rsid w:val="515750B9"/>
    <w:rsid w:val="51BD6504"/>
    <w:rsid w:val="51F82142"/>
    <w:rsid w:val="52B753C1"/>
    <w:rsid w:val="52D10231"/>
    <w:rsid w:val="53144943"/>
    <w:rsid w:val="532E5683"/>
    <w:rsid w:val="5332746D"/>
    <w:rsid w:val="537A201C"/>
    <w:rsid w:val="538A0B56"/>
    <w:rsid w:val="53B611D5"/>
    <w:rsid w:val="53CF0ED4"/>
    <w:rsid w:val="5406141E"/>
    <w:rsid w:val="54113249"/>
    <w:rsid w:val="54176117"/>
    <w:rsid w:val="541F43AB"/>
    <w:rsid w:val="5436532D"/>
    <w:rsid w:val="54576514"/>
    <w:rsid w:val="546E46B8"/>
    <w:rsid w:val="54E87AB4"/>
    <w:rsid w:val="54F975CB"/>
    <w:rsid w:val="554970B5"/>
    <w:rsid w:val="554F7B33"/>
    <w:rsid w:val="55CB540B"/>
    <w:rsid w:val="55F4035F"/>
    <w:rsid w:val="56212396"/>
    <w:rsid w:val="56286675"/>
    <w:rsid w:val="563611BE"/>
    <w:rsid w:val="56864D1B"/>
    <w:rsid w:val="56986659"/>
    <w:rsid w:val="56EC4DF2"/>
    <w:rsid w:val="570A1EBC"/>
    <w:rsid w:val="57392849"/>
    <w:rsid w:val="575C3DEA"/>
    <w:rsid w:val="57622118"/>
    <w:rsid w:val="578C0BCA"/>
    <w:rsid w:val="57AD0DA8"/>
    <w:rsid w:val="57F73691"/>
    <w:rsid w:val="580E0C29"/>
    <w:rsid w:val="584C035A"/>
    <w:rsid w:val="588A623E"/>
    <w:rsid w:val="589A10C5"/>
    <w:rsid w:val="58BE3005"/>
    <w:rsid w:val="58E87DA2"/>
    <w:rsid w:val="59266DFD"/>
    <w:rsid w:val="59474DB9"/>
    <w:rsid w:val="59A85A64"/>
    <w:rsid w:val="59F4324F"/>
    <w:rsid w:val="59F45AD3"/>
    <w:rsid w:val="59FF1ECB"/>
    <w:rsid w:val="5A456914"/>
    <w:rsid w:val="5A494B51"/>
    <w:rsid w:val="5AD5424B"/>
    <w:rsid w:val="5B0A2C7F"/>
    <w:rsid w:val="5B24736C"/>
    <w:rsid w:val="5B336632"/>
    <w:rsid w:val="5B5252D8"/>
    <w:rsid w:val="5B6858EC"/>
    <w:rsid w:val="5C2313A4"/>
    <w:rsid w:val="5C5B500F"/>
    <w:rsid w:val="5C805C3A"/>
    <w:rsid w:val="5C906A3F"/>
    <w:rsid w:val="5CA77447"/>
    <w:rsid w:val="5CB52E22"/>
    <w:rsid w:val="5CC46711"/>
    <w:rsid w:val="5CC97269"/>
    <w:rsid w:val="5CDE306E"/>
    <w:rsid w:val="5CEA0FA9"/>
    <w:rsid w:val="5D600B2F"/>
    <w:rsid w:val="5D9C3D56"/>
    <w:rsid w:val="5DAF3BA5"/>
    <w:rsid w:val="5DBB2588"/>
    <w:rsid w:val="5DE750DA"/>
    <w:rsid w:val="5DEA7F80"/>
    <w:rsid w:val="5E2C27BF"/>
    <w:rsid w:val="5E3C4AC5"/>
    <w:rsid w:val="5EA92769"/>
    <w:rsid w:val="5EBF3633"/>
    <w:rsid w:val="5EC11FD5"/>
    <w:rsid w:val="5ECF75EF"/>
    <w:rsid w:val="5F04373C"/>
    <w:rsid w:val="5F481E68"/>
    <w:rsid w:val="5F566209"/>
    <w:rsid w:val="5F813E22"/>
    <w:rsid w:val="5FA0576E"/>
    <w:rsid w:val="5FA12D39"/>
    <w:rsid w:val="5FAB1E0A"/>
    <w:rsid w:val="600D4872"/>
    <w:rsid w:val="609B3C2C"/>
    <w:rsid w:val="609D30EB"/>
    <w:rsid w:val="60B90BF4"/>
    <w:rsid w:val="60D57731"/>
    <w:rsid w:val="60F221D8"/>
    <w:rsid w:val="60F910BC"/>
    <w:rsid w:val="6121185D"/>
    <w:rsid w:val="614B38A4"/>
    <w:rsid w:val="615362B5"/>
    <w:rsid w:val="615C4FD3"/>
    <w:rsid w:val="61BB4F75"/>
    <w:rsid w:val="623460E6"/>
    <w:rsid w:val="6287090C"/>
    <w:rsid w:val="628B27B0"/>
    <w:rsid w:val="628F77C1"/>
    <w:rsid w:val="6297339E"/>
    <w:rsid w:val="62BA3DDE"/>
    <w:rsid w:val="63293E54"/>
    <w:rsid w:val="63464323"/>
    <w:rsid w:val="636437AE"/>
    <w:rsid w:val="63957059"/>
    <w:rsid w:val="63AE011A"/>
    <w:rsid w:val="63B04BB6"/>
    <w:rsid w:val="63B3765E"/>
    <w:rsid w:val="63D47B81"/>
    <w:rsid w:val="63D6099A"/>
    <w:rsid w:val="64357EF4"/>
    <w:rsid w:val="645C36D2"/>
    <w:rsid w:val="646D4587"/>
    <w:rsid w:val="64D94532"/>
    <w:rsid w:val="64FF0C2E"/>
    <w:rsid w:val="65885B0D"/>
    <w:rsid w:val="65DA770F"/>
    <w:rsid w:val="65F157CD"/>
    <w:rsid w:val="66073316"/>
    <w:rsid w:val="66216982"/>
    <w:rsid w:val="667D75EA"/>
    <w:rsid w:val="66A86E60"/>
    <w:rsid w:val="66E005EB"/>
    <w:rsid w:val="672178DE"/>
    <w:rsid w:val="674E7C4A"/>
    <w:rsid w:val="678E44EB"/>
    <w:rsid w:val="67E67E83"/>
    <w:rsid w:val="68242759"/>
    <w:rsid w:val="68522DA9"/>
    <w:rsid w:val="68580655"/>
    <w:rsid w:val="69FF6095"/>
    <w:rsid w:val="6A276531"/>
    <w:rsid w:val="6A6A2A76"/>
    <w:rsid w:val="6A7774B8"/>
    <w:rsid w:val="6A8963AC"/>
    <w:rsid w:val="6B5670CE"/>
    <w:rsid w:val="6BA047ED"/>
    <w:rsid w:val="6BAF2C82"/>
    <w:rsid w:val="6BB5534D"/>
    <w:rsid w:val="6BC37B60"/>
    <w:rsid w:val="6BC908F1"/>
    <w:rsid w:val="6C37409F"/>
    <w:rsid w:val="6C830396"/>
    <w:rsid w:val="6CBF0CA2"/>
    <w:rsid w:val="6CCE0EE6"/>
    <w:rsid w:val="6CD81D64"/>
    <w:rsid w:val="6D617FAC"/>
    <w:rsid w:val="6DEA5DF4"/>
    <w:rsid w:val="6DF826BE"/>
    <w:rsid w:val="6E5B1B3F"/>
    <w:rsid w:val="6EE97E30"/>
    <w:rsid w:val="6F3C65DA"/>
    <w:rsid w:val="6F4B1FB9"/>
    <w:rsid w:val="6F551919"/>
    <w:rsid w:val="6F976446"/>
    <w:rsid w:val="6FE253D4"/>
    <w:rsid w:val="6FF13869"/>
    <w:rsid w:val="70877D29"/>
    <w:rsid w:val="708E1066"/>
    <w:rsid w:val="714F6867"/>
    <w:rsid w:val="719922D4"/>
    <w:rsid w:val="724E3F68"/>
    <w:rsid w:val="727A7B45"/>
    <w:rsid w:val="731C6E4F"/>
    <w:rsid w:val="73865175"/>
    <w:rsid w:val="73892453"/>
    <w:rsid w:val="73920EBF"/>
    <w:rsid w:val="73C117A4"/>
    <w:rsid w:val="74507605"/>
    <w:rsid w:val="745172B1"/>
    <w:rsid w:val="74911176"/>
    <w:rsid w:val="74C938EA"/>
    <w:rsid w:val="74F31E31"/>
    <w:rsid w:val="74F51705"/>
    <w:rsid w:val="75127234"/>
    <w:rsid w:val="75315CE9"/>
    <w:rsid w:val="75733F6F"/>
    <w:rsid w:val="75CD61DE"/>
    <w:rsid w:val="76352D46"/>
    <w:rsid w:val="764053D0"/>
    <w:rsid w:val="766905FD"/>
    <w:rsid w:val="766A3290"/>
    <w:rsid w:val="766D176F"/>
    <w:rsid w:val="77100BDE"/>
    <w:rsid w:val="775841CD"/>
    <w:rsid w:val="77925931"/>
    <w:rsid w:val="77D05D13"/>
    <w:rsid w:val="77EA02C2"/>
    <w:rsid w:val="78034139"/>
    <w:rsid w:val="78407658"/>
    <w:rsid w:val="78574485"/>
    <w:rsid w:val="78654DF4"/>
    <w:rsid w:val="78E47C3F"/>
    <w:rsid w:val="78E51A91"/>
    <w:rsid w:val="790E7239"/>
    <w:rsid w:val="7927654D"/>
    <w:rsid w:val="79442C5B"/>
    <w:rsid w:val="794E7636"/>
    <w:rsid w:val="79556C16"/>
    <w:rsid w:val="79620AE3"/>
    <w:rsid w:val="796D0F50"/>
    <w:rsid w:val="79863274"/>
    <w:rsid w:val="7998703B"/>
    <w:rsid w:val="799C4845"/>
    <w:rsid w:val="79B2163A"/>
    <w:rsid w:val="79C422C5"/>
    <w:rsid w:val="79CB6ED9"/>
    <w:rsid w:val="7A0D64E7"/>
    <w:rsid w:val="7A552612"/>
    <w:rsid w:val="7A996FD7"/>
    <w:rsid w:val="7AC1438C"/>
    <w:rsid w:val="7AD26045"/>
    <w:rsid w:val="7AD42CB3"/>
    <w:rsid w:val="7AED2E7F"/>
    <w:rsid w:val="7AF7054B"/>
    <w:rsid w:val="7AFB1A3F"/>
    <w:rsid w:val="7AFE32DE"/>
    <w:rsid w:val="7B087CB8"/>
    <w:rsid w:val="7B177E9F"/>
    <w:rsid w:val="7BBE60DE"/>
    <w:rsid w:val="7BF546E1"/>
    <w:rsid w:val="7C41396F"/>
    <w:rsid w:val="7C506A6A"/>
    <w:rsid w:val="7C7C44BA"/>
    <w:rsid w:val="7C987149"/>
    <w:rsid w:val="7CCF10CF"/>
    <w:rsid w:val="7CCF4F32"/>
    <w:rsid w:val="7CED3690"/>
    <w:rsid w:val="7CED53B8"/>
    <w:rsid w:val="7CF04B22"/>
    <w:rsid w:val="7D145475"/>
    <w:rsid w:val="7D19637F"/>
    <w:rsid w:val="7D4260D6"/>
    <w:rsid w:val="7D474AC8"/>
    <w:rsid w:val="7D4B3B5D"/>
    <w:rsid w:val="7D773F74"/>
    <w:rsid w:val="7DA97C4E"/>
    <w:rsid w:val="7DC96159"/>
    <w:rsid w:val="7DED1B13"/>
    <w:rsid w:val="7E281E48"/>
    <w:rsid w:val="7E40126C"/>
    <w:rsid w:val="7E5020A2"/>
    <w:rsid w:val="7E722019"/>
    <w:rsid w:val="7E7F105E"/>
    <w:rsid w:val="7EBD2BC0"/>
    <w:rsid w:val="7EEB2308"/>
    <w:rsid w:val="7EEF71C5"/>
    <w:rsid w:val="7EFD22E1"/>
    <w:rsid w:val="7F0047E7"/>
    <w:rsid w:val="7F9562A7"/>
    <w:rsid w:val="7FE2068F"/>
    <w:rsid w:val="7FE53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480" w:lineRule="exact"/>
      <w:ind w:firstLine="880" w:firstLineChars="200"/>
      <w:jc w:val="both"/>
    </w:pPr>
    <w:rPr>
      <w:rFonts w:ascii="Times New Roman" w:hAnsi="Times New Roman" w:eastAsia="方正仿宋_GBK" w:cs="Times New Roman"/>
      <w:kern w:val="2"/>
      <w:sz w:val="32"/>
      <w:szCs w:val="22"/>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jc w:val="center"/>
      <w:outlineLvl w:val="0"/>
    </w:pPr>
    <w:rPr>
      <w:rFonts w:ascii="Times New Roman" w:hAnsi="Times New Roman" w:eastAsia="方正小标宋_GBK"/>
      <w:kern w:val="44"/>
      <w:sz w:val="44"/>
    </w:rPr>
  </w:style>
  <w:style w:type="paragraph" w:styleId="3">
    <w:name w:val="heading 2"/>
    <w:basedOn w:val="1"/>
    <w:next w:val="1"/>
    <w:autoRedefine/>
    <w:unhideWhenUsed/>
    <w:qFormat/>
    <w:uiPriority w:val="0"/>
    <w:pPr>
      <w:keepNext/>
      <w:keepLines/>
      <w:spacing w:beforeLines="0" w:beforeAutospacing="0" w:afterLines="0" w:afterAutospacing="0" w:line="560" w:lineRule="exact"/>
      <w:outlineLvl w:val="1"/>
    </w:pPr>
    <w:rPr>
      <w:rFonts w:ascii="Arial" w:hAnsi="Arial" w:eastAsia="方正黑体_GBK"/>
      <w:b/>
    </w:rPr>
  </w:style>
  <w:style w:type="paragraph" w:styleId="4">
    <w:name w:val="heading 3"/>
    <w:basedOn w:val="1"/>
    <w:next w:val="1"/>
    <w:autoRedefine/>
    <w:unhideWhenUsed/>
    <w:qFormat/>
    <w:uiPriority w:val="0"/>
    <w:pPr>
      <w:keepNext/>
      <w:keepLines/>
      <w:spacing w:beforeLines="0" w:beforeAutospacing="0" w:afterLines="0" w:afterAutospacing="0" w:line="560" w:lineRule="exact"/>
      <w:outlineLvl w:val="2"/>
    </w:pPr>
    <w:rPr>
      <w:rFonts w:eastAsia="方正楷体_GBK"/>
      <w:b/>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autoRedefine/>
    <w:qFormat/>
    <w:uiPriority w:val="0"/>
    <w:pPr>
      <w:spacing w:beforeAutospacing="1" w:afterAutospacing="1"/>
      <w:jc w:val="left"/>
    </w:pPr>
    <w:rPr>
      <w:rFonts w:cs="Times New Roman"/>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34"/>
    <w:pPr>
      <w:ind w:firstLine="420" w:firstLineChars="200"/>
    </w:pPr>
  </w:style>
  <w:style w:type="character" w:customStyle="1" w:styleId="10">
    <w:name w:val="font01"/>
    <w:basedOn w:val="8"/>
    <w:autoRedefine/>
    <w:qFormat/>
    <w:uiPriority w:val="0"/>
    <w:rPr>
      <w:rFonts w:hint="eastAsia" w:ascii="宋体" w:hAnsi="宋体" w:eastAsia="宋体" w:cs="宋体"/>
      <w:color w:val="000000"/>
      <w:sz w:val="22"/>
      <w:szCs w:val="22"/>
      <w:u w:val="none"/>
    </w:rPr>
  </w:style>
  <w:style w:type="character" w:customStyle="1" w:styleId="11">
    <w:name w:val="font11"/>
    <w:basedOn w:val="8"/>
    <w:autoRedefine/>
    <w:qFormat/>
    <w:uiPriority w:val="0"/>
    <w:rPr>
      <w:rFonts w:ascii="Arial" w:hAnsi="Arial" w:cs="Arial"/>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1940</Words>
  <Characters>2016</Characters>
  <Lines>0</Lines>
  <Paragraphs>0</Paragraphs>
  <TotalTime>1203</TotalTime>
  <ScaleCrop>false</ScaleCrop>
  <LinksUpToDate>false</LinksUpToDate>
  <CharactersWithSpaces>2026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2024-04-12T09:13:00Z</dcterms:created>
  <dc:creator>Administrator</dc:creator>
  <cp:lastModifiedBy>梦回还</cp:lastModifiedBy>
  <cp:lastPrinted>2025-05-06T02:45:00Z</cp:lastPrinted>
  <dcterms:modified xsi:type="dcterms:W3CDTF">2025-11-13T08:17:09Z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CF723548C9DB45F59615340F3447F718_13</vt:lpwstr>
  </property>
  <property fmtid="{D5CDD505-2E9C-101B-9397-08002B2CF9AE}" pid="4" name="KSOTemplateDocerSaveRecord">
    <vt:lpwstr>eyJoZGlkIjoiODI5ZDk0NDgzOGMyN2FjNGZkYzk2ZTYxMzQyZTlmMTUiLCJ1c2VySWQiOiI0NTE5MTM5ODEifQ==</vt:lpwstr>
  </property>
</Properties>
</file>