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0BA1AD">
      <w:pPr>
        <w:spacing w:line="360" w:lineRule="auto"/>
        <w:rPr>
          <w:rFonts w:cs="仿宋" w:asciiTheme="minorEastAsia" w:hAnsiTheme="minorEastAsia" w:eastAsiaTheme="minorEastAsia"/>
          <w:b/>
          <w:spacing w:val="60"/>
          <w:sz w:val="72"/>
          <w:szCs w:val="72"/>
        </w:rPr>
      </w:pPr>
    </w:p>
    <w:p w14:paraId="0860CCE1">
      <w:pPr>
        <w:spacing w:line="360" w:lineRule="auto"/>
        <w:jc w:val="left"/>
        <w:rPr>
          <w:rFonts w:cs="宋体" w:asciiTheme="minorEastAsia" w:hAnsiTheme="minorEastAsia" w:eastAsiaTheme="minorEastAsia"/>
          <w:b/>
          <w:bCs/>
          <w:kern w:val="0"/>
          <w:sz w:val="36"/>
          <w:szCs w:val="36"/>
          <w:shd w:val="clear" w:color="auto" w:fill="FFFFFF"/>
          <w:lang w:bidi="ar"/>
        </w:rPr>
      </w:pPr>
    </w:p>
    <w:p w14:paraId="0BAF7C84">
      <w:pPr>
        <w:pStyle w:val="17"/>
        <w:spacing w:line="360" w:lineRule="auto"/>
        <w:jc w:val="center"/>
        <w:rPr>
          <w:rFonts w:cs="宋体" w:asciiTheme="minorEastAsia" w:hAnsiTheme="minorEastAsia" w:eastAsiaTheme="minorEastAsia"/>
          <w:b/>
          <w:bCs/>
          <w:kern w:val="0"/>
          <w:sz w:val="112"/>
          <w:szCs w:val="112"/>
          <w:shd w:val="clear" w:color="auto" w:fill="FFFFFF"/>
          <w:lang w:bidi="ar"/>
        </w:rPr>
      </w:pPr>
      <w:r>
        <w:rPr>
          <w:rFonts w:hint="eastAsia" w:cs="宋体" w:asciiTheme="minorEastAsia" w:hAnsiTheme="minorEastAsia" w:eastAsiaTheme="minorEastAsia"/>
          <w:b/>
          <w:bCs/>
          <w:kern w:val="0"/>
          <w:sz w:val="112"/>
          <w:szCs w:val="112"/>
          <w:shd w:val="clear" w:color="auto" w:fill="FFFFFF"/>
          <w:lang w:bidi="ar"/>
        </w:rPr>
        <w:t>采购文件</w:t>
      </w:r>
    </w:p>
    <w:p w14:paraId="454E3814">
      <w:pPr>
        <w:pStyle w:val="17"/>
        <w:spacing w:line="360" w:lineRule="auto"/>
        <w:jc w:val="center"/>
        <w:rPr>
          <w:rFonts w:cs="宋体" w:asciiTheme="minorEastAsia" w:hAnsiTheme="minorEastAsia" w:eastAsiaTheme="minorEastAsia"/>
          <w:b/>
          <w:bCs/>
          <w:kern w:val="0"/>
          <w:sz w:val="36"/>
          <w:szCs w:val="36"/>
          <w:shd w:val="clear" w:color="auto" w:fill="FFFFFF"/>
          <w:lang w:bidi="ar"/>
        </w:rPr>
      </w:pPr>
      <w:r>
        <w:rPr>
          <w:rFonts w:hint="eastAsia" w:cs="宋体" w:asciiTheme="minorEastAsia" w:hAnsiTheme="minorEastAsia" w:eastAsiaTheme="minorEastAsia"/>
          <w:b/>
          <w:bCs/>
          <w:kern w:val="0"/>
          <w:sz w:val="36"/>
          <w:szCs w:val="36"/>
          <w:shd w:val="clear" w:color="auto" w:fill="FFFFFF"/>
          <w:lang w:bidi="ar"/>
        </w:rPr>
        <w:t>（综合评估法）</w:t>
      </w:r>
    </w:p>
    <w:p w14:paraId="412889BD">
      <w:pPr>
        <w:pStyle w:val="4"/>
        <w:keepNext w:val="0"/>
        <w:keepLines w:val="0"/>
        <w:spacing w:line="360" w:lineRule="auto"/>
        <w:rPr>
          <w:rFonts w:cs="宋体" w:asciiTheme="minorEastAsia" w:hAnsiTheme="minorEastAsia" w:eastAsiaTheme="minorEastAsia"/>
          <w:bCs/>
          <w:kern w:val="0"/>
          <w:sz w:val="36"/>
          <w:szCs w:val="36"/>
          <w:shd w:val="clear" w:color="auto" w:fill="FFFFFF"/>
          <w:lang w:bidi="ar"/>
        </w:rPr>
      </w:pPr>
    </w:p>
    <w:p w14:paraId="2AE94065">
      <w:pPr>
        <w:pStyle w:val="4"/>
        <w:spacing w:line="360" w:lineRule="auto"/>
      </w:pPr>
    </w:p>
    <w:p w14:paraId="2A49862F">
      <w:pPr>
        <w:adjustRightInd w:val="0"/>
        <w:snapToGrid w:val="0"/>
        <w:spacing w:line="360" w:lineRule="auto"/>
        <w:rPr>
          <w:rFonts w:hint="eastAsia" w:cs="宋体" w:asciiTheme="minorEastAsia" w:hAnsiTheme="minorEastAsia" w:eastAsiaTheme="minorEastAsia"/>
          <w:b/>
          <w:bCs/>
          <w:kern w:val="0"/>
          <w:sz w:val="36"/>
          <w:szCs w:val="36"/>
          <w:shd w:val="clear" w:color="auto" w:fill="FFFFFF"/>
          <w:lang w:val="en-US" w:eastAsia="zh-CN" w:bidi="ar"/>
        </w:rPr>
      </w:pPr>
      <w:bookmarkStart w:id="0" w:name="_Toc18356"/>
      <w:bookmarkStart w:id="1" w:name="_Toc13212"/>
      <w:bookmarkStart w:id="2" w:name="_Toc18864"/>
      <w:r>
        <w:rPr>
          <w:rFonts w:hint="eastAsia" w:cs="宋体" w:asciiTheme="minorEastAsia" w:hAnsiTheme="minorEastAsia" w:eastAsiaTheme="minorEastAsia"/>
          <w:b/>
          <w:bCs/>
          <w:kern w:val="0"/>
          <w:sz w:val="36"/>
          <w:szCs w:val="36"/>
          <w:shd w:val="clear" w:color="auto" w:fill="FFFFFF"/>
          <w:lang w:val="en-US" w:eastAsia="zh-CN" w:bidi="ar"/>
        </w:rPr>
        <w:t>项目名称：</w:t>
      </w:r>
      <w:bookmarkEnd w:id="0"/>
      <w:bookmarkEnd w:id="1"/>
      <w:bookmarkEnd w:id="2"/>
      <w:r>
        <w:rPr>
          <w:rFonts w:hint="eastAsia" w:cs="宋体" w:asciiTheme="minorEastAsia" w:hAnsiTheme="minorEastAsia" w:eastAsiaTheme="minorEastAsia"/>
          <w:b/>
          <w:bCs/>
          <w:kern w:val="0"/>
          <w:sz w:val="36"/>
          <w:szCs w:val="36"/>
          <w:shd w:val="clear" w:color="auto" w:fill="FFFFFF"/>
          <w:lang w:val="en-US" w:eastAsia="zh-CN" w:bidi="ar"/>
        </w:rPr>
        <w:t>公民小学学生厕所隔间更换等维修</w:t>
      </w:r>
    </w:p>
    <w:p w14:paraId="0304EF4F">
      <w:pPr>
        <w:adjustRightInd w:val="0"/>
        <w:snapToGrid w:val="0"/>
        <w:spacing w:line="360" w:lineRule="auto"/>
        <w:rPr>
          <w:rFonts w:hint="default" w:cs="宋体" w:asciiTheme="minorEastAsia" w:hAnsiTheme="minorEastAsia" w:eastAsiaTheme="minorEastAsia"/>
          <w:b/>
          <w:bCs/>
          <w:kern w:val="0"/>
          <w:sz w:val="36"/>
          <w:szCs w:val="36"/>
          <w:shd w:val="clear" w:color="auto" w:fill="FFFFFF"/>
          <w:lang w:val="en-US" w:eastAsia="zh-CN" w:bidi="ar"/>
        </w:rPr>
      </w:pPr>
      <w:r>
        <w:rPr>
          <w:rFonts w:hint="eastAsia" w:cs="宋体" w:asciiTheme="minorEastAsia" w:hAnsiTheme="minorEastAsia" w:eastAsiaTheme="minorEastAsia"/>
          <w:b/>
          <w:bCs/>
          <w:kern w:val="0"/>
          <w:sz w:val="36"/>
          <w:szCs w:val="36"/>
          <w:shd w:val="clear" w:color="auto" w:fill="FFFFFF"/>
          <w:lang w:val="en-US" w:eastAsia="zh-CN" w:bidi="ar"/>
        </w:rPr>
        <w:t>项目编号：DDKJY-2025022</w:t>
      </w:r>
    </w:p>
    <w:p w14:paraId="1B2C54EF">
      <w:pPr>
        <w:spacing w:line="360" w:lineRule="auto"/>
        <w:rPr>
          <w:rFonts w:hint="eastAsia" w:cs="宋体" w:asciiTheme="minorEastAsia" w:hAnsiTheme="minorEastAsia" w:eastAsiaTheme="minorEastAsia"/>
          <w:b/>
          <w:bCs/>
          <w:kern w:val="0"/>
          <w:sz w:val="36"/>
          <w:szCs w:val="36"/>
          <w:shd w:val="clear" w:color="auto" w:fill="FFFFFF"/>
          <w:lang w:eastAsia="zh-CN" w:bidi="ar"/>
        </w:rPr>
      </w:pPr>
      <w:r>
        <w:rPr>
          <w:rFonts w:hint="eastAsia" w:cs="宋体" w:asciiTheme="minorEastAsia" w:hAnsiTheme="minorEastAsia" w:eastAsiaTheme="minorEastAsia"/>
          <w:b/>
          <w:bCs/>
          <w:kern w:val="0"/>
          <w:sz w:val="36"/>
          <w:szCs w:val="36"/>
          <w:shd w:val="clear" w:color="auto" w:fill="FFFFFF"/>
          <w:lang w:val="en-US" w:eastAsia="zh-CN" w:bidi="ar"/>
        </w:rPr>
        <w:t xml:space="preserve"> </w:t>
      </w:r>
    </w:p>
    <w:p w14:paraId="2066B332">
      <w:pPr>
        <w:adjustRightInd w:val="0"/>
        <w:snapToGrid w:val="0"/>
        <w:spacing w:line="360" w:lineRule="auto"/>
        <w:rPr>
          <w:rFonts w:hint="eastAsia" w:cs="宋体" w:asciiTheme="minorEastAsia" w:hAnsiTheme="minorEastAsia" w:eastAsiaTheme="minorEastAsia"/>
          <w:b/>
          <w:bCs/>
          <w:kern w:val="0"/>
          <w:sz w:val="36"/>
          <w:szCs w:val="36"/>
          <w:shd w:val="clear" w:color="auto" w:fill="FFFFFF"/>
          <w:lang w:bidi="ar"/>
        </w:rPr>
      </w:pPr>
    </w:p>
    <w:p w14:paraId="2B29DE6A">
      <w:pPr>
        <w:pStyle w:val="4"/>
        <w:rPr>
          <w:rFonts w:hint="eastAsia" w:cs="宋体" w:asciiTheme="minorEastAsia" w:hAnsiTheme="minorEastAsia" w:eastAsiaTheme="minorEastAsia"/>
          <w:b/>
          <w:bCs/>
          <w:kern w:val="0"/>
          <w:sz w:val="36"/>
          <w:szCs w:val="36"/>
          <w:shd w:val="clear" w:color="auto" w:fill="FFFFFF"/>
          <w:lang w:bidi="ar"/>
        </w:rPr>
      </w:pPr>
    </w:p>
    <w:p w14:paraId="06B59D69">
      <w:pPr>
        <w:rPr>
          <w:rFonts w:hint="eastAsia"/>
        </w:rPr>
      </w:pPr>
    </w:p>
    <w:p w14:paraId="67353E17">
      <w:pPr>
        <w:adjustRightInd w:val="0"/>
        <w:snapToGrid w:val="0"/>
        <w:spacing w:line="360" w:lineRule="auto"/>
        <w:rPr>
          <w:rFonts w:cs="宋体" w:asciiTheme="minorEastAsia" w:hAnsiTheme="minorEastAsia" w:eastAsiaTheme="minorEastAsia"/>
          <w:b/>
          <w:bCs/>
          <w:kern w:val="0"/>
          <w:sz w:val="36"/>
          <w:szCs w:val="36"/>
          <w:shd w:val="clear" w:color="auto" w:fill="FFFFFF"/>
          <w:lang w:bidi="ar"/>
        </w:rPr>
      </w:pPr>
      <w:r>
        <w:rPr>
          <w:rFonts w:hint="eastAsia" w:cs="宋体" w:asciiTheme="minorEastAsia" w:hAnsiTheme="minorEastAsia" w:eastAsiaTheme="minorEastAsia"/>
          <w:b/>
          <w:bCs/>
          <w:kern w:val="0"/>
          <w:sz w:val="36"/>
          <w:szCs w:val="36"/>
          <w:shd w:val="clear" w:color="auto" w:fill="FFFFFF"/>
          <w:lang w:bidi="ar"/>
        </w:rPr>
        <w:t>采   购   人：重庆市大渡口区公民小学校</w:t>
      </w:r>
      <w:r>
        <w:rPr>
          <w:rFonts w:hint="eastAsia" w:cs="宋体" w:asciiTheme="minorEastAsia" w:hAnsiTheme="minorEastAsia" w:eastAsiaTheme="minorEastAsia"/>
          <w:b/>
          <w:bCs/>
          <w:kern w:val="0"/>
          <w:sz w:val="36"/>
          <w:szCs w:val="36"/>
          <w:shd w:val="clear" w:color="auto" w:fill="FFFFFF"/>
          <w:lang w:val="en-US" w:eastAsia="zh-CN" w:bidi="ar"/>
        </w:rPr>
        <w:t xml:space="preserve"> </w:t>
      </w:r>
      <w:r>
        <w:rPr>
          <w:rFonts w:hint="eastAsia" w:cs="宋体" w:asciiTheme="minorEastAsia" w:hAnsiTheme="minorEastAsia" w:eastAsiaTheme="minorEastAsia"/>
          <w:b/>
          <w:bCs/>
          <w:kern w:val="0"/>
          <w:sz w:val="36"/>
          <w:szCs w:val="36"/>
          <w:shd w:val="clear" w:color="auto" w:fill="FFFFFF"/>
          <w:lang w:bidi="ar"/>
        </w:rPr>
        <w:t>（盖章）</w:t>
      </w:r>
    </w:p>
    <w:p w14:paraId="0CFA0E1F">
      <w:pPr>
        <w:adjustRightInd w:val="0"/>
        <w:snapToGrid w:val="0"/>
        <w:spacing w:line="360" w:lineRule="auto"/>
        <w:ind w:right="-720" w:rightChars="-257"/>
        <w:rPr>
          <w:rFonts w:cs="宋体" w:asciiTheme="minorEastAsia" w:hAnsiTheme="minorEastAsia" w:eastAsiaTheme="minorEastAsia"/>
          <w:b/>
          <w:bCs/>
          <w:kern w:val="0"/>
          <w:sz w:val="36"/>
          <w:szCs w:val="36"/>
          <w:shd w:val="clear" w:color="auto" w:fill="FFFFFF"/>
          <w:lang w:bidi="ar"/>
        </w:rPr>
      </w:pPr>
      <w:r>
        <w:rPr>
          <w:rFonts w:hint="eastAsia" w:cs="宋体" w:asciiTheme="minorEastAsia" w:hAnsiTheme="minorEastAsia" w:eastAsiaTheme="minorEastAsia"/>
          <w:b/>
          <w:bCs/>
          <w:kern w:val="0"/>
          <w:sz w:val="36"/>
          <w:szCs w:val="36"/>
          <w:shd w:val="clear" w:color="auto" w:fill="FFFFFF"/>
          <w:lang w:bidi="ar"/>
        </w:rPr>
        <w:t>采购代理机构：</w:t>
      </w:r>
      <w:r>
        <w:rPr>
          <w:rFonts w:hint="eastAsia" w:cs="宋体" w:asciiTheme="minorEastAsia" w:hAnsiTheme="minorEastAsia" w:eastAsiaTheme="minorEastAsia"/>
          <w:b/>
          <w:bCs/>
          <w:kern w:val="0"/>
          <w:sz w:val="36"/>
          <w:szCs w:val="36"/>
          <w:shd w:val="clear" w:color="auto" w:fill="FFFFFF"/>
          <w:lang w:eastAsia="zh-CN" w:bidi="ar"/>
        </w:rPr>
        <w:t>重庆鸿军招标代理有限公司</w:t>
      </w:r>
      <w:r>
        <w:rPr>
          <w:rFonts w:hint="eastAsia" w:cs="宋体" w:asciiTheme="minorEastAsia" w:hAnsiTheme="minorEastAsia" w:eastAsiaTheme="minorEastAsia"/>
          <w:b/>
          <w:bCs/>
          <w:kern w:val="0"/>
          <w:sz w:val="36"/>
          <w:szCs w:val="36"/>
          <w:shd w:val="clear" w:color="auto" w:fill="FFFFFF"/>
          <w:lang w:bidi="ar"/>
        </w:rPr>
        <w:t>（盖章）</w:t>
      </w:r>
    </w:p>
    <w:p w14:paraId="3617B343">
      <w:pPr>
        <w:spacing w:line="360" w:lineRule="auto"/>
        <w:jc w:val="center"/>
        <w:rPr>
          <w:rFonts w:hint="eastAsia" w:cs="宋体" w:asciiTheme="minorEastAsia" w:hAnsiTheme="minorEastAsia" w:eastAsiaTheme="minorEastAsia"/>
          <w:b/>
          <w:bCs/>
          <w:kern w:val="0"/>
          <w:sz w:val="36"/>
          <w:szCs w:val="36"/>
          <w:shd w:val="clear" w:color="auto" w:fill="FFFFFF"/>
          <w:lang w:bidi="ar"/>
        </w:rPr>
      </w:pPr>
    </w:p>
    <w:p w14:paraId="256BEC6D">
      <w:pPr>
        <w:spacing w:line="360" w:lineRule="auto"/>
        <w:jc w:val="center"/>
        <w:rPr>
          <w:rFonts w:cs="宋体" w:asciiTheme="minorEastAsia" w:hAnsiTheme="minorEastAsia" w:eastAsiaTheme="minorEastAsia"/>
          <w:b/>
          <w:bCs/>
          <w:kern w:val="0"/>
          <w:sz w:val="36"/>
          <w:szCs w:val="36"/>
          <w:shd w:val="clear" w:color="auto" w:fill="FFFFFF"/>
          <w:lang w:bidi="ar"/>
        </w:rPr>
        <w:sectPr>
          <w:headerReference r:id="rId3" w:type="default"/>
          <w:pgSz w:w="11907" w:h="16839"/>
          <w:pgMar w:top="1417" w:right="1417" w:bottom="1417" w:left="1417" w:header="720" w:footer="720" w:gutter="0"/>
          <w:cols w:space="720" w:num="1"/>
        </w:sectPr>
      </w:pPr>
      <w:r>
        <w:rPr>
          <w:rFonts w:hint="eastAsia" w:cs="宋体" w:asciiTheme="minorEastAsia" w:hAnsiTheme="minorEastAsia" w:eastAsiaTheme="minorEastAsia"/>
          <w:b/>
          <w:bCs/>
          <w:kern w:val="0"/>
          <w:sz w:val="36"/>
          <w:szCs w:val="36"/>
          <w:shd w:val="clear" w:color="auto" w:fill="FFFFFF"/>
          <w:lang w:bidi="ar"/>
        </w:rPr>
        <w:t>二〇二</w:t>
      </w:r>
      <w:r>
        <w:rPr>
          <w:rFonts w:hint="eastAsia" w:cs="宋体" w:asciiTheme="minorEastAsia" w:hAnsiTheme="minorEastAsia" w:eastAsiaTheme="minorEastAsia"/>
          <w:b/>
          <w:bCs/>
          <w:kern w:val="0"/>
          <w:sz w:val="36"/>
          <w:szCs w:val="36"/>
          <w:shd w:val="clear" w:color="auto" w:fill="FFFFFF"/>
          <w:lang w:eastAsia="zh-CN" w:bidi="ar"/>
        </w:rPr>
        <w:t>五</w:t>
      </w:r>
      <w:r>
        <w:rPr>
          <w:rFonts w:hint="eastAsia" w:cs="宋体" w:asciiTheme="minorEastAsia" w:hAnsiTheme="minorEastAsia" w:eastAsiaTheme="minorEastAsia"/>
          <w:b/>
          <w:bCs/>
          <w:kern w:val="0"/>
          <w:sz w:val="36"/>
          <w:szCs w:val="36"/>
          <w:shd w:val="clear" w:color="auto" w:fill="FFFFFF"/>
          <w:lang w:bidi="ar"/>
        </w:rPr>
        <w:t>年</w:t>
      </w:r>
      <w:r>
        <w:rPr>
          <w:rFonts w:hint="eastAsia" w:cs="宋体" w:asciiTheme="minorEastAsia" w:hAnsiTheme="minorEastAsia" w:eastAsiaTheme="minorEastAsia"/>
          <w:b/>
          <w:bCs/>
          <w:kern w:val="0"/>
          <w:sz w:val="36"/>
          <w:szCs w:val="36"/>
          <w:shd w:val="clear" w:color="auto" w:fill="FFFFFF"/>
          <w:lang w:eastAsia="zh-CN" w:bidi="ar"/>
        </w:rPr>
        <w:t>七</w:t>
      </w:r>
      <w:r>
        <w:rPr>
          <w:rFonts w:hint="eastAsia" w:cs="宋体" w:asciiTheme="minorEastAsia" w:hAnsiTheme="minorEastAsia" w:eastAsiaTheme="minorEastAsia"/>
          <w:b/>
          <w:bCs/>
          <w:kern w:val="0"/>
          <w:sz w:val="36"/>
          <w:szCs w:val="36"/>
          <w:shd w:val="clear" w:color="auto" w:fill="FFFFFF"/>
          <w:lang w:bidi="ar"/>
        </w:rPr>
        <w:t>月</w:t>
      </w:r>
    </w:p>
    <w:sdt>
      <w:sdtPr>
        <w:rPr>
          <w:rFonts w:ascii="宋体" w:hAnsi="宋体" w:eastAsia="宋体" w:cs="Times New Roman"/>
          <w:b/>
          <w:bCs/>
          <w:kern w:val="2"/>
          <w:sz w:val="28"/>
          <w:szCs w:val="28"/>
          <w:lang w:val="en-US" w:eastAsia="zh-CN" w:bidi="ar-SA"/>
        </w:rPr>
        <w:id w:val="147454719"/>
        <w15:color w:val="DBDBDB"/>
        <w:docPartObj>
          <w:docPartGallery w:val="Table of Contents"/>
          <w:docPartUnique/>
        </w:docPartObj>
      </w:sdtPr>
      <w:sdtEndPr>
        <w:rPr>
          <w:rFonts w:cs="宋体" w:asciiTheme="minorEastAsia" w:hAnsiTheme="minorEastAsia" w:eastAsiaTheme="minorEastAsia"/>
          <w:b/>
          <w:bCs/>
          <w:kern w:val="2"/>
          <w:sz w:val="28"/>
          <w:szCs w:val="24"/>
          <w:shd w:val="clear" w:color="auto" w:fill="FFFFFF"/>
          <w:lang w:val="en-US" w:eastAsia="zh-CN" w:bidi="ar"/>
        </w:rPr>
      </w:sdtEndPr>
      <w:sdtContent>
        <w:p w14:paraId="6E92CF76">
          <w:pPr>
            <w:spacing w:before="0" w:beforeLines="0" w:after="0" w:afterLines="0" w:line="240" w:lineRule="auto"/>
            <w:ind w:left="0" w:leftChars="0" w:right="0" w:rightChars="0" w:firstLine="0" w:firstLineChars="0"/>
            <w:jc w:val="center"/>
            <w:rPr>
              <w:b/>
              <w:bCs/>
              <w:sz w:val="28"/>
              <w:szCs w:val="28"/>
            </w:rPr>
          </w:pPr>
          <w:r>
            <w:rPr>
              <w:rFonts w:ascii="宋体" w:hAnsi="宋体" w:eastAsia="宋体"/>
              <w:b/>
              <w:bCs/>
              <w:sz w:val="28"/>
              <w:szCs w:val="28"/>
            </w:rPr>
            <w:t>目录</w:t>
          </w:r>
        </w:p>
        <w:p w14:paraId="665657E6">
          <w:pPr>
            <w:pStyle w:val="18"/>
            <w:tabs>
              <w:tab w:val="right" w:leader="dot" w:pos="8307"/>
            </w:tabs>
          </w:pPr>
          <w:r>
            <w:rPr>
              <w:rFonts w:cs="宋体" w:asciiTheme="minorEastAsia" w:hAnsiTheme="minorEastAsia" w:eastAsiaTheme="minorEastAsia"/>
              <w:sz w:val="24"/>
              <w:szCs w:val="24"/>
              <w:shd w:val="clear" w:color="auto" w:fill="FFFFFF"/>
              <w:lang w:bidi="ar"/>
            </w:rPr>
            <w:fldChar w:fldCharType="begin"/>
          </w:r>
          <w:r>
            <w:rPr>
              <w:rFonts w:cs="宋体" w:asciiTheme="minorEastAsia" w:hAnsiTheme="minorEastAsia" w:eastAsiaTheme="minorEastAsia"/>
              <w:sz w:val="24"/>
              <w:szCs w:val="24"/>
              <w:shd w:val="clear" w:color="auto" w:fill="FFFFFF"/>
              <w:lang w:bidi="ar"/>
            </w:rPr>
            <w:instrText xml:space="preserve">TOC \o "1-3" \h \u </w:instrText>
          </w:r>
          <w:r>
            <w:rPr>
              <w:rFonts w:cs="宋体" w:asciiTheme="minorEastAsia" w:hAnsiTheme="minorEastAsia" w:eastAsiaTheme="minorEastAsia"/>
              <w:sz w:val="24"/>
              <w:szCs w:val="24"/>
              <w:shd w:val="clear" w:color="auto" w:fill="FFFFFF"/>
              <w:lang w:bidi="ar"/>
            </w:rPr>
            <w:fldChar w:fldCharType="separate"/>
          </w:r>
          <w:r>
            <w:rPr>
              <w:rFonts w:cs="宋体" w:asciiTheme="minorEastAsia" w:hAnsiTheme="minorEastAsia" w:eastAsiaTheme="minorEastAsia"/>
              <w:szCs w:val="24"/>
              <w:shd w:val="clear" w:color="auto" w:fill="FFFFFF"/>
              <w:lang w:bidi="ar"/>
            </w:rPr>
            <w:fldChar w:fldCharType="begin"/>
          </w:r>
          <w:r>
            <w:rPr>
              <w:rFonts w:cs="宋体" w:asciiTheme="minorEastAsia" w:hAnsiTheme="minorEastAsia" w:eastAsiaTheme="minorEastAsia"/>
              <w:szCs w:val="24"/>
              <w:shd w:val="clear" w:color="auto" w:fill="FFFFFF"/>
              <w:lang w:bidi="ar"/>
            </w:rPr>
            <w:instrText xml:space="preserve"> HYPERLINK \l _Toc17763 </w:instrText>
          </w:r>
          <w:r>
            <w:rPr>
              <w:rFonts w:cs="宋体" w:asciiTheme="minorEastAsia" w:hAnsiTheme="minorEastAsia" w:eastAsiaTheme="minorEastAsia"/>
              <w:szCs w:val="24"/>
              <w:shd w:val="clear" w:color="auto" w:fill="FFFFFF"/>
              <w:lang w:bidi="ar"/>
            </w:rPr>
            <w:fldChar w:fldCharType="separate"/>
          </w:r>
          <w:r>
            <w:rPr>
              <w:rFonts w:hint="eastAsia" w:asciiTheme="majorEastAsia" w:hAnsiTheme="majorEastAsia" w:eastAsiaTheme="majorEastAsia" w:cstheme="majorEastAsia"/>
              <w:szCs w:val="32"/>
            </w:rPr>
            <w:t>第一篇  采购公告</w:t>
          </w:r>
          <w:r>
            <w:tab/>
          </w:r>
          <w:r>
            <w:fldChar w:fldCharType="begin"/>
          </w:r>
          <w:r>
            <w:instrText xml:space="preserve"> PAGEREF _Toc17763 \h </w:instrText>
          </w:r>
          <w:r>
            <w:fldChar w:fldCharType="separate"/>
          </w:r>
          <w:r>
            <w:t>- 3 -</w:t>
          </w:r>
          <w:r>
            <w:fldChar w:fldCharType="end"/>
          </w:r>
          <w:r>
            <w:rPr>
              <w:rFonts w:cs="宋体" w:asciiTheme="minorEastAsia" w:hAnsiTheme="minorEastAsia" w:eastAsiaTheme="minorEastAsia"/>
              <w:szCs w:val="24"/>
              <w:shd w:val="clear" w:color="auto" w:fill="FFFFFF"/>
              <w:lang w:bidi="ar"/>
            </w:rPr>
            <w:fldChar w:fldCharType="end"/>
          </w:r>
        </w:p>
        <w:p w14:paraId="010BA523">
          <w:pPr>
            <w:pStyle w:val="11"/>
            <w:tabs>
              <w:tab w:val="right" w:leader="dot" w:pos="8307"/>
            </w:tabs>
          </w:pPr>
          <w:r>
            <w:rPr>
              <w:rFonts w:cs="宋体" w:asciiTheme="minorEastAsia" w:hAnsiTheme="minorEastAsia" w:eastAsiaTheme="minorEastAsia"/>
              <w:szCs w:val="24"/>
              <w:shd w:val="clear" w:color="auto" w:fill="FFFFFF"/>
              <w:lang w:bidi="ar"/>
            </w:rPr>
            <w:fldChar w:fldCharType="begin"/>
          </w:r>
          <w:r>
            <w:rPr>
              <w:rFonts w:cs="宋体" w:asciiTheme="minorEastAsia" w:hAnsiTheme="minorEastAsia" w:eastAsiaTheme="minorEastAsia"/>
              <w:szCs w:val="24"/>
              <w:shd w:val="clear" w:color="auto" w:fill="FFFFFF"/>
              <w:lang w:bidi="ar"/>
            </w:rPr>
            <w:instrText xml:space="preserve"> HYPERLINK \l _Toc32628 </w:instrText>
          </w:r>
          <w:r>
            <w:rPr>
              <w:rFonts w:cs="宋体" w:asciiTheme="minorEastAsia" w:hAnsiTheme="minorEastAsia" w:eastAsiaTheme="minorEastAsia"/>
              <w:szCs w:val="24"/>
              <w:shd w:val="clear" w:color="auto" w:fill="FFFFFF"/>
              <w:lang w:bidi="ar"/>
            </w:rPr>
            <w:fldChar w:fldCharType="separate"/>
          </w:r>
          <w:r>
            <w:rPr>
              <w:rFonts w:hint="eastAsia" w:asciiTheme="majorEastAsia" w:hAnsiTheme="majorEastAsia" w:eastAsiaTheme="majorEastAsia" w:cstheme="majorEastAsia"/>
              <w:szCs w:val="28"/>
            </w:rPr>
            <w:t>一、采购项目内容</w:t>
          </w:r>
          <w:r>
            <w:tab/>
          </w:r>
          <w:r>
            <w:fldChar w:fldCharType="begin"/>
          </w:r>
          <w:r>
            <w:instrText xml:space="preserve"> PAGEREF _Toc32628 \h </w:instrText>
          </w:r>
          <w:r>
            <w:fldChar w:fldCharType="separate"/>
          </w:r>
          <w:r>
            <w:t>- 3 -</w:t>
          </w:r>
          <w:r>
            <w:fldChar w:fldCharType="end"/>
          </w:r>
          <w:r>
            <w:rPr>
              <w:rFonts w:cs="宋体" w:asciiTheme="minorEastAsia" w:hAnsiTheme="minorEastAsia" w:eastAsiaTheme="minorEastAsia"/>
              <w:szCs w:val="24"/>
              <w:shd w:val="clear" w:color="auto" w:fill="FFFFFF"/>
              <w:lang w:bidi="ar"/>
            </w:rPr>
            <w:fldChar w:fldCharType="end"/>
          </w:r>
        </w:p>
        <w:p w14:paraId="08637015">
          <w:pPr>
            <w:pStyle w:val="11"/>
            <w:tabs>
              <w:tab w:val="right" w:leader="dot" w:pos="8307"/>
            </w:tabs>
          </w:pPr>
          <w:r>
            <w:rPr>
              <w:rFonts w:cs="宋体" w:asciiTheme="minorEastAsia" w:hAnsiTheme="minorEastAsia" w:eastAsiaTheme="minorEastAsia"/>
              <w:szCs w:val="24"/>
              <w:shd w:val="clear" w:color="auto" w:fill="FFFFFF"/>
              <w:lang w:bidi="ar"/>
            </w:rPr>
            <w:fldChar w:fldCharType="begin"/>
          </w:r>
          <w:r>
            <w:rPr>
              <w:rFonts w:cs="宋体" w:asciiTheme="minorEastAsia" w:hAnsiTheme="minorEastAsia" w:eastAsiaTheme="minorEastAsia"/>
              <w:szCs w:val="24"/>
              <w:shd w:val="clear" w:color="auto" w:fill="FFFFFF"/>
              <w:lang w:bidi="ar"/>
            </w:rPr>
            <w:instrText xml:space="preserve"> HYPERLINK \l _Toc2550 </w:instrText>
          </w:r>
          <w:r>
            <w:rPr>
              <w:rFonts w:cs="宋体" w:asciiTheme="minorEastAsia" w:hAnsiTheme="minorEastAsia" w:eastAsiaTheme="minorEastAsia"/>
              <w:szCs w:val="24"/>
              <w:shd w:val="clear" w:color="auto" w:fill="FFFFFF"/>
              <w:lang w:bidi="ar"/>
            </w:rPr>
            <w:fldChar w:fldCharType="separate"/>
          </w:r>
          <w:r>
            <w:rPr>
              <w:rFonts w:hint="eastAsia" w:asciiTheme="majorEastAsia" w:hAnsiTheme="majorEastAsia" w:eastAsiaTheme="majorEastAsia" w:cstheme="majorEastAsia"/>
              <w:szCs w:val="28"/>
            </w:rPr>
            <w:t>二、资金来源</w:t>
          </w:r>
          <w:r>
            <w:tab/>
          </w:r>
          <w:r>
            <w:fldChar w:fldCharType="begin"/>
          </w:r>
          <w:r>
            <w:instrText xml:space="preserve"> PAGEREF _Toc2550 \h </w:instrText>
          </w:r>
          <w:r>
            <w:fldChar w:fldCharType="separate"/>
          </w:r>
          <w:r>
            <w:t>- 3 -</w:t>
          </w:r>
          <w:r>
            <w:fldChar w:fldCharType="end"/>
          </w:r>
          <w:r>
            <w:rPr>
              <w:rFonts w:cs="宋体" w:asciiTheme="minorEastAsia" w:hAnsiTheme="minorEastAsia" w:eastAsiaTheme="minorEastAsia"/>
              <w:szCs w:val="24"/>
              <w:shd w:val="clear" w:color="auto" w:fill="FFFFFF"/>
              <w:lang w:bidi="ar"/>
            </w:rPr>
            <w:fldChar w:fldCharType="end"/>
          </w:r>
        </w:p>
        <w:p w14:paraId="543ABF90">
          <w:pPr>
            <w:pStyle w:val="11"/>
            <w:tabs>
              <w:tab w:val="right" w:leader="dot" w:pos="8307"/>
            </w:tabs>
          </w:pPr>
          <w:r>
            <w:rPr>
              <w:rFonts w:cs="宋体" w:asciiTheme="minorEastAsia" w:hAnsiTheme="minorEastAsia" w:eastAsiaTheme="minorEastAsia"/>
              <w:szCs w:val="24"/>
              <w:shd w:val="clear" w:color="auto" w:fill="FFFFFF"/>
              <w:lang w:bidi="ar"/>
            </w:rPr>
            <w:fldChar w:fldCharType="begin"/>
          </w:r>
          <w:r>
            <w:rPr>
              <w:rFonts w:cs="宋体" w:asciiTheme="minorEastAsia" w:hAnsiTheme="minorEastAsia" w:eastAsiaTheme="minorEastAsia"/>
              <w:szCs w:val="24"/>
              <w:shd w:val="clear" w:color="auto" w:fill="FFFFFF"/>
              <w:lang w:bidi="ar"/>
            </w:rPr>
            <w:instrText xml:space="preserve"> HYPERLINK \l _Toc3639 </w:instrText>
          </w:r>
          <w:r>
            <w:rPr>
              <w:rFonts w:cs="宋体" w:asciiTheme="minorEastAsia" w:hAnsiTheme="minorEastAsia" w:eastAsiaTheme="minorEastAsia"/>
              <w:szCs w:val="24"/>
              <w:shd w:val="clear" w:color="auto" w:fill="FFFFFF"/>
              <w:lang w:bidi="ar"/>
            </w:rPr>
            <w:fldChar w:fldCharType="separate"/>
          </w:r>
          <w:r>
            <w:rPr>
              <w:rFonts w:hint="eastAsia" w:asciiTheme="majorEastAsia" w:hAnsiTheme="majorEastAsia" w:eastAsiaTheme="majorEastAsia" w:cstheme="majorEastAsia"/>
              <w:szCs w:val="28"/>
            </w:rPr>
            <w:t>三、供应商资格要求</w:t>
          </w:r>
          <w:r>
            <w:tab/>
          </w:r>
          <w:r>
            <w:fldChar w:fldCharType="begin"/>
          </w:r>
          <w:r>
            <w:instrText xml:space="preserve"> PAGEREF _Toc3639 \h </w:instrText>
          </w:r>
          <w:r>
            <w:fldChar w:fldCharType="separate"/>
          </w:r>
          <w:r>
            <w:t>- 3 -</w:t>
          </w:r>
          <w:r>
            <w:fldChar w:fldCharType="end"/>
          </w:r>
          <w:r>
            <w:rPr>
              <w:rFonts w:cs="宋体" w:asciiTheme="minorEastAsia" w:hAnsiTheme="minorEastAsia" w:eastAsiaTheme="minorEastAsia"/>
              <w:szCs w:val="24"/>
              <w:shd w:val="clear" w:color="auto" w:fill="FFFFFF"/>
              <w:lang w:bidi="ar"/>
            </w:rPr>
            <w:fldChar w:fldCharType="end"/>
          </w:r>
        </w:p>
        <w:p w14:paraId="1B55877D">
          <w:pPr>
            <w:pStyle w:val="11"/>
            <w:tabs>
              <w:tab w:val="right" w:leader="dot" w:pos="8307"/>
            </w:tabs>
          </w:pPr>
          <w:r>
            <w:rPr>
              <w:rFonts w:cs="宋体" w:asciiTheme="minorEastAsia" w:hAnsiTheme="minorEastAsia" w:eastAsiaTheme="minorEastAsia"/>
              <w:szCs w:val="24"/>
              <w:shd w:val="clear" w:color="auto" w:fill="FFFFFF"/>
              <w:lang w:bidi="ar"/>
            </w:rPr>
            <w:fldChar w:fldCharType="begin"/>
          </w:r>
          <w:r>
            <w:rPr>
              <w:rFonts w:cs="宋体" w:asciiTheme="minorEastAsia" w:hAnsiTheme="minorEastAsia" w:eastAsiaTheme="minorEastAsia"/>
              <w:szCs w:val="24"/>
              <w:shd w:val="clear" w:color="auto" w:fill="FFFFFF"/>
              <w:lang w:bidi="ar"/>
            </w:rPr>
            <w:instrText xml:space="preserve"> HYPERLINK \l _Toc3026 </w:instrText>
          </w:r>
          <w:r>
            <w:rPr>
              <w:rFonts w:cs="宋体" w:asciiTheme="minorEastAsia" w:hAnsiTheme="minorEastAsia" w:eastAsiaTheme="minorEastAsia"/>
              <w:szCs w:val="24"/>
              <w:shd w:val="clear" w:color="auto" w:fill="FFFFFF"/>
              <w:lang w:bidi="ar"/>
            </w:rPr>
            <w:fldChar w:fldCharType="separate"/>
          </w:r>
          <w:r>
            <w:rPr>
              <w:rFonts w:hint="eastAsia" w:asciiTheme="majorEastAsia" w:hAnsiTheme="majorEastAsia" w:eastAsiaTheme="majorEastAsia" w:cstheme="majorEastAsia"/>
              <w:szCs w:val="28"/>
            </w:rPr>
            <w:t>四、采购有关说明</w:t>
          </w:r>
          <w:r>
            <w:tab/>
          </w:r>
          <w:r>
            <w:fldChar w:fldCharType="begin"/>
          </w:r>
          <w:r>
            <w:instrText xml:space="preserve"> PAGEREF _Toc3026 \h </w:instrText>
          </w:r>
          <w:r>
            <w:fldChar w:fldCharType="separate"/>
          </w:r>
          <w:r>
            <w:t>- 3 -</w:t>
          </w:r>
          <w:r>
            <w:fldChar w:fldCharType="end"/>
          </w:r>
          <w:r>
            <w:rPr>
              <w:rFonts w:cs="宋体" w:asciiTheme="minorEastAsia" w:hAnsiTheme="minorEastAsia" w:eastAsiaTheme="minorEastAsia"/>
              <w:szCs w:val="24"/>
              <w:shd w:val="clear" w:color="auto" w:fill="FFFFFF"/>
              <w:lang w:bidi="ar"/>
            </w:rPr>
            <w:fldChar w:fldCharType="end"/>
          </w:r>
        </w:p>
        <w:p w14:paraId="333A1BB8">
          <w:pPr>
            <w:pStyle w:val="18"/>
            <w:tabs>
              <w:tab w:val="right" w:leader="dot" w:pos="8307"/>
            </w:tabs>
            <w:ind w:firstLine="560" w:firstLineChars="200"/>
          </w:pPr>
          <w:r>
            <w:rPr>
              <w:rFonts w:cs="宋体" w:asciiTheme="minorEastAsia" w:hAnsiTheme="minorEastAsia" w:eastAsiaTheme="minorEastAsia"/>
              <w:szCs w:val="24"/>
              <w:shd w:val="clear" w:color="auto" w:fill="FFFFFF"/>
              <w:lang w:bidi="ar"/>
            </w:rPr>
            <w:fldChar w:fldCharType="begin"/>
          </w:r>
          <w:r>
            <w:rPr>
              <w:rFonts w:cs="宋体" w:asciiTheme="minorEastAsia" w:hAnsiTheme="minorEastAsia" w:eastAsiaTheme="minorEastAsia"/>
              <w:szCs w:val="24"/>
              <w:shd w:val="clear" w:color="auto" w:fill="FFFFFF"/>
              <w:lang w:bidi="ar"/>
            </w:rPr>
            <w:instrText xml:space="preserve"> HYPERLINK \l _Toc28302 </w:instrText>
          </w:r>
          <w:r>
            <w:rPr>
              <w:rFonts w:cs="宋体" w:asciiTheme="minorEastAsia" w:hAnsiTheme="minorEastAsia" w:eastAsiaTheme="minorEastAsia"/>
              <w:szCs w:val="24"/>
              <w:shd w:val="clear" w:color="auto" w:fill="FFFFFF"/>
              <w:lang w:bidi="ar"/>
            </w:rPr>
            <w:fldChar w:fldCharType="separate"/>
          </w:r>
          <w:r>
            <w:rPr>
              <w:rFonts w:hint="eastAsia" w:ascii="宋体" w:hAnsi="宋体" w:cs="宋体"/>
              <w:bCs/>
              <w:szCs w:val="28"/>
            </w:rPr>
            <w:t>五、投标保证金</w:t>
          </w:r>
          <w:r>
            <w:tab/>
          </w:r>
          <w:r>
            <w:fldChar w:fldCharType="begin"/>
          </w:r>
          <w:r>
            <w:instrText xml:space="preserve"> PAGEREF _Toc28302 \h </w:instrText>
          </w:r>
          <w:r>
            <w:fldChar w:fldCharType="separate"/>
          </w:r>
          <w:r>
            <w:t>- 4 -</w:t>
          </w:r>
          <w:r>
            <w:fldChar w:fldCharType="end"/>
          </w:r>
          <w:r>
            <w:rPr>
              <w:rFonts w:cs="宋体" w:asciiTheme="minorEastAsia" w:hAnsiTheme="minorEastAsia" w:eastAsiaTheme="minorEastAsia"/>
              <w:szCs w:val="24"/>
              <w:shd w:val="clear" w:color="auto" w:fill="FFFFFF"/>
              <w:lang w:bidi="ar"/>
            </w:rPr>
            <w:fldChar w:fldCharType="end"/>
          </w:r>
        </w:p>
        <w:p w14:paraId="08B11F2E">
          <w:pPr>
            <w:pStyle w:val="11"/>
            <w:tabs>
              <w:tab w:val="right" w:leader="dot" w:pos="8307"/>
            </w:tabs>
          </w:pPr>
          <w:r>
            <w:rPr>
              <w:rFonts w:cs="宋体" w:asciiTheme="minorEastAsia" w:hAnsiTheme="minorEastAsia" w:eastAsiaTheme="minorEastAsia"/>
              <w:szCs w:val="24"/>
              <w:shd w:val="clear" w:color="auto" w:fill="FFFFFF"/>
              <w:lang w:bidi="ar"/>
            </w:rPr>
            <w:fldChar w:fldCharType="begin"/>
          </w:r>
          <w:r>
            <w:rPr>
              <w:rFonts w:cs="宋体" w:asciiTheme="minorEastAsia" w:hAnsiTheme="minorEastAsia" w:eastAsiaTheme="minorEastAsia"/>
              <w:szCs w:val="24"/>
              <w:shd w:val="clear" w:color="auto" w:fill="FFFFFF"/>
              <w:lang w:bidi="ar"/>
            </w:rPr>
            <w:instrText xml:space="preserve"> HYPERLINK \l _Toc17508 </w:instrText>
          </w:r>
          <w:r>
            <w:rPr>
              <w:rFonts w:cs="宋体" w:asciiTheme="minorEastAsia" w:hAnsiTheme="minorEastAsia" w:eastAsiaTheme="minorEastAsia"/>
              <w:szCs w:val="24"/>
              <w:shd w:val="clear" w:color="auto" w:fill="FFFFFF"/>
              <w:lang w:bidi="ar"/>
            </w:rPr>
            <w:fldChar w:fldCharType="separate"/>
          </w:r>
          <w:r>
            <w:rPr>
              <w:rFonts w:hint="eastAsia" w:asciiTheme="majorEastAsia" w:hAnsiTheme="majorEastAsia" w:eastAsiaTheme="majorEastAsia" w:cstheme="majorEastAsia"/>
              <w:szCs w:val="28"/>
              <w:lang w:eastAsia="zh-CN"/>
            </w:rPr>
            <w:t>六</w:t>
          </w:r>
          <w:r>
            <w:rPr>
              <w:rFonts w:hint="eastAsia" w:asciiTheme="majorEastAsia" w:hAnsiTheme="majorEastAsia" w:eastAsiaTheme="majorEastAsia" w:cstheme="majorEastAsia"/>
              <w:szCs w:val="28"/>
            </w:rPr>
            <w:t>、其它有关规定</w:t>
          </w:r>
          <w:r>
            <w:tab/>
          </w:r>
          <w:r>
            <w:fldChar w:fldCharType="begin"/>
          </w:r>
          <w:r>
            <w:instrText xml:space="preserve"> PAGEREF _Toc17508 \h </w:instrText>
          </w:r>
          <w:r>
            <w:fldChar w:fldCharType="separate"/>
          </w:r>
          <w:r>
            <w:t>- 4 -</w:t>
          </w:r>
          <w:r>
            <w:fldChar w:fldCharType="end"/>
          </w:r>
          <w:r>
            <w:rPr>
              <w:rFonts w:cs="宋体" w:asciiTheme="minorEastAsia" w:hAnsiTheme="minorEastAsia" w:eastAsiaTheme="minorEastAsia"/>
              <w:szCs w:val="24"/>
              <w:shd w:val="clear" w:color="auto" w:fill="FFFFFF"/>
              <w:lang w:bidi="ar"/>
            </w:rPr>
            <w:fldChar w:fldCharType="end"/>
          </w:r>
        </w:p>
        <w:p w14:paraId="72D9B90B">
          <w:pPr>
            <w:pStyle w:val="11"/>
            <w:tabs>
              <w:tab w:val="right" w:leader="dot" w:pos="8307"/>
            </w:tabs>
          </w:pPr>
          <w:r>
            <w:rPr>
              <w:rFonts w:cs="宋体" w:asciiTheme="minorEastAsia" w:hAnsiTheme="minorEastAsia" w:eastAsiaTheme="minorEastAsia"/>
              <w:szCs w:val="24"/>
              <w:shd w:val="clear" w:color="auto" w:fill="FFFFFF"/>
              <w:lang w:bidi="ar"/>
            </w:rPr>
            <w:fldChar w:fldCharType="begin"/>
          </w:r>
          <w:r>
            <w:rPr>
              <w:rFonts w:cs="宋体" w:asciiTheme="minorEastAsia" w:hAnsiTheme="minorEastAsia" w:eastAsiaTheme="minorEastAsia"/>
              <w:szCs w:val="24"/>
              <w:shd w:val="clear" w:color="auto" w:fill="FFFFFF"/>
              <w:lang w:bidi="ar"/>
            </w:rPr>
            <w:instrText xml:space="preserve"> HYPERLINK \l _Toc22193 </w:instrText>
          </w:r>
          <w:r>
            <w:rPr>
              <w:rFonts w:cs="宋体" w:asciiTheme="minorEastAsia" w:hAnsiTheme="minorEastAsia" w:eastAsiaTheme="minorEastAsia"/>
              <w:szCs w:val="24"/>
              <w:shd w:val="clear" w:color="auto" w:fill="FFFFFF"/>
              <w:lang w:bidi="ar"/>
            </w:rPr>
            <w:fldChar w:fldCharType="separate"/>
          </w:r>
          <w:r>
            <w:rPr>
              <w:rFonts w:hint="eastAsia" w:asciiTheme="majorEastAsia" w:hAnsiTheme="majorEastAsia" w:eastAsiaTheme="majorEastAsia" w:cstheme="majorEastAsia"/>
              <w:szCs w:val="28"/>
              <w:lang w:val="en-US" w:eastAsia="zh-CN"/>
            </w:rPr>
            <w:t>七</w:t>
          </w:r>
          <w:r>
            <w:rPr>
              <w:rFonts w:hint="eastAsia" w:asciiTheme="majorEastAsia" w:hAnsiTheme="majorEastAsia" w:eastAsiaTheme="majorEastAsia" w:cstheme="majorEastAsia"/>
              <w:szCs w:val="28"/>
            </w:rPr>
            <w:t>、联系方式</w:t>
          </w:r>
          <w:r>
            <w:tab/>
          </w:r>
          <w:r>
            <w:fldChar w:fldCharType="begin"/>
          </w:r>
          <w:r>
            <w:instrText xml:space="preserve"> PAGEREF _Toc22193 \h </w:instrText>
          </w:r>
          <w:r>
            <w:fldChar w:fldCharType="separate"/>
          </w:r>
          <w:r>
            <w:t>- 5 -</w:t>
          </w:r>
          <w:r>
            <w:fldChar w:fldCharType="end"/>
          </w:r>
          <w:r>
            <w:rPr>
              <w:rFonts w:cs="宋体" w:asciiTheme="minorEastAsia" w:hAnsiTheme="minorEastAsia" w:eastAsiaTheme="minorEastAsia"/>
              <w:szCs w:val="24"/>
              <w:shd w:val="clear" w:color="auto" w:fill="FFFFFF"/>
              <w:lang w:bidi="ar"/>
            </w:rPr>
            <w:fldChar w:fldCharType="end"/>
          </w:r>
        </w:p>
        <w:p w14:paraId="23382BD8">
          <w:pPr>
            <w:pStyle w:val="18"/>
            <w:tabs>
              <w:tab w:val="right" w:leader="dot" w:pos="8307"/>
            </w:tabs>
          </w:pPr>
          <w:r>
            <w:rPr>
              <w:rFonts w:cs="宋体" w:asciiTheme="minorEastAsia" w:hAnsiTheme="minorEastAsia" w:eastAsiaTheme="minorEastAsia"/>
              <w:szCs w:val="24"/>
              <w:shd w:val="clear" w:color="auto" w:fill="FFFFFF"/>
              <w:lang w:bidi="ar"/>
            </w:rPr>
            <w:fldChar w:fldCharType="begin"/>
          </w:r>
          <w:r>
            <w:rPr>
              <w:rFonts w:cs="宋体" w:asciiTheme="minorEastAsia" w:hAnsiTheme="minorEastAsia" w:eastAsiaTheme="minorEastAsia"/>
              <w:szCs w:val="24"/>
              <w:shd w:val="clear" w:color="auto" w:fill="FFFFFF"/>
              <w:lang w:bidi="ar"/>
            </w:rPr>
            <w:instrText xml:space="preserve"> HYPERLINK \l _Toc31370 </w:instrText>
          </w:r>
          <w:r>
            <w:rPr>
              <w:rFonts w:cs="宋体" w:asciiTheme="minorEastAsia" w:hAnsiTheme="minorEastAsia" w:eastAsiaTheme="minorEastAsia"/>
              <w:szCs w:val="24"/>
              <w:shd w:val="clear" w:color="auto" w:fill="FFFFFF"/>
              <w:lang w:bidi="ar"/>
            </w:rPr>
            <w:fldChar w:fldCharType="separate"/>
          </w:r>
          <w:r>
            <w:rPr>
              <w:rFonts w:hint="eastAsia" w:asciiTheme="majorEastAsia" w:hAnsiTheme="majorEastAsia" w:eastAsiaTheme="majorEastAsia" w:cstheme="majorEastAsia"/>
            </w:rPr>
            <w:t>第二篇 项目技术需求</w:t>
          </w:r>
          <w:r>
            <w:tab/>
          </w:r>
          <w:r>
            <w:fldChar w:fldCharType="begin"/>
          </w:r>
          <w:r>
            <w:instrText xml:space="preserve"> PAGEREF _Toc31370 \h </w:instrText>
          </w:r>
          <w:r>
            <w:fldChar w:fldCharType="separate"/>
          </w:r>
          <w:r>
            <w:t>- 6 -</w:t>
          </w:r>
          <w:r>
            <w:fldChar w:fldCharType="end"/>
          </w:r>
          <w:r>
            <w:rPr>
              <w:rFonts w:cs="宋体" w:asciiTheme="minorEastAsia" w:hAnsiTheme="minorEastAsia" w:eastAsiaTheme="minorEastAsia"/>
              <w:szCs w:val="24"/>
              <w:shd w:val="clear" w:color="auto" w:fill="FFFFFF"/>
              <w:lang w:bidi="ar"/>
            </w:rPr>
            <w:fldChar w:fldCharType="end"/>
          </w:r>
        </w:p>
        <w:p w14:paraId="010A5BEA">
          <w:pPr>
            <w:pStyle w:val="11"/>
            <w:tabs>
              <w:tab w:val="right" w:leader="dot" w:pos="8307"/>
            </w:tabs>
          </w:pPr>
          <w:r>
            <w:rPr>
              <w:rFonts w:cs="宋体" w:asciiTheme="minorEastAsia" w:hAnsiTheme="minorEastAsia" w:eastAsiaTheme="minorEastAsia"/>
              <w:szCs w:val="24"/>
              <w:shd w:val="clear" w:color="auto" w:fill="FFFFFF"/>
              <w:lang w:bidi="ar"/>
            </w:rPr>
            <w:fldChar w:fldCharType="begin"/>
          </w:r>
          <w:r>
            <w:rPr>
              <w:rFonts w:cs="宋体" w:asciiTheme="minorEastAsia" w:hAnsiTheme="minorEastAsia" w:eastAsiaTheme="minorEastAsia"/>
              <w:szCs w:val="24"/>
              <w:shd w:val="clear" w:color="auto" w:fill="FFFFFF"/>
              <w:lang w:bidi="ar"/>
            </w:rPr>
            <w:instrText xml:space="preserve"> HYPERLINK \l _Toc31789 </w:instrText>
          </w:r>
          <w:r>
            <w:rPr>
              <w:rFonts w:cs="宋体" w:asciiTheme="minorEastAsia" w:hAnsiTheme="minorEastAsia" w:eastAsiaTheme="minorEastAsia"/>
              <w:szCs w:val="24"/>
              <w:shd w:val="clear" w:color="auto" w:fill="FFFFFF"/>
              <w:lang w:bidi="ar"/>
            </w:rPr>
            <w:fldChar w:fldCharType="separate"/>
          </w:r>
          <w:r>
            <w:rPr>
              <w:rFonts w:hint="eastAsia" w:asciiTheme="majorEastAsia" w:hAnsiTheme="majorEastAsia" w:eastAsiaTheme="majorEastAsia" w:cstheme="majorEastAsia"/>
              <w:szCs w:val="28"/>
            </w:rPr>
            <w:t>一、项目基本概况介绍</w:t>
          </w:r>
          <w:r>
            <w:tab/>
          </w:r>
          <w:r>
            <w:fldChar w:fldCharType="begin"/>
          </w:r>
          <w:r>
            <w:instrText xml:space="preserve"> PAGEREF _Toc31789 \h </w:instrText>
          </w:r>
          <w:r>
            <w:fldChar w:fldCharType="separate"/>
          </w:r>
          <w:r>
            <w:t>- 6 -</w:t>
          </w:r>
          <w:r>
            <w:fldChar w:fldCharType="end"/>
          </w:r>
          <w:r>
            <w:rPr>
              <w:rFonts w:cs="宋体" w:asciiTheme="minorEastAsia" w:hAnsiTheme="minorEastAsia" w:eastAsiaTheme="minorEastAsia"/>
              <w:szCs w:val="24"/>
              <w:shd w:val="clear" w:color="auto" w:fill="FFFFFF"/>
              <w:lang w:bidi="ar"/>
            </w:rPr>
            <w:fldChar w:fldCharType="end"/>
          </w:r>
        </w:p>
        <w:p w14:paraId="790C50C3">
          <w:pPr>
            <w:pStyle w:val="11"/>
            <w:tabs>
              <w:tab w:val="right" w:leader="dot" w:pos="8307"/>
            </w:tabs>
          </w:pPr>
          <w:r>
            <w:rPr>
              <w:rFonts w:cs="宋体" w:asciiTheme="minorEastAsia" w:hAnsiTheme="minorEastAsia" w:eastAsiaTheme="minorEastAsia"/>
              <w:szCs w:val="24"/>
              <w:shd w:val="clear" w:color="auto" w:fill="FFFFFF"/>
              <w:lang w:bidi="ar"/>
            </w:rPr>
            <w:fldChar w:fldCharType="begin"/>
          </w:r>
          <w:r>
            <w:rPr>
              <w:rFonts w:cs="宋体" w:asciiTheme="minorEastAsia" w:hAnsiTheme="minorEastAsia" w:eastAsiaTheme="minorEastAsia"/>
              <w:szCs w:val="24"/>
              <w:shd w:val="clear" w:color="auto" w:fill="FFFFFF"/>
              <w:lang w:bidi="ar"/>
            </w:rPr>
            <w:instrText xml:space="preserve"> HYPERLINK \l _Toc30571 </w:instrText>
          </w:r>
          <w:r>
            <w:rPr>
              <w:rFonts w:cs="宋体" w:asciiTheme="minorEastAsia" w:hAnsiTheme="minorEastAsia" w:eastAsiaTheme="minorEastAsia"/>
              <w:szCs w:val="24"/>
              <w:shd w:val="clear" w:color="auto" w:fill="FFFFFF"/>
              <w:lang w:bidi="ar"/>
            </w:rPr>
            <w:fldChar w:fldCharType="separate"/>
          </w:r>
          <w:r>
            <w:rPr>
              <w:rFonts w:hint="eastAsia" w:asciiTheme="majorEastAsia" w:hAnsiTheme="majorEastAsia" w:eastAsiaTheme="majorEastAsia" w:cstheme="majorEastAsia"/>
              <w:szCs w:val="28"/>
            </w:rPr>
            <w:t>二、采购范围及内容</w:t>
          </w:r>
          <w:r>
            <w:tab/>
          </w:r>
          <w:r>
            <w:fldChar w:fldCharType="begin"/>
          </w:r>
          <w:r>
            <w:instrText xml:space="preserve"> PAGEREF _Toc30571 \h </w:instrText>
          </w:r>
          <w:r>
            <w:fldChar w:fldCharType="separate"/>
          </w:r>
          <w:r>
            <w:t>- 6 -</w:t>
          </w:r>
          <w:r>
            <w:fldChar w:fldCharType="end"/>
          </w:r>
          <w:r>
            <w:rPr>
              <w:rFonts w:cs="宋体" w:asciiTheme="minorEastAsia" w:hAnsiTheme="minorEastAsia" w:eastAsiaTheme="minorEastAsia"/>
              <w:szCs w:val="24"/>
              <w:shd w:val="clear" w:color="auto" w:fill="FFFFFF"/>
              <w:lang w:bidi="ar"/>
            </w:rPr>
            <w:fldChar w:fldCharType="end"/>
          </w:r>
        </w:p>
        <w:p w14:paraId="154687A7">
          <w:pPr>
            <w:pStyle w:val="11"/>
            <w:tabs>
              <w:tab w:val="right" w:leader="dot" w:pos="8307"/>
            </w:tabs>
          </w:pPr>
          <w:r>
            <w:rPr>
              <w:rFonts w:cs="宋体" w:asciiTheme="minorEastAsia" w:hAnsiTheme="minorEastAsia" w:eastAsiaTheme="minorEastAsia"/>
              <w:szCs w:val="24"/>
              <w:shd w:val="clear" w:color="auto" w:fill="FFFFFF"/>
              <w:lang w:bidi="ar"/>
            </w:rPr>
            <w:fldChar w:fldCharType="begin"/>
          </w:r>
          <w:r>
            <w:rPr>
              <w:rFonts w:cs="宋体" w:asciiTheme="minorEastAsia" w:hAnsiTheme="minorEastAsia" w:eastAsiaTheme="minorEastAsia"/>
              <w:szCs w:val="24"/>
              <w:shd w:val="clear" w:color="auto" w:fill="FFFFFF"/>
              <w:lang w:bidi="ar"/>
            </w:rPr>
            <w:instrText xml:space="preserve"> HYPERLINK \l _Toc28208 </w:instrText>
          </w:r>
          <w:r>
            <w:rPr>
              <w:rFonts w:cs="宋体" w:asciiTheme="minorEastAsia" w:hAnsiTheme="minorEastAsia" w:eastAsiaTheme="minorEastAsia"/>
              <w:szCs w:val="24"/>
              <w:shd w:val="clear" w:color="auto" w:fill="FFFFFF"/>
              <w:lang w:bidi="ar"/>
            </w:rPr>
            <w:fldChar w:fldCharType="separate"/>
          </w:r>
          <w:r>
            <w:rPr>
              <w:rFonts w:hint="eastAsia" w:asciiTheme="majorEastAsia" w:hAnsiTheme="majorEastAsia" w:eastAsiaTheme="majorEastAsia" w:cstheme="majorEastAsia"/>
              <w:szCs w:val="28"/>
            </w:rPr>
            <w:t>※三、质量要求及质量保证</w:t>
          </w:r>
          <w:r>
            <w:tab/>
          </w:r>
          <w:r>
            <w:fldChar w:fldCharType="begin"/>
          </w:r>
          <w:r>
            <w:instrText xml:space="preserve"> PAGEREF _Toc28208 \h </w:instrText>
          </w:r>
          <w:r>
            <w:fldChar w:fldCharType="separate"/>
          </w:r>
          <w:r>
            <w:t>- 6 -</w:t>
          </w:r>
          <w:r>
            <w:fldChar w:fldCharType="end"/>
          </w:r>
          <w:r>
            <w:rPr>
              <w:rFonts w:cs="宋体" w:asciiTheme="minorEastAsia" w:hAnsiTheme="minorEastAsia" w:eastAsiaTheme="minorEastAsia"/>
              <w:szCs w:val="24"/>
              <w:shd w:val="clear" w:color="auto" w:fill="FFFFFF"/>
              <w:lang w:bidi="ar"/>
            </w:rPr>
            <w:fldChar w:fldCharType="end"/>
          </w:r>
        </w:p>
        <w:p w14:paraId="20F77A55">
          <w:pPr>
            <w:pStyle w:val="11"/>
            <w:tabs>
              <w:tab w:val="right" w:leader="dot" w:pos="8307"/>
            </w:tabs>
          </w:pPr>
          <w:r>
            <w:rPr>
              <w:rFonts w:cs="宋体" w:asciiTheme="minorEastAsia" w:hAnsiTheme="minorEastAsia" w:eastAsiaTheme="minorEastAsia"/>
              <w:szCs w:val="24"/>
              <w:shd w:val="clear" w:color="auto" w:fill="FFFFFF"/>
              <w:lang w:bidi="ar"/>
            </w:rPr>
            <w:fldChar w:fldCharType="begin"/>
          </w:r>
          <w:r>
            <w:rPr>
              <w:rFonts w:cs="宋体" w:asciiTheme="minorEastAsia" w:hAnsiTheme="minorEastAsia" w:eastAsiaTheme="minorEastAsia"/>
              <w:szCs w:val="24"/>
              <w:shd w:val="clear" w:color="auto" w:fill="FFFFFF"/>
              <w:lang w:bidi="ar"/>
            </w:rPr>
            <w:instrText xml:space="preserve"> HYPERLINK \l _Toc21906 </w:instrText>
          </w:r>
          <w:r>
            <w:rPr>
              <w:rFonts w:cs="宋体" w:asciiTheme="minorEastAsia" w:hAnsiTheme="minorEastAsia" w:eastAsiaTheme="minorEastAsia"/>
              <w:szCs w:val="24"/>
              <w:shd w:val="clear" w:color="auto" w:fill="FFFFFF"/>
              <w:lang w:bidi="ar"/>
            </w:rPr>
            <w:fldChar w:fldCharType="separate"/>
          </w:r>
          <w:r>
            <w:rPr>
              <w:rFonts w:hint="eastAsia" w:asciiTheme="majorEastAsia" w:hAnsiTheme="majorEastAsia" w:eastAsiaTheme="majorEastAsia" w:cstheme="majorEastAsia"/>
              <w:szCs w:val="28"/>
            </w:rPr>
            <w:t>※</w:t>
          </w:r>
          <w:r>
            <w:rPr>
              <w:rFonts w:hint="eastAsia" w:asciiTheme="majorEastAsia" w:hAnsiTheme="majorEastAsia" w:eastAsiaTheme="majorEastAsia" w:cstheme="majorEastAsia"/>
              <w:szCs w:val="28"/>
              <w:lang w:val="en-US" w:eastAsia="zh-CN"/>
            </w:rPr>
            <w:t>四</w:t>
          </w:r>
          <w:r>
            <w:rPr>
              <w:rFonts w:hint="eastAsia" w:asciiTheme="majorEastAsia" w:hAnsiTheme="majorEastAsia" w:eastAsiaTheme="majorEastAsia" w:cstheme="majorEastAsia"/>
              <w:szCs w:val="28"/>
            </w:rPr>
            <w:t>、项目管理班子人员配备要求</w:t>
          </w:r>
          <w:r>
            <w:tab/>
          </w:r>
          <w:r>
            <w:fldChar w:fldCharType="begin"/>
          </w:r>
          <w:r>
            <w:instrText xml:space="preserve"> PAGEREF _Toc21906 \h </w:instrText>
          </w:r>
          <w:r>
            <w:fldChar w:fldCharType="separate"/>
          </w:r>
          <w:r>
            <w:t>- 6 -</w:t>
          </w:r>
          <w:r>
            <w:fldChar w:fldCharType="end"/>
          </w:r>
          <w:r>
            <w:rPr>
              <w:rFonts w:cs="宋体" w:asciiTheme="minorEastAsia" w:hAnsiTheme="minorEastAsia" w:eastAsiaTheme="minorEastAsia"/>
              <w:szCs w:val="24"/>
              <w:shd w:val="clear" w:color="auto" w:fill="FFFFFF"/>
              <w:lang w:bidi="ar"/>
            </w:rPr>
            <w:fldChar w:fldCharType="end"/>
          </w:r>
        </w:p>
        <w:p w14:paraId="08E48330">
          <w:pPr>
            <w:pStyle w:val="11"/>
            <w:tabs>
              <w:tab w:val="right" w:leader="dot" w:pos="8307"/>
            </w:tabs>
          </w:pPr>
          <w:r>
            <w:rPr>
              <w:rFonts w:cs="宋体" w:asciiTheme="minorEastAsia" w:hAnsiTheme="minorEastAsia" w:eastAsiaTheme="minorEastAsia"/>
              <w:szCs w:val="24"/>
              <w:shd w:val="clear" w:color="auto" w:fill="FFFFFF"/>
              <w:lang w:bidi="ar"/>
            </w:rPr>
            <w:fldChar w:fldCharType="begin"/>
          </w:r>
          <w:r>
            <w:rPr>
              <w:rFonts w:cs="宋体" w:asciiTheme="minorEastAsia" w:hAnsiTheme="minorEastAsia" w:eastAsiaTheme="minorEastAsia"/>
              <w:szCs w:val="24"/>
              <w:shd w:val="clear" w:color="auto" w:fill="FFFFFF"/>
              <w:lang w:bidi="ar"/>
            </w:rPr>
            <w:instrText xml:space="preserve"> HYPERLINK \l _Toc27848 </w:instrText>
          </w:r>
          <w:r>
            <w:rPr>
              <w:rFonts w:cs="宋体" w:asciiTheme="minorEastAsia" w:hAnsiTheme="minorEastAsia" w:eastAsiaTheme="minorEastAsia"/>
              <w:szCs w:val="24"/>
              <w:shd w:val="clear" w:color="auto" w:fill="FFFFFF"/>
              <w:lang w:bidi="ar"/>
            </w:rPr>
            <w:fldChar w:fldCharType="separate"/>
          </w:r>
          <w:r>
            <w:rPr>
              <w:rFonts w:hint="eastAsia" w:asciiTheme="minorEastAsia" w:hAnsiTheme="minorEastAsia" w:eastAsiaTheme="minorEastAsia"/>
              <w:szCs w:val="24"/>
            </w:rPr>
            <w:t>※</w:t>
          </w:r>
          <w:r>
            <w:rPr>
              <w:rFonts w:hint="eastAsia" w:asciiTheme="majorEastAsia" w:hAnsiTheme="majorEastAsia" w:eastAsiaTheme="majorEastAsia" w:cstheme="majorEastAsia"/>
              <w:szCs w:val="28"/>
              <w:lang w:eastAsia="zh-CN"/>
            </w:rPr>
            <w:t>五、主要材料样品</w:t>
          </w:r>
          <w:r>
            <w:tab/>
          </w:r>
          <w:r>
            <w:fldChar w:fldCharType="begin"/>
          </w:r>
          <w:r>
            <w:instrText xml:space="preserve"> PAGEREF _Toc27848 \h </w:instrText>
          </w:r>
          <w:r>
            <w:fldChar w:fldCharType="separate"/>
          </w:r>
          <w:r>
            <w:t>- 7 -</w:t>
          </w:r>
          <w:r>
            <w:fldChar w:fldCharType="end"/>
          </w:r>
          <w:r>
            <w:rPr>
              <w:rFonts w:cs="宋体" w:asciiTheme="minorEastAsia" w:hAnsiTheme="minorEastAsia" w:eastAsiaTheme="minorEastAsia"/>
              <w:szCs w:val="24"/>
              <w:shd w:val="clear" w:color="auto" w:fill="FFFFFF"/>
              <w:lang w:bidi="ar"/>
            </w:rPr>
            <w:fldChar w:fldCharType="end"/>
          </w:r>
        </w:p>
        <w:p w14:paraId="6C6E8C72">
          <w:pPr>
            <w:pStyle w:val="11"/>
            <w:tabs>
              <w:tab w:val="right" w:leader="dot" w:pos="8307"/>
            </w:tabs>
          </w:pPr>
          <w:r>
            <w:rPr>
              <w:rFonts w:cs="宋体" w:asciiTheme="minorEastAsia" w:hAnsiTheme="minorEastAsia" w:eastAsiaTheme="minorEastAsia"/>
              <w:szCs w:val="24"/>
              <w:shd w:val="clear" w:color="auto" w:fill="FFFFFF"/>
              <w:lang w:bidi="ar"/>
            </w:rPr>
            <w:fldChar w:fldCharType="begin"/>
          </w:r>
          <w:r>
            <w:rPr>
              <w:rFonts w:cs="宋体" w:asciiTheme="minorEastAsia" w:hAnsiTheme="minorEastAsia" w:eastAsiaTheme="minorEastAsia"/>
              <w:szCs w:val="24"/>
              <w:shd w:val="clear" w:color="auto" w:fill="FFFFFF"/>
              <w:lang w:bidi="ar"/>
            </w:rPr>
            <w:instrText xml:space="preserve"> HYPERLINK \l _Toc28098 </w:instrText>
          </w:r>
          <w:r>
            <w:rPr>
              <w:rFonts w:cs="宋体" w:asciiTheme="minorEastAsia" w:hAnsiTheme="minorEastAsia" w:eastAsiaTheme="minorEastAsia"/>
              <w:szCs w:val="24"/>
              <w:shd w:val="clear" w:color="auto" w:fill="FFFFFF"/>
              <w:lang w:bidi="ar"/>
            </w:rPr>
            <w:fldChar w:fldCharType="separate"/>
          </w:r>
          <w:r>
            <w:rPr>
              <w:rFonts w:hint="eastAsia" w:asciiTheme="minorEastAsia" w:hAnsiTheme="minorEastAsia" w:eastAsiaTheme="minorEastAsia"/>
              <w:szCs w:val="24"/>
            </w:rPr>
            <w:t>※</w:t>
          </w:r>
          <w:r>
            <w:rPr>
              <w:rFonts w:hint="eastAsia" w:asciiTheme="majorEastAsia" w:hAnsiTheme="majorEastAsia" w:eastAsiaTheme="majorEastAsia" w:cstheme="majorEastAsia"/>
              <w:szCs w:val="28"/>
              <w:lang w:eastAsia="zh-CN"/>
            </w:rPr>
            <w:t>六</w:t>
          </w:r>
          <w:r>
            <w:rPr>
              <w:rFonts w:hint="eastAsia" w:asciiTheme="majorEastAsia" w:hAnsiTheme="majorEastAsia" w:eastAsiaTheme="majorEastAsia" w:cstheme="majorEastAsia"/>
              <w:szCs w:val="28"/>
            </w:rPr>
            <w:t>、现场踏勘</w:t>
          </w:r>
          <w:r>
            <w:tab/>
          </w:r>
          <w:r>
            <w:fldChar w:fldCharType="begin"/>
          </w:r>
          <w:r>
            <w:instrText xml:space="preserve"> PAGEREF _Toc28098 \h </w:instrText>
          </w:r>
          <w:r>
            <w:fldChar w:fldCharType="separate"/>
          </w:r>
          <w:r>
            <w:t>- 8 -</w:t>
          </w:r>
          <w:r>
            <w:fldChar w:fldCharType="end"/>
          </w:r>
          <w:r>
            <w:rPr>
              <w:rFonts w:cs="宋体" w:asciiTheme="minorEastAsia" w:hAnsiTheme="minorEastAsia" w:eastAsiaTheme="minorEastAsia"/>
              <w:szCs w:val="24"/>
              <w:shd w:val="clear" w:color="auto" w:fill="FFFFFF"/>
              <w:lang w:bidi="ar"/>
            </w:rPr>
            <w:fldChar w:fldCharType="end"/>
          </w:r>
        </w:p>
        <w:p w14:paraId="34DB976D">
          <w:pPr>
            <w:pStyle w:val="11"/>
            <w:tabs>
              <w:tab w:val="right" w:leader="dot" w:pos="8307"/>
            </w:tabs>
          </w:pPr>
          <w:r>
            <w:rPr>
              <w:rFonts w:cs="宋体" w:asciiTheme="minorEastAsia" w:hAnsiTheme="minorEastAsia" w:eastAsiaTheme="minorEastAsia"/>
              <w:szCs w:val="24"/>
              <w:shd w:val="clear" w:color="auto" w:fill="FFFFFF"/>
              <w:lang w:bidi="ar"/>
            </w:rPr>
            <w:fldChar w:fldCharType="begin"/>
          </w:r>
          <w:r>
            <w:rPr>
              <w:rFonts w:cs="宋体" w:asciiTheme="minorEastAsia" w:hAnsiTheme="minorEastAsia" w:eastAsiaTheme="minorEastAsia"/>
              <w:szCs w:val="24"/>
              <w:shd w:val="clear" w:color="auto" w:fill="FFFFFF"/>
              <w:lang w:bidi="ar"/>
            </w:rPr>
            <w:instrText xml:space="preserve"> HYPERLINK \l _Toc19184 </w:instrText>
          </w:r>
          <w:r>
            <w:rPr>
              <w:rFonts w:cs="宋体" w:asciiTheme="minorEastAsia" w:hAnsiTheme="minorEastAsia" w:eastAsiaTheme="minorEastAsia"/>
              <w:szCs w:val="24"/>
              <w:shd w:val="clear" w:color="auto" w:fill="FFFFFF"/>
              <w:lang w:bidi="ar"/>
            </w:rPr>
            <w:fldChar w:fldCharType="separate"/>
          </w:r>
          <w:r>
            <w:rPr>
              <w:rFonts w:hint="eastAsia" w:asciiTheme="majorEastAsia" w:hAnsiTheme="majorEastAsia" w:eastAsiaTheme="majorEastAsia" w:cstheme="majorEastAsia"/>
              <w:szCs w:val="28"/>
            </w:rPr>
            <w:t>※</w:t>
          </w:r>
          <w:r>
            <w:rPr>
              <w:rFonts w:hint="eastAsia" w:asciiTheme="majorEastAsia" w:hAnsiTheme="majorEastAsia" w:eastAsiaTheme="majorEastAsia" w:cstheme="majorEastAsia"/>
              <w:szCs w:val="28"/>
              <w:lang w:eastAsia="zh-CN"/>
            </w:rPr>
            <w:t>七</w:t>
          </w:r>
          <w:r>
            <w:rPr>
              <w:rFonts w:hint="eastAsia" w:asciiTheme="majorEastAsia" w:hAnsiTheme="majorEastAsia" w:eastAsiaTheme="majorEastAsia" w:cstheme="majorEastAsia"/>
              <w:szCs w:val="28"/>
            </w:rPr>
            <w:t>、安全要求</w:t>
          </w:r>
          <w:r>
            <w:tab/>
          </w:r>
          <w:r>
            <w:fldChar w:fldCharType="begin"/>
          </w:r>
          <w:r>
            <w:instrText xml:space="preserve"> PAGEREF _Toc19184 \h </w:instrText>
          </w:r>
          <w:r>
            <w:fldChar w:fldCharType="separate"/>
          </w:r>
          <w:r>
            <w:t>- 8 -</w:t>
          </w:r>
          <w:r>
            <w:fldChar w:fldCharType="end"/>
          </w:r>
          <w:r>
            <w:rPr>
              <w:rFonts w:cs="宋体" w:asciiTheme="minorEastAsia" w:hAnsiTheme="minorEastAsia" w:eastAsiaTheme="minorEastAsia"/>
              <w:szCs w:val="24"/>
              <w:shd w:val="clear" w:color="auto" w:fill="FFFFFF"/>
              <w:lang w:bidi="ar"/>
            </w:rPr>
            <w:fldChar w:fldCharType="end"/>
          </w:r>
        </w:p>
        <w:p w14:paraId="4336BD87">
          <w:pPr>
            <w:pStyle w:val="11"/>
            <w:tabs>
              <w:tab w:val="right" w:leader="dot" w:pos="8307"/>
            </w:tabs>
          </w:pPr>
          <w:r>
            <w:rPr>
              <w:rFonts w:cs="宋体" w:asciiTheme="minorEastAsia" w:hAnsiTheme="minorEastAsia" w:eastAsiaTheme="minorEastAsia"/>
              <w:szCs w:val="24"/>
              <w:shd w:val="clear" w:color="auto" w:fill="FFFFFF"/>
              <w:lang w:bidi="ar"/>
            </w:rPr>
            <w:fldChar w:fldCharType="begin"/>
          </w:r>
          <w:r>
            <w:rPr>
              <w:rFonts w:cs="宋体" w:asciiTheme="minorEastAsia" w:hAnsiTheme="minorEastAsia" w:eastAsiaTheme="minorEastAsia"/>
              <w:szCs w:val="24"/>
              <w:shd w:val="clear" w:color="auto" w:fill="FFFFFF"/>
              <w:lang w:bidi="ar"/>
            </w:rPr>
            <w:instrText xml:space="preserve"> HYPERLINK \l _Toc14149 </w:instrText>
          </w:r>
          <w:r>
            <w:rPr>
              <w:rFonts w:cs="宋体" w:asciiTheme="minorEastAsia" w:hAnsiTheme="minorEastAsia" w:eastAsiaTheme="minorEastAsia"/>
              <w:szCs w:val="24"/>
              <w:shd w:val="clear" w:color="auto" w:fill="FFFFFF"/>
              <w:lang w:bidi="ar"/>
            </w:rPr>
            <w:fldChar w:fldCharType="separate"/>
          </w:r>
          <w:r>
            <w:rPr>
              <w:rFonts w:hint="eastAsia" w:asciiTheme="majorEastAsia" w:hAnsiTheme="majorEastAsia" w:eastAsiaTheme="majorEastAsia" w:cstheme="majorEastAsia"/>
              <w:szCs w:val="28"/>
              <w:lang w:eastAsia="zh-CN"/>
            </w:rPr>
            <w:t>八、</w:t>
          </w:r>
          <w:r>
            <w:rPr>
              <w:rFonts w:hint="eastAsia" w:ascii="宋体" w:hAnsi="宋体" w:eastAsia="宋体" w:cs="宋体"/>
              <w:bCs w:val="0"/>
              <w:szCs w:val="24"/>
              <w:highlight w:val="none"/>
              <w:lang w:val="en-US" w:eastAsia="zh-CN"/>
            </w:rPr>
            <w:t>工程量清单</w:t>
          </w:r>
          <w:r>
            <w:tab/>
          </w:r>
          <w:r>
            <w:fldChar w:fldCharType="begin"/>
          </w:r>
          <w:r>
            <w:instrText xml:space="preserve"> PAGEREF _Toc14149 \h </w:instrText>
          </w:r>
          <w:r>
            <w:fldChar w:fldCharType="separate"/>
          </w:r>
          <w:r>
            <w:t>- 8 -</w:t>
          </w:r>
          <w:r>
            <w:fldChar w:fldCharType="end"/>
          </w:r>
          <w:r>
            <w:rPr>
              <w:rFonts w:cs="宋体" w:asciiTheme="minorEastAsia" w:hAnsiTheme="minorEastAsia" w:eastAsiaTheme="minorEastAsia"/>
              <w:szCs w:val="24"/>
              <w:shd w:val="clear" w:color="auto" w:fill="FFFFFF"/>
              <w:lang w:bidi="ar"/>
            </w:rPr>
            <w:fldChar w:fldCharType="end"/>
          </w:r>
        </w:p>
        <w:p w14:paraId="756FD273">
          <w:pPr>
            <w:pStyle w:val="18"/>
            <w:tabs>
              <w:tab w:val="right" w:leader="dot" w:pos="8307"/>
            </w:tabs>
          </w:pPr>
          <w:r>
            <w:rPr>
              <w:rFonts w:cs="宋体" w:asciiTheme="minorEastAsia" w:hAnsiTheme="minorEastAsia" w:eastAsiaTheme="minorEastAsia"/>
              <w:szCs w:val="24"/>
              <w:shd w:val="clear" w:color="auto" w:fill="FFFFFF"/>
              <w:lang w:bidi="ar"/>
            </w:rPr>
            <w:fldChar w:fldCharType="begin"/>
          </w:r>
          <w:r>
            <w:rPr>
              <w:rFonts w:cs="宋体" w:asciiTheme="minorEastAsia" w:hAnsiTheme="minorEastAsia" w:eastAsiaTheme="minorEastAsia"/>
              <w:szCs w:val="24"/>
              <w:shd w:val="clear" w:color="auto" w:fill="FFFFFF"/>
              <w:lang w:bidi="ar"/>
            </w:rPr>
            <w:instrText xml:space="preserve"> HYPERLINK \l _Toc14876 </w:instrText>
          </w:r>
          <w:r>
            <w:rPr>
              <w:rFonts w:cs="宋体" w:asciiTheme="minorEastAsia" w:hAnsiTheme="minorEastAsia" w:eastAsiaTheme="minorEastAsia"/>
              <w:szCs w:val="24"/>
              <w:shd w:val="clear" w:color="auto" w:fill="FFFFFF"/>
              <w:lang w:bidi="ar"/>
            </w:rPr>
            <w:fldChar w:fldCharType="separate"/>
          </w:r>
          <w:r>
            <w:rPr>
              <w:rFonts w:hint="eastAsia" w:cs="宋体" w:asciiTheme="minorEastAsia" w:hAnsiTheme="minorEastAsia" w:eastAsiaTheme="minorEastAsia"/>
              <w:szCs w:val="32"/>
              <w:shd w:val="clear" w:color="auto" w:fill="FFFFFF"/>
              <w:lang w:bidi="ar"/>
            </w:rPr>
            <w:t>第三篇 项目商务需求</w:t>
          </w:r>
          <w:r>
            <w:tab/>
          </w:r>
          <w:r>
            <w:fldChar w:fldCharType="begin"/>
          </w:r>
          <w:r>
            <w:instrText xml:space="preserve"> PAGEREF _Toc14876 \h </w:instrText>
          </w:r>
          <w:r>
            <w:fldChar w:fldCharType="separate"/>
          </w:r>
          <w:r>
            <w:t>- 9 -</w:t>
          </w:r>
          <w:r>
            <w:fldChar w:fldCharType="end"/>
          </w:r>
          <w:r>
            <w:rPr>
              <w:rFonts w:cs="宋体" w:asciiTheme="minorEastAsia" w:hAnsiTheme="minorEastAsia" w:eastAsiaTheme="minorEastAsia"/>
              <w:szCs w:val="24"/>
              <w:shd w:val="clear" w:color="auto" w:fill="FFFFFF"/>
              <w:lang w:bidi="ar"/>
            </w:rPr>
            <w:fldChar w:fldCharType="end"/>
          </w:r>
        </w:p>
        <w:p w14:paraId="33B2A3B3">
          <w:pPr>
            <w:pStyle w:val="11"/>
            <w:tabs>
              <w:tab w:val="right" w:leader="dot" w:pos="8307"/>
            </w:tabs>
          </w:pPr>
          <w:r>
            <w:rPr>
              <w:rFonts w:cs="宋体" w:asciiTheme="minorEastAsia" w:hAnsiTheme="minorEastAsia" w:eastAsiaTheme="minorEastAsia"/>
              <w:szCs w:val="24"/>
              <w:shd w:val="clear" w:color="auto" w:fill="FFFFFF"/>
              <w:lang w:bidi="ar"/>
            </w:rPr>
            <w:fldChar w:fldCharType="begin"/>
          </w:r>
          <w:r>
            <w:rPr>
              <w:rFonts w:cs="宋体" w:asciiTheme="minorEastAsia" w:hAnsiTheme="minorEastAsia" w:eastAsiaTheme="minorEastAsia"/>
              <w:szCs w:val="24"/>
              <w:shd w:val="clear" w:color="auto" w:fill="FFFFFF"/>
              <w:lang w:bidi="ar"/>
            </w:rPr>
            <w:instrText xml:space="preserve"> HYPERLINK \l _Toc8133 </w:instrText>
          </w:r>
          <w:r>
            <w:rPr>
              <w:rFonts w:cs="宋体" w:asciiTheme="minorEastAsia" w:hAnsiTheme="minorEastAsia" w:eastAsiaTheme="minorEastAsia"/>
              <w:szCs w:val="24"/>
              <w:shd w:val="clear" w:color="auto" w:fill="FFFFFF"/>
              <w:lang w:bidi="ar"/>
            </w:rPr>
            <w:fldChar w:fldCharType="separate"/>
          </w:r>
          <w:r>
            <w:rPr>
              <w:rFonts w:hint="eastAsia" w:asciiTheme="majorEastAsia" w:hAnsiTheme="majorEastAsia" w:eastAsiaTheme="majorEastAsia" w:cstheme="majorEastAsia"/>
              <w:szCs w:val="28"/>
            </w:rPr>
            <w:t>※一、工期、施工地点及验收方式</w:t>
          </w:r>
          <w:r>
            <w:tab/>
          </w:r>
          <w:r>
            <w:fldChar w:fldCharType="begin"/>
          </w:r>
          <w:r>
            <w:instrText xml:space="preserve"> PAGEREF _Toc8133 \h </w:instrText>
          </w:r>
          <w:r>
            <w:fldChar w:fldCharType="separate"/>
          </w:r>
          <w:r>
            <w:t>- 9 -</w:t>
          </w:r>
          <w:r>
            <w:fldChar w:fldCharType="end"/>
          </w:r>
          <w:r>
            <w:rPr>
              <w:rFonts w:cs="宋体" w:asciiTheme="minorEastAsia" w:hAnsiTheme="minorEastAsia" w:eastAsiaTheme="minorEastAsia"/>
              <w:szCs w:val="24"/>
              <w:shd w:val="clear" w:color="auto" w:fill="FFFFFF"/>
              <w:lang w:bidi="ar"/>
            </w:rPr>
            <w:fldChar w:fldCharType="end"/>
          </w:r>
        </w:p>
        <w:p w14:paraId="1E7DB8C5">
          <w:pPr>
            <w:pStyle w:val="11"/>
            <w:tabs>
              <w:tab w:val="right" w:leader="dot" w:pos="8307"/>
            </w:tabs>
          </w:pPr>
          <w:r>
            <w:rPr>
              <w:rFonts w:cs="宋体" w:asciiTheme="minorEastAsia" w:hAnsiTheme="minorEastAsia" w:eastAsiaTheme="minorEastAsia"/>
              <w:szCs w:val="24"/>
              <w:shd w:val="clear" w:color="auto" w:fill="FFFFFF"/>
              <w:lang w:bidi="ar"/>
            </w:rPr>
            <w:fldChar w:fldCharType="begin"/>
          </w:r>
          <w:r>
            <w:rPr>
              <w:rFonts w:cs="宋体" w:asciiTheme="minorEastAsia" w:hAnsiTheme="minorEastAsia" w:eastAsiaTheme="minorEastAsia"/>
              <w:szCs w:val="24"/>
              <w:shd w:val="clear" w:color="auto" w:fill="FFFFFF"/>
              <w:lang w:bidi="ar"/>
            </w:rPr>
            <w:instrText xml:space="preserve"> HYPERLINK \l _Toc4910 </w:instrText>
          </w:r>
          <w:r>
            <w:rPr>
              <w:rFonts w:cs="宋体" w:asciiTheme="minorEastAsia" w:hAnsiTheme="minorEastAsia" w:eastAsiaTheme="minorEastAsia"/>
              <w:szCs w:val="24"/>
              <w:shd w:val="clear" w:color="auto" w:fill="FFFFFF"/>
              <w:lang w:bidi="ar"/>
            </w:rPr>
            <w:fldChar w:fldCharType="separate"/>
          </w:r>
          <w:r>
            <w:rPr>
              <w:rFonts w:hint="eastAsia" w:asciiTheme="majorEastAsia" w:hAnsiTheme="majorEastAsia" w:eastAsiaTheme="majorEastAsia" w:cstheme="majorEastAsia"/>
              <w:szCs w:val="28"/>
            </w:rPr>
            <w:t>※二、报价要求</w:t>
          </w:r>
          <w:r>
            <w:tab/>
          </w:r>
          <w:r>
            <w:fldChar w:fldCharType="begin"/>
          </w:r>
          <w:r>
            <w:instrText xml:space="preserve"> PAGEREF _Toc4910 \h </w:instrText>
          </w:r>
          <w:r>
            <w:fldChar w:fldCharType="separate"/>
          </w:r>
          <w:r>
            <w:t>- 9 -</w:t>
          </w:r>
          <w:r>
            <w:fldChar w:fldCharType="end"/>
          </w:r>
          <w:r>
            <w:rPr>
              <w:rFonts w:cs="宋体" w:asciiTheme="minorEastAsia" w:hAnsiTheme="minorEastAsia" w:eastAsiaTheme="minorEastAsia"/>
              <w:szCs w:val="24"/>
              <w:shd w:val="clear" w:color="auto" w:fill="FFFFFF"/>
              <w:lang w:bidi="ar"/>
            </w:rPr>
            <w:fldChar w:fldCharType="end"/>
          </w:r>
        </w:p>
        <w:p w14:paraId="4C16613D">
          <w:pPr>
            <w:pStyle w:val="11"/>
            <w:tabs>
              <w:tab w:val="right" w:leader="dot" w:pos="8307"/>
            </w:tabs>
          </w:pPr>
          <w:r>
            <w:rPr>
              <w:rFonts w:cs="宋体" w:asciiTheme="minorEastAsia" w:hAnsiTheme="minorEastAsia" w:eastAsiaTheme="minorEastAsia"/>
              <w:szCs w:val="24"/>
              <w:shd w:val="clear" w:color="auto" w:fill="FFFFFF"/>
              <w:lang w:bidi="ar"/>
            </w:rPr>
            <w:fldChar w:fldCharType="begin"/>
          </w:r>
          <w:r>
            <w:rPr>
              <w:rFonts w:cs="宋体" w:asciiTheme="minorEastAsia" w:hAnsiTheme="minorEastAsia" w:eastAsiaTheme="minorEastAsia"/>
              <w:szCs w:val="24"/>
              <w:shd w:val="clear" w:color="auto" w:fill="FFFFFF"/>
              <w:lang w:bidi="ar"/>
            </w:rPr>
            <w:instrText xml:space="preserve"> HYPERLINK \l _Toc16122 </w:instrText>
          </w:r>
          <w:r>
            <w:rPr>
              <w:rFonts w:cs="宋体" w:asciiTheme="minorEastAsia" w:hAnsiTheme="minorEastAsia" w:eastAsiaTheme="minorEastAsia"/>
              <w:szCs w:val="24"/>
              <w:shd w:val="clear" w:color="auto" w:fill="FFFFFF"/>
              <w:lang w:bidi="ar"/>
            </w:rPr>
            <w:fldChar w:fldCharType="separate"/>
          </w:r>
          <w:r>
            <w:rPr>
              <w:rFonts w:hint="eastAsia" w:asciiTheme="majorEastAsia" w:hAnsiTheme="majorEastAsia" w:eastAsiaTheme="majorEastAsia" w:cstheme="majorEastAsia"/>
              <w:szCs w:val="28"/>
            </w:rPr>
            <w:t>※</w:t>
          </w:r>
          <w:r>
            <w:rPr>
              <w:rFonts w:hint="eastAsia" w:asciiTheme="majorEastAsia" w:hAnsiTheme="majorEastAsia" w:eastAsiaTheme="majorEastAsia" w:cstheme="majorEastAsia"/>
              <w:szCs w:val="28"/>
              <w:lang w:eastAsia="zh-CN"/>
            </w:rPr>
            <w:t>三</w:t>
          </w:r>
          <w:r>
            <w:rPr>
              <w:rFonts w:hint="eastAsia" w:asciiTheme="majorEastAsia" w:hAnsiTheme="majorEastAsia" w:eastAsiaTheme="majorEastAsia" w:cstheme="majorEastAsia"/>
              <w:szCs w:val="28"/>
            </w:rPr>
            <w:t>、履约担保</w:t>
          </w:r>
          <w:r>
            <w:tab/>
          </w:r>
          <w:r>
            <w:fldChar w:fldCharType="begin"/>
          </w:r>
          <w:r>
            <w:instrText xml:space="preserve"> PAGEREF _Toc16122 \h </w:instrText>
          </w:r>
          <w:r>
            <w:fldChar w:fldCharType="separate"/>
          </w:r>
          <w:r>
            <w:t>- 11 -</w:t>
          </w:r>
          <w:r>
            <w:fldChar w:fldCharType="end"/>
          </w:r>
          <w:r>
            <w:rPr>
              <w:rFonts w:cs="宋体" w:asciiTheme="minorEastAsia" w:hAnsiTheme="minorEastAsia" w:eastAsiaTheme="minorEastAsia"/>
              <w:szCs w:val="24"/>
              <w:shd w:val="clear" w:color="auto" w:fill="FFFFFF"/>
              <w:lang w:bidi="ar"/>
            </w:rPr>
            <w:fldChar w:fldCharType="end"/>
          </w:r>
        </w:p>
        <w:p w14:paraId="604C8016">
          <w:pPr>
            <w:pStyle w:val="11"/>
            <w:tabs>
              <w:tab w:val="right" w:leader="dot" w:pos="8307"/>
            </w:tabs>
          </w:pPr>
          <w:r>
            <w:rPr>
              <w:rFonts w:cs="宋体" w:asciiTheme="minorEastAsia" w:hAnsiTheme="minorEastAsia" w:eastAsiaTheme="minorEastAsia"/>
              <w:szCs w:val="24"/>
              <w:shd w:val="clear" w:color="auto" w:fill="FFFFFF"/>
              <w:lang w:bidi="ar"/>
            </w:rPr>
            <w:fldChar w:fldCharType="begin"/>
          </w:r>
          <w:r>
            <w:rPr>
              <w:rFonts w:cs="宋体" w:asciiTheme="minorEastAsia" w:hAnsiTheme="minorEastAsia" w:eastAsiaTheme="minorEastAsia"/>
              <w:szCs w:val="24"/>
              <w:shd w:val="clear" w:color="auto" w:fill="FFFFFF"/>
              <w:lang w:bidi="ar"/>
            </w:rPr>
            <w:instrText xml:space="preserve"> HYPERLINK \l _Toc4080 </w:instrText>
          </w:r>
          <w:r>
            <w:rPr>
              <w:rFonts w:cs="宋体" w:asciiTheme="minorEastAsia" w:hAnsiTheme="minorEastAsia" w:eastAsiaTheme="minorEastAsia"/>
              <w:szCs w:val="24"/>
              <w:shd w:val="clear" w:color="auto" w:fill="FFFFFF"/>
              <w:lang w:bidi="ar"/>
            </w:rPr>
            <w:fldChar w:fldCharType="separate"/>
          </w:r>
          <w:r>
            <w:rPr>
              <w:rFonts w:hint="eastAsia" w:asciiTheme="majorEastAsia" w:hAnsiTheme="majorEastAsia" w:eastAsiaTheme="majorEastAsia" w:cstheme="majorEastAsia"/>
              <w:szCs w:val="28"/>
            </w:rPr>
            <w:t>※</w:t>
          </w:r>
          <w:r>
            <w:rPr>
              <w:rFonts w:hint="eastAsia" w:asciiTheme="majorEastAsia" w:hAnsiTheme="majorEastAsia" w:eastAsiaTheme="majorEastAsia" w:cstheme="majorEastAsia"/>
              <w:szCs w:val="28"/>
              <w:lang w:eastAsia="zh-CN"/>
            </w:rPr>
            <w:t>四</w:t>
          </w:r>
          <w:r>
            <w:rPr>
              <w:rFonts w:hint="eastAsia" w:asciiTheme="majorEastAsia" w:hAnsiTheme="majorEastAsia" w:eastAsiaTheme="majorEastAsia" w:cstheme="majorEastAsia"/>
              <w:szCs w:val="28"/>
            </w:rPr>
            <w:t>、付款方式</w:t>
          </w:r>
          <w:r>
            <w:tab/>
          </w:r>
          <w:r>
            <w:fldChar w:fldCharType="begin"/>
          </w:r>
          <w:r>
            <w:instrText xml:space="preserve"> PAGEREF _Toc4080 \h </w:instrText>
          </w:r>
          <w:r>
            <w:fldChar w:fldCharType="separate"/>
          </w:r>
          <w:r>
            <w:t>- 11 -</w:t>
          </w:r>
          <w:r>
            <w:fldChar w:fldCharType="end"/>
          </w:r>
          <w:r>
            <w:rPr>
              <w:rFonts w:cs="宋体" w:asciiTheme="minorEastAsia" w:hAnsiTheme="minorEastAsia" w:eastAsiaTheme="minorEastAsia"/>
              <w:szCs w:val="24"/>
              <w:shd w:val="clear" w:color="auto" w:fill="FFFFFF"/>
              <w:lang w:bidi="ar"/>
            </w:rPr>
            <w:fldChar w:fldCharType="end"/>
          </w:r>
        </w:p>
        <w:p w14:paraId="73408C31">
          <w:pPr>
            <w:pStyle w:val="11"/>
            <w:tabs>
              <w:tab w:val="right" w:leader="dot" w:pos="8307"/>
            </w:tabs>
          </w:pPr>
          <w:r>
            <w:rPr>
              <w:rFonts w:cs="宋体" w:asciiTheme="minorEastAsia" w:hAnsiTheme="minorEastAsia" w:eastAsiaTheme="minorEastAsia"/>
              <w:szCs w:val="24"/>
              <w:shd w:val="clear" w:color="auto" w:fill="FFFFFF"/>
              <w:lang w:bidi="ar"/>
            </w:rPr>
            <w:fldChar w:fldCharType="begin"/>
          </w:r>
          <w:r>
            <w:rPr>
              <w:rFonts w:cs="宋体" w:asciiTheme="minorEastAsia" w:hAnsiTheme="minorEastAsia" w:eastAsiaTheme="minorEastAsia"/>
              <w:szCs w:val="24"/>
              <w:shd w:val="clear" w:color="auto" w:fill="FFFFFF"/>
              <w:lang w:bidi="ar"/>
            </w:rPr>
            <w:instrText xml:space="preserve"> HYPERLINK \l _Toc11437 </w:instrText>
          </w:r>
          <w:r>
            <w:rPr>
              <w:rFonts w:cs="宋体" w:asciiTheme="minorEastAsia" w:hAnsiTheme="minorEastAsia" w:eastAsiaTheme="minorEastAsia"/>
              <w:szCs w:val="24"/>
              <w:shd w:val="clear" w:color="auto" w:fill="FFFFFF"/>
              <w:lang w:bidi="ar"/>
            </w:rPr>
            <w:fldChar w:fldCharType="separate"/>
          </w:r>
          <w:r>
            <w:rPr>
              <w:rFonts w:hint="eastAsia" w:asciiTheme="majorEastAsia" w:hAnsiTheme="majorEastAsia" w:eastAsiaTheme="majorEastAsia" w:cstheme="majorEastAsia"/>
              <w:szCs w:val="28"/>
            </w:rPr>
            <w:t>※</w:t>
          </w:r>
          <w:r>
            <w:rPr>
              <w:rFonts w:hint="eastAsia" w:asciiTheme="majorEastAsia" w:hAnsiTheme="majorEastAsia" w:eastAsiaTheme="majorEastAsia" w:cstheme="majorEastAsia"/>
              <w:szCs w:val="28"/>
              <w:lang w:eastAsia="zh-CN"/>
            </w:rPr>
            <w:t>五</w:t>
          </w:r>
          <w:r>
            <w:rPr>
              <w:rFonts w:hint="eastAsia" w:asciiTheme="majorEastAsia" w:hAnsiTheme="majorEastAsia" w:eastAsiaTheme="majorEastAsia" w:cstheme="majorEastAsia"/>
              <w:szCs w:val="28"/>
            </w:rPr>
            <w:t>、质量保证及售后服务</w:t>
          </w:r>
          <w:r>
            <w:tab/>
          </w:r>
          <w:r>
            <w:fldChar w:fldCharType="begin"/>
          </w:r>
          <w:r>
            <w:instrText xml:space="preserve"> PAGEREF _Toc11437 \h </w:instrText>
          </w:r>
          <w:r>
            <w:fldChar w:fldCharType="separate"/>
          </w:r>
          <w:r>
            <w:t>- 11 -</w:t>
          </w:r>
          <w:r>
            <w:fldChar w:fldCharType="end"/>
          </w:r>
          <w:r>
            <w:rPr>
              <w:rFonts w:cs="宋体" w:asciiTheme="minorEastAsia" w:hAnsiTheme="minorEastAsia" w:eastAsiaTheme="minorEastAsia"/>
              <w:szCs w:val="24"/>
              <w:shd w:val="clear" w:color="auto" w:fill="FFFFFF"/>
              <w:lang w:bidi="ar"/>
            </w:rPr>
            <w:fldChar w:fldCharType="end"/>
          </w:r>
        </w:p>
        <w:p w14:paraId="2ED3F120">
          <w:pPr>
            <w:pStyle w:val="11"/>
            <w:tabs>
              <w:tab w:val="right" w:leader="dot" w:pos="8307"/>
            </w:tabs>
          </w:pPr>
          <w:r>
            <w:rPr>
              <w:rFonts w:cs="宋体" w:asciiTheme="minorEastAsia" w:hAnsiTheme="minorEastAsia" w:eastAsiaTheme="minorEastAsia"/>
              <w:szCs w:val="24"/>
              <w:shd w:val="clear" w:color="auto" w:fill="FFFFFF"/>
              <w:lang w:bidi="ar"/>
            </w:rPr>
            <w:fldChar w:fldCharType="begin"/>
          </w:r>
          <w:r>
            <w:rPr>
              <w:rFonts w:cs="宋体" w:asciiTheme="minorEastAsia" w:hAnsiTheme="minorEastAsia" w:eastAsiaTheme="minorEastAsia"/>
              <w:szCs w:val="24"/>
              <w:shd w:val="clear" w:color="auto" w:fill="FFFFFF"/>
              <w:lang w:bidi="ar"/>
            </w:rPr>
            <w:instrText xml:space="preserve"> HYPERLINK \l _Toc16780 </w:instrText>
          </w:r>
          <w:r>
            <w:rPr>
              <w:rFonts w:cs="宋体" w:asciiTheme="minorEastAsia" w:hAnsiTheme="minorEastAsia" w:eastAsiaTheme="minorEastAsia"/>
              <w:szCs w:val="24"/>
              <w:shd w:val="clear" w:color="auto" w:fill="FFFFFF"/>
              <w:lang w:bidi="ar"/>
            </w:rPr>
            <w:fldChar w:fldCharType="separate"/>
          </w:r>
          <w:r>
            <w:rPr>
              <w:rFonts w:hint="eastAsia" w:asciiTheme="majorEastAsia" w:hAnsiTheme="majorEastAsia" w:eastAsiaTheme="majorEastAsia" w:cstheme="majorEastAsia"/>
              <w:szCs w:val="28"/>
              <w:lang w:eastAsia="zh-CN"/>
            </w:rPr>
            <w:t>六</w:t>
          </w:r>
          <w:r>
            <w:rPr>
              <w:rFonts w:hint="eastAsia" w:asciiTheme="majorEastAsia" w:hAnsiTheme="majorEastAsia" w:eastAsiaTheme="majorEastAsia" w:cstheme="majorEastAsia"/>
              <w:szCs w:val="28"/>
            </w:rPr>
            <w:t>、知识产权</w:t>
          </w:r>
          <w:r>
            <w:tab/>
          </w:r>
          <w:r>
            <w:fldChar w:fldCharType="begin"/>
          </w:r>
          <w:r>
            <w:instrText xml:space="preserve"> PAGEREF _Toc16780 \h </w:instrText>
          </w:r>
          <w:r>
            <w:fldChar w:fldCharType="separate"/>
          </w:r>
          <w:r>
            <w:t>- 12 -</w:t>
          </w:r>
          <w:r>
            <w:fldChar w:fldCharType="end"/>
          </w:r>
          <w:r>
            <w:rPr>
              <w:rFonts w:cs="宋体" w:asciiTheme="minorEastAsia" w:hAnsiTheme="minorEastAsia" w:eastAsiaTheme="minorEastAsia"/>
              <w:szCs w:val="24"/>
              <w:shd w:val="clear" w:color="auto" w:fill="FFFFFF"/>
              <w:lang w:bidi="ar"/>
            </w:rPr>
            <w:fldChar w:fldCharType="end"/>
          </w:r>
        </w:p>
        <w:p w14:paraId="23FBC891">
          <w:pPr>
            <w:pStyle w:val="11"/>
            <w:tabs>
              <w:tab w:val="right" w:leader="dot" w:pos="8307"/>
            </w:tabs>
          </w:pPr>
          <w:r>
            <w:rPr>
              <w:rFonts w:cs="宋体" w:asciiTheme="minorEastAsia" w:hAnsiTheme="minorEastAsia" w:eastAsiaTheme="minorEastAsia"/>
              <w:szCs w:val="24"/>
              <w:shd w:val="clear" w:color="auto" w:fill="FFFFFF"/>
              <w:lang w:bidi="ar"/>
            </w:rPr>
            <w:fldChar w:fldCharType="begin"/>
          </w:r>
          <w:r>
            <w:rPr>
              <w:rFonts w:cs="宋体" w:asciiTheme="minorEastAsia" w:hAnsiTheme="minorEastAsia" w:eastAsiaTheme="minorEastAsia"/>
              <w:szCs w:val="24"/>
              <w:shd w:val="clear" w:color="auto" w:fill="FFFFFF"/>
              <w:lang w:bidi="ar"/>
            </w:rPr>
            <w:instrText xml:space="preserve"> HYPERLINK \l _Toc13275 </w:instrText>
          </w:r>
          <w:r>
            <w:rPr>
              <w:rFonts w:cs="宋体" w:asciiTheme="minorEastAsia" w:hAnsiTheme="minorEastAsia" w:eastAsiaTheme="minorEastAsia"/>
              <w:szCs w:val="24"/>
              <w:shd w:val="clear" w:color="auto" w:fill="FFFFFF"/>
              <w:lang w:bidi="ar"/>
            </w:rPr>
            <w:fldChar w:fldCharType="separate"/>
          </w:r>
          <w:r>
            <w:rPr>
              <w:rFonts w:hint="eastAsia" w:asciiTheme="majorEastAsia" w:hAnsiTheme="majorEastAsia" w:eastAsiaTheme="majorEastAsia" w:cstheme="majorEastAsia"/>
              <w:szCs w:val="28"/>
            </w:rPr>
            <w:t>※</w:t>
          </w:r>
          <w:r>
            <w:rPr>
              <w:rFonts w:hint="eastAsia" w:asciiTheme="majorEastAsia" w:hAnsiTheme="majorEastAsia" w:eastAsiaTheme="majorEastAsia" w:cstheme="majorEastAsia"/>
              <w:szCs w:val="28"/>
              <w:lang w:eastAsia="zh-CN"/>
            </w:rPr>
            <w:t>七</w:t>
          </w:r>
          <w:r>
            <w:rPr>
              <w:rFonts w:hint="eastAsia" w:asciiTheme="majorEastAsia" w:hAnsiTheme="majorEastAsia" w:eastAsiaTheme="majorEastAsia" w:cstheme="majorEastAsia"/>
              <w:szCs w:val="28"/>
            </w:rPr>
            <w:t>、其他</w:t>
          </w:r>
          <w:r>
            <w:tab/>
          </w:r>
          <w:r>
            <w:fldChar w:fldCharType="begin"/>
          </w:r>
          <w:r>
            <w:instrText xml:space="preserve"> PAGEREF _Toc13275 \h </w:instrText>
          </w:r>
          <w:r>
            <w:fldChar w:fldCharType="separate"/>
          </w:r>
          <w:r>
            <w:t>- 12 -</w:t>
          </w:r>
          <w:r>
            <w:fldChar w:fldCharType="end"/>
          </w:r>
          <w:r>
            <w:rPr>
              <w:rFonts w:cs="宋体" w:asciiTheme="minorEastAsia" w:hAnsiTheme="minorEastAsia" w:eastAsiaTheme="minorEastAsia"/>
              <w:szCs w:val="24"/>
              <w:shd w:val="clear" w:color="auto" w:fill="FFFFFF"/>
              <w:lang w:bidi="ar"/>
            </w:rPr>
            <w:fldChar w:fldCharType="end"/>
          </w:r>
        </w:p>
        <w:p w14:paraId="479F4C0E">
          <w:pPr>
            <w:pStyle w:val="18"/>
            <w:tabs>
              <w:tab w:val="right" w:leader="dot" w:pos="8307"/>
            </w:tabs>
          </w:pPr>
          <w:r>
            <w:rPr>
              <w:rFonts w:cs="宋体" w:asciiTheme="minorEastAsia" w:hAnsiTheme="minorEastAsia" w:eastAsiaTheme="minorEastAsia"/>
              <w:szCs w:val="24"/>
              <w:shd w:val="clear" w:color="auto" w:fill="FFFFFF"/>
              <w:lang w:bidi="ar"/>
            </w:rPr>
            <w:fldChar w:fldCharType="begin"/>
          </w:r>
          <w:r>
            <w:rPr>
              <w:rFonts w:cs="宋体" w:asciiTheme="minorEastAsia" w:hAnsiTheme="minorEastAsia" w:eastAsiaTheme="minorEastAsia"/>
              <w:szCs w:val="24"/>
              <w:shd w:val="clear" w:color="auto" w:fill="FFFFFF"/>
              <w:lang w:bidi="ar"/>
            </w:rPr>
            <w:instrText xml:space="preserve"> HYPERLINK \l _Toc18933 </w:instrText>
          </w:r>
          <w:r>
            <w:rPr>
              <w:rFonts w:cs="宋体" w:asciiTheme="minorEastAsia" w:hAnsiTheme="minorEastAsia" w:eastAsiaTheme="minorEastAsia"/>
              <w:szCs w:val="24"/>
              <w:shd w:val="clear" w:color="auto" w:fill="FFFFFF"/>
              <w:lang w:bidi="ar"/>
            </w:rPr>
            <w:fldChar w:fldCharType="separate"/>
          </w:r>
          <w:r>
            <w:rPr>
              <w:rFonts w:hint="eastAsia" w:cs="宋体" w:asciiTheme="minorEastAsia" w:hAnsiTheme="minorEastAsia" w:eastAsiaTheme="minorEastAsia"/>
              <w:szCs w:val="32"/>
              <w:shd w:val="clear" w:color="auto" w:fill="FFFFFF"/>
              <w:lang w:bidi="ar"/>
            </w:rPr>
            <w:t>第四篇  采购程序及方法、评审标准、无效响应和采购终止</w:t>
          </w:r>
          <w:r>
            <w:tab/>
          </w:r>
          <w:r>
            <w:fldChar w:fldCharType="begin"/>
          </w:r>
          <w:r>
            <w:instrText xml:space="preserve"> PAGEREF _Toc18933 \h </w:instrText>
          </w:r>
          <w:r>
            <w:fldChar w:fldCharType="separate"/>
          </w:r>
          <w:r>
            <w:t>- 13 -</w:t>
          </w:r>
          <w:r>
            <w:fldChar w:fldCharType="end"/>
          </w:r>
          <w:r>
            <w:rPr>
              <w:rFonts w:cs="宋体" w:asciiTheme="minorEastAsia" w:hAnsiTheme="minorEastAsia" w:eastAsiaTheme="minorEastAsia"/>
              <w:szCs w:val="24"/>
              <w:shd w:val="clear" w:color="auto" w:fill="FFFFFF"/>
              <w:lang w:bidi="ar"/>
            </w:rPr>
            <w:fldChar w:fldCharType="end"/>
          </w:r>
        </w:p>
        <w:p w14:paraId="4E7BD2CC">
          <w:pPr>
            <w:pStyle w:val="11"/>
            <w:tabs>
              <w:tab w:val="right" w:leader="dot" w:pos="8307"/>
            </w:tabs>
          </w:pPr>
          <w:r>
            <w:rPr>
              <w:rFonts w:cs="宋体" w:asciiTheme="minorEastAsia" w:hAnsiTheme="minorEastAsia" w:eastAsiaTheme="minorEastAsia"/>
              <w:szCs w:val="24"/>
              <w:shd w:val="clear" w:color="auto" w:fill="FFFFFF"/>
              <w:lang w:bidi="ar"/>
            </w:rPr>
            <w:fldChar w:fldCharType="begin"/>
          </w:r>
          <w:r>
            <w:rPr>
              <w:rFonts w:cs="宋体" w:asciiTheme="minorEastAsia" w:hAnsiTheme="minorEastAsia" w:eastAsiaTheme="minorEastAsia"/>
              <w:szCs w:val="24"/>
              <w:shd w:val="clear" w:color="auto" w:fill="FFFFFF"/>
              <w:lang w:bidi="ar"/>
            </w:rPr>
            <w:instrText xml:space="preserve"> HYPERLINK \l _Toc1220 </w:instrText>
          </w:r>
          <w:r>
            <w:rPr>
              <w:rFonts w:cs="宋体" w:asciiTheme="minorEastAsia" w:hAnsiTheme="minorEastAsia" w:eastAsiaTheme="minorEastAsia"/>
              <w:szCs w:val="24"/>
              <w:shd w:val="clear" w:color="auto" w:fill="FFFFFF"/>
              <w:lang w:bidi="ar"/>
            </w:rPr>
            <w:fldChar w:fldCharType="separate"/>
          </w:r>
          <w:r>
            <w:rPr>
              <w:rFonts w:hint="eastAsia" w:ascii="宋体" w:hAnsi="宋体" w:cs="宋体"/>
              <w:szCs w:val="24"/>
            </w:rPr>
            <w:t>一、采购程序及方法</w:t>
          </w:r>
          <w:r>
            <w:tab/>
          </w:r>
          <w:r>
            <w:fldChar w:fldCharType="begin"/>
          </w:r>
          <w:r>
            <w:instrText xml:space="preserve"> PAGEREF _Toc1220 \h </w:instrText>
          </w:r>
          <w:r>
            <w:fldChar w:fldCharType="separate"/>
          </w:r>
          <w:r>
            <w:t>- 13 -</w:t>
          </w:r>
          <w:r>
            <w:fldChar w:fldCharType="end"/>
          </w:r>
          <w:r>
            <w:rPr>
              <w:rFonts w:cs="宋体" w:asciiTheme="minorEastAsia" w:hAnsiTheme="minorEastAsia" w:eastAsiaTheme="minorEastAsia"/>
              <w:szCs w:val="24"/>
              <w:shd w:val="clear" w:color="auto" w:fill="FFFFFF"/>
              <w:lang w:bidi="ar"/>
            </w:rPr>
            <w:fldChar w:fldCharType="end"/>
          </w:r>
        </w:p>
        <w:p w14:paraId="0C72180A">
          <w:pPr>
            <w:pStyle w:val="11"/>
            <w:tabs>
              <w:tab w:val="right" w:leader="dot" w:pos="8307"/>
            </w:tabs>
          </w:pPr>
          <w:r>
            <w:rPr>
              <w:rFonts w:cs="宋体" w:asciiTheme="minorEastAsia" w:hAnsiTheme="minorEastAsia" w:eastAsiaTheme="minorEastAsia"/>
              <w:szCs w:val="24"/>
              <w:shd w:val="clear" w:color="auto" w:fill="FFFFFF"/>
              <w:lang w:bidi="ar"/>
            </w:rPr>
            <w:fldChar w:fldCharType="begin"/>
          </w:r>
          <w:r>
            <w:rPr>
              <w:rFonts w:cs="宋体" w:asciiTheme="minorEastAsia" w:hAnsiTheme="minorEastAsia" w:eastAsiaTheme="minorEastAsia"/>
              <w:szCs w:val="24"/>
              <w:shd w:val="clear" w:color="auto" w:fill="FFFFFF"/>
              <w:lang w:bidi="ar"/>
            </w:rPr>
            <w:instrText xml:space="preserve"> HYPERLINK \l _Toc25445 </w:instrText>
          </w:r>
          <w:r>
            <w:rPr>
              <w:rFonts w:cs="宋体" w:asciiTheme="minorEastAsia" w:hAnsiTheme="minorEastAsia" w:eastAsiaTheme="minorEastAsia"/>
              <w:szCs w:val="24"/>
              <w:shd w:val="clear" w:color="auto" w:fill="FFFFFF"/>
              <w:lang w:bidi="ar"/>
            </w:rPr>
            <w:fldChar w:fldCharType="separate"/>
          </w:r>
          <w:r>
            <w:rPr>
              <w:rFonts w:hint="eastAsia" w:asciiTheme="majorEastAsia" w:hAnsiTheme="majorEastAsia" w:eastAsiaTheme="majorEastAsia" w:cstheme="majorEastAsia"/>
              <w:szCs w:val="28"/>
              <w:lang w:eastAsia="zh-CN"/>
            </w:rPr>
            <w:t>二</w:t>
          </w:r>
          <w:r>
            <w:rPr>
              <w:rFonts w:hint="eastAsia" w:asciiTheme="majorEastAsia" w:hAnsiTheme="majorEastAsia" w:eastAsiaTheme="majorEastAsia" w:cstheme="majorEastAsia"/>
              <w:szCs w:val="28"/>
            </w:rPr>
            <w:t>、评标标准</w:t>
          </w:r>
          <w:r>
            <w:tab/>
          </w:r>
          <w:r>
            <w:fldChar w:fldCharType="begin"/>
          </w:r>
          <w:r>
            <w:instrText xml:space="preserve"> PAGEREF _Toc25445 \h </w:instrText>
          </w:r>
          <w:r>
            <w:fldChar w:fldCharType="separate"/>
          </w:r>
          <w:r>
            <w:t>- 14 -</w:t>
          </w:r>
          <w:r>
            <w:fldChar w:fldCharType="end"/>
          </w:r>
          <w:r>
            <w:rPr>
              <w:rFonts w:cs="宋体" w:asciiTheme="minorEastAsia" w:hAnsiTheme="minorEastAsia" w:eastAsiaTheme="minorEastAsia"/>
              <w:szCs w:val="24"/>
              <w:shd w:val="clear" w:color="auto" w:fill="FFFFFF"/>
              <w:lang w:bidi="ar"/>
            </w:rPr>
            <w:fldChar w:fldCharType="end"/>
          </w:r>
        </w:p>
        <w:p w14:paraId="7B895740">
          <w:pPr>
            <w:pStyle w:val="11"/>
            <w:tabs>
              <w:tab w:val="right" w:leader="dot" w:pos="8307"/>
            </w:tabs>
          </w:pPr>
          <w:r>
            <w:rPr>
              <w:rFonts w:cs="宋体" w:asciiTheme="minorEastAsia" w:hAnsiTheme="minorEastAsia" w:eastAsiaTheme="minorEastAsia"/>
              <w:szCs w:val="24"/>
              <w:shd w:val="clear" w:color="auto" w:fill="FFFFFF"/>
              <w:lang w:bidi="ar"/>
            </w:rPr>
            <w:fldChar w:fldCharType="begin"/>
          </w:r>
          <w:r>
            <w:rPr>
              <w:rFonts w:cs="宋体" w:asciiTheme="minorEastAsia" w:hAnsiTheme="minorEastAsia" w:eastAsiaTheme="minorEastAsia"/>
              <w:szCs w:val="24"/>
              <w:shd w:val="clear" w:color="auto" w:fill="FFFFFF"/>
              <w:lang w:bidi="ar"/>
            </w:rPr>
            <w:instrText xml:space="preserve"> HYPERLINK \l _Toc15755 </w:instrText>
          </w:r>
          <w:r>
            <w:rPr>
              <w:rFonts w:cs="宋体" w:asciiTheme="minorEastAsia" w:hAnsiTheme="minorEastAsia" w:eastAsiaTheme="minorEastAsia"/>
              <w:szCs w:val="24"/>
              <w:shd w:val="clear" w:color="auto" w:fill="FFFFFF"/>
              <w:lang w:bidi="ar"/>
            </w:rPr>
            <w:fldChar w:fldCharType="separate"/>
          </w:r>
          <w:r>
            <w:rPr>
              <w:rFonts w:hint="eastAsia" w:asciiTheme="majorEastAsia" w:hAnsiTheme="majorEastAsia" w:eastAsiaTheme="majorEastAsia" w:cstheme="majorEastAsia"/>
              <w:szCs w:val="28"/>
            </w:rPr>
            <w:t>三、无效响应</w:t>
          </w:r>
          <w:r>
            <w:tab/>
          </w:r>
          <w:r>
            <w:fldChar w:fldCharType="begin"/>
          </w:r>
          <w:r>
            <w:instrText xml:space="preserve"> PAGEREF _Toc15755 \h </w:instrText>
          </w:r>
          <w:r>
            <w:fldChar w:fldCharType="separate"/>
          </w:r>
          <w:r>
            <w:t>- 16 -</w:t>
          </w:r>
          <w:r>
            <w:fldChar w:fldCharType="end"/>
          </w:r>
          <w:r>
            <w:rPr>
              <w:rFonts w:cs="宋体" w:asciiTheme="minorEastAsia" w:hAnsiTheme="minorEastAsia" w:eastAsiaTheme="minorEastAsia"/>
              <w:szCs w:val="24"/>
              <w:shd w:val="clear" w:color="auto" w:fill="FFFFFF"/>
              <w:lang w:bidi="ar"/>
            </w:rPr>
            <w:fldChar w:fldCharType="end"/>
          </w:r>
        </w:p>
        <w:p w14:paraId="3C9370CD">
          <w:pPr>
            <w:pStyle w:val="11"/>
            <w:tabs>
              <w:tab w:val="right" w:leader="dot" w:pos="8307"/>
            </w:tabs>
          </w:pPr>
          <w:r>
            <w:rPr>
              <w:rFonts w:cs="宋体" w:asciiTheme="minorEastAsia" w:hAnsiTheme="minorEastAsia" w:eastAsiaTheme="minorEastAsia"/>
              <w:szCs w:val="24"/>
              <w:shd w:val="clear" w:color="auto" w:fill="FFFFFF"/>
              <w:lang w:bidi="ar"/>
            </w:rPr>
            <w:fldChar w:fldCharType="begin"/>
          </w:r>
          <w:r>
            <w:rPr>
              <w:rFonts w:cs="宋体" w:asciiTheme="minorEastAsia" w:hAnsiTheme="minorEastAsia" w:eastAsiaTheme="minorEastAsia"/>
              <w:szCs w:val="24"/>
              <w:shd w:val="clear" w:color="auto" w:fill="FFFFFF"/>
              <w:lang w:bidi="ar"/>
            </w:rPr>
            <w:instrText xml:space="preserve"> HYPERLINK \l _Toc31600 </w:instrText>
          </w:r>
          <w:r>
            <w:rPr>
              <w:rFonts w:cs="宋体" w:asciiTheme="minorEastAsia" w:hAnsiTheme="minorEastAsia" w:eastAsiaTheme="minorEastAsia"/>
              <w:szCs w:val="24"/>
              <w:shd w:val="clear" w:color="auto" w:fill="FFFFFF"/>
              <w:lang w:bidi="ar"/>
            </w:rPr>
            <w:fldChar w:fldCharType="separate"/>
          </w:r>
          <w:r>
            <w:rPr>
              <w:rFonts w:hint="eastAsia" w:asciiTheme="majorEastAsia" w:hAnsiTheme="majorEastAsia" w:eastAsiaTheme="majorEastAsia" w:cstheme="majorEastAsia"/>
              <w:szCs w:val="28"/>
            </w:rPr>
            <w:t>四、采购终止</w:t>
          </w:r>
          <w:r>
            <w:tab/>
          </w:r>
          <w:r>
            <w:fldChar w:fldCharType="begin"/>
          </w:r>
          <w:r>
            <w:instrText xml:space="preserve"> PAGEREF _Toc31600 \h </w:instrText>
          </w:r>
          <w:r>
            <w:fldChar w:fldCharType="separate"/>
          </w:r>
          <w:r>
            <w:t>- 16 -</w:t>
          </w:r>
          <w:r>
            <w:fldChar w:fldCharType="end"/>
          </w:r>
          <w:r>
            <w:rPr>
              <w:rFonts w:cs="宋体" w:asciiTheme="minorEastAsia" w:hAnsiTheme="minorEastAsia" w:eastAsiaTheme="minorEastAsia"/>
              <w:szCs w:val="24"/>
              <w:shd w:val="clear" w:color="auto" w:fill="FFFFFF"/>
              <w:lang w:bidi="ar"/>
            </w:rPr>
            <w:fldChar w:fldCharType="end"/>
          </w:r>
        </w:p>
        <w:p w14:paraId="319FE2B5">
          <w:pPr>
            <w:pStyle w:val="18"/>
            <w:tabs>
              <w:tab w:val="right" w:leader="dot" w:pos="8307"/>
            </w:tabs>
          </w:pPr>
          <w:r>
            <w:rPr>
              <w:rFonts w:cs="宋体" w:asciiTheme="minorEastAsia" w:hAnsiTheme="minorEastAsia" w:eastAsiaTheme="minorEastAsia"/>
              <w:szCs w:val="24"/>
              <w:shd w:val="clear" w:color="auto" w:fill="FFFFFF"/>
              <w:lang w:bidi="ar"/>
            </w:rPr>
            <w:fldChar w:fldCharType="begin"/>
          </w:r>
          <w:r>
            <w:rPr>
              <w:rFonts w:cs="宋体" w:asciiTheme="minorEastAsia" w:hAnsiTheme="minorEastAsia" w:eastAsiaTheme="minorEastAsia"/>
              <w:szCs w:val="24"/>
              <w:shd w:val="clear" w:color="auto" w:fill="FFFFFF"/>
              <w:lang w:bidi="ar"/>
            </w:rPr>
            <w:instrText xml:space="preserve"> HYPERLINK \l _Toc3155 </w:instrText>
          </w:r>
          <w:r>
            <w:rPr>
              <w:rFonts w:cs="宋体" w:asciiTheme="minorEastAsia" w:hAnsiTheme="minorEastAsia" w:eastAsiaTheme="minorEastAsia"/>
              <w:szCs w:val="24"/>
              <w:shd w:val="clear" w:color="auto" w:fill="FFFFFF"/>
              <w:lang w:bidi="ar"/>
            </w:rPr>
            <w:fldChar w:fldCharType="separate"/>
          </w:r>
          <w:r>
            <w:rPr>
              <w:rFonts w:hint="eastAsia" w:asciiTheme="majorEastAsia" w:hAnsiTheme="majorEastAsia" w:eastAsiaTheme="majorEastAsia" w:cstheme="majorEastAsia"/>
              <w:szCs w:val="32"/>
              <w:shd w:val="clear" w:color="auto" w:fill="FFFFFF"/>
              <w:lang w:bidi="ar"/>
            </w:rPr>
            <w:t>第五篇 供应商须知</w:t>
          </w:r>
          <w:r>
            <w:tab/>
          </w:r>
          <w:r>
            <w:fldChar w:fldCharType="begin"/>
          </w:r>
          <w:r>
            <w:instrText xml:space="preserve"> PAGEREF _Toc3155 \h </w:instrText>
          </w:r>
          <w:r>
            <w:fldChar w:fldCharType="separate"/>
          </w:r>
          <w:r>
            <w:t>17</w:t>
          </w:r>
          <w:r>
            <w:fldChar w:fldCharType="end"/>
          </w:r>
          <w:r>
            <w:rPr>
              <w:rFonts w:cs="宋体" w:asciiTheme="minorEastAsia" w:hAnsiTheme="minorEastAsia" w:eastAsiaTheme="minorEastAsia"/>
              <w:szCs w:val="24"/>
              <w:shd w:val="clear" w:color="auto" w:fill="FFFFFF"/>
              <w:lang w:bidi="ar"/>
            </w:rPr>
            <w:fldChar w:fldCharType="end"/>
          </w:r>
        </w:p>
        <w:p w14:paraId="522F97DC">
          <w:pPr>
            <w:pStyle w:val="11"/>
            <w:tabs>
              <w:tab w:val="right" w:leader="dot" w:pos="8307"/>
            </w:tabs>
          </w:pPr>
          <w:r>
            <w:rPr>
              <w:rFonts w:cs="宋体" w:asciiTheme="minorEastAsia" w:hAnsiTheme="minorEastAsia" w:eastAsiaTheme="minorEastAsia"/>
              <w:szCs w:val="24"/>
              <w:shd w:val="clear" w:color="auto" w:fill="FFFFFF"/>
              <w:lang w:bidi="ar"/>
            </w:rPr>
            <w:fldChar w:fldCharType="begin"/>
          </w:r>
          <w:r>
            <w:rPr>
              <w:rFonts w:cs="宋体" w:asciiTheme="minorEastAsia" w:hAnsiTheme="minorEastAsia" w:eastAsiaTheme="minorEastAsia"/>
              <w:szCs w:val="24"/>
              <w:shd w:val="clear" w:color="auto" w:fill="FFFFFF"/>
              <w:lang w:bidi="ar"/>
            </w:rPr>
            <w:instrText xml:space="preserve"> HYPERLINK \l _Toc13541 </w:instrText>
          </w:r>
          <w:r>
            <w:rPr>
              <w:rFonts w:cs="宋体" w:asciiTheme="minorEastAsia" w:hAnsiTheme="minorEastAsia" w:eastAsiaTheme="minorEastAsia"/>
              <w:szCs w:val="24"/>
              <w:shd w:val="clear" w:color="auto" w:fill="FFFFFF"/>
              <w:lang w:bidi="ar"/>
            </w:rPr>
            <w:fldChar w:fldCharType="separate"/>
          </w:r>
          <w:r>
            <w:rPr>
              <w:rFonts w:hint="eastAsia" w:ascii="宋体" w:hAnsi="宋体" w:eastAsia="宋体" w:cs="宋体"/>
              <w:szCs w:val="24"/>
            </w:rPr>
            <w:t>一、采购费用</w:t>
          </w:r>
          <w:r>
            <w:tab/>
          </w:r>
          <w:r>
            <w:fldChar w:fldCharType="begin"/>
          </w:r>
          <w:r>
            <w:instrText xml:space="preserve"> PAGEREF _Toc13541 \h </w:instrText>
          </w:r>
          <w:r>
            <w:fldChar w:fldCharType="separate"/>
          </w:r>
          <w:r>
            <w:t>17</w:t>
          </w:r>
          <w:r>
            <w:fldChar w:fldCharType="end"/>
          </w:r>
          <w:r>
            <w:rPr>
              <w:rFonts w:cs="宋体" w:asciiTheme="minorEastAsia" w:hAnsiTheme="minorEastAsia" w:eastAsiaTheme="minorEastAsia"/>
              <w:szCs w:val="24"/>
              <w:shd w:val="clear" w:color="auto" w:fill="FFFFFF"/>
              <w:lang w:bidi="ar"/>
            </w:rPr>
            <w:fldChar w:fldCharType="end"/>
          </w:r>
        </w:p>
        <w:p w14:paraId="5F75BD64">
          <w:pPr>
            <w:pStyle w:val="11"/>
            <w:tabs>
              <w:tab w:val="right" w:leader="dot" w:pos="8307"/>
            </w:tabs>
          </w:pPr>
          <w:r>
            <w:rPr>
              <w:rFonts w:cs="宋体" w:asciiTheme="minorEastAsia" w:hAnsiTheme="minorEastAsia" w:eastAsiaTheme="minorEastAsia"/>
              <w:szCs w:val="24"/>
              <w:shd w:val="clear" w:color="auto" w:fill="FFFFFF"/>
              <w:lang w:bidi="ar"/>
            </w:rPr>
            <w:fldChar w:fldCharType="begin"/>
          </w:r>
          <w:r>
            <w:rPr>
              <w:rFonts w:cs="宋体" w:asciiTheme="minorEastAsia" w:hAnsiTheme="minorEastAsia" w:eastAsiaTheme="minorEastAsia"/>
              <w:szCs w:val="24"/>
              <w:shd w:val="clear" w:color="auto" w:fill="FFFFFF"/>
              <w:lang w:bidi="ar"/>
            </w:rPr>
            <w:instrText xml:space="preserve"> HYPERLINK \l _Toc14512 </w:instrText>
          </w:r>
          <w:r>
            <w:rPr>
              <w:rFonts w:cs="宋体" w:asciiTheme="minorEastAsia" w:hAnsiTheme="minorEastAsia" w:eastAsiaTheme="minorEastAsia"/>
              <w:szCs w:val="24"/>
              <w:shd w:val="clear" w:color="auto" w:fill="FFFFFF"/>
              <w:lang w:bidi="ar"/>
            </w:rPr>
            <w:fldChar w:fldCharType="separate"/>
          </w:r>
          <w:r>
            <w:rPr>
              <w:rFonts w:hint="eastAsia" w:ascii="宋体" w:hAnsi="宋体" w:eastAsia="宋体" w:cs="宋体"/>
              <w:szCs w:val="24"/>
            </w:rPr>
            <w:t>二、采购文件</w:t>
          </w:r>
          <w:r>
            <w:tab/>
          </w:r>
          <w:r>
            <w:fldChar w:fldCharType="begin"/>
          </w:r>
          <w:r>
            <w:instrText xml:space="preserve"> PAGEREF _Toc14512 \h </w:instrText>
          </w:r>
          <w:r>
            <w:fldChar w:fldCharType="separate"/>
          </w:r>
          <w:r>
            <w:t>17</w:t>
          </w:r>
          <w:r>
            <w:fldChar w:fldCharType="end"/>
          </w:r>
          <w:r>
            <w:rPr>
              <w:rFonts w:cs="宋体" w:asciiTheme="minorEastAsia" w:hAnsiTheme="minorEastAsia" w:eastAsiaTheme="minorEastAsia"/>
              <w:szCs w:val="24"/>
              <w:shd w:val="clear" w:color="auto" w:fill="FFFFFF"/>
              <w:lang w:bidi="ar"/>
            </w:rPr>
            <w:fldChar w:fldCharType="end"/>
          </w:r>
        </w:p>
        <w:p w14:paraId="51770FDB">
          <w:pPr>
            <w:pStyle w:val="11"/>
            <w:tabs>
              <w:tab w:val="right" w:leader="dot" w:pos="8307"/>
            </w:tabs>
          </w:pPr>
          <w:r>
            <w:rPr>
              <w:rFonts w:cs="宋体" w:asciiTheme="minorEastAsia" w:hAnsiTheme="minorEastAsia" w:eastAsiaTheme="minorEastAsia"/>
              <w:szCs w:val="24"/>
              <w:shd w:val="clear" w:color="auto" w:fill="FFFFFF"/>
              <w:lang w:bidi="ar"/>
            </w:rPr>
            <w:fldChar w:fldCharType="begin"/>
          </w:r>
          <w:r>
            <w:rPr>
              <w:rFonts w:cs="宋体" w:asciiTheme="minorEastAsia" w:hAnsiTheme="minorEastAsia" w:eastAsiaTheme="minorEastAsia"/>
              <w:szCs w:val="24"/>
              <w:shd w:val="clear" w:color="auto" w:fill="FFFFFF"/>
              <w:lang w:bidi="ar"/>
            </w:rPr>
            <w:instrText xml:space="preserve"> HYPERLINK \l _Toc18234 </w:instrText>
          </w:r>
          <w:r>
            <w:rPr>
              <w:rFonts w:cs="宋体" w:asciiTheme="minorEastAsia" w:hAnsiTheme="minorEastAsia" w:eastAsiaTheme="minorEastAsia"/>
              <w:szCs w:val="24"/>
              <w:shd w:val="clear" w:color="auto" w:fill="FFFFFF"/>
              <w:lang w:bidi="ar"/>
            </w:rPr>
            <w:fldChar w:fldCharType="separate"/>
          </w:r>
          <w:r>
            <w:rPr>
              <w:rFonts w:hint="eastAsia" w:ascii="宋体" w:hAnsi="宋体" w:eastAsia="宋体" w:cs="宋体"/>
              <w:szCs w:val="24"/>
            </w:rPr>
            <w:t>三、采购要求</w:t>
          </w:r>
          <w:r>
            <w:tab/>
          </w:r>
          <w:r>
            <w:fldChar w:fldCharType="begin"/>
          </w:r>
          <w:r>
            <w:instrText xml:space="preserve"> PAGEREF _Toc18234 \h </w:instrText>
          </w:r>
          <w:r>
            <w:fldChar w:fldCharType="separate"/>
          </w:r>
          <w:r>
            <w:t>17</w:t>
          </w:r>
          <w:r>
            <w:fldChar w:fldCharType="end"/>
          </w:r>
          <w:r>
            <w:rPr>
              <w:rFonts w:cs="宋体" w:asciiTheme="minorEastAsia" w:hAnsiTheme="minorEastAsia" w:eastAsiaTheme="minorEastAsia"/>
              <w:szCs w:val="24"/>
              <w:shd w:val="clear" w:color="auto" w:fill="FFFFFF"/>
              <w:lang w:bidi="ar"/>
            </w:rPr>
            <w:fldChar w:fldCharType="end"/>
          </w:r>
        </w:p>
        <w:p w14:paraId="786E67F3">
          <w:pPr>
            <w:pStyle w:val="11"/>
            <w:tabs>
              <w:tab w:val="right" w:leader="dot" w:pos="8307"/>
            </w:tabs>
          </w:pPr>
          <w:r>
            <w:rPr>
              <w:rFonts w:cs="宋体" w:asciiTheme="minorEastAsia" w:hAnsiTheme="minorEastAsia" w:eastAsiaTheme="minorEastAsia"/>
              <w:szCs w:val="24"/>
              <w:shd w:val="clear" w:color="auto" w:fill="FFFFFF"/>
              <w:lang w:bidi="ar"/>
            </w:rPr>
            <w:fldChar w:fldCharType="begin"/>
          </w:r>
          <w:r>
            <w:rPr>
              <w:rFonts w:cs="宋体" w:asciiTheme="minorEastAsia" w:hAnsiTheme="minorEastAsia" w:eastAsiaTheme="minorEastAsia"/>
              <w:szCs w:val="24"/>
              <w:shd w:val="clear" w:color="auto" w:fill="FFFFFF"/>
              <w:lang w:bidi="ar"/>
            </w:rPr>
            <w:instrText xml:space="preserve"> HYPERLINK \l _Toc22156 </w:instrText>
          </w:r>
          <w:r>
            <w:rPr>
              <w:rFonts w:cs="宋体" w:asciiTheme="minorEastAsia" w:hAnsiTheme="minorEastAsia" w:eastAsiaTheme="minorEastAsia"/>
              <w:szCs w:val="24"/>
              <w:shd w:val="clear" w:color="auto" w:fill="FFFFFF"/>
              <w:lang w:bidi="ar"/>
            </w:rPr>
            <w:fldChar w:fldCharType="separate"/>
          </w:r>
          <w:r>
            <w:rPr>
              <w:rFonts w:hint="eastAsia" w:ascii="宋体" w:hAnsi="宋体" w:eastAsia="宋体" w:cs="宋体"/>
              <w:szCs w:val="24"/>
            </w:rPr>
            <w:t>四、成交供应商的确认和变更</w:t>
          </w:r>
          <w:r>
            <w:tab/>
          </w:r>
          <w:r>
            <w:fldChar w:fldCharType="begin"/>
          </w:r>
          <w:r>
            <w:instrText xml:space="preserve"> PAGEREF _Toc22156 \h </w:instrText>
          </w:r>
          <w:r>
            <w:fldChar w:fldCharType="separate"/>
          </w:r>
          <w:r>
            <w:t>18</w:t>
          </w:r>
          <w:r>
            <w:fldChar w:fldCharType="end"/>
          </w:r>
          <w:r>
            <w:rPr>
              <w:rFonts w:cs="宋体" w:asciiTheme="minorEastAsia" w:hAnsiTheme="minorEastAsia" w:eastAsiaTheme="minorEastAsia"/>
              <w:szCs w:val="24"/>
              <w:shd w:val="clear" w:color="auto" w:fill="FFFFFF"/>
              <w:lang w:bidi="ar"/>
            </w:rPr>
            <w:fldChar w:fldCharType="end"/>
          </w:r>
        </w:p>
        <w:p w14:paraId="133B6B72">
          <w:pPr>
            <w:pStyle w:val="11"/>
            <w:tabs>
              <w:tab w:val="right" w:leader="dot" w:pos="8307"/>
            </w:tabs>
          </w:pPr>
          <w:r>
            <w:rPr>
              <w:rFonts w:cs="宋体" w:asciiTheme="minorEastAsia" w:hAnsiTheme="minorEastAsia" w:eastAsiaTheme="minorEastAsia"/>
              <w:szCs w:val="24"/>
              <w:shd w:val="clear" w:color="auto" w:fill="FFFFFF"/>
              <w:lang w:bidi="ar"/>
            </w:rPr>
            <w:fldChar w:fldCharType="begin"/>
          </w:r>
          <w:r>
            <w:rPr>
              <w:rFonts w:cs="宋体" w:asciiTheme="minorEastAsia" w:hAnsiTheme="minorEastAsia" w:eastAsiaTheme="minorEastAsia"/>
              <w:szCs w:val="24"/>
              <w:shd w:val="clear" w:color="auto" w:fill="FFFFFF"/>
              <w:lang w:bidi="ar"/>
            </w:rPr>
            <w:instrText xml:space="preserve"> HYPERLINK \l _Toc7603 </w:instrText>
          </w:r>
          <w:r>
            <w:rPr>
              <w:rFonts w:cs="宋体" w:asciiTheme="minorEastAsia" w:hAnsiTheme="minorEastAsia" w:eastAsiaTheme="minorEastAsia"/>
              <w:szCs w:val="24"/>
              <w:shd w:val="clear" w:color="auto" w:fill="FFFFFF"/>
              <w:lang w:bidi="ar"/>
            </w:rPr>
            <w:fldChar w:fldCharType="separate"/>
          </w:r>
          <w:r>
            <w:rPr>
              <w:rFonts w:hint="eastAsia" w:ascii="宋体" w:hAnsi="宋体" w:eastAsia="宋体" w:cs="宋体"/>
              <w:szCs w:val="24"/>
            </w:rPr>
            <w:t>五、成交通知</w:t>
          </w:r>
          <w:r>
            <w:tab/>
          </w:r>
          <w:r>
            <w:fldChar w:fldCharType="begin"/>
          </w:r>
          <w:r>
            <w:instrText xml:space="preserve"> PAGEREF _Toc7603 \h </w:instrText>
          </w:r>
          <w:r>
            <w:fldChar w:fldCharType="separate"/>
          </w:r>
          <w:r>
            <w:t>19</w:t>
          </w:r>
          <w:r>
            <w:fldChar w:fldCharType="end"/>
          </w:r>
          <w:r>
            <w:rPr>
              <w:rFonts w:cs="宋体" w:asciiTheme="minorEastAsia" w:hAnsiTheme="minorEastAsia" w:eastAsiaTheme="minorEastAsia"/>
              <w:szCs w:val="24"/>
              <w:shd w:val="clear" w:color="auto" w:fill="FFFFFF"/>
              <w:lang w:bidi="ar"/>
            </w:rPr>
            <w:fldChar w:fldCharType="end"/>
          </w:r>
        </w:p>
        <w:p w14:paraId="0247FDF8">
          <w:pPr>
            <w:pStyle w:val="11"/>
            <w:tabs>
              <w:tab w:val="right" w:leader="dot" w:pos="8307"/>
            </w:tabs>
          </w:pPr>
          <w:r>
            <w:rPr>
              <w:rFonts w:cs="宋体" w:asciiTheme="minorEastAsia" w:hAnsiTheme="minorEastAsia" w:eastAsiaTheme="minorEastAsia"/>
              <w:szCs w:val="24"/>
              <w:shd w:val="clear" w:color="auto" w:fill="FFFFFF"/>
              <w:lang w:bidi="ar"/>
            </w:rPr>
            <w:fldChar w:fldCharType="begin"/>
          </w:r>
          <w:r>
            <w:rPr>
              <w:rFonts w:cs="宋体" w:asciiTheme="minorEastAsia" w:hAnsiTheme="minorEastAsia" w:eastAsiaTheme="minorEastAsia"/>
              <w:szCs w:val="24"/>
              <w:shd w:val="clear" w:color="auto" w:fill="FFFFFF"/>
              <w:lang w:bidi="ar"/>
            </w:rPr>
            <w:instrText xml:space="preserve"> HYPERLINK \l _Toc14101 </w:instrText>
          </w:r>
          <w:r>
            <w:rPr>
              <w:rFonts w:cs="宋体" w:asciiTheme="minorEastAsia" w:hAnsiTheme="minorEastAsia" w:eastAsiaTheme="minorEastAsia"/>
              <w:szCs w:val="24"/>
              <w:shd w:val="clear" w:color="auto" w:fill="FFFFFF"/>
              <w:lang w:bidi="ar"/>
            </w:rPr>
            <w:fldChar w:fldCharType="separate"/>
          </w:r>
          <w:r>
            <w:rPr>
              <w:rFonts w:hint="eastAsia" w:ascii="宋体" w:hAnsi="宋体" w:eastAsia="宋体" w:cs="宋体"/>
              <w:szCs w:val="24"/>
            </w:rPr>
            <w:t>六、关于质疑</w:t>
          </w:r>
          <w:r>
            <w:tab/>
          </w:r>
          <w:r>
            <w:fldChar w:fldCharType="begin"/>
          </w:r>
          <w:r>
            <w:instrText xml:space="preserve"> PAGEREF _Toc14101 \h </w:instrText>
          </w:r>
          <w:r>
            <w:fldChar w:fldCharType="separate"/>
          </w:r>
          <w:r>
            <w:t>19</w:t>
          </w:r>
          <w:r>
            <w:fldChar w:fldCharType="end"/>
          </w:r>
          <w:r>
            <w:rPr>
              <w:rFonts w:cs="宋体" w:asciiTheme="minorEastAsia" w:hAnsiTheme="minorEastAsia" w:eastAsiaTheme="minorEastAsia"/>
              <w:szCs w:val="24"/>
              <w:shd w:val="clear" w:color="auto" w:fill="FFFFFF"/>
              <w:lang w:bidi="ar"/>
            </w:rPr>
            <w:fldChar w:fldCharType="end"/>
          </w:r>
        </w:p>
        <w:p w14:paraId="320E89EF">
          <w:pPr>
            <w:pStyle w:val="11"/>
            <w:tabs>
              <w:tab w:val="right" w:leader="dot" w:pos="8307"/>
            </w:tabs>
          </w:pPr>
          <w:r>
            <w:rPr>
              <w:rFonts w:cs="宋体" w:asciiTheme="minorEastAsia" w:hAnsiTheme="minorEastAsia" w:eastAsiaTheme="minorEastAsia"/>
              <w:szCs w:val="24"/>
              <w:shd w:val="clear" w:color="auto" w:fill="FFFFFF"/>
              <w:lang w:bidi="ar"/>
            </w:rPr>
            <w:fldChar w:fldCharType="begin"/>
          </w:r>
          <w:r>
            <w:rPr>
              <w:rFonts w:cs="宋体" w:asciiTheme="minorEastAsia" w:hAnsiTheme="minorEastAsia" w:eastAsiaTheme="minorEastAsia"/>
              <w:szCs w:val="24"/>
              <w:shd w:val="clear" w:color="auto" w:fill="FFFFFF"/>
              <w:lang w:bidi="ar"/>
            </w:rPr>
            <w:instrText xml:space="preserve"> HYPERLINK \l _Toc29661 </w:instrText>
          </w:r>
          <w:r>
            <w:rPr>
              <w:rFonts w:cs="宋体" w:asciiTheme="minorEastAsia" w:hAnsiTheme="minorEastAsia" w:eastAsiaTheme="minorEastAsia"/>
              <w:szCs w:val="24"/>
              <w:shd w:val="clear" w:color="auto" w:fill="FFFFFF"/>
              <w:lang w:bidi="ar"/>
            </w:rPr>
            <w:fldChar w:fldCharType="separate"/>
          </w:r>
          <w:r>
            <w:rPr>
              <w:rFonts w:hint="eastAsia" w:ascii="宋体" w:hAnsi="宋体" w:eastAsia="宋体" w:cs="宋体"/>
              <w:szCs w:val="24"/>
            </w:rPr>
            <w:t>七、采购代理服务费</w:t>
          </w:r>
          <w:r>
            <w:tab/>
          </w:r>
          <w:r>
            <w:fldChar w:fldCharType="begin"/>
          </w:r>
          <w:r>
            <w:instrText xml:space="preserve"> PAGEREF _Toc29661 \h </w:instrText>
          </w:r>
          <w:r>
            <w:fldChar w:fldCharType="separate"/>
          </w:r>
          <w:r>
            <w:t>20</w:t>
          </w:r>
          <w:r>
            <w:fldChar w:fldCharType="end"/>
          </w:r>
          <w:r>
            <w:rPr>
              <w:rFonts w:cs="宋体" w:asciiTheme="minorEastAsia" w:hAnsiTheme="minorEastAsia" w:eastAsiaTheme="minorEastAsia"/>
              <w:szCs w:val="24"/>
              <w:shd w:val="clear" w:color="auto" w:fill="FFFFFF"/>
              <w:lang w:bidi="ar"/>
            </w:rPr>
            <w:fldChar w:fldCharType="end"/>
          </w:r>
        </w:p>
        <w:p w14:paraId="40C1D423">
          <w:pPr>
            <w:pStyle w:val="11"/>
            <w:tabs>
              <w:tab w:val="right" w:leader="dot" w:pos="8307"/>
            </w:tabs>
          </w:pPr>
          <w:r>
            <w:rPr>
              <w:rFonts w:cs="宋体" w:asciiTheme="minorEastAsia" w:hAnsiTheme="minorEastAsia" w:eastAsiaTheme="minorEastAsia"/>
              <w:szCs w:val="24"/>
              <w:shd w:val="clear" w:color="auto" w:fill="FFFFFF"/>
              <w:lang w:bidi="ar"/>
            </w:rPr>
            <w:fldChar w:fldCharType="begin"/>
          </w:r>
          <w:r>
            <w:rPr>
              <w:rFonts w:cs="宋体" w:asciiTheme="minorEastAsia" w:hAnsiTheme="minorEastAsia" w:eastAsiaTheme="minorEastAsia"/>
              <w:szCs w:val="24"/>
              <w:shd w:val="clear" w:color="auto" w:fill="FFFFFF"/>
              <w:lang w:bidi="ar"/>
            </w:rPr>
            <w:instrText xml:space="preserve"> HYPERLINK \l _Toc10474 </w:instrText>
          </w:r>
          <w:r>
            <w:rPr>
              <w:rFonts w:cs="宋体" w:asciiTheme="minorEastAsia" w:hAnsiTheme="minorEastAsia" w:eastAsiaTheme="minorEastAsia"/>
              <w:szCs w:val="24"/>
              <w:shd w:val="clear" w:color="auto" w:fill="FFFFFF"/>
              <w:lang w:bidi="ar"/>
            </w:rPr>
            <w:fldChar w:fldCharType="separate"/>
          </w:r>
          <w:r>
            <w:rPr>
              <w:rFonts w:hint="eastAsia" w:ascii="宋体" w:hAnsi="宋体" w:eastAsia="宋体" w:cs="宋体"/>
              <w:szCs w:val="24"/>
            </w:rPr>
            <w:t>八、签订合同</w:t>
          </w:r>
          <w:r>
            <w:tab/>
          </w:r>
          <w:r>
            <w:fldChar w:fldCharType="begin"/>
          </w:r>
          <w:r>
            <w:instrText xml:space="preserve"> PAGEREF _Toc10474 \h </w:instrText>
          </w:r>
          <w:r>
            <w:fldChar w:fldCharType="separate"/>
          </w:r>
          <w:r>
            <w:t>20</w:t>
          </w:r>
          <w:r>
            <w:fldChar w:fldCharType="end"/>
          </w:r>
          <w:r>
            <w:rPr>
              <w:rFonts w:cs="宋体" w:asciiTheme="minorEastAsia" w:hAnsiTheme="minorEastAsia" w:eastAsiaTheme="minorEastAsia"/>
              <w:szCs w:val="24"/>
              <w:shd w:val="clear" w:color="auto" w:fill="FFFFFF"/>
              <w:lang w:bidi="ar"/>
            </w:rPr>
            <w:fldChar w:fldCharType="end"/>
          </w:r>
        </w:p>
        <w:p w14:paraId="5B36AE7E">
          <w:pPr>
            <w:pStyle w:val="18"/>
            <w:tabs>
              <w:tab w:val="right" w:leader="dot" w:pos="8307"/>
            </w:tabs>
          </w:pPr>
          <w:r>
            <w:rPr>
              <w:rFonts w:cs="宋体" w:asciiTheme="minorEastAsia" w:hAnsiTheme="minorEastAsia" w:eastAsiaTheme="minorEastAsia"/>
              <w:szCs w:val="24"/>
              <w:shd w:val="clear" w:color="auto" w:fill="FFFFFF"/>
              <w:lang w:bidi="ar"/>
            </w:rPr>
            <w:fldChar w:fldCharType="begin"/>
          </w:r>
          <w:r>
            <w:rPr>
              <w:rFonts w:cs="宋体" w:asciiTheme="minorEastAsia" w:hAnsiTheme="minorEastAsia" w:eastAsiaTheme="minorEastAsia"/>
              <w:szCs w:val="24"/>
              <w:shd w:val="clear" w:color="auto" w:fill="FFFFFF"/>
              <w:lang w:bidi="ar"/>
            </w:rPr>
            <w:instrText xml:space="preserve"> HYPERLINK \l _Toc23583 </w:instrText>
          </w:r>
          <w:r>
            <w:rPr>
              <w:rFonts w:cs="宋体" w:asciiTheme="minorEastAsia" w:hAnsiTheme="minorEastAsia" w:eastAsiaTheme="minorEastAsia"/>
              <w:szCs w:val="24"/>
              <w:shd w:val="clear" w:color="auto" w:fill="FFFFFF"/>
              <w:lang w:bidi="ar"/>
            </w:rPr>
            <w:fldChar w:fldCharType="separate"/>
          </w:r>
          <w:r>
            <w:rPr>
              <w:rFonts w:hint="eastAsia" w:asciiTheme="majorEastAsia" w:hAnsiTheme="majorEastAsia" w:eastAsiaTheme="majorEastAsia" w:cstheme="majorEastAsia"/>
              <w:szCs w:val="32"/>
              <w:shd w:val="clear" w:color="auto" w:fill="FFFFFF"/>
              <w:lang w:bidi="ar"/>
            </w:rPr>
            <w:t>第六篇 合同条款及格式</w:t>
          </w:r>
          <w:r>
            <w:tab/>
          </w:r>
          <w:r>
            <w:fldChar w:fldCharType="begin"/>
          </w:r>
          <w:r>
            <w:instrText xml:space="preserve"> PAGEREF _Toc23583 \h </w:instrText>
          </w:r>
          <w:r>
            <w:fldChar w:fldCharType="separate"/>
          </w:r>
          <w:r>
            <w:t>21</w:t>
          </w:r>
          <w:r>
            <w:fldChar w:fldCharType="end"/>
          </w:r>
          <w:r>
            <w:rPr>
              <w:rFonts w:cs="宋体" w:asciiTheme="minorEastAsia" w:hAnsiTheme="minorEastAsia" w:eastAsiaTheme="minorEastAsia"/>
              <w:szCs w:val="24"/>
              <w:shd w:val="clear" w:color="auto" w:fill="FFFFFF"/>
              <w:lang w:bidi="ar"/>
            </w:rPr>
            <w:fldChar w:fldCharType="end"/>
          </w:r>
        </w:p>
        <w:p w14:paraId="650B9605">
          <w:pPr>
            <w:pStyle w:val="18"/>
            <w:tabs>
              <w:tab w:val="right" w:leader="dot" w:pos="8307"/>
            </w:tabs>
          </w:pPr>
          <w:r>
            <w:rPr>
              <w:rFonts w:cs="宋体" w:asciiTheme="minorEastAsia" w:hAnsiTheme="minorEastAsia" w:eastAsiaTheme="minorEastAsia"/>
              <w:szCs w:val="24"/>
              <w:shd w:val="clear" w:color="auto" w:fill="FFFFFF"/>
              <w:lang w:bidi="ar"/>
            </w:rPr>
            <w:fldChar w:fldCharType="begin"/>
          </w:r>
          <w:r>
            <w:rPr>
              <w:rFonts w:cs="宋体" w:asciiTheme="minorEastAsia" w:hAnsiTheme="minorEastAsia" w:eastAsiaTheme="minorEastAsia"/>
              <w:szCs w:val="24"/>
              <w:shd w:val="clear" w:color="auto" w:fill="FFFFFF"/>
              <w:lang w:bidi="ar"/>
            </w:rPr>
            <w:instrText xml:space="preserve"> HYPERLINK \l _Toc28588 </w:instrText>
          </w:r>
          <w:r>
            <w:rPr>
              <w:rFonts w:cs="宋体" w:asciiTheme="minorEastAsia" w:hAnsiTheme="minorEastAsia" w:eastAsiaTheme="minorEastAsia"/>
              <w:szCs w:val="24"/>
              <w:shd w:val="clear" w:color="auto" w:fill="FFFFFF"/>
              <w:lang w:bidi="ar"/>
            </w:rPr>
            <w:fldChar w:fldCharType="separate"/>
          </w:r>
          <w:r>
            <w:rPr>
              <w:rFonts w:hint="eastAsia" w:asciiTheme="majorEastAsia" w:hAnsiTheme="majorEastAsia" w:eastAsiaTheme="majorEastAsia" w:cstheme="majorEastAsia"/>
              <w:bCs/>
              <w:szCs w:val="32"/>
              <w:shd w:val="clear" w:color="auto" w:fill="FFFFFF"/>
            </w:rPr>
            <w:t>第七篇 响应文件编制要求</w:t>
          </w:r>
          <w:r>
            <w:tab/>
          </w:r>
          <w:r>
            <w:fldChar w:fldCharType="begin"/>
          </w:r>
          <w:r>
            <w:instrText xml:space="preserve"> PAGEREF _Toc28588 \h </w:instrText>
          </w:r>
          <w:r>
            <w:fldChar w:fldCharType="separate"/>
          </w:r>
          <w:r>
            <w:t>45</w:t>
          </w:r>
          <w:r>
            <w:fldChar w:fldCharType="end"/>
          </w:r>
          <w:r>
            <w:rPr>
              <w:rFonts w:cs="宋体" w:asciiTheme="minorEastAsia" w:hAnsiTheme="minorEastAsia" w:eastAsiaTheme="minorEastAsia"/>
              <w:szCs w:val="24"/>
              <w:shd w:val="clear" w:color="auto" w:fill="FFFFFF"/>
              <w:lang w:bidi="ar"/>
            </w:rPr>
            <w:fldChar w:fldCharType="end"/>
          </w:r>
        </w:p>
        <w:p w14:paraId="05799B08">
          <w:pPr>
            <w:pStyle w:val="11"/>
            <w:tabs>
              <w:tab w:val="right" w:leader="dot" w:pos="8307"/>
            </w:tabs>
          </w:pPr>
          <w:r>
            <w:rPr>
              <w:rFonts w:cs="宋体" w:asciiTheme="minorEastAsia" w:hAnsiTheme="minorEastAsia" w:eastAsiaTheme="minorEastAsia"/>
              <w:szCs w:val="24"/>
              <w:shd w:val="clear" w:color="auto" w:fill="FFFFFF"/>
              <w:lang w:bidi="ar"/>
            </w:rPr>
            <w:fldChar w:fldCharType="begin"/>
          </w:r>
          <w:r>
            <w:rPr>
              <w:rFonts w:cs="宋体" w:asciiTheme="minorEastAsia" w:hAnsiTheme="minorEastAsia" w:eastAsiaTheme="minorEastAsia"/>
              <w:szCs w:val="24"/>
              <w:shd w:val="clear" w:color="auto" w:fill="FFFFFF"/>
              <w:lang w:bidi="ar"/>
            </w:rPr>
            <w:instrText xml:space="preserve"> HYPERLINK \l _Toc13758 </w:instrText>
          </w:r>
          <w:r>
            <w:rPr>
              <w:rFonts w:cs="宋体" w:asciiTheme="minorEastAsia" w:hAnsiTheme="minorEastAsia" w:eastAsiaTheme="minorEastAsia"/>
              <w:szCs w:val="24"/>
              <w:shd w:val="clear" w:color="auto" w:fill="FFFFFF"/>
              <w:lang w:bidi="ar"/>
            </w:rPr>
            <w:fldChar w:fldCharType="separate"/>
          </w:r>
          <w:r>
            <w:rPr>
              <w:rFonts w:hint="eastAsia" w:asciiTheme="majorEastAsia" w:hAnsiTheme="majorEastAsia" w:eastAsiaTheme="majorEastAsia" w:cstheme="majorEastAsia"/>
              <w:szCs w:val="28"/>
            </w:rPr>
            <w:t>一、经济部分</w:t>
          </w:r>
          <w:r>
            <w:tab/>
          </w:r>
          <w:r>
            <w:fldChar w:fldCharType="begin"/>
          </w:r>
          <w:r>
            <w:instrText xml:space="preserve"> PAGEREF _Toc13758 \h </w:instrText>
          </w:r>
          <w:r>
            <w:fldChar w:fldCharType="separate"/>
          </w:r>
          <w:r>
            <w:t>46</w:t>
          </w:r>
          <w:r>
            <w:fldChar w:fldCharType="end"/>
          </w:r>
          <w:r>
            <w:rPr>
              <w:rFonts w:cs="宋体" w:asciiTheme="minorEastAsia" w:hAnsiTheme="minorEastAsia" w:eastAsiaTheme="minorEastAsia"/>
              <w:szCs w:val="24"/>
              <w:shd w:val="clear" w:color="auto" w:fill="FFFFFF"/>
              <w:lang w:bidi="ar"/>
            </w:rPr>
            <w:fldChar w:fldCharType="end"/>
          </w:r>
        </w:p>
        <w:p w14:paraId="411F63B7">
          <w:pPr>
            <w:pStyle w:val="11"/>
            <w:tabs>
              <w:tab w:val="right" w:leader="dot" w:pos="8307"/>
            </w:tabs>
          </w:pPr>
          <w:r>
            <w:rPr>
              <w:rFonts w:cs="宋体" w:asciiTheme="minorEastAsia" w:hAnsiTheme="minorEastAsia" w:eastAsiaTheme="minorEastAsia"/>
              <w:szCs w:val="24"/>
              <w:shd w:val="clear" w:color="auto" w:fill="FFFFFF"/>
              <w:lang w:bidi="ar"/>
            </w:rPr>
            <w:fldChar w:fldCharType="begin"/>
          </w:r>
          <w:r>
            <w:rPr>
              <w:rFonts w:cs="宋体" w:asciiTheme="minorEastAsia" w:hAnsiTheme="minorEastAsia" w:eastAsiaTheme="minorEastAsia"/>
              <w:szCs w:val="24"/>
              <w:shd w:val="clear" w:color="auto" w:fill="FFFFFF"/>
              <w:lang w:bidi="ar"/>
            </w:rPr>
            <w:instrText xml:space="preserve"> HYPERLINK \l _Toc28476 </w:instrText>
          </w:r>
          <w:r>
            <w:rPr>
              <w:rFonts w:cs="宋体" w:asciiTheme="minorEastAsia" w:hAnsiTheme="minorEastAsia" w:eastAsiaTheme="minorEastAsia"/>
              <w:szCs w:val="24"/>
              <w:shd w:val="clear" w:color="auto" w:fill="FFFFFF"/>
              <w:lang w:bidi="ar"/>
            </w:rPr>
            <w:fldChar w:fldCharType="separate"/>
          </w:r>
          <w:r>
            <w:rPr>
              <w:rFonts w:hint="eastAsia" w:asciiTheme="majorEastAsia" w:hAnsiTheme="majorEastAsia" w:eastAsiaTheme="majorEastAsia" w:cstheme="majorEastAsia"/>
              <w:szCs w:val="28"/>
            </w:rPr>
            <w:t>二、技术部分</w:t>
          </w:r>
          <w:r>
            <w:tab/>
          </w:r>
          <w:r>
            <w:fldChar w:fldCharType="begin"/>
          </w:r>
          <w:r>
            <w:instrText xml:space="preserve"> PAGEREF _Toc28476 \h </w:instrText>
          </w:r>
          <w:r>
            <w:fldChar w:fldCharType="separate"/>
          </w:r>
          <w:r>
            <w:t>48</w:t>
          </w:r>
          <w:r>
            <w:fldChar w:fldCharType="end"/>
          </w:r>
          <w:r>
            <w:rPr>
              <w:rFonts w:cs="宋体" w:asciiTheme="minorEastAsia" w:hAnsiTheme="minorEastAsia" w:eastAsiaTheme="minorEastAsia"/>
              <w:szCs w:val="24"/>
              <w:shd w:val="clear" w:color="auto" w:fill="FFFFFF"/>
              <w:lang w:bidi="ar"/>
            </w:rPr>
            <w:fldChar w:fldCharType="end"/>
          </w:r>
        </w:p>
        <w:p w14:paraId="57EF5571">
          <w:pPr>
            <w:pStyle w:val="11"/>
            <w:tabs>
              <w:tab w:val="right" w:leader="dot" w:pos="8307"/>
            </w:tabs>
          </w:pPr>
          <w:r>
            <w:rPr>
              <w:rFonts w:cs="宋体" w:asciiTheme="minorEastAsia" w:hAnsiTheme="minorEastAsia" w:eastAsiaTheme="minorEastAsia"/>
              <w:szCs w:val="24"/>
              <w:shd w:val="clear" w:color="auto" w:fill="FFFFFF"/>
              <w:lang w:bidi="ar"/>
            </w:rPr>
            <w:fldChar w:fldCharType="begin"/>
          </w:r>
          <w:r>
            <w:rPr>
              <w:rFonts w:cs="宋体" w:asciiTheme="minorEastAsia" w:hAnsiTheme="minorEastAsia" w:eastAsiaTheme="minorEastAsia"/>
              <w:szCs w:val="24"/>
              <w:shd w:val="clear" w:color="auto" w:fill="FFFFFF"/>
              <w:lang w:bidi="ar"/>
            </w:rPr>
            <w:instrText xml:space="preserve"> HYPERLINK \l _Toc19220 </w:instrText>
          </w:r>
          <w:r>
            <w:rPr>
              <w:rFonts w:cs="宋体" w:asciiTheme="minorEastAsia" w:hAnsiTheme="minorEastAsia" w:eastAsiaTheme="minorEastAsia"/>
              <w:szCs w:val="24"/>
              <w:shd w:val="clear" w:color="auto" w:fill="FFFFFF"/>
              <w:lang w:bidi="ar"/>
            </w:rPr>
            <w:fldChar w:fldCharType="separate"/>
          </w:r>
          <w:r>
            <w:rPr>
              <w:rFonts w:hint="eastAsia" w:asciiTheme="majorEastAsia" w:hAnsiTheme="majorEastAsia" w:eastAsiaTheme="majorEastAsia" w:cstheme="majorEastAsia"/>
              <w:szCs w:val="28"/>
            </w:rPr>
            <w:t>三、商务部分</w:t>
          </w:r>
          <w:r>
            <w:tab/>
          </w:r>
          <w:r>
            <w:fldChar w:fldCharType="begin"/>
          </w:r>
          <w:r>
            <w:instrText xml:space="preserve"> PAGEREF _Toc19220 \h </w:instrText>
          </w:r>
          <w:r>
            <w:fldChar w:fldCharType="separate"/>
          </w:r>
          <w:r>
            <w:t>50</w:t>
          </w:r>
          <w:r>
            <w:fldChar w:fldCharType="end"/>
          </w:r>
          <w:r>
            <w:rPr>
              <w:rFonts w:cs="宋体" w:asciiTheme="minorEastAsia" w:hAnsiTheme="minorEastAsia" w:eastAsiaTheme="minorEastAsia"/>
              <w:szCs w:val="24"/>
              <w:shd w:val="clear" w:color="auto" w:fill="FFFFFF"/>
              <w:lang w:bidi="ar"/>
            </w:rPr>
            <w:fldChar w:fldCharType="end"/>
          </w:r>
        </w:p>
        <w:p w14:paraId="4D3C5ADA">
          <w:pPr>
            <w:pStyle w:val="11"/>
            <w:tabs>
              <w:tab w:val="right" w:leader="dot" w:pos="8307"/>
            </w:tabs>
          </w:pPr>
          <w:r>
            <w:rPr>
              <w:rFonts w:cs="宋体" w:asciiTheme="minorEastAsia" w:hAnsiTheme="minorEastAsia" w:eastAsiaTheme="minorEastAsia"/>
              <w:szCs w:val="24"/>
              <w:shd w:val="clear" w:color="auto" w:fill="FFFFFF"/>
              <w:lang w:bidi="ar"/>
            </w:rPr>
            <w:fldChar w:fldCharType="begin"/>
          </w:r>
          <w:r>
            <w:rPr>
              <w:rFonts w:cs="宋体" w:asciiTheme="minorEastAsia" w:hAnsiTheme="minorEastAsia" w:eastAsiaTheme="minorEastAsia"/>
              <w:szCs w:val="24"/>
              <w:shd w:val="clear" w:color="auto" w:fill="FFFFFF"/>
              <w:lang w:bidi="ar"/>
            </w:rPr>
            <w:instrText xml:space="preserve"> HYPERLINK \l _Toc23619 </w:instrText>
          </w:r>
          <w:r>
            <w:rPr>
              <w:rFonts w:cs="宋体" w:asciiTheme="minorEastAsia" w:hAnsiTheme="minorEastAsia" w:eastAsiaTheme="minorEastAsia"/>
              <w:szCs w:val="24"/>
              <w:shd w:val="clear" w:color="auto" w:fill="FFFFFF"/>
              <w:lang w:bidi="ar"/>
            </w:rPr>
            <w:fldChar w:fldCharType="separate"/>
          </w:r>
          <w:r>
            <w:rPr>
              <w:rFonts w:hint="eastAsia" w:asciiTheme="majorEastAsia" w:hAnsiTheme="majorEastAsia" w:eastAsiaTheme="majorEastAsia" w:cstheme="majorEastAsia"/>
              <w:szCs w:val="28"/>
            </w:rPr>
            <w:t>四、资格条件</w:t>
          </w:r>
          <w:r>
            <w:tab/>
          </w:r>
          <w:r>
            <w:fldChar w:fldCharType="begin"/>
          </w:r>
          <w:r>
            <w:instrText xml:space="preserve"> PAGEREF _Toc23619 \h </w:instrText>
          </w:r>
          <w:r>
            <w:fldChar w:fldCharType="separate"/>
          </w:r>
          <w:r>
            <w:t>52</w:t>
          </w:r>
          <w:r>
            <w:fldChar w:fldCharType="end"/>
          </w:r>
          <w:r>
            <w:rPr>
              <w:rFonts w:cs="宋体" w:asciiTheme="minorEastAsia" w:hAnsiTheme="minorEastAsia" w:eastAsiaTheme="minorEastAsia"/>
              <w:szCs w:val="24"/>
              <w:shd w:val="clear" w:color="auto" w:fill="FFFFFF"/>
              <w:lang w:bidi="ar"/>
            </w:rPr>
            <w:fldChar w:fldCharType="end"/>
          </w:r>
        </w:p>
        <w:p w14:paraId="0B80D632">
          <w:pPr>
            <w:pStyle w:val="11"/>
            <w:tabs>
              <w:tab w:val="right" w:leader="dot" w:pos="8307"/>
            </w:tabs>
          </w:pPr>
          <w:r>
            <w:rPr>
              <w:rFonts w:cs="宋体" w:asciiTheme="minorEastAsia" w:hAnsiTheme="minorEastAsia" w:eastAsiaTheme="minorEastAsia"/>
              <w:szCs w:val="24"/>
              <w:shd w:val="clear" w:color="auto" w:fill="FFFFFF"/>
              <w:lang w:bidi="ar"/>
            </w:rPr>
            <w:fldChar w:fldCharType="begin"/>
          </w:r>
          <w:r>
            <w:rPr>
              <w:rFonts w:cs="宋体" w:asciiTheme="minorEastAsia" w:hAnsiTheme="minorEastAsia" w:eastAsiaTheme="minorEastAsia"/>
              <w:szCs w:val="24"/>
              <w:shd w:val="clear" w:color="auto" w:fill="FFFFFF"/>
              <w:lang w:bidi="ar"/>
            </w:rPr>
            <w:instrText xml:space="preserve"> HYPERLINK \l _Toc16775 </w:instrText>
          </w:r>
          <w:r>
            <w:rPr>
              <w:rFonts w:cs="宋体" w:asciiTheme="minorEastAsia" w:hAnsiTheme="minorEastAsia" w:eastAsiaTheme="minorEastAsia"/>
              <w:szCs w:val="24"/>
              <w:shd w:val="clear" w:color="auto" w:fill="FFFFFF"/>
              <w:lang w:bidi="ar"/>
            </w:rPr>
            <w:fldChar w:fldCharType="separate"/>
          </w:r>
          <w:r>
            <w:rPr>
              <w:rFonts w:hint="eastAsia" w:asciiTheme="majorEastAsia" w:hAnsiTheme="majorEastAsia" w:eastAsiaTheme="majorEastAsia" w:cstheme="majorEastAsia"/>
              <w:szCs w:val="28"/>
            </w:rPr>
            <w:t>五、其他资料</w:t>
          </w:r>
          <w:r>
            <w:tab/>
          </w:r>
          <w:r>
            <w:fldChar w:fldCharType="begin"/>
          </w:r>
          <w:r>
            <w:instrText xml:space="preserve"> PAGEREF _Toc16775 \h </w:instrText>
          </w:r>
          <w:r>
            <w:fldChar w:fldCharType="separate"/>
          </w:r>
          <w:r>
            <w:t>57</w:t>
          </w:r>
          <w:r>
            <w:fldChar w:fldCharType="end"/>
          </w:r>
          <w:r>
            <w:rPr>
              <w:rFonts w:cs="宋体" w:asciiTheme="minorEastAsia" w:hAnsiTheme="minorEastAsia" w:eastAsiaTheme="minorEastAsia"/>
              <w:szCs w:val="24"/>
              <w:shd w:val="clear" w:color="auto" w:fill="FFFFFF"/>
              <w:lang w:bidi="ar"/>
            </w:rPr>
            <w:fldChar w:fldCharType="end"/>
          </w:r>
        </w:p>
        <w:p w14:paraId="3B26B6BA">
          <w:pPr>
            <w:tabs>
              <w:tab w:val="right" w:leader="dot" w:pos="9412"/>
            </w:tabs>
            <w:spacing w:line="360" w:lineRule="auto"/>
            <w:ind w:left="560"/>
            <w:jc w:val="center"/>
            <w:rPr>
              <w:rFonts w:cs="宋体" w:asciiTheme="minorEastAsia" w:hAnsiTheme="minorEastAsia" w:eastAsiaTheme="minorEastAsia"/>
              <w:kern w:val="2"/>
              <w:sz w:val="28"/>
              <w:szCs w:val="24"/>
              <w:shd w:val="clear" w:color="auto" w:fill="FFFFFF"/>
              <w:lang w:val="en-US" w:eastAsia="zh-CN" w:bidi="ar"/>
            </w:rPr>
          </w:pPr>
          <w:r>
            <w:rPr>
              <w:rFonts w:cs="宋体" w:asciiTheme="minorEastAsia" w:hAnsiTheme="minorEastAsia" w:eastAsiaTheme="minorEastAsia"/>
              <w:szCs w:val="24"/>
              <w:shd w:val="clear" w:color="auto" w:fill="FFFFFF"/>
              <w:lang w:bidi="ar"/>
            </w:rPr>
            <w:fldChar w:fldCharType="end"/>
          </w:r>
        </w:p>
      </w:sdtContent>
    </w:sdt>
    <w:p w14:paraId="2F09F5BD">
      <w:pPr>
        <w:tabs>
          <w:tab w:val="right" w:leader="dot" w:pos="9412"/>
        </w:tabs>
        <w:spacing w:line="360" w:lineRule="auto"/>
        <w:ind w:left="560"/>
        <w:jc w:val="center"/>
        <w:rPr>
          <w:rFonts w:cs="宋体" w:asciiTheme="minorEastAsia" w:hAnsiTheme="minorEastAsia" w:eastAsiaTheme="minorEastAsia"/>
          <w:kern w:val="2"/>
          <w:sz w:val="28"/>
          <w:szCs w:val="24"/>
          <w:shd w:val="clear" w:color="auto" w:fill="FFFFFF"/>
          <w:lang w:val="en-US" w:eastAsia="zh-CN" w:bidi="ar"/>
        </w:rPr>
      </w:pPr>
    </w:p>
    <w:p w14:paraId="6A3EDC90">
      <w:pPr>
        <w:pStyle w:val="35"/>
        <w:tabs>
          <w:tab w:val="right" w:leader="dot" w:pos="9412"/>
        </w:tabs>
        <w:spacing w:line="360" w:lineRule="auto"/>
        <w:ind w:left="560"/>
        <w:jc w:val="center"/>
        <w:rPr>
          <w:rFonts w:cs="宋体" w:asciiTheme="minorEastAsia" w:hAnsiTheme="minorEastAsia" w:eastAsiaTheme="minorEastAsia"/>
          <w:sz w:val="24"/>
          <w:szCs w:val="24"/>
          <w:shd w:val="clear" w:color="auto" w:fill="FFFFFF"/>
          <w:lang w:bidi="ar"/>
        </w:rPr>
      </w:pPr>
    </w:p>
    <w:p w14:paraId="78F09CE7">
      <w:pPr>
        <w:pStyle w:val="35"/>
        <w:tabs>
          <w:tab w:val="right" w:leader="dot" w:pos="9412"/>
        </w:tabs>
        <w:spacing w:line="360" w:lineRule="auto"/>
        <w:ind w:left="560"/>
        <w:jc w:val="center"/>
        <w:rPr>
          <w:rFonts w:cs="宋体" w:asciiTheme="minorEastAsia" w:hAnsiTheme="minorEastAsia" w:eastAsiaTheme="minorEastAsia"/>
          <w:sz w:val="24"/>
          <w:szCs w:val="24"/>
          <w:shd w:val="clear" w:color="auto" w:fill="FFFFFF"/>
          <w:lang w:bidi="ar"/>
        </w:rPr>
      </w:pPr>
    </w:p>
    <w:p w14:paraId="5CC65FF0">
      <w:pPr>
        <w:pStyle w:val="35"/>
        <w:tabs>
          <w:tab w:val="right" w:leader="dot" w:pos="9412"/>
        </w:tabs>
        <w:spacing w:line="360" w:lineRule="auto"/>
        <w:ind w:left="560"/>
        <w:jc w:val="center"/>
        <w:rPr>
          <w:rFonts w:cs="宋体" w:asciiTheme="minorEastAsia" w:hAnsiTheme="minorEastAsia" w:eastAsiaTheme="minorEastAsia"/>
          <w:sz w:val="24"/>
          <w:szCs w:val="24"/>
          <w:shd w:val="clear" w:color="auto" w:fill="FFFFFF"/>
          <w:lang w:bidi="ar"/>
        </w:rPr>
      </w:pPr>
    </w:p>
    <w:p w14:paraId="374C3B72">
      <w:pPr>
        <w:pStyle w:val="35"/>
        <w:tabs>
          <w:tab w:val="right" w:leader="dot" w:pos="9412"/>
        </w:tabs>
        <w:spacing w:line="360" w:lineRule="auto"/>
        <w:ind w:left="560"/>
        <w:jc w:val="center"/>
        <w:rPr>
          <w:rFonts w:cs="宋体" w:asciiTheme="minorEastAsia" w:hAnsiTheme="minorEastAsia" w:eastAsiaTheme="minorEastAsia"/>
          <w:sz w:val="24"/>
          <w:szCs w:val="24"/>
          <w:shd w:val="clear" w:color="auto" w:fill="FFFFFF"/>
          <w:lang w:bidi="ar"/>
        </w:rPr>
      </w:pPr>
    </w:p>
    <w:p w14:paraId="10DB0161">
      <w:pPr>
        <w:pStyle w:val="35"/>
        <w:tabs>
          <w:tab w:val="right" w:leader="dot" w:pos="9412"/>
        </w:tabs>
        <w:spacing w:line="360" w:lineRule="auto"/>
        <w:ind w:left="560"/>
        <w:jc w:val="center"/>
        <w:rPr>
          <w:rFonts w:cs="宋体" w:asciiTheme="minorEastAsia" w:hAnsiTheme="minorEastAsia" w:eastAsiaTheme="minorEastAsia"/>
          <w:sz w:val="24"/>
          <w:szCs w:val="24"/>
          <w:shd w:val="clear" w:color="auto" w:fill="FFFFFF"/>
          <w:lang w:bidi="ar"/>
        </w:rPr>
      </w:pPr>
    </w:p>
    <w:p w14:paraId="0BFE0B99">
      <w:pPr>
        <w:pStyle w:val="35"/>
        <w:tabs>
          <w:tab w:val="right" w:leader="dot" w:pos="9412"/>
        </w:tabs>
        <w:spacing w:line="360" w:lineRule="auto"/>
        <w:ind w:left="0" w:leftChars="0" w:right="-470" w:rightChars="-168"/>
        <w:jc w:val="both"/>
        <w:outlineLvl w:val="0"/>
        <w:rPr>
          <w:rFonts w:cs="宋体" w:asciiTheme="minorEastAsia" w:hAnsiTheme="minorEastAsia" w:eastAsiaTheme="minorEastAsia"/>
          <w:sz w:val="24"/>
          <w:szCs w:val="24"/>
          <w:shd w:val="clear" w:color="auto" w:fill="FFFFFF"/>
          <w:lang w:bidi="ar"/>
        </w:rPr>
        <w:sectPr>
          <w:headerReference r:id="rId4" w:type="default"/>
          <w:footerReference r:id="rId5" w:type="default"/>
          <w:pgSz w:w="11907" w:h="16840"/>
          <w:pgMar w:top="1440" w:right="1800" w:bottom="1440" w:left="1800" w:header="851" w:footer="992" w:gutter="0"/>
          <w:pgNumType w:start="1"/>
          <w:cols w:space="720" w:num="1"/>
          <w:docGrid w:linePitch="380" w:charSpace="-5735"/>
        </w:sectPr>
      </w:pPr>
    </w:p>
    <w:p w14:paraId="1E629FCF">
      <w:pPr>
        <w:pStyle w:val="3"/>
        <w:spacing w:line="360" w:lineRule="auto"/>
        <w:jc w:val="center"/>
        <w:rPr>
          <w:rFonts w:asciiTheme="majorEastAsia" w:hAnsiTheme="majorEastAsia" w:eastAsiaTheme="majorEastAsia" w:cstheme="majorEastAsia"/>
          <w:szCs w:val="32"/>
        </w:rPr>
      </w:pPr>
      <w:bookmarkStart w:id="3" w:name="_Toc14861"/>
      <w:bookmarkStart w:id="4" w:name="_Toc17763"/>
      <w:bookmarkStart w:id="5" w:name="_Toc27641"/>
      <w:bookmarkStart w:id="6" w:name="_Toc5505"/>
      <w:r>
        <w:rPr>
          <w:rFonts w:hint="eastAsia" w:asciiTheme="majorEastAsia" w:hAnsiTheme="majorEastAsia" w:eastAsiaTheme="majorEastAsia" w:cstheme="majorEastAsia"/>
          <w:szCs w:val="32"/>
        </w:rPr>
        <w:t>第一篇  采购公告</w:t>
      </w:r>
      <w:bookmarkEnd w:id="3"/>
      <w:bookmarkEnd w:id="4"/>
      <w:bookmarkEnd w:id="5"/>
      <w:bookmarkEnd w:id="6"/>
    </w:p>
    <w:p w14:paraId="3F20A3CA">
      <w:pPr>
        <w:spacing w:line="360" w:lineRule="auto"/>
        <w:ind w:right="-512" w:rightChars="-183" w:firstLine="480" w:firstLineChars="200"/>
        <w:rPr>
          <w:rFonts w:cs="宋体" w:asciiTheme="minorEastAsia" w:hAnsiTheme="minorEastAsia" w:eastAsiaTheme="minorEastAsia"/>
          <w:kern w:val="0"/>
          <w:sz w:val="24"/>
          <w:szCs w:val="24"/>
          <w:shd w:val="clear" w:color="auto" w:fill="FFFFFF"/>
          <w:lang w:bidi="ar"/>
        </w:rPr>
      </w:pPr>
      <w:r>
        <w:rPr>
          <w:rFonts w:hint="eastAsia" w:cs="宋体" w:asciiTheme="minorEastAsia" w:hAnsiTheme="minorEastAsia" w:eastAsiaTheme="minorEastAsia"/>
          <w:kern w:val="0"/>
          <w:sz w:val="24"/>
          <w:szCs w:val="24"/>
          <w:u w:val="single"/>
          <w:shd w:val="clear" w:color="auto" w:fill="FFFFFF"/>
          <w:lang w:val="zh-CN" w:eastAsia="zh-CN" w:bidi="ar"/>
        </w:rPr>
        <w:t>重庆鸿军招标代理有限公司</w:t>
      </w:r>
      <w:r>
        <w:rPr>
          <w:rFonts w:hint="eastAsia" w:cs="宋体" w:asciiTheme="minorEastAsia" w:hAnsiTheme="minorEastAsia" w:eastAsiaTheme="minorEastAsia"/>
          <w:kern w:val="0"/>
          <w:sz w:val="24"/>
          <w:szCs w:val="24"/>
          <w:shd w:val="clear" w:color="auto" w:fill="FFFFFF"/>
          <w:lang w:val="zh-CN" w:bidi="ar"/>
        </w:rPr>
        <w:t>（以下简称：采购代理机构）接受</w:t>
      </w:r>
      <w:r>
        <w:rPr>
          <w:rFonts w:hint="eastAsia" w:cs="宋体" w:asciiTheme="minorEastAsia" w:hAnsiTheme="minorEastAsia" w:eastAsiaTheme="minorEastAsia"/>
          <w:kern w:val="0"/>
          <w:sz w:val="24"/>
          <w:szCs w:val="24"/>
          <w:u w:val="single"/>
          <w:shd w:val="clear" w:color="auto" w:fill="FFFFFF"/>
          <w:lang w:val="zh-CN" w:bidi="ar"/>
        </w:rPr>
        <w:t>重庆市大渡口区公民小学校</w:t>
      </w:r>
      <w:r>
        <w:rPr>
          <w:rFonts w:hint="eastAsia" w:cs="宋体" w:asciiTheme="minorEastAsia" w:hAnsiTheme="minorEastAsia" w:eastAsiaTheme="minorEastAsia"/>
          <w:kern w:val="0"/>
          <w:sz w:val="24"/>
          <w:szCs w:val="24"/>
          <w:shd w:val="clear" w:color="auto" w:fill="FFFFFF"/>
          <w:lang w:val="zh-CN" w:bidi="ar"/>
        </w:rPr>
        <w:t>（以下简称：采购人）的委托，对</w:t>
      </w:r>
      <w:r>
        <w:rPr>
          <w:rFonts w:hint="eastAsia" w:cs="宋体" w:asciiTheme="minorEastAsia" w:hAnsiTheme="minorEastAsia" w:eastAsiaTheme="minorEastAsia"/>
          <w:kern w:val="0"/>
          <w:sz w:val="24"/>
          <w:szCs w:val="24"/>
          <w:u w:val="single"/>
          <w:shd w:val="clear" w:color="auto" w:fill="FFFFFF"/>
          <w:lang w:val="zh-CN" w:eastAsia="zh-CN" w:bidi="ar"/>
        </w:rPr>
        <w:t>公民小学学生厕所隔间更换等维修</w:t>
      </w:r>
      <w:r>
        <w:rPr>
          <w:rFonts w:hint="eastAsia" w:cs="宋体" w:asciiTheme="minorEastAsia" w:hAnsiTheme="minorEastAsia" w:eastAsiaTheme="minorEastAsia"/>
          <w:kern w:val="0"/>
          <w:sz w:val="24"/>
          <w:szCs w:val="24"/>
          <w:shd w:val="clear" w:color="auto" w:fill="FFFFFF"/>
          <w:lang w:val="zh-CN" w:bidi="ar"/>
        </w:rPr>
        <w:t>进行采购。欢迎有资格的供应商前来参与采购</w:t>
      </w:r>
      <w:r>
        <w:rPr>
          <w:rFonts w:hint="eastAsia" w:cs="宋体" w:asciiTheme="minorEastAsia" w:hAnsiTheme="minorEastAsia" w:eastAsiaTheme="minorEastAsia"/>
          <w:kern w:val="0"/>
          <w:sz w:val="24"/>
          <w:szCs w:val="24"/>
          <w:shd w:val="clear" w:color="auto" w:fill="FFFFFF"/>
          <w:lang w:bidi="ar"/>
        </w:rPr>
        <w:t>。</w:t>
      </w:r>
      <w:bookmarkStart w:id="7" w:name="_Toc13457"/>
    </w:p>
    <w:p w14:paraId="573E72DA">
      <w:pPr>
        <w:pStyle w:val="4"/>
        <w:spacing w:line="360" w:lineRule="auto"/>
        <w:rPr>
          <w:rFonts w:asciiTheme="majorEastAsia" w:hAnsiTheme="majorEastAsia" w:eastAsiaTheme="majorEastAsia" w:cstheme="majorEastAsia"/>
          <w:sz w:val="28"/>
          <w:szCs w:val="28"/>
        </w:rPr>
      </w:pPr>
      <w:bookmarkStart w:id="8" w:name="_Toc32628"/>
      <w:r>
        <w:rPr>
          <w:rFonts w:hint="eastAsia" w:asciiTheme="majorEastAsia" w:hAnsiTheme="majorEastAsia" w:eastAsiaTheme="majorEastAsia" w:cstheme="majorEastAsia"/>
          <w:sz w:val="28"/>
          <w:szCs w:val="28"/>
        </w:rPr>
        <w:t>一、采购项目内容</w:t>
      </w:r>
      <w:bookmarkEnd w:id="7"/>
      <w:bookmarkEnd w:id="8"/>
    </w:p>
    <w:tbl>
      <w:tblPr>
        <w:tblStyle w:val="25"/>
        <w:tblW w:w="89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00"/>
        <w:gridCol w:w="1650"/>
        <w:gridCol w:w="2236"/>
        <w:gridCol w:w="2438"/>
      </w:tblGrid>
      <w:tr w14:paraId="2BC57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2600" w:type="dxa"/>
            <w:vAlign w:val="center"/>
          </w:tcPr>
          <w:p w14:paraId="29EAB188">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项目名称</w:t>
            </w:r>
          </w:p>
        </w:tc>
        <w:tc>
          <w:tcPr>
            <w:tcW w:w="1650" w:type="dxa"/>
            <w:vAlign w:val="center"/>
          </w:tcPr>
          <w:p w14:paraId="176742C7">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最高限价（元）</w:t>
            </w:r>
          </w:p>
        </w:tc>
        <w:tc>
          <w:tcPr>
            <w:tcW w:w="2236" w:type="dxa"/>
            <w:vAlign w:val="center"/>
          </w:tcPr>
          <w:p w14:paraId="577FC487">
            <w:pPr>
              <w:jc w:val="center"/>
              <w:rPr>
                <w:rFonts w:hint="eastAsia" w:asciiTheme="minorEastAsia" w:hAnsiTheme="minorEastAsia" w:eastAsiaTheme="minorEastAsia" w:cstheme="minorEastAsia"/>
                <w:sz w:val="24"/>
                <w:szCs w:val="24"/>
                <w:lang w:eastAsia="zh-CN"/>
              </w:rPr>
            </w:pPr>
            <w:bookmarkStart w:id="9" w:name="_Toc2820"/>
            <w:bookmarkStart w:id="10" w:name="_Toc27344"/>
            <w:r>
              <w:rPr>
                <w:rFonts w:hint="eastAsia" w:asciiTheme="minorEastAsia" w:hAnsiTheme="minorEastAsia" w:eastAsiaTheme="minorEastAsia" w:cstheme="minorEastAsia"/>
                <w:sz w:val="24"/>
                <w:szCs w:val="24"/>
                <w:lang w:eastAsia="zh-CN"/>
              </w:rPr>
              <w:t>投标保证金（元）</w:t>
            </w:r>
          </w:p>
        </w:tc>
        <w:tc>
          <w:tcPr>
            <w:tcW w:w="2438" w:type="dxa"/>
            <w:vAlign w:val="center"/>
          </w:tcPr>
          <w:p w14:paraId="65CFE22E">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成交供应商数量（名）</w:t>
            </w:r>
            <w:bookmarkEnd w:id="9"/>
            <w:bookmarkEnd w:id="10"/>
          </w:p>
        </w:tc>
      </w:tr>
      <w:tr w14:paraId="3041F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2600" w:type="dxa"/>
            <w:vAlign w:val="center"/>
          </w:tcPr>
          <w:p w14:paraId="7C669515">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公民小学学生厕所隔间更换等维修</w:t>
            </w:r>
          </w:p>
        </w:tc>
        <w:tc>
          <w:tcPr>
            <w:tcW w:w="1650" w:type="dxa"/>
            <w:vAlign w:val="center"/>
          </w:tcPr>
          <w:p w14:paraId="32F5C780">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 298226.32</w:t>
            </w:r>
          </w:p>
        </w:tc>
        <w:tc>
          <w:tcPr>
            <w:tcW w:w="2236" w:type="dxa"/>
            <w:vAlign w:val="center"/>
          </w:tcPr>
          <w:p w14:paraId="6A6566DB">
            <w:pPr>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2000.00</w:t>
            </w:r>
          </w:p>
        </w:tc>
        <w:tc>
          <w:tcPr>
            <w:tcW w:w="2438" w:type="dxa"/>
            <w:vAlign w:val="center"/>
          </w:tcPr>
          <w:p w14:paraId="48E4ABFE">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r>
    </w:tbl>
    <w:p w14:paraId="2A1E7FC2">
      <w:pPr>
        <w:pStyle w:val="4"/>
        <w:spacing w:line="360" w:lineRule="auto"/>
        <w:rPr>
          <w:rFonts w:asciiTheme="majorEastAsia" w:hAnsiTheme="majorEastAsia" w:eastAsiaTheme="majorEastAsia" w:cstheme="majorEastAsia"/>
          <w:sz w:val="28"/>
          <w:szCs w:val="28"/>
        </w:rPr>
      </w:pPr>
      <w:bookmarkStart w:id="11" w:name="_Toc2550"/>
      <w:bookmarkStart w:id="12" w:name="_Toc3707"/>
      <w:bookmarkStart w:id="13" w:name="_Toc20469"/>
      <w:bookmarkStart w:id="14" w:name="_Toc5531"/>
      <w:bookmarkStart w:id="15" w:name="_Toc31825"/>
      <w:bookmarkStart w:id="16" w:name="_Toc9244"/>
      <w:r>
        <w:rPr>
          <w:rFonts w:hint="eastAsia" w:asciiTheme="majorEastAsia" w:hAnsiTheme="majorEastAsia" w:eastAsiaTheme="majorEastAsia" w:cstheme="majorEastAsia"/>
          <w:sz w:val="28"/>
          <w:szCs w:val="28"/>
        </w:rPr>
        <w:t>二、资金来源</w:t>
      </w:r>
      <w:bookmarkEnd w:id="11"/>
      <w:bookmarkEnd w:id="12"/>
    </w:p>
    <w:p w14:paraId="1B6D34E1">
      <w:pPr>
        <w:spacing w:line="360" w:lineRule="auto"/>
        <w:ind w:right="-470" w:rightChars="-168" w:firstLine="480" w:firstLineChars="200"/>
        <w:outlineLvl w:val="1"/>
        <w:rPr>
          <w:rFonts w:cs="宋体" w:asciiTheme="minorEastAsia" w:hAnsiTheme="minorEastAsia" w:eastAsiaTheme="minorEastAsia"/>
          <w:kern w:val="0"/>
          <w:sz w:val="24"/>
          <w:szCs w:val="24"/>
          <w:shd w:val="clear" w:color="auto" w:fill="FFFFFF"/>
          <w:lang w:bidi="ar"/>
        </w:rPr>
      </w:pPr>
      <w:bookmarkStart w:id="17" w:name="_Toc18940"/>
      <w:bookmarkStart w:id="18" w:name="_Toc16892"/>
      <w:bookmarkStart w:id="19" w:name="_Toc17424"/>
      <w:bookmarkStart w:id="20" w:name="_Toc27240"/>
      <w:bookmarkStart w:id="21" w:name="_Toc875"/>
      <w:bookmarkStart w:id="22" w:name="_Toc25748"/>
      <w:bookmarkStart w:id="23" w:name="_Toc14765"/>
      <w:r>
        <w:rPr>
          <w:rFonts w:hint="eastAsia" w:ascii="宋体" w:hAnsi="宋体" w:eastAsia="宋体" w:cs="宋体"/>
          <w:bCs/>
          <w:sz w:val="24"/>
          <w:szCs w:val="20"/>
        </w:rPr>
        <w:t>校舍维修长效机制配套</w:t>
      </w:r>
      <w:r>
        <w:rPr>
          <w:rFonts w:hint="eastAsia" w:ascii="宋体" w:hAnsi="宋体" w:eastAsia="宋体" w:cs="宋体"/>
          <w:bCs/>
          <w:sz w:val="24"/>
          <w:szCs w:val="20"/>
          <w:highlight w:val="none"/>
        </w:rPr>
        <w:t>资金</w:t>
      </w:r>
      <w:r>
        <w:rPr>
          <w:rFonts w:hint="eastAsia" w:cs="宋体" w:asciiTheme="minorEastAsia" w:hAnsiTheme="minorEastAsia" w:eastAsiaTheme="minorEastAsia"/>
          <w:kern w:val="0"/>
          <w:sz w:val="24"/>
          <w:szCs w:val="24"/>
          <w:highlight w:val="none"/>
          <w:shd w:val="clear" w:color="auto" w:fill="FFFFFF"/>
          <w:lang w:bidi="ar"/>
        </w:rPr>
        <w:t>，预算金额为</w:t>
      </w:r>
      <w:r>
        <w:rPr>
          <w:rFonts w:hint="eastAsia" w:cs="宋体" w:asciiTheme="minorEastAsia" w:hAnsiTheme="minorEastAsia" w:eastAsiaTheme="minorEastAsia"/>
          <w:kern w:val="0"/>
          <w:sz w:val="24"/>
          <w:szCs w:val="24"/>
          <w:highlight w:val="none"/>
          <w:u w:val="single"/>
          <w:shd w:val="clear" w:color="auto" w:fill="FFFFFF"/>
          <w:lang w:val="en-US" w:eastAsia="zh-CN" w:bidi="ar"/>
        </w:rPr>
        <w:t>298,226.32</w:t>
      </w:r>
      <w:r>
        <w:rPr>
          <w:rFonts w:hint="eastAsia" w:cs="宋体" w:asciiTheme="minorEastAsia" w:hAnsiTheme="minorEastAsia" w:eastAsiaTheme="minorEastAsia"/>
          <w:kern w:val="0"/>
          <w:sz w:val="24"/>
          <w:szCs w:val="24"/>
          <w:highlight w:val="none"/>
          <w:shd w:val="clear" w:color="auto" w:fill="FFFFFF"/>
          <w:lang w:bidi="ar"/>
        </w:rPr>
        <w:t>元。</w:t>
      </w:r>
      <w:bookmarkEnd w:id="17"/>
      <w:bookmarkEnd w:id="18"/>
      <w:bookmarkEnd w:id="19"/>
      <w:bookmarkEnd w:id="20"/>
      <w:bookmarkEnd w:id="21"/>
      <w:bookmarkEnd w:id="22"/>
      <w:bookmarkEnd w:id="23"/>
    </w:p>
    <w:p w14:paraId="0C9031C3">
      <w:pPr>
        <w:pStyle w:val="4"/>
        <w:spacing w:line="360" w:lineRule="auto"/>
        <w:rPr>
          <w:rFonts w:asciiTheme="majorEastAsia" w:hAnsiTheme="majorEastAsia" w:eastAsiaTheme="majorEastAsia" w:cstheme="majorEastAsia"/>
          <w:sz w:val="28"/>
          <w:szCs w:val="28"/>
        </w:rPr>
      </w:pPr>
      <w:bookmarkStart w:id="24" w:name="_Toc493506280"/>
      <w:bookmarkStart w:id="25" w:name="_Toc5339"/>
      <w:bookmarkStart w:id="26" w:name="_Toc3639"/>
      <w:r>
        <w:rPr>
          <w:rFonts w:hint="eastAsia" w:asciiTheme="majorEastAsia" w:hAnsiTheme="majorEastAsia" w:eastAsiaTheme="majorEastAsia" w:cstheme="majorEastAsia"/>
          <w:sz w:val="28"/>
          <w:szCs w:val="28"/>
        </w:rPr>
        <w:t>三、</w:t>
      </w:r>
      <w:bookmarkEnd w:id="24"/>
      <w:r>
        <w:rPr>
          <w:rFonts w:hint="eastAsia" w:asciiTheme="majorEastAsia" w:hAnsiTheme="majorEastAsia" w:eastAsiaTheme="majorEastAsia" w:cstheme="majorEastAsia"/>
          <w:sz w:val="28"/>
          <w:szCs w:val="28"/>
        </w:rPr>
        <w:t>供应商资格要求</w:t>
      </w:r>
      <w:bookmarkEnd w:id="25"/>
      <w:bookmarkEnd w:id="26"/>
    </w:p>
    <w:bookmarkEnd w:id="13"/>
    <w:bookmarkEnd w:id="14"/>
    <w:p w14:paraId="240ECCF0">
      <w:pPr>
        <w:pStyle w:val="20"/>
        <w:widowControl/>
        <w:spacing w:beforeAutospacing="0" w:afterAutospacing="0" w:line="360" w:lineRule="auto"/>
        <w:ind w:firstLine="480"/>
        <w:rPr>
          <w:rFonts w:cs="宋体" w:asciiTheme="minorEastAsia" w:hAnsiTheme="minorEastAsia" w:eastAsiaTheme="minorEastAsia"/>
          <w:szCs w:val="24"/>
          <w:shd w:val="clear" w:color="auto" w:fill="FFFFFF"/>
          <w:lang w:bidi="ar"/>
        </w:rPr>
      </w:pPr>
      <w:bookmarkStart w:id="27" w:name="_Toc12306_WPSOffice_Level2"/>
      <w:bookmarkStart w:id="28" w:name="_Toc373860293"/>
      <w:bookmarkStart w:id="29" w:name="_Toc28089_WPSOffice_Level2"/>
      <w:bookmarkStart w:id="30" w:name="_Toc21394"/>
      <w:bookmarkStart w:id="31" w:name="_Toc12376_WPSOffice_Level2"/>
      <w:bookmarkStart w:id="32" w:name="_Toc31876_WPSOffice_Level2"/>
      <w:bookmarkStart w:id="33" w:name="_Toc4270_WPSOffice_Level2"/>
      <w:bookmarkStart w:id="34" w:name="_Toc29980"/>
      <w:bookmarkStart w:id="35" w:name="_Toc611"/>
      <w:bookmarkStart w:id="36" w:name="_Toc15554_WPSOffice_Level2"/>
      <w:bookmarkStart w:id="37" w:name="_Toc13254_WPSOffice_Level2"/>
      <w:bookmarkStart w:id="38" w:name="_Toc2044"/>
      <w:bookmarkStart w:id="39" w:name="_Toc317775178"/>
      <w:bookmarkStart w:id="40" w:name="_Toc8407_WPSOffice_Level2"/>
      <w:bookmarkStart w:id="41" w:name="_Toc28085_WPSOffice_Level2"/>
      <w:bookmarkStart w:id="42" w:name="_Toc1311_WPSOffice_Level2"/>
      <w:bookmarkStart w:id="43" w:name="_Toc25119"/>
      <w:bookmarkStart w:id="44" w:name="_Toc28625_WPSOffice_Level2"/>
      <w:bookmarkStart w:id="45" w:name="_Toc23844_WPSOffice_Level2"/>
      <w:bookmarkStart w:id="46" w:name="_Toc1346_WPSOffice_Level2"/>
      <w:bookmarkStart w:id="47" w:name="_Toc4973_WPSOffice_Level2"/>
      <w:r>
        <w:rPr>
          <w:rFonts w:hint="eastAsia" w:cs="宋体" w:asciiTheme="minorEastAsia" w:hAnsiTheme="minorEastAsia" w:eastAsiaTheme="minorEastAsia"/>
          <w:szCs w:val="24"/>
          <w:shd w:val="clear" w:color="auto" w:fill="FFFFFF"/>
          <w:lang w:bidi="ar"/>
        </w:rPr>
        <w:t>（一）满足《中华人民共和国政府采购法》第二十二条规定；</w:t>
      </w:r>
    </w:p>
    <w:p w14:paraId="1BE87B6D">
      <w:pPr>
        <w:spacing w:line="360" w:lineRule="auto"/>
        <w:ind w:firstLine="480" w:firstLineChars="200"/>
        <w:rPr>
          <w:rFonts w:hint="eastAsia" w:cs="宋体" w:asciiTheme="minorEastAsia" w:hAnsiTheme="minorEastAsia" w:eastAsiaTheme="minorEastAsia"/>
          <w:kern w:val="0"/>
          <w:sz w:val="24"/>
          <w:szCs w:val="24"/>
          <w:shd w:val="clear" w:color="auto" w:fill="FFFFFF"/>
          <w:lang w:bidi="ar"/>
        </w:rPr>
      </w:pPr>
      <w:r>
        <w:rPr>
          <w:rFonts w:hint="eastAsia" w:cs="宋体" w:asciiTheme="minorEastAsia" w:hAnsiTheme="minorEastAsia" w:eastAsiaTheme="minorEastAsia"/>
          <w:kern w:val="0"/>
          <w:sz w:val="24"/>
          <w:szCs w:val="24"/>
          <w:shd w:val="clear" w:color="auto" w:fill="FFFFFF"/>
          <w:lang w:bidi="ar"/>
        </w:rPr>
        <w:t>（</w:t>
      </w:r>
      <w:r>
        <w:rPr>
          <w:rFonts w:hint="eastAsia" w:cs="宋体" w:asciiTheme="minorEastAsia" w:hAnsiTheme="minorEastAsia" w:eastAsiaTheme="minorEastAsia"/>
          <w:kern w:val="0"/>
          <w:sz w:val="24"/>
          <w:szCs w:val="24"/>
          <w:shd w:val="clear" w:color="auto" w:fill="FFFFFF"/>
          <w:lang w:eastAsia="zh-CN" w:bidi="ar"/>
        </w:rPr>
        <w:t>二</w:t>
      </w:r>
      <w:r>
        <w:rPr>
          <w:rFonts w:hint="eastAsia" w:cs="宋体" w:asciiTheme="minorEastAsia" w:hAnsiTheme="minorEastAsia" w:eastAsiaTheme="minorEastAsia"/>
          <w:kern w:val="0"/>
          <w:sz w:val="24"/>
          <w:szCs w:val="24"/>
          <w:shd w:val="clear" w:color="auto" w:fill="FFFFFF"/>
          <w:lang w:bidi="ar"/>
        </w:rPr>
        <w:t>）本项目的特定资格要求：</w:t>
      </w:r>
    </w:p>
    <w:p w14:paraId="36ED93A8">
      <w:pPr>
        <w:spacing w:line="360" w:lineRule="auto"/>
        <w:ind w:firstLine="480" w:firstLineChars="200"/>
        <w:rPr>
          <w:rFonts w:ascii="宋体" w:hAnsi="宋体" w:cs="宋体"/>
          <w:sz w:val="24"/>
          <w:szCs w:val="24"/>
        </w:rPr>
      </w:pPr>
      <w:r>
        <w:rPr>
          <w:rFonts w:hint="eastAsia" w:ascii="宋体" w:hAnsi="宋体" w:cs="宋体"/>
          <w:sz w:val="24"/>
          <w:szCs w:val="24"/>
        </w:rPr>
        <w:t>1.供应商须具备建设主管部门颁发的有效的</w:t>
      </w:r>
      <w:r>
        <w:rPr>
          <w:rFonts w:hint="eastAsia" w:ascii="宋体" w:hAnsi="宋体" w:cs="宋体"/>
          <w:sz w:val="24"/>
          <w:szCs w:val="24"/>
          <w:lang w:val="en-US" w:eastAsia="zh-CN"/>
        </w:rPr>
        <w:t>建筑装饰装修工程专业承包二</w:t>
      </w:r>
      <w:r>
        <w:rPr>
          <w:rFonts w:hint="eastAsia" w:ascii="宋体" w:hAnsi="宋体" w:cs="宋体"/>
          <w:sz w:val="24"/>
          <w:szCs w:val="24"/>
        </w:rPr>
        <w:t>级及以上资质（提供证书复印件，加盖供应商公章）；</w:t>
      </w:r>
    </w:p>
    <w:p w14:paraId="1F508B2D">
      <w:pPr>
        <w:spacing w:line="360" w:lineRule="auto"/>
        <w:ind w:firstLine="480" w:firstLineChars="200"/>
        <w:rPr>
          <w:rFonts w:cs="宋体" w:asciiTheme="minorEastAsia" w:hAnsiTheme="minorEastAsia" w:eastAsiaTheme="minorEastAsia"/>
          <w:kern w:val="0"/>
          <w:sz w:val="24"/>
          <w:szCs w:val="24"/>
          <w:shd w:val="clear" w:color="auto" w:fill="FFFFFF"/>
          <w:lang w:bidi="ar"/>
        </w:rPr>
      </w:pPr>
      <w:r>
        <w:rPr>
          <w:rFonts w:hint="eastAsia" w:ascii="宋体" w:hAnsi="宋体" w:cs="宋体"/>
          <w:sz w:val="24"/>
          <w:szCs w:val="24"/>
        </w:rPr>
        <w:t>2.具备建设行政主管部门颁发的有效的安全生产许可证（提供有效的安全生产许可证复印件并加盖供应商公章）。</w:t>
      </w:r>
    </w:p>
    <w:p w14:paraId="65D91D91">
      <w:pPr>
        <w:pStyle w:val="4"/>
        <w:spacing w:line="360" w:lineRule="auto"/>
        <w:rPr>
          <w:rFonts w:hint="eastAsia" w:asciiTheme="majorEastAsia" w:hAnsiTheme="majorEastAsia" w:eastAsiaTheme="majorEastAsia" w:cstheme="majorEastAsia"/>
          <w:sz w:val="28"/>
          <w:szCs w:val="28"/>
        </w:rPr>
      </w:pPr>
      <w:bookmarkStart w:id="48" w:name="_Toc3026"/>
      <w:r>
        <w:rPr>
          <w:rFonts w:hint="eastAsia" w:asciiTheme="majorEastAsia" w:hAnsiTheme="majorEastAsia" w:eastAsiaTheme="majorEastAsia" w:cstheme="majorEastAsia"/>
          <w:sz w:val="28"/>
          <w:szCs w:val="28"/>
        </w:rPr>
        <w:t>四、</w:t>
      </w:r>
      <w:bookmarkEnd w:id="27"/>
      <w:bookmarkEnd w:id="28"/>
      <w:bookmarkEnd w:id="29"/>
      <w:bookmarkEnd w:id="30"/>
      <w:bookmarkEnd w:id="31"/>
      <w:bookmarkEnd w:id="32"/>
      <w:bookmarkEnd w:id="33"/>
      <w:bookmarkEnd w:id="34"/>
      <w:bookmarkEnd w:id="35"/>
      <w:bookmarkEnd w:id="36"/>
      <w:bookmarkEnd w:id="37"/>
      <w:bookmarkStart w:id="49" w:name="_Toc25555_WPSOffice_Level2"/>
      <w:bookmarkStart w:id="50" w:name="_Toc20059"/>
      <w:bookmarkStart w:id="51" w:name="_Toc7302_WPSOffice_Level2"/>
      <w:bookmarkStart w:id="52" w:name="_Toc14450_WPSOffice_Level2"/>
      <w:bookmarkStart w:id="53" w:name="_Toc15376_WPSOffice_Level2"/>
      <w:r>
        <w:rPr>
          <w:rFonts w:hint="eastAsia" w:asciiTheme="majorEastAsia" w:hAnsiTheme="majorEastAsia" w:eastAsiaTheme="majorEastAsia" w:cstheme="majorEastAsia"/>
          <w:sz w:val="28"/>
          <w:szCs w:val="28"/>
        </w:rPr>
        <w:t>采购</w:t>
      </w:r>
      <w:bookmarkEnd w:id="38"/>
      <w:r>
        <w:rPr>
          <w:rFonts w:hint="eastAsia" w:asciiTheme="majorEastAsia" w:hAnsiTheme="majorEastAsia" w:eastAsiaTheme="majorEastAsia" w:cstheme="majorEastAsia"/>
          <w:sz w:val="28"/>
          <w:szCs w:val="28"/>
        </w:rPr>
        <w:t>有关说明</w:t>
      </w:r>
      <w:bookmarkEnd w:id="48"/>
    </w:p>
    <w:bookmarkEnd w:id="39"/>
    <w:bookmarkEnd w:id="49"/>
    <w:bookmarkEnd w:id="50"/>
    <w:bookmarkEnd w:id="51"/>
    <w:bookmarkEnd w:id="52"/>
    <w:bookmarkEnd w:id="53"/>
    <w:p w14:paraId="49E92C4B">
      <w:pPr>
        <w:kinsoku w:val="0"/>
        <w:overflowPunct w:val="0"/>
        <w:autoSpaceDE w:val="0"/>
        <w:autoSpaceDN w:val="0"/>
        <w:adjustRightInd w:val="0"/>
        <w:snapToGrid w:val="0"/>
        <w:spacing w:line="360" w:lineRule="auto"/>
        <w:ind w:firstLine="480" w:firstLineChars="200"/>
        <w:rPr>
          <w:rFonts w:hint="eastAsia" w:ascii="宋体" w:hAnsi="宋体" w:cs="宋体"/>
          <w:sz w:val="24"/>
          <w:szCs w:val="24"/>
        </w:rPr>
      </w:pPr>
      <w:bookmarkStart w:id="54" w:name="_Toc4006"/>
      <w:bookmarkStart w:id="55" w:name="_Toc26914"/>
      <w:bookmarkStart w:id="56" w:name="_Toc387664716"/>
      <w:bookmarkStart w:id="57" w:name="_Toc488589478"/>
      <w:bookmarkStart w:id="58" w:name="_Toc488589574"/>
      <w:bookmarkStart w:id="59" w:name="_Toc383071240"/>
      <w:bookmarkStart w:id="60" w:name="_Toc488590004"/>
      <w:bookmarkStart w:id="61" w:name="_Toc5873"/>
      <w:r>
        <w:rPr>
          <w:rFonts w:hint="eastAsia" w:ascii="宋体" w:hAnsi="宋体" w:cs="宋体"/>
          <w:sz w:val="24"/>
          <w:szCs w:val="24"/>
        </w:rPr>
        <w:t>（一）供应商应通过“行采家”平台（https://www.gec123.com）进行注册，成为行采家平台供应商。</w:t>
      </w:r>
    </w:p>
    <w:p w14:paraId="31AD8AD8">
      <w:pPr>
        <w:kinsoku w:val="0"/>
        <w:overflowPunct w:val="0"/>
        <w:autoSpaceDE w:val="0"/>
        <w:autoSpaceDN w:val="0"/>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（二）凡有意参加采购的供应商，请于公告在</w:t>
      </w:r>
      <w:r>
        <w:rPr>
          <w:rFonts w:hint="eastAsia" w:ascii="宋体" w:hAnsi="宋体" w:cs="宋体"/>
          <w:sz w:val="24"/>
          <w:szCs w:val="24"/>
          <w:lang w:val="zh-TW"/>
        </w:rPr>
        <w:t>行采家（</w:t>
      </w:r>
      <w:r>
        <w:rPr>
          <w:rFonts w:hint="eastAsia" w:ascii="宋体" w:hAnsi="宋体" w:cs="宋体"/>
          <w:sz w:val="24"/>
          <w:szCs w:val="24"/>
        </w:rPr>
        <w:t>https://www.gec123.com）发布之日起，在行采家（https://www.gec123.com）下载本项目采购文件以及澄清等所有项目资料，无论供应商是否下载，均视为已知晓所有采购实质性要求内容。</w:t>
      </w:r>
    </w:p>
    <w:p w14:paraId="7DAB8502">
      <w:pPr>
        <w:kinsoku w:val="0"/>
        <w:overflowPunct w:val="0"/>
        <w:autoSpaceDE w:val="0"/>
        <w:autoSpaceDN w:val="0"/>
        <w:adjustRightInd w:val="0"/>
        <w:snapToGrid w:val="0"/>
        <w:spacing w:line="360" w:lineRule="auto"/>
        <w:ind w:firstLine="480" w:firstLineChars="200"/>
        <w:rPr>
          <w:rFonts w:hint="eastAsia" w:ascii="宋体" w:hAnsi="宋体" w:cs="宋体"/>
          <w:bCs/>
          <w:sz w:val="24"/>
          <w:szCs w:val="24"/>
        </w:rPr>
      </w:pPr>
      <w:r>
        <w:rPr>
          <w:rFonts w:hint="eastAsia" w:ascii="宋体" w:hAnsi="宋体" w:cs="宋体"/>
          <w:bCs/>
          <w:sz w:val="24"/>
          <w:szCs w:val="24"/>
        </w:rPr>
        <w:t>（三）采购公告期限：自采购公告发布之日起</w:t>
      </w:r>
      <w:r>
        <w:rPr>
          <w:rFonts w:hint="eastAsia" w:ascii="宋体" w:hAnsi="宋体" w:cs="宋体"/>
          <w:bCs/>
          <w:sz w:val="24"/>
          <w:szCs w:val="24"/>
          <w:lang w:eastAsia="zh-CN"/>
        </w:rPr>
        <w:t>五</w:t>
      </w:r>
      <w:r>
        <w:rPr>
          <w:rFonts w:hint="eastAsia" w:ascii="宋体" w:hAnsi="宋体" w:cs="宋体"/>
          <w:bCs/>
          <w:sz w:val="24"/>
          <w:szCs w:val="24"/>
        </w:rPr>
        <w:t>日。</w:t>
      </w:r>
    </w:p>
    <w:p w14:paraId="5341C115">
      <w:pPr>
        <w:kinsoku w:val="0"/>
        <w:overflowPunct w:val="0"/>
        <w:autoSpaceDE w:val="0"/>
        <w:autoSpaceDN w:val="0"/>
        <w:adjustRightInd w:val="0"/>
        <w:snapToGrid w:val="0"/>
        <w:spacing w:line="360" w:lineRule="auto"/>
        <w:ind w:firstLine="480" w:firstLineChars="200"/>
        <w:rPr>
          <w:rFonts w:hint="eastAsia" w:ascii="宋体" w:hAnsi="宋体" w:cs="宋体"/>
          <w:bCs/>
          <w:sz w:val="24"/>
          <w:szCs w:val="24"/>
        </w:rPr>
      </w:pPr>
      <w:r>
        <w:rPr>
          <w:rFonts w:hint="eastAsia" w:ascii="宋体" w:hAnsi="宋体" w:cs="宋体"/>
          <w:bCs/>
          <w:sz w:val="24"/>
          <w:szCs w:val="24"/>
        </w:rPr>
        <w:t>（四）递交响应文件地点：大渡口区</w:t>
      </w:r>
      <w:r>
        <w:rPr>
          <w:rFonts w:hint="eastAsia" w:ascii="宋体" w:hAnsi="宋体" w:cs="宋体"/>
          <w:bCs/>
          <w:sz w:val="24"/>
          <w:szCs w:val="24"/>
          <w:lang w:eastAsia="zh-CN"/>
        </w:rPr>
        <w:t>公民小学养正楼</w:t>
      </w:r>
      <w:r>
        <w:rPr>
          <w:rFonts w:hint="eastAsia" w:ascii="宋体" w:hAnsi="宋体" w:cs="宋体"/>
          <w:bCs/>
          <w:sz w:val="24"/>
          <w:szCs w:val="24"/>
          <w:lang w:val="en-US" w:eastAsia="zh-CN"/>
        </w:rPr>
        <w:t>5楼会议室</w:t>
      </w:r>
      <w:r>
        <w:rPr>
          <w:rFonts w:hint="eastAsia" w:ascii="宋体" w:hAnsi="宋体" w:cs="宋体"/>
          <w:bCs/>
          <w:sz w:val="24"/>
          <w:szCs w:val="24"/>
        </w:rPr>
        <w:t xml:space="preserve"> </w:t>
      </w:r>
    </w:p>
    <w:p w14:paraId="7D085A9A">
      <w:pPr>
        <w:kinsoku w:val="0"/>
        <w:overflowPunct w:val="0"/>
        <w:autoSpaceDE w:val="0"/>
        <w:autoSpaceDN w:val="0"/>
        <w:adjustRightInd w:val="0"/>
        <w:snapToGrid w:val="0"/>
        <w:spacing w:line="360" w:lineRule="auto"/>
        <w:ind w:firstLine="480" w:firstLineChars="200"/>
        <w:rPr>
          <w:rFonts w:hint="eastAsia" w:ascii="宋体" w:hAnsi="宋体" w:cs="宋体"/>
          <w:bCs/>
          <w:color w:val="auto"/>
          <w:sz w:val="24"/>
          <w:szCs w:val="24"/>
        </w:rPr>
      </w:pPr>
      <w:r>
        <w:rPr>
          <w:rFonts w:hint="eastAsia" w:ascii="宋体" w:hAnsi="宋体" w:cs="宋体"/>
          <w:bCs/>
          <w:sz w:val="24"/>
          <w:szCs w:val="24"/>
        </w:rPr>
        <w:t>（五）响应文件递交开始时</w:t>
      </w:r>
      <w:r>
        <w:rPr>
          <w:rFonts w:hint="eastAsia" w:ascii="宋体" w:hAnsi="宋体" w:cs="宋体"/>
          <w:bCs/>
          <w:color w:val="auto"/>
          <w:sz w:val="24"/>
          <w:szCs w:val="24"/>
        </w:rPr>
        <w:t>间：202</w:t>
      </w:r>
      <w:r>
        <w:rPr>
          <w:rFonts w:hint="eastAsia" w:ascii="宋体" w:hAnsi="宋体" w:cs="宋体"/>
          <w:bCs/>
          <w:color w:val="auto"/>
          <w:sz w:val="24"/>
          <w:szCs w:val="24"/>
          <w:lang w:val="en-US" w:eastAsia="zh-CN"/>
        </w:rPr>
        <w:t>5</w:t>
      </w:r>
      <w:r>
        <w:rPr>
          <w:rFonts w:hint="eastAsia" w:ascii="宋体" w:hAnsi="宋体" w:cs="宋体"/>
          <w:bCs/>
          <w:color w:val="auto"/>
          <w:sz w:val="24"/>
          <w:szCs w:val="24"/>
        </w:rPr>
        <w:t>年 07月</w:t>
      </w:r>
      <w:r>
        <w:rPr>
          <w:rFonts w:hint="eastAsia" w:ascii="宋体" w:hAnsi="宋体" w:cs="宋体"/>
          <w:bCs/>
          <w:color w:val="auto"/>
          <w:sz w:val="24"/>
          <w:szCs w:val="24"/>
          <w:lang w:val="en-US" w:eastAsia="zh-CN"/>
        </w:rPr>
        <w:t>11</w:t>
      </w:r>
      <w:r>
        <w:rPr>
          <w:rFonts w:hint="eastAsia" w:ascii="宋体" w:hAnsi="宋体" w:cs="宋体"/>
          <w:bCs/>
          <w:color w:val="auto"/>
          <w:sz w:val="24"/>
          <w:szCs w:val="24"/>
        </w:rPr>
        <w:t>日北京时间</w:t>
      </w:r>
      <w:r>
        <w:rPr>
          <w:rFonts w:hint="eastAsia" w:ascii="宋体" w:hAnsi="宋体" w:cs="宋体"/>
          <w:bCs/>
          <w:color w:val="auto"/>
          <w:sz w:val="24"/>
          <w:szCs w:val="24"/>
          <w:lang w:val="en-US" w:eastAsia="zh-CN"/>
        </w:rPr>
        <w:t>10</w:t>
      </w:r>
      <w:r>
        <w:rPr>
          <w:rFonts w:hint="eastAsia" w:ascii="宋体" w:hAnsi="宋体" w:cs="宋体"/>
          <w:bCs/>
          <w:color w:val="auto"/>
          <w:sz w:val="24"/>
          <w:szCs w:val="24"/>
        </w:rPr>
        <w:t>:30。</w:t>
      </w:r>
    </w:p>
    <w:p w14:paraId="0F69D0D5">
      <w:pPr>
        <w:kinsoku w:val="0"/>
        <w:overflowPunct w:val="0"/>
        <w:autoSpaceDE w:val="0"/>
        <w:autoSpaceDN w:val="0"/>
        <w:adjustRightInd w:val="0"/>
        <w:snapToGrid w:val="0"/>
        <w:spacing w:line="360" w:lineRule="auto"/>
        <w:ind w:firstLine="1200" w:firstLineChars="500"/>
        <w:rPr>
          <w:rFonts w:hint="eastAsia" w:ascii="宋体" w:hAnsi="宋体" w:cs="宋体"/>
          <w:bCs/>
          <w:color w:val="auto"/>
          <w:sz w:val="24"/>
          <w:szCs w:val="24"/>
        </w:rPr>
      </w:pPr>
      <w:r>
        <w:rPr>
          <w:rFonts w:hint="eastAsia" w:ascii="宋体" w:hAnsi="宋体" w:cs="宋体"/>
          <w:bCs/>
          <w:color w:val="auto"/>
          <w:sz w:val="24"/>
          <w:szCs w:val="24"/>
        </w:rPr>
        <w:t>响应文件递交截止时间：202</w:t>
      </w:r>
      <w:r>
        <w:rPr>
          <w:rFonts w:hint="eastAsia" w:ascii="宋体" w:hAnsi="宋体" w:cs="宋体"/>
          <w:bCs/>
          <w:color w:val="auto"/>
          <w:sz w:val="24"/>
          <w:szCs w:val="24"/>
          <w:lang w:val="en-US" w:eastAsia="zh-CN"/>
        </w:rPr>
        <w:t>5</w:t>
      </w:r>
      <w:r>
        <w:rPr>
          <w:rFonts w:hint="eastAsia" w:ascii="宋体" w:hAnsi="宋体" w:cs="宋体"/>
          <w:bCs/>
          <w:color w:val="auto"/>
          <w:sz w:val="24"/>
          <w:szCs w:val="24"/>
        </w:rPr>
        <w:t>年07月</w:t>
      </w:r>
      <w:r>
        <w:rPr>
          <w:rFonts w:hint="eastAsia" w:ascii="宋体" w:hAnsi="宋体" w:cs="宋体"/>
          <w:bCs/>
          <w:color w:val="auto"/>
          <w:sz w:val="24"/>
          <w:szCs w:val="24"/>
          <w:lang w:val="en-US" w:eastAsia="zh-CN"/>
        </w:rPr>
        <w:t>11</w:t>
      </w:r>
      <w:r>
        <w:rPr>
          <w:rFonts w:hint="eastAsia" w:ascii="宋体" w:hAnsi="宋体" w:cs="宋体"/>
          <w:bCs/>
          <w:color w:val="auto"/>
          <w:sz w:val="24"/>
          <w:szCs w:val="24"/>
        </w:rPr>
        <w:t>日北京时间1</w:t>
      </w:r>
      <w:r>
        <w:rPr>
          <w:rFonts w:hint="eastAsia" w:ascii="宋体" w:hAnsi="宋体" w:cs="宋体"/>
          <w:bCs/>
          <w:color w:val="auto"/>
          <w:sz w:val="24"/>
          <w:szCs w:val="24"/>
          <w:lang w:val="en-US" w:eastAsia="zh-CN"/>
        </w:rPr>
        <w:t>1</w:t>
      </w:r>
      <w:r>
        <w:rPr>
          <w:rFonts w:hint="eastAsia" w:ascii="宋体" w:hAnsi="宋体" w:cs="宋体"/>
          <w:bCs/>
          <w:color w:val="auto"/>
          <w:sz w:val="24"/>
          <w:szCs w:val="24"/>
        </w:rPr>
        <w:t>:00。</w:t>
      </w:r>
    </w:p>
    <w:p w14:paraId="60338F09">
      <w:pPr>
        <w:spacing w:line="360" w:lineRule="auto"/>
        <w:ind w:firstLine="1200" w:firstLineChars="500"/>
        <w:rPr>
          <w:rFonts w:hint="eastAsia" w:ascii="宋体" w:hAnsi="宋体" w:cs="宋体"/>
          <w:bCs/>
          <w:color w:val="auto"/>
          <w:sz w:val="24"/>
          <w:szCs w:val="24"/>
        </w:rPr>
      </w:pPr>
      <w:r>
        <w:rPr>
          <w:rFonts w:hint="eastAsia" w:ascii="宋体" w:hAnsi="宋体" w:cs="宋体"/>
          <w:bCs/>
          <w:color w:val="auto"/>
          <w:sz w:val="24"/>
          <w:szCs w:val="24"/>
        </w:rPr>
        <w:t>采购开始时间：202</w:t>
      </w:r>
      <w:r>
        <w:rPr>
          <w:rFonts w:hint="eastAsia" w:ascii="宋体" w:hAnsi="宋体" w:cs="宋体"/>
          <w:bCs/>
          <w:color w:val="auto"/>
          <w:sz w:val="24"/>
          <w:szCs w:val="24"/>
          <w:lang w:val="en-US" w:eastAsia="zh-CN"/>
        </w:rPr>
        <w:t>5</w:t>
      </w:r>
      <w:r>
        <w:rPr>
          <w:rFonts w:hint="eastAsia" w:ascii="宋体" w:hAnsi="宋体" w:cs="宋体"/>
          <w:bCs/>
          <w:color w:val="auto"/>
          <w:sz w:val="24"/>
          <w:szCs w:val="24"/>
        </w:rPr>
        <w:t>年 07月</w:t>
      </w:r>
      <w:r>
        <w:rPr>
          <w:rFonts w:hint="eastAsia" w:ascii="宋体" w:hAnsi="宋体" w:cs="宋体"/>
          <w:bCs/>
          <w:color w:val="auto"/>
          <w:sz w:val="24"/>
          <w:szCs w:val="24"/>
          <w:lang w:val="en-US" w:eastAsia="zh-CN"/>
        </w:rPr>
        <w:t>11</w:t>
      </w:r>
      <w:r>
        <w:rPr>
          <w:rFonts w:hint="eastAsia" w:ascii="宋体" w:hAnsi="宋体" w:cs="宋体"/>
          <w:bCs/>
          <w:color w:val="auto"/>
          <w:sz w:val="24"/>
          <w:szCs w:val="24"/>
        </w:rPr>
        <w:t>日北京时间1</w:t>
      </w:r>
      <w:r>
        <w:rPr>
          <w:rFonts w:hint="eastAsia" w:ascii="宋体" w:hAnsi="宋体" w:cs="宋体"/>
          <w:bCs/>
          <w:color w:val="auto"/>
          <w:sz w:val="24"/>
          <w:szCs w:val="24"/>
          <w:lang w:val="en-US" w:eastAsia="zh-CN"/>
        </w:rPr>
        <w:t>1</w:t>
      </w:r>
      <w:r>
        <w:rPr>
          <w:rFonts w:hint="eastAsia" w:ascii="宋体" w:hAnsi="宋体" w:cs="宋体"/>
          <w:bCs/>
          <w:color w:val="auto"/>
          <w:sz w:val="24"/>
          <w:szCs w:val="24"/>
        </w:rPr>
        <w:t>:00。</w:t>
      </w:r>
    </w:p>
    <w:p w14:paraId="269AFABF">
      <w:pPr>
        <w:spacing w:line="360" w:lineRule="auto"/>
        <w:ind w:firstLine="480" w:firstLineChars="200"/>
        <w:rPr>
          <w:rFonts w:hint="eastAsia" w:ascii="宋体" w:hAnsi="宋体" w:eastAsia="宋体" w:cs="宋体"/>
          <w:bCs/>
          <w:color w:val="auto"/>
          <w:sz w:val="24"/>
          <w:szCs w:val="24"/>
          <w:highlight w:val="none"/>
        </w:rPr>
      </w:pPr>
      <w:bookmarkStart w:id="62" w:name="_Toc76462321"/>
      <w:bookmarkStart w:id="63" w:name="_Toc373860294"/>
      <w:r>
        <w:rPr>
          <w:rFonts w:hint="eastAsia" w:ascii="宋体" w:hAnsi="宋体" w:cs="宋体"/>
          <w:bCs/>
          <w:color w:val="auto"/>
          <w:sz w:val="24"/>
          <w:szCs w:val="24"/>
          <w:highlight w:val="none"/>
          <w:lang w:eastAsia="zh-CN"/>
        </w:rPr>
        <w:t>（六）</w:t>
      </w:r>
      <w:r>
        <w:rPr>
          <w:rFonts w:hint="eastAsia" w:ascii="宋体" w:hAnsi="宋体" w:eastAsia="宋体" w:cs="宋体"/>
          <w:bCs/>
          <w:color w:val="auto"/>
          <w:sz w:val="24"/>
          <w:szCs w:val="24"/>
          <w:highlight w:val="none"/>
        </w:rPr>
        <w:t>无论</w:t>
      </w:r>
      <w:r>
        <w:rPr>
          <w:rFonts w:hint="eastAsia" w:ascii="宋体" w:hAnsi="宋体" w:cs="宋体"/>
          <w:bCs/>
          <w:color w:val="auto"/>
          <w:sz w:val="24"/>
          <w:szCs w:val="24"/>
          <w:highlight w:val="none"/>
          <w:lang w:eastAsia="zh-CN"/>
        </w:rPr>
        <w:t>投标</w:t>
      </w:r>
      <w:r>
        <w:rPr>
          <w:rFonts w:hint="eastAsia" w:ascii="宋体" w:hAnsi="宋体" w:eastAsia="宋体" w:cs="宋体"/>
          <w:bCs/>
          <w:color w:val="auto"/>
          <w:sz w:val="24"/>
          <w:szCs w:val="24"/>
          <w:highlight w:val="none"/>
        </w:rPr>
        <w:t>结果如何，供应商参与本项目的所有费用均自行承担。</w:t>
      </w:r>
      <w:bookmarkEnd w:id="62"/>
      <w:bookmarkEnd w:id="63"/>
    </w:p>
    <w:p w14:paraId="029E73B4">
      <w:pPr>
        <w:spacing w:line="360" w:lineRule="auto"/>
        <w:ind w:firstLine="281" w:firstLineChars="100"/>
        <w:outlineLvl w:val="1"/>
        <w:rPr>
          <w:rFonts w:ascii="宋体" w:hAnsi="宋体" w:cs="宋体"/>
          <w:b/>
          <w:bCs/>
          <w:szCs w:val="28"/>
        </w:rPr>
      </w:pPr>
      <w:bookmarkStart w:id="64" w:name="_Toc27323"/>
      <w:bookmarkStart w:id="65" w:name="_Toc169271317"/>
      <w:bookmarkStart w:id="66" w:name="_Toc28302"/>
      <w:bookmarkStart w:id="67" w:name="_Toc17732"/>
      <w:r>
        <w:rPr>
          <w:rFonts w:hint="eastAsia" w:ascii="宋体" w:hAnsi="宋体" w:cs="宋体"/>
          <w:b/>
          <w:bCs/>
          <w:szCs w:val="28"/>
        </w:rPr>
        <w:t>五、投标保证金</w:t>
      </w:r>
      <w:bookmarkEnd w:id="64"/>
      <w:bookmarkEnd w:id="65"/>
      <w:bookmarkEnd w:id="66"/>
      <w:bookmarkEnd w:id="67"/>
    </w:p>
    <w:p w14:paraId="6A29EDDF">
      <w:pPr>
        <w:adjustRightInd w:val="0"/>
        <w:snapToGrid w:val="0"/>
        <w:spacing w:line="360" w:lineRule="auto"/>
        <w:ind w:firstLine="480" w:firstLineChars="200"/>
        <w:rPr>
          <w:rFonts w:ascii="宋体" w:hAnsi="宋体" w:cs="宋体"/>
          <w:kern w:val="0"/>
          <w:sz w:val="24"/>
          <w:szCs w:val="24"/>
          <w:shd w:val="clear" w:color="auto" w:fill="FFFFFF"/>
          <w:lang w:bidi="ar"/>
        </w:rPr>
      </w:pPr>
      <w:r>
        <w:rPr>
          <w:rFonts w:hint="eastAsia" w:ascii="宋体" w:hAnsi="宋体" w:cs="宋体"/>
          <w:kern w:val="0"/>
          <w:sz w:val="24"/>
          <w:szCs w:val="24"/>
          <w:shd w:val="clear" w:color="auto" w:fill="FFFFFF"/>
          <w:lang w:bidi="ar"/>
        </w:rPr>
        <w:t>（一）投标保证金递交</w:t>
      </w:r>
    </w:p>
    <w:p w14:paraId="6632133E">
      <w:pPr>
        <w:adjustRightInd w:val="0"/>
        <w:snapToGrid w:val="0"/>
        <w:spacing w:line="360" w:lineRule="auto"/>
        <w:ind w:firstLine="480" w:firstLineChars="200"/>
        <w:rPr>
          <w:rFonts w:ascii="宋体" w:hAnsi="宋体" w:cs="宋体"/>
          <w:kern w:val="0"/>
          <w:sz w:val="24"/>
          <w:szCs w:val="24"/>
          <w:shd w:val="clear" w:color="auto" w:fill="FFFFFF"/>
          <w:lang w:bidi="ar"/>
        </w:rPr>
      </w:pPr>
      <w:r>
        <w:rPr>
          <w:rFonts w:hint="eastAsia" w:ascii="宋体" w:hAnsi="宋体" w:cs="宋体"/>
          <w:kern w:val="0"/>
          <w:sz w:val="24"/>
          <w:szCs w:val="24"/>
          <w:shd w:val="clear" w:color="auto" w:fill="FFFFFF"/>
          <w:lang w:bidi="ar"/>
        </w:rPr>
        <w:t>1.转账方式</w:t>
      </w:r>
    </w:p>
    <w:p w14:paraId="2150F2C9">
      <w:pPr>
        <w:adjustRightInd w:val="0"/>
        <w:snapToGrid w:val="0"/>
        <w:spacing w:line="360" w:lineRule="auto"/>
        <w:ind w:firstLine="480" w:firstLineChars="200"/>
        <w:rPr>
          <w:rFonts w:ascii="宋体" w:hAnsi="宋体" w:cs="宋体"/>
          <w:kern w:val="0"/>
          <w:sz w:val="24"/>
          <w:szCs w:val="24"/>
          <w:shd w:val="clear" w:color="auto" w:fill="FFFFFF"/>
          <w:lang w:bidi="ar"/>
        </w:rPr>
      </w:pPr>
      <w:r>
        <w:rPr>
          <w:rFonts w:hint="eastAsia" w:ascii="宋体" w:hAnsi="宋体" w:cs="宋体"/>
          <w:kern w:val="0"/>
          <w:sz w:val="24"/>
          <w:szCs w:val="24"/>
          <w:shd w:val="clear" w:color="auto" w:fill="FFFFFF"/>
          <w:lang w:bidi="ar"/>
        </w:rPr>
        <w:t>1.1供应商应足额交纳投标保证金（保证金金额详见本篇，一、采购内容），并汇至以下账户，投标保证金的到账截止时间同投标截止时间。</w:t>
      </w:r>
    </w:p>
    <w:p w14:paraId="5CC76744">
      <w:pPr>
        <w:adjustRightInd w:val="0"/>
        <w:snapToGrid w:val="0"/>
        <w:spacing w:line="360" w:lineRule="auto"/>
        <w:ind w:firstLine="480" w:firstLineChars="200"/>
        <w:rPr>
          <w:rFonts w:ascii="宋体" w:hAnsi="宋体" w:cs="宋体"/>
          <w:kern w:val="0"/>
          <w:sz w:val="24"/>
          <w:szCs w:val="24"/>
          <w:shd w:val="clear" w:color="auto" w:fill="FFFFFF"/>
          <w:lang w:bidi="ar"/>
        </w:rPr>
      </w:pPr>
      <w:r>
        <w:rPr>
          <w:rFonts w:hint="eastAsia" w:ascii="宋体" w:hAnsi="宋体" w:cs="宋体"/>
          <w:kern w:val="0"/>
          <w:sz w:val="24"/>
          <w:szCs w:val="24"/>
          <w:shd w:val="clear" w:color="auto" w:fill="FFFFFF"/>
          <w:lang w:bidi="ar"/>
        </w:rPr>
        <w:t>投标保证金账户：</w:t>
      </w:r>
    </w:p>
    <w:p w14:paraId="3B9AB56D">
      <w:pPr>
        <w:adjustRightInd w:val="0"/>
        <w:snapToGrid w:val="0"/>
        <w:spacing w:line="360" w:lineRule="auto"/>
        <w:ind w:firstLine="480" w:firstLineChars="200"/>
        <w:rPr>
          <w:rFonts w:ascii="宋体" w:hAnsi="宋体" w:cs="宋体"/>
          <w:kern w:val="0"/>
          <w:sz w:val="24"/>
          <w:szCs w:val="24"/>
          <w:shd w:val="clear" w:color="auto" w:fill="FFFFFF"/>
          <w:lang w:bidi="ar"/>
        </w:rPr>
      </w:pPr>
      <w:r>
        <w:rPr>
          <w:rFonts w:hint="eastAsia" w:ascii="宋体" w:hAnsi="宋体" w:cs="宋体"/>
          <w:kern w:val="0"/>
          <w:sz w:val="24"/>
          <w:szCs w:val="24"/>
          <w:shd w:val="clear" w:color="auto" w:fill="FFFFFF"/>
          <w:lang w:bidi="ar"/>
        </w:rPr>
        <w:t>户  名：重庆市大渡口区财政局</w:t>
      </w:r>
    </w:p>
    <w:p w14:paraId="632DBCE4">
      <w:pPr>
        <w:adjustRightInd w:val="0"/>
        <w:snapToGrid w:val="0"/>
        <w:spacing w:line="360" w:lineRule="auto"/>
        <w:ind w:firstLine="480" w:firstLineChars="200"/>
        <w:rPr>
          <w:rFonts w:ascii="宋体" w:hAnsi="宋体" w:cs="宋体"/>
          <w:color w:val="auto"/>
          <w:kern w:val="0"/>
          <w:sz w:val="24"/>
          <w:szCs w:val="24"/>
          <w:shd w:val="clear" w:color="auto" w:fill="FFFFFF"/>
          <w:lang w:bidi="ar"/>
        </w:rPr>
      </w:pPr>
      <w:r>
        <w:rPr>
          <w:rFonts w:hint="eastAsia" w:ascii="宋体" w:hAnsi="宋体" w:cs="宋体"/>
          <w:kern w:val="0"/>
          <w:sz w:val="24"/>
          <w:szCs w:val="24"/>
          <w:shd w:val="clear" w:color="auto" w:fill="FFFFFF"/>
          <w:lang w:bidi="ar"/>
        </w:rPr>
        <w:t>开户行</w:t>
      </w:r>
      <w:r>
        <w:rPr>
          <w:rFonts w:hint="eastAsia" w:ascii="宋体" w:hAnsi="宋体" w:cs="宋体"/>
          <w:color w:val="auto"/>
          <w:kern w:val="0"/>
          <w:sz w:val="24"/>
          <w:szCs w:val="24"/>
          <w:shd w:val="clear" w:color="auto" w:fill="FFFFFF"/>
          <w:lang w:bidi="ar"/>
        </w:rPr>
        <w:t>：建行大渡口支行</w:t>
      </w:r>
    </w:p>
    <w:p w14:paraId="0244DD82">
      <w:pPr>
        <w:adjustRightInd w:val="0"/>
        <w:snapToGrid w:val="0"/>
        <w:spacing w:line="360" w:lineRule="auto"/>
        <w:ind w:firstLine="480" w:firstLineChars="200"/>
        <w:rPr>
          <w:rFonts w:hint="default" w:cs="宋体" w:asciiTheme="minorEastAsia" w:hAnsiTheme="minorEastAsia" w:eastAsiaTheme="minorEastAsia"/>
          <w:color w:val="auto"/>
          <w:kern w:val="0"/>
          <w:sz w:val="24"/>
          <w:szCs w:val="24"/>
          <w:shd w:val="clear" w:color="auto" w:fill="FFFFFF"/>
          <w:lang w:val="en-US" w:eastAsia="zh-CN" w:bidi="ar"/>
        </w:rPr>
      </w:pPr>
      <w:r>
        <w:rPr>
          <w:rFonts w:hint="eastAsia" w:ascii="宋体" w:hAnsi="宋体" w:cs="宋体"/>
          <w:color w:val="auto"/>
          <w:kern w:val="0"/>
          <w:sz w:val="24"/>
          <w:szCs w:val="24"/>
          <w:shd w:val="clear" w:color="auto" w:fill="FFFFFF"/>
          <w:lang w:bidi="ar"/>
        </w:rPr>
        <w:t>帐  号：</w:t>
      </w:r>
      <w:r>
        <w:rPr>
          <w:rFonts w:hint="eastAsia" w:cs="宋体" w:asciiTheme="minorEastAsia" w:hAnsiTheme="minorEastAsia" w:eastAsiaTheme="minorEastAsia"/>
          <w:color w:val="auto"/>
          <w:kern w:val="0"/>
          <w:sz w:val="24"/>
          <w:szCs w:val="24"/>
          <w:shd w:val="clear" w:color="auto" w:fill="FFFFFF"/>
          <w:lang w:val="en-US" w:eastAsia="zh-CN" w:bidi="ar"/>
        </w:rPr>
        <w:t>50001103600050044159-142015</w:t>
      </w:r>
    </w:p>
    <w:p w14:paraId="51569633">
      <w:pPr>
        <w:adjustRightInd w:val="0"/>
        <w:snapToGrid w:val="0"/>
        <w:spacing w:line="360" w:lineRule="auto"/>
        <w:ind w:firstLine="480" w:firstLineChars="200"/>
        <w:rPr>
          <w:rFonts w:ascii="宋体" w:hAnsi="宋体" w:cs="宋体"/>
          <w:kern w:val="0"/>
          <w:sz w:val="24"/>
          <w:szCs w:val="24"/>
          <w:shd w:val="clear" w:color="auto" w:fill="FFFFFF"/>
          <w:lang w:bidi="ar"/>
        </w:rPr>
      </w:pPr>
      <w:r>
        <w:rPr>
          <w:rFonts w:hint="eastAsia" w:ascii="宋体" w:hAnsi="宋体" w:cs="宋体"/>
          <w:color w:val="auto"/>
          <w:kern w:val="0"/>
          <w:sz w:val="24"/>
          <w:szCs w:val="24"/>
          <w:shd w:val="clear" w:color="auto" w:fill="FFFFFF"/>
          <w:lang w:bidi="ar"/>
        </w:rPr>
        <w:t>并在备注或用途中注明“**单位缴纳</w:t>
      </w:r>
      <w:r>
        <w:rPr>
          <w:rFonts w:hint="eastAsia" w:asciiTheme="minorEastAsia" w:hAnsiTheme="minorEastAsia" w:eastAsiaTheme="minorEastAsia" w:cstheme="minorEastAsia"/>
          <w:color w:val="auto"/>
          <w:sz w:val="24"/>
          <w:szCs w:val="24"/>
          <w:lang w:val="en-US" w:eastAsia="zh-CN"/>
        </w:rPr>
        <w:t>公民小学学生厕所隔间更换等维修</w:t>
      </w:r>
      <w:r>
        <w:rPr>
          <w:rFonts w:hint="eastAsia" w:asciiTheme="minorEastAsia" w:hAnsiTheme="minorEastAsia" w:eastAsiaTheme="minorEastAsia" w:cstheme="minorEastAsia"/>
          <w:color w:val="auto"/>
          <w:sz w:val="24"/>
          <w:szCs w:val="24"/>
          <w:lang w:val="zh-CN"/>
        </w:rPr>
        <w:t>投标保证金</w:t>
      </w:r>
      <w:r>
        <w:rPr>
          <w:rFonts w:hint="eastAsia" w:ascii="宋体" w:hAnsi="宋体" w:cs="宋体"/>
          <w:color w:val="auto"/>
          <w:kern w:val="0"/>
          <w:sz w:val="24"/>
          <w:szCs w:val="24"/>
          <w:shd w:val="clear" w:color="auto" w:fill="FFFFFF"/>
          <w:lang w:bidi="ar"/>
        </w:rPr>
        <w:t>”，否则投标保证金无效。供应商自行考虑汇入时间风险（如同城汇入、异地汇入、跨行汇入的时间要求）。供应商提交的投标保证金未由供应商的</w:t>
      </w:r>
      <w:r>
        <w:rPr>
          <w:rFonts w:hint="eastAsia" w:ascii="宋体" w:hAnsi="宋体" w:cs="宋体"/>
          <w:color w:val="auto"/>
          <w:kern w:val="0"/>
          <w:sz w:val="24"/>
          <w:szCs w:val="24"/>
          <w:shd w:val="clear" w:color="auto" w:fill="FFFFFF"/>
          <w:lang w:eastAsia="zh-CN" w:bidi="ar"/>
        </w:rPr>
        <w:t>公司</w:t>
      </w:r>
      <w:r>
        <w:rPr>
          <w:rFonts w:hint="eastAsia" w:ascii="宋体" w:hAnsi="宋体" w:cs="宋体"/>
          <w:color w:val="auto"/>
          <w:kern w:val="0"/>
          <w:sz w:val="24"/>
          <w:szCs w:val="24"/>
          <w:shd w:val="clear" w:color="auto" w:fill="FFFFFF"/>
          <w:lang w:bidi="ar"/>
        </w:rPr>
        <w:t>账户划付或划付的投标保证金金</w:t>
      </w:r>
      <w:r>
        <w:rPr>
          <w:rFonts w:hint="eastAsia" w:ascii="宋体" w:hAnsi="宋体" w:cs="宋体"/>
          <w:kern w:val="0"/>
          <w:sz w:val="24"/>
          <w:szCs w:val="24"/>
          <w:shd w:val="clear" w:color="auto" w:fill="FFFFFF"/>
          <w:lang w:bidi="ar"/>
        </w:rPr>
        <w:t>额不足的，其投标保证金无效。</w:t>
      </w:r>
    </w:p>
    <w:p w14:paraId="56D39FFD">
      <w:pPr>
        <w:adjustRightInd w:val="0"/>
        <w:snapToGrid w:val="0"/>
        <w:spacing w:line="360" w:lineRule="auto"/>
        <w:ind w:firstLine="480" w:firstLineChars="200"/>
        <w:rPr>
          <w:rFonts w:ascii="宋体" w:hAnsi="宋体" w:cs="宋体"/>
          <w:kern w:val="0"/>
          <w:sz w:val="24"/>
          <w:szCs w:val="24"/>
          <w:shd w:val="clear" w:color="auto" w:fill="FFFFFF"/>
          <w:lang w:bidi="ar"/>
        </w:rPr>
      </w:pPr>
      <w:r>
        <w:rPr>
          <w:rFonts w:hint="eastAsia" w:ascii="宋体" w:hAnsi="宋体" w:cs="宋体"/>
          <w:kern w:val="0"/>
          <w:sz w:val="24"/>
          <w:szCs w:val="24"/>
          <w:shd w:val="clear" w:color="auto" w:fill="FFFFFF"/>
          <w:lang w:bidi="ar"/>
        </w:rPr>
        <w:t>②投标保证金为：人民币</w:t>
      </w:r>
      <w:r>
        <w:rPr>
          <w:rFonts w:hint="eastAsia" w:ascii="宋体" w:hAnsi="宋体" w:cs="宋体"/>
          <w:kern w:val="0"/>
          <w:sz w:val="24"/>
          <w:szCs w:val="24"/>
          <w:shd w:val="clear" w:color="auto" w:fill="FFFFFF"/>
          <w:lang w:eastAsia="zh-CN" w:bidi="ar"/>
        </w:rPr>
        <w:t>贰</w:t>
      </w:r>
      <w:r>
        <w:rPr>
          <w:rFonts w:hint="eastAsia" w:ascii="宋体" w:hAnsi="宋体" w:cs="宋体"/>
          <w:kern w:val="0"/>
          <w:sz w:val="24"/>
          <w:szCs w:val="24"/>
          <w:shd w:val="clear" w:color="auto" w:fill="FFFFFF"/>
          <w:lang w:bidi="ar"/>
        </w:rPr>
        <w:t>仟元整（￥</w:t>
      </w:r>
      <w:r>
        <w:rPr>
          <w:rFonts w:hint="eastAsia" w:ascii="宋体" w:hAnsi="宋体" w:cs="宋体"/>
          <w:kern w:val="0"/>
          <w:sz w:val="24"/>
          <w:szCs w:val="24"/>
          <w:shd w:val="clear" w:color="auto" w:fill="FFFFFF"/>
          <w:lang w:val="en-US" w:eastAsia="zh-CN" w:bidi="ar"/>
        </w:rPr>
        <w:t>2</w:t>
      </w:r>
      <w:r>
        <w:rPr>
          <w:rFonts w:hint="eastAsia" w:ascii="宋体" w:hAnsi="宋体" w:cs="宋体"/>
          <w:kern w:val="0"/>
          <w:sz w:val="24"/>
          <w:szCs w:val="24"/>
          <w:shd w:val="clear" w:color="auto" w:fill="FFFFFF"/>
          <w:lang w:bidi="ar"/>
        </w:rPr>
        <w:t>000.00元）。</w:t>
      </w:r>
    </w:p>
    <w:p w14:paraId="3F4C0A15">
      <w:pPr>
        <w:adjustRightInd w:val="0"/>
        <w:snapToGrid w:val="0"/>
        <w:spacing w:line="360" w:lineRule="auto"/>
        <w:ind w:firstLine="480" w:firstLineChars="200"/>
        <w:rPr>
          <w:rFonts w:ascii="宋体" w:hAnsi="宋体" w:cs="宋体"/>
          <w:kern w:val="0"/>
          <w:sz w:val="24"/>
          <w:szCs w:val="24"/>
          <w:shd w:val="clear" w:color="auto" w:fill="FFFFFF"/>
          <w:lang w:bidi="ar"/>
        </w:rPr>
      </w:pPr>
      <w:r>
        <w:rPr>
          <w:rFonts w:hint="eastAsia" w:ascii="宋体" w:hAnsi="宋体" w:cs="宋体"/>
          <w:kern w:val="0"/>
          <w:sz w:val="24"/>
          <w:szCs w:val="24"/>
          <w:shd w:val="clear" w:color="auto" w:fill="FFFFFF"/>
          <w:lang w:bidi="ar"/>
        </w:rPr>
        <w:t>③投标保证金有效期等同</w:t>
      </w:r>
      <w:r>
        <w:rPr>
          <w:rFonts w:hint="eastAsia" w:ascii="宋体" w:hAnsi="宋体" w:cs="宋体"/>
          <w:kern w:val="0"/>
          <w:sz w:val="24"/>
          <w:szCs w:val="24"/>
          <w:shd w:val="clear" w:color="auto" w:fill="FFFFFF"/>
          <w:lang w:val="en-US" w:eastAsia="zh-CN" w:bidi="ar"/>
        </w:rPr>
        <w:t>采购</w:t>
      </w:r>
      <w:r>
        <w:rPr>
          <w:rFonts w:hint="eastAsia" w:ascii="宋体" w:hAnsi="宋体" w:cs="宋体"/>
          <w:kern w:val="0"/>
          <w:sz w:val="24"/>
          <w:szCs w:val="24"/>
          <w:shd w:val="clear" w:color="auto" w:fill="FFFFFF"/>
          <w:lang w:bidi="ar"/>
        </w:rPr>
        <w:t>有效期。</w:t>
      </w:r>
    </w:p>
    <w:p w14:paraId="31426898">
      <w:pPr>
        <w:pStyle w:val="68"/>
        <w:spacing w:before="0" w:beforeAutospacing="0" w:after="0" w:afterAutospacing="0" w:line="360" w:lineRule="auto"/>
        <w:ind w:firstLine="480" w:firstLineChars="200"/>
        <w:jc w:val="both"/>
        <w:rPr>
          <w:shd w:val="clear" w:color="auto" w:fill="FFFFFF"/>
          <w:lang w:bidi="ar"/>
        </w:rPr>
      </w:pPr>
      <w:r>
        <w:rPr>
          <w:rFonts w:hint="eastAsia"/>
          <w:color w:val="333333"/>
          <w:shd w:val="clear" w:color="auto" w:fill="FFFFFF"/>
          <w:lang w:bidi="ar"/>
        </w:rPr>
        <w:t>④未</w:t>
      </w:r>
      <w:r>
        <w:rPr>
          <w:rFonts w:hint="eastAsia"/>
          <w:shd w:val="clear" w:color="auto" w:fill="FFFFFF"/>
          <w:lang w:bidi="ar"/>
        </w:rPr>
        <w:t>在指定时间内到账的投标保证金为无效投标保证金，响应文件由评审小组做无效响应处理。</w:t>
      </w:r>
    </w:p>
    <w:p w14:paraId="0027346B">
      <w:pPr>
        <w:pStyle w:val="68"/>
        <w:spacing w:before="0" w:beforeAutospacing="0" w:after="0" w:afterAutospacing="0" w:line="360" w:lineRule="auto"/>
        <w:ind w:firstLine="480" w:firstLineChars="200"/>
        <w:jc w:val="both"/>
        <w:rPr>
          <w:shd w:val="clear" w:color="auto" w:fill="FFFFFF"/>
          <w:lang w:bidi="ar"/>
        </w:rPr>
      </w:pPr>
      <w:r>
        <w:rPr>
          <w:rFonts w:hint="eastAsia"/>
          <w:shd w:val="clear" w:color="auto" w:fill="FFFFFF"/>
          <w:lang w:bidi="ar"/>
        </w:rPr>
        <w:t>⑤供应商响应文件中应提供投标保证金进账凭据复印件。未提供做无效响应处理。</w:t>
      </w:r>
    </w:p>
    <w:p w14:paraId="1D5F845F">
      <w:pPr>
        <w:adjustRightInd w:val="0"/>
        <w:snapToGrid w:val="0"/>
        <w:spacing w:line="360" w:lineRule="auto"/>
        <w:ind w:firstLine="480" w:firstLineChars="200"/>
        <w:rPr>
          <w:rFonts w:hint="eastAsia" w:ascii="宋体" w:hAnsi="宋体" w:cs="宋体"/>
          <w:color w:val="auto"/>
          <w:kern w:val="0"/>
          <w:sz w:val="24"/>
          <w:szCs w:val="24"/>
          <w:shd w:val="clear" w:color="auto" w:fill="FFFFFF"/>
          <w:lang w:bidi="ar"/>
        </w:rPr>
      </w:pPr>
      <w:r>
        <w:rPr>
          <w:rFonts w:hint="eastAsia" w:ascii="宋体" w:hAnsi="宋体" w:cs="宋体"/>
          <w:color w:val="auto"/>
          <w:kern w:val="0"/>
          <w:sz w:val="24"/>
          <w:szCs w:val="24"/>
          <w:shd w:val="clear" w:color="auto" w:fill="FFFFFF"/>
          <w:lang w:bidi="ar"/>
        </w:rPr>
        <w:t>（二）保证金退还方式</w:t>
      </w:r>
    </w:p>
    <w:p w14:paraId="1C718C55">
      <w:pPr>
        <w:tabs>
          <w:tab w:val="left" w:pos="2460"/>
        </w:tabs>
        <w:spacing w:line="360" w:lineRule="auto"/>
        <w:ind w:firstLine="480" w:firstLineChars="200"/>
        <w:rPr>
          <w:rFonts w:ascii="宋体" w:hAnsi="宋体" w:cs="宋体"/>
          <w:kern w:val="0"/>
          <w:sz w:val="24"/>
          <w:szCs w:val="24"/>
          <w:shd w:val="clear" w:color="auto" w:fill="FFFFFF"/>
          <w:lang w:bidi="ar"/>
        </w:rPr>
      </w:pPr>
      <w:r>
        <w:rPr>
          <w:rFonts w:hint="eastAsia" w:ascii="宋体" w:hAnsi="宋体" w:cs="宋体"/>
          <w:kern w:val="0"/>
          <w:sz w:val="24"/>
          <w:szCs w:val="24"/>
          <w:shd w:val="clear" w:color="auto" w:fill="FFFFFF"/>
          <w:lang w:bidi="ar"/>
        </w:rPr>
        <w:t>《投标保证金退款申请表》（见后附件1）由各供应商填写并盖章后在结果公示期内递交到校方。未成交供应商的投标保证金在成交通知书发出后30个工作日内无息退还，成交供应商的投标保证金在合同签订后30个工作日内无息退还。投标保证金通过对公转账的方式退还至各供应商缴纳保证金的账户。</w:t>
      </w:r>
    </w:p>
    <w:p w14:paraId="12E17041">
      <w:pPr>
        <w:pStyle w:val="59"/>
        <w:spacing w:line="360" w:lineRule="auto"/>
        <w:ind w:firstLine="480"/>
        <w:rPr>
          <w:rFonts w:hint="eastAsia" w:hAnsi="宋体" w:cs="宋体"/>
          <w:sz w:val="24"/>
          <w:szCs w:val="24"/>
          <w:shd w:val="clear" w:color="auto" w:fill="FFFFFF"/>
          <w:lang w:bidi="ar"/>
        </w:rPr>
      </w:pPr>
      <w:r>
        <w:rPr>
          <w:rFonts w:hint="eastAsia" w:hAnsi="宋体" w:cs="宋体"/>
          <w:sz w:val="24"/>
          <w:szCs w:val="24"/>
          <w:shd w:val="clear" w:color="auto" w:fill="FFFFFF"/>
          <w:lang w:bidi="ar"/>
        </w:rPr>
        <w:t>特别提醒：若发现投标保证金存在伪造网上银行电子回单或其他单位印章等违法行为，一经核实，将立即移交司法机关处理。</w:t>
      </w:r>
    </w:p>
    <w:p w14:paraId="5595245E">
      <w:pPr>
        <w:pStyle w:val="4"/>
        <w:numPr>
          <w:ilvl w:val="0"/>
          <w:numId w:val="0"/>
        </w:numPr>
        <w:spacing w:line="360" w:lineRule="auto"/>
        <w:rPr>
          <w:rFonts w:asciiTheme="majorEastAsia" w:hAnsiTheme="majorEastAsia" w:eastAsiaTheme="majorEastAsia" w:cstheme="majorEastAsia"/>
          <w:sz w:val="28"/>
          <w:szCs w:val="28"/>
        </w:rPr>
      </w:pPr>
      <w:bookmarkStart w:id="68" w:name="_Toc17508"/>
      <w:r>
        <w:rPr>
          <w:rFonts w:hint="eastAsia" w:asciiTheme="majorEastAsia" w:hAnsiTheme="majorEastAsia" w:eastAsiaTheme="majorEastAsia" w:cstheme="majorEastAsia"/>
          <w:sz w:val="28"/>
          <w:szCs w:val="28"/>
          <w:lang w:eastAsia="zh-CN"/>
        </w:rPr>
        <w:t>六</w:t>
      </w:r>
      <w:r>
        <w:rPr>
          <w:rFonts w:hint="eastAsia" w:asciiTheme="majorEastAsia" w:hAnsiTheme="majorEastAsia" w:eastAsiaTheme="majorEastAsia" w:cstheme="majorEastAsia"/>
          <w:sz w:val="28"/>
          <w:szCs w:val="28"/>
        </w:rPr>
        <w:t>、其它有关规定</w:t>
      </w:r>
      <w:bookmarkEnd w:id="54"/>
      <w:bookmarkEnd w:id="55"/>
      <w:bookmarkEnd w:id="68"/>
    </w:p>
    <w:bookmarkEnd w:id="56"/>
    <w:bookmarkEnd w:id="57"/>
    <w:bookmarkEnd w:id="58"/>
    <w:bookmarkEnd w:id="59"/>
    <w:bookmarkEnd w:id="60"/>
    <w:bookmarkEnd w:id="61"/>
    <w:p w14:paraId="479E57FC">
      <w:pPr>
        <w:snapToGrid w:val="0"/>
        <w:spacing w:line="360" w:lineRule="auto"/>
        <w:ind w:firstLine="360" w:firstLineChars="150"/>
        <w:rPr>
          <w:rFonts w:hint="eastAsia" w:ascii="宋体" w:hAnsi="宋体" w:cs="宋体"/>
          <w:sz w:val="24"/>
          <w:szCs w:val="24"/>
        </w:rPr>
      </w:pPr>
      <w:r>
        <w:rPr>
          <w:rFonts w:hint="eastAsia" w:ascii="宋体" w:hAnsi="宋体" w:cs="宋体"/>
          <w:sz w:val="24"/>
          <w:szCs w:val="24"/>
        </w:rPr>
        <w:t>（一）单位负责人为同一人或者存在直接控股、管理关系的不同供应商，不得参加同一合同项（包）下的政府采购活动，否则均为无效响应。</w:t>
      </w:r>
    </w:p>
    <w:p w14:paraId="5F6095A8">
      <w:pPr>
        <w:kinsoku w:val="0"/>
        <w:overflowPunct w:val="0"/>
        <w:autoSpaceDE w:val="0"/>
        <w:autoSpaceDN w:val="0"/>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（二）为采购项目提供整体设计、规范编制或者项目管理、监理、检测等服务的供应商，不得再参加该项目的其他采购活动。</w:t>
      </w:r>
    </w:p>
    <w:p w14:paraId="348690A2">
      <w:pPr>
        <w:snapToGrid w:val="0"/>
        <w:spacing w:line="360" w:lineRule="auto"/>
        <w:ind w:firstLine="360" w:firstLineChars="150"/>
        <w:rPr>
          <w:rFonts w:hint="eastAsia" w:ascii="宋体" w:hAnsi="宋体" w:cs="宋体"/>
          <w:sz w:val="24"/>
          <w:szCs w:val="24"/>
        </w:rPr>
      </w:pPr>
      <w:r>
        <w:rPr>
          <w:rFonts w:hint="eastAsia" w:ascii="宋体" w:hAnsi="宋体" w:cs="宋体"/>
          <w:sz w:val="24"/>
          <w:szCs w:val="24"/>
        </w:rPr>
        <w:t>（三）本项目的澄清文件（如果有）一律在“行采家”网上发布，请各供应商注意下载；无论供应商下载与否，均视同供应商已知晓本项目澄清文件（如果有）的内容。</w:t>
      </w:r>
    </w:p>
    <w:p w14:paraId="208CFD00">
      <w:pPr>
        <w:snapToGrid w:val="0"/>
        <w:spacing w:line="360" w:lineRule="auto"/>
        <w:ind w:firstLine="360" w:firstLineChars="150"/>
        <w:rPr>
          <w:rFonts w:hint="eastAsia" w:ascii="宋体" w:hAnsi="宋体" w:cs="宋体"/>
          <w:sz w:val="24"/>
          <w:szCs w:val="24"/>
        </w:rPr>
      </w:pPr>
      <w:r>
        <w:rPr>
          <w:rFonts w:hint="eastAsia" w:ascii="宋体" w:hAnsi="宋体" w:cs="宋体"/>
          <w:sz w:val="24"/>
          <w:szCs w:val="24"/>
        </w:rPr>
        <w:t>（四）超过响应文件截止时间递交的响应文件，恕不接收。</w:t>
      </w:r>
    </w:p>
    <w:p w14:paraId="45949980">
      <w:pPr>
        <w:snapToGrid w:val="0"/>
        <w:spacing w:line="360" w:lineRule="auto"/>
        <w:ind w:firstLine="360" w:firstLineChars="150"/>
        <w:rPr>
          <w:rFonts w:hint="eastAsia" w:ascii="宋体" w:hAnsi="宋体" w:cs="宋体"/>
          <w:sz w:val="24"/>
          <w:szCs w:val="24"/>
        </w:rPr>
      </w:pPr>
      <w:r>
        <w:rPr>
          <w:rFonts w:hint="eastAsia" w:ascii="宋体" w:hAnsi="宋体" w:cs="宋体"/>
          <w:sz w:val="24"/>
          <w:szCs w:val="24"/>
        </w:rPr>
        <w:t>（五）采购费用：无论采购结果如何，供应商参与本项目采购的所有费用均应由供应商自行承担。</w:t>
      </w:r>
    </w:p>
    <w:p w14:paraId="18ED54FE">
      <w:pPr>
        <w:snapToGrid w:val="0"/>
        <w:spacing w:line="360" w:lineRule="auto"/>
        <w:ind w:firstLine="361" w:firstLineChars="150"/>
        <w:rPr>
          <w:rFonts w:hint="eastAsia" w:ascii="宋体" w:hAnsi="宋体" w:cs="宋体"/>
          <w:b/>
          <w:bCs/>
          <w:sz w:val="24"/>
          <w:szCs w:val="24"/>
        </w:rPr>
      </w:pPr>
      <w:r>
        <w:rPr>
          <w:rFonts w:hint="eastAsia" w:ascii="宋体" w:hAnsi="宋体" w:cs="宋体"/>
          <w:b/>
          <w:bCs/>
          <w:sz w:val="24"/>
          <w:szCs w:val="24"/>
        </w:rPr>
        <w:t>（七）本项目不接受联合体参与采购，否则按无效处理。</w:t>
      </w:r>
    </w:p>
    <w:p w14:paraId="4F33F2ED">
      <w:pPr>
        <w:snapToGrid w:val="0"/>
        <w:spacing w:line="400" w:lineRule="exact"/>
        <w:ind w:firstLine="361" w:firstLineChars="150"/>
        <w:rPr>
          <w:rFonts w:hint="eastAsia" w:ascii="宋体" w:hAnsi="宋体" w:cs="宋体"/>
          <w:b/>
          <w:bCs/>
          <w:sz w:val="24"/>
          <w:szCs w:val="24"/>
        </w:rPr>
      </w:pPr>
      <w:r>
        <w:rPr>
          <w:rFonts w:hint="eastAsia" w:ascii="宋体" w:hAnsi="宋体" w:cs="宋体"/>
          <w:b/>
          <w:bCs/>
          <w:sz w:val="24"/>
          <w:szCs w:val="24"/>
        </w:rPr>
        <w:t>（八）本项目不接受合同分包，否则按无效处理。</w:t>
      </w:r>
    </w:p>
    <w:p w14:paraId="43A4290F">
      <w:pPr>
        <w:snapToGrid w:val="0"/>
        <w:spacing w:line="400" w:lineRule="exact"/>
        <w:ind w:firstLine="360" w:firstLineChars="150"/>
        <w:rPr>
          <w:rFonts w:hint="eastAsia" w:ascii="宋体" w:hAnsi="宋体" w:cs="宋体"/>
          <w:sz w:val="24"/>
          <w:szCs w:val="24"/>
        </w:rPr>
      </w:pPr>
      <w:r>
        <w:rPr>
          <w:rFonts w:hint="eastAsia" w:ascii="宋体" w:hAnsi="宋体" w:cs="宋体"/>
          <w:sz w:val="24"/>
          <w:szCs w:val="24"/>
        </w:rPr>
        <w:t>（九）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14:paraId="5247FB6F">
      <w:pPr>
        <w:pStyle w:val="4"/>
        <w:spacing w:line="360" w:lineRule="auto"/>
        <w:rPr>
          <w:rFonts w:asciiTheme="majorEastAsia" w:hAnsiTheme="majorEastAsia" w:eastAsiaTheme="majorEastAsia" w:cstheme="majorEastAsia"/>
          <w:sz w:val="28"/>
          <w:szCs w:val="28"/>
        </w:rPr>
      </w:pPr>
      <w:bookmarkStart w:id="69" w:name="_Toc22193"/>
      <w:r>
        <w:rPr>
          <w:rFonts w:hint="eastAsia" w:asciiTheme="majorEastAsia" w:hAnsiTheme="majorEastAsia" w:eastAsiaTheme="majorEastAsia" w:cstheme="majorEastAsia"/>
          <w:sz w:val="28"/>
          <w:szCs w:val="28"/>
          <w:lang w:val="en-US" w:eastAsia="zh-CN"/>
        </w:rPr>
        <w:t>七</w:t>
      </w:r>
      <w:r>
        <w:rPr>
          <w:rFonts w:hint="eastAsia" w:asciiTheme="majorEastAsia" w:hAnsiTheme="majorEastAsia" w:eastAsiaTheme="majorEastAsia" w:cstheme="majorEastAsia"/>
          <w:sz w:val="28"/>
          <w:szCs w:val="28"/>
        </w:rPr>
        <w:t>、联系方式</w:t>
      </w:r>
      <w:bookmarkEnd w:id="40"/>
      <w:bookmarkEnd w:id="41"/>
      <w:bookmarkEnd w:id="42"/>
      <w:bookmarkEnd w:id="43"/>
      <w:bookmarkEnd w:id="44"/>
      <w:bookmarkEnd w:id="45"/>
      <w:bookmarkEnd w:id="46"/>
      <w:bookmarkEnd w:id="47"/>
      <w:bookmarkEnd w:id="69"/>
    </w:p>
    <w:p w14:paraId="28266922">
      <w:pPr>
        <w:snapToGrid w:val="0"/>
        <w:spacing w:line="360" w:lineRule="auto"/>
        <w:ind w:firstLine="480" w:firstLineChars="200"/>
        <w:rPr>
          <w:rFonts w:hint="eastAsia" w:cs="宋体" w:asciiTheme="minorEastAsia" w:hAnsiTheme="minorEastAsia" w:eastAsiaTheme="minorEastAsia"/>
          <w:kern w:val="0"/>
          <w:sz w:val="24"/>
          <w:szCs w:val="24"/>
          <w:shd w:val="clear" w:color="auto" w:fill="FFFFFF"/>
          <w:lang w:bidi="ar"/>
        </w:rPr>
      </w:pPr>
      <w:r>
        <w:rPr>
          <w:rFonts w:hint="eastAsia" w:cs="宋体" w:asciiTheme="minorEastAsia" w:hAnsiTheme="minorEastAsia" w:eastAsiaTheme="minorEastAsia"/>
          <w:kern w:val="0"/>
          <w:sz w:val="24"/>
          <w:szCs w:val="24"/>
          <w:shd w:val="clear" w:color="auto" w:fill="FFFFFF"/>
          <w:lang w:bidi="ar"/>
        </w:rPr>
        <w:t>（一）采购人：重庆市大渡口区公民小学校</w:t>
      </w:r>
    </w:p>
    <w:p w14:paraId="6E117067">
      <w:pPr>
        <w:snapToGrid w:val="0"/>
        <w:spacing w:line="360" w:lineRule="auto"/>
        <w:ind w:firstLine="480" w:firstLineChars="200"/>
        <w:rPr>
          <w:rFonts w:hint="eastAsia" w:cs="宋体" w:asciiTheme="minorEastAsia" w:hAnsiTheme="minorEastAsia" w:eastAsiaTheme="minorEastAsia"/>
          <w:kern w:val="0"/>
          <w:sz w:val="24"/>
          <w:szCs w:val="24"/>
          <w:shd w:val="clear" w:color="auto" w:fill="FFFFFF"/>
          <w:lang w:val="en-US" w:eastAsia="zh-CN" w:bidi="ar"/>
        </w:rPr>
      </w:pPr>
      <w:r>
        <w:rPr>
          <w:rFonts w:hint="eastAsia" w:cs="宋体" w:asciiTheme="minorEastAsia" w:hAnsiTheme="minorEastAsia" w:eastAsiaTheme="minorEastAsia"/>
          <w:kern w:val="0"/>
          <w:sz w:val="24"/>
          <w:szCs w:val="24"/>
          <w:shd w:val="clear" w:color="auto" w:fill="FFFFFF"/>
          <w:lang w:bidi="ar"/>
        </w:rPr>
        <w:t>联系人：</w:t>
      </w:r>
      <w:r>
        <w:rPr>
          <w:rFonts w:hint="eastAsia" w:cs="宋体" w:asciiTheme="minorEastAsia" w:hAnsiTheme="minorEastAsia" w:eastAsiaTheme="minorEastAsia"/>
          <w:kern w:val="0"/>
          <w:sz w:val="24"/>
          <w:szCs w:val="24"/>
          <w:shd w:val="clear" w:color="auto" w:fill="FFFFFF"/>
          <w:lang w:val="en-US" w:eastAsia="zh-CN" w:bidi="ar"/>
        </w:rPr>
        <w:t>肖老师</w:t>
      </w:r>
      <w:r>
        <w:rPr>
          <w:rFonts w:hint="eastAsia" w:cs="宋体" w:asciiTheme="minorEastAsia" w:hAnsiTheme="minorEastAsia" w:eastAsiaTheme="minorEastAsia"/>
          <w:kern w:val="0"/>
          <w:sz w:val="24"/>
          <w:szCs w:val="24"/>
          <w:shd w:val="clear" w:color="auto" w:fill="FFFFFF"/>
          <w:lang w:bidi="ar"/>
        </w:rPr>
        <w:t xml:space="preserve"> </w:t>
      </w:r>
    </w:p>
    <w:p w14:paraId="6BCB96B5">
      <w:pPr>
        <w:snapToGrid w:val="0"/>
        <w:spacing w:line="360" w:lineRule="auto"/>
        <w:ind w:firstLine="480" w:firstLineChars="200"/>
        <w:rPr>
          <w:rFonts w:hint="eastAsia" w:cs="宋体" w:asciiTheme="minorEastAsia" w:hAnsiTheme="minorEastAsia" w:eastAsiaTheme="minorEastAsia"/>
          <w:kern w:val="0"/>
          <w:sz w:val="24"/>
          <w:szCs w:val="24"/>
          <w:shd w:val="clear" w:color="auto" w:fill="FFFFFF"/>
          <w:lang w:val="en-US" w:eastAsia="zh-CN" w:bidi="ar"/>
        </w:rPr>
      </w:pPr>
      <w:r>
        <w:rPr>
          <w:rFonts w:hint="eastAsia" w:cs="宋体" w:asciiTheme="minorEastAsia" w:hAnsiTheme="minorEastAsia" w:eastAsiaTheme="minorEastAsia"/>
          <w:kern w:val="0"/>
          <w:sz w:val="24"/>
          <w:szCs w:val="24"/>
          <w:shd w:val="clear" w:color="auto" w:fill="FFFFFF"/>
          <w:lang w:bidi="ar"/>
        </w:rPr>
        <w:t>电  话：13708325405</w:t>
      </w:r>
      <w:r>
        <w:rPr>
          <w:rFonts w:hint="eastAsia" w:cs="宋体" w:asciiTheme="minorEastAsia" w:hAnsiTheme="minorEastAsia" w:eastAsiaTheme="minorEastAsia"/>
          <w:kern w:val="0"/>
          <w:sz w:val="24"/>
          <w:szCs w:val="24"/>
          <w:shd w:val="clear" w:color="auto" w:fill="FFFFFF"/>
          <w:lang w:val="en-US" w:eastAsia="zh-CN" w:bidi="ar"/>
        </w:rPr>
        <w:t xml:space="preserve">      </w:t>
      </w:r>
    </w:p>
    <w:p w14:paraId="24E7519A">
      <w:pPr>
        <w:snapToGrid w:val="0"/>
        <w:spacing w:line="360" w:lineRule="auto"/>
        <w:ind w:firstLine="480" w:firstLineChars="200"/>
        <w:rPr>
          <w:rFonts w:hint="eastAsia" w:cs="宋体" w:asciiTheme="minorEastAsia" w:hAnsiTheme="minorEastAsia" w:eastAsiaTheme="minorEastAsia"/>
          <w:kern w:val="0"/>
          <w:sz w:val="24"/>
          <w:szCs w:val="24"/>
          <w:shd w:val="clear" w:color="auto" w:fill="FFFFFF"/>
          <w:lang w:bidi="ar"/>
        </w:rPr>
      </w:pPr>
      <w:bookmarkStart w:id="70" w:name="_Toc513"/>
      <w:bookmarkStart w:id="71" w:name="_Toc10253"/>
      <w:r>
        <w:rPr>
          <w:rFonts w:hint="eastAsia" w:cs="宋体" w:asciiTheme="minorEastAsia" w:hAnsiTheme="minorEastAsia" w:eastAsiaTheme="minorEastAsia"/>
          <w:kern w:val="0"/>
          <w:sz w:val="24"/>
          <w:szCs w:val="24"/>
          <w:shd w:val="clear" w:color="auto" w:fill="FFFFFF"/>
          <w:lang w:bidi="ar"/>
        </w:rPr>
        <w:t>地  址：</w:t>
      </w:r>
      <w:r>
        <w:rPr>
          <w:rFonts w:hint="eastAsia" w:cs="宋体" w:asciiTheme="minorEastAsia" w:hAnsiTheme="minorEastAsia" w:eastAsiaTheme="minorEastAsia"/>
          <w:kern w:val="0"/>
          <w:sz w:val="24"/>
          <w:szCs w:val="24"/>
          <w:shd w:val="clear" w:color="auto" w:fill="FFFFFF"/>
          <w:lang w:val="en-US" w:eastAsia="zh-CN" w:bidi="ar"/>
        </w:rPr>
        <w:t>重庆市大渡口区八桥镇公民村八社</w:t>
      </w:r>
      <w:bookmarkEnd w:id="70"/>
      <w:bookmarkEnd w:id="71"/>
    </w:p>
    <w:p w14:paraId="6FF27301">
      <w:pPr>
        <w:snapToGrid w:val="0"/>
        <w:spacing w:line="360" w:lineRule="auto"/>
        <w:ind w:firstLine="480" w:firstLineChars="200"/>
        <w:rPr>
          <w:rFonts w:hint="eastAsia" w:cs="宋体" w:asciiTheme="minorEastAsia" w:hAnsiTheme="minorEastAsia" w:eastAsiaTheme="minorEastAsia"/>
          <w:kern w:val="0"/>
          <w:sz w:val="24"/>
          <w:szCs w:val="24"/>
          <w:shd w:val="clear" w:color="auto" w:fill="FFFFFF"/>
          <w:lang w:bidi="ar"/>
        </w:rPr>
      </w:pPr>
      <w:bookmarkStart w:id="319" w:name="_GoBack"/>
      <w:bookmarkEnd w:id="319"/>
    </w:p>
    <w:p w14:paraId="7A3D510C">
      <w:pPr>
        <w:snapToGrid w:val="0"/>
        <w:spacing w:line="360" w:lineRule="auto"/>
        <w:ind w:firstLine="480" w:firstLineChars="200"/>
        <w:rPr>
          <w:rFonts w:cs="宋体" w:asciiTheme="minorEastAsia" w:hAnsiTheme="minorEastAsia" w:eastAsiaTheme="minorEastAsia"/>
          <w:kern w:val="0"/>
          <w:sz w:val="24"/>
          <w:szCs w:val="24"/>
          <w:shd w:val="clear" w:color="auto" w:fill="FFFFFF"/>
          <w:lang w:bidi="ar"/>
        </w:rPr>
      </w:pPr>
      <w:r>
        <w:rPr>
          <w:rFonts w:hint="eastAsia" w:cs="宋体" w:asciiTheme="minorEastAsia" w:hAnsiTheme="minorEastAsia" w:eastAsiaTheme="minorEastAsia"/>
          <w:kern w:val="0"/>
          <w:sz w:val="24"/>
          <w:szCs w:val="24"/>
          <w:shd w:val="clear" w:color="auto" w:fill="FFFFFF"/>
          <w:lang w:eastAsia="zh-CN" w:bidi="ar"/>
        </w:rPr>
        <w:t>（</w:t>
      </w:r>
      <w:r>
        <w:rPr>
          <w:rFonts w:hint="eastAsia" w:cs="宋体" w:asciiTheme="minorEastAsia" w:hAnsiTheme="minorEastAsia" w:eastAsiaTheme="minorEastAsia"/>
          <w:kern w:val="0"/>
          <w:sz w:val="24"/>
          <w:szCs w:val="24"/>
          <w:shd w:val="clear" w:color="auto" w:fill="FFFFFF"/>
          <w:lang w:val="en-US" w:eastAsia="zh-CN" w:bidi="ar"/>
        </w:rPr>
        <w:t>二</w:t>
      </w:r>
      <w:r>
        <w:rPr>
          <w:rFonts w:hint="eastAsia" w:cs="宋体" w:asciiTheme="minorEastAsia" w:hAnsiTheme="minorEastAsia" w:eastAsiaTheme="minorEastAsia"/>
          <w:kern w:val="0"/>
          <w:sz w:val="24"/>
          <w:szCs w:val="24"/>
          <w:shd w:val="clear" w:color="auto" w:fill="FFFFFF"/>
          <w:lang w:eastAsia="zh-CN" w:bidi="ar"/>
        </w:rPr>
        <w:t>）</w:t>
      </w:r>
      <w:r>
        <w:rPr>
          <w:rFonts w:hint="eastAsia" w:cs="宋体" w:asciiTheme="minorEastAsia" w:hAnsiTheme="minorEastAsia" w:eastAsiaTheme="minorEastAsia"/>
          <w:kern w:val="0"/>
          <w:sz w:val="24"/>
          <w:szCs w:val="24"/>
          <w:shd w:val="clear" w:color="auto" w:fill="FFFFFF"/>
          <w:lang w:bidi="ar"/>
        </w:rPr>
        <w:t>采购代理机构：</w:t>
      </w:r>
      <w:r>
        <w:rPr>
          <w:rFonts w:hint="eastAsia" w:cs="宋体" w:asciiTheme="minorEastAsia" w:hAnsiTheme="minorEastAsia" w:eastAsiaTheme="minorEastAsia"/>
          <w:kern w:val="0"/>
          <w:sz w:val="24"/>
          <w:szCs w:val="24"/>
          <w:shd w:val="clear" w:color="auto" w:fill="FFFFFF"/>
          <w:lang w:eastAsia="zh-CN" w:bidi="ar"/>
        </w:rPr>
        <w:t>重庆鸿军招标代理有限公司</w:t>
      </w:r>
      <w:r>
        <w:rPr>
          <w:rFonts w:hint="eastAsia" w:cs="宋体" w:asciiTheme="minorEastAsia" w:hAnsiTheme="minorEastAsia" w:eastAsiaTheme="minorEastAsia"/>
          <w:kern w:val="0"/>
          <w:sz w:val="24"/>
          <w:szCs w:val="24"/>
          <w:shd w:val="clear" w:color="auto" w:fill="FFFFFF"/>
          <w:lang w:bidi="ar"/>
        </w:rPr>
        <w:t xml:space="preserve">  </w:t>
      </w:r>
    </w:p>
    <w:p w14:paraId="11E25DF6">
      <w:pPr>
        <w:snapToGrid w:val="0"/>
        <w:spacing w:line="360" w:lineRule="auto"/>
        <w:ind w:firstLine="480" w:firstLineChars="200"/>
        <w:rPr>
          <w:rFonts w:hint="default" w:cs="宋体" w:asciiTheme="minorEastAsia" w:hAnsiTheme="minorEastAsia" w:eastAsiaTheme="minorEastAsia"/>
          <w:kern w:val="0"/>
          <w:sz w:val="24"/>
          <w:szCs w:val="24"/>
          <w:shd w:val="clear" w:color="auto" w:fill="FFFFFF"/>
          <w:lang w:val="en-US" w:bidi="ar"/>
        </w:rPr>
      </w:pPr>
      <w:r>
        <w:rPr>
          <w:rFonts w:hint="eastAsia" w:cs="宋体" w:asciiTheme="minorEastAsia" w:hAnsiTheme="minorEastAsia" w:eastAsiaTheme="minorEastAsia"/>
          <w:kern w:val="0"/>
          <w:sz w:val="24"/>
          <w:szCs w:val="24"/>
          <w:shd w:val="clear" w:color="auto" w:fill="FFFFFF"/>
          <w:lang w:bidi="ar"/>
        </w:rPr>
        <w:t>联系人：</w:t>
      </w:r>
      <w:r>
        <w:rPr>
          <w:rFonts w:hint="eastAsia" w:cs="宋体" w:asciiTheme="minorEastAsia" w:hAnsiTheme="minorEastAsia" w:eastAsiaTheme="minorEastAsia"/>
          <w:kern w:val="0"/>
          <w:sz w:val="24"/>
          <w:szCs w:val="24"/>
          <w:shd w:val="clear" w:color="auto" w:fill="FFFFFF"/>
          <w:lang w:val="en-US" w:eastAsia="zh-CN" w:bidi="ar"/>
        </w:rPr>
        <w:t>李老师</w:t>
      </w:r>
    </w:p>
    <w:p w14:paraId="288EFFF2">
      <w:pPr>
        <w:snapToGrid w:val="0"/>
        <w:spacing w:line="360" w:lineRule="auto"/>
        <w:ind w:firstLine="480" w:firstLineChars="200"/>
        <w:rPr>
          <w:rFonts w:hint="default" w:cs="宋体" w:asciiTheme="minorEastAsia" w:hAnsiTheme="minorEastAsia" w:eastAsiaTheme="minorEastAsia"/>
          <w:kern w:val="0"/>
          <w:sz w:val="24"/>
          <w:szCs w:val="24"/>
          <w:shd w:val="clear" w:color="auto" w:fill="FFFFFF"/>
          <w:lang w:val="en-US" w:eastAsia="zh-CN" w:bidi="ar"/>
        </w:rPr>
      </w:pPr>
      <w:r>
        <w:rPr>
          <w:rFonts w:hint="eastAsia" w:cs="宋体" w:asciiTheme="minorEastAsia" w:hAnsiTheme="minorEastAsia" w:eastAsiaTheme="minorEastAsia"/>
          <w:kern w:val="0"/>
          <w:sz w:val="24"/>
          <w:szCs w:val="24"/>
          <w:shd w:val="clear" w:color="auto" w:fill="FFFFFF"/>
          <w:lang w:bidi="ar"/>
        </w:rPr>
        <w:t>电  话：</w:t>
      </w:r>
      <w:r>
        <w:rPr>
          <w:rFonts w:hint="eastAsia" w:cs="宋体" w:asciiTheme="minorEastAsia" w:hAnsiTheme="minorEastAsia" w:eastAsiaTheme="minorEastAsia"/>
          <w:kern w:val="0"/>
          <w:sz w:val="24"/>
          <w:szCs w:val="24"/>
          <w:shd w:val="clear" w:color="auto" w:fill="FFFFFF"/>
          <w:lang w:val="en-US" w:eastAsia="zh-CN" w:bidi="ar"/>
        </w:rPr>
        <w:t xml:space="preserve">17726634499  </w:t>
      </w:r>
    </w:p>
    <w:p w14:paraId="754BCE01">
      <w:pPr>
        <w:snapToGrid w:val="0"/>
        <w:spacing w:line="360" w:lineRule="auto"/>
        <w:ind w:firstLine="480" w:firstLineChars="200"/>
        <w:rPr>
          <w:rFonts w:hint="eastAsia" w:cs="宋体" w:asciiTheme="minorEastAsia" w:hAnsiTheme="minorEastAsia" w:eastAsiaTheme="minorEastAsia"/>
          <w:kern w:val="0"/>
          <w:sz w:val="24"/>
          <w:szCs w:val="24"/>
          <w:shd w:val="clear" w:color="auto" w:fill="FFFFFF"/>
          <w:lang w:val="en-US" w:eastAsia="zh-CN" w:bidi="ar"/>
        </w:rPr>
      </w:pPr>
      <w:r>
        <w:rPr>
          <w:rFonts w:hint="eastAsia" w:cs="宋体" w:asciiTheme="minorEastAsia" w:hAnsiTheme="minorEastAsia" w:eastAsiaTheme="minorEastAsia"/>
          <w:kern w:val="0"/>
          <w:sz w:val="24"/>
          <w:szCs w:val="24"/>
          <w:shd w:val="clear" w:color="auto" w:fill="FFFFFF"/>
          <w:lang w:bidi="ar"/>
        </w:rPr>
        <w:t>地  址：</w:t>
      </w:r>
      <w:r>
        <w:rPr>
          <w:rFonts w:hint="eastAsia" w:cs="宋体" w:eastAsiaTheme="minorEastAsia"/>
          <w:szCs w:val="24"/>
          <w:highlight w:val="none"/>
          <w:lang w:val="en-US" w:eastAsia="zh-CN"/>
        </w:rPr>
        <w:t xml:space="preserve"> </w:t>
      </w:r>
      <w:r>
        <w:rPr>
          <w:rFonts w:hint="eastAsia" w:ascii="宋体" w:hAnsi="宋体" w:cs="宋体"/>
          <w:color w:val="auto"/>
          <w:sz w:val="24"/>
        </w:rPr>
        <w:t>重庆市大渡口区春晖路街道钢花路1062号附41号</w:t>
      </w:r>
      <w:r>
        <w:rPr>
          <w:rFonts w:hint="eastAsia" w:ascii="宋体" w:hAnsi="宋体"/>
          <w:color w:val="auto"/>
          <w:lang w:val="en-US" w:eastAsia="zh-CN"/>
        </w:rPr>
        <w:t xml:space="preserve"> </w:t>
      </w:r>
    </w:p>
    <w:p w14:paraId="5BC74117">
      <w:pPr>
        <w:pStyle w:val="32"/>
        <w:spacing w:line="360" w:lineRule="auto"/>
        <w:ind w:firstLine="480"/>
        <w:rPr>
          <w:rFonts w:cs="宋体" w:asciiTheme="minorEastAsia" w:hAnsiTheme="minorEastAsia" w:eastAsiaTheme="minorEastAsia"/>
          <w:kern w:val="0"/>
          <w:szCs w:val="24"/>
          <w:shd w:val="clear" w:color="auto" w:fill="FFFFFF"/>
          <w:lang w:bidi="ar"/>
        </w:rPr>
      </w:pPr>
    </w:p>
    <w:p w14:paraId="0C15BBC6">
      <w:pPr>
        <w:rPr>
          <w:rFonts w:cs="宋体" w:asciiTheme="minorEastAsia" w:hAnsiTheme="minorEastAsia" w:eastAsiaTheme="minorEastAsia"/>
          <w:kern w:val="0"/>
          <w:szCs w:val="24"/>
          <w:shd w:val="clear" w:color="auto" w:fill="FFFFFF"/>
          <w:lang w:bidi="ar"/>
        </w:rPr>
      </w:pPr>
    </w:p>
    <w:p w14:paraId="0FD32024">
      <w:pPr>
        <w:rPr>
          <w:rFonts w:cs="宋体" w:asciiTheme="minorEastAsia" w:hAnsiTheme="minorEastAsia" w:eastAsiaTheme="minorEastAsia"/>
          <w:kern w:val="0"/>
          <w:szCs w:val="24"/>
          <w:shd w:val="clear" w:color="auto" w:fill="FFFFFF"/>
          <w:lang w:bidi="ar"/>
        </w:rPr>
      </w:pPr>
    </w:p>
    <w:p w14:paraId="2FBDCB91">
      <w:pPr>
        <w:rPr>
          <w:rFonts w:cs="宋体" w:asciiTheme="minorEastAsia" w:hAnsiTheme="minorEastAsia" w:eastAsiaTheme="minorEastAsia"/>
          <w:kern w:val="0"/>
          <w:szCs w:val="24"/>
          <w:shd w:val="clear" w:color="auto" w:fill="FFFFFF"/>
          <w:lang w:bidi="ar"/>
        </w:rPr>
      </w:pPr>
    </w:p>
    <w:p w14:paraId="09CD3CCD">
      <w:pPr>
        <w:rPr>
          <w:rFonts w:cs="宋体" w:asciiTheme="minorEastAsia" w:hAnsiTheme="minorEastAsia" w:eastAsiaTheme="minorEastAsia"/>
          <w:kern w:val="0"/>
          <w:szCs w:val="24"/>
          <w:shd w:val="clear" w:color="auto" w:fill="FFFFFF"/>
          <w:lang w:bidi="ar"/>
        </w:rPr>
      </w:pPr>
    </w:p>
    <w:p w14:paraId="4BC65DF3">
      <w:pPr>
        <w:rPr>
          <w:rFonts w:cs="宋体" w:asciiTheme="minorEastAsia" w:hAnsiTheme="minorEastAsia" w:eastAsiaTheme="minorEastAsia"/>
          <w:kern w:val="0"/>
          <w:szCs w:val="24"/>
          <w:shd w:val="clear" w:color="auto" w:fill="FFFFFF"/>
          <w:lang w:bidi="ar"/>
        </w:rPr>
      </w:pPr>
    </w:p>
    <w:p w14:paraId="505515EC">
      <w:pPr>
        <w:rPr>
          <w:rFonts w:cs="宋体" w:asciiTheme="minorEastAsia" w:hAnsiTheme="minorEastAsia" w:eastAsiaTheme="minorEastAsia"/>
          <w:kern w:val="0"/>
          <w:szCs w:val="24"/>
          <w:shd w:val="clear" w:color="auto" w:fill="FFFFFF"/>
          <w:lang w:bidi="ar"/>
        </w:rPr>
      </w:pPr>
    </w:p>
    <w:p w14:paraId="214D039C">
      <w:pPr>
        <w:pStyle w:val="4"/>
      </w:pPr>
    </w:p>
    <w:p w14:paraId="3149E10F">
      <w:pPr>
        <w:rPr>
          <w:rFonts w:cs="宋体" w:asciiTheme="minorEastAsia" w:hAnsiTheme="minorEastAsia" w:eastAsiaTheme="minorEastAsia"/>
          <w:kern w:val="0"/>
          <w:szCs w:val="24"/>
          <w:shd w:val="clear" w:color="auto" w:fill="FFFFFF"/>
          <w:lang w:bidi="ar"/>
        </w:rPr>
      </w:pPr>
    </w:p>
    <w:p w14:paraId="6BF35915">
      <w:pPr>
        <w:rPr>
          <w:rFonts w:cs="宋体" w:asciiTheme="minorEastAsia" w:hAnsiTheme="minorEastAsia" w:eastAsiaTheme="minorEastAsia"/>
          <w:kern w:val="0"/>
          <w:szCs w:val="24"/>
          <w:shd w:val="clear" w:color="auto" w:fill="FFFFFF"/>
          <w:lang w:bidi="ar"/>
        </w:rPr>
      </w:pPr>
    </w:p>
    <w:p w14:paraId="69BE657C">
      <w:pPr>
        <w:pStyle w:val="3"/>
        <w:jc w:val="center"/>
        <w:rPr>
          <w:rFonts w:asciiTheme="majorEastAsia" w:hAnsiTheme="majorEastAsia" w:eastAsiaTheme="majorEastAsia" w:cstheme="majorEastAsia"/>
        </w:rPr>
      </w:pPr>
      <w:bookmarkStart w:id="72" w:name="_Toc31370"/>
      <w:bookmarkStart w:id="73" w:name="_Toc7233"/>
      <w:bookmarkStart w:id="74" w:name="_Toc15974"/>
      <w:r>
        <w:rPr>
          <w:rFonts w:hint="eastAsia" w:asciiTheme="majorEastAsia" w:hAnsiTheme="majorEastAsia" w:eastAsiaTheme="majorEastAsia" w:cstheme="majorEastAsia"/>
        </w:rPr>
        <w:t>第二篇 项目技术需求</w:t>
      </w:r>
      <w:bookmarkEnd w:id="15"/>
      <w:bookmarkEnd w:id="72"/>
      <w:bookmarkEnd w:id="73"/>
      <w:bookmarkEnd w:id="74"/>
    </w:p>
    <w:p w14:paraId="6CCBE61B">
      <w:pPr>
        <w:spacing w:line="360" w:lineRule="auto"/>
        <w:ind w:firstLine="480" w:firstLineChars="200"/>
        <w:rPr>
          <w:rFonts w:asciiTheme="minorEastAsia" w:hAnsiTheme="minorEastAsia" w:eastAsiaTheme="minorEastAsia"/>
        </w:rPr>
      </w:pPr>
      <w:r>
        <w:rPr>
          <w:rFonts w:hint="eastAsia" w:asciiTheme="minorEastAsia" w:hAnsiTheme="minorEastAsia" w:eastAsiaTheme="minorEastAsia"/>
          <w:sz w:val="24"/>
          <w:szCs w:val="24"/>
        </w:rPr>
        <w:t>“※”标注的技术需求为符合性审查中的实质性要求，响应文件若不满足按无效响应处理。</w:t>
      </w:r>
    </w:p>
    <w:p w14:paraId="18731D5B">
      <w:pPr>
        <w:pStyle w:val="4"/>
        <w:spacing w:line="360" w:lineRule="auto"/>
        <w:rPr>
          <w:rFonts w:asciiTheme="majorEastAsia" w:hAnsiTheme="majorEastAsia" w:eastAsiaTheme="majorEastAsia" w:cstheme="majorEastAsia"/>
          <w:sz w:val="28"/>
          <w:szCs w:val="28"/>
        </w:rPr>
      </w:pPr>
      <w:bookmarkStart w:id="75" w:name="_Toc27588"/>
      <w:bookmarkEnd w:id="75"/>
      <w:bookmarkStart w:id="76" w:name="_Toc31789"/>
      <w:r>
        <w:rPr>
          <w:rFonts w:hint="eastAsia" w:asciiTheme="majorEastAsia" w:hAnsiTheme="majorEastAsia" w:eastAsiaTheme="majorEastAsia" w:cstheme="majorEastAsia"/>
          <w:sz w:val="28"/>
          <w:szCs w:val="28"/>
        </w:rPr>
        <w:t>一、项目基本概况介绍</w:t>
      </w:r>
      <w:bookmarkEnd w:id="76"/>
    </w:p>
    <w:p w14:paraId="0FD34A06">
      <w:pPr>
        <w:pStyle w:val="20"/>
        <w:widowControl/>
        <w:spacing w:beforeAutospacing="0" w:afterAutospacing="0" w:line="360" w:lineRule="auto"/>
        <w:ind w:firstLine="480" w:firstLineChars="200"/>
        <w:rPr>
          <w:rFonts w:hint="eastAsia" w:cs="宋体" w:asciiTheme="minorEastAsia" w:hAnsiTheme="minorEastAsia" w:eastAsiaTheme="minorEastAsia"/>
          <w:szCs w:val="24"/>
          <w:shd w:val="clear" w:color="auto" w:fill="FFFFFF"/>
          <w:lang w:eastAsia="zh-CN" w:bidi="ar"/>
        </w:rPr>
      </w:pPr>
      <w:r>
        <w:rPr>
          <w:rFonts w:hint="eastAsia" w:cs="宋体" w:asciiTheme="minorEastAsia" w:hAnsiTheme="minorEastAsia" w:eastAsiaTheme="minorEastAsia"/>
          <w:szCs w:val="24"/>
          <w:shd w:val="clear" w:color="auto" w:fill="FFFFFF"/>
          <w:lang w:val="en-US" w:eastAsia="zh-CN" w:bidi="ar"/>
        </w:rPr>
        <w:t>1.</w:t>
      </w:r>
      <w:r>
        <w:rPr>
          <w:rFonts w:hint="eastAsia" w:cs="宋体" w:asciiTheme="minorEastAsia" w:hAnsiTheme="minorEastAsia" w:eastAsiaTheme="minorEastAsia"/>
          <w:szCs w:val="24"/>
          <w:shd w:val="clear" w:color="auto" w:fill="FFFFFF"/>
          <w:lang w:bidi="ar"/>
        </w:rPr>
        <w:t>工程名称：</w:t>
      </w:r>
      <w:r>
        <w:rPr>
          <w:rFonts w:hint="eastAsia" w:cs="宋体" w:asciiTheme="minorEastAsia" w:hAnsiTheme="minorEastAsia" w:eastAsiaTheme="minorEastAsia"/>
          <w:szCs w:val="24"/>
          <w:shd w:val="clear" w:color="auto" w:fill="FFFFFF"/>
          <w:lang w:val="en-US" w:eastAsia="zh-CN" w:bidi="ar"/>
        </w:rPr>
        <w:t>公民小学学生厕所隔间更换等维修</w:t>
      </w:r>
      <w:r>
        <w:rPr>
          <w:rFonts w:hint="eastAsia" w:cs="宋体" w:asciiTheme="minorEastAsia" w:hAnsiTheme="minorEastAsia" w:eastAsiaTheme="minorEastAsia"/>
          <w:szCs w:val="24"/>
          <w:shd w:val="clear" w:color="auto" w:fill="FFFFFF"/>
          <w:lang w:eastAsia="zh-CN" w:bidi="ar"/>
        </w:rPr>
        <w:t>；</w:t>
      </w:r>
    </w:p>
    <w:p w14:paraId="41532B28">
      <w:pPr>
        <w:pStyle w:val="20"/>
        <w:widowControl/>
        <w:spacing w:beforeAutospacing="0" w:afterAutospacing="0" w:line="360" w:lineRule="auto"/>
        <w:ind w:firstLine="480" w:firstLineChars="200"/>
        <w:rPr>
          <w:rFonts w:cs="宋体" w:asciiTheme="minorEastAsia" w:hAnsiTheme="minorEastAsia" w:eastAsiaTheme="minorEastAsia"/>
          <w:szCs w:val="24"/>
          <w:highlight w:val="none"/>
          <w:shd w:val="clear" w:color="auto" w:fill="FFFFFF"/>
          <w:lang w:bidi="ar"/>
        </w:rPr>
      </w:pPr>
      <w:r>
        <w:rPr>
          <w:rFonts w:hint="eastAsia" w:cs="宋体" w:asciiTheme="minorEastAsia" w:hAnsiTheme="minorEastAsia" w:eastAsiaTheme="minorEastAsia"/>
          <w:szCs w:val="24"/>
          <w:shd w:val="clear" w:color="auto" w:fill="FFFFFF"/>
          <w:lang w:val="en-US" w:eastAsia="zh-CN" w:bidi="ar"/>
        </w:rPr>
        <w:t>2</w:t>
      </w:r>
      <w:r>
        <w:rPr>
          <w:rFonts w:hint="eastAsia" w:cs="宋体" w:asciiTheme="minorEastAsia" w:hAnsiTheme="minorEastAsia" w:eastAsiaTheme="minorEastAsia"/>
          <w:szCs w:val="24"/>
          <w:shd w:val="clear" w:color="auto" w:fill="FFFFFF"/>
          <w:lang w:bidi="ar"/>
        </w:rPr>
        <w:t>.工程规模：</w:t>
      </w:r>
      <w:r>
        <w:rPr>
          <w:rFonts w:hint="eastAsia" w:cs="宋体" w:asciiTheme="minorEastAsia" w:hAnsiTheme="minorEastAsia" w:eastAsiaTheme="minorEastAsia"/>
          <w:szCs w:val="24"/>
          <w:highlight w:val="none"/>
          <w:shd w:val="clear" w:color="auto" w:fill="FFFFFF"/>
          <w:lang w:val="en-US" w:eastAsia="zh-CN" w:bidi="ar"/>
        </w:rPr>
        <w:t xml:space="preserve"> 本项目拟对公民小学厕所隔断进行拆除换新，约260㎡，原雨棚进行拆除换新约800㎡</w:t>
      </w:r>
      <w:r>
        <w:rPr>
          <w:rFonts w:hint="eastAsia" w:cs="宋体" w:asciiTheme="minorEastAsia" w:hAnsiTheme="minorEastAsia" w:eastAsiaTheme="minorEastAsia"/>
          <w:szCs w:val="24"/>
          <w:highlight w:val="none"/>
          <w:shd w:val="clear" w:color="auto" w:fill="FFFFFF"/>
          <w:lang w:bidi="ar"/>
        </w:rPr>
        <w:t>。具体以工程量清单为准。</w:t>
      </w:r>
    </w:p>
    <w:p w14:paraId="01F8A38E">
      <w:pPr>
        <w:pStyle w:val="4"/>
        <w:spacing w:line="360" w:lineRule="auto"/>
        <w:rPr>
          <w:rFonts w:asciiTheme="majorEastAsia" w:hAnsiTheme="majorEastAsia" w:eastAsiaTheme="majorEastAsia" w:cstheme="majorEastAsia"/>
          <w:sz w:val="28"/>
          <w:szCs w:val="28"/>
        </w:rPr>
      </w:pPr>
      <w:bookmarkStart w:id="77" w:name="_Toc16455"/>
      <w:bookmarkStart w:id="78" w:name="_Toc30571"/>
      <w:r>
        <w:rPr>
          <w:rFonts w:hint="eastAsia" w:asciiTheme="majorEastAsia" w:hAnsiTheme="majorEastAsia" w:eastAsiaTheme="majorEastAsia" w:cstheme="majorEastAsia"/>
          <w:sz w:val="28"/>
          <w:szCs w:val="28"/>
        </w:rPr>
        <w:t>二、采购范围及内容</w:t>
      </w:r>
      <w:bookmarkEnd w:id="77"/>
      <w:bookmarkEnd w:id="78"/>
    </w:p>
    <w:p w14:paraId="5A632400">
      <w:pPr>
        <w:pStyle w:val="20"/>
        <w:widowControl/>
        <w:spacing w:beforeAutospacing="0" w:afterAutospacing="0" w:line="360" w:lineRule="auto"/>
        <w:ind w:firstLine="480" w:firstLineChars="200"/>
        <w:rPr>
          <w:rFonts w:cs="宋体" w:asciiTheme="minorEastAsia" w:hAnsiTheme="minorEastAsia" w:eastAsiaTheme="minorEastAsia"/>
          <w:szCs w:val="24"/>
          <w:shd w:val="clear" w:color="auto" w:fill="FFFFFF"/>
          <w:lang w:bidi="ar"/>
        </w:rPr>
      </w:pPr>
      <w:r>
        <w:rPr>
          <w:rFonts w:hint="eastAsia" w:cs="宋体" w:asciiTheme="minorEastAsia" w:hAnsiTheme="minorEastAsia" w:eastAsiaTheme="minorEastAsia"/>
          <w:szCs w:val="24"/>
          <w:shd w:val="clear" w:color="auto" w:fill="FFFFFF"/>
          <w:lang w:bidi="ar"/>
        </w:rPr>
        <w:t>全部工程内容包含但不限于本次采购项目图纸及工程量清单中全部建设内容。以采购人发出的采购文件、澄清、补遗等资料为准。供应商参与采购前需仔细核对施工图与工程量清单，如工程量清单存在不一致，供应商需主动与采购人沟通，采购人未主动澄清的以工程量清单为准。</w:t>
      </w:r>
    </w:p>
    <w:bookmarkEnd w:id="16"/>
    <w:p w14:paraId="2619AAED">
      <w:pPr>
        <w:pStyle w:val="4"/>
        <w:spacing w:line="360" w:lineRule="auto"/>
        <w:rPr>
          <w:rFonts w:asciiTheme="majorEastAsia" w:hAnsiTheme="majorEastAsia" w:eastAsiaTheme="majorEastAsia" w:cstheme="majorEastAsia"/>
          <w:sz w:val="28"/>
          <w:szCs w:val="28"/>
        </w:rPr>
      </w:pPr>
      <w:bookmarkStart w:id="79" w:name="_Toc27032"/>
      <w:bookmarkEnd w:id="79"/>
      <w:bookmarkStart w:id="80" w:name="_Toc8686"/>
      <w:bookmarkStart w:id="81" w:name="_Toc3684"/>
      <w:bookmarkStart w:id="82" w:name="_Toc28208"/>
      <w:bookmarkStart w:id="83" w:name="_Toc4011"/>
      <w:bookmarkStart w:id="84" w:name="_Toc31258"/>
      <w:bookmarkStart w:id="85" w:name="_Toc76462327"/>
      <w:bookmarkStart w:id="86" w:name="_Toc14423"/>
      <w:bookmarkStart w:id="87" w:name="_Toc3636"/>
      <w:bookmarkStart w:id="88" w:name="_Toc3682_WPSOffice_Level2"/>
      <w:bookmarkStart w:id="89" w:name="_Toc6150_WPSOffice_Level2"/>
      <w:bookmarkStart w:id="90" w:name="_Toc2840_WPSOffice_Level2"/>
      <w:bookmarkStart w:id="91" w:name="_Toc4794_WPSOffice_Level2"/>
      <w:bookmarkStart w:id="92" w:name="_Toc24356_WPSOffice_Level2"/>
      <w:bookmarkStart w:id="93" w:name="_Toc27997_WPSOffice_Level2"/>
      <w:bookmarkStart w:id="94" w:name="_Toc8819"/>
      <w:bookmarkStart w:id="95" w:name="_Toc14404_WPSOffice_Level2"/>
      <w:bookmarkStart w:id="96" w:name="_Toc12789058"/>
      <w:r>
        <w:rPr>
          <w:rFonts w:hint="eastAsia" w:asciiTheme="majorEastAsia" w:hAnsiTheme="majorEastAsia" w:eastAsiaTheme="majorEastAsia" w:cstheme="majorEastAsia"/>
          <w:sz w:val="28"/>
          <w:szCs w:val="28"/>
        </w:rPr>
        <w:t>※三、质量要求及质量保证</w:t>
      </w:r>
      <w:bookmarkEnd w:id="80"/>
      <w:bookmarkEnd w:id="81"/>
      <w:bookmarkEnd w:id="82"/>
    </w:p>
    <w:p w14:paraId="0FB68400">
      <w:pPr>
        <w:pStyle w:val="20"/>
        <w:widowControl/>
        <w:spacing w:beforeAutospacing="0" w:afterAutospacing="0" w:line="360" w:lineRule="auto"/>
        <w:ind w:firstLine="480" w:firstLineChars="200"/>
        <w:rPr>
          <w:rFonts w:hint="eastAsia" w:cs="宋体" w:asciiTheme="minorEastAsia" w:hAnsiTheme="minorEastAsia" w:eastAsiaTheme="minorEastAsia"/>
          <w:szCs w:val="24"/>
          <w:shd w:val="clear" w:color="auto" w:fill="FFFFFF"/>
          <w:lang w:val="en-US" w:eastAsia="zh-CN" w:bidi="ar"/>
        </w:rPr>
      </w:pPr>
      <w:bookmarkStart w:id="97" w:name="_Toc24948"/>
      <w:bookmarkEnd w:id="97"/>
      <w:bookmarkStart w:id="98" w:name="_Toc22592"/>
      <w:bookmarkEnd w:id="98"/>
      <w:bookmarkStart w:id="99" w:name="_Toc2763"/>
      <w:bookmarkEnd w:id="99"/>
      <w:bookmarkStart w:id="100" w:name="_Toc40"/>
      <w:bookmarkStart w:id="101" w:name="_Toc15807"/>
      <w:bookmarkStart w:id="102" w:name="_Toc24677"/>
      <w:r>
        <w:rPr>
          <w:rFonts w:hint="eastAsia" w:cs="宋体" w:asciiTheme="minorEastAsia" w:hAnsiTheme="minorEastAsia" w:eastAsiaTheme="minorEastAsia"/>
          <w:szCs w:val="24"/>
          <w:shd w:val="clear" w:color="auto" w:fill="FFFFFF"/>
          <w:lang w:bidi="ar"/>
        </w:rPr>
        <w:t>符合强制性质量标准，符合国家和重庆市现行有关施工质量验收规范要求，并达到合格标准。</w:t>
      </w:r>
    </w:p>
    <w:p w14:paraId="23A3F504">
      <w:pPr>
        <w:pStyle w:val="20"/>
        <w:widowControl/>
        <w:spacing w:beforeAutospacing="0" w:afterAutospacing="0" w:line="360" w:lineRule="auto"/>
        <w:ind w:firstLine="480" w:firstLineChars="200"/>
        <w:rPr>
          <w:rFonts w:hint="eastAsia" w:cs="宋体" w:asciiTheme="minorEastAsia" w:hAnsiTheme="minorEastAsia" w:eastAsiaTheme="minorEastAsia"/>
          <w:szCs w:val="24"/>
          <w:shd w:val="clear" w:color="auto" w:fill="FFFFFF"/>
          <w:lang w:eastAsia="zh-CN" w:bidi="ar"/>
        </w:rPr>
      </w:pPr>
      <w:r>
        <w:rPr>
          <w:rFonts w:hint="eastAsia" w:cs="宋体" w:asciiTheme="minorEastAsia" w:hAnsiTheme="minorEastAsia" w:eastAsiaTheme="minorEastAsia"/>
          <w:szCs w:val="24"/>
          <w:shd w:val="clear" w:color="auto" w:fill="FFFFFF"/>
          <w:lang w:val="en-US" w:eastAsia="zh-CN" w:bidi="ar"/>
        </w:rPr>
        <w:t>1.</w:t>
      </w:r>
      <w:r>
        <w:rPr>
          <w:rFonts w:hint="eastAsia" w:cs="宋体" w:asciiTheme="minorEastAsia" w:hAnsiTheme="minorEastAsia" w:eastAsiaTheme="minorEastAsia"/>
          <w:szCs w:val="24"/>
          <w:shd w:val="clear" w:color="auto" w:fill="FFFFFF"/>
          <w:lang w:eastAsia="zh-CN" w:bidi="ar"/>
        </w:rPr>
        <w:t>材料、设备质量总体要求：所供相关材料、设备必须货真价实，符合环保节能要求，假冒伪劣产品不得参与政府采购；所供设备和材料的各项文件必须真实完整有效；其他材料各项技术参数、质量指标必须符合国家技术质量监督机构及有关管理部门和行业的规定和标准。</w:t>
      </w:r>
    </w:p>
    <w:p w14:paraId="70FD51FB">
      <w:pPr>
        <w:pStyle w:val="20"/>
        <w:widowControl/>
        <w:spacing w:beforeAutospacing="0" w:afterAutospacing="0" w:line="360" w:lineRule="auto"/>
        <w:ind w:firstLine="480" w:firstLineChars="200"/>
        <w:rPr>
          <w:rFonts w:hint="eastAsia" w:cs="宋体" w:asciiTheme="minorEastAsia" w:hAnsiTheme="minorEastAsia" w:eastAsiaTheme="minorEastAsia"/>
          <w:szCs w:val="24"/>
          <w:shd w:val="clear" w:color="auto" w:fill="FFFFFF"/>
          <w:lang w:eastAsia="zh-CN" w:bidi="ar"/>
        </w:rPr>
      </w:pPr>
      <w:r>
        <w:rPr>
          <w:rFonts w:hint="eastAsia" w:cs="宋体" w:asciiTheme="minorEastAsia" w:hAnsiTheme="minorEastAsia" w:eastAsiaTheme="minorEastAsia"/>
          <w:szCs w:val="24"/>
          <w:shd w:val="clear" w:color="auto" w:fill="FFFFFF"/>
          <w:lang w:eastAsia="zh-CN" w:bidi="ar"/>
        </w:rPr>
        <w:t>2.属于国家规定“三包”范围的，其产品质量保证期不得低于“三包”规定。</w:t>
      </w:r>
    </w:p>
    <w:p w14:paraId="2DD4481D">
      <w:pPr>
        <w:pStyle w:val="20"/>
        <w:widowControl/>
        <w:spacing w:beforeAutospacing="0" w:afterAutospacing="0" w:line="360" w:lineRule="auto"/>
        <w:ind w:firstLine="480" w:firstLineChars="200"/>
        <w:rPr>
          <w:rFonts w:hint="eastAsia" w:cs="宋体" w:asciiTheme="minorEastAsia" w:hAnsiTheme="minorEastAsia" w:eastAsiaTheme="minorEastAsia"/>
          <w:szCs w:val="24"/>
          <w:shd w:val="clear" w:color="auto" w:fill="FFFFFF"/>
          <w:lang w:eastAsia="zh-CN" w:bidi="ar"/>
        </w:rPr>
      </w:pPr>
      <w:r>
        <w:rPr>
          <w:rFonts w:hint="eastAsia" w:cs="宋体" w:asciiTheme="minorEastAsia" w:hAnsiTheme="minorEastAsia" w:eastAsiaTheme="minorEastAsia"/>
          <w:szCs w:val="24"/>
          <w:shd w:val="clear" w:color="auto" w:fill="FFFFFF"/>
          <w:lang w:eastAsia="zh-CN" w:bidi="ar"/>
        </w:rPr>
        <w:t>3.成交供应商质量保证期承诺优于国家“三包”规定的，按成交供应商实际承诺执行。</w:t>
      </w:r>
    </w:p>
    <w:p w14:paraId="2EADB468">
      <w:pPr>
        <w:pStyle w:val="4"/>
        <w:spacing w:line="360" w:lineRule="auto"/>
        <w:rPr>
          <w:rFonts w:hint="eastAsia" w:asciiTheme="majorEastAsia" w:hAnsiTheme="majorEastAsia" w:eastAsiaTheme="majorEastAsia" w:cstheme="majorEastAsia"/>
          <w:sz w:val="28"/>
          <w:szCs w:val="28"/>
        </w:rPr>
      </w:pPr>
      <w:bookmarkStart w:id="103" w:name="_Toc21906"/>
      <w:r>
        <w:rPr>
          <w:rFonts w:hint="eastAsia" w:asciiTheme="majorEastAsia" w:hAnsiTheme="majorEastAsia" w:eastAsiaTheme="majorEastAsia" w:cstheme="majorEastAsia"/>
          <w:sz w:val="28"/>
          <w:szCs w:val="28"/>
        </w:rPr>
        <w:t>※</w:t>
      </w:r>
      <w:r>
        <w:rPr>
          <w:rFonts w:hint="eastAsia" w:asciiTheme="majorEastAsia" w:hAnsiTheme="majorEastAsia" w:eastAsiaTheme="majorEastAsia" w:cstheme="majorEastAsia"/>
          <w:sz w:val="28"/>
          <w:szCs w:val="28"/>
          <w:lang w:val="en-US" w:eastAsia="zh-CN"/>
        </w:rPr>
        <w:t>四</w:t>
      </w:r>
      <w:r>
        <w:rPr>
          <w:rFonts w:hint="eastAsia" w:asciiTheme="majorEastAsia" w:hAnsiTheme="majorEastAsia" w:eastAsiaTheme="majorEastAsia" w:cstheme="majorEastAsia"/>
          <w:sz w:val="28"/>
          <w:szCs w:val="28"/>
        </w:rPr>
        <w:t>、项目管理班子人员配备要求</w:t>
      </w:r>
      <w:bookmarkEnd w:id="100"/>
      <w:bookmarkEnd w:id="103"/>
    </w:p>
    <w:p w14:paraId="605C93FA">
      <w:pPr>
        <w:pStyle w:val="20"/>
        <w:widowControl/>
        <w:spacing w:beforeAutospacing="0" w:afterAutospacing="0" w:line="360" w:lineRule="auto"/>
        <w:ind w:firstLine="480" w:firstLineChars="200"/>
        <w:rPr>
          <w:rFonts w:hint="eastAsia" w:cs="宋体" w:asciiTheme="minorEastAsia" w:hAnsiTheme="minorEastAsia" w:eastAsiaTheme="minorEastAsia"/>
          <w:szCs w:val="24"/>
          <w:shd w:val="clear" w:color="auto" w:fill="FFFFFF"/>
          <w:lang w:eastAsia="zh-CN" w:bidi="ar"/>
        </w:rPr>
      </w:pPr>
      <w:r>
        <w:rPr>
          <w:rFonts w:hint="eastAsia" w:cs="宋体" w:asciiTheme="minorEastAsia" w:hAnsiTheme="minorEastAsia" w:eastAsiaTheme="minorEastAsia"/>
          <w:szCs w:val="24"/>
          <w:shd w:val="clear" w:color="auto" w:fill="FFFFFF"/>
          <w:lang w:eastAsia="zh-CN" w:bidi="ar"/>
        </w:rPr>
        <w:t>（一）项目经理资格要求</w:t>
      </w:r>
    </w:p>
    <w:p w14:paraId="3A2526CB">
      <w:pPr>
        <w:pStyle w:val="20"/>
        <w:widowControl/>
        <w:spacing w:beforeAutospacing="0" w:afterAutospacing="0" w:line="360" w:lineRule="auto"/>
        <w:ind w:firstLine="480" w:firstLineChars="200"/>
        <w:rPr>
          <w:rFonts w:hint="eastAsia" w:cs="宋体" w:asciiTheme="minorEastAsia" w:hAnsiTheme="minorEastAsia" w:eastAsiaTheme="minorEastAsia"/>
          <w:szCs w:val="24"/>
          <w:shd w:val="clear" w:color="auto" w:fill="FFFFFF"/>
          <w:lang w:eastAsia="zh-CN" w:bidi="ar"/>
        </w:rPr>
      </w:pPr>
      <w:r>
        <w:rPr>
          <w:rFonts w:hint="eastAsia" w:cs="宋体" w:asciiTheme="minorEastAsia" w:hAnsiTheme="minorEastAsia" w:eastAsiaTheme="minorEastAsia"/>
          <w:szCs w:val="24"/>
          <w:shd w:val="clear" w:color="auto" w:fill="FFFFFF"/>
          <w:lang w:eastAsia="zh-CN" w:bidi="ar"/>
        </w:rPr>
        <w:t>供应商拟派的项目经理必须已在供应商本单位注册并应具有建筑工程贰级及以上注册建造师执业资格，应为供应商本单位人员，并做出项目经理无在建项目和只能在本项目任职承诺，拟派项目经理成交后不得随意更换。</w:t>
      </w:r>
    </w:p>
    <w:p w14:paraId="73875EFE">
      <w:pPr>
        <w:pStyle w:val="20"/>
        <w:widowControl/>
        <w:spacing w:beforeAutospacing="0" w:afterAutospacing="0" w:line="360" w:lineRule="auto"/>
        <w:ind w:firstLine="480" w:firstLineChars="200"/>
        <w:rPr>
          <w:rFonts w:hint="eastAsia" w:cs="宋体" w:asciiTheme="minorEastAsia" w:hAnsiTheme="minorEastAsia" w:eastAsiaTheme="minorEastAsia"/>
          <w:szCs w:val="24"/>
          <w:shd w:val="clear" w:color="auto" w:fill="FFFFFF"/>
          <w:lang w:eastAsia="zh-CN" w:bidi="ar"/>
        </w:rPr>
      </w:pPr>
      <w:r>
        <w:rPr>
          <w:rFonts w:hint="eastAsia" w:cs="宋体" w:asciiTheme="minorEastAsia" w:hAnsiTheme="minorEastAsia" w:eastAsiaTheme="minorEastAsia"/>
          <w:szCs w:val="24"/>
          <w:shd w:val="clear" w:color="auto" w:fill="FFFFFF"/>
          <w:lang w:eastAsia="zh-CN" w:bidi="ar"/>
        </w:rPr>
        <w:t>注:1.须提供项目经理建造师注册证、安全生产考核合格证书、养老保险参保证明，养老保险证明期限为202</w:t>
      </w:r>
      <w:r>
        <w:rPr>
          <w:rFonts w:hint="eastAsia" w:cs="宋体" w:asciiTheme="minorEastAsia" w:hAnsiTheme="minorEastAsia" w:eastAsiaTheme="minorEastAsia"/>
          <w:szCs w:val="24"/>
          <w:shd w:val="clear" w:color="auto" w:fill="FFFFFF"/>
          <w:lang w:val="en-US" w:eastAsia="zh-CN" w:bidi="ar"/>
        </w:rPr>
        <w:t>5</w:t>
      </w:r>
      <w:r>
        <w:rPr>
          <w:rFonts w:hint="eastAsia" w:cs="宋体" w:asciiTheme="minorEastAsia" w:hAnsiTheme="minorEastAsia" w:eastAsiaTheme="minorEastAsia"/>
          <w:szCs w:val="24"/>
          <w:shd w:val="clear" w:color="auto" w:fill="FFFFFF"/>
          <w:lang w:eastAsia="zh-CN" w:bidi="ar"/>
        </w:rPr>
        <w:t>年</w:t>
      </w:r>
      <w:r>
        <w:rPr>
          <w:rFonts w:hint="eastAsia" w:cs="宋体" w:asciiTheme="minorEastAsia" w:hAnsiTheme="minorEastAsia" w:eastAsiaTheme="minorEastAsia"/>
          <w:szCs w:val="24"/>
          <w:shd w:val="clear" w:color="auto" w:fill="FFFFFF"/>
          <w:lang w:val="en-US" w:eastAsia="zh-CN" w:bidi="ar"/>
        </w:rPr>
        <w:t>3</w:t>
      </w:r>
      <w:r>
        <w:rPr>
          <w:rFonts w:hint="eastAsia" w:cs="宋体" w:asciiTheme="minorEastAsia" w:hAnsiTheme="minorEastAsia" w:eastAsiaTheme="minorEastAsia"/>
          <w:szCs w:val="24"/>
          <w:shd w:val="clear" w:color="auto" w:fill="FFFFFF"/>
          <w:lang w:eastAsia="zh-CN" w:bidi="ar"/>
        </w:rPr>
        <w:t>月至202</w:t>
      </w:r>
      <w:r>
        <w:rPr>
          <w:rFonts w:hint="eastAsia" w:cs="宋体" w:asciiTheme="minorEastAsia" w:hAnsiTheme="minorEastAsia" w:eastAsiaTheme="minorEastAsia"/>
          <w:szCs w:val="24"/>
          <w:shd w:val="clear" w:color="auto" w:fill="FFFFFF"/>
          <w:lang w:val="en-US" w:eastAsia="zh-CN" w:bidi="ar"/>
        </w:rPr>
        <w:t>5</w:t>
      </w:r>
      <w:r>
        <w:rPr>
          <w:rFonts w:hint="eastAsia" w:cs="宋体" w:asciiTheme="minorEastAsia" w:hAnsiTheme="minorEastAsia" w:eastAsiaTheme="minorEastAsia"/>
          <w:szCs w:val="24"/>
          <w:shd w:val="clear" w:color="auto" w:fill="FFFFFF"/>
          <w:lang w:eastAsia="zh-CN" w:bidi="ar"/>
        </w:rPr>
        <w:t>年</w:t>
      </w:r>
      <w:r>
        <w:rPr>
          <w:rFonts w:hint="eastAsia" w:cs="宋体" w:asciiTheme="minorEastAsia" w:hAnsiTheme="minorEastAsia" w:eastAsiaTheme="minorEastAsia"/>
          <w:szCs w:val="24"/>
          <w:shd w:val="clear" w:color="auto" w:fill="FFFFFF"/>
          <w:lang w:val="en-US" w:eastAsia="zh-CN" w:bidi="ar"/>
        </w:rPr>
        <w:t>5</w:t>
      </w:r>
      <w:r>
        <w:rPr>
          <w:rFonts w:hint="eastAsia" w:cs="宋体" w:asciiTheme="minorEastAsia" w:hAnsiTheme="minorEastAsia" w:eastAsiaTheme="minorEastAsia"/>
          <w:szCs w:val="24"/>
          <w:shd w:val="clear" w:color="auto" w:fill="FFFFFF"/>
          <w:lang w:eastAsia="zh-CN" w:bidi="ar"/>
        </w:rPr>
        <w:t>月连续养老保险复印件。</w:t>
      </w:r>
    </w:p>
    <w:p w14:paraId="53595B6E">
      <w:pPr>
        <w:pStyle w:val="20"/>
        <w:widowControl/>
        <w:spacing w:beforeAutospacing="0" w:afterAutospacing="0" w:line="360" w:lineRule="auto"/>
        <w:ind w:firstLine="480" w:firstLineChars="200"/>
        <w:rPr>
          <w:rFonts w:hint="eastAsia" w:cs="宋体" w:asciiTheme="minorEastAsia" w:hAnsiTheme="minorEastAsia" w:eastAsiaTheme="minorEastAsia"/>
          <w:szCs w:val="24"/>
          <w:shd w:val="clear" w:color="auto" w:fill="FFFFFF"/>
          <w:lang w:eastAsia="zh-CN" w:bidi="ar"/>
        </w:rPr>
      </w:pPr>
      <w:r>
        <w:rPr>
          <w:rFonts w:hint="eastAsia" w:cs="宋体" w:asciiTheme="minorEastAsia" w:hAnsiTheme="minorEastAsia" w:eastAsiaTheme="minorEastAsia"/>
          <w:szCs w:val="24"/>
          <w:shd w:val="clear" w:color="auto" w:fill="FFFFFF"/>
          <w:lang w:eastAsia="zh-CN" w:bidi="ar"/>
        </w:rPr>
        <w:t>（二）主要管理人员:</w:t>
      </w:r>
    </w:p>
    <w:p w14:paraId="07FEB2FF">
      <w:pPr>
        <w:pStyle w:val="20"/>
        <w:widowControl/>
        <w:spacing w:beforeAutospacing="0" w:afterAutospacing="0" w:line="360" w:lineRule="auto"/>
        <w:ind w:firstLine="480" w:firstLineChars="200"/>
        <w:rPr>
          <w:rFonts w:hint="eastAsia" w:cs="宋体" w:asciiTheme="minorEastAsia" w:hAnsiTheme="minorEastAsia" w:eastAsiaTheme="minorEastAsia"/>
          <w:szCs w:val="24"/>
          <w:shd w:val="clear" w:color="auto" w:fill="FFFFFF"/>
          <w:lang w:eastAsia="zh-CN" w:bidi="ar"/>
        </w:rPr>
      </w:pPr>
      <w:r>
        <w:rPr>
          <w:rFonts w:hint="eastAsia" w:cs="宋体" w:asciiTheme="minorEastAsia" w:hAnsiTheme="minorEastAsia" w:eastAsiaTheme="minorEastAsia"/>
          <w:szCs w:val="24"/>
          <w:shd w:val="clear" w:color="auto" w:fill="FFFFFF"/>
          <w:lang w:eastAsia="zh-CN" w:bidi="ar"/>
        </w:rPr>
        <w:t>供应商自行承诺成交后在签订合同之前，须按照建设行政主管部门的要求组建施工项目部，配置项目管理班子，出具任命文件。任命文件要求：</w:t>
      </w:r>
    </w:p>
    <w:p w14:paraId="00E0A035">
      <w:pPr>
        <w:pStyle w:val="20"/>
        <w:widowControl/>
        <w:spacing w:beforeAutospacing="0" w:afterAutospacing="0" w:line="360" w:lineRule="auto"/>
        <w:ind w:firstLine="480" w:firstLineChars="200"/>
        <w:rPr>
          <w:rFonts w:hint="eastAsia" w:cs="宋体" w:asciiTheme="minorEastAsia" w:hAnsiTheme="minorEastAsia" w:eastAsiaTheme="minorEastAsia"/>
          <w:szCs w:val="24"/>
          <w:shd w:val="clear" w:color="auto" w:fill="FFFFFF"/>
          <w:lang w:eastAsia="zh-CN" w:bidi="ar"/>
        </w:rPr>
      </w:pPr>
      <w:r>
        <w:rPr>
          <w:rFonts w:hint="eastAsia" w:cs="宋体" w:asciiTheme="minorEastAsia" w:hAnsiTheme="minorEastAsia" w:eastAsiaTheme="minorEastAsia"/>
          <w:szCs w:val="24"/>
          <w:shd w:val="clear" w:color="auto" w:fill="FFFFFF"/>
          <w:lang w:val="en-US" w:eastAsia="zh-CN" w:bidi="ar"/>
        </w:rPr>
        <w:t>1.</w:t>
      </w:r>
      <w:r>
        <w:rPr>
          <w:rFonts w:hint="eastAsia" w:cs="宋体" w:asciiTheme="minorEastAsia" w:hAnsiTheme="minorEastAsia" w:eastAsiaTheme="minorEastAsia"/>
          <w:szCs w:val="24"/>
          <w:shd w:val="clear" w:color="auto" w:fill="FFFFFF"/>
          <w:lang w:eastAsia="zh-CN" w:bidi="ar"/>
        </w:rPr>
        <w:t>应当明确施工项目部的职责、岗位设置、人员配备，并书面通知建设单位；</w:t>
      </w:r>
    </w:p>
    <w:p w14:paraId="3A069E79">
      <w:pPr>
        <w:pStyle w:val="20"/>
        <w:widowControl/>
        <w:spacing w:beforeAutospacing="0" w:afterAutospacing="0" w:line="360" w:lineRule="auto"/>
        <w:ind w:firstLine="480" w:firstLineChars="200"/>
        <w:rPr>
          <w:rFonts w:hint="eastAsia" w:cs="宋体" w:asciiTheme="minorEastAsia" w:hAnsiTheme="minorEastAsia" w:eastAsiaTheme="minorEastAsia"/>
          <w:szCs w:val="24"/>
          <w:shd w:val="clear" w:color="auto" w:fill="FFFFFF"/>
          <w:lang w:eastAsia="zh-CN" w:bidi="ar"/>
        </w:rPr>
      </w:pPr>
      <w:r>
        <w:rPr>
          <w:rFonts w:hint="eastAsia" w:cs="宋体" w:asciiTheme="minorEastAsia" w:hAnsiTheme="minorEastAsia" w:eastAsiaTheme="minorEastAsia"/>
          <w:szCs w:val="24"/>
          <w:shd w:val="clear" w:color="auto" w:fill="FFFFFF"/>
          <w:lang w:eastAsia="zh-CN" w:bidi="ar"/>
        </w:rPr>
        <w:t>2.相关岗位管理人员应持有建设行政主管部门要求的岗位证书，并提供本单位为其缴纳的养老保险证明材料。成交后不能满足该要求的，取消其成交资格，给采购人造成损失的，供应商依法承担违约赔偿责任。供应商须提供承诺函（格式自拟）。</w:t>
      </w:r>
    </w:p>
    <w:p w14:paraId="4768D9E2">
      <w:pPr>
        <w:pStyle w:val="20"/>
        <w:widowControl/>
        <w:spacing w:beforeAutospacing="0" w:afterAutospacing="0" w:line="360" w:lineRule="auto"/>
        <w:ind w:firstLine="480" w:firstLineChars="200"/>
        <w:rPr>
          <w:rFonts w:cs="宋体" w:asciiTheme="minorEastAsia" w:hAnsiTheme="minorEastAsia" w:eastAsiaTheme="minorEastAsia"/>
          <w:szCs w:val="24"/>
          <w:shd w:val="clear" w:color="auto" w:fill="FFFFFF"/>
          <w:lang w:bidi="ar"/>
        </w:rPr>
      </w:pPr>
      <w:r>
        <w:rPr>
          <w:rFonts w:hint="eastAsia" w:cs="宋体" w:asciiTheme="minorEastAsia" w:hAnsiTheme="minorEastAsia" w:eastAsiaTheme="minorEastAsia"/>
          <w:szCs w:val="24"/>
          <w:shd w:val="clear" w:color="auto" w:fill="FFFFFF"/>
          <w:lang w:eastAsia="zh-CN" w:bidi="ar"/>
        </w:rPr>
        <w:t>（三）以上有关证明材料和证件的复印件必须加盖供应商单位公章。</w:t>
      </w:r>
      <w:bookmarkEnd w:id="101"/>
      <w:bookmarkEnd w:id="102"/>
    </w:p>
    <w:p w14:paraId="1D1BE437">
      <w:pPr>
        <w:pStyle w:val="4"/>
        <w:spacing w:line="360" w:lineRule="auto"/>
        <w:rPr>
          <w:rFonts w:hint="eastAsia" w:asciiTheme="majorEastAsia" w:hAnsiTheme="majorEastAsia" w:eastAsiaTheme="majorEastAsia" w:cstheme="majorEastAsia"/>
          <w:color w:val="auto"/>
          <w:sz w:val="28"/>
          <w:szCs w:val="28"/>
          <w:lang w:eastAsia="zh-CN"/>
        </w:rPr>
      </w:pPr>
      <w:bookmarkStart w:id="104" w:name="_Toc28604"/>
      <w:bookmarkEnd w:id="104"/>
      <w:bookmarkStart w:id="105" w:name="_Toc27848"/>
      <w:bookmarkStart w:id="106" w:name="_Toc31591"/>
      <w:bookmarkStart w:id="107" w:name="_Toc7568"/>
      <w:r>
        <w:rPr>
          <w:rFonts w:hint="eastAsia" w:asciiTheme="minorEastAsia" w:hAnsiTheme="minorEastAsia" w:eastAsiaTheme="minorEastAsia"/>
          <w:color w:val="auto"/>
          <w:sz w:val="24"/>
          <w:szCs w:val="24"/>
        </w:rPr>
        <w:t>※</w:t>
      </w:r>
      <w:r>
        <w:rPr>
          <w:rFonts w:hint="eastAsia" w:asciiTheme="majorEastAsia" w:hAnsiTheme="majorEastAsia" w:eastAsiaTheme="majorEastAsia" w:cstheme="majorEastAsia"/>
          <w:color w:val="auto"/>
          <w:sz w:val="28"/>
          <w:szCs w:val="28"/>
          <w:lang w:eastAsia="zh-CN"/>
        </w:rPr>
        <w:t>五、主要材料样品</w:t>
      </w:r>
      <w:bookmarkEnd w:id="105"/>
    </w:p>
    <w:p w14:paraId="228724CC">
      <w:pPr>
        <w:pStyle w:val="20"/>
        <w:widowControl/>
        <w:spacing w:beforeAutospacing="0" w:afterAutospacing="0" w:line="360" w:lineRule="auto"/>
        <w:ind w:firstLine="480" w:firstLineChars="200"/>
        <w:rPr>
          <w:rFonts w:hint="eastAsia" w:cs="宋体" w:asciiTheme="minorEastAsia" w:hAnsiTheme="minorEastAsia" w:eastAsiaTheme="minorEastAsia"/>
          <w:color w:val="auto"/>
          <w:szCs w:val="24"/>
          <w:shd w:val="clear" w:color="auto" w:fill="FFFFFF"/>
          <w:lang w:val="en-US" w:eastAsia="zh-CN" w:bidi="ar"/>
        </w:rPr>
      </w:pPr>
      <w:r>
        <w:rPr>
          <w:rFonts w:hint="eastAsia" w:cs="宋体" w:asciiTheme="minorEastAsia" w:hAnsiTheme="minorEastAsia" w:eastAsiaTheme="minorEastAsia"/>
          <w:color w:val="auto"/>
          <w:szCs w:val="24"/>
          <w:shd w:val="clear" w:color="auto" w:fill="FFFFFF"/>
          <w:lang w:val="en-US" w:eastAsia="zh-CN" w:bidi="ar"/>
        </w:rPr>
        <w:t>（一）雨棚布</w:t>
      </w:r>
    </w:p>
    <w:p w14:paraId="6EF4EF23">
      <w:pPr>
        <w:pStyle w:val="20"/>
        <w:widowControl/>
        <w:spacing w:beforeAutospacing="0" w:afterAutospacing="0" w:line="360" w:lineRule="auto"/>
        <w:ind w:firstLine="480" w:firstLineChars="200"/>
        <w:rPr>
          <w:rFonts w:hint="eastAsia" w:cs="宋体" w:asciiTheme="minorEastAsia" w:hAnsiTheme="minorEastAsia" w:eastAsiaTheme="minorEastAsia"/>
          <w:szCs w:val="24"/>
          <w:shd w:val="clear" w:color="auto" w:fill="FFFFFF"/>
          <w:lang w:val="en-US" w:eastAsia="zh-CN" w:bidi="ar"/>
        </w:rPr>
      </w:pPr>
      <w:r>
        <w:rPr>
          <w:rFonts w:hint="eastAsia" w:cs="宋体" w:asciiTheme="minorEastAsia" w:hAnsiTheme="minorEastAsia" w:eastAsiaTheme="minorEastAsia"/>
          <w:szCs w:val="24"/>
          <w:shd w:val="clear" w:color="auto" w:fill="FFFFFF"/>
          <w:lang w:val="en-US" w:eastAsia="zh-CN" w:bidi="ar"/>
        </w:rPr>
        <w:t>供应商应提供比选型号的雨篷布样品（提供不小于以下尺寸的样品：L×B =200×100mm），且样品需满足以下参数：</w:t>
      </w:r>
    </w:p>
    <w:p w14:paraId="6581D566">
      <w:pPr>
        <w:pStyle w:val="20"/>
        <w:widowControl/>
        <w:spacing w:beforeAutospacing="0" w:afterAutospacing="0" w:line="360" w:lineRule="auto"/>
        <w:ind w:firstLine="480" w:firstLineChars="200"/>
        <w:rPr>
          <w:rFonts w:hint="eastAsia" w:cs="宋体" w:asciiTheme="minorEastAsia" w:hAnsiTheme="minorEastAsia" w:eastAsiaTheme="minorEastAsia"/>
          <w:szCs w:val="24"/>
          <w:shd w:val="clear" w:color="auto" w:fill="FFFFFF"/>
          <w:lang w:val="en-US" w:eastAsia="zh-CN" w:bidi="ar"/>
        </w:rPr>
      </w:pPr>
      <w:r>
        <w:rPr>
          <w:rFonts w:hint="eastAsia" w:cs="宋体" w:asciiTheme="minorEastAsia" w:hAnsiTheme="minorEastAsia" w:eastAsiaTheme="minorEastAsia"/>
          <w:szCs w:val="24"/>
          <w:shd w:val="clear" w:color="auto" w:fill="FFFFFF"/>
          <w:lang w:val="en-US" w:eastAsia="zh-CN" w:bidi="ar"/>
        </w:rPr>
        <w:t>1.阻燃等级B1级；</w:t>
      </w:r>
    </w:p>
    <w:p w14:paraId="1F1B9333">
      <w:pPr>
        <w:pStyle w:val="20"/>
        <w:widowControl/>
        <w:spacing w:beforeAutospacing="0" w:afterAutospacing="0" w:line="360" w:lineRule="auto"/>
        <w:ind w:firstLine="480" w:firstLineChars="200"/>
        <w:rPr>
          <w:rFonts w:hint="eastAsia" w:cs="宋体" w:asciiTheme="minorEastAsia" w:hAnsiTheme="minorEastAsia" w:eastAsiaTheme="minorEastAsia"/>
          <w:szCs w:val="24"/>
          <w:shd w:val="clear" w:color="auto" w:fill="FFFFFF"/>
          <w:lang w:val="en-US" w:eastAsia="zh-CN" w:bidi="ar"/>
        </w:rPr>
      </w:pPr>
      <w:r>
        <w:rPr>
          <w:rFonts w:hint="eastAsia" w:cs="宋体" w:asciiTheme="minorEastAsia" w:hAnsiTheme="minorEastAsia" w:eastAsiaTheme="minorEastAsia"/>
          <w:szCs w:val="24"/>
          <w:shd w:val="clear" w:color="auto" w:fill="FFFFFF"/>
          <w:lang w:val="en-US" w:eastAsia="zh-CN" w:bidi="ar"/>
        </w:rPr>
        <w:t>2.拉伸负荷强度(经向） 不小于2900N/5CM；</w:t>
      </w:r>
    </w:p>
    <w:p w14:paraId="7BAD5797">
      <w:pPr>
        <w:pStyle w:val="20"/>
        <w:widowControl/>
        <w:spacing w:beforeAutospacing="0" w:afterAutospacing="0" w:line="360" w:lineRule="auto"/>
        <w:ind w:firstLine="480" w:firstLineChars="200"/>
        <w:rPr>
          <w:rFonts w:hint="eastAsia" w:cs="宋体" w:asciiTheme="minorEastAsia" w:hAnsiTheme="minorEastAsia" w:eastAsiaTheme="minorEastAsia"/>
          <w:szCs w:val="24"/>
          <w:shd w:val="clear" w:color="auto" w:fill="FFFFFF"/>
          <w:lang w:val="en-US" w:eastAsia="zh-CN" w:bidi="ar"/>
        </w:rPr>
      </w:pPr>
      <w:r>
        <w:rPr>
          <w:rFonts w:hint="eastAsia" w:cs="宋体" w:asciiTheme="minorEastAsia" w:hAnsiTheme="minorEastAsia" w:eastAsiaTheme="minorEastAsia"/>
          <w:szCs w:val="24"/>
          <w:shd w:val="clear" w:color="auto" w:fill="FFFFFF"/>
          <w:lang w:val="en-US" w:eastAsia="zh-CN" w:bidi="ar"/>
        </w:rPr>
        <w:t>3.抗拉强度(纬向） 不小于2650N/5CM；</w:t>
      </w:r>
    </w:p>
    <w:p w14:paraId="2BCA2ECF">
      <w:pPr>
        <w:pStyle w:val="20"/>
        <w:widowControl/>
        <w:spacing w:beforeAutospacing="0" w:afterAutospacing="0" w:line="360" w:lineRule="auto"/>
        <w:ind w:firstLine="480" w:firstLineChars="200"/>
        <w:rPr>
          <w:rFonts w:hint="eastAsia" w:cs="宋体" w:asciiTheme="minorEastAsia" w:hAnsiTheme="minorEastAsia" w:eastAsiaTheme="minorEastAsia"/>
          <w:szCs w:val="24"/>
          <w:shd w:val="clear" w:color="auto" w:fill="FFFFFF"/>
          <w:lang w:val="en-US" w:eastAsia="zh-CN" w:bidi="ar"/>
        </w:rPr>
      </w:pPr>
      <w:r>
        <w:rPr>
          <w:rFonts w:hint="eastAsia" w:cs="宋体" w:asciiTheme="minorEastAsia" w:hAnsiTheme="minorEastAsia" w:eastAsiaTheme="minorEastAsia"/>
          <w:szCs w:val="24"/>
          <w:shd w:val="clear" w:color="auto" w:fill="FFFFFF"/>
          <w:lang w:val="en-US" w:eastAsia="zh-CN" w:bidi="ar"/>
        </w:rPr>
        <w:t>4.剥离强度不小于90N/5CM；</w:t>
      </w:r>
    </w:p>
    <w:p w14:paraId="3DA70421">
      <w:pPr>
        <w:pStyle w:val="20"/>
        <w:widowControl/>
        <w:spacing w:beforeAutospacing="0" w:afterAutospacing="0" w:line="360" w:lineRule="auto"/>
        <w:ind w:firstLine="480" w:firstLineChars="200"/>
        <w:rPr>
          <w:rFonts w:hint="eastAsia" w:cs="宋体" w:asciiTheme="minorEastAsia" w:hAnsiTheme="minorEastAsia" w:eastAsiaTheme="minorEastAsia"/>
          <w:szCs w:val="24"/>
          <w:shd w:val="clear" w:color="auto" w:fill="FFFFFF"/>
          <w:lang w:val="en-US" w:eastAsia="zh-CN" w:bidi="ar"/>
        </w:rPr>
      </w:pPr>
      <w:r>
        <w:rPr>
          <w:rFonts w:hint="eastAsia" w:cs="宋体" w:asciiTheme="minorEastAsia" w:hAnsiTheme="minorEastAsia" w:eastAsiaTheme="minorEastAsia"/>
          <w:szCs w:val="24"/>
          <w:shd w:val="clear" w:color="auto" w:fill="FFFFFF"/>
          <w:lang w:val="en-US" w:eastAsia="zh-CN" w:bidi="ar"/>
        </w:rPr>
        <w:t>5.撕裂强度(经向）不小于300N；</w:t>
      </w:r>
    </w:p>
    <w:p w14:paraId="733527A0">
      <w:pPr>
        <w:pStyle w:val="20"/>
        <w:widowControl/>
        <w:spacing w:beforeAutospacing="0" w:afterAutospacing="0" w:line="360" w:lineRule="auto"/>
        <w:ind w:firstLine="480" w:firstLineChars="200"/>
        <w:rPr>
          <w:rFonts w:hint="eastAsia" w:cs="宋体" w:asciiTheme="minorEastAsia" w:hAnsiTheme="minorEastAsia" w:eastAsiaTheme="minorEastAsia"/>
          <w:szCs w:val="24"/>
          <w:shd w:val="clear" w:color="auto" w:fill="FFFFFF"/>
          <w:lang w:val="en-US" w:eastAsia="zh-CN" w:bidi="ar"/>
        </w:rPr>
      </w:pPr>
      <w:r>
        <w:rPr>
          <w:rFonts w:hint="eastAsia" w:cs="宋体" w:asciiTheme="minorEastAsia" w:hAnsiTheme="minorEastAsia" w:eastAsiaTheme="minorEastAsia"/>
          <w:szCs w:val="24"/>
          <w:shd w:val="clear" w:color="auto" w:fill="FFFFFF"/>
          <w:lang w:val="en-US" w:eastAsia="zh-CN" w:bidi="ar"/>
        </w:rPr>
        <w:t>6.撕裂强度(纬向）不小于280N</w:t>
      </w:r>
    </w:p>
    <w:p w14:paraId="3310E117">
      <w:pPr>
        <w:pStyle w:val="20"/>
        <w:widowControl/>
        <w:spacing w:beforeAutospacing="0" w:afterAutospacing="0" w:line="360" w:lineRule="auto"/>
        <w:ind w:firstLine="480" w:firstLineChars="200"/>
        <w:rPr>
          <w:rFonts w:hint="eastAsia" w:cs="宋体" w:asciiTheme="minorEastAsia" w:hAnsiTheme="minorEastAsia" w:eastAsiaTheme="minorEastAsia"/>
          <w:szCs w:val="24"/>
          <w:shd w:val="clear" w:color="auto" w:fill="FFFFFF"/>
          <w:lang w:val="en-US" w:eastAsia="zh-CN" w:bidi="ar"/>
        </w:rPr>
      </w:pPr>
      <w:r>
        <w:rPr>
          <w:rFonts w:hint="eastAsia" w:cs="宋体" w:asciiTheme="minorEastAsia" w:hAnsiTheme="minorEastAsia" w:eastAsiaTheme="minorEastAsia"/>
          <w:szCs w:val="24"/>
          <w:shd w:val="clear" w:color="auto" w:fill="FFFFFF"/>
          <w:lang w:val="en-US" w:eastAsia="zh-CN" w:bidi="ar"/>
        </w:rPr>
        <w:t>7.单位面积质量（g/5m2）不小于850±20</w:t>
      </w:r>
    </w:p>
    <w:p w14:paraId="3D9834F6">
      <w:pPr>
        <w:pStyle w:val="20"/>
        <w:widowControl/>
        <w:spacing w:beforeAutospacing="0" w:afterAutospacing="0" w:line="360" w:lineRule="auto"/>
        <w:ind w:firstLine="480" w:firstLineChars="200"/>
        <w:rPr>
          <w:rFonts w:hint="eastAsia" w:cs="宋体" w:asciiTheme="minorEastAsia" w:hAnsiTheme="minorEastAsia" w:eastAsiaTheme="minorEastAsia"/>
          <w:szCs w:val="24"/>
          <w:shd w:val="clear" w:color="auto" w:fill="FFFFFF"/>
          <w:lang w:val="en-US" w:eastAsia="zh-CN" w:bidi="ar"/>
        </w:rPr>
      </w:pPr>
      <w:r>
        <w:rPr>
          <w:rFonts w:hint="eastAsia" w:cs="宋体" w:asciiTheme="minorEastAsia" w:hAnsiTheme="minorEastAsia" w:eastAsiaTheme="minorEastAsia"/>
          <w:szCs w:val="24"/>
          <w:shd w:val="clear" w:color="auto" w:fill="FFFFFF"/>
          <w:lang w:val="en-US" w:eastAsia="zh-CN" w:bidi="ar"/>
        </w:rPr>
        <w:t>（二）厕所隔板</w:t>
      </w:r>
    </w:p>
    <w:p w14:paraId="5DBECE8D">
      <w:pPr>
        <w:pStyle w:val="20"/>
        <w:widowControl/>
        <w:spacing w:beforeAutospacing="0" w:afterAutospacing="0" w:line="360" w:lineRule="auto"/>
        <w:ind w:firstLine="480" w:firstLineChars="200"/>
        <w:rPr>
          <w:rFonts w:hint="eastAsia" w:cs="宋体" w:asciiTheme="minorEastAsia" w:hAnsiTheme="minorEastAsia" w:eastAsiaTheme="minorEastAsia"/>
          <w:szCs w:val="24"/>
          <w:shd w:val="clear" w:color="auto" w:fill="FFFFFF"/>
          <w:lang w:val="en-US" w:eastAsia="zh-CN" w:bidi="ar"/>
        </w:rPr>
      </w:pPr>
      <w:r>
        <w:rPr>
          <w:rFonts w:hint="eastAsia" w:cs="宋体" w:asciiTheme="minorEastAsia" w:hAnsiTheme="minorEastAsia" w:eastAsiaTheme="minorEastAsia"/>
          <w:szCs w:val="24"/>
          <w:shd w:val="clear" w:color="auto" w:fill="FFFFFF"/>
          <w:lang w:val="en-US" w:eastAsia="zh-CN" w:bidi="ar"/>
        </w:rPr>
        <w:t>供应商应提供竞选型号的厕所隔板样品和配套五金件（提供不小于以下尺寸的样品：L×B =270×160mm，五金件各品种不少于1套），板材的内部结构须清晰可见，其表面处理方式须为防水、防潮、抗菌。隔板样品需满足以下参数：</w:t>
      </w:r>
    </w:p>
    <w:p w14:paraId="36F5F2CB">
      <w:pPr>
        <w:pStyle w:val="20"/>
        <w:widowControl/>
        <w:numPr>
          <w:ilvl w:val="0"/>
          <w:numId w:val="1"/>
        </w:numPr>
        <w:spacing w:beforeAutospacing="0" w:afterAutospacing="0" w:line="360" w:lineRule="auto"/>
        <w:ind w:firstLine="480" w:firstLineChars="200"/>
        <w:rPr>
          <w:rFonts w:hint="eastAsia" w:cs="宋体" w:asciiTheme="minorEastAsia" w:hAnsiTheme="minorEastAsia" w:eastAsiaTheme="minorEastAsia"/>
          <w:szCs w:val="24"/>
          <w:shd w:val="clear" w:color="auto" w:fill="FFFFFF"/>
          <w:lang w:val="en-US" w:eastAsia="zh-CN" w:bidi="ar"/>
        </w:rPr>
      </w:pPr>
      <w:r>
        <w:rPr>
          <w:rFonts w:hint="eastAsia" w:cs="宋体" w:asciiTheme="minorEastAsia" w:hAnsiTheme="minorEastAsia" w:eastAsiaTheme="minorEastAsia"/>
          <w:szCs w:val="24"/>
          <w:shd w:val="clear" w:color="auto" w:fill="FFFFFF"/>
          <w:lang w:val="en-US" w:eastAsia="zh-CN" w:bidi="ar"/>
        </w:rPr>
        <w:t>硬度</w:t>
      </w:r>
      <w:r>
        <w:rPr>
          <w:rFonts w:hint="eastAsia" w:ascii="宋体" w:hAnsi="宋体" w:eastAsia="宋体" w:cs="宋体"/>
          <w:szCs w:val="24"/>
          <w:shd w:val="clear" w:color="auto" w:fill="FFFFFF"/>
          <w:lang w:val="en-US" w:eastAsia="zh-CN" w:bidi="ar"/>
        </w:rPr>
        <w:t>≧</w:t>
      </w:r>
      <w:r>
        <w:rPr>
          <w:rFonts w:hint="eastAsia" w:cs="宋体" w:asciiTheme="minorEastAsia" w:hAnsiTheme="minorEastAsia" w:eastAsiaTheme="minorEastAsia"/>
          <w:szCs w:val="24"/>
          <w:shd w:val="clear" w:color="auto" w:fill="FFFFFF"/>
          <w:lang w:val="en-US" w:eastAsia="zh-CN" w:bidi="ar"/>
        </w:rPr>
        <w:t>120；</w:t>
      </w:r>
    </w:p>
    <w:p w14:paraId="0EA2974F">
      <w:pPr>
        <w:pStyle w:val="20"/>
        <w:widowControl/>
        <w:numPr>
          <w:ilvl w:val="0"/>
          <w:numId w:val="1"/>
        </w:numPr>
        <w:spacing w:beforeAutospacing="0" w:afterAutospacing="0" w:line="360" w:lineRule="auto"/>
        <w:ind w:firstLine="480" w:firstLineChars="200"/>
        <w:rPr>
          <w:rFonts w:hint="default" w:cs="宋体" w:asciiTheme="minorEastAsia" w:hAnsiTheme="minorEastAsia" w:eastAsiaTheme="minorEastAsia"/>
          <w:szCs w:val="24"/>
          <w:shd w:val="clear" w:color="auto" w:fill="FFFFFF"/>
          <w:lang w:val="en-US" w:eastAsia="zh-CN" w:bidi="ar"/>
        </w:rPr>
      </w:pPr>
      <w:r>
        <w:rPr>
          <w:rFonts w:hint="eastAsia" w:cs="宋体" w:asciiTheme="minorEastAsia" w:hAnsiTheme="minorEastAsia" w:eastAsiaTheme="minorEastAsia"/>
          <w:szCs w:val="24"/>
          <w:shd w:val="clear" w:color="auto" w:fill="FFFFFF"/>
          <w:lang w:val="en-US" w:eastAsia="zh-CN" w:bidi="ar"/>
        </w:rPr>
        <w:t>阻燃等级B1级；</w:t>
      </w:r>
    </w:p>
    <w:p w14:paraId="7C30614D">
      <w:pPr>
        <w:pStyle w:val="20"/>
        <w:widowControl/>
        <w:numPr>
          <w:ilvl w:val="0"/>
          <w:numId w:val="1"/>
        </w:numPr>
        <w:spacing w:beforeAutospacing="0" w:afterAutospacing="0" w:line="360" w:lineRule="auto"/>
        <w:ind w:firstLine="480" w:firstLineChars="200"/>
        <w:rPr>
          <w:rFonts w:hint="default" w:cs="宋体" w:asciiTheme="minorEastAsia" w:hAnsiTheme="minorEastAsia" w:eastAsiaTheme="minorEastAsia"/>
          <w:szCs w:val="24"/>
          <w:shd w:val="clear" w:color="auto" w:fill="FFFFFF"/>
          <w:lang w:val="en-US" w:eastAsia="zh-CN" w:bidi="ar"/>
        </w:rPr>
      </w:pPr>
      <w:r>
        <w:rPr>
          <w:rFonts w:hint="eastAsia" w:cs="宋体" w:asciiTheme="minorEastAsia" w:hAnsiTheme="minorEastAsia" w:eastAsiaTheme="minorEastAsia"/>
          <w:szCs w:val="24"/>
          <w:shd w:val="clear" w:color="auto" w:fill="FFFFFF"/>
          <w:lang w:val="en-US" w:eastAsia="zh-CN" w:bidi="ar"/>
        </w:rPr>
        <w:t>甲醛释放量</w:t>
      </w:r>
      <w:r>
        <w:rPr>
          <w:rFonts w:hint="eastAsia" w:ascii="宋体" w:hAnsi="宋体" w:eastAsia="宋体" w:cs="宋体"/>
          <w:szCs w:val="24"/>
          <w:shd w:val="clear" w:color="auto" w:fill="FFFFFF"/>
          <w:lang w:val="en-US" w:eastAsia="zh-CN" w:bidi="ar"/>
        </w:rPr>
        <w:t>≦</w:t>
      </w:r>
      <w:r>
        <w:rPr>
          <w:rFonts w:hint="eastAsia" w:cs="宋体" w:asciiTheme="minorEastAsia" w:hAnsiTheme="minorEastAsia" w:eastAsiaTheme="minorEastAsia"/>
          <w:szCs w:val="24"/>
          <w:shd w:val="clear" w:color="auto" w:fill="FFFFFF"/>
          <w:lang w:val="en-US" w:eastAsia="zh-CN" w:bidi="ar"/>
        </w:rPr>
        <w:t>20mg/L；</w:t>
      </w:r>
    </w:p>
    <w:p w14:paraId="3FEA6408">
      <w:pPr>
        <w:pStyle w:val="20"/>
        <w:widowControl/>
        <w:numPr>
          <w:ilvl w:val="0"/>
          <w:numId w:val="1"/>
        </w:numPr>
        <w:spacing w:beforeAutospacing="0" w:afterAutospacing="0" w:line="360" w:lineRule="auto"/>
        <w:ind w:firstLine="480" w:firstLineChars="200"/>
        <w:rPr>
          <w:rFonts w:hint="eastAsia" w:cs="宋体" w:asciiTheme="minorEastAsia" w:hAnsiTheme="minorEastAsia" w:eastAsiaTheme="minorEastAsia"/>
          <w:szCs w:val="24"/>
          <w:shd w:val="clear" w:color="auto" w:fill="FFFFFF"/>
          <w:lang w:val="en-US" w:eastAsia="zh-CN" w:bidi="ar"/>
        </w:rPr>
      </w:pPr>
      <w:r>
        <w:rPr>
          <w:rFonts w:hint="eastAsia" w:cs="宋体" w:asciiTheme="minorEastAsia" w:hAnsiTheme="minorEastAsia" w:eastAsiaTheme="minorEastAsia"/>
          <w:szCs w:val="24"/>
          <w:shd w:val="clear" w:color="auto" w:fill="FFFFFF"/>
          <w:lang w:val="en-US" w:eastAsia="zh-CN" w:bidi="ar"/>
        </w:rPr>
        <w:t>抗拉强度：横向</w:t>
      </w:r>
      <w:r>
        <w:rPr>
          <w:rFonts w:hint="eastAsia" w:ascii="宋体" w:hAnsi="宋体" w:eastAsia="宋体" w:cs="宋体"/>
          <w:szCs w:val="24"/>
          <w:shd w:val="clear" w:color="auto" w:fill="FFFFFF"/>
          <w:lang w:val="en-US" w:eastAsia="zh-CN" w:bidi="ar"/>
        </w:rPr>
        <w:t>≧</w:t>
      </w:r>
      <w:r>
        <w:rPr>
          <w:rFonts w:hint="eastAsia" w:cs="宋体" w:asciiTheme="minorEastAsia" w:hAnsiTheme="minorEastAsia" w:eastAsiaTheme="minorEastAsia"/>
          <w:szCs w:val="24"/>
          <w:shd w:val="clear" w:color="auto" w:fill="FFFFFF"/>
          <w:lang w:val="en-US" w:eastAsia="zh-CN" w:bidi="ar"/>
        </w:rPr>
        <w:t>100MPa,纵向</w:t>
      </w:r>
      <w:r>
        <w:rPr>
          <w:rFonts w:hint="eastAsia" w:ascii="宋体" w:hAnsi="宋体" w:eastAsia="宋体" w:cs="宋体"/>
          <w:szCs w:val="24"/>
          <w:shd w:val="clear" w:color="auto" w:fill="FFFFFF"/>
          <w:lang w:val="en-US" w:eastAsia="zh-CN" w:bidi="ar"/>
        </w:rPr>
        <w:t>≧</w:t>
      </w:r>
      <w:r>
        <w:rPr>
          <w:rFonts w:hint="eastAsia" w:ascii="宋体" w:hAnsi="宋体" w:cs="宋体"/>
          <w:szCs w:val="24"/>
          <w:shd w:val="clear" w:color="auto" w:fill="FFFFFF"/>
          <w:lang w:val="en-US" w:eastAsia="zh-CN" w:bidi="ar"/>
        </w:rPr>
        <w:t>100</w:t>
      </w:r>
      <w:r>
        <w:rPr>
          <w:rFonts w:hint="eastAsia" w:cs="宋体" w:asciiTheme="minorEastAsia" w:hAnsiTheme="minorEastAsia" w:eastAsiaTheme="minorEastAsia"/>
          <w:szCs w:val="24"/>
          <w:shd w:val="clear" w:color="auto" w:fill="FFFFFF"/>
          <w:lang w:val="en-US" w:eastAsia="zh-CN" w:bidi="ar"/>
        </w:rPr>
        <w:t>MPa；</w:t>
      </w:r>
    </w:p>
    <w:p w14:paraId="2421F22C">
      <w:pPr>
        <w:pStyle w:val="20"/>
        <w:widowControl/>
        <w:numPr>
          <w:ilvl w:val="0"/>
          <w:numId w:val="1"/>
        </w:numPr>
        <w:spacing w:beforeAutospacing="0" w:afterAutospacing="0" w:line="360" w:lineRule="auto"/>
        <w:ind w:firstLine="480" w:firstLineChars="200"/>
        <w:rPr>
          <w:rFonts w:hint="eastAsia" w:cs="宋体" w:asciiTheme="minorEastAsia" w:hAnsiTheme="minorEastAsia" w:eastAsiaTheme="minorEastAsia"/>
          <w:szCs w:val="24"/>
          <w:shd w:val="clear" w:color="auto" w:fill="FFFFFF"/>
          <w:lang w:val="en-US" w:eastAsia="zh-CN" w:bidi="ar"/>
        </w:rPr>
      </w:pPr>
      <w:r>
        <w:rPr>
          <w:rFonts w:hint="eastAsia" w:cs="宋体" w:asciiTheme="minorEastAsia" w:hAnsiTheme="minorEastAsia" w:eastAsiaTheme="minorEastAsia"/>
          <w:szCs w:val="24"/>
          <w:shd w:val="clear" w:color="auto" w:fill="FFFFFF"/>
          <w:lang w:val="en-US" w:eastAsia="zh-CN" w:bidi="ar"/>
        </w:rPr>
        <w:t>压缩强度：</w:t>
      </w:r>
      <w:r>
        <w:rPr>
          <w:rFonts w:hint="eastAsia" w:ascii="宋体" w:hAnsi="宋体" w:eastAsia="宋体" w:cs="宋体"/>
          <w:szCs w:val="24"/>
          <w:shd w:val="clear" w:color="auto" w:fill="FFFFFF"/>
          <w:lang w:val="en-US" w:eastAsia="zh-CN" w:bidi="ar"/>
        </w:rPr>
        <w:t>≧</w:t>
      </w:r>
      <w:r>
        <w:rPr>
          <w:rFonts w:hint="eastAsia" w:cs="宋体" w:asciiTheme="minorEastAsia" w:hAnsiTheme="minorEastAsia" w:eastAsiaTheme="minorEastAsia"/>
          <w:szCs w:val="24"/>
          <w:shd w:val="clear" w:color="auto" w:fill="FFFFFF"/>
          <w:lang w:val="en-US" w:eastAsia="zh-CN" w:bidi="ar"/>
        </w:rPr>
        <w:t>200MPa。</w:t>
      </w:r>
    </w:p>
    <w:p w14:paraId="443FD2FD">
      <w:pPr>
        <w:pStyle w:val="20"/>
        <w:widowControl/>
        <w:numPr>
          <w:ilvl w:val="0"/>
          <w:numId w:val="2"/>
        </w:numPr>
        <w:spacing w:beforeAutospacing="0" w:afterAutospacing="0" w:line="360" w:lineRule="auto"/>
        <w:ind w:firstLine="480" w:firstLineChars="200"/>
        <w:rPr>
          <w:rFonts w:hint="eastAsia" w:cs="宋体" w:asciiTheme="minorEastAsia" w:hAnsiTheme="minorEastAsia" w:eastAsiaTheme="minorEastAsia"/>
          <w:szCs w:val="24"/>
          <w:shd w:val="clear" w:color="auto" w:fill="FFFFFF"/>
          <w:lang w:eastAsia="zh-CN" w:bidi="ar"/>
        </w:rPr>
      </w:pPr>
      <w:bookmarkStart w:id="108" w:name="_Toc347"/>
      <w:bookmarkStart w:id="109" w:name="_Toc11104"/>
      <w:r>
        <w:rPr>
          <w:rFonts w:hint="eastAsia" w:cs="宋体" w:asciiTheme="minorEastAsia" w:hAnsiTheme="minorEastAsia" w:eastAsiaTheme="minorEastAsia"/>
          <w:szCs w:val="24"/>
          <w:shd w:val="clear" w:color="auto" w:fill="FFFFFF"/>
          <w:lang w:val="en-US" w:eastAsia="zh-CN" w:bidi="ar"/>
        </w:rPr>
        <w:t>样品</w:t>
      </w:r>
      <w:bookmarkEnd w:id="108"/>
      <w:bookmarkEnd w:id="109"/>
      <w:r>
        <w:rPr>
          <w:rFonts w:hint="eastAsia" w:cs="宋体" w:asciiTheme="minorEastAsia" w:hAnsiTheme="minorEastAsia" w:eastAsiaTheme="minorEastAsia"/>
          <w:szCs w:val="24"/>
          <w:shd w:val="clear" w:color="auto" w:fill="FFFFFF"/>
          <w:lang w:val="en-US" w:eastAsia="zh-CN" w:bidi="ar"/>
        </w:rPr>
        <w:t>的递交</w:t>
      </w:r>
    </w:p>
    <w:p w14:paraId="63E8AF5F">
      <w:pPr>
        <w:pStyle w:val="20"/>
        <w:widowControl/>
        <w:spacing w:beforeAutospacing="0" w:afterAutospacing="0" w:line="360" w:lineRule="auto"/>
        <w:ind w:firstLine="480" w:firstLineChars="200"/>
        <w:rPr>
          <w:rFonts w:hint="eastAsia" w:cs="宋体" w:asciiTheme="minorEastAsia" w:hAnsiTheme="minorEastAsia" w:eastAsiaTheme="minorEastAsia"/>
          <w:szCs w:val="24"/>
          <w:shd w:val="clear" w:color="auto" w:fill="FFFFFF"/>
          <w:lang w:eastAsia="zh-CN" w:bidi="ar"/>
        </w:rPr>
      </w:pPr>
      <w:bookmarkStart w:id="110" w:name="_Toc23905"/>
      <w:bookmarkStart w:id="111" w:name="_Toc8148"/>
      <w:r>
        <w:rPr>
          <w:rFonts w:hint="eastAsia" w:cs="宋体" w:asciiTheme="minorEastAsia" w:hAnsiTheme="minorEastAsia" w:eastAsiaTheme="minorEastAsia"/>
          <w:szCs w:val="24"/>
          <w:shd w:val="clear" w:color="auto" w:fill="FFFFFF"/>
          <w:lang w:val="en-US" w:eastAsia="zh-CN" w:bidi="ar"/>
        </w:rPr>
        <w:t>1.</w:t>
      </w:r>
      <w:r>
        <w:rPr>
          <w:rFonts w:hint="eastAsia" w:cs="宋体" w:asciiTheme="minorEastAsia" w:hAnsiTheme="minorEastAsia" w:eastAsiaTheme="minorEastAsia"/>
          <w:szCs w:val="24"/>
          <w:shd w:val="clear" w:color="auto" w:fill="FFFFFF"/>
          <w:lang w:eastAsia="zh-CN" w:bidi="ar"/>
        </w:rPr>
        <w:t>样品递交时间：响应文件递交时间。</w:t>
      </w:r>
      <w:bookmarkEnd w:id="110"/>
      <w:bookmarkEnd w:id="111"/>
    </w:p>
    <w:p w14:paraId="513255F1">
      <w:pPr>
        <w:pStyle w:val="20"/>
        <w:widowControl/>
        <w:spacing w:beforeAutospacing="0" w:afterAutospacing="0" w:line="360" w:lineRule="auto"/>
        <w:ind w:firstLine="480" w:firstLineChars="200"/>
        <w:rPr>
          <w:rFonts w:hint="eastAsia" w:cs="宋体" w:asciiTheme="minorEastAsia" w:hAnsiTheme="minorEastAsia" w:eastAsiaTheme="minorEastAsia"/>
          <w:szCs w:val="24"/>
          <w:shd w:val="clear" w:color="auto" w:fill="FFFFFF"/>
          <w:lang w:eastAsia="zh-CN" w:bidi="ar"/>
        </w:rPr>
      </w:pPr>
      <w:bookmarkStart w:id="112" w:name="_Toc27401"/>
      <w:bookmarkStart w:id="113" w:name="_Toc31842"/>
      <w:r>
        <w:rPr>
          <w:rFonts w:hint="eastAsia" w:cs="宋体" w:asciiTheme="minorEastAsia" w:hAnsiTheme="minorEastAsia" w:eastAsiaTheme="minorEastAsia"/>
          <w:szCs w:val="24"/>
          <w:shd w:val="clear" w:color="auto" w:fill="FFFFFF"/>
          <w:lang w:val="en-US" w:eastAsia="zh-CN" w:bidi="ar"/>
        </w:rPr>
        <w:t>2.</w:t>
      </w:r>
      <w:r>
        <w:rPr>
          <w:rFonts w:hint="eastAsia" w:cs="宋体" w:asciiTheme="minorEastAsia" w:hAnsiTheme="minorEastAsia" w:eastAsiaTheme="minorEastAsia"/>
          <w:szCs w:val="24"/>
          <w:shd w:val="clear" w:color="auto" w:fill="FFFFFF"/>
          <w:lang w:eastAsia="zh-CN" w:bidi="ar"/>
        </w:rPr>
        <w:t>样品递交地点：同响应文件递交地点。</w:t>
      </w:r>
      <w:bookmarkEnd w:id="112"/>
      <w:bookmarkEnd w:id="113"/>
    </w:p>
    <w:p w14:paraId="0E5A995B">
      <w:pPr>
        <w:pStyle w:val="20"/>
        <w:widowControl/>
        <w:spacing w:beforeAutospacing="0" w:afterAutospacing="0" w:line="360" w:lineRule="auto"/>
        <w:ind w:firstLine="480" w:firstLineChars="200"/>
        <w:rPr>
          <w:rFonts w:hint="default" w:cs="宋体" w:asciiTheme="minorEastAsia" w:hAnsiTheme="minorEastAsia" w:eastAsiaTheme="minorEastAsia"/>
          <w:szCs w:val="24"/>
          <w:shd w:val="clear" w:color="auto" w:fill="FFFFFF"/>
          <w:lang w:val="en-US" w:eastAsia="zh-CN" w:bidi="ar"/>
        </w:rPr>
      </w:pPr>
      <w:r>
        <w:rPr>
          <w:rFonts w:hint="eastAsia" w:cs="宋体" w:asciiTheme="minorEastAsia" w:hAnsiTheme="minorEastAsia" w:eastAsiaTheme="minorEastAsia"/>
          <w:szCs w:val="24"/>
          <w:shd w:val="clear" w:color="auto" w:fill="FFFFFF"/>
          <w:lang w:eastAsia="zh-CN" w:bidi="ar"/>
        </w:rPr>
        <w:t>（四）样品退还要求</w:t>
      </w:r>
      <w:r>
        <w:rPr>
          <w:rFonts w:hint="eastAsia" w:cs="宋体" w:asciiTheme="minorEastAsia" w:hAnsiTheme="minorEastAsia" w:eastAsiaTheme="minorEastAsia"/>
          <w:szCs w:val="24"/>
          <w:shd w:val="clear" w:color="auto" w:fill="FFFFFF"/>
          <w:lang w:val="en-US" w:eastAsia="zh-CN" w:bidi="ar"/>
        </w:rPr>
        <w:t xml:space="preserve"> </w:t>
      </w:r>
    </w:p>
    <w:p w14:paraId="1DF5EB51">
      <w:pPr>
        <w:pStyle w:val="20"/>
        <w:widowControl/>
        <w:spacing w:beforeAutospacing="0" w:afterAutospacing="0" w:line="360" w:lineRule="auto"/>
        <w:ind w:firstLine="480" w:firstLineChars="200"/>
        <w:rPr>
          <w:rFonts w:hint="eastAsia" w:cs="宋体" w:asciiTheme="minorEastAsia" w:hAnsiTheme="minorEastAsia" w:eastAsiaTheme="minorEastAsia"/>
          <w:szCs w:val="24"/>
          <w:shd w:val="clear" w:color="auto" w:fill="FFFFFF"/>
          <w:lang w:eastAsia="zh-CN" w:bidi="ar"/>
        </w:rPr>
      </w:pPr>
      <w:r>
        <w:rPr>
          <w:rFonts w:hint="eastAsia" w:cs="宋体" w:asciiTheme="minorEastAsia" w:hAnsiTheme="minorEastAsia" w:eastAsiaTheme="minorEastAsia"/>
          <w:szCs w:val="24"/>
          <w:shd w:val="clear" w:color="auto" w:fill="FFFFFF"/>
          <w:lang w:eastAsia="zh-CN" w:bidi="ar"/>
        </w:rPr>
        <w:t>未成交人的样品在评标结束后</w:t>
      </w:r>
      <w:r>
        <w:rPr>
          <w:rFonts w:hint="eastAsia" w:cs="宋体" w:asciiTheme="minorEastAsia" w:hAnsiTheme="minorEastAsia" w:eastAsiaTheme="minorEastAsia"/>
          <w:szCs w:val="24"/>
          <w:shd w:val="clear" w:color="auto" w:fill="FFFFFF"/>
          <w:lang w:val="en-US" w:eastAsia="zh-CN" w:bidi="ar"/>
        </w:rPr>
        <w:t>3个工作日内</w:t>
      </w:r>
      <w:r>
        <w:rPr>
          <w:rFonts w:hint="eastAsia" w:cs="宋体" w:asciiTheme="minorEastAsia" w:hAnsiTheme="minorEastAsia" w:eastAsiaTheme="minorEastAsia"/>
          <w:szCs w:val="24"/>
          <w:shd w:val="clear" w:color="auto" w:fill="FFFFFF"/>
          <w:lang w:eastAsia="zh-CN" w:bidi="ar"/>
        </w:rPr>
        <w:t>退回，逾期未取回视同放弃取回样品由采购人自行处理。成交人的样品将被封存作为项目实施安装质量标准，如成交人后期安装实施过程中发现材料与提供的样品有出入导致</w:t>
      </w:r>
      <w:r>
        <w:rPr>
          <w:rFonts w:hint="eastAsia" w:ascii="宋体" w:hAnsi="宋体" w:cs="宋体"/>
          <w:sz w:val="24"/>
          <w:szCs w:val="24"/>
        </w:rPr>
        <w:t>验收不合格，</w:t>
      </w:r>
      <w:r>
        <w:rPr>
          <w:rFonts w:hint="eastAsia" w:ascii="宋体" w:hAnsi="宋体" w:cs="宋体"/>
          <w:sz w:val="24"/>
          <w:szCs w:val="24"/>
          <w:lang w:eastAsia="zh-CN"/>
        </w:rPr>
        <w:t>后果由供应商自行承担。</w:t>
      </w:r>
      <w:r>
        <w:rPr>
          <w:rFonts w:hint="eastAsia" w:ascii="宋体" w:hAnsi="宋体" w:cs="宋体"/>
          <w:sz w:val="24"/>
          <w:szCs w:val="24"/>
        </w:rPr>
        <w:t>对采购人造成损失的，成交单位应承担修复、重做、赔偿损失等责任，采购人不再另行付费。</w:t>
      </w:r>
    </w:p>
    <w:p w14:paraId="56673AF4">
      <w:pPr>
        <w:pStyle w:val="4"/>
        <w:spacing w:line="360" w:lineRule="auto"/>
        <w:rPr>
          <w:rFonts w:asciiTheme="majorEastAsia" w:hAnsiTheme="majorEastAsia" w:eastAsiaTheme="majorEastAsia" w:cstheme="majorEastAsia"/>
          <w:sz w:val="28"/>
          <w:szCs w:val="28"/>
        </w:rPr>
      </w:pPr>
      <w:bookmarkStart w:id="114" w:name="_Toc28098"/>
      <w:r>
        <w:rPr>
          <w:rFonts w:hint="eastAsia" w:asciiTheme="minorEastAsia" w:hAnsiTheme="minorEastAsia" w:eastAsiaTheme="minorEastAsia"/>
          <w:sz w:val="24"/>
          <w:szCs w:val="24"/>
        </w:rPr>
        <w:t>※</w:t>
      </w:r>
      <w:r>
        <w:rPr>
          <w:rFonts w:hint="eastAsia" w:asciiTheme="majorEastAsia" w:hAnsiTheme="majorEastAsia" w:eastAsiaTheme="majorEastAsia" w:cstheme="majorEastAsia"/>
          <w:sz w:val="28"/>
          <w:szCs w:val="28"/>
          <w:lang w:eastAsia="zh-CN"/>
        </w:rPr>
        <w:t>六</w:t>
      </w:r>
      <w:r>
        <w:rPr>
          <w:rFonts w:hint="eastAsia" w:asciiTheme="majorEastAsia" w:hAnsiTheme="majorEastAsia" w:eastAsiaTheme="majorEastAsia" w:cstheme="majorEastAsia"/>
          <w:sz w:val="28"/>
          <w:szCs w:val="28"/>
        </w:rPr>
        <w:t>、</w:t>
      </w:r>
      <w:bookmarkEnd w:id="106"/>
      <w:bookmarkStart w:id="115" w:name="_Toc80863889"/>
      <w:r>
        <w:rPr>
          <w:rFonts w:hint="eastAsia" w:asciiTheme="majorEastAsia" w:hAnsiTheme="majorEastAsia" w:eastAsiaTheme="majorEastAsia" w:cstheme="majorEastAsia"/>
          <w:sz w:val="28"/>
          <w:szCs w:val="28"/>
        </w:rPr>
        <w:t>现场踏勘</w:t>
      </w:r>
      <w:bookmarkEnd w:id="107"/>
      <w:bookmarkEnd w:id="114"/>
      <w:bookmarkEnd w:id="115"/>
    </w:p>
    <w:p w14:paraId="540742E9">
      <w:pPr>
        <w:numPr>
          <w:ilvl w:val="0"/>
          <w:numId w:val="0"/>
        </w:numPr>
        <w:spacing w:line="360" w:lineRule="auto"/>
        <w:ind w:left="0" w:leftChars="0" w:firstLine="480" w:firstLineChars="200"/>
        <w:rPr>
          <w:rFonts w:hint="eastAsia" w:ascii="宋体" w:hAnsi="宋体"/>
          <w:color w:val="auto"/>
          <w:sz w:val="24"/>
          <w:szCs w:val="24"/>
          <w:highlight w:val="none"/>
        </w:rPr>
      </w:pPr>
      <w:bookmarkStart w:id="116" w:name="_Toc10099"/>
      <w:bookmarkEnd w:id="116"/>
      <w:bookmarkStart w:id="117" w:name="_Toc1248"/>
      <w:bookmarkEnd w:id="117"/>
      <w:bookmarkStart w:id="118" w:name="_Toc11993"/>
      <w:r>
        <w:rPr>
          <w:rFonts w:hint="eastAsia" w:ascii="宋体" w:hAnsi="宋体" w:eastAsia="宋体" w:cs="宋体"/>
          <w:color w:val="auto"/>
          <w:sz w:val="24"/>
          <w:szCs w:val="24"/>
          <w:highlight w:val="none"/>
          <w:lang w:val="en-US" w:eastAsia="zh-CN"/>
        </w:rPr>
        <w:t>供应商可以在响应文件递交截止时间前自行前往现场踏勘以充分了解工地位置、地质情况、地下管网状况、进出场道路、交通管制、拆迁干扰、储存空间、装卸限制、水电接口、行车干扰、人行交通及任何其它足以影响承包价格的情况，</w:t>
      </w:r>
      <w:r>
        <w:rPr>
          <w:rFonts w:hint="eastAsia" w:ascii="宋体" w:hAnsi="宋体"/>
          <w:color w:val="auto"/>
          <w:sz w:val="24"/>
          <w:szCs w:val="24"/>
          <w:highlight w:val="none"/>
        </w:rPr>
        <w:t>并在其响应文件中作出书面承诺已充分考虑了本项目可能面临的不确定因素可能导致的风险（承诺函格式自拟），否则视为不响应磋商文件。供应商一旦成交，</w:t>
      </w:r>
      <w:r>
        <w:rPr>
          <w:rFonts w:hint="eastAsia" w:ascii="宋体" w:hAnsi="宋体" w:eastAsia="宋体" w:cs="宋体"/>
          <w:color w:val="auto"/>
          <w:sz w:val="24"/>
          <w:szCs w:val="24"/>
          <w:highlight w:val="none"/>
          <w:lang w:val="en-US" w:eastAsia="zh-CN"/>
        </w:rPr>
        <w:t>任何因忽视或误解工地情况而导致的索赔或工期延长申请将不获批准</w:t>
      </w:r>
      <w:r>
        <w:rPr>
          <w:rFonts w:hint="eastAsia" w:ascii="宋体" w:hAnsi="宋体"/>
          <w:color w:val="auto"/>
          <w:sz w:val="24"/>
          <w:szCs w:val="24"/>
          <w:highlight w:val="none"/>
          <w:lang w:eastAsia="zh-CN"/>
        </w:rPr>
        <w:t>。</w:t>
      </w:r>
    </w:p>
    <w:p w14:paraId="7455DA5A">
      <w:pPr>
        <w:pStyle w:val="4"/>
        <w:spacing w:line="360" w:lineRule="auto"/>
        <w:rPr>
          <w:rFonts w:asciiTheme="majorEastAsia" w:hAnsiTheme="majorEastAsia" w:eastAsiaTheme="majorEastAsia" w:cstheme="majorEastAsia"/>
          <w:sz w:val="28"/>
          <w:szCs w:val="28"/>
        </w:rPr>
      </w:pPr>
      <w:bookmarkStart w:id="119" w:name="_Toc19184"/>
      <w:bookmarkStart w:id="120" w:name="_Toc27895"/>
      <w:r>
        <w:rPr>
          <w:rFonts w:hint="eastAsia" w:asciiTheme="majorEastAsia" w:hAnsiTheme="majorEastAsia" w:eastAsiaTheme="majorEastAsia" w:cstheme="majorEastAsia"/>
          <w:sz w:val="28"/>
          <w:szCs w:val="28"/>
        </w:rPr>
        <w:t>※</w:t>
      </w:r>
      <w:r>
        <w:rPr>
          <w:rFonts w:hint="eastAsia" w:asciiTheme="majorEastAsia" w:hAnsiTheme="majorEastAsia" w:eastAsiaTheme="majorEastAsia" w:cstheme="majorEastAsia"/>
          <w:sz w:val="28"/>
          <w:szCs w:val="28"/>
          <w:lang w:eastAsia="zh-CN"/>
        </w:rPr>
        <w:t>七</w:t>
      </w:r>
      <w:r>
        <w:rPr>
          <w:rFonts w:hint="eastAsia" w:asciiTheme="majorEastAsia" w:hAnsiTheme="majorEastAsia" w:eastAsiaTheme="majorEastAsia" w:cstheme="majorEastAsia"/>
          <w:sz w:val="28"/>
          <w:szCs w:val="28"/>
        </w:rPr>
        <w:t>、安全要求</w:t>
      </w:r>
      <w:bookmarkEnd w:id="118"/>
      <w:bookmarkEnd w:id="119"/>
      <w:bookmarkEnd w:id="120"/>
    </w:p>
    <w:p w14:paraId="0295ABC2">
      <w:pPr>
        <w:pStyle w:val="20"/>
        <w:widowControl/>
        <w:spacing w:beforeAutospacing="0" w:afterAutospacing="0" w:line="360" w:lineRule="auto"/>
        <w:ind w:firstLine="480" w:firstLineChars="200"/>
        <w:rPr>
          <w:rFonts w:hint="eastAsia" w:cs="宋体" w:asciiTheme="minorEastAsia" w:hAnsiTheme="minorEastAsia" w:eastAsiaTheme="minorEastAsia"/>
          <w:szCs w:val="24"/>
          <w:shd w:val="clear" w:color="auto" w:fill="FFFFFF"/>
          <w:lang w:bidi="ar"/>
        </w:rPr>
      </w:pPr>
      <w:r>
        <w:rPr>
          <w:rFonts w:hint="eastAsia" w:cs="宋体" w:asciiTheme="minorEastAsia" w:hAnsiTheme="minorEastAsia" w:eastAsiaTheme="minorEastAsia"/>
          <w:szCs w:val="24"/>
          <w:shd w:val="clear" w:color="auto" w:fill="FFFFFF"/>
          <w:lang w:bidi="ar"/>
        </w:rPr>
        <w:t>供应商在响应文件中自行承诺（格式自拟）遵守安全生产的有关管理规定，严格按照安全标准组织实施，采取必要的安全防护措施，消除隐患。在施工过程中由于供应商管理或安全措施不力造成周边环境破坏或事故责任和因此发生的费用，由供应商承担。供应商负责进入现场实施人员及财物安全，发生任何伤亡事故与采购人无关，供应商自行解决并承担相应的法律责任和财产损失。如因施工导致第三人人身、财产损失由成交供应商承担相关的赔偿责任。</w:t>
      </w:r>
    </w:p>
    <w:p w14:paraId="7D96C5D8">
      <w:pPr>
        <w:pStyle w:val="4"/>
        <w:spacing w:line="360" w:lineRule="auto"/>
        <w:rPr>
          <w:rFonts w:hint="eastAsia"/>
          <w:lang w:eastAsia="zh-CN"/>
        </w:rPr>
      </w:pPr>
      <w:bookmarkStart w:id="121" w:name="_Toc14149"/>
      <w:bookmarkStart w:id="122" w:name="_Toc18618"/>
      <w:r>
        <w:rPr>
          <w:rFonts w:hint="eastAsia" w:asciiTheme="majorEastAsia" w:hAnsiTheme="majorEastAsia" w:eastAsiaTheme="majorEastAsia" w:cstheme="majorEastAsia"/>
          <w:sz w:val="28"/>
          <w:szCs w:val="28"/>
          <w:lang w:eastAsia="zh-CN"/>
        </w:rPr>
        <w:t>八、</w:t>
      </w:r>
      <w:r>
        <w:rPr>
          <w:rFonts w:hint="eastAsia" w:ascii="宋体" w:hAnsi="宋体" w:eastAsia="宋体" w:cs="宋体"/>
          <w:bCs w:val="0"/>
          <w:color w:val="auto"/>
          <w:sz w:val="24"/>
          <w:szCs w:val="24"/>
          <w:highlight w:val="none"/>
          <w:lang w:val="en-US" w:eastAsia="zh-CN"/>
        </w:rPr>
        <w:t>工程量清单</w:t>
      </w:r>
      <w:bookmarkEnd w:id="121"/>
      <w:bookmarkEnd w:id="122"/>
    </w:p>
    <w:p w14:paraId="68EFF4BA">
      <w:pPr>
        <w:pStyle w:val="20"/>
        <w:widowControl/>
        <w:spacing w:beforeAutospacing="0" w:afterAutospacing="0" w:line="360" w:lineRule="auto"/>
        <w:ind w:firstLine="480" w:firstLineChars="200"/>
        <w:rPr>
          <w:rFonts w:hint="eastAsia"/>
          <w:lang w:eastAsia="zh-CN"/>
        </w:rPr>
      </w:pPr>
      <w:r>
        <w:rPr>
          <w:rFonts w:hint="eastAsia"/>
          <w:lang w:eastAsia="zh-CN"/>
        </w:rPr>
        <w:t>工程量清单请供应商在</w:t>
      </w:r>
      <w:r>
        <w:rPr>
          <w:rFonts w:hint="eastAsia" w:ascii="宋体" w:hAnsi="宋体" w:cs="宋体"/>
          <w:sz w:val="24"/>
          <w:szCs w:val="24"/>
          <w:lang w:val="zh-TW"/>
        </w:rPr>
        <w:t>行采家（</w:t>
      </w:r>
      <w:r>
        <w:rPr>
          <w:rFonts w:hint="eastAsia" w:ascii="宋体" w:hAnsi="宋体" w:cs="宋体"/>
          <w:sz w:val="24"/>
          <w:szCs w:val="24"/>
        </w:rPr>
        <w:t>https://www.gec123.com）</w:t>
      </w:r>
      <w:r>
        <w:rPr>
          <w:rFonts w:hint="eastAsia"/>
          <w:lang w:eastAsia="zh-CN"/>
        </w:rPr>
        <w:t>自行下载。</w:t>
      </w:r>
    </w:p>
    <w:p w14:paraId="5AC5FFD8">
      <w:pPr>
        <w:pStyle w:val="3"/>
        <w:keepNext w:val="0"/>
        <w:keepLines w:val="0"/>
        <w:widowControl/>
        <w:spacing w:line="360" w:lineRule="auto"/>
        <w:jc w:val="center"/>
        <w:rPr>
          <w:rFonts w:hint="eastAsia" w:cs="宋体" w:asciiTheme="minorEastAsia" w:hAnsiTheme="minorEastAsia" w:eastAsiaTheme="minorEastAsia"/>
          <w:szCs w:val="32"/>
          <w:shd w:val="clear" w:color="auto" w:fill="FFFFFF"/>
          <w:lang w:bidi="ar"/>
        </w:rPr>
      </w:pPr>
    </w:p>
    <w:p w14:paraId="43B0651B">
      <w:pPr>
        <w:rPr>
          <w:rFonts w:hint="eastAsia" w:cs="宋体" w:asciiTheme="minorEastAsia" w:hAnsiTheme="minorEastAsia" w:eastAsiaTheme="minorEastAsia"/>
          <w:szCs w:val="32"/>
          <w:shd w:val="clear" w:color="auto" w:fill="FFFFFF"/>
          <w:lang w:bidi="ar"/>
        </w:rPr>
      </w:pPr>
    </w:p>
    <w:p w14:paraId="153ECC31">
      <w:pPr>
        <w:pStyle w:val="15"/>
        <w:rPr>
          <w:rFonts w:hint="eastAsia" w:cs="宋体" w:asciiTheme="minorEastAsia" w:hAnsiTheme="minorEastAsia" w:eastAsiaTheme="minorEastAsia"/>
          <w:szCs w:val="32"/>
          <w:shd w:val="clear" w:color="auto" w:fill="FFFFFF"/>
          <w:lang w:bidi="ar"/>
        </w:rPr>
      </w:pPr>
    </w:p>
    <w:p w14:paraId="29568002">
      <w:pPr>
        <w:pStyle w:val="15"/>
        <w:rPr>
          <w:rFonts w:hint="eastAsia" w:cs="宋体" w:asciiTheme="minorEastAsia" w:hAnsiTheme="minorEastAsia" w:eastAsiaTheme="minorEastAsia"/>
          <w:szCs w:val="32"/>
          <w:shd w:val="clear" w:color="auto" w:fill="FFFFFF"/>
          <w:lang w:bidi="ar"/>
        </w:rPr>
      </w:pPr>
    </w:p>
    <w:p w14:paraId="16D89CEE">
      <w:pPr>
        <w:pStyle w:val="15"/>
        <w:rPr>
          <w:rFonts w:hint="eastAsia" w:cs="宋体" w:asciiTheme="minorEastAsia" w:hAnsiTheme="minorEastAsia" w:eastAsiaTheme="minorEastAsia"/>
          <w:szCs w:val="32"/>
          <w:shd w:val="clear" w:color="auto" w:fill="FFFFFF"/>
          <w:lang w:bidi="ar"/>
        </w:rPr>
      </w:pPr>
    </w:p>
    <w:p w14:paraId="067DAFF1">
      <w:pPr>
        <w:pStyle w:val="15"/>
        <w:rPr>
          <w:rFonts w:hint="eastAsia" w:cs="宋体" w:asciiTheme="minorEastAsia" w:hAnsiTheme="minorEastAsia" w:eastAsiaTheme="minorEastAsia"/>
          <w:szCs w:val="32"/>
          <w:shd w:val="clear" w:color="auto" w:fill="FFFFFF"/>
          <w:lang w:bidi="ar"/>
        </w:rPr>
      </w:pPr>
    </w:p>
    <w:p w14:paraId="6FFC8D74">
      <w:pPr>
        <w:pStyle w:val="15"/>
        <w:rPr>
          <w:rFonts w:hint="eastAsia" w:cs="宋体" w:asciiTheme="minorEastAsia" w:hAnsiTheme="minorEastAsia" w:eastAsiaTheme="minorEastAsia"/>
          <w:szCs w:val="32"/>
          <w:shd w:val="clear" w:color="auto" w:fill="FFFFFF"/>
          <w:lang w:bidi="ar"/>
        </w:rPr>
      </w:pPr>
    </w:p>
    <w:p w14:paraId="09E5F374">
      <w:pPr>
        <w:pStyle w:val="15"/>
        <w:rPr>
          <w:rFonts w:hint="eastAsia" w:cs="宋体" w:asciiTheme="minorEastAsia" w:hAnsiTheme="minorEastAsia" w:eastAsiaTheme="minorEastAsia"/>
          <w:szCs w:val="32"/>
          <w:shd w:val="clear" w:color="auto" w:fill="FFFFFF"/>
          <w:lang w:bidi="ar"/>
        </w:rPr>
      </w:pPr>
    </w:p>
    <w:p w14:paraId="25C557D9">
      <w:pPr>
        <w:pStyle w:val="15"/>
        <w:rPr>
          <w:rFonts w:hint="eastAsia" w:cs="宋体" w:asciiTheme="minorEastAsia" w:hAnsiTheme="minorEastAsia" w:eastAsiaTheme="minorEastAsia"/>
          <w:szCs w:val="32"/>
          <w:shd w:val="clear" w:color="auto" w:fill="FFFFFF"/>
          <w:lang w:bidi="ar"/>
        </w:rPr>
      </w:pPr>
    </w:p>
    <w:p w14:paraId="2E60FB9F">
      <w:pPr>
        <w:pStyle w:val="15"/>
        <w:rPr>
          <w:rFonts w:hint="eastAsia" w:cs="宋体" w:asciiTheme="minorEastAsia" w:hAnsiTheme="minorEastAsia" w:eastAsiaTheme="minorEastAsia"/>
          <w:szCs w:val="32"/>
          <w:shd w:val="clear" w:color="auto" w:fill="FFFFFF"/>
          <w:lang w:bidi="ar"/>
        </w:rPr>
      </w:pPr>
    </w:p>
    <w:p w14:paraId="788E6A39">
      <w:pPr>
        <w:pStyle w:val="15"/>
        <w:rPr>
          <w:rFonts w:hint="eastAsia" w:cs="宋体" w:asciiTheme="minorEastAsia" w:hAnsiTheme="minorEastAsia" w:eastAsiaTheme="minorEastAsia"/>
          <w:szCs w:val="32"/>
          <w:shd w:val="clear" w:color="auto" w:fill="FFFFFF"/>
          <w:lang w:bidi="ar"/>
        </w:rPr>
      </w:pPr>
    </w:p>
    <w:p w14:paraId="5692B38F">
      <w:pPr>
        <w:pStyle w:val="15"/>
        <w:rPr>
          <w:rFonts w:hint="eastAsia" w:cs="宋体" w:asciiTheme="minorEastAsia" w:hAnsiTheme="minorEastAsia" w:eastAsiaTheme="minorEastAsia"/>
          <w:szCs w:val="32"/>
          <w:shd w:val="clear" w:color="auto" w:fill="FFFFFF"/>
          <w:lang w:bidi="ar"/>
        </w:rPr>
      </w:pPr>
    </w:p>
    <w:p w14:paraId="6EFF851B">
      <w:pPr>
        <w:pStyle w:val="15"/>
        <w:rPr>
          <w:rFonts w:hint="eastAsia" w:cs="宋体" w:asciiTheme="minorEastAsia" w:hAnsiTheme="minorEastAsia" w:eastAsiaTheme="minorEastAsia"/>
          <w:szCs w:val="32"/>
          <w:shd w:val="clear" w:color="auto" w:fill="FFFFFF"/>
          <w:lang w:bidi="ar"/>
        </w:rPr>
      </w:pPr>
    </w:p>
    <w:p w14:paraId="2531B64B">
      <w:pPr>
        <w:pStyle w:val="15"/>
        <w:rPr>
          <w:rFonts w:hint="eastAsia" w:cs="宋体" w:asciiTheme="minorEastAsia" w:hAnsiTheme="minorEastAsia" w:eastAsiaTheme="minorEastAsia"/>
          <w:szCs w:val="32"/>
          <w:shd w:val="clear" w:color="auto" w:fill="FFFFFF"/>
          <w:lang w:bidi="ar"/>
        </w:rPr>
      </w:pPr>
    </w:p>
    <w:p w14:paraId="0D02B643">
      <w:pPr>
        <w:pStyle w:val="15"/>
        <w:rPr>
          <w:rFonts w:hint="eastAsia" w:cs="宋体" w:asciiTheme="minorEastAsia" w:hAnsiTheme="minorEastAsia" w:eastAsiaTheme="minorEastAsia"/>
          <w:szCs w:val="32"/>
          <w:shd w:val="clear" w:color="auto" w:fill="FFFFFF"/>
          <w:lang w:bidi="ar"/>
        </w:rPr>
      </w:pPr>
    </w:p>
    <w:p w14:paraId="3191AF60">
      <w:pPr>
        <w:pStyle w:val="15"/>
        <w:rPr>
          <w:rFonts w:hint="eastAsia" w:cs="宋体" w:asciiTheme="minorEastAsia" w:hAnsiTheme="minorEastAsia" w:eastAsiaTheme="minorEastAsia"/>
          <w:szCs w:val="32"/>
          <w:shd w:val="clear" w:color="auto" w:fill="FFFFFF"/>
          <w:lang w:bidi="ar"/>
        </w:rPr>
      </w:pPr>
    </w:p>
    <w:p w14:paraId="67A5785F">
      <w:pPr>
        <w:pStyle w:val="15"/>
        <w:rPr>
          <w:rFonts w:hint="eastAsia" w:cs="宋体" w:asciiTheme="minorEastAsia" w:hAnsiTheme="minorEastAsia" w:eastAsiaTheme="minorEastAsia"/>
          <w:szCs w:val="32"/>
          <w:shd w:val="clear" w:color="auto" w:fill="FFFFFF"/>
          <w:lang w:bidi="ar"/>
        </w:rPr>
      </w:pPr>
    </w:p>
    <w:p w14:paraId="009F3E1A">
      <w:pPr>
        <w:pStyle w:val="3"/>
        <w:keepNext w:val="0"/>
        <w:keepLines w:val="0"/>
        <w:widowControl/>
        <w:spacing w:line="360" w:lineRule="auto"/>
        <w:jc w:val="center"/>
        <w:rPr>
          <w:rFonts w:cs="宋体" w:asciiTheme="minorEastAsia" w:hAnsiTheme="minorEastAsia" w:eastAsiaTheme="minorEastAsia"/>
          <w:szCs w:val="32"/>
          <w:shd w:val="clear" w:color="auto" w:fill="FFFFFF"/>
          <w:lang w:bidi="ar"/>
        </w:rPr>
      </w:pPr>
      <w:bookmarkStart w:id="123" w:name="_Toc14876"/>
      <w:r>
        <w:rPr>
          <w:rFonts w:hint="eastAsia" w:cs="宋体" w:asciiTheme="minorEastAsia" w:hAnsiTheme="minorEastAsia" w:eastAsiaTheme="minorEastAsia"/>
          <w:szCs w:val="32"/>
          <w:shd w:val="clear" w:color="auto" w:fill="FFFFFF"/>
          <w:lang w:bidi="ar"/>
        </w:rPr>
        <w:t>第三篇 项目商务需求</w:t>
      </w:r>
      <w:bookmarkEnd w:id="83"/>
      <w:bookmarkEnd w:id="84"/>
      <w:bookmarkEnd w:id="85"/>
      <w:bookmarkEnd w:id="123"/>
    </w:p>
    <w:p w14:paraId="2E0744EF">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“※”标注的技术需求为符合性审查中的实质性要求，响应文件若不满足按无效响应处理。</w:t>
      </w:r>
    </w:p>
    <w:p w14:paraId="3CB304F2">
      <w:pPr>
        <w:pStyle w:val="4"/>
        <w:spacing w:line="360" w:lineRule="auto"/>
        <w:rPr>
          <w:rFonts w:asciiTheme="majorEastAsia" w:hAnsiTheme="majorEastAsia" w:eastAsiaTheme="majorEastAsia" w:cstheme="majorEastAsia"/>
          <w:sz w:val="28"/>
          <w:szCs w:val="28"/>
        </w:rPr>
      </w:pPr>
      <w:bookmarkStart w:id="124" w:name="_Toc28371"/>
      <w:bookmarkStart w:id="125" w:name="_Toc8133"/>
      <w:r>
        <w:rPr>
          <w:rFonts w:hint="eastAsia" w:asciiTheme="majorEastAsia" w:hAnsiTheme="majorEastAsia" w:eastAsiaTheme="majorEastAsia" w:cstheme="majorEastAsia"/>
          <w:sz w:val="28"/>
          <w:szCs w:val="28"/>
        </w:rPr>
        <w:t>※一、工期、施工地点及验收方式</w:t>
      </w:r>
      <w:bookmarkEnd w:id="124"/>
      <w:bookmarkEnd w:id="125"/>
    </w:p>
    <w:p w14:paraId="3AA30DFD">
      <w:pPr>
        <w:pStyle w:val="20"/>
        <w:widowControl/>
        <w:numPr>
          <w:ilvl w:val="0"/>
          <w:numId w:val="3"/>
        </w:numPr>
        <w:spacing w:beforeAutospacing="0" w:afterAutospacing="0" w:line="360" w:lineRule="auto"/>
        <w:ind w:firstLine="360"/>
        <w:rPr>
          <w:rFonts w:hint="eastAsia" w:cs="宋体" w:asciiTheme="minorEastAsia" w:hAnsiTheme="minorEastAsia" w:eastAsiaTheme="minorEastAsia"/>
          <w:szCs w:val="24"/>
          <w:shd w:val="clear" w:color="auto" w:fill="FFFFFF"/>
          <w:lang w:bidi="ar"/>
        </w:rPr>
      </w:pPr>
      <w:r>
        <w:rPr>
          <w:rFonts w:hint="eastAsia" w:cs="宋体" w:asciiTheme="minorEastAsia" w:hAnsiTheme="minorEastAsia" w:eastAsiaTheme="minorEastAsia"/>
          <w:szCs w:val="24"/>
          <w:shd w:val="clear" w:color="auto" w:fill="FFFFFF"/>
          <w:lang w:bidi="ar"/>
        </w:rPr>
        <w:t>工期：本项目工期</w:t>
      </w:r>
      <w:r>
        <w:rPr>
          <w:rFonts w:hint="eastAsia" w:cs="宋体" w:asciiTheme="minorEastAsia" w:hAnsiTheme="minorEastAsia" w:eastAsiaTheme="minorEastAsia"/>
          <w:szCs w:val="24"/>
          <w:u w:val="single"/>
          <w:shd w:val="clear" w:color="auto" w:fill="FFFFFF"/>
          <w:lang w:bidi="ar"/>
        </w:rPr>
        <w:t xml:space="preserve"> </w:t>
      </w:r>
      <w:r>
        <w:rPr>
          <w:rFonts w:hint="eastAsia" w:cs="宋体" w:asciiTheme="minorEastAsia" w:hAnsiTheme="minorEastAsia" w:eastAsiaTheme="minorEastAsia"/>
          <w:szCs w:val="24"/>
          <w:u w:val="single"/>
          <w:shd w:val="clear" w:color="auto" w:fill="FFFFFF"/>
          <w:lang w:val="en-US" w:eastAsia="zh-CN" w:bidi="ar"/>
        </w:rPr>
        <w:t>30</w:t>
      </w:r>
      <w:r>
        <w:rPr>
          <w:rFonts w:hint="eastAsia" w:cs="宋体" w:asciiTheme="minorEastAsia" w:hAnsiTheme="minorEastAsia" w:eastAsiaTheme="minorEastAsia"/>
          <w:szCs w:val="24"/>
          <w:u w:val="single"/>
          <w:shd w:val="clear" w:color="auto" w:fill="FFFFFF"/>
          <w:lang w:bidi="ar"/>
        </w:rPr>
        <w:t xml:space="preserve"> </w:t>
      </w:r>
      <w:r>
        <w:rPr>
          <w:rFonts w:hint="eastAsia" w:cs="宋体" w:asciiTheme="minorEastAsia" w:hAnsiTheme="minorEastAsia" w:eastAsiaTheme="minorEastAsia"/>
          <w:szCs w:val="24"/>
          <w:shd w:val="clear" w:color="auto" w:fill="FFFFFF"/>
          <w:lang w:bidi="ar"/>
        </w:rPr>
        <w:t>日历天。</w:t>
      </w:r>
    </w:p>
    <w:p w14:paraId="179DAF7C">
      <w:pPr>
        <w:pStyle w:val="20"/>
        <w:widowControl/>
        <w:spacing w:beforeAutospacing="0" w:afterAutospacing="0" w:line="360" w:lineRule="auto"/>
        <w:ind w:firstLine="360"/>
        <w:rPr>
          <w:rFonts w:cs="宋体" w:asciiTheme="minorEastAsia" w:hAnsiTheme="minorEastAsia" w:eastAsiaTheme="minorEastAsia"/>
          <w:szCs w:val="24"/>
          <w:shd w:val="clear" w:color="auto" w:fill="FFFFFF"/>
          <w:lang w:bidi="ar"/>
        </w:rPr>
      </w:pPr>
      <w:r>
        <w:rPr>
          <w:rFonts w:hint="eastAsia" w:cs="宋体" w:asciiTheme="minorEastAsia" w:hAnsiTheme="minorEastAsia" w:eastAsiaTheme="minorEastAsia"/>
          <w:szCs w:val="24"/>
          <w:shd w:val="clear" w:color="auto" w:fill="FFFFFF"/>
          <w:lang w:bidi="ar"/>
        </w:rPr>
        <w:t>（</w:t>
      </w:r>
      <w:r>
        <w:rPr>
          <w:rFonts w:hint="eastAsia" w:cs="宋体" w:asciiTheme="minorEastAsia" w:hAnsiTheme="minorEastAsia" w:eastAsiaTheme="minorEastAsia"/>
          <w:szCs w:val="24"/>
          <w:shd w:val="clear" w:color="auto" w:fill="FFFFFF"/>
          <w:lang w:val="en-US" w:eastAsia="zh-CN" w:bidi="ar"/>
        </w:rPr>
        <w:t>二</w:t>
      </w:r>
      <w:r>
        <w:rPr>
          <w:rFonts w:hint="eastAsia" w:cs="宋体" w:asciiTheme="minorEastAsia" w:hAnsiTheme="minorEastAsia" w:eastAsiaTheme="minorEastAsia"/>
          <w:szCs w:val="24"/>
          <w:shd w:val="clear" w:color="auto" w:fill="FFFFFF"/>
          <w:lang w:bidi="ar"/>
        </w:rPr>
        <w:t>）施工地点：重庆市大渡口区</w:t>
      </w:r>
      <w:r>
        <w:rPr>
          <w:rFonts w:hint="eastAsia" w:cs="宋体" w:asciiTheme="minorEastAsia" w:hAnsiTheme="minorEastAsia" w:eastAsiaTheme="minorEastAsia"/>
          <w:szCs w:val="24"/>
          <w:shd w:val="clear" w:color="auto" w:fill="FFFFFF"/>
          <w:lang w:eastAsia="zh-CN" w:bidi="ar"/>
        </w:rPr>
        <w:t>公民小学内</w:t>
      </w:r>
      <w:r>
        <w:rPr>
          <w:rFonts w:hint="eastAsia" w:cs="宋体" w:asciiTheme="minorEastAsia" w:hAnsiTheme="minorEastAsia" w:eastAsiaTheme="minorEastAsia"/>
          <w:szCs w:val="24"/>
          <w:shd w:val="clear" w:color="auto" w:fill="FFFFFF"/>
          <w:lang w:bidi="ar"/>
        </w:rPr>
        <w:t>。</w:t>
      </w:r>
    </w:p>
    <w:p w14:paraId="223A4868">
      <w:pPr>
        <w:pStyle w:val="20"/>
        <w:widowControl/>
        <w:spacing w:beforeAutospacing="0" w:afterAutospacing="0" w:line="360" w:lineRule="auto"/>
        <w:ind w:firstLine="360"/>
        <w:rPr>
          <w:rFonts w:cs="宋体" w:asciiTheme="minorEastAsia" w:hAnsiTheme="minorEastAsia" w:eastAsiaTheme="minorEastAsia"/>
          <w:szCs w:val="24"/>
          <w:shd w:val="clear" w:color="auto" w:fill="FFFFFF"/>
          <w:lang w:bidi="ar"/>
        </w:rPr>
      </w:pPr>
      <w:r>
        <w:rPr>
          <w:rFonts w:hint="eastAsia" w:cs="宋体" w:asciiTheme="minorEastAsia" w:hAnsiTheme="minorEastAsia" w:eastAsiaTheme="minorEastAsia"/>
          <w:szCs w:val="24"/>
          <w:shd w:val="clear" w:color="auto" w:fill="FFFFFF"/>
          <w:lang w:bidi="ar"/>
        </w:rPr>
        <w:t>（</w:t>
      </w:r>
      <w:r>
        <w:rPr>
          <w:rFonts w:hint="eastAsia" w:cs="宋体" w:asciiTheme="minorEastAsia" w:hAnsiTheme="minorEastAsia" w:eastAsiaTheme="minorEastAsia"/>
          <w:szCs w:val="24"/>
          <w:shd w:val="clear" w:color="auto" w:fill="FFFFFF"/>
          <w:lang w:val="en-US" w:eastAsia="zh-CN" w:bidi="ar"/>
        </w:rPr>
        <w:t>三</w:t>
      </w:r>
      <w:r>
        <w:rPr>
          <w:rFonts w:hint="eastAsia" w:cs="宋体" w:asciiTheme="minorEastAsia" w:hAnsiTheme="minorEastAsia" w:eastAsiaTheme="minorEastAsia"/>
          <w:szCs w:val="24"/>
          <w:shd w:val="clear" w:color="auto" w:fill="FFFFFF"/>
          <w:lang w:bidi="ar"/>
        </w:rPr>
        <w:t>）验收方式：</w:t>
      </w:r>
    </w:p>
    <w:p w14:paraId="4276F30D">
      <w:pPr>
        <w:kinsoku w:val="0"/>
        <w:overflowPunct w:val="0"/>
        <w:autoSpaceDE w:val="0"/>
        <w:autoSpaceDN w:val="0"/>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1、验收单位：成交人应在本项目完成之日起5个工作日内向采购人递交验收申请，由采购人根据</w:t>
      </w:r>
      <w:r>
        <w:rPr>
          <w:rFonts w:hint="eastAsia" w:ascii="宋体" w:hAnsi="宋体" w:cs="宋体"/>
          <w:sz w:val="24"/>
          <w:szCs w:val="24"/>
          <w:lang w:val="en-US" w:eastAsia="zh-CN"/>
        </w:rPr>
        <w:t>采购文件</w:t>
      </w:r>
      <w:r>
        <w:rPr>
          <w:rFonts w:hint="eastAsia" w:ascii="宋体" w:hAnsi="宋体" w:cs="宋体"/>
          <w:sz w:val="24"/>
          <w:szCs w:val="24"/>
        </w:rPr>
        <w:t>、成交人响应文件、清单及合同要求进行验收。如验收不合格，对采购人造成损失的，成交单位应承担修复、重做、赔偿损失等责任，采购人不再另行付费。</w:t>
      </w:r>
    </w:p>
    <w:p w14:paraId="39732266">
      <w:pPr>
        <w:kinsoku w:val="0"/>
        <w:overflowPunct w:val="0"/>
        <w:autoSpaceDE w:val="0"/>
        <w:autoSpaceDN w:val="0"/>
        <w:adjustRightInd w:val="0"/>
        <w:snapToGrid w:val="0"/>
        <w:spacing w:line="360" w:lineRule="auto"/>
        <w:ind w:firstLine="480" w:firstLineChars="200"/>
        <w:rPr>
          <w:rFonts w:hint="eastAsia" w:ascii="宋体" w:hAnsi="宋体" w:eastAsia="宋体" w:cs="宋体"/>
          <w:u w:val="none"/>
        </w:rPr>
      </w:pPr>
      <w:r>
        <w:rPr>
          <w:rFonts w:hint="eastAsia" w:ascii="宋体" w:hAnsi="宋体" w:cs="宋体"/>
          <w:sz w:val="24"/>
          <w:szCs w:val="24"/>
        </w:rPr>
        <w:t>2、验收标准：</w:t>
      </w:r>
      <w:r>
        <w:rPr>
          <w:rFonts w:hint="eastAsia" w:ascii="宋体" w:hAnsi="宋体" w:eastAsia="宋体" w:cs="宋体"/>
          <w:sz w:val="24"/>
          <w:szCs w:val="24"/>
          <w:u w:val="none"/>
        </w:rPr>
        <w:t>符合强制性质量标准，符合国家和重庆市现行有关施工质量验收规范要求，并达到合格标准。</w:t>
      </w:r>
    </w:p>
    <w:p w14:paraId="3F22A524">
      <w:pPr>
        <w:pStyle w:val="4"/>
        <w:spacing w:line="360" w:lineRule="auto"/>
        <w:rPr>
          <w:rFonts w:asciiTheme="majorEastAsia" w:hAnsiTheme="majorEastAsia" w:eastAsiaTheme="majorEastAsia" w:cstheme="majorEastAsia"/>
          <w:sz w:val="28"/>
          <w:szCs w:val="28"/>
        </w:rPr>
      </w:pPr>
      <w:bookmarkStart w:id="126" w:name="_Toc344475121"/>
      <w:bookmarkEnd w:id="126"/>
      <w:bookmarkStart w:id="127" w:name="_Toc76462329"/>
      <w:bookmarkEnd w:id="127"/>
      <w:bookmarkStart w:id="128" w:name="_Toc4910"/>
      <w:bookmarkStart w:id="129" w:name="_Toc15438"/>
      <w:r>
        <w:rPr>
          <w:rFonts w:hint="eastAsia" w:asciiTheme="majorEastAsia" w:hAnsiTheme="majorEastAsia" w:eastAsiaTheme="majorEastAsia" w:cstheme="majorEastAsia"/>
          <w:sz w:val="28"/>
          <w:szCs w:val="28"/>
        </w:rPr>
        <w:t>※二、报价要求</w:t>
      </w:r>
      <w:bookmarkEnd w:id="128"/>
      <w:bookmarkEnd w:id="129"/>
    </w:p>
    <w:p w14:paraId="5C701A5B">
      <w:pPr>
        <w:kinsoku w:val="0"/>
        <w:overflowPunct w:val="0"/>
        <w:autoSpaceDE w:val="0"/>
        <w:autoSpaceDN w:val="0"/>
        <w:adjustRightInd w:val="0"/>
        <w:snapToGrid w:val="0"/>
        <w:spacing w:line="360" w:lineRule="auto"/>
        <w:ind w:firstLine="480" w:firstLineChars="200"/>
        <w:jc w:val="left"/>
        <w:rPr>
          <w:rFonts w:hint="eastAsia" w:ascii="宋体" w:hAnsi="宋体" w:eastAsia="宋体" w:cs="宋体"/>
          <w:sz w:val="24"/>
          <w:szCs w:val="24"/>
          <w:highlight w:val="none"/>
        </w:rPr>
      </w:pPr>
      <w:bookmarkStart w:id="130" w:name="_Toc76462330"/>
      <w:bookmarkEnd w:id="130"/>
      <w:bookmarkStart w:id="131" w:name="_Toc54278987"/>
      <w:bookmarkStart w:id="132" w:name="_Toc5740"/>
      <w:r>
        <w:rPr>
          <w:rFonts w:hint="eastAsia" w:ascii="宋体" w:hAnsi="宋体" w:eastAsia="宋体" w:cs="宋体"/>
          <w:sz w:val="24"/>
          <w:szCs w:val="24"/>
          <w:highlight w:val="none"/>
        </w:rPr>
        <w:t>（一）本工程采用工程量清单计价，工程量清单采用综合单价计价。综合单价包括完成相应子项所需的人工费、材料费、机械费、管理费、利润、风险费用等除税金、安全文明施工费、措施费、规费外的所有费用。</w:t>
      </w:r>
    </w:p>
    <w:p w14:paraId="3FCCC195">
      <w:pPr>
        <w:kinsoku w:val="0"/>
        <w:overflowPunct w:val="0"/>
        <w:autoSpaceDE w:val="0"/>
        <w:autoSpaceDN w:val="0"/>
        <w:adjustRightInd w:val="0"/>
        <w:snapToGrid w:val="0"/>
        <w:spacing w:line="360" w:lineRule="auto"/>
        <w:ind w:firstLine="480" w:firstLineChars="200"/>
        <w:jc w:val="left"/>
        <w:rPr>
          <w:rFonts w:hint="eastAsia" w:ascii="宋体" w:hAnsi="宋体" w:eastAsia="宋体" w:cs="宋体"/>
          <w:kern w:val="2"/>
          <w:sz w:val="24"/>
          <w:szCs w:val="24"/>
          <w:highlight w:val="none"/>
        </w:rPr>
      </w:pPr>
      <w:r>
        <w:rPr>
          <w:rFonts w:hint="eastAsia" w:ascii="宋体" w:hAnsi="宋体" w:eastAsia="宋体" w:cs="宋体"/>
          <w:sz w:val="24"/>
          <w:szCs w:val="24"/>
          <w:highlight w:val="none"/>
        </w:rPr>
        <w:t>（二）供应商应按《建设工程工程量清单计价规范》（GB50500-2013）及重庆市相关工程量清单计价规则的要求填写相应清单表格。供应商应按</w:t>
      </w:r>
      <w:r>
        <w:rPr>
          <w:rFonts w:hint="eastAsia" w:ascii="宋体" w:hAnsi="宋体" w:eastAsia="宋体" w:cs="宋体"/>
          <w:sz w:val="24"/>
          <w:szCs w:val="24"/>
          <w:highlight w:val="none"/>
          <w:lang w:eastAsia="zh-CN"/>
        </w:rPr>
        <w:t>采购文件</w:t>
      </w:r>
      <w:r>
        <w:rPr>
          <w:rFonts w:hint="eastAsia" w:ascii="宋体" w:hAnsi="宋体" w:eastAsia="宋体" w:cs="宋体"/>
          <w:sz w:val="24"/>
          <w:szCs w:val="24"/>
          <w:highlight w:val="none"/>
        </w:rPr>
        <w:t>、合同条件、工程量清单、本次采购范围内的内容、国家技术和经济规范及标准、</w:t>
      </w:r>
      <w:r>
        <w:rPr>
          <w:rFonts w:hint="eastAsia" w:ascii="宋体" w:hAnsi="宋体" w:eastAsia="宋体" w:cs="宋体"/>
          <w:sz w:val="24"/>
          <w:szCs w:val="24"/>
          <w:highlight w:val="none"/>
          <w:lang w:eastAsia="zh-CN"/>
        </w:rPr>
        <w:t>定额</w:t>
      </w:r>
      <w:r>
        <w:rPr>
          <w:rFonts w:hint="eastAsia" w:ascii="宋体" w:hAnsi="宋体" w:eastAsia="宋体" w:cs="宋体"/>
          <w:sz w:val="24"/>
          <w:szCs w:val="24"/>
          <w:highlight w:val="none"/>
        </w:rPr>
        <w:t>采用《重庆市市政工程计价定额》CQSZDE-2018、《重庆市房屋建筑与装饰工程计价定额》CQJZZSDE-2018、《重庆市绿色建筑工程计价定额》CQLSJZDE-2018、《重庆市通用安装工程计价定额》CQAZDE-2018、《重庆市构筑物工程计价定额》CQGZWDE-2018、《重庆市建设工程施工机械台班定额》CQJXDE-2018、《重庆市建设工程施工仪器仪表台班定额》CQYQYBDE-2018、《重庆市建设工程混凝土及砂浆配合比表》CQPHBB-2018及2018年《重庆市建设工程费用定额》、《重庆市住房和城乡建设委员会关于适用增值税新税率调整建设工程计价依据的通知》（渝建〔2019〕143号）的要求填写相应清单表格。</w:t>
      </w:r>
      <w:r>
        <w:rPr>
          <w:rFonts w:hint="eastAsia" w:ascii="宋体" w:hAnsi="宋体" w:eastAsia="宋体" w:cs="宋体"/>
          <w:kern w:val="2"/>
          <w:sz w:val="24"/>
          <w:szCs w:val="24"/>
          <w:highlight w:val="none"/>
        </w:rPr>
        <w:t>供应商的报价应是本项目采购文件和工程量清单所述的本工程合同采购范围内的全部工程的报价，并以供应商在工程量清单中提出的单价或总价为依据。总报价包含人工费、材料费、机械费、企业管理费、利润、风险费用、已完工程及设备保护费、材料检验试验费、临时保护设施费、建设工程竣工档案编制费、点交及场地（竣工面）清理费（含：垃圾清运）、规费、安全文明施工费、税金、政策性文件规定和验收以及施工期间的市场波动风险等所需的所有费用，采购人除此以外不支付其它费用。</w:t>
      </w:r>
    </w:p>
    <w:p w14:paraId="54548FBD">
      <w:pPr>
        <w:kinsoku w:val="0"/>
        <w:overflowPunct w:val="0"/>
        <w:autoSpaceDE w:val="0"/>
        <w:autoSpaceDN w:val="0"/>
        <w:adjustRightInd w:val="0"/>
        <w:snapToGrid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（三）</w:t>
      </w:r>
      <w:r>
        <w:rPr>
          <w:rFonts w:hint="eastAsia" w:ascii="宋体" w:hAnsi="宋体" w:eastAsia="宋体" w:cs="宋体"/>
          <w:kern w:val="2"/>
          <w:sz w:val="24"/>
          <w:szCs w:val="24"/>
          <w:highlight w:val="none"/>
        </w:rPr>
        <w:t>供应商应认真填写工程量清单中所列的本合同各工程子目的单价或总价。供应商没有填入单价或总价的工程子目，采购人将认为该子目的价款已包括在工程量清单其他子目的单价和总价中。供应商必须按采购文件中提供的工程量清单填报价格。项目编码、项目名称、项目特征、计量单位、工程量必须与采购文件中提供的工程量清单一致</w:t>
      </w:r>
      <w:r>
        <w:rPr>
          <w:rFonts w:hint="eastAsia" w:ascii="宋体" w:hAnsi="宋体" w:eastAsia="宋体" w:cs="宋体"/>
          <w:sz w:val="24"/>
          <w:szCs w:val="24"/>
          <w:highlight w:val="none"/>
        </w:rPr>
        <w:t>。</w:t>
      </w:r>
    </w:p>
    <w:p w14:paraId="53EC2BE6">
      <w:pPr>
        <w:kinsoku w:val="0"/>
        <w:overflowPunct w:val="0"/>
        <w:autoSpaceDE w:val="0"/>
        <w:autoSpaceDN w:val="0"/>
        <w:adjustRightInd w:val="0"/>
        <w:snapToGrid w:val="0"/>
        <w:spacing w:line="360" w:lineRule="auto"/>
        <w:ind w:firstLine="480" w:firstLineChars="200"/>
        <w:jc w:val="left"/>
        <w:rPr>
          <w:rFonts w:hint="eastAsia" w:ascii="宋体" w:hAnsi="宋体" w:eastAsia="宋体" w:cs="宋体"/>
          <w:kern w:val="2"/>
          <w:sz w:val="24"/>
          <w:szCs w:val="24"/>
          <w:highlight w:val="none"/>
        </w:rPr>
      </w:pPr>
      <w:r>
        <w:rPr>
          <w:rFonts w:hint="eastAsia" w:ascii="宋体" w:hAnsi="宋体" w:eastAsia="宋体" w:cs="宋体"/>
          <w:sz w:val="24"/>
          <w:szCs w:val="24"/>
          <w:highlight w:val="none"/>
        </w:rPr>
        <w:t>（四）</w:t>
      </w:r>
      <w:r>
        <w:rPr>
          <w:rFonts w:hint="eastAsia" w:ascii="宋体" w:hAnsi="宋体" w:eastAsia="宋体" w:cs="宋体"/>
          <w:sz w:val="24"/>
          <w:szCs w:val="24"/>
          <w:highlight w:val="none"/>
          <w:lang w:val="en-US" w:eastAsia="zh-CN"/>
        </w:rPr>
        <w:t>采购</w:t>
      </w:r>
      <w:r>
        <w:rPr>
          <w:rFonts w:hint="eastAsia" w:ascii="宋体" w:hAnsi="宋体" w:eastAsia="宋体" w:cs="宋体"/>
          <w:kern w:val="2"/>
          <w:sz w:val="24"/>
          <w:szCs w:val="24"/>
          <w:highlight w:val="none"/>
        </w:rPr>
        <w:t>报价函中的总报价应与已标价工程量清单总报价一致。</w:t>
      </w:r>
    </w:p>
    <w:p w14:paraId="3567D544">
      <w:pPr>
        <w:kinsoku w:val="0"/>
        <w:overflowPunct w:val="0"/>
        <w:autoSpaceDE w:val="0"/>
        <w:autoSpaceDN w:val="0"/>
        <w:adjustRightInd w:val="0"/>
        <w:snapToGrid w:val="0"/>
        <w:spacing w:line="360" w:lineRule="auto"/>
        <w:ind w:firstLine="480" w:firstLineChars="20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（五）价格调整、计税方式</w:t>
      </w:r>
    </w:p>
    <w:p w14:paraId="46F966A4">
      <w:pPr>
        <w:kinsoku w:val="0"/>
        <w:overflowPunct w:val="0"/>
        <w:autoSpaceDE w:val="0"/>
        <w:autoSpaceDN w:val="0"/>
        <w:adjustRightInd w:val="0"/>
        <w:snapToGrid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kern w:val="2"/>
          <w:sz w:val="24"/>
          <w:szCs w:val="24"/>
          <w:highlight w:val="none"/>
        </w:rPr>
        <w:t>1、价格调整：不允许</w:t>
      </w:r>
      <w:r>
        <w:rPr>
          <w:rFonts w:hint="eastAsia" w:ascii="宋体" w:hAnsi="宋体" w:eastAsia="宋体" w:cs="宋体"/>
          <w:sz w:val="24"/>
          <w:szCs w:val="24"/>
          <w:highlight w:val="none"/>
        </w:rPr>
        <w:t>。</w:t>
      </w:r>
    </w:p>
    <w:p w14:paraId="7527196F">
      <w:pPr>
        <w:kinsoku w:val="0"/>
        <w:overflowPunct w:val="0"/>
        <w:autoSpaceDE w:val="0"/>
        <w:autoSpaceDN w:val="0"/>
        <w:adjustRightInd w:val="0"/>
        <w:snapToGrid w:val="0"/>
        <w:spacing w:line="360" w:lineRule="auto"/>
        <w:ind w:firstLine="480" w:firstLineChars="20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2、普通增值税计税方法由采购人依据国家税法规定选择：一般计税法。</w:t>
      </w:r>
    </w:p>
    <w:p w14:paraId="41C44B91">
      <w:pPr>
        <w:kinsoku w:val="0"/>
        <w:overflowPunct w:val="0"/>
        <w:autoSpaceDE w:val="0"/>
        <w:autoSpaceDN w:val="0"/>
        <w:adjustRightInd w:val="0"/>
        <w:snapToGrid w:val="0"/>
        <w:spacing w:line="360" w:lineRule="auto"/>
        <w:ind w:firstLine="480" w:firstLineChars="20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（六）采购人在工程量清单中所列出的价格（包括安全文明施工费、暂列金额、暂估价等），供应商</w:t>
      </w:r>
      <w:r>
        <w:rPr>
          <w:rFonts w:hint="eastAsia" w:ascii="宋体" w:hAnsi="宋体" w:eastAsia="宋体" w:cs="宋体"/>
          <w:kern w:val="2"/>
          <w:sz w:val="24"/>
          <w:szCs w:val="24"/>
          <w:highlight w:val="none"/>
          <w:lang w:val="en-US" w:eastAsia="zh-CN"/>
        </w:rPr>
        <w:t>修改无效</w:t>
      </w:r>
      <w:r>
        <w:rPr>
          <w:rFonts w:hint="eastAsia" w:ascii="宋体" w:hAnsi="宋体" w:eastAsia="宋体" w:cs="宋体"/>
          <w:kern w:val="2"/>
          <w:sz w:val="24"/>
          <w:szCs w:val="24"/>
          <w:highlight w:val="none"/>
        </w:rPr>
        <w:t>。</w:t>
      </w:r>
    </w:p>
    <w:p w14:paraId="12762EAD">
      <w:pPr>
        <w:kinsoku w:val="0"/>
        <w:overflowPunct w:val="0"/>
        <w:autoSpaceDE w:val="0"/>
        <w:autoSpaceDN w:val="0"/>
        <w:adjustRightInd w:val="0"/>
        <w:snapToGrid w:val="0"/>
        <w:spacing w:line="360" w:lineRule="auto"/>
        <w:ind w:firstLine="480" w:firstLineChars="200"/>
        <w:jc w:val="left"/>
        <w:rPr>
          <w:rFonts w:hint="eastAsia" w:ascii="宋体" w:hAnsi="宋体" w:eastAsia="宋体" w:cs="宋体"/>
          <w:kern w:val="2"/>
          <w:sz w:val="24"/>
          <w:szCs w:val="24"/>
          <w:highlight w:val="cyan"/>
        </w:rPr>
      </w:pPr>
      <w:r>
        <w:rPr>
          <w:rFonts w:hint="eastAsia" w:ascii="宋体" w:hAnsi="宋体" w:eastAsia="宋体" w:cs="宋体"/>
          <w:kern w:val="2"/>
          <w:sz w:val="24"/>
          <w:szCs w:val="24"/>
          <w:highlight w:val="none"/>
        </w:rPr>
        <w:t>（七）</w:t>
      </w:r>
      <w:r>
        <w:rPr>
          <w:rFonts w:hint="eastAsia" w:ascii="宋体" w:hAnsi="宋体" w:eastAsia="宋体" w:cs="宋体"/>
          <w:b/>
          <w:bCs/>
          <w:kern w:val="2"/>
          <w:sz w:val="24"/>
          <w:szCs w:val="24"/>
          <w:highlight w:val="none"/>
          <w:lang w:val="en-US" w:eastAsia="zh-CN"/>
        </w:rPr>
        <w:t>本工程将设置投标总价最高限价、每项清单单价限价，投标总报价最高限价为：</w:t>
      </w:r>
      <w:r>
        <w:rPr>
          <w:rFonts w:hint="eastAsia" w:ascii="宋体" w:hAnsi="宋体" w:cs="宋体"/>
          <w:b/>
          <w:bCs/>
          <w:kern w:val="2"/>
          <w:sz w:val="24"/>
          <w:szCs w:val="24"/>
          <w:highlight w:val="none"/>
          <w:u w:val="single"/>
          <w:lang w:val="en-US" w:eastAsia="zh-CN"/>
        </w:rPr>
        <w:t xml:space="preserve">     298226.32</w:t>
      </w:r>
      <w:r>
        <w:rPr>
          <w:rFonts w:hint="eastAsia" w:ascii="宋体" w:hAnsi="宋体" w:eastAsia="宋体" w:cs="宋体"/>
          <w:b/>
          <w:bCs/>
          <w:kern w:val="2"/>
          <w:sz w:val="24"/>
          <w:szCs w:val="24"/>
          <w:highlight w:val="none"/>
          <w:lang w:val="en-US" w:eastAsia="zh-CN"/>
        </w:rPr>
        <w:t>元</w:t>
      </w:r>
      <w:r>
        <w:rPr>
          <w:rFonts w:hint="eastAsia" w:ascii="宋体" w:hAnsi="宋体" w:cs="宋体"/>
          <w:b/>
          <w:bCs/>
          <w:kern w:val="2"/>
          <w:sz w:val="24"/>
          <w:szCs w:val="24"/>
          <w:highlight w:val="none"/>
          <w:lang w:val="en-US" w:eastAsia="zh-CN"/>
        </w:rPr>
        <w:t>（大写：贰拾玖万捌仟贰佰贰拾陆元叁角贰分）</w:t>
      </w:r>
      <w:r>
        <w:rPr>
          <w:rFonts w:hint="eastAsia" w:ascii="宋体" w:hAnsi="宋体" w:eastAsia="宋体" w:cs="宋体"/>
          <w:b/>
          <w:bCs/>
          <w:kern w:val="2"/>
          <w:sz w:val="24"/>
          <w:szCs w:val="24"/>
          <w:highlight w:val="none"/>
          <w:lang w:val="en-US" w:eastAsia="zh-CN"/>
        </w:rPr>
        <w:t>，(含安全文明施工费</w:t>
      </w:r>
      <w:r>
        <w:rPr>
          <w:rFonts w:hint="eastAsia" w:ascii="宋体" w:hAnsi="宋体" w:cs="宋体"/>
          <w:b/>
          <w:bCs/>
          <w:kern w:val="2"/>
          <w:sz w:val="24"/>
          <w:szCs w:val="24"/>
          <w:highlight w:val="none"/>
          <w:u w:val="single"/>
          <w:lang w:val="en-US" w:eastAsia="zh-CN"/>
        </w:rPr>
        <w:t>8756.20</w:t>
      </w:r>
      <w:r>
        <w:rPr>
          <w:rFonts w:hint="eastAsia" w:ascii="宋体" w:hAnsi="宋体" w:eastAsia="宋体" w:cs="宋体"/>
          <w:b/>
          <w:bCs/>
          <w:kern w:val="2"/>
          <w:sz w:val="24"/>
          <w:szCs w:val="24"/>
          <w:highlight w:val="none"/>
          <w:lang w:val="en-US" w:eastAsia="zh-CN"/>
        </w:rPr>
        <w:t>元)，每项清单单价限价详见附件。供应商的投标总报价、）、每项清单的投标单价，均不得超过</w:t>
      </w:r>
      <w:r>
        <w:rPr>
          <w:rFonts w:hint="eastAsia" w:ascii="宋体" w:hAnsi="宋体" w:cs="宋体"/>
          <w:b/>
          <w:bCs/>
          <w:kern w:val="2"/>
          <w:sz w:val="24"/>
          <w:szCs w:val="24"/>
          <w:highlight w:val="none"/>
          <w:lang w:val="en-US" w:eastAsia="zh-CN"/>
        </w:rPr>
        <w:t>其</w:t>
      </w:r>
      <w:r>
        <w:rPr>
          <w:rFonts w:hint="eastAsia" w:ascii="宋体" w:hAnsi="宋体" w:eastAsia="宋体" w:cs="宋体"/>
          <w:b/>
          <w:bCs/>
          <w:kern w:val="2"/>
          <w:sz w:val="24"/>
          <w:szCs w:val="24"/>
          <w:highlight w:val="none"/>
          <w:lang w:val="en-US" w:eastAsia="zh-CN"/>
        </w:rPr>
        <w:t>最高限价，否则按废标处理。</w:t>
      </w:r>
    </w:p>
    <w:p w14:paraId="0697A2BE">
      <w:pPr>
        <w:kinsoku w:val="0"/>
        <w:overflowPunct w:val="0"/>
        <w:autoSpaceDE w:val="0"/>
        <w:autoSpaceDN w:val="0"/>
        <w:adjustRightInd w:val="0"/>
        <w:snapToGrid w:val="0"/>
        <w:spacing w:line="360" w:lineRule="auto"/>
        <w:ind w:firstLine="480" w:firstLineChars="20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（八）安全文明施工费：</w:t>
      </w:r>
    </w:p>
    <w:p w14:paraId="42D9DA6B">
      <w:pPr>
        <w:kinsoku w:val="0"/>
        <w:overflowPunct w:val="0"/>
        <w:autoSpaceDE w:val="0"/>
        <w:autoSpaceDN w:val="0"/>
        <w:adjustRightInd w:val="0"/>
        <w:snapToGrid w:val="0"/>
        <w:spacing w:line="360" w:lineRule="auto"/>
        <w:ind w:firstLine="480" w:firstLineChars="20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1、根据《重庆市建设工程安全文明施工费计取及使用管理规定(2024版)》规定，安全文明施工费由安全施工费、文明施工费、环境保护费及临时设施费组成。</w:t>
      </w:r>
    </w:p>
    <w:p w14:paraId="4C41C4F9">
      <w:pPr>
        <w:kinsoku w:val="0"/>
        <w:overflowPunct w:val="0"/>
        <w:autoSpaceDE w:val="0"/>
        <w:autoSpaceDN w:val="0"/>
        <w:adjustRightInd w:val="0"/>
        <w:snapToGrid w:val="0"/>
        <w:spacing w:line="360" w:lineRule="auto"/>
        <w:ind w:firstLine="480" w:firstLineChars="20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2、本工程安全文明施工费由采购人根据《建设工程工程量清单计价规范》（GB50500-2013）、《重庆市建设工程工程量清单计价规则》（CQJJGZ-2013）、《重庆市建设工程安全文明施工费计取及使用管理规定(2024版)》、《重庆市建设工程安全文明施工费计取及使用管理规定》的通知（渝建管〔2024〕38号）、《重庆市建设工程费用定额》（CQFYDE-2018）、《重庆市住房和城乡建设委员会关于适用增值税新税率调整建设工程计价依据的通知》（渝建〔2019〕143号）的相关规定和费用标准单列计算，安全文明施工费为暂定金额，与最高限价一起公布。工程量清单中安全文明施工费的汇总金额</w:t>
      </w:r>
      <w:r>
        <w:rPr>
          <w:rFonts w:hint="eastAsia" w:ascii="宋体" w:hAnsi="宋体" w:eastAsia="宋体" w:cs="宋体"/>
          <w:kern w:val="2"/>
          <w:sz w:val="24"/>
          <w:szCs w:val="24"/>
          <w:highlight w:val="none"/>
          <w:lang w:val="en-US" w:eastAsia="zh-CN"/>
        </w:rPr>
        <w:t>必须</w:t>
      </w:r>
      <w:r>
        <w:rPr>
          <w:rFonts w:hint="eastAsia" w:ascii="宋体" w:hAnsi="宋体" w:eastAsia="宋体" w:cs="宋体"/>
          <w:kern w:val="2"/>
          <w:sz w:val="24"/>
          <w:szCs w:val="24"/>
          <w:highlight w:val="none"/>
        </w:rPr>
        <w:t>按照采购人给出的暂定金额填报</w:t>
      </w:r>
      <w:r>
        <w:rPr>
          <w:rFonts w:hint="eastAsia" w:ascii="宋体" w:hAnsi="宋体" w:cs="宋体"/>
          <w:kern w:val="2"/>
          <w:sz w:val="24"/>
          <w:szCs w:val="24"/>
          <w:highlight w:val="none"/>
          <w:lang w:eastAsia="zh-CN"/>
        </w:rPr>
        <w:t>，否则按废标处理</w:t>
      </w:r>
      <w:r>
        <w:rPr>
          <w:rFonts w:hint="eastAsia" w:ascii="宋体" w:hAnsi="宋体" w:eastAsia="宋体" w:cs="宋体"/>
          <w:kern w:val="2"/>
          <w:sz w:val="24"/>
          <w:szCs w:val="24"/>
          <w:highlight w:val="none"/>
        </w:rPr>
        <w:t>。</w:t>
      </w:r>
    </w:p>
    <w:p w14:paraId="266FE640">
      <w:pPr>
        <w:kinsoku w:val="0"/>
        <w:overflowPunct w:val="0"/>
        <w:autoSpaceDE w:val="0"/>
        <w:autoSpaceDN w:val="0"/>
        <w:adjustRightInd w:val="0"/>
        <w:snapToGrid w:val="0"/>
        <w:spacing w:line="360" w:lineRule="auto"/>
        <w:ind w:firstLine="480" w:firstLineChars="20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（九）本工程所需材料（含设备）价格由供应商参照重庆市建设工程造价管理总站发布的《</w:t>
      </w:r>
      <w:r>
        <w:rPr>
          <w:rFonts w:hint="eastAsia" w:ascii="宋体" w:hAnsi="宋体" w:eastAsia="宋体" w:cs="宋体"/>
          <w:kern w:val="2"/>
          <w:sz w:val="24"/>
          <w:szCs w:val="24"/>
          <w:highlight w:val="none"/>
          <w:lang w:eastAsia="zh-CN"/>
        </w:rPr>
        <w:t>重庆工程造价</w:t>
      </w:r>
      <w:r>
        <w:rPr>
          <w:rFonts w:hint="eastAsia" w:ascii="宋体" w:hAnsi="宋体" w:eastAsia="宋体" w:cs="宋体"/>
          <w:kern w:val="2"/>
          <w:sz w:val="24"/>
          <w:szCs w:val="24"/>
          <w:highlight w:val="none"/>
        </w:rPr>
        <w:t>》或工程造价管理机构发布的工程造价信息（造价信息引用时限为采购公告发布日期前一期），并结合市场行情及自身实力进行自主报价。</w:t>
      </w:r>
    </w:p>
    <w:p w14:paraId="1A855DBC">
      <w:pPr>
        <w:kinsoku w:val="0"/>
        <w:overflowPunct w:val="0"/>
        <w:autoSpaceDE w:val="0"/>
        <w:autoSpaceDN w:val="0"/>
        <w:adjustRightInd w:val="0"/>
        <w:snapToGrid w:val="0"/>
        <w:spacing w:line="360" w:lineRule="auto"/>
        <w:ind w:firstLine="480" w:firstLineChars="20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（十）人工费：按《</w:t>
      </w:r>
      <w:r>
        <w:rPr>
          <w:rFonts w:hint="eastAsia" w:ascii="宋体" w:hAnsi="宋体" w:eastAsia="宋体" w:cs="宋体"/>
          <w:kern w:val="2"/>
          <w:sz w:val="24"/>
          <w:szCs w:val="24"/>
          <w:highlight w:val="none"/>
          <w:lang w:eastAsia="zh-CN"/>
        </w:rPr>
        <w:t>重庆工程造价</w:t>
      </w:r>
      <w:r>
        <w:rPr>
          <w:rFonts w:hint="eastAsia" w:ascii="宋体" w:hAnsi="宋体" w:eastAsia="宋体" w:cs="宋体"/>
          <w:kern w:val="2"/>
          <w:sz w:val="24"/>
          <w:szCs w:val="24"/>
          <w:highlight w:val="none"/>
        </w:rPr>
        <w:t>》最新一期公布信息指导价。</w:t>
      </w:r>
    </w:p>
    <w:p w14:paraId="62BBDF53">
      <w:pPr>
        <w:kinsoku w:val="0"/>
        <w:overflowPunct w:val="0"/>
        <w:autoSpaceDE w:val="0"/>
        <w:autoSpaceDN w:val="0"/>
        <w:adjustRightInd w:val="0"/>
        <w:snapToGrid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kern w:val="2"/>
          <w:sz w:val="24"/>
          <w:szCs w:val="24"/>
          <w:highlight w:val="none"/>
        </w:rPr>
        <w:t>（十</w:t>
      </w:r>
      <w:r>
        <w:rPr>
          <w:rFonts w:hint="eastAsia" w:ascii="宋体" w:hAnsi="宋体" w:eastAsia="宋体" w:cs="宋体"/>
          <w:kern w:val="2"/>
          <w:sz w:val="24"/>
          <w:szCs w:val="24"/>
          <w:highlight w:val="none"/>
          <w:lang w:eastAsia="zh-CN"/>
        </w:rPr>
        <w:t>一</w:t>
      </w:r>
      <w:r>
        <w:rPr>
          <w:rFonts w:hint="eastAsia" w:ascii="宋体" w:hAnsi="宋体" w:eastAsia="宋体" w:cs="宋体"/>
          <w:kern w:val="2"/>
          <w:sz w:val="24"/>
          <w:szCs w:val="24"/>
          <w:highlight w:val="none"/>
        </w:rPr>
        <w:t>）本工程主体结构若需混凝土，则必须使用商品混凝土，不得自建搅拌站。</w:t>
      </w:r>
    </w:p>
    <w:p w14:paraId="21CB25D8">
      <w:pPr>
        <w:kinsoku w:val="0"/>
        <w:overflowPunct w:val="0"/>
        <w:autoSpaceDE w:val="0"/>
        <w:autoSpaceDN w:val="0"/>
        <w:adjustRightInd w:val="0"/>
        <w:snapToGrid w:val="0"/>
        <w:spacing w:line="360" w:lineRule="auto"/>
        <w:ind w:firstLine="480" w:firstLineChars="20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（十</w:t>
      </w:r>
      <w:r>
        <w:rPr>
          <w:rFonts w:hint="eastAsia" w:ascii="宋体" w:hAnsi="宋体" w:eastAsia="宋体" w:cs="宋体"/>
          <w:kern w:val="2"/>
          <w:sz w:val="24"/>
          <w:szCs w:val="24"/>
          <w:highlight w:val="none"/>
          <w:lang w:eastAsia="zh-CN"/>
        </w:rPr>
        <w:t>二</w:t>
      </w:r>
      <w:r>
        <w:rPr>
          <w:rFonts w:hint="eastAsia" w:ascii="宋体" w:hAnsi="宋体" w:eastAsia="宋体" w:cs="宋体"/>
          <w:kern w:val="2"/>
          <w:sz w:val="24"/>
          <w:szCs w:val="24"/>
          <w:highlight w:val="none"/>
        </w:rPr>
        <w:t>）按政策和合同约定的应由成交供应商交纳的各种保险费由供应商自行投保，保险费由成交供应商承担并支付，并根据企业自身和本工程情况，测算包含在相应的报价中。如果因成交供应商未按要求投保而受到损失时，成交供应商应承担一切责任。</w:t>
      </w:r>
    </w:p>
    <w:p w14:paraId="10E5E2D2">
      <w:pPr>
        <w:kinsoku w:val="0"/>
        <w:overflowPunct w:val="0"/>
        <w:autoSpaceDE w:val="0"/>
        <w:autoSpaceDN w:val="0"/>
        <w:adjustRightInd w:val="0"/>
        <w:snapToGrid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kern w:val="2"/>
          <w:sz w:val="24"/>
          <w:szCs w:val="24"/>
          <w:highlight w:val="none"/>
        </w:rPr>
        <w:t>（十</w:t>
      </w:r>
      <w:r>
        <w:rPr>
          <w:rFonts w:hint="eastAsia" w:ascii="宋体" w:hAnsi="宋体" w:eastAsia="宋体" w:cs="宋体"/>
          <w:kern w:val="2"/>
          <w:sz w:val="24"/>
          <w:szCs w:val="24"/>
          <w:highlight w:val="none"/>
          <w:lang w:eastAsia="zh-CN"/>
        </w:rPr>
        <w:t>三</w:t>
      </w:r>
      <w:r>
        <w:rPr>
          <w:rFonts w:hint="eastAsia" w:ascii="宋体" w:hAnsi="宋体" w:eastAsia="宋体" w:cs="宋体"/>
          <w:kern w:val="2"/>
          <w:sz w:val="24"/>
          <w:szCs w:val="24"/>
          <w:highlight w:val="none"/>
        </w:rPr>
        <w:t>）</w:t>
      </w:r>
      <w:r>
        <w:rPr>
          <w:rFonts w:hint="eastAsia" w:ascii="宋体" w:hAnsi="宋体" w:eastAsia="宋体" w:cs="宋体"/>
          <w:kern w:val="2"/>
          <w:sz w:val="24"/>
          <w:szCs w:val="24"/>
          <w:highlight w:val="none"/>
          <w:lang w:val="en-US" w:eastAsia="zh-CN"/>
        </w:rPr>
        <w:t>本项目</w:t>
      </w:r>
      <w:r>
        <w:rPr>
          <w:rFonts w:hint="eastAsia" w:ascii="宋体" w:hAnsi="宋体" w:eastAsia="宋体" w:cs="宋体"/>
          <w:kern w:val="2"/>
          <w:sz w:val="24"/>
          <w:szCs w:val="24"/>
          <w:highlight w:val="none"/>
        </w:rPr>
        <w:t>采用人民币报价</w:t>
      </w:r>
      <w:r>
        <w:rPr>
          <w:rFonts w:hint="eastAsia" w:ascii="宋体" w:hAnsi="宋体" w:eastAsia="宋体" w:cs="宋体"/>
          <w:sz w:val="24"/>
          <w:szCs w:val="24"/>
          <w:highlight w:val="none"/>
        </w:rPr>
        <w:t>。</w:t>
      </w:r>
    </w:p>
    <w:bookmarkEnd w:id="86"/>
    <w:bookmarkEnd w:id="87"/>
    <w:bookmarkEnd w:id="88"/>
    <w:bookmarkEnd w:id="89"/>
    <w:bookmarkEnd w:id="90"/>
    <w:bookmarkEnd w:id="91"/>
    <w:bookmarkEnd w:id="92"/>
    <w:bookmarkEnd w:id="93"/>
    <w:bookmarkEnd w:id="94"/>
    <w:bookmarkEnd w:id="95"/>
    <w:bookmarkEnd w:id="96"/>
    <w:bookmarkEnd w:id="131"/>
    <w:bookmarkEnd w:id="132"/>
    <w:p w14:paraId="6D733E89">
      <w:pPr>
        <w:pStyle w:val="4"/>
        <w:spacing w:line="360" w:lineRule="auto"/>
        <w:rPr>
          <w:rFonts w:asciiTheme="majorEastAsia" w:hAnsiTheme="majorEastAsia" w:eastAsiaTheme="majorEastAsia" w:cstheme="majorEastAsia"/>
          <w:color w:val="auto"/>
          <w:sz w:val="28"/>
          <w:szCs w:val="28"/>
        </w:rPr>
      </w:pPr>
      <w:bookmarkStart w:id="133" w:name="招标文件06章图纸02"/>
      <w:bookmarkEnd w:id="133"/>
      <w:bookmarkStart w:id="134" w:name="招标文件06章图纸01"/>
      <w:bookmarkEnd w:id="134"/>
      <w:bookmarkStart w:id="135" w:name="招标文件05章工程量清单01"/>
      <w:bookmarkEnd w:id="135"/>
      <w:bookmarkStart w:id="136" w:name="_Toc16122"/>
      <w:bookmarkStart w:id="137" w:name="_Toc2526"/>
      <w:bookmarkStart w:id="138" w:name="_Toc15053"/>
      <w:bookmarkStart w:id="139" w:name="_Toc17963"/>
      <w:bookmarkStart w:id="140" w:name="_Toc22614"/>
      <w:bookmarkStart w:id="141" w:name="_Toc76387248"/>
      <w:bookmarkStart w:id="142" w:name="_Toc282463376"/>
      <w:bookmarkStart w:id="143" w:name="_Toc408214603"/>
      <w:bookmarkStart w:id="144" w:name="_Toc26868"/>
      <w:bookmarkStart w:id="145" w:name="_Toc320957570"/>
      <w:bookmarkStart w:id="146" w:name="_Toc332030363"/>
      <w:bookmarkStart w:id="147" w:name="_Toc12789072"/>
      <w:bookmarkStart w:id="148" w:name="_Toc332030364"/>
      <w:bookmarkStart w:id="149" w:name="_Toc255759376"/>
      <w:bookmarkStart w:id="150" w:name="_Toc320957568"/>
      <w:bookmarkStart w:id="151" w:name="_Toc20941"/>
      <w:bookmarkStart w:id="152" w:name="_Toc224103483"/>
      <w:bookmarkStart w:id="153" w:name="_Toc305056096"/>
      <w:bookmarkStart w:id="154" w:name="_Toc291153585"/>
      <w:bookmarkStart w:id="155" w:name="_Toc257799465"/>
      <w:bookmarkStart w:id="156" w:name="_Toc28904"/>
      <w:bookmarkStart w:id="157" w:name="_Toc4063"/>
      <w:r>
        <w:rPr>
          <w:rFonts w:hint="eastAsia" w:asciiTheme="majorEastAsia" w:hAnsiTheme="majorEastAsia" w:eastAsiaTheme="majorEastAsia" w:cstheme="majorEastAsia"/>
          <w:color w:val="auto"/>
          <w:sz w:val="28"/>
          <w:szCs w:val="28"/>
        </w:rPr>
        <w:t>※</w:t>
      </w:r>
      <w:r>
        <w:rPr>
          <w:rFonts w:hint="eastAsia" w:asciiTheme="majorEastAsia" w:hAnsiTheme="majorEastAsia" w:eastAsiaTheme="majorEastAsia" w:cstheme="majorEastAsia"/>
          <w:color w:val="auto"/>
          <w:sz w:val="28"/>
          <w:szCs w:val="28"/>
          <w:lang w:eastAsia="zh-CN"/>
        </w:rPr>
        <w:t>三</w:t>
      </w:r>
      <w:r>
        <w:rPr>
          <w:rFonts w:hint="eastAsia" w:asciiTheme="majorEastAsia" w:hAnsiTheme="majorEastAsia" w:eastAsiaTheme="majorEastAsia" w:cstheme="majorEastAsia"/>
          <w:color w:val="auto"/>
          <w:sz w:val="28"/>
          <w:szCs w:val="28"/>
        </w:rPr>
        <w:t>、履约担保</w:t>
      </w:r>
      <w:bookmarkEnd w:id="136"/>
    </w:p>
    <w:p w14:paraId="39625514">
      <w:pPr>
        <w:pStyle w:val="59"/>
        <w:spacing w:line="360" w:lineRule="auto"/>
        <w:ind w:firstLine="480"/>
        <w:rPr>
          <w:rFonts w:cs="宋体" w:asciiTheme="minorEastAsia" w:hAnsiTheme="minorEastAsia" w:eastAsiaTheme="minorEastAsia"/>
          <w:color w:val="auto"/>
          <w:sz w:val="24"/>
          <w:szCs w:val="24"/>
          <w:shd w:val="clear" w:color="auto" w:fill="FFFFFF"/>
          <w:lang w:bidi="ar"/>
        </w:rPr>
      </w:pPr>
      <w:r>
        <w:rPr>
          <w:rFonts w:hint="eastAsia" w:cs="宋体" w:asciiTheme="minorEastAsia" w:hAnsiTheme="minorEastAsia" w:eastAsiaTheme="minorEastAsia"/>
          <w:color w:val="auto"/>
          <w:sz w:val="24"/>
          <w:szCs w:val="24"/>
          <w:shd w:val="clear" w:color="auto" w:fill="FFFFFF"/>
          <w:lang w:bidi="ar"/>
        </w:rPr>
        <w:t>1、合同签订前，成交人向采购人缴纳成交金额8%的履约保证金（以现金或履约保函，履约保函包括银行保函、保证保险和担保保函等非现金形式提交）。</w:t>
      </w:r>
    </w:p>
    <w:p w14:paraId="30DD8459">
      <w:pPr>
        <w:pStyle w:val="59"/>
        <w:spacing w:line="360" w:lineRule="auto"/>
        <w:ind w:firstLine="480"/>
        <w:rPr>
          <w:rFonts w:cs="宋体" w:asciiTheme="minorEastAsia" w:hAnsiTheme="minorEastAsia" w:eastAsiaTheme="minorEastAsia"/>
          <w:color w:val="auto"/>
          <w:sz w:val="24"/>
          <w:szCs w:val="24"/>
          <w:shd w:val="clear" w:color="auto" w:fill="FFFFFF"/>
          <w:lang w:bidi="ar"/>
        </w:rPr>
      </w:pPr>
      <w:r>
        <w:rPr>
          <w:rFonts w:hint="eastAsia" w:cs="宋体" w:asciiTheme="minorEastAsia" w:hAnsiTheme="minorEastAsia" w:eastAsiaTheme="minorEastAsia"/>
          <w:color w:val="auto"/>
          <w:sz w:val="24"/>
          <w:szCs w:val="24"/>
          <w:shd w:val="clear" w:color="auto" w:fill="FFFFFF"/>
          <w:lang w:bidi="ar"/>
        </w:rPr>
        <w:t>以现金缴纳的，成交人以</w:t>
      </w:r>
      <w:r>
        <w:rPr>
          <w:rFonts w:hint="eastAsia" w:cs="宋体" w:asciiTheme="minorEastAsia" w:hAnsiTheme="minorEastAsia" w:eastAsiaTheme="minorEastAsia"/>
          <w:color w:val="auto"/>
          <w:sz w:val="24"/>
          <w:szCs w:val="24"/>
          <w:shd w:val="clear" w:color="auto" w:fill="FFFFFF"/>
          <w:lang w:eastAsia="zh-CN" w:bidi="ar"/>
        </w:rPr>
        <w:t>公司</w:t>
      </w:r>
      <w:r>
        <w:rPr>
          <w:rFonts w:hint="eastAsia" w:cs="宋体" w:asciiTheme="minorEastAsia" w:hAnsiTheme="minorEastAsia" w:eastAsiaTheme="minorEastAsia"/>
          <w:color w:val="auto"/>
          <w:sz w:val="24"/>
          <w:szCs w:val="24"/>
          <w:shd w:val="clear" w:color="auto" w:fill="FFFFFF"/>
          <w:lang w:bidi="ar"/>
        </w:rPr>
        <w:t>账户转入以下指定账户（若账户有变动，以采购人指定账户为准）：</w:t>
      </w:r>
    </w:p>
    <w:p w14:paraId="03606720">
      <w:pPr>
        <w:pStyle w:val="59"/>
        <w:spacing w:line="360" w:lineRule="auto"/>
        <w:ind w:firstLine="480"/>
        <w:rPr>
          <w:rFonts w:cs="宋体" w:asciiTheme="minorEastAsia" w:hAnsiTheme="minorEastAsia" w:eastAsiaTheme="minorEastAsia"/>
          <w:color w:val="auto"/>
          <w:sz w:val="24"/>
          <w:szCs w:val="24"/>
          <w:shd w:val="clear" w:color="auto" w:fill="FFFFFF"/>
          <w:lang w:bidi="ar"/>
        </w:rPr>
      </w:pPr>
      <w:r>
        <w:rPr>
          <w:rFonts w:cs="宋体" w:asciiTheme="minorEastAsia" w:hAnsiTheme="minorEastAsia" w:eastAsiaTheme="minorEastAsia"/>
          <w:color w:val="auto"/>
          <w:sz w:val="24"/>
          <w:szCs w:val="24"/>
          <w:shd w:val="clear" w:color="auto" w:fill="FFFFFF"/>
          <w:lang w:bidi="ar"/>
        </w:rPr>
        <w:t>收款单位：重庆市大渡口区财政局</w:t>
      </w:r>
    </w:p>
    <w:p w14:paraId="66297025">
      <w:pPr>
        <w:pStyle w:val="59"/>
        <w:spacing w:line="360" w:lineRule="auto"/>
        <w:ind w:firstLine="480"/>
        <w:rPr>
          <w:rFonts w:hint="eastAsia" w:cs="宋体" w:asciiTheme="minorEastAsia" w:hAnsiTheme="minorEastAsia" w:eastAsiaTheme="minorEastAsia"/>
          <w:color w:val="auto"/>
          <w:sz w:val="24"/>
          <w:szCs w:val="24"/>
          <w:shd w:val="clear" w:color="auto" w:fill="FFFFFF"/>
          <w:lang w:eastAsia="zh-CN" w:bidi="ar"/>
        </w:rPr>
      </w:pPr>
      <w:r>
        <w:rPr>
          <w:rFonts w:cs="宋体" w:asciiTheme="minorEastAsia" w:hAnsiTheme="minorEastAsia" w:eastAsiaTheme="minorEastAsia"/>
          <w:color w:val="auto"/>
          <w:sz w:val="24"/>
          <w:szCs w:val="24"/>
          <w:shd w:val="clear" w:color="auto" w:fill="FFFFFF"/>
          <w:lang w:bidi="ar"/>
        </w:rPr>
        <w:t>收款账号：</w:t>
      </w:r>
      <w:r>
        <w:rPr>
          <w:rFonts w:hint="eastAsia" w:cs="宋体" w:asciiTheme="minorEastAsia" w:hAnsiTheme="minorEastAsia" w:eastAsiaTheme="minorEastAsia"/>
          <w:color w:val="auto"/>
          <w:kern w:val="0"/>
          <w:sz w:val="24"/>
          <w:szCs w:val="24"/>
          <w:shd w:val="clear" w:color="auto" w:fill="FFFFFF"/>
          <w:lang w:val="en-US" w:eastAsia="zh-CN" w:bidi="ar"/>
        </w:rPr>
        <w:t>50001103600050044159-142015</w:t>
      </w:r>
      <w:r>
        <w:rPr>
          <w:rFonts w:hint="eastAsia" w:cs="宋体" w:asciiTheme="minorEastAsia" w:hAnsiTheme="minorEastAsia" w:eastAsiaTheme="minorEastAsia"/>
          <w:color w:val="auto"/>
          <w:sz w:val="24"/>
          <w:szCs w:val="24"/>
          <w:shd w:val="clear" w:color="auto" w:fill="FFFFFF"/>
          <w:lang w:val="en-US" w:eastAsia="zh-CN" w:bidi="ar"/>
        </w:rPr>
        <w:t xml:space="preserve"> </w:t>
      </w:r>
    </w:p>
    <w:p w14:paraId="4A711D74">
      <w:pPr>
        <w:pStyle w:val="59"/>
        <w:spacing w:line="360" w:lineRule="auto"/>
        <w:ind w:firstLine="480"/>
        <w:rPr>
          <w:rFonts w:cs="宋体" w:asciiTheme="minorEastAsia" w:hAnsiTheme="minorEastAsia" w:eastAsiaTheme="minorEastAsia"/>
          <w:color w:val="auto"/>
          <w:sz w:val="24"/>
          <w:szCs w:val="24"/>
          <w:shd w:val="clear" w:color="auto" w:fill="FFFFFF"/>
          <w:lang w:bidi="ar"/>
        </w:rPr>
      </w:pPr>
      <w:r>
        <w:rPr>
          <w:rFonts w:cs="宋体" w:asciiTheme="minorEastAsia" w:hAnsiTheme="minorEastAsia" w:eastAsiaTheme="minorEastAsia"/>
          <w:color w:val="auto"/>
          <w:sz w:val="24"/>
          <w:szCs w:val="24"/>
          <w:shd w:val="clear" w:color="auto" w:fill="FFFFFF"/>
          <w:lang w:bidi="ar"/>
        </w:rPr>
        <w:t>开户行：建设银行重庆大渡口支行</w:t>
      </w:r>
    </w:p>
    <w:p w14:paraId="60AE7654">
      <w:pPr>
        <w:pStyle w:val="59"/>
        <w:spacing w:line="360" w:lineRule="auto"/>
        <w:ind w:firstLine="480"/>
        <w:rPr>
          <w:rFonts w:cs="宋体" w:asciiTheme="minorEastAsia" w:hAnsiTheme="minorEastAsia" w:eastAsiaTheme="minorEastAsia"/>
          <w:color w:val="auto"/>
          <w:sz w:val="24"/>
          <w:szCs w:val="24"/>
          <w:shd w:val="clear" w:color="auto" w:fill="FFFFFF"/>
          <w:lang w:bidi="ar"/>
        </w:rPr>
      </w:pPr>
      <w:r>
        <w:rPr>
          <w:rFonts w:cs="宋体" w:asciiTheme="minorEastAsia" w:hAnsiTheme="minorEastAsia" w:eastAsiaTheme="minorEastAsia"/>
          <w:color w:val="auto"/>
          <w:sz w:val="24"/>
          <w:szCs w:val="24"/>
          <w:shd w:val="clear" w:color="auto" w:fill="FFFFFF"/>
          <w:lang w:bidi="ar"/>
        </w:rPr>
        <w:t>在缴款单上注明***</w:t>
      </w:r>
      <w:r>
        <w:rPr>
          <w:rFonts w:hint="eastAsia" w:cs="宋体" w:asciiTheme="minorEastAsia" w:hAnsiTheme="minorEastAsia" w:eastAsiaTheme="minorEastAsia"/>
          <w:color w:val="auto"/>
          <w:sz w:val="24"/>
          <w:szCs w:val="24"/>
          <w:shd w:val="clear" w:color="auto" w:fill="FFFFFF"/>
          <w:lang w:bidi="ar"/>
        </w:rPr>
        <w:t>单位缴纳</w:t>
      </w:r>
      <w:r>
        <w:rPr>
          <w:rFonts w:hint="eastAsia" w:cs="宋体" w:asciiTheme="minorEastAsia" w:hAnsiTheme="minorEastAsia" w:eastAsiaTheme="minorEastAsia"/>
          <w:color w:val="auto"/>
          <w:sz w:val="24"/>
          <w:szCs w:val="24"/>
          <w:shd w:val="clear" w:color="auto" w:fill="FFFFFF"/>
          <w:lang w:val="en-US" w:eastAsia="zh-CN" w:bidi="ar"/>
        </w:rPr>
        <w:t>公民小学学生厕所隔间更换等维修</w:t>
      </w:r>
      <w:r>
        <w:rPr>
          <w:rFonts w:cs="宋体" w:asciiTheme="minorEastAsia" w:hAnsiTheme="minorEastAsia" w:eastAsiaTheme="minorEastAsia"/>
          <w:color w:val="auto"/>
          <w:sz w:val="24"/>
          <w:szCs w:val="24"/>
          <w:shd w:val="clear" w:color="auto" w:fill="FFFFFF"/>
          <w:lang w:bidi="ar"/>
        </w:rPr>
        <w:t>履约保证金</w:t>
      </w:r>
      <w:r>
        <w:rPr>
          <w:rFonts w:hint="eastAsia" w:cs="宋体" w:asciiTheme="minorEastAsia" w:hAnsiTheme="minorEastAsia" w:eastAsiaTheme="minorEastAsia"/>
          <w:color w:val="auto"/>
          <w:sz w:val="24"/>
          <w:szCs w:val="24"/>
          <w:shd w:val="clear" w:color="auto" w:fill="FFFFFF"/>
          <w:lang w:bidi="ar"/>
        </w:rPr>
        <w:t>。</w:t>
      </w:r>
    </w:p>
    <w:p w14:paraId="26C8FF2D">
      <w:pPr>
        <w:adjustRightInd w:val="0"/>
        <w:snapToGrid w:val="0"/>
        <w:spacing w:line="360" w:lineRule="auto"/>
        <w:ind w:firstLine="480" w:firstLineChars="200"/>
        <w:rPr>
          <w:rFonts w:cs="宋体" w:asciiTheme="minorEastAsia" w:hAnsiTheme="minorEastAsia" w:eastAsiaTheme="minorEastAsia"/>
          <w:color w:val="auto"/>
          <w:kern w:val="0"/>
          <w:sz w:val="24"/>
          <w:szCs w:val="24"/>
          <w:shd w:val="clear" w:color="auto" w:fill="FFFFFF"/>
          <w:lang w:bidi="ar"/>
        </w:rPr>
      </w:pPr>
      <w:r>
        <w:rPr>
          <w:rFonts w:hint="eastAsia" w:cs="宋体" w:asciiTheme="minorEastAsia" w:hAnsiTheme="minorEastAsia" w:eastAsiaTheme="minorEastAsia"/>
          <w:color w:val="auto"/>
          <w:kern w:val="0"/>
          <w:sz w:val="24"/>
          <w:szCs w:val="24"/>
          <w:shd w:val="clear" w:color="auto" w:fill="FFFFFF"/>
          <w:lang w:bidi="ar"/>
        </w:rPr>
        <w:t>2、履约保证金的退还</w:t>
      </w:r>
    </w:p>
    <w:p w14:paraId="0F0AF311">
      <w:pPr>
        <w:adjustRightInd w:val="0"/>
        <w:snapToGrid w:val="0"/>
        <w:spacing w:line="360" w:lineRule="auto"/>
        <w:ind w:firstLine="480" w:firstLineChars="200"/>
        <w:rPr>
          <w:rFonts w:hint="eastAsia" w:asciiTheme="majorEastAsia" w:hAnsiTheme="majorEastAsia" w:eastAsiaTheme="majorEastAsia" w:cstheme="majorEastAsia"/>
          <w:color w:val="auto"/>
          <w:sz w:val="28"/>
          <w:szCs w:val="28"/>
        </w:rPr>
      </w:pPr>
      <w:r>
        <w:rPr>
          <w:rFonts w:hint="eastAsia" w:cs="宋体" w:asciiTheme="minorEastAsia" w:hAnsiTheme="minorEastAsia" w:eastAsiaTheme="minorEastAsia"/>
          <w:color w:val="auto"/>
          <w:kern w:val="0"/>
          <w:sz w:val="24"/>
          <w:szCs w:val="24"/>
          <w:shd w:val="clear" w:color="auto" w:fill="FFFFFF"/>
          <w:lang w:bidi="ar"/>
        </w:rPr>
        <w:t>履约保证金退还时间：项目验收合格后，无质量问题一次性退还（不计利息）。</w:t>
      </w:r>
    </w:p>
    <w:p w14:paraId="7D7D029F">
      <w:pPr>
        <w:pStyle w:val="4"/>
        <w:spacing w:line="360" w:lineRule="auto"/>
        <w:rPr>
          <w:rFonts w:asciiTheme="majorEastAsia" w:hAnsiTheme="majorEastAsia" w:eastAsiaTheme="majorEastAsia" w:cstheme="majorEastAsia"/>
          <w:sz w:val="28"/>
          <w:szCs w:val="28"/>
        </w:rPr>
      </w:pPr>
      <w:bookmarkStart w:id="158" w:name="_Toc4080"/>
      <w:r>
        <w:rPr>
          <w:rFonts w:hint="eastAsia" w:asciiTheme="majorEastAsia" w:hAnsiTheme="majorEastAsia" w:eastAsiaTheme="majorEastAsia" w:cstheme="majorEastAsia"/>
          <w:sz w:val="28"/>
          <w:szCs w:val="28"/>
        </w:rPr>
        <w:t>※</w:t>
      </w:r>
      <w:r>
        <w:rPr>
          <w:rFonts w:hint="eastAsia" w:asciiTheme="majorEastAsia" w:hAnsiTheme="majorEastAsia" w:eastAsiaTheme="majorEastAsia" w:cstheme="majorEastAsia"/>
          <w:sz w:val="28"/>
          <w:szCs w:val="28"/>
          <w:lang w:eastAsia="zh-CN"/>
        </w:rPr>
        <w:t>四</w:t>
      </w:r>
      <w:r>
        <w:rPr>
          <w:rFonts w:hint="eastAsia" w:asciiTheme="majorEastAsia" w:hAnsiTheme="majorEastAsia" w:eastAsiaTheme="majorEastAsia" w:cstheme="majorEastAsia"/>
          <w:sz w:val="28"/>
          <w:szCs w:val="28"/>
        </w:rPr>
        <w:t>、付款方式</w:t>
      </w:r>
      <w:bookmarkEnd w:id="137"/>
      <w:bookmarkEnd w:id="158"/>
    </w:p>
    <w:p w14:paraId="24FC8163">
      <w:pPr>
        <w:kinsoku w:val="0"/>
        <w:overflowPunct w:val="0"/>
        <w:autoSpaceDE w:val="0"/>
        <w:autoSpaceDN w:val="0"/>
        <w:adjustRightInd w:val="0"/>
        <w:snapToGrid w:val="0"/>
        <w:spacing w:line="360" w:lineRule="auto"/>
        <w:ind w:firstLine="480" w:firstLineChars="200"/>
        <w:jc w:val="left"/>
        <w:rPr>
          <w:rFonts w:hint="eastAsia" w:ascii="宋体" w:hAnsi="宋体" w:eastAsia="宋体" w:cs="宋体"/>
          <w:kern w:val="2"/>
          <w:sz w:val="24"/>
          <w:szCs w:val="24"/>
          <w:highlight w:val="none"/>
        </w:rPr>
      </w:pPr>
      <w:bookmarkStart w:id="159" w:name="_Toc23575"/>
      <w:bookmarkEnd w:id="159"/>
      <w:bookmarkStart w:id="160" w:name="_Toc51655845"/>
      <w:bookmarkEnd w:id="160"/>
      <w:bookmarkStart w:id="161" w:name="_Toc8984"/>
      <w:bookmarkStart w:id="162" w:name="_Toc11700"/>
      <w:r>
        <w:rPr>
          <w:rFonts w:hint="eastAsia" w:ascii="宋体" w:hAnsi="宋体" w:eastAsia="宋体" w:cs="宋体"/>
          <w:kern w:val="2"/>
          <w:sz w:val="24"/>
          <w:szCs w:val="24"/>
          <w:highlight w:val="none"/>
        </w:rPr>
        <w:t>1、工程竣工验收合格后，施工单位出具施工人员工酬支付证明，采购人支付至合同金额的70%；</w:t>
      </w:r>
    </w:p>
    <w:p w14:paraId="468BA7D9">
      <w:pPr>
        <w:kinsoku w:val="0"/>
        <w:overflowPunct w:val="0"/>
        <w:autoSpaceDE w:val="0"/>
        <w:autoSpaceDN w:val="0"/>
        <w:adjustRightInd w:val="0"/>
        <w:snapToGrid w:val="0"/>
        <w:spacing w:line="360" w:lineRule="auto"/>
        <w:ind w:firstLine="480" w:firstLineChars="20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2、项目结算评审后，采购人向成交供应商付至审定金额的97%；</w:t>
      </w:r>
    </w:p>
    <w:p w14:paraId="0542A688">
      <w:pPr>
        <w:kinsoku w:val="0"/>
        <w:overflowPunct w:val="0"/>
        <w:autoSpaceDE w:val="0"/>
        <w:autoSpaceDN w:val="0"/>
        <w:adjustRightInd w:val="0"/>
        <w:snapToGrid w:val="0"/>
        <w:spacing w:line="360" w:lineRule="auto"/>
        <w:ind w:firstLine="480" w:firstLineChars="200"/>
        <w:jc w:val="left"/>
        <w:rPr>
          <w:rFonts w:hint="eastAsia" w:ascii="宋体" w:hAnsi="宋体" w:eastAsia="宋体" w:cs="宋体"/>
          <w:color w:val="auto"/>
          <w:kern w:val="2"/>
          <w:sz w:val="24"/>
          <w:szCs w:val="24"/>
          <w:highlight w:val="none"/>
        </w:rPr>
      </w:pPr>
      <w:r>
        <w:rPr>
          <w:rFonts w:hint="eastAsia" w:ascii="宋体" w:hAnsi="宋体" w:eastAsia="宋体" w:cs="宋体"/>
          <w:kern w:val="2"/>
          <w:sz w:val="24"/>
          <w:szCs w:val="24"/>
          <w:highlight w:val="none"/>
        </w:rPr>
        <w:t>3、最终结算审定金额的3%作为质量保证金，待缺陷责任期满后且无质量缺陷30日内支付</w:t>
      </w:r>
      <w:r>
        <w:rPr>
          <w:rFonts w:hint="eastAsia" w:ascii="宋体" w:hAnsi="宋体" w:eastAsia="宋体" w:cs="宋体"/>
          <w:color w:val="auto"/>
          <w:kern w:val="2"/>
          <w:sz w:val="24"/>
          <w:szCs w:val="24"/>
          <w:highlight w:val="none"/>
        </w:rPr>
        <w:t>（工程款、质保金均不计息）。</w:t>
      </w:r>
    </w:p>
    <w:p w14:paraId="48174092">
      <w:pPr>
        <w:kinsoku w:val="0"/>
        <w:overflowPunct w:val="0"/>
        <w:autoSpaceDE w:val="0"/>
        <w:autoSpaceDN w:val="0"/>
        <w:adjustRightInd w:val="0"/>
        <w:snapToGrid w:val="0"/>
        <w:spacing w:line="360" w:lineRule="auto"/>
        <w:ind w:firstLine="480" w:firstLineChars="200"/>
        <w:jc w:val="left"/>
        <w:rPr>
          <w:rFonts w:hint="default" w:ascii="宋体" w:hAnsi="宋体" w:cs="宋体"/>
          <w:color w:val="auto"/>
          <w:kern w:val="2"/>
          <w:sz w:val="24"/>
          <w:szCs w:val="24"/>
          <w:highlight w:val="none"/>
          <w:lang w:val="en-US" w:eastAsia="zh-CN"/>
        </w:rPr>
      </w:pPr>
      <w:r>
        <w:rPr>
          <w:rFonts w:hint="eastAsia" w:ascii="宋体" w:hAnsi="宋体" w:cs="宋体"/>
          <w:color w:val="auto"/>
          <w:kern w:val="2"/>
          <w:sz w:val="24"/>
          <w:szCs w:val="24"/>
          <w:highlight w:val="none"/>
          <w:lang w:eastAsia="zh-CN"/>
        </w:rPr>
        <w:t>注：</w:t>
      </w:r>
      <w:r>
        <w:rPr>
          <w:rFonts w:hint="eastAsia" w:ascii="宋体" w:hAnsi="宋体" w:cs="宋体"/>
          <w:color w:val="auto"/>
          <w:kern w:val="2"/>
          <w:sz w:val="24"/>
          <w:szCs w:val="24"/>
          <w:highlight w:val="none"/>
          <w:lang w:val="en-US" w:eastAsia="zh-CN"/>
        </w:rPr>
        <w:t>1.采购人将按照上级部门资金拨付情况支付进度款，若因资金到位情况延迟支付工程进度款，采购人不承担逾期支付产生任何利息及责任，且成交人不因逾期支付暂停施工及延期施工；</w:t>
      </w:r>
    </w:p>
    <w:p w14:paraId="12DCB1BC">
      <w:pPr>
        <w:kinsoku w:val="0"/>
        <w:overflowPunct w:val="0"/>
        <w:autoSpaceDE w:val="0"/>
        <w:autoSpaceDN w:val="0"/>
        <w:adjustRightInd w:val="0"/>
        <w:snapToGrid w:val="0"/>
        <w:spacing w:line="360" w:lineRule="auto"/>
        <w:ind w:firstLine="480" w:firstLineChars="200"/>
        <w:jc w:val="left"/>
        <w:rPr>
          <w:rFonts w:hint="eastAsia" w:asciiTheme="minorEastAsia" w:hAnsiTheme="minorEastAsia" w:eastAsiaTheme="minorEastAsia" w:cstheme="minorEastAsia"/>
          <w:spacing w:val="1"/>
          <w:sz w:val="24"/>
          <w:szCs w:val="24"/>
          <w:highlight w:val="none"/>
        </w:rPr>
      </w:pPr>
      <w:r>
        <w:rPr>
          <w:rFonts w:hint="eastAsia" w:ascii="宋体" w:hAnsi="宋体" w:cs="宋体"/>
          <w:kern w:val="2"/>
          <w:sz w:val="24"/>
          <w:szCs w:val="24"/>
          <w:highlight w:val="none"/>
          <w:lang w:val="en-US" w:eastAsia="zh-CN"/>
        </w:rPr>
        <w:t>2.</w:t>
      </w:r>
      <w:r>
        <w:rPr>
          <w:rFonts w:hint="eastAsia" w:ascii="宋体" w:hAnsi="宋体" w:eastAsia="宋体" w:cs="宋体"/>
          <w:kern w:val="2"/>
          <w:sz w:val="24"/>
          <w:szCs w:val="24"/>
          <w:highlight w:val="none"/>
        </w:rPr>
        <w:t>成交供应商收款之前，应当提供等额合法发票给采购人，但成交供应商的开票金额并不视为采购人对应付款金额的认可，每期应付款金额应由采购人审核认定为准。</w:t>
      </w:r>
    </w:p>
    <w:p w14:paraId="0C2267C5">
      <w:pPr>
        <w:pStyle w:val="4"/>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8"/>
          <w:szCs w:val="28"/>
        </w:rPr>
      </w:pPr>
      <w:bookmarkStart w:id="163" w:name="_Toc11437"/>
      <w:r>
        <w:rPr>
          <w:rFonts w:hint="eastAsia" w:asciiTheme="majorEastAsia" w:hAnsiTheme="majorEastAsia" w:eastAsiaTheme="majorEastAsia" w:cstheme="majorEastAsia"/>
          <w:sz w:val="28"/>
          <w:szCs w:val="28"/>
        </w:rPr>
        <w:t>※</w:t>
      </w:r>
      <w:r>
        <w:rPr>
          <w:rFonts w:hint="eastAsia" w:asciiTheme="majorEastAsia" w:hAnsiTheme="majorEastAsia" w:eastAsiaTheme="majorEastAsia" w:cstheme="majorEastAsia"/>
          <w:sz w:val="28"/>
          <w:szCs w:val="28"/>
          <w:lang w:eastAsia="zh-CN"/>
        </w:rPr>
        <w:t>五</w:t>
      </w:r>
      <w:r>
        <w:rPr>
          <w:rFonts w:hint="eastAsia" w:asciiTheme="majorEastAsia" w:hAnsiTheme="majorEastAsia" w:eastAsiaTheme="majorEastAsia" w:cstheme="majorEastAsia"/>
          <w:sz w:val="28"/>
          <w:szCs w:val="28"/>
        </w:rPr>
        <w:t>、质量保证及售后服务</w:t>
      </w:r>
      <w:bookmarkEnd w:id="163"/>
    </w:p>
    <w:p w14:paraId="73AC5537">
      <w:pPr>
        <w:pageBreakBefore w:val="0"/>
        <w:widowControl w:val="0"/>
        <w:kinsoku/>
        <w:wordWrap/>
        <w:overflowPunct/>
        <w:topLinePunct w:val="0"/>
        <w:autoSpaceDE/>
        <w:autoSpaceDN/>
        <w:bidi w:val="0"/>
        <w:adjustRightInd/>
        <w:snapToGrid/>
        <w:spacing w:line="540" w:lineRule="exact"/>
        <w:ind w:firstLine="360" w:firstLineChars="150"/>
        <w:textAlignment w:val="auto"/>
        <w:rPr>
          <w:rFonts w:ascii="宋体" w:hAnsi="宋体" w:cs="宋体"/>
          <w:sz w:val="24"/>
          <w:szCs w:val="24"/>
          <w:highlight w:val="none"/>
        </w:rPr>
      </w:pPr>
      <w:bookmarkStart w:id="164" w:name="_Toc4323"/>
      <w:r>
        <w:rPr>
          <w:rFonts w:hint="eastAsia" w:ascii="宋体" w:hAnsi="宋体" w:cs="宋体"/>
          <w:sz w:val="24"/>
          <w:szCs w:val="24"/>
          <w:highlight w:val="none"/>
        </w:rPr>
        <w:t>（一）工程缺陷责任期为24个月。</w:t>
      </w:r>
      <w:bookmarkEnd w:id="164"/>
    </w:p>
    <w:p w14:paraId="3894A3EB">
      <w:pPr>
        <w:pageBreakBefore w:val="0"/>
        <w:widowControl w:val="0"/>
        <w:kinsoku/>
        <w:wordWrap/>
        <w:overflowPunct/>
        <w:topLinePunct w:val="0"/>
        <w:autoSpaceDE/>
        <w:autoSpaceDN/>
        <w:bidi w:val="0"/>
        <w:adjustRightInd/>
        <w:snapToGrid/>
        <w:spacing w:line="540" w:lineRule="exact"/>
        <w:ind w:firstLine="360" w:firstLineChars="150"/>
        <w:textAlignment w:val="auto"/>
        <w:rPr>
          <w:rFonts w:ascii="宋体" w:hAnsi="宋体" w:cs="宋体"/>
          <w:sz w:val="24"/>
          <w:szCs w:val="24"/>
          <w:highlight w:val="none"/>
        </w:rPr>
      </w:pPr>
      <w:r>
        <w:rPr>
          <w:rFonts w:hint="eastAsia" w:ascii="宋体" w:hAnsi="宋体" w:cs="宋体"/>
          <w:sz w:val="24"/>
          <w:szCs w:val="24"/>
          <w:highlight w:val="none"/>
        </w:rPr>
        <w:t>（二）质量保修期</w:t>
      </w:r>
    </w:p>
    <w:p w14:paraId="5E032958">
      <w:pPr>
        <w:spacing w:line="540" w:lineRule="exact"/>
        <w:ind w:firstLine="360" w:firstLineChars="150"/>
        <w:rPr>
          <w:rFonts w:ascii="宋体" w:hAnsi="宋体" w:cs="宋体"/>
          <w:sz w:val="24"/>
          <w:szCs w:val="24"/>
          <w:highlight w:val="none"/>
        </w:rPr>
      </w:pPr>
      <w:r>
        <w:rPr>
          <w:rFonts w:hint="eastAsia" w:ascii="宋体" w:hAnsi="宋体" w:cs="宋体"/>
          <w:sz w:val="24"/>
          <w:szCs w:val="24"/>
          <w:highlight w:val="none"/>
        </w:rPr>
        <w:t>根据《建设工程质量管理条例》及有关规定，本工程质量保修期约定如下：保修期限：</w:t>
      </w:r>
      <w:r>
        <w:rPr>
          <w:rFonts w:hint="eastAsia" w:ascii="宋体" w:hAnsi="宋体" w:cs="宋体"/>
          <w:sz w:val="24"/>
          <w:szCs w:val="24"/>
          <w:highlight w:val="none"/>
          <w:lang w:val="en-US" w:eastAsia="zh-CN"/>
        </w:rPr>
        <w:t>一般装修工程</w:t>
      </w:r>
      <w:r>
        <w:rPr>
          <w:rFonts w:hint="eastAsia" w:ascii="宋体" w:hAnsi="宋体" w:cs="宋体"/>
          <w:sz w:val="24"/>
          <w:szCs w:val="24"/>
          <w:highlight w:val="none"/>
        </w:rPr>
        <w:t>2年；</w:t>
      </w:r>
      <w:r>
        <w:rPr>
          <w:rFonts w:hint="eastAsia" w:ascii="宋体" w:hAnsi="宋体" w:cs="宋体"/>
          <w:sz w:val="24"/>
          <w:szCs w:val="24"/>
          <w:highlight w:val="none"/>
          <w:lang w:val="en-US" w:eastAsia="zh-CN"/>
        </w:rPr>
        <w:t>防水工程5年；</w:t>
      </w:r>
      <w:r>
        <w:rPr>
          <w:rFonts w:hint="eastAsia" w:ascii="宋体" w:hAnsi="宋体" w:cs="宋体"/>
          <w:sz w:val="24"/>
          <w:szCs w:val="24"/>
          <w:highlight w:val="none"/>
        </w:rPr>
        <w:t>建设工程的保修期，自工程交工验收合格之日起计算。</w:t>
      </w:r>
    </w:p>
    <w:p w14:paraId="75E628A7">
      <w:pPr>
        <w:spacing w:line="540" w:lineRule="exact"/>
        <w:ind w:firstLine="360" w:firstLineChars="150"/>
        <w:rPr>
          <w:rFonts w:ascii="宋体" w:hAnsi="宋体" w:cs="宋体"/>
          <w:sz w:val="24"/>
          <w:szCs w:val="24"/>
          <w:highlight w:val="none"/>
        </w:rPr>
      </w:pPr>
      <w:r>
        <w:rPr>
          <w:rFonts w:hint="eastAsia" w:ascii="宋体" w:hAnsi="宋体" w:cs="宋体"/>
          <w:sz w:val="24"/>
          <w:szCs w:val="24"/>
          <w:highlight w:val="none"/>
        </w:rPr>
        <w:t>（三）质量保修责任</w:t>
      </w:r>
    </w:p>
    <w:p w14:paraId="549DEE31">
      <w:pPr>
        <w:spacing w:line="540" w:lineRule="exact"/>
        <w:ind w:firstLine="360" w:firstLineChars="150"/>
        <w:rPr>
          <w:rFonts w:ascii="宋体" w:hAnsi="宋体" w:cs="宋体"/>
          <w:sz w:val="24"/>
          <w:szCs w:val="24"/>
          <w:highlight w:val="none"/>
        </w:rPr>
      </w:pPr>
      <w:r>
        <w:rPr>
          <w:rFonts w:hint="eastAsia" w:ascii="宋体" w:hAnsi="宋体" w:cs="宋体"/>
          <w:sz w:val="24"/>
          <w:szCs w:val="24"/>
          <w:highlight w:val="none"/>
        </w:rPr>
        <w:t>1.属于保修范围、内容的项目，承包人应当在接到保修通知之日起7天内派人保修。承包人不在约定期限内派人保修的，发包人可以委托他人修理。</w:t>
      </w:r>
    </w:p>
    <w:p w14:paraId="37853EDF">
      <w:pPr>
        <w:spacing w:line="540" w:lineRule="exact"/>
        <w:ind w:firstLine="360" w:firstLineChars="150"/>
        <w:rPr>
          <w:rFonts w:ascii="宋体" w:hAnsi="宋体" w:cs="宋体"/>
          <w:sz w:val="24"/>
          <w:szCs w:val="24"/>
          <w:highlight w:val="none"/>
        </w:rPr>
      </w:pPr>
      <w:r>
        <w:rPr>
          <w:rFonts w:hint="eastAsia" w:ascii="宋体" w:hAnsi="宋体" w:cs="宋体"/>
          <w:sz w:val="24"/>
          <w:szCs w:val="24"/>
          <w:highlight w:val="none"/>
        </w:rPr>
        <w:t>2.发生紧急事故需抢修的，承包人在接到事故通知后，应当立即到达事故现场抢修。</w:t>
      </w:r>
    </w:p>
    <w:p w14:paraId="4CDC8DAB">
      <w:pPr>
        <w:spacing w:line="540" w:lineRule="exact"/>
        <w:ind w:firstLine="360" w:firstLineChars="150"/>
        <w:rPr>
          <w:rFonts w:ascii="宋体" w:hAnsi="宋体" w:cs="宋体"/>
          <w:sz w:val="24"/>
          <w:szCs w:val="24"/>
          <w:highlight w:val="none"/>
        </w:rPr>
      </w:pPr>
      <w:r>
        <w:rPr>
          <w:rFonts w:hint="eastAsia" w:ascii="宋体" w:hAnsi="宋体" w:cs="宋体"/>
          <w:sz w:val="24"/>
          <w:szCs w:val="24"/>
          <w:highlight w:val="none"/>
        </w:rPr>
        <w:t>3.质量保修完成后，由发包人组织验收。</w:t>
      </w:r>
    </w:p>
    <w:p w14:paraId="053BA381">
      <w:pPr>
        <w:spacing w:line="540" w:lineRule="exact"/>
        <w:ind w:firstLine="360" w:firstLineChars="150"/>
        <w:rPr>
          <w:rFonts w:ascii="宋体" w:hAnsi="宋体" w:cs="宋体"/>
          <w:sz w:val="24"/>
          <w:szCs w:val="24"/>
          <w:highlight w:val="none"/>
        </w:rPr>
      </w:pPr>
      <w:r>
        <w:rPr>
          <w:rFonts w:hint="eastAsia" w:ascii="宋体" w:hAnsi="宋体" w:cs="宋体"/>
          <w:sz w:val="24"/>
          <w:szCs w:val="24"/>
          <w:highlight w:val="none"/>
        </w:rPr>
        <w:t>（四）保修费用</w:t>
      </w:r>
    </w:p>
    <w:p w14:paraId="30A0A646">
      <w:pPr>
        <w:spacing w:line="540" w:lineRule="exact"/>
        <w:ind w:firstLine="360" w:firstLineChars="150"/>
        <w:rPr>
          <w:rFonts w:ascii="宋体" w:hAnsi="宋体" w:cs="宋体"/>
          <w:sz w:val="24"/>
          <w:szCs w:val="24"/>
          <w:highlight w:val="none"/>
        </w:rPr>
      </w:pPr>
      <w:r>
        <w:rPr>
          <w:rFonts w:hint="eastAsia" w:ascii="宋体" w:hAnsi="宋体" w:cs="宋体"/>
          <w:sz w:val="24"/>
          <w:szCs w:val="24"/>
          <w:highlight w:val="none"/>
        </w:rPr>
        <w:t>保修费用由质量缺陷的责任方承担。</w:t>
      </w:r>
    </w:p>
    <w:p w14:paraId="053AEAF6">
      <w:pPr>
        <w:spacing w:line="540" w:lineRule="exact"/>
        <w:ind w:firstLine="360" w:firstLineChars="150"/>
        <w:rPr>
          <w:rFonts w:ascii="宋体" w:hAnsi="宋体" w:cs="宋体"/>
          <w:sz w:val="24"/>
          <w:szCs w:val="24"/>
          <w:highlight w:val="none"/>
        </w:rPr>
      </w:pPr>
      <w:r>
        <w:rPr>
          <w:rFonts w:hint="eastAsia" w:ascii="宋体" w:hAnsi="宋体" w:cs="宋体"/>
          <w:sz w:val="24"/>
          <w:szCs w:val="24"/>
          <w:highlight w:val="none"/>
        </w:rPr>
        <w:t>（五）双方约定的其他工程质量保修事项</w:t>
      </w:r>
    </w:p>
    <w:p w14:paraId="434598B4">
      <w:pPr>
        <w:spacing w:line="540" w:lineRule="exact"/>
        <w:ind w:firstLine="360" w:firstLineChars="150"/>
        <w:rPr>
          <w:rFonts w:hint="eastAsia" w:asciiTheme="majorEastAsia" w:hAnsiTheme="majorEastAsia" w:eastAsiaTheme="majorEastAsia" w:cstheme="majorEastAsia"/>
          <w:sz w:val="28"/>
          <w:szCs w:val="28"/>
          <w:lang w:eastAsia="zh-CN"/>
        </w:rPr>
      </w:pPr>
      <w:r>
        <w:rPr>
          <w:rFonts w:hint="eastAsia" w:ascii="宋体" w:hAnsi="宋体" w:cs="宋体"/>
          <w:sz w:val="24"/>
          <w:szCs w:val="24"/>
          <w:highlight w:val="none"/>
        </w:rPr>
        <w:t>按国家相关法律和规定执行。</w:t>
      </w:r>
    </w:p>
    <w:p w14:paraId="3F58A1A5">
      <w:pPr>
        <w:pStyle w:val="4"/>
        <w:spacing w:line="360" w:lineRule="auto"/>
        <w:rPr>
          <w:rFonts w:asciiTheme="majorEastAsia" w:hAnsiTheme="majorEastAsia" w:eastAsiaTheme="majorEastAsia" w:cstheme="majorEastAsia"/>
          <w:sz w:val="28"/>
          <w:szCs w:val="28"/>
        </w:rPr>
      </w:pPr>
      <w:bookmarkStart w:id="165" w:name="_Toc16780"/>
      <w:r>
        <w:rPr>
          <w:rFonts w:hint="eastAsia" w:asciiTheme="majorEastAsia" w:hAnsiTheme="majorEastAsia" w:eastAsiaTheme="majorEastAsia" w:cstheme="majorEastAsia"/>
          <w:sz w:val="28"/>
          <w:szCs w:val="28"/>
          <w:lang w:eastAsia="zh-CN"/>
        </w:rPr>
        <w:t>六</w:t>
      </w:r>
      <w:r>
        <w:rPr>
          <w:rFonts w:hint="eastAsia" w:asciiTheme="majorEastAsia" w:hAnsiTheme="majorEastAsia" w:eastAsiaTheme="majorEastAsia" w:cstheme="majorEastAsia"/>
          <w:sz w:val="28"/>
          <w:szCs w:val="28"/>
        </w:rPr>
        <w:t>、</w:t>
      </w:r>
      <w:bookmarkEnd w:id="161"/>
      <w:bookmarkStart w:id="166" w:name="_Toc267320054"/>
      <w:r>
        <w:rPr>
          <w:rFonts w:hint="eastAsia" w:asciiTheme="majorEastAsia" w:hAnsiTheme="majorEastAsia" w:eastAsiaTheme="majorEastAsia" w:cstheme="majorEastAsia"/>
          <w:sz w:val="28"/>
          <w:szCs w:val="28"/>
        </w:rPr>
        <w:t>知识产权</w:t>
      </w:r>
      <w:bookmarkEnd w:id="162"/>
      <w:bookmarkEnd w:id="165"/>
      <w:bookmarkEnd w:id="166"/>
    </w:p>
    <w:p w14:paraId="1CE63D55">
      <w:pPr>
        <w:pStyle w:val="20"/>
        <w:widowControl/>
        <w:spacing w:beforeAutospacing="0" w:afterAutospacing="0" w:line="360" w:lineRule="auto"/>
        <w:ind w:firstLine="360"/>
        <w:rPr>
          <w:rFonts w:cs="宋体" w:asciiTheme="minorEastAsia" w:hAnsiTheme="minorEastAsia" w:eastAsiaTheme="minorEastAsia"/>
          <w:szCs w:val="24"/>
          <w:shd w:val="clear" w:color="auto" w:fill="FFFFFF"/>
          <w:lang w:bidi="ar"/>
        </w:rPr>
      </w:pPr>
      <w:r>
        <w:rPr>
          <w:rFonts w:hint="eastAsia" w:cs="宋体" w:asciiTheme="minorEastAsia" w:hAnsiTheme="minorEastAsia" w:eastAsiaTheme="minorEastAsia"/>
          <w:szCs w:val="24"/>
          <w:shd w:val="clear" w:color="auto" w:fill="FFFFFF"/>
          <w:lang w:bidi="ar"/>
        </w:rPr>
        <w:t>采购人在中华人民共和国境内使用成交供应商提供的项目内容及服务时免受第三方提出的侵犯其专利权或其它知识产权的起诉。如果第三方提出侵权指控，成交供应商应承担由此而引起的一切法律责任和费用。</w:t>
      </w:r>
    </w:p>
    <w:p w14:paraId="54464722">
      <w:pPr>
        <w:pStyle w:val="4"/>
        <w:spacing w:line="360" w:lineRule="auto"/>
        <w:rPr>
          <w:rFonts w:cs="宋体" w:asciiTheme="minorEastAsia" w:hAnsiTheme="minorEastAsia" w:eastAsiaTheme="minorEastAsia"/>
          <w:szCs w:val="24"/>
          <w:shd w:val="clear" w:color="auto" w:fill="FFFFFF"/>
          <w:lang w:bidi="ar"/>
        </w:rPr>
      </w:pPr>
      <w:bookmarkStart w:id="167" w:name="_Toc376184488"/>
      <w:bookmarkEnd w:id="167"/>
      <w:bookmarkStart w:id="168" w:name="_Toc6750"/>
      <w:bookmarkEnd w:id="168"/>
      <w:bookmarkStart w:id="169" w:name="_Toc51655846"/>
      <w:bookmarkEnd w:id="169"/>
      <w:bookmarkStart w:id="170" w:name="_Toc19873"/>
      <w:bookmarkStart w:id="171" w:name="_Toc13275"/>
      <w:bookmarkStart w:id="172" w:name="_Toc32516"/>
      <w:r>
        <w:rPr>
          <w:rFonts w:hint="eastAsia" w:asciiTheme="majorEastAsia" w:hAnsiTheme="majorEastAsia" w:eastAsiaTheme="majorEastAsia" w:cstheme="majorEastAsia"/>
          <w:sz w:val="28"/>
          <w:szCs w:val="28"/>
        </w:rPr>
        <w:t>※</w:t>
      </w:r>
      <w:r>
        <w:rPr>
          <w:rFonts w:hint="eastAsia" w:asciiTheme="majorEastAsia" w:hAnsiTheme="majorEastAsia" w:eastAsiaTheme="majorEastAsia" w:cstheme="majorEastAsia"/>
          <w:sz w:val="28"/>
          <w:szCs w:val="28"/>
          <w:lang w:eastAsia="zh-CN"/>
        </w:rPr>
        <w:t>七</w:t>
      </w:r>
      <w:r>
        <w:rPr>
          <w:rFonts w:hint="eastAsia" w:asciiTheme="majorEastAsia" w:hAnsiTheme="majorEastAsia" w:eastAsiaTheme="majorEastAsia" w:cstheme="majorEastAsia"/>
          <w:sz w:val="28"/>
          <w:szCs w:val="28"/>
        </w:rPr>
        <w:t>、其他</w:t>
      </w:r>
      <w:bookmarkEnd w:id="170"/>
      <w:bookmarkEnd w:id="171"/>
      <w:bookmarkEnd w:id="172"/>
    </w:p>
    <w:p w14:paraId="5DDD9447">
      <w:pPr>
        <w:snapToGrid w:val="0"/>
        <w:spacing w:line="360" w:lineRule="auto"/>
        <w:ind w:firstLine="480" w:firstLineChars="200"/>
        <w:outlineLvl w:val="0"/>
        <w:rPr>
          <w:rFonts w:hint="eastAsia" w:cs="宋体" w:asciiTheme="minorEastAsia" w:hAnsiTheme="minorEastAsia" w:eastAsiaTheme="minorEastAsia"/>
          <w:kern w:val="0"/>
          <w:sz w:val="24"/>
          <w:szCs w:val="24"/>
          <w:shd w:val="clear" w:color="auto" w:fill="FFFFFF"/>
          <w:lang w:val="en-US" w:eastAsia="zh-CN" w:bidi="ar"/>
        </w:rPr>
      </w:pPr>
      <w:bookmarkStart w:id="173" w:name="_Toc13210"/>
      <w:bookmarkStart w:id="174" w:name="_Toc24053"/>
      <w:r>
        <w:rPr>
          <w:rFonts w:hint="eastAsia" w:cs="宋体" w:asciiTheme="minorEastAsia" w:hAnsiTheme="minorEastAsia" w:eastAsiaTheme="minorEastAsia"/>
          <w:kern w:val="0"/>
          <w:sz w:val="24"/>
          <w:szCs w:val="24"/>
          <w:shd w:val="clear" w:color="auto" w:fill="FFFFFF"/>
          <w:lang w:val="en-US" w:eastAsia="zh-CN" w:bidi="ar"/>
        </w:rPr>
        <w:t>（一）成交人的项目管理团队必须到现场加强对项目的管理，安装期间现场的所有安全责任均由成交人负责承担。</w:t>
      </w:r>
      <w:bookmarkEnd w:id="173"/>
      <w:bookmarkEnd w:id="174"/>
    </w:p>
    <w:p w14:paraId="762A66A9">
      <w:pPr>
        <w:snapToGrid w:val="0"/>
        <w:spacing w:line="360" w:lineRule="auto"/>
        <w:ind w:firstLine="480" w:firstLineChars="200"/>
        <w:outlineLvl w:val="0"/>
        <w:rPr>
          <w:rFonts w:hint="eastAsia" w:cs="宋体" w:asciiTheme="minorEastAsia" w:hAnsiTheme="minorEastAsia" w:eastAsiaTheme="minorEastAsia"/>
          <w:color w:val="auto"/>
          <w:kern w:val="0"/>
          <w:sz w:val="24"/>
          <w:szCs w:val="24"/>
          <w:shd w:val="clear" w:color="auto" w:fill="FFFFFF"/>
          <w:lang w:val="en-US" w:eastAsia="zh-CN" w:bidi="ar"/>
        </w:rPr>
      </w:pPr>
      <w:bookmarkStart w:id="175" w:name="_Toc31394"/>
      <w:bookmarkStart w:id="176" w:name="_Toc13319"/>
      <w:r>
        <w:rPr>
          <w:rFonts w:hint="eastAsia" w:cs="宋体" w:asciiTheme="minorEastAsia" w:hAnsiTheme="minorEastAsia" w:eastAsiaTheme="minorEastAsia"/>
          <w:color w:val="auto"/>
          <w:kern w:val="0"/>
          <w:sz w:val="24"/>
          <w:szCs w:val="24"/>
          <w:shd w:val="clear" w:color="auto" w:fill="FFFFFF"/>
          <w:lang w:val="en-US" w:eastAsia="zh-CN" w:bidi="ar"/>
        </w:rPr>
        <w:t>（二）若项目涉及动火、动焊须向发包人报备审批，经发包人同意后方可实施。</w:t>
      </w:r>
      <w:bookmarkEnd w:id="175"/>
      <w:bookmarkEnd w:id="176"/>
    </w:p>
    <w:p w14:paraId="4848200F">
      <w:pPr>
        <w:snapToGrid w:val="0"/>
        <w:spacing w:line="360" w:lineRule="auto"/>
        <w:ind w:firstLine="480" w:firstLineChars="200"/>
        <w:outlineLvl w:val="0"/>
        <w:rPr>
          <w:rFonts w:hint="eastAsia" w:cs="宋体" w:asciiTheme="minorEastAsia" w:hAnsiTheme="minorEastAsia" w:eastAsiaTheme="minorEastAsia"/>
          <w:kern w:val="0"/>
          <w:sz w:val="24"/>
          <w:szCs w:val="24"/>
          <w:shd w:val="clear" w:color="auto" w:fill="FFFFFF"/>
          <w:lang w:val="en-US" w:eastAsia="zh-CN" w:bidi="ar"/>
        </w:rPr>
      </w:pPr>
      <w:bookmarkStart w:id="177" w:name="_Toc26806"/>
      <w:bookmarkStart w:id="178" w:name="_Toc10957"/>
      <w:bookmarkStart w:id="179" w:name="_Toc7064"/>
      <w:r>
        <w:rPr>
          <w:rFonts w:hint="eastAsia" w:cs="宋体" w:asciiTheme="minorEastAsia" w:hAnsiTheme="minorEastAsia" w:eastAsiaTheme="minorEastAsia"/>
          <w:kern w:val="0"/>
          <w:sz w:val="24"/>
          <w:szCs w:val="24"/>
          <w:shd w:val="clear" w:color="auto" w:fill="FFFFFF"/>
          <w:lang w:val="en-US" w:eastAsia="zh-CN" w:bidi="ar"/>
        </w:rPr>
        <w:t>（三）其他未尽事宜由供需双方在采购合同中详细约定。</w:t>
      </w:r>
      <w:bookmarkEnd w:id="177"/>
      <w:bookmarkEnd w:id="178"/>
      <w:bookmarkEnd w:id="179"/>
    </w:p>
    <w:p w14:paraId="0CE6B5A6">
      <w:pPr>
        <w:pStyle w:val="5"/>
        <w:rPr>
          <w:rFonts w:hint="eastAsia" w:ascii="宋体" w:hAnsi="宋体" w:eastAsia="宋体" w:cs="宋体"/>
          <w:sz w:val="24"/>
          <w:szCs w:val="24"/>
        </w:rPr>
      </w:pPr>
    </w:p>
    <w:p w14:paraId="5A2A4510">
      <w:pPr>
        <w:rPr>
          <w:rFonts w:hint="eastAsia" w:ascii="宋体" w:hAnsi="宋体" w:eastAsia="宋体" w:cs="宋体"/>
          <w:sz w:val="24"/>
          <w:szCs w:val="24"/>
        </w:rPr>
      </w:pPr>
    </w:p>
    <w:p w14:paraId="4640A23D">
      <w:pPr>
        <w:pStyle w:val="5"/>
        <w:rPr>
          <w:rFonts w:hint="eastAsia" w:ascii="宋体" w:hAnsi="宋体" w:eastAsia="宋体" w:cs="宋体"/>
          <w:sz w:val="24"/>
          <w:szCs w:val="24"/>
        </w:rPr>
      </w:pPr>
    </w:p>
    <w:p w14:paraId="6DFA9360">
      <w:pPr>
        <w:rPr>
          <w:rFonts w:hint="eastAsia" w:ascii="宋体" w:hAnsi="宋体" w:eastAsia="宋体" w:cs="宋体"/>
          <w:sz w:val="24"/>
          <w:szCs w:val="24"/>
        </w:rPr>
      </w:pPr>
    </w:p>
    <w:p w14:paraId="1DF49C42">
      <w:pPr>
        <w:pStyle w:val="15"/>
        <w:rPr>
          <w:rFonts w:hint="eastAsia" w:ascii="宋体" w:hAnsi="宋体" w:eastAsia="宋体" w:cs="宋体"/>
          <w:sz w:val="24"/>
          <w:szCs w:val="24"/>
        </w:rPr>
      </w:pPr>
    </w:p>
    <w:p w14:paraId="69F01ED7">
      <w:pPr>
        <w:pStyle w:val="15"/>
        <w:rPr>
          <w:rFonts w:hint="eastAsia" w:ascii="宋体" w:hAnsi="宋体" w:eastAsia="宋体" w:cs="宋体"/>
          <w:sz w:val="24"/>
          <w:szCs w:val="24"/>
        </w:rPr>
      </w:pPr>
    </w:p>
    <w:p w14:paraId="690B22B7">
      <w:pPr>
        <w:pStyle w:val="15"/>
        <w:rPr>
          <w:rFonts w:hint="eastAsia" w:ascii="宋体" w:hAnsi="宋体" w:eastAsia="宋体" w:cs="宋体"/>
          <w:sz w:val="24"/>
          <w:szCs w:val="24"/>
        </w:rPr>
      </w:pPr>
    </w:p>
    <w:p w14:paraId="12791BF6">
      <w:pPr>
        <w:pStyle w:val="15"/>
        <w:rPr>
          <w:rFonts w:hint="eastAsia" w:ascii="宋体" w:hAnsi="宋体" w:eastAsia="宋体" w:cs="宋体"/>
          <w:sz w:val="24"/>
          <w:szCs w:val="24"/>
        </w:rPr>
      </w:pPr>
    </w:p>
    <w:p w14:paraId="69702BFE">
      <w:pPr>
        <w:rPr>
          <w:rFonts w:hint="eastAsia" w:ascii="宋体" w:hAnsi="宋体" w:eastAsia="宋体" w:cs="宋体"/>
          <w:sz w:val="24"/>
          <w:szCs w:val="24"/>
        </w:rPr>
      </w:pPr>
    </w:p>
    <w:p w14:paraId="158657C0">
      <w:pPr>
        <w:pStyle w:val="3"/>
        <w:keepNext w:val="0"/>
        <w:keepLines w:val="0"/>
        <w:widowControl/>
        <w:spacing w:line="360" w:lineRule="auto"/>
        <w:jc w:val="center"/>
        <w:rPr>
          <w:rFonts w:hint="eastAsia" w:cs="宋体" w:asciiTheme="minorEastAsia" w:hAnsiTheme="minorEastAsia" w:eastAsiaTheme="minorEastAsia"/>
          <w:szCs w:val="32"/>
          <w:shd w:val="clear" w:color="auto" w:fill="FFFFFF"/>
          <w:lang w:bidi="ar"/>
        </w:rPr>
      </w:pPr>
      <w:bookmarkStart w:id="180" w:name="_Toc171002062"/>
      <w:bookmarkStart w:id="181" w:name="_Toc161742522"/>
      <w:bookmarkStart w:id="182" w:name="_Toc18933"/>
      <w:bookmarkStart w:id="183" w:name="_Toc76462332"/>
      <w:bookmarkStart w:id="184" w:name="_Toc10667"/>
      <w:bookmarkStart w:id="185" w:name="_Toc16289"/>
      <w:r>
        <w:rPr>
          <w:rFonts w:hint="eastAsia" w:cs="宋体" w:asciiTheme="minorEastAsia" w:hAnsiTheme="minorEastAsia" w:eastAsiaTheme="minorEastAsia"/>
          <w:szCs w:val="32"/>
          <w:shd w:val="clear" w:color="auto" w:fill="FFFFFF"/>
          <w:lang w:bidi="ar"/>
        </w:rPr>
        <w:t>第四篇  采购程序及方法、评审标准、无效响应和采购终止</w:t>
      </w:r>
      <w:bookmarkEnd w:id="180"/>
      <w:bookmarkEnd w:id="181"/>
      <w:bookmarkEnd w:id="182"/>
      <w:bookmarkEnd w:id="183"/>
      <w:bookmarkEnd w:id="184"/>
    </w:p>
    <w:p w14:paraId="0F8DAE32">
      <w:pPr>
        <w:pStyle w:val="4"/>
        <w:spacing w:before="0" w:after="0" w:line="360" w:lineRule="auto"/>
        <w:ind w:firstLine="482"/>
        <w:rPr>
          <w:rFonts w:hint="eastAsia" w:ascii="宋体" w:hAnsi="宋体" w:cs="宋体"/>
          <w:sz w:val="24"/>
          <w:szCs w:val="24"/>
        </w:rPr>
      </w:pPr>
      <w:bookmarkStart w:id="186" w:name="_Toc76462333"/>
      <w:bookmarkStart w:id="187" w:name="_Toc161742523"/>
      <w:bookmarkStart w:id="188" w:name="_Toc23952"/>
      <w:bookmarkStart w:id="189" w:name="_Toc171002063"/>
      <w:bookmarkStart w:id="190" w:name="_Toc1220"/>
      <w:r>
        <w:rPr>
          <w:rFonts w:hint="eastAsia" w:ascii="宋体" w:hAnsi="宋体" w:cs="宋体"/>
          <w:sz w:val="24"/>
          <w:szCs w:val="24"/>
        </w:rPr>
        <w:t>一、采购程序及方法</w:t>
      </w:r>
      <w:bookmarkEnd w:id="186"/>
      <w:bookmarkEnd w:id="187"/>
      <w:bookmarkEnd w:id="188"/>
      <w:bookmarkEnd w:id="189"/>
      <w:bookmarkEnd w:id="190"/>
    </w:p>
    <w:p w14:paraId="0E302F9D">
      <w:pPr>
        <w:spacing w:line="400" w:lineRule="exact"/>
        <w:ind w:firstLine="480" w:firstLineChars="200"/>
        <w:rPr>
          <w:rFonts w:hint="eastAsia" w:ascii="宋体" w:hAnsi="宋体" w:cs="宋体"/>
          <w:sz w:val="24"/>
          <w:szCs w:val="24"/>
        </w:rPr>
      </w:pPr>
      <w:r>
        <w:rPr>
          <w:rFonts w:hint="eastAsia" w:ascii="宋体" w:hAnsi="宋体" w:cs="宋体"/>
          <w:sz w:val="24"/>
          <w:szCs w:val="24"/>
        </w:rPr>
        <w:t>（一）按采购文件规定的截止时间进行，由本项目的评审小组对各供应商的响应文件进行评审。</w:t>
      </w:r>
    </w:p>
    <w:p w14:paraId="1B701B64">
      <w:pPr>
        <w:spacing w:line="400" w:lineRule="exact"/>
        <w:ind w:firstLine="480" w:firstLineChars="200"/>
        <w:rPr>
          <w:rFonts w:hint="eastAsia" w:ascii="宋体" w:hAnsi="宋体" w:cs="宋体"/>
          <w:sz w:val="24"/>
          <w:szCs w:val="24"/>
        </w:rPr>
      </w:pPr>
      <w:r>
        <w:rPr>
          <w:rFonts w:hint="eastAsia" w:ascii="宋体" w:hAnsi="宋体" w:cs="宋体"/>
          <w:sz w:val="24"/>
          <w:szCs w:val="24"/>
        </w:rPr>
        <w:t>（二）评审小组对各供应商的资格条件、响应文件的有效性、完整性和响应程度进行审查。</w:t>
      </w:r>
    </w:p>
    <w:p w14:paraId="2D462B85">
      <w:pPr>
        <w:snapToGrid w:val="0"/>
        <w:spacing w:line="400" w:lineRule="exact"/>
        <w:ind w:firstLine="480" w:firstLineChars="200"/>
        <w:rPr>
          <w:rFonts w:hint="eastAsia" w:ascii="宋体" w:hAnsi="宋体" w:cs="宋体"/>
          <w:kern w:val="0"/>
          <w:sz w:val="24"/>
          <w:szCs w:val="24"/>
        </w:rPr>
      </w:pPr>
      <w:r>
        <w:rPr>
          <w:rFonts w:hint="eastAsia" w:ascii="宋体" w:hAnsi="宋体" w:cs="宋体"/>
          <w:sz w:val="24"/>
          <w:szCs w:val="24"/>
        </w:rPr>
        <w:t>1.资格性检查。依据法律法规和采购文件的规定，对响应文件中的资格证明进行审查，以确定供应商是否具备采购资格。资格性检查资料表如下：</w:t>
      </w:r>
    </w:p>
    <w:tbl>
      <w:tblPr>
        <w:tblStyle w:val="25"/>
        <w:tblW w:w="10195"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
        <w:gridCol w:w="924"/>
        <w:gridCol w:w="2676"/>
        <w:gridCol w:w="5714"/>
      </w:tblGrid>
      <w:tr w14:paraId="0EBD1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1" w:type="dxa"/>
            <w:tcBorders>
              <w:top w:val="single" w:color="auto" w:sz="4" w:space="0"/>
              <w:left w:val="single" w:color="auto" w:sz="4" w:space="0"/>
              <w:bottom w:val="single" w:color="auto" w:sz="4" w:space="0"/>
              <w:right w:val="single" w:color="auto" w:sz="4" w:space="0"/>
            </w:tcBorders>
            <w:noWrap w:val="0"/>
            <w:vAlign w:val="center"/>
          </w:tcPr>
          <w:p w14:paraId="30CA550B">
            <w:pPr>
              <w:jc w:val="center"/>
              <w:rPr>
                <w:rFonts w:hint="eastAsia" w:ascii="宋体" w:hAnsi="宋体" w:cs="宋体"/>
                <w:b/>
                <w:kern w:val="0"/>
                <w:sz w:val="24"/>
                <w:szCs w:val="24"/>
              </w:rPr>
            </w:pPr>
            <w:r>
              <w:rPr>
                <w:rFonts w:hint="eastAsia" w:ascii="宋体" w:hAnsi="宋体" w:cs="宋体"/>
                <w:b/>
                <w:kern w:val="0"/>
                <w:sz w:val="24"/>
                <w:szCs w:val="24"/>
              </w:rPr>
              <w:t>序号</w:t>
            </w:r>
          </w:p>
        </w:tc>
        <w:tc>
          <w:tcPr>
            <w:tcW w:w="3600" w:type="dxa"/>
            <w:gridSpan w:val="2"/>
            <w:tcBorders>
              <w:top w:val="single" w:color="auto" w:sz="4" w:space="0"/>
              <w:left w:val="single" w:color="auto" w:sz="4" w:space="0"/>
              <w:bottom w:val="single" w:color="auto" w:sz="4" w:space="0"/>
              <w:right w:val="single" w:color="auto" w:sz="4" w:space="0"/>
            </w:tcBorders>
            <w:noWrap w:val="0"/>
            <w:vAlign w:val="center"/>
          </w:tcPr>
          <w:p w14:paraId="37AE6ABD">
            <w:pPr>
              <w:jc w:val="center"/>
              <w:rPr>
                <w:rFonts w:hint="eastAsia" w:ascii="宋体" w:hAnsi="宋体" w:cs="宋体"/>
                <w:b/>
                <w:kern w:val="0"/>
                <w:sz w:val="24"/>
                <w:szCs w:val="24"/>
              </w:rPr>
            </w:pPr>
            <w:r>
              <w:rPr>
                <w:rFonts w:hint="eastAsia" w:ascii="宋体" w:hAnsi="宋体" w:cs="宋体"/>
                <w:b/>
                <w:kern w:val="0"/>
                <w:sz w:val="24"/>
                <w:szCs w:val="24"/>
              </w:rPr>
              <w:t>检查因素</w:t>
            </w:r>
          </w:p>
        </w:tc>
        <w:tc>
          <w:tcPr>
            <w:tcW w:w="5714" w:type="dxa"/>
            <w:tcBorders>
              <w:top w:val="single" w:color="auto" w:sz="4" w:space="0"/>
              <w:left w:val="single" w:color="auto" w:sz="4" w:space="0"/>
              <w:bottom w:val="single" w:color="auto" w:sz="4" w:space="0"/>
              <w:right w:val="single" w:color="auto" w:sz="4" w:space="0"/>
            </w:tcBorders>
            <w:noWrap w:val="0"/>
            <w:vAlign w:val="center"/>
          </w:tcPr>
          <w:p w14:paraId="022BC5EA">
            <w:pPr>
              <w:jc w:val="center"/>
              <w:rPr>
                <w:rFonts w:hint="eastAsia" w:ascii="宋体" w:hAnsi="宋体" w:cs="宋体"/>
                <w:b/>
                <w:kern w:val="0"/>
                <w:sz w:val="24"/>
                <w:szCs w:val="24"/>
              </w:rPr>
            </w:pPr>
            <w:r>
              <w:rPr>
                <w:rFonts w:hint="eastAsia" w:ascii="宋体" w:hAnsi="宋体" w:cs="宋体"/>
                <w:b/>
                <w:kern w:val="0"/>
                <w:sz w:val="24"/>
                <w:szCs w:val="24"/>
              </w:rPr>
              <w:t>检查内容</w:t>
            </w:r>
          </w:p>
        </w:tc>
      </w:tr>
      <w:tr w14:paraId="213CE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1" w:type="dxa"/>
            <w:vMerge w:val="restart"/>
            <w:noWrap w:val="0"/>
            <w:vAlign w:val="center"/>
          </w:tcPr>
          <w:p w14:paraId="64D5920A">
            <w:pPr>
              <w:jc w:val="center"/>
              <w:rPr>
                <w:rFonts w:hint="eastAsia" w:ascii="宋体" w:hAnsi="宋体" w:cs="宋体"/>
                <w:sz w:val="21"/>
                <w:szCs w:val="21"/>
              </w:rPr>
            </w:pPr>
            <w:r>
              <w:rPr>
                <w:rFonts w:hint="eastAsia" w:ascii="宋体" w:hAnsi="宋体" w:cs="宋体"/>
                <w:sz w:val="21"/>
                <w:szCs w:val="21"/>
              </w:rPr>
              <w:t>（一）</w:t>
            </w:r>
          </w:p>
        </w:tc>
        <w:tc>
          <w:tcPr>
            <w:tcW w:w="924" w:type="dxa"/>
            <w:vMerge w:val="restart"/>
            <w:noWrap w:val="0"/>
            <w:vAlign w:val="center"/>
          </w:tcPr>
          <w:p w14:paraId="053C31CE">
            <w:pPr>
              <w:rPr>
                <w:rFonts w:hint="eastAsia" w:ascii="宋体" w:hAnsi="宋体" w:cs="宋体"/>
                <w:sz w:val="21"/>
                <w:szCs w:val="21"/>
                <w:lang w:val="zh-CN"/>
              </w:rPr>
            </w:pPr>
            <w:r>
              <w:rPr>
                <w:rFonts w:hint="eastAsia" w:ascii="宋体" w:hAnsi="宋体" w:cs="宋体"/>
                <w:sz w:val="21"/>
                <w:szCs w:val="21"/>
                <w:lang w:val="zh-CN"/>
              </w:rPr>
              <w:t>《中华人民共和国政府采购法》第二十二条规定</w:t>
            </w:r>
          </w:p>
        </w:tc>
        <w:tc>
          <w:tcPr>
            <w:tcW w:w="2676" w:type="dxa"/>
            <w:noWrap w:val="0"/>
            <w:vAlign w:val="center"/>
          </w:tcPr>
          <w:p w14:paraId="62711CD6">
            <w:pPr>
              <w:rPr>
                <w:rFonts w:hint="eastAsia" w:ascii="宋体" w:hAnsi="宋体" w:cs="宋体"/>
                <w:sz w:val="21"/>
                <w:szCs w:val="21"/>
              </w:rPr>
            </w:pPr>
            <w:r>
              <w:rPr>
                <w:rFonts w:hint="eastAsia" w:ascii="宋体" w:hAnsi="宋体" w:cs="宋体"/>
                <w:sz w:val="21"/>
                <w:szCs w:val="21"/>
              </w:rPr>
              <w:t>1.具有独立承担民事责任的能力</w:t>
            </w:r>
          </w:p>
        </w:tc>
        <w:tc>
          <w:tcPr>
            <w:tcW w:w="5714" w:type="dxa"/>
            <w:noWrap w:val="0"/>
            <w:vAlign w:val="center"/>
          </w:tcPr>
          <w:p w14:paraId="6F668FA2">
            <w:pPr>
              <w:rPr>
                <w:rFonts w:hint="eastAsia" w:ascii="宋体" w:hAnsi="宋体" w:cs="宋体"/>
                <w:sz w:val="21"/>
                <w:szCs w:val="21"/>
              </w:rPr>
            </w:pPr>
            <w:r>
              <w:rPr>
                <w:rFonts w:hint="eastAsia" w:ascii="宋体" w:hAnsi="宋体" w:cs="宋体"/>
                <w:sz w:val="21"/>
                <w:szCs w:val="21"/>
              </w:rPr>
              <w:t xml:space="preserve">1.供应商法人营业执照（副本）或事业单位法人证书（副本）或个体工商户营业执照或有效的自然人身份证明或社会团体法人登记证书（提供复印件）。 </w:t>
            </w:r>
          </w:p>
          <w:p w14:paraId="76BC5C17">
            <w:pPr>
              <w:rPr>
                <w:rFonts w:hint="eastAsia" w:ascii="宋体" w:hAnsi="宋体" w:cs="宋体"/>
                <w:sz w:val="21"/>
                <w:szCs w:val="21"/>
              </w:rPr>
            </w:pPr>
            <w:r>
              <w:rPr>
                <w:rFonts w:hint="eastAsia" w:ascii="宋体" w:hAnsi="宋体" w:cs="宋体"/>
                <w:sz w:val="21"/>
                <w:szCs w:val="21"/>
              </w:rPr>
              <w:t>2.供应商法定代表人身份证明和法定代表人授权代表委托书。</w:t>
            </w:r>
          </w:p>
        </w:tc>
      </w:tr>
      <w:tr w14:paraId="4EEE7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1" w:type="dxa"/>
            <w:vMerge w:val="continue"/>
            <w:noWrap w:val="0"/>
            <w:vAlign w:val="center"/>
          </w:tcPr>
          <w:p w14:paraId="48A2CB00">
            <w:pPr>
              <w:jc w:val="center"/>
              <w:rPr>
                <w:rFonts w:hint="eastAsia" w:ascii="宋体" w:hAnsi="宋体" w:cs="宋体"/>
                <w:sz w:val="21"/>
                <w:szCs w:val="21"/>
              </w:rPr>
            </w:pPr>
          </w:p>
        </w:tc>
        <w:tc>
          <w:tcPr>
            <w:tcW w:w="924" w:type="dxa"/>
            <w:vMerge w:val="continue"/>
            <w:noWrap w:val="0"/>
            <w:vAlign w:val="center"/>
          </w:tcPr>
          <w:p w14:paraId="5FA85D42">
            <w:pPr>
              <w:rPr>
                <w:rFonts w:hint="eastAsia" w:ascii="宋体" w:hAnsi="宋体" w:cs="宋体"/>
                <w:sz w:val="21"/>
                <w:szCs w:val="21"/>
                <w:lang w:val="zh-CN"/>
              </w:rPr>
            </w:pPr>
          </w:p>
        </w:tc>
        <w:tc>
          <w:tcPr>
            <w:tcW w:w="2676" w:type="dxa"/>
            <w:noWrap w:val="0"/>
            <w:vAlign w:val="center"/>
          </w:tcPr>
          <w:p w14:paraId="7D5B1187">
            <w:pPr>
              <w:rPr>
                <w:rFonts w:hint="eastAsia" w:ascii="宋体" w:hAnsi="宋体" w:cs="宋体"/>
                <w:sz w:val="21"/>
                <w:szCs w:val="21"/>
              </w:rPr>
            </w:pPr>
            <w:r>
              <w:rPr>
                <w:rFonts w:hint="eastAsia" w:ascii="宋体" w:hAnsi="宋体" w:cs="宋体"/>
                <w:sz w:val="21"/>
                <w:szCs w:val="21"/>
                <w:lang w:val="zh-CN"/>
              </w:rPr>
              <w:t>2.</w:t>
            </w:r>
            <w:r>
              <w:rPr>
                <w:rFonts w:hint="eastAsia" w:ascii="宋体" w:hAnsi="宋体" w:cs="宋体"/>
                <w:sz w:val="21"/>
                <w:szCs w:val="21"/>
              </w:rPr>
              <w:t>具有良好的商业信誉和健全的财务会计制度</w:t>
            </w:r>
          </w:p>
        </w:tc>
        <w:tc>
          <w:tcPr>
            <w:tcW w:w="5714" w:type="dxa"/>
            <w:vMerge w:val="restart"/>
            <w:noWrap w:val="0"/>
            <w:vAlign w:val="center"/>
          </w:tcPr>
          <w:p w14:paraId="408B6469">
            <w:pPr>
              <w:rPr>
                <w:rFonts w:hint="eastAsia" w:ascii="宋体" w:hAnsi="宋体" w:cs="宋体"/>
                <w:b/>
                <w:sz w:val="21"/>
                <w:szCs w:val="21"/>
              </w:rPr>
            </w:pPr>
            <w:r>
              <w:rPr>
                <w:rFonts w:hint="eastAsia" w:ascii="宋体" w:hAnsi="宋体" w:cs="宋体"/>
                <w:sz w:val="21"/>
                <w:szCs w:val="21"/>
              </w:rPr>
              <w:t>供应商提供“基本资格条件承诺函”（格式详见第七篇）</w:t>
            </w:r>
          </w:p>
        </w:tc>
      </w:tr>
      <w:tr w14:paraId="5E5CC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1" w:type="dxa"/>
            <w:vMerge w:val="continue"/>
            <w:noWrap w:val="0"/>
            <w:vAlign w:val="center"/>
          </w:tcPr>
          <w:p w14:paraId="7270AD30">
            <w:pPr>
              <w:jc w:val="center"/>
              <w:rPr>
                <w:rFonts w:hint="eastAsia" w:ascii="宋体" w:hAnsi="宋体" w:cs="宋体"/>
                <w:sz w:val="21"/>
                <w:szCs w:val="21"/>
              </w:rPr>
            </w:pPr>
          </w:p>
        </w:tc>
        <w:tc>
          <w:tcPr>
            <w:tcW w:w="924" w:type="dxa"/>
            <w:vMerge w:val="continue"/>
            <w:noWrap w:val="0"/>
            <w:vAlign w:val="center"/>
          </w:tcPr>
          <w:p w14:paraId="26AD1D94">
            <w:pPr>
              <w:rPr>
                <w:rFonts w:hint="eastAsia" w:ascii="宋体" w:hAnsi="宋体" w:cs="宋体"/>
                <w:sz w:val="21"/>
                <w:szCs w:val="21"/>
                <w:lang w:val="zh-CN"/>
              </w:rPr>
            </w:pPr>
          </w:p>
        </w:tc>
        <w:tc>
          <w:tcPr>
            <w:tcW w:w="2676" w:type="dxa"/>
            <w:noWrap w:val="0"/>
            <w:vAlign w:val="center"/>
          </w:tcPr>
          <w:p w14:paraId="24CEB834">
            <w:pPr>
              <w:rPr>
                <w:rFonts w:hint="eastAsia" w:ascii="宋体" w:hAnsi="宋体" w:cs="宋体"/>
                <w:sz w:val="21"/>
                <w:szCs w:val="21"/>
                <w:lang w:val="zh-CN"/>
              </w:rPr>
            </w:pPr>
            <w:r>
              <w:rPr>
                <w:rFonts w:hint="eastAsia" w:ascii="宋体" w:hAnsi="宋体" w:cs="宋体"/>
                <w:sz w:val="21"/>
                <w:szCs w:val="21"/>
                <w:lang w:val="zh-CN"/>
              </w:rPr>
              <w:t>3.具有履行合同所必需的设备和专业技术能力</w:t>
            </w:r>
          </w:p>
        </w:tc>
        <w:tc>
          <w:tcPr>
            <w:tcW w:w="5714" w:type="dxa"/>
            <w:vMerge w:val="continue"/>
            <w:noWrap w:val="0"/>
            <w:vAlign w:val="center"/>
          </w:tcPr>
          <w:p w14:paraId="304EB9F8">
            <w:pPr>
              <w:rPr>
                <w:rFonts w:hint="eastAsia" w:ascii="宋体" w:hAnsi="宋体" w:cs="宋体"/>
                <w:sz w:val="21"/>
                <w:szCs w:val="21"/>
              </w:rPr>
            </w:pPr>
          </w:p>
        </w:tc>
      </w:tr>
      <w:tr w14:paraId="0549C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1" w:type="dxa"/>
            <w:vMerge w:val="continue"/>
            <w:noWrap w:val="0"/>
            <w:vAlign w:val="center"/>
          </w:tcPr>
          <w:p w14:paraId="2138EF12">
            <w:pPr>
              <w:jc w:val="center"/>
              <w:rPr>
                <w:rFonts w:hint="eastAsia" w:ascii="宋体" w:hAnsi="宋体" w:cs="宋体"/>
                <w:sz w:val="21"/>
                <w:szCs w:val="21"/>
              </w:rPr>
            </w:pPr>
          </w:p>
        </w:tc>
        <w:tc>
          <w:tcPr>
            <w:tcW w:w="924" w:type="dxa"/>
            <w:vMerge w:val="continue"/>
            <w:noWrap w:val="0"/>
            <w:vAlign w:val="center"/>
          </w:tcPr>
          <w:p w14:paraId="1DCA29A2">
            <w:pPr>
              <w:rPr>
                <w:rFonts w:hint="eastAsia" w:ascii="宋体" w:hAnsi="宋体" w:cs="宋体"/>
                <w:sz w:val="21"/>
                <w:szCs w:val="21"/>
                <w:lang w:val="zh-CN"/>
              </w:rPr>
            </w:pPr>
          </w:p>
        </w:tc>
        <w:tc>
          <w:tcPr>
            <w:tcW w:w="2676" w:type="dxa"/>
            <w:noWrap w:val="0"/>
            <w:vAlign w:val="center"/>
          </w:tcPr>
          <w:p w14:paraId="7D9B6E0A">
            <w:pPr>
              <w:rPr>
                <w:rFonts w:hint="eastAsia" w:ascii="宋体" w:hAnsi="宋体" w:cs="宋体"/>
                <w:sz w:val="21"/>
                <w:szCs w:val="21"/>
                <w:lang w:val="zh-CN"/>
              </w:rPr>
            </w:pPr>
            <w:r>
              <w:rPr>
                <w:rFonts w:hint="eastAsia" w:ascii="宋体" w:hAnsi="宋体" w:cs="宋体"/>
                <w:sz w:val="21"/>
                <w:szCs w:val="21"/>
                <w:lang w:val="zh-CN"/>
              </w:rPr>
              <w:t>4.有依法缴纳税收和社会保障金的良好记录</w:t>
            </w:r>
          </w:p>
        </w:tc>
        <w:tc>
          <w:tcPr>
            <w:tcW w:w="5714" w:type="dxa"/>
            <w:vMerge w:val="continue"/>
            <w:noWrap w:val="0"/>
            <w:vAlign w:val="center"/>
          </w:tcPr>
          <w:p w14:paraId="5AAB432D">
            <w:pPr>
              <w:rPr>
                <w:rFonts w:hint="eastAsia" w:ascii="宋体" w:hAnsi="宋体" w:cs="宋体"/>
                <w:sz w:val="21"/>
                <w:szCs w:val="21"/>
              </w:rPr>
            </w:pPr>
          </w:p>
        </w:tc>
      </w:tr>
      <w:tr w14:paraId="12FD5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1" w:type="dxa"/>
            <w:vMerge w:val="continue"/>
            <w:noWrap w:val="0"/>
            <w:vAlign w:val="center"/>
          </w:tcPr>
          <w:p w14:paraId="0697BAA5">
            <w:pPr>
              <w:jc w:val="center"/>
              <w:rPr>
                <w:rFonts w:hint="eastAsia" w:ascii="宋体" w:hAnsi="宋体" w:cs="宋体"/>
                <w:sz w:val="21"/>
                <w:szCs w:val="21"/>
              </w:rPr>
            </w:pPr>
          </w:p>
        </w:tc>
        <w:tc>
          <w:tcPr>
            <w:tcW w:w="924" w:type="dxa"/>
            <w:vMerge w:val="continue"/>
            <w:noWrap w:val="0"/>
            <w:vAlign w:val="center"/>
          </w:tcPr>
          <w:p w14:paraId="14EA59A6">
            <w:pPr>
              <w:rPr>
                <w:rFonts w:hint="eastAsia" w:ascii="宋体" w:hAnsi="宋体" w:cs="宋体"/>
                <w:sz w:val="21"/>
                <w:szCs w:val="21"/>
                <w:lang w:val="zh-CN"/>
              </w:rPr>
            </w:pPr>
          </w:p>
        </w:tc>
        <w:tc>
          <w:tcPr>
            <w:tcW w:w="2676" w:type="dxa"/>
            <w:noWrap w:val="0"/>
            <w:vAlign w:val="center"/>
          </w:tcPr>
          <w:p w14:paraId="7B3D81C1">
            <w:pPr>
              <w:rPr>
                <w:rFonts w:hint="eastAsia" w:ascii="宋体" w:hAnsi="宋体" w:cs="宋体"/>
                <w:sz w:val="21"/>
                <w:szCs w:val="21"/>
                <w:lang w:val="zh-CN"/>
              </w:rPr>
            </w:pPr>
            <w:r>
              <w:rPr>
                <w:rFonts w:hint="eastAsia" w:ascii="宋体" w:hAnsi="宋体" w:cs="宋体"/>
                <w:sz w:val="21"/>
                <w:szCs w:val="21"/>
              </w:rPr>
              <w:t>5.参加政府采购活动前三年内，在经营活动中没有重大违法记录</w:t>
            </w:r>
          </w:p>
        </w:tc>
        <w:tc>
          <w:tcPr>
            <w:tcW w:w="5714" w:type="dxa"/>
            <w:vMerge w:val="continue"/>
            <w:noWrap w:val="0"/>
            <w:vAlign w:val="center"/>
          </w:tcPr>
          <w:p w14:paraId="19DA50F7">
            <w:pPr>
              <w:rPr>
                <w:rFonts w:hint="eastAsia" w:ascii="宋体" w:hAnsi="宋体" w:cs="宋体"/>
                <w:b/>
                <w:sz w:val="21"/>
                <w:szCs w:val="21"/>
              </w:rPr>
            </w:pPr>
          </w:p>
        </w:tc>
      </w:tr>
      <w:tr w14:paraId="57212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81" w:type="dxa"/>
            <w:vMerge w:val="continue"/>
            <w:noWrap w:val="0"/>
            <w:vAlign w:val="center"/>
          </w:tcPr>
          <w:p w14:paraId="34D773D3">
            <w:pPr>
              <w:jc w:val="center"/>
              <w:rPr>
                <w:rFonts w:hint="eastAsia" w:ascii="宋体" w:hAnsi="宋体" w:cs="宋体"/>
                <w:sz w:val="21"/>
                <w:szCs w:val="21"/>
              </w:rPr>
            </w:pPr>
          </w:p>
        </w:tc>
        <w:tc>
          <w:tcPr>
            <w:tcW w:w="924" w:type="dxa"/>
            <w:vMerge w:val="continue"/>
            <w:noWrap w:val="0"/>
            <w:vAlign w:val="center"/>
          </w:tcPr>
          <w:p w14:paraId="5951EDCE">
            <w:pPr>
              <w:rPr>
                <w:rFonts w:hint="eastAsia" w:ascii="宋体" w:hAnsi="宋体" w:cs="宋体"/>
                <w:sz w:val="21"/>
                <w:szCs w:val="21"/>
              </w:rPr>
            </w:pPr>
          </w:p>
        </w:tc>
        <w:tc>
          <w:tcPr>
            <w:tcW w:w="2676" w:type="dxa"/>
            <w:noWrap w:val="0"/>
            <w:vAlign w:val="center"/>
          </w:tcPr>
          <w:p w14:paraId="13F2EA64">
            <w:pPr>
              <w:rPr>
                <w:rFonts w:hint="eastAsia" w:ascii="宋体" w:hAnsi="宋体" w:cs="宋体"/>
                <w:sz w:val="21"/>
                <w:szCs w:val="21"/>
              </w:rPr>
            </w:pPr>
            <w:r>
              <w:rPr>
                <w:rFonts w:hint="eastAsia" w:ascii="宋体" w:hAnsi="宋体" w:cs="宋体"/>
                <w:sz w:val="21"/>
                <w:szCs w:val="21"/>
              </w:rPr>
              <w:t>6.法律、行政法规规定的其他条件</w:t>
            </w:r>
          </w:p>
        </w:tc>
        <w:tc>
          <w:tcPr>
            <w:tcW w:w="5714" w:type="dxa"/>
            <w:noWrap w:val="0"/>
            <w:vAlign w:val="center"/>
          </w:tcPr>
          <w:p w14:paraId="39EC0778">
            <w:pPr>
              <w:rPr>
                <w:rFonts w:ascii="宋体" w:hAnsi="宋体" w:cs="宋体"/>
                <w:sz w:val="21"/>
                <w:szCs w:val="21"/>
              </w:rPr>
            </w:pPr>
            <w:r>
              <w:rPr>
                <w:rFonts w:hint="eastAsia" w:ascii="宋体" w:hAnsi="宋体" w:cs="宋体"/>
                <w:sz w:val="21"/>
                <w:szCs w:val="21"/>
              </w:rPr>
              <w:t xml:space="preserve">            </w:t>
            </w:r>
          </w:p>
        </w:tc>
      </w:tr>
      <w:tr w14:paraId="78DA4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81" w:type="dxa"/>
            <w:vMerge w:val="continue"/>
            <w:noWrap w:val="0"/>
            <w:vAlign w:val="center"/>
          </w:tcPr>
          <w:p w14:paraId="6467CE20">
            <w:pPr>
              <w:jc w:val="center"/>
              <w:rPr>
                <w:rFonts w:hint="eastAsia" w:ascii="宋体" w:hAnsi="宋体" w:cs="宋体"/>
                <w:sz w:val="21"/>
                <w:szCs w:val="21"/>
              </w:rPr>
            </w:pPr>
          </w:p>
        </w:tc>
        <w:tc>
          <w:tcPr>
            <w:tcW w:w="924" w:type="dxa"/>
            <w:vMerge w:val="continue"/>
            <w:noWrap w:val="0"/>
            <w:vAlign w:val="center"/>
          </w:tcPr>
          <w:p w14:paraId="21001519">
            <w:pPr>
              <w:rPr>
                <w:rFonts w:hint="eastAsia" w:ascii="宋体" w:hAnsi="宋体" w:cs="宋体"/>
                <w:sz w:val="21"/>
                <w:szCs w:val="21"/>
              </w:rPr>
            </w:pPr>
          </w:p>
        </w:tc>
        <w:tc>
          <w:tcPr>
            <w:tcW w:w="2676" w:type="dxa"/>
            <w:noWrap w:val="0"/>
            <w:vAlign w:val="center"/>
          </w:tcPr>
          <w:p w14:paraId="333365D0">
            <w:pPr>
              <w:rPr>
                <w:rFonts w:hint="eastAsia" w:ascii="宋体" w:hAnsi="宋体" w:cs="宋体"/>
                <w:sz w:val="21"/>
                <w:szCs w:val="21"/>
              </w:rPr>
            </w:pPr>
            <w:r>
              <w:rPr>
                <w:rFonts w:hint="eastAsia" w:ascii="宋体" w:hAnsi="宋体" w:cs="宋体"/>
                <w:sz w:val="21"/>
                <w:szCs w:val="21"/>
              </w:rPr>
              <w:t>7.本项目的特定资格要求</w:t>
            </w:r>
          </w:p>
        </w:tc>
        <w:tc>
          <w:tcPr>
            <w:tcW w:w="5714" w:type="dxa"/>
            <w:noWrap w:val="0"/>
            <w:vAlign w:val="center"/>
          </w:tcPr>
          <w:p w14:paraId="69787AB0">
            <w:pPr>
              <w:rPr>
                <w:rFonts w:hint="eastAsia" w:ascii="宋体" w:hAnsi="宋体" w:cs="宋体"/>
                <w:sz w:val="21"/>
                <w:szCs w:val="21"/>
              </w:rPr>
            </w:pPr>
            <w:r>
              <w:rPr>
                <w:rFonts w:hint="eastAsia" w:ascii="宋体" w:hAnsi="宋体" w:cs="宋体"/>
                <w:sz w:val="21"/>
                <w:szCs w:val="21"/>
              </w:rPr>
              <w:t>按“第一篇三、供应商资格要求（</w:t>
            </w:r>
            <w:r>
              <w:rPr>
                <w:rFonts w:hint="eastAsia" w:ascii="宋体" w:hAnsi="宋体" w:cs="宋体"/>
                <w:sz w:val="21"/>
                <w:szCs w:val="21"/>
                <w:lang w:val="en-US" w:eastAsia="zh-CN"/>
              </w:rPr>
              <w:t>二</w:t>
            </w:r>
            <w:r>
              <w:rPr>
                <w:rFonts w:hint="eastAsia" w:ascii="宋体" w:hAnsi="宋体" w:cs="宋体"/>
                <w:sz w:val="21"/>
                <w:szCs w:val="21"/>
              </w:rPr>
              <w:t>）本项目的特定资格要求”的要求提交（如果有）。</w:t>
            </w:r>
          </w:p>
        </w:tc>
      </w:tr>
    </w:tbl>
    <w:p w14:paraId="493664AA">
      <w:pPr>
        <w:snapToGrid w:val="0"/>
        <w:spacing w:line="400" w:lineRule="exact"/>
        <w:ind w:firstLine="480" w:firstLineChars="200"/>
        <w:rPr>
          <w:rFonts w:hint="eastAsia" w:ascii="宋体" w:hAnsi="宋体" w:cs="宋体"/>
          <w:kern w:val="0"/>
          <w:sz w:val="24"/>
          <w:szCs w:val="24"/>
        </w:rPr>
      </w:pPr>
      <w:r>
        <w:rPr>
          <w:rFonts w:hint="eastAsia" w:ascii="宋体" w:hAnsi="宋体" w:cs="宋体"/>
          <w:kern w:val="0"/>
          <w:sz w:val="24"/>
          <w:szCs w:val="24"/>
        </w:rPr>
        <w:t>注：</w:t>
      </w:r>
    </w:p>
    <w:p w14:paraId="06DFB620">
      <w:pPr>
        <w:snapToGrid w:val="0"/>
        <w:spacing w:line="400" w:lineRule="exact"/>
        <w:ind w:firstLine="480" w:firstLineChars="200"/>
        <w:rPr>
          <w:rFonts w:hint="eastAsia" w:ascii="宋体" w:hAnsi="宋体" w:cs="宋体"/>
          <w:kern w:val="0"/>
          <w:sz w:val="24"/>
          <w:szCs w:val="24"/>
        </w:rPr>
      </w:pPr>
      <w:r>
        <w:rPr>
          <w:rFonts w:hint="eastAsia" w:ascii="宋体" w:hAnsi="宋体" w:cs="宋体"/>
          <w:kern w:val="0"/>
          <w:sz w:val="24"/>
          <w:szCs w:val="24"/>
        </w:rPr>
        <w:t>①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lt;中华人民共和国政府采购法实施条例&gt;第十九条第一款“较大数额罚款”具体适用问题的意见》（财库〔2022〕3号）执行。供应商可于投标截止日期前通过 “信用中国”网站(www.creditchina.gov.cn)、"中国政府采购网"(www.ccgp.gov.cn)等渠道查询信用记录。</w:t>
      </w:r>
    </w:p>
    <w:p w14:paraId="2DFD0822">
      <w:pPr>
        <w:snapToGrid w:val="0"/>
        <w:spacing w:line="400" w:lineRule="exact"/>
        <w:ind w:firstLine="480" w:firstLineChars="200"/>
        <w:rPr>
          <w:rFonts w:hint="eastAsia" w:ascii="宋体" w:hAnsi="宋体" w:cs="宋体"/>
          <w:kern w:val="0"/>
          <w:sz w:val="24"/>
          <w:szCs w:val="24"/>
        </w:rPr>
      </w:pPr>
      <w:r>
        <w:rPr>
          <w:rFonts w:hint="eastAsia" w:ascii="宋体" w:hAnsi="宋体" w:cs="宋体"/>
          <w:kern w:val="0"/>
          <w:sz w:val="24"/>
          <w:szCs w:val="24"/>
        </w:rPr>
        <w:t>2.符合性检查。依据采购文件的规定，从响应文件的有效性、完整性和对采购文件的响应程度进行审查，以确定是否对采购文件的实质性要求作出响应。符合性检查资料表如下：</w:t>
      </w:r>
    </w:p>
    <w:tbl>
      <w:tblPr>
        <w:tblStyle w:val="25"/>
        <w:tblW w:w="0" w:type="auto"/>
        <w:tblInd w:w="-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1673"/>
        <w:gridCol w:w="1988"/>
        <w:gridCol w:w="5292"/>
      </w:tblGrid>
      <w:tr w14:paraId="134AB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761" w:type="dxa"/>
            <w:noWrap w:val="0"/>
            <w:vAlign w:val="center"/>
          </w:tcPr>
          <w:p w14:paraId="46E0F7EC">
            <w:pPr>
              <w:jc w:val="center"/>
              <w:rPr>
                <w:rFonts w:hint="eastAsia" w:ascii="宋体" w:hAnsi="宋体" w:cs="宋体"/>
                <w:b/>
                <w:kern w:val="0"/>
                <w:sz w:val="21"/>
                <w:szCs w:val="21"/>
              </w:rPr>
            </w:pPr>
            <w:r>
              <w:rPr>
                <w:rFonts w:hint="eastAsia" w:ascii="宋体" w:hAnsi="宋体" w:cs="宋体"/>
                <w:b/>
                <w:kern w:val="0"/>
                <w:sz w:val="21"/>
                <w:szCs w:val="21"/>
              </w:rPr>
              <w:t>序号</w:t>
            </w:r>
          </w:p>
        </w:tc>
        <w:tc>
          <w:tcPr>
            <w:tcW w:w="3661" w:type="dxa"/>
            <w:gridSpan w:val="2"/>
            <w:noWrap w:val="0"/>
            <w:vAlign w:val="center"/>
          </w:tcPr>
          <w:p w14:paraId="73CC822B">
            <w:pPr>
              <w:jc w:val="center"/>
              <w:rPr>
                <w:rFonts w:hint="eastAsia" w:ascii="宋体" w:hAnsi="宋体" w:cs="宋体"/>
                <w:b/>
                <w:kern w:val="0"/>
                <w:sz w:val="21"/>
                <w:szCs w:val="21"/>
              </w:rPr>
            </w:pPr>
            <w:r>
              <w:rPr>
                <w:rFonts w:hint="eastAsia" w:ascii="宋体" w:hAnsi="宋体" w:cs="宋体"/>
                <w:b/>
                <w:kern w:val="0"/>
                <w:sz w:val="21"/>
                <w:szCs w:val="21"/>
              </w:rPr>
              <w:t>评审因素</w:t>
            </w:r>
          </w:p>
        </w:tc>
        <w:tc>
          <w:tcPr>
            <w:tcW w:w="5292" w:type="dxa"/>
            <w:noWrap w:val="0"/>
            <w:vAlign w:val="center"/>
          </w:tcPr>
          <w:p w14:paraId="064C47D4">
            <w:pPr>
              <w:jc w:val="center"/>
              <w:rPr>
                <w:rFonts w:hint="eastAsia" w:ascii="宋体" w:hAnsi="宋体" w:cs="宋体"/>
                <w:b/>
                <w:kern w:val="0"/>
                <w:sz w:val="21"/>
                <w:szCs w:val="21"/>
              </w:rPr>
            </w:pPr>
            <w:r>
              <w:rPr>
                <w:rFonts w:hint="eastAsia" w:ascii="宋体" w:hAnsi="宋体" w:cs="宋体"/>
                <w:b/>
                <w:kern w:val="0"/>
                <w:sz w:val="21"/>
                <w:szCs w:val="21"/>
              </w:rPr>
              <w:t>评审标准</w:t>
            </w:r>
          </w:p>
        </w:tc>
      </w:tr>
      <w:tr w14:paraId="0382D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761" w:type="dxa"/>
            <w:vMerge w:val="restart"/>
            <w:noWrap w:val="0"/>
            <w:vAlign w:val="center"/>
          </w:tcPr>
          <w:p w14:paraId="57B4BFD9">
            <w:pPr>
              <w:jc w:val="center"/>
              <w:rPr>
                <w:rFonts w:hint="eastAsia" w:ascii="宋体" w:hAnsi="宋体" w:cs="宋体"/>
                <w:kern w:val="0"/>
                <w:sz w:val="21"/>
                <w:szCs w:val="21"/>
              </w:rPr>
            </w:pPr>
            <w:r>
              <w:rPr>
                <w:rFonts w:hint="eastAsia" w:ascii="宋体" w:hAnsi="宋体" w:cs="宋体"/>
                <w:kern w:val="0"/>
                <w:sz w:val="21"/>
                <w:szCs w:val="21"/>
              </w:rPr>
              <w:t>1</w:t>
            </w:r>
          </w:p>
        </w:tc>
        <w:tc>
          <w:tcPr>
            <w:tcW w:w="1673" w:type="dxa"/>
            <w:vMerge w:val="restart"/>
            <w:noWrap w:val="0"/>
            <w:vAlign w:val="center"/>
          </w:tcPr>
          <w:p w14:paraId="4770AFCC">
            <w:pPr>
              <w:rPr>
                <w:rFonts w:hint="eastAsia" w:ascii="宋体" w:hAnsi="宋体" w:cs="宋体"/>
                <w:kern w:val="0"/>
                <w:sz w:val="21"/>
                <w:szCs w:val="21"/>
              </w:rPr>
            </w:pPr>
            <w:r>
              <w:rPr>
                <w:rFonts w:hint="eastAsia" w:ascii="宋体" w:hAnsi="宋体" w:cs="宋体"/>
                <w:kern w:val="0"/>
                <w:sz w:val="21"/>
                <w:szCs w:val="21"/>
              </w:rPr>
              <w:t>有效性审查</w:t>
            </w:r>
          </w:p>
        </w:tc>
        <w:tc>
          <w:tcPr>
            <w:tcW w:w="1988" w:type="dxa"/>
            <w:noWrap w:val="0"/>
            <w:vAlign w:val="center"/>
          </w:tcPr>
          <w:p w14:paraId="7AAEB5A7">
            <w:pPr>
              <w:rPr>
                <w:rFonts w:hint="eastAsia" w:ascii="宋体" w:hAnsi="宋体" w:cs="宋体"/>
                <w:kern w:val="0"/>
                <w:sz w:val="21"/>
                <w:szCs w:val="21"/>
              </w:rPr>
            </w:pPr>
            <w:r>
              <w:rPr>
                <w:rFonts w:hint="eastAsia" w:ascii="宋体" w:hAnsi="宋体" w:cs="宋体"/>
                <w:sz w:val="21"/>
                <w:szCs w:val="21"/>
              </w:rPr>
              <w:t>响应文件签署或盖章</w:t>
            </w:r>
          </w:p>
        </w:tc>
        <w:tc>
          <w:tcPr>
            <w:tcW w:w="5292" w:type="dxa"/>
            <w:noWrap w:val="0"/>
            <w:vAlign w:val="center"/>
          </w:tcPr>
          <w:p w14:paraId="35FAF45D">
            <w:pPr>
              <w:rPr>
                <w:rFonts w:hint="eastAsia" w:ascii="宋体" w:hAnsi="宋体" w:cs="宋体"/>
                <w:kern w:val="0"/>
                <w:sz w:val="21"/>
                <w:szCs w:val="21"/>
              </w:rPr>
            </w:pPr>
            <w:r>
              <w:rPr>
                <w:rFonts w:hint="eastAsia" w:ascii="宋体" w:hAnsi="宋体" w:cs="宋体"/>
                <w:sz w:val="21"/>
                <w:szCs w:val="21"/>
              </w:rPr>
              <w:t>按采购文件“第七篇响应文件编制要求”要求签署或盖章。</w:t>
            </w:r>
          </w:p>
        </w:tc>
      </w:tr>
      <w:tr w14:paraId="34574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761" w:type="dxa"/>
            <w:vMerge w:val="continue"/>
            <w:noWrap w:val="0"/>
            <w:vAlign w:val="center"/>
          </w:tcPr>
          <w:p w14:paraId="0F6D4E36">
            <w:pPr>
              <w:jc w:val="center"/>
              <w:rPr>
                <w:rFonts w:hint="eastAsia" w:ascii="宋体" w:hAnsi="宋体" w:cs="宋体"/>
                <w:kern w:val="0"/>
                <w:sz w:val="21"/>
                <w:szCs w:val="21"/>
              </w:rPr>
            </w:pPr>
          </w:p>
        </w:tc>
        <w:tc>
          <w:tcPr>
            <w:tcW w:w="1673" w:type="dxa"/>
            <w:vMerge w:val="continue"/>
            <w:noWrap w:val="0"/>
            <w:vAlign w:val="center"/>
          </w:tcPr>
          <w:p w14:paraId="4035CF1C">
            <w:pPr>
              <w:rPr>
                <w:rFonts w:hint="eastAsia" w:ascii="宋体" w:hAnsi="宋体" w:cs="宋体"/>
                <w:kern w:val="0"/>
                <w:sz w:val="21"/>
                <w:szCs w:val="21"/>
              </w:rPr>
            </w:pPr>
          </w:p>
        </w:tc>
        <w:tc>
          <w:tcPr>
            <w:tcW w:w="1988" w:type="dxa"/>
            <w:noWrap w:val="0"/>
            <w:vAlign w:val="center"/>
          </w:tcPr>
          <w:p w14:paraId="0FA5361C">
            <w:pPr>
              <w:rPr>
                <w:rFonts w:hint="eastAsia" w:ascii="宋体" w:hAnsi="宋体" w:cs="宋体"/>
                <w:sz w:val="21"/>
                <w:szCs w:val="21"/>
              </w:rPr>
            </w:pPr>
            <w:r>
              <w:rPr>
                <w:rFonts w:hint="eastAsia" w:ascii="宋体" w:hAnsi="宋体" w:cs="宋体"/>
                <w:sz w:val="21"/>
                <w:szCs w:val="21"/>
              </w:rPr>
              <w:t>法定代表人身份证明及授权委托书</w:t>
            </w:r>
          </w:p>
        </w:tc>
        <w:tc>
          <w:tcPr>
            <w:tcW w:w="5292" w:type="dxa"/>
            <w:noWrap w:val="0"/>
            <w:vAlign w:val="center"/>
          </w:tcPr>
          <w:p w14:paraId="163D0D24">
            <w:pPr>
              <w:rPr>
                <w:rFonts w:hint="eastAsia" w:ascii="宋体" w:hAnsi="宋体" w:cs="宋体"/>
                <w:sz w:val="21"/>
                <w:szCs w:val="21"/>
              </w:rPr>
            </w:pPr>
            <w:r>
              <w:rPr>
                <w:rFonts w:hint="eastAsia" w:ascii="宋体" w:hAnsi="宋体" w:cs="宋体"/>
                <w:sz w:val="21"/>
                <w:szCs w:val="21"/>
              </w:rPr>
              <w:t>法定代表人身份证明及授权委托书有效，符合采购文件规定的格式，签署或盖章齐全。</w:t>
            </w:r>
          </w:p>
        </w:tc>
      </w:tr>
      <w:tr w14:paraId="1C24E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761" w:type="dxa"/>
            <w:vMerge w:val="continue"/>
            <w:noWrap w:val="0"/>
            <w:vAlign w:val="center"/>
          </w:tcPr>
          <w:p w14:paraId="5129390F">
            <w:pPr>
              <w:jc w:val="center"/>
              <w:rPr>
                <w:rFonts w:hint="eastAsia" w:ascii="宋体" w:hAnsi="宋体" w:cs="宋体"/>
                <w:kern w:val="0"/>
                <w:sz w:val="21"/>
                <w:szCs w:val="21"/>
              </w:rPr>
            </w:pPr>
          </w:p>
        </w:tc>
        <w:tc>
          <w:tcPr>
            <w:tcW w:w="1673" w:type="dxa"/>
            <w:vMerge w:val="continue"/>
            <w:noWrap w:val="0"/>
            <w:vAlign w:val="center"/>
          </w:tcPr>
          <w:p w14:paraId="55D47FFE">
            <w:pPr>
              <w:rPr>
                <w:rFonts w:hint="eastAsia" w:ascii="宋体" w:hAnsi="宋体" w:cs="宋体"/>
                <w:kern w:val="0"/>
                <w:sz w:val="21"/>
                <w:szCs w:val="21"/>
              </w:rPr>
            </w:pPr>
          </w:p>
        </w:tc>
        <w:tc>
          <w:tcPr>
            <w:tcW w:w="1988" w:type="dxa"/>
            <w:noWrap w:val="0"/>
            <w:vAlign w:val="center"/>
          </w:tcPr>
          <w:p w14:paraId="4661F9BE">
            <w:pPr>
              <w:rPr>
                <w:rFonts w:hint="eastAsia" w:ascii="宋体" w:hAnsi="宋体" w:cs="宋体"/>
                <w:sz w:val="21"/>
                <w:szCs w:val="21"/>
                <w:lang w:val="zh-CN"/>
              </w:rPr>
            </w:pPr>
            <w:r>
              <w:rPr>
                <w:rFonts w:hint="eastAsia" w:ascii="宋体" w:hAnsi="宋体" w:cs="宋体"/>
                <w:sz w:val="21"/>
                <w:szCs w:val="21"/>
              </w:rPr>
              <w:t>响应</w:t>
            </w:r>
            <w:r>
              <w:rPr>
                <w:rFonts w:hint="eastAsia" w:ascii="宋体" w:hAnsi="宋体" w:cs="宋体"/>
                <w:sz w:val="21"/>
                <w:szCs w:val="21"/>
                <w:lang w:val="zh-CN"/>
              </w:rPr>
              <w:t>方案</w:t>
            </w:r>
          </w:p>
        </w:tc>
        <w:tc>
          <w:tcPr>
            <w:tcW w:w="5292" w:type="dxa"/>
            <w:noWrap w:val="0"/>
            <w:vAlign w:val="center"/>
          </w:tcPr>
          <w:p w14:paraId="17D700C9">
            <w:pPr>
              <w:rPr>
                <w:rFonts w:hint="eastAsia" w:ascii="宋体" w:hAnsi="宋体" w:cs="宋体"/>
                <w:kern w:val="0"/>
                <w:sz w:val="21"/>
                <w:szCs w:val="21"/>
              </w:rPr>
            </w:pPr>
            <w:r>
              <w:rPr>
                <w:rFonts w:hint="eastAsia" w:ascii="宋体" w:hAnsi="宋体" w:cs="宋体"/>
                <w:sz w:val="21"/>
                <w:szCs w:val="21"/>
                <w:lang w:val="zh-CN"/>
              </w:rPr>
              <w:t>每个包只能有一个</w:t>
            </w:r>
            <w:r>
              <w:rPr>
                <w:rFonts w:hint="eastAsia" w:ascii="宋体" w:hAnsi="宋体" w:cs="宋体"/>
                <w:sz w:val="21"/>
                <w:szCs w:val="21"/>
              </w:rPr>
              <w:t>响应</w:t>
            </w:r>
            <w:r>
              <w:rPr>
                <w:rFonts w:hint="eastAsia" w:ascii="宋体" w:hAnsi="宋体" w:cs="宋体"/>
                <w:sz w:val="21"/>
                <w:szCs w:val="21"/>
                <w:lang w:val="zh-CN"/>
              </w:rPr>
              <w:t>方案。</w:t>
            </w:r>
          </w:p>
        </w:tc>
      </w:tr>
      <w:tr w14:paraId="0019C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61" w:type="dxa"/>
            <w:vMerge w:val="continue"/>
            <w:noWrap w:val="0"/>
            <w:vAlign w:val="center"/>
          </w:tcPr>
          <w:p w14:paraId="63E11818">
            <w:pPr>
              <w:jc w:val="center"/>
              <w:rPr>
                <w:rFonts w:hint="eastAsia" w:ascii="宋体" w:hAnsi="宋体" w:cs="宋体"/>
                <w:kern w:val="0"/>
                <w:sz w:val="21"/>
                <w:szCs w:val="21"/>
              </w:rPr>
            </w:pPr>
          </w:p>
        </w:tc>
        <w:tc>
          <w:tcPr>
            <w:tcW w:w="1673" w:type="dxa"/>
            <w:vMerge w:val="continue"/>
            <w:noWrap w:val="0"/>
            <w:vAlign w:val="center"/>
          </w:tcPr>
          <w:p w14:paraId="5066B4CC">
            <w:pPr>
              <w:rPr>
                <w:rFonts w:hint="eastAsia" w:ascii="宋体" w:hAnsi="宋体" w:cs="宋体"/>
                <w:kern w:val="0"/>
                <w:sz w:val="21"/>
                <w:szCs w:val="21"/>
              </w:rPr>
            </w:pPr>
          </w:p>
        </w:tc>
        <w:tc>
          <w:tcPr>
            <w:tcW w:w="1988" w:type="dxa"/>
            <w:noWrap w:val="0"/>
            <w:vAlign w:val="center"/>
          </w:tcPr>
          <w:p w14:paraId="64DAEDAC">
            <w:pPr>
              <w:rPr>
                <w:rFonts w:hint="eastAsia" w:ascii="宋体" w:hAnsi="宋体" w:cs="宋体"/>
                <w:sz w:val="21"/>
                <w:szCs w:val="21"/>
                <w:lang w:val="zh-CN"/>
              </w:rPr>
            </w:pPr>
            <w:r>
              <w:rPr>
                <w:rFonts w:hint="eastAsia" w:ascii="宋体" w:hAnsi="宋体" w:cs="宋体"/>
                <w:sz w:val="21"/>
                <w:szCs w:val="21"/>
              </w:rPr>
              <w:t>报价唯一</w:t>
            </w:r>
          </w:p>
        </w:tc>
        <w:tc>
          <w:tcPr>
            <w:tcW w:w="5292" w:type="dxa"/>
            <w:noWrap w:val="0"/>
            <w:vAlign w:val="center"/>
          </w:tcPr>
          <w:p w14:paraId="7826EDFE">
            <w:pPr>
              <w:rPr>
                <w:rFonts w:hint="eastAsia" w:ascii="宋体" w:hAnsi="宋体" w:cs="宋体"/>
                <w:kern w:val="0"/>
                <w:sz w:val="21"/>
                <w:szCs w:val="21"/>
              </w:rPr>
            </w:pPr>
            <w:r>
              <w:rPr>
                <w:rFonts w:hint="eastAsia" w:ascii="宋体" w:hAnsi="宋体" w:cs="宋体"/>
                <w:sz w:val="21"/>
                <w:szCs w:val="21"/>
              </w:rPr>
              <w:t>只能有一个有效报价，不得提交选择性报价。</w:t>
            </w:r>
          </w:p>
        </w:tc>
      </w:tr>
      <w:tr w14:paraId="7F055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761" w:type="dxa"/>
            <w:noWrap w:val="0"/>
            <w:vAlign w:val="center"/>
          </w:tcPr>
          <w:p w14:paraId="0F18213C">
            <w:pPr>
              <w:jc w:val="center"/>
              <w:rPr>
                <w:rFonts w:hint="eastAsia" w:ascii="宋体" w:hAnsi="宋体" w:cs="宋体"/>
                <w:kern w:val="0"/>
                <w:sz w:val="21"/>
                <w:szCs w:val="21"/>
              </w:rPr>
            </w:pPr>
            <w:r>
              <w:rPr>
                <w:rFonts w:hint="eastAsia" w:ascii="宋体" w:hAnsi="宋体" w:cs="宋体"/>
                <w:kern w:val="0"/>
                <w:sz w:val="21"/>
                <w:szCs w:val="21"/>
              </w:rPr>
              <w:t>2</w:t>
            </w:r>
          </w:p>
        </w:tc>
        <w:tc>
          <w:tcPr>
            <w:tcW w:w="1673" w:type="dxa"/>
            <w:noWrap w:val="0"/>
            <w:vAlign w:val="center"/>
          </w:tcPr>
          <w:p w14:paraId="7331B7F3">
            <w:pPr>
              <w:rPr>
                <w:rFonts w:hint="eastAsia" w:ascii="宋体" w:hAnsi="宋体" w:cs="宋体"/>
                <w:kern w:val="0"/>
                <w:sz w:val="21"/>
                <w:szCs w:val="21"/>
              </w:rPr>
            </w:pPr>
            <w:r>
              <w:rPr>
                <w:rFonts w:hint="eastAsia" w:ascii="宋体" w:hAnsi="宋体" w:cs="宋体"/>
                <w:kern w:val="0"/>
                <w:sz w:val="21"/>
                <w:szCs w:val="21"/>
              </w:rPr>
              <w:t>完整性审查</w:t>
            </w:r>
          </w:p>
        </w:tc>
        <w:tc>
          <w:tcPr>
            <w:tcW w:w="1988" w:type="dxa"/>
            <w:noWrap w:val="0"/>
            <w:vAlign w:val="center"/>
          </w:tcPr>
          <w:p w14:paraId="41F22864">
            <w:pPr>
              <w:rPr>
                <w:rFonts w:hint="eastAsia" w:ascii="宋体" w:hAnsi="宋体" w:cs="宋体"/>
                <w:kern w:val="0"/>
                <w:sz w:val="21"/>
                <w:szCs w:val="21"/>
              </w:rPr>
            </w:pPr>
            <w:r>
              <w:rPr>
                <w:rFonts w:hint="eastAsia" w:ascii="宋体" w:hAnsi="宋体" w:cs="宋体"/>
                <w:sz w:val="21"/>
                <w:szCs w:val="21"/>
              </w:rPr>
              <w:t>响应</w:t>
            </w:r>
            <w:r>
              <w:rPr>
                <w:rFonts w:hint="eastAsia" w:ascii="宋体" w:hAnsi="宋体" w:cs="宋体"/>
                <w:sz w:val="21"/>
                <w:szCs w:val="21"/>
                <w:lang w:val="zh-CN"/>
              </w:rPr>
              <w:t>文件份数</w:t>
            </w:r>
          </w:p>
        </w:tc>
        <w:tc>
          <w:tcPr>
            <w:tcW w:w="5292" w:type="dxa"/>
            <w:noWrap w:val="0"/>
            <w:vAlign w:val="center"/>
          </w:tcPr>
          <w:p w14:paraId="056A5C2C">
            <w:pPr>
              <w:rPr>
                <w:rFonts w:hint="eastAsia" w:ascii="宋体" w:hAnsi="宋体" w:cs="宋体"/>
                <w:kern w:val="0"/>
                <w:sz w:val="21"/>
                <w:szCs w:val="21"/>
              </w:rPr>
            </w:pPr>
            <w:r>
              <w:rPr>
                <w:rFonts w:hint="eastAsia" w:ascii="宋体" w:hAnsi="宋体" w:cs="宋体"/>
                <w:sz w:val="21"/>
                <w:szCs w:val="21"/>
              </w:rPr>
              <w:t>符合采购文件要求。</w:t>
            </w:r>
          </w:p>
        </w:tc>
      </w:tr>
      <w:tr w14:paraId="77A60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761" w:type="dxa"/>
            <w:vMerge w:val="restart"/>
            <w:noWrap w:val="0"/>
            <w:vAlign w:val="center"/>
          </w:tcPr>
          <w:p w14:paraId="44F8820C">
            <w:pPr>
              <w:jc w:val="center"/>
              <w:rPr>
                <w:rFonts w:hint="eastAsia" w:ascii="宋体" w:hAnsi="宋体" w:cs="宋体"/>
                <w:kern w:val="0"/>
                <w:sz w:val="21"/>
                <w:szCs w:val="21"/>
              </w:rPr>
            </w:pPr>
            <w:r>
              <w:rPr>
                <w:rFonts w:hint="eastAsia" w:ascii="宋体" w:hAnsi="宋体" w:cs="宋体"/>
                <w:kern w:val="0"/>
                <w:sz w:val="21"/>
                <w:szCs w:val="21"/>
              </w:rPr>
              <w:t>3</w:t>
            </w:r>
          </w:p>
        </w:tc>
        <w:tc>
          <w:tcPr>
            <w:tcW w:w="1673" w:type="dxa"/>
            <w:vMerge w:val="restart"/>
            <w:noWrap w:val="0"/>
            <w:vAlign w:val="center"/>
          </w:tcPr>
          <w:p w14:paraId="0D93CF96">
            <w:pPr>
              <w:rPr>
                <w:rFonts w:hint="eastAsia" w:ascii="宋体" w:hAnsi="宋体" w:cs="宋体"/>
                <w:sz w:val="21"/>
                <w:szCs w:val="21"/>
                <w:lang w:val="zh-CN"/>
              </w:rPr>
            </w:pPr>
            <w:r>
              <w:rPr>
                <w:rFonts w:hint="eastAsia" w:ascii="宋体" w:hAnsi="宋体" w:cs="宋体"/>
                <w:kern w:val="0"/>
                <w:sz w:val="21"/>
                <w:szCs w:val="21"/>
              </w:rPr>
              <w:t>响应程度审查</w:t>
            </w:r>
          </w:p>
        </w:tc>
        <w:tc>
          <w:tcPr>
            <w:tcW w:w="1988" w:type="dxa"/>
            <w:noWrap w:val="0"/>
            <w:vAlign w:val="center"/>
          </w:tcPr>
          <w:p w14:paraId="2366FBEF">
            <w:pPr>
              <w:rPr>
                <w:rFonts w:hint="eastAsia" w:ascii="宋体" w:hAnsi="宋体" w:cs="宋体"/>
                <w:kern w:val="0"/>
                <w:sz w:val="21"/>
                <w:szCs w:val="21"/>
              </w:rPr>
            </w:pPr>
            <w:r>
              <w:rPr>
                <w:rFonts w:hint="eastAsia" w:ascii="宋体" w:hAnsi="宋体" w:cs="宋体"/>
                <w:kern w:val="0"/>
                <w:sz w:val="21"/>
                <w:szCs w:val="21"/>
              </w:rPr>
              <w:t>实质性响应</w:t>
            </w:r>
          </w:p>
        </w:tc>
        <w:tc>
          <w:tcPr>
            <w:tcW w:w="5292" w:type="dxa"/>
            <w:noWrap w:val="0"/>
            <w:vAlign w:val="center"/>
          </w:tcPr>
          <w:p w14:paraId="010B35F1">
            <w:pPr>
              <w:pStyle w:val="13"/>
              <w:rPr>
                <w:rFonts w:hint="eastAsia" w:ascii="宋体" w:hAnsi="宋体" w:cs="宋体"/>
                <w:kern w:val="0"/>
                <w:sz w:val="21"/>
                <w:szCs w:val="21"/>
              </w:rPr>
            </w:pPr>
            <w:r>
              <w:rPr>
                <w:rFonts w:hint="eastAsia" w:ascii="宋体" w:hAnsi="宋体" w:cs="宋体"/>
                <w:kern w:val="0"/>
                <w:sz w:val="21"/>
                <w:szCs w:val="21"/>
              </w:rPr>
              <w:t>采购文件第二篇、第三篇</w:t>
            </w:r>
            <w:r>
              <w:rPr>
                <w:rFonts w:hint="eastAsia" w:asciiTheme="minorEastAsia" w:hAnsiTheme="minorEastAsia" w:eastAsiaTheme="minorEastAsia"/>
                <w:sz w:val="24"/>
                <w:szCs w:val="24"/>
              </w:rPr>
              <w:t>※</w:t>
            </w:r>
            <w:r>
              <w:rPr>
                <w:rFonts w:hint="eastAsia" w:asciiTheme="minorEastAsia" w:hAnsiTheme="minorEastAsia" w:eastAsiaTheme="minorEastAsia"/>
                <w:sz w:val="24"/>
                <w:szCs w:val="24"/>
                <w:lang w:val="en-US" w:eastAsia="zh-CN"/>
              </w:rPr>
              <w:t>标注</w:t>
            </w:r>
            <w:r>
              <w:rPr>
                <w:rFonts w:hint="eastAsia" w:ascii="宋体" w:hAnsi="宋体" w:cs="宋体"/>
                <w:kern w:val="0"/>
                <w:sz w:val="21"/>
                <w:szCs w:val="21"/>
              </w:rPr>
              <w:t>内容。</w:t>
            </w:r>
          </w:p>
        </w:tc>
      </w:tr>
      <w:tr w14:paraId="28F18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761" w:type="dxa"/>
            <w:vMerge w:val="continue"/>
            <w:noWrap w:val="0"/>
            <w:vAlign w:val="center"/>
          </w:tcPr>
          <w:p w14:paraId="7658E632">
            <w:pPr>
              <w:jc w:val="center"/>
              <w:rPr>
                <w:rFonts w:hint="eastAsia" w:ascii="宋体" w:hAnsi="宋体" w:cs="宋体"/>
                <w:kern w:val="0"/>
                <w:sz w:val="21"/>
                <w:szCs w:val="21"/>
              </w:rPr>
            </w:pPr>
          </w:p>
        </w:tc>
        <w:tc>
          <w:tcPr>
            <w:tcW w:w="1673" w:type="dxa"/>
            <w:vMerge w:val="continue"/>
            <w:noWrap w:val="0"/>
            <w:vAlign w:val="center"/>
          </w:tcPr>
          <w:p w14:paraId="7B0A718E">
            <w:pPr>
              <w:rPr>
                <w:rFonts w:hint="eastAsia" w:ascii="宋体" w:hAnsi="宋体" w:cs="宋体"/>
                <w:sz w:val="21"/>
                <w:szCs w:val="21"/>
                <w:lang w:val="zh-CN"/>
              </w:rPr>
            </w:pPr>
          </w:p>
        </w:tc>
        <w:tc>
          <w:tcPr>
            <w:tcW w:w="1988" w:type="dxa"/>
            <w:noWrap w:val="0"/>
            <w:vAlign w:val="center"/>
          </w:tcPr>
          <w:p w14:paraId="6EC77DDB">
            <w:pPr>
              <w:rPr>
                <w:rFonts w:hint="eastAsia" w:ascii="宋体" w:hAnsi="宋体" w:cs="宋体"/>
                <w:kern w:val="0"/>
                <w:sz w:val="21"/>
                <w:szCs w:val="21"/>
              </w:rPr>
            </w:pPr>
            <w:r>
              <w:rPr>
                <w:rFonts w:hint="eastAsia" w:ascii="宋体" w:hAnsi="宋体" w:cs="宋体"/>
                <w:kern w:val="0"/>
                <w:sz w:val="21"/>
                <w:szCs w:val="21"/>
              </w:rPr>
              <w:t>采购有效期</w:t>
            </w:r>
          </w:p>
        </w:tc>
        <w:tc>
          <w:tcPr>
            <w:tcW w:w="5292" w:type="dxa"/>
            <w:noWrap w:val="0"/>
            <w:vAlign w:val="center"/>
          </w:tcPr>
          <w:p w14:paraId="2735FFF8">
            <w:pPr>
              <w:rPr>
                <w:rFonts w:hint="eastAsia" w:ascii="宋体" w:hAnsi="宋体" w:cs="宋体"/>
                <w:kern w:val="0"/>
                <w:sz w:val="21"/>
                <w:szCs w:val="21"/>
              </w:rPr>
            </w:pPr>
            <w:r>
              <w:rPr>
                <w:rFonts w:hint="eastAsia" w:ascii="宋体" w:hAnsi="宋体" w:cs="宋体"/>
                <w:kern w:val="0"/>
                <w:sz w:val="21"/>
                <w:szCs w:val="21"/>
              </w:rPr>
              <w:t>响应文件及有关承诺文件有效期为提交响应文件截止时间起90天。</w:t>
            </w:r>
          </w:p>
        </w:tc>
      </w:tr>
    </w:tbl>
    <w:p w14:paraId="6FBBB8FA">
      <w:pPr>
        <w:spacing w:line="400" w:lineRule="exact"/>
        <w:ind w:firstLine="480" w:firstLineChars="200"/>
        <w:rPr>
          <w:rFonts w:hint="eastAsia" w:ascii="宋体" w:hAnsi="宋体" w:cs="宋体"/>
          <w:sz w:val="24"/>
          <w:szCs w:val="24"/>
        </w:rPr>
      </w:pPr>
      <w:r>
        <w:rPr>
          <w:rFonts w:hint="eastAsia" w:ascii="宋体" w:hAnsi="宋体" w:cs="宋体"/>
          <w:sz w:val="24"/>
          <w:szCs w:val="24"/>
        </w:rPr>
        <w:t>（三）澄清有关问题。评审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4EC179CA">
      <w:pPr>
        <w:spacing w:line="400" w:lineRule="exact"/>
        <w:ind w:firstLine="480" w:firstLineChars="200"/>
        <w:rPr>
          <w:rFonts w:hint="eastAsia" w:ascii="宋体" w:hAnsi="宋体" w:cs="宋体"/>
          <w:sz w:val="24"/>
          <w:szCs w:val="24"/>
        </w:rPr>
      </w:pPr>
      <w:r>
        <w:rPr>
          <w:rFonts w:hint="eastAsia" w:ascii="宋体" w:hAnsi="宋体" w:cs="宋体"/>
          <w:sz w:val="24"/>
          <w:szCs w:val="24"/>
        </w:rPr>
        <w:t>（四）评审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14:paraId="02CFBBE7">
      <w:pPr>
        <w:spacing w:line="400" w:lineRule="exact"/>
        <w:ind w:firstLine="480" w:firstLineChars="200"/>
        <w:rPr>
          <w:rFonts w:hint="eastAsia" w:ascii="宋体" w:hAnsi="宋体" w:cs="宋体"/>
          <w:sz w:val="24"/>
          <w:szCs w:val="24"/>
        </w:rPr>
      </w:pPr>
      <w:r>
        <w:rPr>
          <w:rFonts w:hint="eastAsia" w:ascii="宋体" w:hAnsi="宋体" w:cs="宋体"/>
          <w:sz w:val="24"/>
          <w:szCs w:val="24"/>
        </w:rPr>
        <w:t>（五）在采购过程中采购的任何一方不得向他人透露与采购有关的服务资料、价格或其他信息。</w:t>
      </w:r>
    </w:p>
    <w:p w14:paraId="0B0468C3">
      <w:pPr>
        <w:spacing w:line="400" w:lineRule="exact"/>
        <w:ind w:firstLine="480" w:firstLineChars="200"/>
        <w:rPr>
          <w:rFonts w:hint="eastAsia" w:ascii="宋体" w:hAnsi="宋体" w:cs="宋体"/>
          <w:sz w:val="24"/>
          <w:szCs w:val="24"/>
        </w:rPr>
      </w:pPr>
      <w:r>
        <w:rPr>
          <w:rFonts w:hint="eastAsia" w:ascii="宋体" w:hAnsi="宋体" w:cs="宋体"/>
          <w:sz w:val="24"/>
          <w:szCs w:val="24"/>
        </w:rPr>
        <w:t>（六）供应商在采购时作出的所有书面承诺须由法定代表人（或其授权代表）或自然人（供应商为自然人）签署。</w:t>
      </w:r>
    </w:p>
    <w:p w14:paraId="30B4C7B5">
      <w:pPr>
        <w:spacing w:line="400" w:lineRule="exact"/>
        <w:ind w:firstLine="480" w:firstLineChars="200"/>
        <w:rPr>
          <w:rFonts w:hint="eastAsia" w:ascii="宋体" w:hAnsi="宋体" w:cs="宋体"/>
          <w:sz w:val="24"/>
          <w:szCs w:val="24"/>
        </w:rPr>
      </w:pPr>
      <w:r>
        <w:rPr>
          <w:rFonts w:hint="eastAsia" w:ascii="宋体" w:hAnsi="宋体" w:cs="宋体"/>
          <w:sz w:val="24"/>
          <w:szCs w:val="24"/>
        </w:rPr>
        <w:t>（七）评审小组采用综合评分法对供应商的响应文件和报价进行综合评分。</w:t>
      </w:r>
      <w:r>
        <w:rPr>
          <w:rFonts w:hint="eastAsia" w:ascii="宋体" w:hAnsi="宋体" w:cs="宋体"/>
          <w:kern w:val="0"/>
          <w:sz w:val="24"/>
          <w:szCs w:val="24"/>
        </w:rPr>
        <w:t>综合评分法，是指响应文件满足采购文件全部实质性要求且按照评审因素的量化指标评审得分最高的供应商为成交候选供应商的评审方法。供应商总得分为价格、服务、商务等评定因素分别按照相应权重值计算分项得分后相加，满分为100分</w:t>
      </w:r>
      <w:r>
        <w:rPr>
          <w:rFonts w:hint="eastAsia" w:ascii="宋体" w:hAnsi="宋体" w:cs="宋体"/>
          <w:sz w:val="24"/>
          <w:szCs w:val="24"/>
        </w:rPr>
        <w:t>。</w:t>
      </w:r>
    </w:p>
    <w:p w14:paraId="65E8DB6C">
      <w:pPr>
        <w:spacing w:line="400" w:lineRule="exact"/>
        <w:ind w:firstLine="480" w:firstLineChars="200"/>
        <w:rPr>
          <w:rFonts w:hint="eastAsia" w:ascii="宋体" w:hAnsi="宋体" w:cs="宋体"/>
          <w:sz w:val="24"/>
          <w:szCs w:val="24"/>
        </w:rPr>
      </w:pPr>
      <w:r>
        <w:rPr>
          <w:rFonts w:hint="eastAsia" w:ascii="宋体" w:hAnsi="宋体" w:cs="宋体"/>
          <w:sz w:val="24"/>
          <w:szCs w:val="24"/>
        </w:rPr>
        <w:t>（八）评审小组各成员独立对每个有效响应（通过资格性审查、</w:t>
      </w:r>
      <w:r>
        <w:rPr>
          <w:rFonts w:hint="eastAsia" w:ascii="宋体" w:hAnsi="宋体" w:cs="宋体"/>
          <w:kern w:val="0"/>
          <w:sz w:val="24"/>
          <w:szCs w:val="24"/>
        </w:rPr>
        <w:t>符合性审查的供应商</w:t>
      </w:r>
      <w:r>
        <w:rPr>
          <w:rFonts w:hint="eastAsia" w:ascii="宋体" w:hAnsi="宋体" w:cs="宋体"/>
          <w:sz w:val="24"/>
          <w:szCs w:val="24"/>
        </w:rPr>
        <w:t>）的文件进行评价、打分，然后汇总每个供应商每项评分因素的得分，并根据综合评分情况按照评审得分由高到低顺序推荐3名以上成交候选供应商，并编写评审报告。若供应商的评审得分相同的，按照报价由低到高的顺序排列推荐。评审得分且报价相同的，按照服务指标优劣顺序排列推荐。以上都相同的，按商务条款的优劣顺序排列推荐。若供应商的服务部分为0分，将失去成为成交候选供应商的资格。</w:t>
      </w:r>
    </w:p>
    <w:p w14:paraId="6B46204A">
      <w:pPr>
        <w:pStyle w:val="8"/>
        <w:rPr>
          <w:rFonts w:hint="eastAsia" w:ascii="宋体" w:hAnsi="宋体" w:eastAsia="宋体" w:cs="宋体"/>
          <w:sz w:val="24"/>
          <w:szCs w:val="24"/>
        </w:rPr>
      </w:pPr>
    </w:p>
    <w:p w14:paraId="3197096C">
      <w:pPr>
        <w:pStyle w:val="4"/>
        <w:spacing w:line="360" w:lineRule="auto"/>
        <w:rPr>
          <w:rFonts w:hint="eastAsia" w:asciiTheme="majorEastAsia" w:hAnsiTheme="majorEastAsia" w:eastAsiaTheme="majorEastAsia" w:cstheme="majorEastAsia"/>
          <w:sz w:val="28"/>
          <w:szCs w:val="28"/>
        </w:rPr>
      </w:pPr>
      <w:bookmarkStart w:id="191" w:name="_Toc25445"/>
      <w:r>
        <w:rPr>
          <w:rFonts w:hint="eastAsia" w:asciiTheme="majorEastAsia" w:hAnsiTheme="majorEastAsia" w:eastAsiaTheme="majorEastAsia" w:cstheme="majorEastAsia"/>
          <w:sz w:val="28"/>
          <w:szCs w:val="28"/>
          <w:lang w:eastAsia="zh-CN"/>
        </w:rPr>
        <w:t>二</w:t>
      </w:r>
      <w:r>
        <w:rPr>
          <w:rFonts w:hint="eastAsia" w:asciiTheme="majorEastAsia" w:hAnsiTheme="majorEastAsia" w:eastAsiaTheme="majorEastAsia" w:cstheme="majorEastAsia"/>
          <w:sz w:val="28"/>
          <w:szCs w:val="28"/>
        </w:rPr>
        <w:t>、评标标准</w:t>
      </w:r>
      <w:bookmarkEnd w:id="185"/>
      <w:bookmarkEnd w:id="191"/>
    </w:p>
    <w:tbl>
      <w:tblPr>
        <w:tblStyle w:val="25"/>
        <w:tblW w:w="10371" w:type="dxa"/>
        <w:tblInd w:w="-709"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654"/>
        <w:gridCol w:w="14"/>
        <w:gridCol w:w="1072"/>
        <w:gridCol w:w="1338"/>
        <w:gridCol w:w="5147"/>
        <w:gridCol w:w="2146"/>
      </w:tblGrid>
      <w:tr w14:paraId="420E587F">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668" w:type="dxa"/>
            <w:gridSpan w:val="2"/>
            <w:tcBorders>
              <w:bottom w:val="single" w:color="auto" w:sz="6" w:space="0"/>
              <w:right w:val="single" w:color="auto" w:sz="6" w:space="0"/>
            </w:tcBorders>
            <w:shd w:val="clear" w:color="auto" w:fill="auto"/>
            <w:tcMar>
              <w:left w:w="101" w:type="dxa"/>
              <w:right w:w="101" w:type="dxa"/>
            </w:tcMar>
            <w:vAlign w:val="center"/>
          </w:tcPr>
          <w:p w14:paraId="05EAC6AA">
            <w:pPr>
              <w:pStyle w:val="20"/>
              <w:widowControl/>
              <w:spacing w:beforeAutospacing="0" w:afterAutospacing="0" w:line="360" w:lineRule="auto"/>
              <w:ind w:firstLine="28"/>
              <w:jc w:val="center"/>
              <w:rPr>
                <w:rFonts w:ascii="宋体" w:hAnsi="宋体" w:cs="宋体"/>
                <w:sz w:val="21"/>
                <w:szCs w:val="21"/>
                <w:shd w:val="clear" w:color="auto" w:fill="FFFFFF"/>
              </w:rPr>
            </w:pPr>
            <w:bookmarkStart w:id="192" w:name="_Toc342913394"/>
            <w:bookmarkEnd w:id="192"/>
            <w:bookmarkStart w:id="193" w:name="_Toc102227320"/>
            <w:bookmarkEnd w:id="193"/>
            <w:r>
              <w:rPr>
                <w:rFonts w:hint="eastAsia" w:ascii="宋体" w:hAnsi="宋体" w:cs="宋体"/>
                <w:sz w:val="21"/>
                <w:szCs w:val="21"/>
                <w:shd w:val="clear" w:color="auto" w:fill="FFFFFF"/>
                <w:lang w:bidi="ar"/>
              </w:rPr>
              <w:t>序号</w:t>
            </w:r>
          </w:p>
        </w:tc>
        <w:tc>
          <w:tcPr>
            <w:tcW w:w="1072" w:type="dxa"/>
            <w:tcBorders>
              <w:left w:val="single" w:color="auto" w:sz="6" w:space="0"/>
              <w:bottom w:val="single" w:color="auto" w:sz="6" w:space="0"/>
              <w:right w:val="single" w:color="auto" w:sz="6" w:space="0"/>
            </w:tcBorders>
            <w:shd w:val="clear" w:color="auto" w:fill="auto"/>
            <w:tcMar>
              <w:left w:w="101" w:type="dxa"/>
              <w:right w:w="101" w:type="dxa"/>
            </w:tcMar>
            <w:vAlign w:val="center"/>
          </w:tcPr>
          <w:p w14:paraId="21D993C7">
            <w:pPr>
              <w:pStyle w:val="20"/>
              <w:widowControl/>
              <w:spacing w:beforeAutospacing="0" w:afterAutospacing="0" w:line="360" w:lineRule="auto"/>
              <w:ind w:firstLine="28"/>
              <w:jc w:val="center"/>
              <w:rPr>
                <w:rFonts w:ascii="宋体" w:hAnsi="宋体" w:cs="宋体"/>
                <w:sz w:val="21"/>
                <w:szCs w:val="21"/>
                <w:shd w:val="clear" w:color="auto" w:fill="FFFFFF"/>
              </w:rPr>
            </w:pPr>
            <w:r>
              <w:rPr>
                <w:rFonts w:hint="eastAsia" w:ascii="宋体" w:hAnsi="宋体" w:cs="宋体"/>
                <w:sz w:val="21"/>
                <w:szCs w:val="21"/>
                <w:shd w:val="clear" w:color="auto" w:fill="FFFFFF"/>
                <w:lang w:bidi="ar"/>
              </w:rPr>
              <w:t>评分因素及权值</w:t>
            </w:r>
          </w:p>
        </w:tc>
        <w:tc>
          <w:tcPr>
            <w:tcW w:w="1338" w:type="dxa"/>
            <w:tcBorders>
              <w:left w:val="single" w:color="auto" w:sz="6" w:space="0"/>
              <w:bottom w:val="single" w:color="auto" w:sz="6" w:space="0"/>
              <w:right w:val="single" w:color="auto" w:sz="6" w:space="0"/>
            </w:tcBorders>
            <w:shd w:val="clear" w:color="auto" w:fill="auto"/>
            <w:tcMar>
              <w:left w:w="101" w:type="dxa"/>
              <w:right w:w="101" w:type="dxa"/>
            </w:tcMar>
            <w:vAlign w:val="center"/>
          </w:tcPr>
          <w:p w14:paraId="61ED213D">
            <w:pPr>
              <w:pStyle w:val="20"/>
              <w:widowControl/>
              <w:spacing w:beforeAutospacing="0" w:afterAutospacing="0" w:line="360" w:lineRule="auto"/>
              <w:ind w:firstLine="28"/>
              <w:jc w:val="center"/>
              <w:rPr>
                <w:rFonts w:ascii="宋体" w:hAnsi="宋体" w:cs="宋体"/>
                <w:sz w:val="21"/>
                <w:szCs w:val="21"/>
                <w:shd w:val="clear" w:color="auto" w:fill="FFFFFF"/>
              </w:rPr>
            </w:pPr>
            <w:r>
              <w:rPr>
                <w:rFonts w:hint="eastAsia" w:ascii="宋体" w:hAnsi="宋体" w:cs="宋体"/>
                <w:sz w:val="21"/>
                <w:szCs w:val="21"/>
                <w:shd w:val="clear" w:color="auto" w:fill="FFFFFF"/>
                <w:lang w:bidi="ar"/>
              </w:rPr>
              <w:t>分值</w:t>
            </w:r>
          </w:p>
        </w:tc>
        <w:tc>
          <w:tcPr>
            <w:tcW w:w="5147" w:type="dxa"/>
            <w:tcBorders>
              <w:left w:val="single" w:color="auto" w:sz="6" w:space="0"/>
              <w:bottom w:val="single" w:color="auto" w:sz="6" w:space="0"/>
              <w:right w:val="single" w:color="auto" w:sz="6" w:space="0"/>
            </w:tcBorders>
            <w:shd w:val="clear" w:color="auto" w:fill="auto"/>
            <w:tcMar>
              <w:left w:w="101" w:type="dxa"/>
              <w:right w:w="101" w:type="dxa"/>
            </w:tcMar>
            <w:vAlign w:val="center"/>
          </w:tcPr>
          <w:p w14:paraId="560CF8C8">
            <w:pPr>
              <w:pStyle w:val="20"/>
              <w:widowControl/>
              <w:spacing w:beforeAutospacing="0" w:afterAutospacing="0" w:line="360" w:lineRule="auto"/>
              <w:ind w:firstLine="28"/>
              <w:jc w:val="center"/>
              <w:rPr>
                <w:rFonts w:ascii="宋体" w:hAnsi="宋体" w:cs="宋体"/>
                <w:sz w:val="21"/>
                <w:szCs w:val="21"/>
                <w:shd w:val="clear" w:color="auto" w:fill="FFFFFF"/>
              </w:rPr>
            </w:pPr>
            <w:r>
              <w:rPr>
                <w:rFonts w:hint="eastAsia" w:ascii="宋体" w:hAnsi="宋体" w:cs="宋体"/>
                <w:sz w:val="21"/>
                <w:szCs w:val="21"/>
                <w:shd w:val="clear" w:color="auto" w:fill="FFFFFF"/>
                <w:lang w:bidi="ar"/>
              </w:rPr>
              <w:t>评分标准</w:t>
            </w:r>
          </w:p>
        </w:tc>
        <w:tc>
          <w:tcPr>
            <w:tcW w:w="2146" w:type="dxa"/>
            <w:tcBorders>
              <w:left w:val="single" w:color="auto" w:sz="6" w:space="0"/>
              <w:bottom w:val="single" w:color="auto" w:sz="6" w:space="0"/>
            </w:tcBorders>
            <w:shd w:val="clear" w:color="auto" w:fill="auto"/>
            <w:tcMar>
              <w:left w:w="101" w:type="dxa"/>
              <w:right w:w="101" w:type="dxa"/>
            </w:tcMar>
            <w:vAlign w:val="center"/>
          </w:tcPr>
          <w:p w14:paraId="4B2BF0A4">
            <w:pPr>
              <w:pStyle w:val="20"/>
              <w:widowControl/>
              <w:spacing w:beforeAutospacing="0" w:afterAutospacing="0" w:line="360" w:lineRule="auto"/>
              <w:jc w:val="center"/>
              <w:rPr>
                <w:rFonts w:ascii="宋体" w:hAnsi="宋体" w:cs="宋体"/>
                <w:sz w:val="21"/>
                <w:szCs w:val="21"/>
                <w:shd w:val="clear" w:color="auto" w:fill="FFFFFF"/>
              </w:rPr>
            </w:pPr>
            <w:r>
              <w:rPr>
                <w:rFonts w:hint="eastAsia" w:ascii="宋体" w:hAnsi="宋体" w:cs="宋体"/>
                <w:sz w:val="21"/>
                <w:szCs w:val="21"/>
                <w:shd w:val="clear" w:color="auto" w:fill="FFFFFF"/>
                <w:lang w:bidi="ar"/>
              </w:rPr>
              <w:t>说明</w:t>
            </w:r>
          </w:p>
        </w:tc>
      </w:tr>
      <w:tr w14:paraId="43C37613">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668" w:type="dxa"/>
            <w:gridSpan w:val="2"/>
            <w:tcBorders>
              <w:top w:val="single" w:color="auto" w:sz="6" w:space="0"/>
              <w:bottom w:val="single" w:color="auto" w:sz="6" w:space="0"/>
              <w:right w:val="single" w:color="auto" w:sz="6" w:space="0"/>
            </w:tcBorders>
            <w:shd w:val="clear" w:color="auto" w:fill="auto"/>
            <w:tcMar>
              <w:left w:w="101" w:type="dxa"/>
              <w:right w:w="101" w:type="dxa"/>
            </w:tcMar>
            <w:vAlign w:val="center"/>
          </w:tcPr>
          <w:p w14:paraId="05D4D243">
            <w:pPr>
              <w:pStyle w:val="20"/>
              <w:widowControl/>
              <w:spacing w:beforeAutospacing="0" w:afterAutospacing="0" w:line="360" w:lineRule="auto"/>
              <w:ind w:firstLine="28"/>
              <w:jc w:val="center"/>
              <w:rPr>
                <w:rFonts w:ascii="宋体" w:hAnsi="宋体" w:cs="宋体"/>
                <w:sz w:val="21"/>
                <w:szCs w:val="21"/>
                <w:shd w:val="clear" w:color="auto" w:fill="FFFFFF"/>
              </w:rPr>
            </w:pPr>
            <w:r>
              <w:rPr>
                <w:rFonts w:hint="eastAsia" w:ascii="宋体" w:hAnsi="宋体" w:cs="宋体"/>
                <w:sz w:val="21"/>
                <w:szCs w:val="21"/>
                <w:shd w:val="clear" w:color="auto" w:fill="FFFFFF"/>
                <w:lang w:bidi="ar"/>
              </w:rPr>
              <w:t>1</w:t>
            </w:r>
          </w:p>
        </w:tc>
        <w:tc>
          <w:tcPr>
            <w:tcW w:w="1072"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center"/>
          </w:tcPr>
          <w:p w14:paraId="55811114">
            <w:pPr>
              <w:pStyle w:val="20"/>
              <w:widowControl/>
              <w:spacing w:beforeAutospacing="0" w:afterAutospacing="0" w:line="360" w:lineRule="auto"/>
              <w:ind w:firstLine="28"/>
              <w:jc w:val="center"/>
              <w:rPr>
                <w:rFonts w:ascii="宋体" w:hAnsi="宋体" w:cs="宋体"/>
                <w:sz w:val="21"/>
                <w:szCs w:val="21"/>
                <w:shd w:val="clear" w:color="auto" w:fill="FFFFFF"/>
                <w:lang w:bidi="ar"/>
              </w:rPr>
            </w:pPr>
            <w:r>
              <w:rPr>
                <w:rFonts w:hint="eastAsia" w:ascii="宋体" w:hAnsi="宋体" w:cs="宋体"/>
                <w:sz w:val="21"/>
                <w:szCs w:val="21"/>
                <w:shd w:val="clear" w:color="auto" w:fill="FFFFFF"/>
                <w:lang w:bidi="ar"/>
              </w:rPr>
              <w:t>投标</w:t>
            </w:r>
          </w:p>
          <w:p w14:paraId="45697321">
            <w:pPr>
              <w:pStyle w:val="20"/>
              <w:widowControl/>
              <w:spacing w:beforeAutospacing="0" w:afterAutospacing="0" w:line="360" w:lineRule="auto"/>
              <w:ind w:firstLine="28"/>
              <w:jc w:val="center"/>
              <w:rPr>
                <w:rFonts w:ascii="宋体" w:hAnsi="宋体" w:cs="宋体"/>
                <w:sz w:val="21"/>
                <w:szCs w:val="21"/>
                <w:shd w:val="clear" w:color="auto" w:fill="FFFFFF"/>
              </w:rPr>
            </w:pPr>
            <w:r>
              <w:rPr>
                <w:rFonts w:hint="eastAsia" w:ascii="宋体" w:hAnsi="宋体" w:cs="宋体"/>
                <w:sz w:val="21"/>
                <w:szCs w:val="21"/>
                <w:shd w:val="clear" w:color="auto" w:fill="FFFFFF"/>
                <w:lang w:bidi="ar"/>
              </w:rPr>
              <w:t>总报价</w:t>
            </w:r>
          </w:p>
          <w:p w14:paraId="2C1CAB9F">
            <w:pPr>
              <w:pStyle w:val="20"/>
              <w:widowControl/>
              <w:spacing w:beforeAutospacing="0" w:afterAutospacing="0" w:line="360" w:lineRule="auto"/>
              <w:ind w:firstLine="28"/>
              <w:jc w:val="center"/>
              <w:rPr>
                <w:rFonts w:ascii="宋体" w:hAnsi="宋体" w:cs="宋体"/>
                <w:sz w:val="21"/>
                <w:szCs w:val="21"/>
                <w:shd w:val="clear" w:color="auto" w:fill="FFFFFF"/>
              </w:rPr>
            </w:pPr>
            <w:r>
              <w:rPr>
                <w:rFonts w:hint="eastAsia" w:ascii="宋体" w:hAnsi="宋体" w:cs="宋体"/>
                <w:sz w:val="21"/>
                <w:szCs w:val="21"/>
                <w:shd w:val="clear" w:color="auto" w:fill="FFFFFF"/>
                <w:lang w:bidi="ar"/>
              </w:rPr>
              <w:t>（50%）</w:t>
            </w:r>
          </w:p>
        </w:tc>
        <w:tc>
          <w:tcPr>
            <w:tcW w:w="1338"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center"/>
          </w:tcPr>
          <w:p w14:paraId="74285DC7">
            <w:pPr>
              <w:pStyle w:val="20"/>
              <w:widowControl/>
              <w:spacing w:beforeAutospacing="0" w:afterAutospacing="0" w:line="360" w:lineRule="auto"/>
              <w:ind w:firstLine="28"/>
              <w:jc w:val="center"/>
              <w:rPr>
                <w:rFonts w:ascii="宋体" w:hAnsi="宋体" w:cs="宋体"/>
                <w:sz w:val="21"/>
                <w:szCs w:val="21"/>
                <w:shd w:val="clear" w:color="auto" w:fill="FFFFFF"/>
              </w:rPr>
            </w:pPr>
            <w:r>
              <w:rPr>
                <w:rFonts w:hint="eastAsia" w:ascii="宋体" w:hAnsi="宋体" w:cs="宋体"/>
                <w:sz w:val="21"/>
                <w:szCs w:val="21"/>
                <w:shd w:val="clear" w:color="auto" w:fill="FFFFFF"/>
                <w:lang w:bidi="ar"/>
              </w:rPr>
              <w:t>50分</w:t>
            </w:r>
          </w:p>
        </w:tc>
        <w:tc>
          <w:tcPr>
            <w:tcW w:w="5147"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center"/>
          </w:tcPr>
          <w:p w14:paraId="111F59E9">
            <w:pPr>
              <w:pStyle w:val="20"/>
              <w:widowControl/>
              <w:spacing w:beforeAutospacing="0" w:afterAutospacing="0"/>
              <w:ind w:firstLine="420" w:firstLineChars="200"/>
              <w:jc w:val="both"/>
              <w:rPr>
                <w:rFonts w:ascii="宋体" w:hAnsi="宋体" w:cs="宋体"/>
                <w:sz w:val="21"/>
                <w:szCs w:val="21"/>
                <w:shd w:val="clear" w:color="auto" w:fill="FFFFFF"/>
              </w:rPr>
            </w:pPr>
            <w:r>
              <w:rPr>
                <w:rFonts w:hint="eastAsia" w:ascii="宋体" w:hAnsi="宋体" w:cs="宋体"/>
                <w:sz w:val="21"/>
                <w:szCs w:val="21"/>
                <w:shd w:val="clear" w:color="auto" w:fill="FFFFFF"/>
                <w:lang w:bidi="ar"/>
              </w:rPr>
              <w:t>满足资格性、符合性要求且报价最低的供应商的价格为评标基准价，其价格分为满分。其他供应商的价格分统一按照下列公式计算：</w:t>
            </w:r>
          </w:p>
          <w:p w14:paraId="455A4E4E">
            <w:pPr>
              <w:pStyle w:val="20"/>
              <w:widowControl/>
              <w:spacing w:beforeAutospacing="0" w:afterAutospacing="0"/>
              <w:ind w:firstLine="420" w:firstLineChars="200"/>
              <w:jc w:val="both"/>
              <w:rPr>
                <w:rFonts w:ascii="宋体" w:hAnsi="宋体" w:cs="宋体"/>
                <w:sz w:val="21"/>
                <w:szCs w:val="21"/>
                <w:shd w:val="clear" w:color="auto" w:fill="FFFFFF"/>
              </w:rPr>
            </w:pPr>
            <w:r>
              <w:rPr>
                <w:rFonts w:hint="eastAsia" w:ascii="宋体" w:hAnsi="宋体" w:cs="宋体"/>
                <w:sz w:val="21"/>
                <w:szCs w:val="21"/>
                <w:shd w:val="clear" w:color="auto" w:fill="FFFFFF"/>
                <w:lang w:bidi="ar"/>
              </w:rPr>
              <w:t>投标总报价得分=（评标基准价/投标总报价）×价格权值×100。</w:t>
            </w:r>
          </w:p>
        </w:tc>
        <w:tc>
          <w:tcPr>
            <w:tcW w:w="2146" w:type="dxa"/>
            <w:tcBorders>
              <w:top w:val="single" w:color="auto" w:sz="6" w:space="0"/>
              <w:left w:val="single" w:color="auto" w:sz="6" w:space="0"/>
              <w:bottom w:val="single" w:color="auto" w:sz="6" w:space="0"/>
            </w:tcBorders>
            <w:shd w:val="clear" w:color="auto" w:fill="auto"/>
            <w:tcMar>
              <w:left w:w="101" w:type="dxa"/>
              <w:right w:w="101" w:type="dxa"/>
            </w:tcMar>
            <w:vAlign w:val="center"/>
          </w:tcPr>
          <w:p w14:paraId="10D3ACA7">
            <w:pPr>
              <w:pStyle w:val="20"/>
              <w:widowControl/>
              <w:spacing w:beforeAutospacing="0" w:afterAutospacing="0"/>
              <w:ind w:firstLine="420" w:firstLineChars="200"/>
              <w:jc w:val="both"/>
              <w:rPr>
                <w:rFonts w:ascii="宋体" w:hAnsi="宋体" w:cs="宋体"/>
                <w:sz w:val="21"/>
                <w:szCs w:val="21"/>
                <w:shd w:val="clear" w:color="auto" w:fill="FFFFFF"/>
              </w:rPr>
            </w:pPr>
            <w:r>
              <w:rPr>
                <w:rFonts w:hint="eastAsia" w:ascii="宋体" w:hAnsi="宋体" w:cs="宋体"/>
                <w:sz w:val="21"/>
                <w:szCs w:val="21"/>
                <w:shd w:val="clear" w:color="auto" w:fill="FFFFFF"/>
              </w:rPr>
              <w:t>高于最高限价为无效报价。</w:t>
            </w:r>
          </w:p>
        </w:tc>
      </w:tr>
      <w:tr w14:paraId="5A756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4" w:type="dxa"/>
            <w:vMerge w:val="restart"/>
            <w:vAlign w:val="center"/>
          </w:tcPr>
          <w:p w14:paraId="75059875">
            <w:pPr>
              <w:snapToGrid w:val="0"/>
              <w:spacing w:line="400" w:lineRule="exact"/>
              <w:ind w:firstLine="210" w:firstLineChars="100"/>
              <w:rPr>
                <w:rFonts w:ascii="宋体" w:hAnsi="宋体" w:cs="宋体"/>
                <w:sz w:val="21"/>
                <w:szCs w:val="21"/>
              </w:rPr>
            </w:pPr>
            <w:r>
              <w:rPr>
                <w:rFonts w:hint="eastAsia" w:ascii="宋体" w:hAnsi="宋体" w:cs="宋体"/>
                <w:sz w:val="21"/>
                <w:szCs w:val="21"/>
              </w:rPr>
              <w:t>2</w:t>
            </w:r>
          </w:p>
        </w:tc>
        <w:tc>
          <w:tcPr>
            <w:tcW w:w="1086" w:type="dxa"/>
            <w:gridSpan w:val="2"/>
            <w:vMerge w:val="restart"/>
            <w:vAlign w:val="center"/>
          </w:tcPr>
          <w:p w14:paraId="02CA51DA">
            <w:pPr>
              <w:snapToGrid w:val="0"/>
              <w:spacing w:line="400" w:lineRule="exact"/>
              <w:rPr>
                <w:rFonts w:ascii="宋体" w:hAnsi="宋体" w:cs="宋体"/>
                <w:sz w:val="21"/>
                <w:szCs w:val="21"/>
              </w:rPr>
            </w:pPr>
            <w:r>
              <w:rPr>
                <w:rFonts w:hint="eastAsia" w:ascii="宋体" w:hAnsi="宋体" w:cs="宋体"/>
                <w:sz w:val="21"/>
                <w:szCs w:val="21"/>
              </w:rPr>
              <w:t>技术部分</w:t>
            </w:r>
          </w:p>
          <w:p w14:paraId="06BACCDA">
            <w:pPr>
              <w:snapToGrid w:val="0"/>
              <w:spacing w:line="400" w:lineRule="exact"/>
              <w:rPr>
                <w:rFonts w:ascii="宋体" w:hAnsi="宋体" w:cs="宋体"/>
                <w:sz w:val="21"/>
                <w:szCs w:val="21"/>
              </w:rPr>
            </w:pPr>
            <w:r>
              <w:rPr>
                <w:rFonts w:hint="eastAsia" w:ascii="宋体" w:hAnsi="宋体" w:cs="宋体"/>
                <w:sz w:val="21"/>
                <w:szCs w:val="21"/>
              </w:rPr>
              <w:t>（</w:t>
            </w:r>
            <w:r>
              <w:rPr>
                <w:rFonts w:hint="eastAsia" w:ascii="宋体" w:hAnsi="宋体" w:cs="宋体"/>
                <w:sz w:val="21"/>
                <w:szCs w:val="21"/>
                <w:lang w:val="en-US" w:eastAsia="zh-CN"/>
              </w:rPr>
              <w:t>3</w:t>
            </w:r>
            <w:r>
              <w:rPr>
                <w:rFonts w:hint="eastAsia" w:ascii="宋体" w:hAnsi="宋体" w:cs="宋体"/>
                <w:sz w:val="21"/>
                <w:szCs w:val="21"/>
              </w:rPr>
              <w:t>0%）</w:t>
            </w:r>
          </w:p>
        </w:tc>
        <w:tc>
          <w:tcPr>
            <w:tcW w:w="1338" w:type="dxa"/>
            <w:vAlign w:val="center"/>
          </w:tcPr>
          <w:p w14:paraId="1042AA37">
            <w:pPr>
              <w:snapToGrid w:val="0"/>
              <w:spacing w:line="400" w:lineRule="exact"/>
              <w:jc w:val="center"/>
              <w:rPr>
                <w:rFonts w:hint="eastAsia" w:ascii="宋体" w:hAnsi="宋体" w:cs="宋体"/>
                <w:sz w:val="21"/>
                <w:szCs w:val="21"/>
              </w:rPr>
            </w:pPr>
            <w:r>
              <w:rPr>
                <w:rFonts w:hint="eastAsia" w:ascii="宋体" w:hAnsi="宋体" w:cs="宋体"/>
                <w:sz w:val="21"/>
                <w:szCs w:val="21"/>
              </w:rPr>
              <w:t>施工方案</w:t>
            </w:r>
          </w:p>
          <w:p w14:paraId="4866C122">
            <w:pPr>
              <w:snapToGrid w:val="0"/>
              <w:spacing w:line="400" w:lineRule="exact"/>
              <w:jc w:val="center"/>
              <w:rPr>
                <w:rFonts w:ascii="宋体" w:hAnsi="宋体" w:cs="宋体"/>
                <w:sz w:val="21"/>
                <w:szCs w:val="21"/>
              </w:rPr>
            </w:pPr>
            <w:r>
              <w:rPr>
                <w:rFonts w:hint="eastAsia" w:ascii="宋体" w:hAnsi="宋体" w:cs="宋体"/>
                <w:sz w:val="21"/>
                <w:szCs w:val="21"/>
              </w:rPr>
              <w:t>（</w:t>
            </w:r>
            <w:r>
              <w:rPr>
                <w:rFonts w:hint="eastAsia" w:ascii="宋体" w:hAnsi="宋体" w:cs="宋体"/>
                <w:sz w:val="21"/>
                <w:szCs w:val="21"/>
                <w:lang w:val="en-US" w:eastAsia="zh-CN"/>
              </w:rPr>
              <w:t>6</w:t>
            </w:r>
            <w:r>
              <w:rPr>
                <w:rFonts w:hint="eastAsia" w:ascii="宋体" w:hAnsi="宋体" w:cs="宋体"/>
                <w:sz w:val="21"/>
                <w:szCs w:val="21"/>
              </w:rPr>
              <w:t>分）</w:t>
            </w:r>
          </w:p>
        </w:tc>
        <w:tc>
          <w:tcPr>
            <w:tcW w:w="5147" w:type="dxa"/>
            <w:vAlign w:val="center"/>
          </w:tcPr>
          <w:p w14:paraId="156096C5">
            <w:pPr>
              <w:tabs>
                <w:tab w:val="left" w:pos="605"/>
              </w:tabs>
              <w:snapToGrid w:val="0"/>
              <w:ind w:firstLine="465"/>
              <w:rPr>
                <w:rFonts w:ascii="宋体" w:hAnsi="宋体" w:cs="宋体"/>
                <w:sz w:val="21"/>
                <w:szCs w:val="21"/>
              </w:rPr>
            </w:pPr>
            <w:r>
              <w:rPr>
                <w:rFonts w:hint="eastAsia" w:ascii="宋体" w:hAnsi="宋体" w:cs="宋体"/>
                <w:sz w:val="21"/>
                <w:szCs w:val="21"/>
              </w:rPr>
              <w:t>根据施工方案中的施工方法、施工设备、项目管理机构配备、劳动力计划，确保工程质量、工期、安全和文明施工的技术、组织措施、施工总进度计划、施工平面布置图，对施工现场周围环境污染的保护措施等进行评分。</w:t>
            </w:r>
          </w:p>
          <w:p w14:paraId="4A903A09">
            <w:pPr>
              <w:tabs>
                <w:tab w:val="left" w:pos="605"/>
              </w:tabs>
              <w:snapToGrid w:val="0"/>
              <w:ind w:firstLine="210" w:firstLineChars="100"/>
              <w:rPr>
                <w:rFonts w:ascii="宋体" w:hAnsi="宋体" w:cs="宋体"/>
                <w:sz w:val="21"/>
                <w:szCs w:val="21"/>
              </w:rPr>
            </w:pPr>
            <w:r>
              <w:rPr>
                <w:rFonts w:hint="eastAsia" w:ascii="宋体" w:hAnsi="宋体" w:cs="宋体"/>
                <w:sz w:val="21"/>
                <w:szCs w:val="21"/>
              </w:rPr>
              <w:t>方案内容不存在瑕疵得</w:t>
            </w:r>
            <w:r>
              <w:rPr>
                <w:rFonts w:hint="eastAsia" w:ascii="宋体" w:hAnsi="宋体" w:cs="宋体"/>
                <w:sz w:val="21"/>
                <w:szCs w:val="21"/>
                <w:lang w:val="en-US" w:eastAsia="zh-CN"/>
              </w:rPr>
              <w:t>6</w:t>
            </w:r>
            <w:r>
              <w:rPr>
                <w:rFonts w:hint="eastAsia" w:ascii="宋体" w:hAnsi="宋体" w:cs="宋体"/>
                <w:sz w:val="21"/>
                <w:szCs w:val="21"/>
              </w:rPr>
              <w:t>分；</w:t>
            </w:r>
          </w:p>
          <w:p w14:paraId="53F224C7">
            <w:pPr>
              <w:tabs>
                <w:tab w:val="left" w:pos="605"/>
              </w:tabs>
              <w:snapToGrid w:val="0"/>
              <w:ind w:firstLine="210" w:firstLineChars="100"/>
              <w:rPr>
                <w:rFonts w:ascii="宋体" w:hAnsi="宋体" w:cs="宋体"/>
                <w:sz w:val="21"/>
                <w:szCs w:val="21"/>
              </w:rPr>
            </w:pPr>
            <w:r>
              <w:rPr>
                <w:rFonts w:hint="eastAsia" w:ascii="宋体" w:hAnsi="宋体" w:cs="宋体"/>
                <w:sz w:val="21"/>
                <w:szCs w:val="21"/>
              </w:rPr>
              <w:t>方案内容存在1处瑕疵得</w:t>
            </w:r>
            <w:r>
              <w:rPr>
                <w:rFonts w:hint="eastAsia" w:ascii="宋体" w:hAnsi="宋体" w:cs="宋体"/>
                <w:sz w:val="21"/>
                <w:szCs w:val="21"/>
                <w:lang w:val="en-US" w:eastAsia="zh-CN"/>
              </w:rPr>
              <w:t>4</w:t>
            </w:r>
            <w:r>
              <w:rPr>
                <w:rFonts w:hint="eastAsia" w:ascii="宋体" w:hAnsi="宋体" w:cs="宋体"/>
                <w:sz w:val="21"/>
                <w:szCs w:val="21"/>
              </w:rPr>
              <w:t>分；</w:t>
            </w:r>
          </w:p>
          <w:p w14:paraId="66CEA384">
            <w:pPr>
              <w:tabs>
                <w:tab w:val="left" w:pos="605"/>
              </w:tabs>
              <w:snapToGrid w:val="0"/>
              <w:ind w:firstLine="210" w:firstLineChars="100"/>
              <w:rPr>
                <w:rFonts w:ascii="宋体" w:hAnsi="宋体" w:cs="宋体"/>
                <w:sz w:val="21"/>
                <w:szCs w:val="21"/>
              </w:rPr>
            </w:pPr>
            <w:r>
              <w:rPr>
                <w:rFonts w:hint="eastAsia" w:ascii="宋体" w:hAnsi="宋体" w:cs="宋体"/>
                <w:sz w:val="21"/>
                <w:szCs w:val="21"/>
              </w:rPr>
              <w:t>方案内容存在2处瑕疵得</w:t>
            </w:r>
            <w:r>
              <w:rPr>
                <w:rFonts w:hint="eastAsia" w:ascii="宋体" w:hAnsi="宋体" w:cs="宋体"/>
                <w:sz w:val="21"/>
                <w:szCs w:val="21"/>
                <w:lang w:val="en-US" w:eastAsia="zh-CN"/>
              </w:rPr>
              <w:t>2</w:t>
            </w:r>
            <w:r>
              <w:rPr>
                <w:rFonts w:hint="eastAsia" w:ascii="宋体" w:hAnsi="宋体" w:cs="宋体"/>
                <w:sz w:val="21"/>
                <w:szCs w:val="21"/>
              </w:rPr>
              <w:t>分；</w:t>
            </w:r>
          </w:p>
          <w:p w14:paraId="36E903BB">
            <w:pPr>
              <w:tabs>
                <w:tab w:val="left" w:pos="605"/>
              </w:tabs>
              <w:snapToGrid w:val="0"/>
              <w:ind w:firstLine="210" w:firstLineChars="100"/>
              <w:rPr>
                <w:rFonts w:ascii="宋体" w:hAnsi="宋体" w:cs="宋体"/>
                <w:sz w:val="21"/>
                <w:szCs w:val="21"/>
              </w:rPr>
            </w:pPr>
            <w:r>
              <w:rPr>
                <w:rFonts w:hint="eastAsia" w:ascii="宋体" w:hAnsi="宋体" w:cs="宋体"/>
                <w:sz w:val="21"/>
                <w:szCs w:val="21"/>
              </w:rPr>
              <w:t>方案内容存在3处瑕疵得1分；</w:t>
            </w:r>
          </w:p>
          <w:p w14:paraId="5390FC73">
            <w:pPr>
              <w:tabs>
                <w:tab w:val="left" w:pos="605"/>
              </w:tabs>
              <w:snapToGrid w:val="0"/>
              <w:ind w:firstLine="210" w:firstLineChars="100"/>
              <w:rPr>
                <w:rFonts w:ascii="宋体" w:hAnsi="宋体" w:cs="宋体"/>
                <w:sz w:val="21"/>
                <w:szCs w:val="21"/>
              </w:rPr>
            </w:pPr>
            <w:r>
              <w:rPr>
                <w:rFonts w:hint="eastAsia" w:ascii="宋体" w:hAnsi="宋体" w:cs="宋体"/>
                <w:sz w:val="21"/>
                <w:szCs w:val="21"/>
              </w:rPr>
              <w:t>未提供得0分。</w:t>
            </w:r>
          </w:p>
        </w:tc>
        <w:tc>
          <w:tcPr>
            <w:tcW w:w="2146" w:type="dxa"/>
            <w:vMerge w:val="restart"/>
            <w:vAlign w:val="center"/>
          </w:tcPr>
          <w:p w14:paraId="3322018C">
            <w:pPr>
              <w:tabs>
                <w:tab w:val="left" w:pos="605"/>
              </w:tabs>
              <w:snapToGrid w:val="0"/>
              <w:spacing w:line="240" w:lineRule="auto"/>
              <w:ind w:firstLine="465"/>
            </w:pPr>
            <w:r>
              <w:rPr>
                <w:rFonts w:hint="eastAsia" w:ascii="宋体" w:hAnsi="宋体" w:eastAsia="宋体" w:cs="宋体"/>
                <w:color w:val="auto"/>
                <w:sz w:val="21"/>
                <w:szCs w:val="21"/>
              </w:rPr>
              <w:t>技术方案格式由供应商自拟</w:t>
            </w:r>
            <w:r>
              <w:rPr>
                <w:rFonts w:hint="eastAsia" w:ascii="Times New Roman" w:hAnsi="Times New Roman" w:eastAsiaTheme="minorEastAsia" w:cstheme="minorEastAsia"/>
                <w:color w:val="auto"/>
                <w:kern w:val="2"/>
                <w:sz w:val="21"/>
                <w:szCs w:val="21"/>
                <w:highlight w:val="none"/>
                <w:lang w:val="en-US" w:eastAsia="zh-CN" w:bidi="ar-SA"/>
              </w:rPr>
              <w:t>方案总页数不高于</w:t>
            </w:r>
            <w:r>
              <w:rPr>
                <w:rFonts w:hint="eastAsia" w:eastAsiaTheme="minorEastAsia" w:cstheme="minorEastAsia"/>
                <w:color w:val="auto"/>
                <w:kern w:val="2"/>
                <w:sz w:val="21"/>
                <w:szCs w:val="21"/>
                <w:highlight w:val="none"/>
                <w:lang w:val="en-US" w:eastAsia="zh-CN" w:bidi="ar-SA"/>
              </w:rPr>
              <w:t>150</w:t>
            </w:r>
            <w:r>
              <w:rPr>
                <w:rFonts w:hint="eastAsia" w:ascii="Times New Roman" w:hAnsi="Times New Roman" w:eastAsiaTheme="minorEastAsia" w:cstheme="minorEastAsia"/>
                <w:color w:val="auto"/>
                <w:kern w:val="2"/>
                <w:sz w:val="21"/>
                <w:szCs w:val="21"/>
                <w:highlight w:val="none"/>
                <w:lang w:val="en-US" w:eastAsia="zh-CN" w:bidi="ar-SA"/>
              </w:rPr>
              <w:t>页。</w:t>
            </w:r>
            <w:r>
              <w:rPr>
                <w:rFonts w:hint="eastAsia" w:ascii="宋体" w:hAnsi="宋体" w:eastAsia="宋体" w:cs="宋体"/>
                <w:color w:val="auto"/>
                <w:sz w:val="21"/>
                <w:szCs w:val="21"/>
                <w:lang w:val="en-US" w:eastAsia="zh-CN"/>
              </w:rPr>
              <w:t>评审</w:t>
            </w:r>
            <w:r>
              <w:rPr>
                <w:rFonts w:hint="eastAsia" w:ascii="宋体" w:hAnsi="宋体" w:eastAsia="宋体" w:cs="宋体"/>
                <w:color w:val="auto"/>
                <w:sz w:val="21"/>
                <w:szCs w:val="21"/>
              </w:rPr>
              <w:t>小组独立评审，取所有</w:t>
            </w:r>
            <w:r>
              <w:rPr>
                <w:rFonts w:hint="eastAsia" w:ascii="宋体" w:hAnsi="宋体" w:eastAsia="宋体" w:cs="宋体"/>
                <w:color w:val="auto"/>
                <w:sz w:val="21"/>
                <w:szCs w:val="21"/>
                <w:lang w:val="en-US" w:eastAsia="zh-CN"/>
              </w:rPr>
              <w:t>评审</w:t>
            </w:r>
            <w:r>
              <w:rPr>
                <w:rFonts w:hint="eastAsia" w:ascii="宋体" w:hAnsi="宋体" w:eastAsia="宋体" w:cs="宋体"/>
                <w:color w:val="auto"/>
                <w:sz w:val="21"/>
                <w:szCs w:val="21"/>
              </w:rPr>
              <w:t>小组的算术平均值。</w:t>
            </w:r>
          </w:p>
          <w:p w14:paraId="05FF2CA5">
            <w:pPr>
              <w:tabs>
                <w:tab w:val="left" w:pos="605"/>
              </w:tabs>
              <w:snapToGrid w:val="0"/>
              <w:spacing w:line="240" w:lineRule="auto"/>
              <w:ind w:firstLine="465"/>
              <w:rPr>
                <w:rFonts w:ascii="宋体" w:hAnsi="宋体" w:cs="宋体"/>
                <w:sz w:val="21"/>
                <w:szCs w:val="21"/>
              </w:rPr>
            </w:pPr>
            <w:r>
              <w:rPr>
                <w:rFonts w:hint="eastAsia" w:ascii="宋体" w:hAnsi="宋体" w:cs="宋体"/>
                <w:sz w:val="21"/>
                <w:szCs w:val="21"/>
              </w:rPr>
              <w:t>1.相关方案须建立在本项目使用场景之上，否则对应方案按0分处理。</w:t>
            </w:r>
          </w:p>
          <w:p w14:paraId="3144845D">
            <w:pPr>
              <w:tabs>
                <w:tab w:val="left" w:pos="605"/>
              </w:tabs>
              <w:snapToGrid w:val="0"/>
              <w:spacing w:line="240" w:lineRule="auto"/>
              <w:ind w:firstLine="465"/>
              <w:rPr>
                <w:rFonts w:ascii="宋体" w:hAnsi="宋体" w:cs="宋体"/>
                <w:sz w:val="21"/>
                <w:szCs w:val="21"/>
              </w:rPr>
            </w:pPr>
            <w:r>
              <w:rPr>
                <w:rFonts w:hint="eastAsia" w:ascii="宋体" w:hAnsi="宋体" w:cs="宋体"/>
                <w:sz w:val="21"/>
                <w:szCs w:val="21"/>
              </w:rPr>
              <w:t>2.本项内容中所称的“瑕疵”：</w:t>
            </w:r>
          </w:p>
          <w:p w14:paraId="67C9CB3B">
            <w:pPr>
              <w:tabs>
                <w:tab w:val="left" w:pos="605"/>
              </w:tabs>
              <w:snapToGrid w:val="0"/>
              <w:spacing w:line="240" w:lineRule="auto"/>
              <w:ind w:firstLine="465"/>
              <w:rPr>
                <w:rFonts w:ascii="宋体" w:hAnsi="宋体" w:cs="宋体"/>
                <w:sz w:val="21"/>
                <w:szCs w:val="21"/>
              </w:rPr>
            </w:pPr>
            <w:r>
              <w:rPr>
                <w:rFonts w:hint="eastAsia" w:ascii="宋体" w:hAnsi="宋体" w:cs="宋体"/>
                <w:sz w:val="21"/>
                <w:szCs w:val="21"/>
              </w:rPr>
              <w:t>①内容表述不完整或缺少关键分析点；</w:t>
            </w:r>
          </w:p>
          <w:p w14:paraId="75C9C052">
            <w:pPr>
              <w:tabs>
                <w:tab w:val="left" w:pos="605"/>
              </w:tabs>
              <w:snapToGrid w:val="0"/>
              <w:spacing w:line="240" w:lineRule="auto"/>
              <w:ind w:firstLine="465"/>
              <w:rPr>
                <w:rFonts w:ascii="宋体" w:hAnsi="宋体" w:cs="宋体"/>
                <w:sz w:val="21"/>
                <w:szCs w:val="21"/>
              </w:rPr>
            </w:pPr>
            <w:r>
              <w:rPr>
                <w:rFonts w:hint="eastAsia" w:ascii="宋体" w:hAnsi="宋体" w:cs="宋体"/>
                <w:sz w:val="21"/>
                <w:szCs w:val="21"/>
              </w:rPr>
              <w:t>②计划及措施不科学合理方案；</w:t>
            </w:r>
          </w:p>
          <w:p w14:paraId="114DCA69">
            <w:pPr>
              <w:tabs>
                <w:tab w:val="left" w:pos="605"/>
              </w:tabs>
              <w:snapToGrid w:val="0"/>
              <w:spacing w:line="240" w:lineRule="auto"/>
              <w:ind w:firstLine="465"/>
              <w:rPr>
                <w:rFonts w:ascii="宋体" w:hAnsi="宋体" w:cs="宋体"/>
                <w:sz w:val="21"/>
                <w:szCs w:val="21"/>
              </w:rPr>
            </w:pPr>
            <w:r>
              <w:rPr>
                <w:rFonts w:hint="eastAsia" w:ascii="宋体" w:hAnsi="宋体" w:cs="宋体"/>
                <w:sz w:val="21"/>
                <w:szCs w:val="21"/>
              </w:rPr>
              <w:t>③内容表述前后矛盾、无连贯性、内容存在逻辑漏洞；</w:t>
            </w:r>
          </w:p>
          <w:p w14:paraId="39FE1C2D">
            <w:pPr>
              <w:tabs>
                <w:tab w:val="left" w:pos="605"/>
              </w:tabs>
              <w:snapToGrid w:val="0"/>
              <w:spacing w:line="240" w:lineRule="auto"/>
              <w:ind w:firstLine="465"/>
              <w:rPr>
                <w:rFonts w:ascii="宋体" w:hAnsi="宋体" w:cs="宋体"/>
                <w:sz w:val="21"/>
                <w:szCs w:val="21"/>
              </w:rPr>
            </w:pPr>
            <w:r>
              <w:rPr>
                <w:rFonts w:hint="eastAsia" w:ascii="宋体" w:hAnsi="宋体" w:cs="宋体"/>
                <w:sz w:val="21"/>
                <w:szCs w:val="21"/>
              </w:rPr>
              <w:t>④常识性错误；</w:t>
            </w:r>
          </w:p>
          <w:p w14:paraId="1476EEE5">
            <w:pPr>
              <w:tabs>
                <w:tab w:val="left" w:pos="605"/>
              </w:tabs>
              <w:snapToGrid w:val="0"/>
              <w:spacing w:line="240" w:lineRule="auto"/>
              <w:ind w:firstLine="465"/>
              <w:rPr>
                <w:rFonts w:ascii="宋体" w:hAnsi="宋体" w:cs="宋体"/>
                <w:sz w:val="21"/>
                <w:szCs w:val="21"/>
              </w:rPr>
            </w:pPr>
            <w:r>
              <w:rPr>
                <w:rFonts w:hint="eastAsia" w:ascii="宋体" w:hAnsi="宋体" w:cs="宋体"/>
                <w:sz w:val="21"/>
                <w:szCs w:val="21"/>
              </w:rPr>
              <w:t>⑤技术措施保障安排并不适用本项目特性或非专门针对本项目制定；</w:t>
            </w:r>
          </w:p>
          <w:p w14:paraId="6E252AAB">
            <w:pPr>
              <w:tabs>
                <w:tab w:val="left" w:pos="605"/>
              </w:tabs>
              <w:snapToGrid w:val="0"/>
              <w:spacing w:line="240" w:lineRule="auto"/>
              <w:ind w:firstLine="465"/>
              <w:rPr>
                <w:rFonts w:ascii="宋体" w:hAnsi="宋体" w:cs="宋体"/>
                <w:sz w:val="21"/>
                <w:szCs w:val="21"/>
              </w:rPr>
            </w:pPr>
            <w:r>
              <w:rPr>
                <w:rFonts w:hint="eastAsia" w:ascii="宋体" w:hAnsi="宋体" w:cs="宋体"/>
                <w:sz w:val="21"/>
                <w:szCs w:val="21"/>
              </w:rPr>
              <w:t>⑥方案中提出的措施举措不利于本项目目标的实现；</w:t>
            </w:r>
          </w:p>
          <w:p w14:paraId="6225D57D">
            <w:pPr>
              <w:tabs>
                <w:tab w:val="left" w:pos="605"/>
              </w:tabs>
              <w:snapToGrid w:val="0"/>
              <w:spacing w:line="240" w:lineRule="auto"/>
              <w:ind w:firstLine="465"/>
              <w:rPr>
                <w:rFonts w:ascii="宋体" w:hAnsi="宋体" w:cs="宋体"/>
                <w:sz w:val="21"/>
                <w:szCs w:val="21"/>
              </w:rPr>
            </w:pPr>
            <w:r>
              <w:rPr>
                <w:rFonts w:hint="eastAsia" w:ascii="宋体" w:hAnsi="宋体" w:cs="宋体"/>
                <w:sz w:val="21"/>
                <w:szCs w:val="21"/>
              </w:rPr>
              <w:t>⑦现有技术条件下不可能实现采购目标；</w:t>
            </w:r>
          </w:p>
          <w:p w14:paraId="3FAC45A8">
            <w:pPr>
              <w:tabs>
                <w:tab w:val="left" w:pos="605"/>
              </w:tabs>
              <w:snapToGrid w:val="0"/>
              <w:spacing w:line="240" w:lineRule="auto"/>
              <w:ind w:firstLine="210" w:firstLineChars="100"/>
              <w:rPr>
                <w:rFonts w:ascii="宋体" w:hAnsi="宋体" w:cs="宋体"/>
                <w:sz w:val="21"/>
                <w:szCs w:val="21"/>
              </w:rPr>
            </w:pPr>
            <w:r>
              <w:rPr>
                <w:rFonts w:hint="eastAsia" w:ascii="宋体" w:hAnsi="宋体" w:cs="宋体"/>
                <w:sz w:val="21"/>
                <w:szCs w:val="21"/>
              </w:rPr>
              <w:t>上述任意一种情形为1处瑕疵。</w:t>
            </w:r>
          </w:p>
        </w:tc>
      </w:tr>
      <w:tr w14:paraId="648C8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4" w:hRule="atLeast"/>
          <w:jc w:val="center"/>
        </w:trPr>
        <w:tc>
          <w:tcPr>
            <w:tcW w:w="654" w:type="dxa"/>
            <w:vMerge w:val="continue"/>
            <w:vAlign w:val="center"/>
          </w:tcPr>
          <w:p w14:paraId="774DE25A">
            <w:pPr>
              <w:tabs>
                <w:tab w:val="left" w:pos="605"/>
              </w:tabs>
              <w:snapToGrid w:val="0"/>
              <w:spacing w:line="400" w:lineRule="exact"/>
              <w:ind w:firstLine="280" w:firstLineChars="100"/>
            </w:pPr>
          </w:p>
        </w:tc>
        <w:tc>
          <w:tcPr>
            <w:tcW w:w="1086" w:type="dxa"/>
            <w:gridSpan w:val="2"/>
            <w:vMerge w:val="continue"/>
            <w:vAlign w:val="center"/>
          </w:tcPr>
          <w:p w14:paraId="42B443BA">
            <w:pPr>
              <w:tabs>
                <w:tab w:val="left" w:pos="605"/>
              </w:tabs>
              <w:snapToGrid w:val="0"/>
              <w:spacing w:line="400" w:lineRule="exact"/>
              <w:ind w:firstLine="280" w:firstLineChars="100"/>
            </w:pPr>
          </w:p>
        </w:tc>
        <w:tc>
          <w:tcPr>
            <w:tcW w:w="1338" w:type="dxa"/>
            <w:vAlign w:val="center"/>
          </w:tcPr>
          <w:p w14:paraId="75BC5769">
            <w:pPr>
              <w:tabs>
                <w:tab w:val="left" w:pos="605"/>
              </w:tabs>
              <w:snapToGrid w:val="0"/>
              <w:spacing w:line="400" w:lineRule="exact"/>
            </w:pPr>
            <w:r>
              <w:rPr>
                <w:rFonts w:hint="eastAsia" w:ascii="宋体" w:hAnsi="宋体" w:cs="宋体"/>
                <w:sz w:val="21"/>
                <w:szCs w:val="21"/>
              </w:rPr>
              <w:t>质量管理体系（</w:t>
            </w:r>
            <w:r>
              <w:rPr>
                <w:rFonts w:hint="eastAsia" w:ascii="宋体" w:hAnsi="宋体" w:cs="宋体"/>
                <w:sz w:val="21"/>
                <w:szCs w:val="21"/>
                <w:lang w:val="en-US" w:eastAsia="zh-CN"/>
              </w:rPr>
              <w:t>6</w:t>
            </w:r>
            <w:r>
              <w:rPr>
                <w:rFonts w:hint="eastAsia" w:ascii="宋体" w:hAnsi="宋体" w:cs="宋体"/>
                <w:sz w:val="21"/>
                <w:szCs w:val="21"/>
              </w:rPr>
              <w:t>分）</w:t>
            </w:r>
          </w:p>
        </w:tc>
        <w:tc>
          <w:tcPr>
            <w:tcW w:w="5147" w:type="dxa"/>
            <w:vAlign w:val="center"/>
          </w:tcPr>
          <w:p w14:paraId="403BBC30">
            <w:pPr>
              <w:tabs>
                <w:tab w:val="left" w:pos="605"/>
              </w:tabs>
              <w:snapToGrid w:val="0"/>
              <w:ind w:firstLine="465"/>
              <w:rPr>
                <w:rFonts w:ascii="宋体" w:hAnsi="宋体" w:cs="宋体"/>
                <w:sz w:val="21"/>
                <w:szCs w:val="21"/>
              </w:rPr>
            </w:pPr>
            <w:r>
              <w:rPr>
                <w:rFonts w:hint="eastAsia" w:ascii="宋体" w:hAnsi="宋体" w:cs="宋体"/>
                <w:sz w:val="21"/>
                <w:szCs w:val="21"/>
              </w:rPr>
              <w:t>质量管理体系是否健全有效，硬性措施是否切实可行，限期工程的赶工措施是否可行。保证措施具有针对性，材料的质量保证措施满足采购文件所要求的工程质量要求。</w:t>
            </w:r>
          </w:p>
          <w:p w14:paraId="2CBB0C5A">
            <w:pPr>
              <w:tabs>
                <w:tab w:val="left" w:pos="605"/>
              </w:tabs>
              <w:snapToGrid w:val="0"/>
              <w:ind w:firstLine="210" w:firstLineChars="100"/>
              <w:rPr>
                <w:rFonts w:ascii="宋体" w:hAnsi="宋体" w:cs="宋体"/>
                <w:sz w:val="21"/>
                <w:szCs w:val="21"/>
              </w:rPr>
            </w:pPr>
            <w:r>
              <w:rPr>
                <w:rFonts w:hint="eastAsia" w:ascii="宋体" w:hAnsi="宋体" w:cs="宋体"/>
                <w:sz w:val="21"/>
                <w:szCs w:val="21"/>
              </w:rPr>
              <w:t>方案内容不存在瑕疵得</w:t>
            </w:r>
            <w:r>
              <w:rPr>
                <w:rFonts w:hint="eastAsia" w:ascii="宋体" w:hAnsi="宋体" w:cs="宋体"/>
                <w:sz w:val="21"/>
                <w:szCs w:val="21"/>
                <w:lang w:val="en-US" w:eastAsia="zh-CN"/>
              </w:rPr>
              <w:t>6</w:t>
            </w:r>
            <w:r>
              <w:rPr>
                <w:rFonts w:hint="eastAsia" w:ascii="宋体" w:hAnsi="宋体" w:cs="宋体"/>
                <w:sz w:val="21"/>
                <w:szCs w:val="21"/>
              </w:rPr>
              <w:t>分；</w:t>
            </w:r>
          </w:p>
          <w:p w14:paraId="0754AFDE">
            <w:pPr>
              <w:tabs>
                <w:tab w:val="left" w:pos="605"/>
              </w:tabs>
              <w:snapToGrid w:val="0"/>
              <w:ind w:firstLine="210" w:firstLineChars="100"/>
              <w:rPr>
                <w:rFonts w:ascii="宋体" w:hAnsi="宋体" w:cs="宋体"/>
                <w:sz w:val="21"/>
                <w:szCs w:val="21"/>
              </w:rPr>
            </w:pPr>
            <w:r>
              <w:rPr>
                <w:rFonts w:hint="eastAsia" w:ascii="宋体" w:hAnsi="宋体" w:cs="宋体"/>
                <w:sz w:val="21"/>
                <w:szCs w:val="21"/>
              </w:rPr>
              <w:t>方案内容存在1处瑕疵得</w:t>
            </w:r>
            <w:r>
              <w:rPr>
                <w:rFonts w:hint="eastAsia" w:ascii="宋体" w:hAnsi="宋体" w:cs="宋体"/>
                <w:sz w:val="21"/>
                <w:szCs w:val="21"/>
                <w:lang w:val="en-US" w:eastAsia="zh-CN"/>
              </w:rPr>
              <w:t>4</w:t>
            </w:r>
            <w:r>
              <w:rPr>
                <w:rFonts w:hint="eastAsia" w:ascii="宋体" w:hAnsi="宋体" w:cs="宋体"/>
                <w:sz w:val="21"/>
                <w:szCs w:val="21"/>
              </w:rPr>
              <w:t>分；</w:t>
            </w:r>
          </w:p>
          <w:p w14:paraId="7DCA85A9">
            <w:pPr>
              <w:tabs>
                <w:tab w:val="left" w:pos="605"/>
              </w:tabs>
              <w:snapToGrid w:val="0"/>
              <w:ind w:firstLine="210" w:firstLineChars="100"/>
              <w:rPr>
                <w:rFonts w:ascii="宋体" w:hAnsi="宋体" w:cs="宋体"/>
                <w:sz w:val="21"/>
                <w:szCs w:val="21"/>
              </w:rPr>
            </w:pPr>
            <w:r>
              <w:rPr>
                <w:rFonts w:hint="eastAsia" w:ascii="宋体" w:hAnsi="宋体" w:cs="宋体"/>
                <w:sz w:val="21"/>
                <w:szCs w:val="21"/>
              </w:rPr>
              <w:t>方案内容存在2处瑕疵得</w:t>
            </w:r>
            <w:r>
              <w:rPr>
                <w:rFonts w:hint="eastAsia" w:ascii="宋体" w:hAnsi="宋体" w:cs="宋体"/>
                <w:sz w:val="21"/>
                <w:szCs w:val="21"/>
                <w:lang w:val="en-US" w:eastAsia="zh-CN"/>
              </w:rPr>
              <w:t>2</w:t>
            </w:r>
            <w:r>
              <w:rPr>
                <w:rFonts w:hint="eastAsia" w:ascii="宋体" w:hAnsi="宋体" w:cs="宋体"/>
                <w:sz w:val="21"/>
                <w:szCs w:val="21"/>
              </w:rPr>
              <w:t>分；</w:t>
            </w:r>
          </w:p>
          <w:p w14:paraId="65928235">
            <w:pPr>
              <w:tabs>
                <w:tab w:val="left" w:pos="605"/>
              </w:tabs>
              <w:snapToGrid w:val="0"/>
              <w:ind w:firstLine="210" w:firstLineChars="100"/>
              <w:rPr>
                <w:rFonts w:ascii="宋体" w:hAnsi="宋体" w:cs="宋体"/>
                <w:sz w:val="21"/>
                <w:szCs w:val="21"/>
              </w:rPr>
            </w:pPr>
            <w:r>
              <w:rPr>
                <w:rFonts w:hint="eastAsia" w:ascii="宋体" w:hAnsi="宋体" w:cs="宋体"/>
                <w:sz w:val="21"/>
                <w:szCs w:val="21"/>
              </w:rPr>
              <w:t>方案内容存在3处瑕疵得1分；</w:t>
            </w:r>
          </w:p>
          <w:p w14:paraId="730BDB54">
            <w:pPr>
              <w:rPr>
                <w:rFonts w:ascii="宋体" w:hAnsi="宋体" w:cs="宋体"/>
                <w:sz w:val="21"/>
                <w:szCs w:val="21"/>
              </w:rPr>
            </w:pPr>
            <w:r>
              <w:rPr>
                <w:rFonts w:hint="eastAsia" w:ascii="宋体" w:hAnsi="宋体" w:cs="宋体"/>
                <w:sz w:val="21"/>
                <w:szCs w:val="21"/>
              </w:rPr>
              <w:t>未提供得0分。</w:t>
            </w:r>
          </w:p>
        </w:tc>
        <w:tc>
          <w:tcPr>
            <w:tcW w:w="2146" w:type="dxa"/>
            <w:vMerge w:val="continue"/>
            <w:vAlign w:val="center"/>
          </w:tcPr>
          <w:p w14:paraId="2B26AFD3">
            <w:pPr>
              <w:tabs>
                <w:tab w:val="left" w:pos="605"/>
              </w:tabs>
              <w:snapToGrid w:val="0"/>
              <w:spacing w:line="400" w:lineRule="exact"/>
              <w:ind w:firstLine="210" w:firstLineChars="100"/>
              <w:rPr>
                <w:rFonts w:ascii="宋体" w:hAnsi="宋体" w:cs="宋体"/>
                <w:sz w:val="21"/>
                <w:szCs w:val="21"/>
              </w:rPr>
            </w:pPr>
          </w:p>
        </w:tc>
      </w:tr>
      <w:tr w14:paraId="5DC90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654" w:type="dxa"/>
            <w:vMerge w:val="continue"/>
            <w:vAlign w:val="center"/>
          </w:tcPr>
          <w:p w14:paraId="294BB5A0">
            <w:pPr>
              <w:tabs>
                <w:tab w:val="left" w:pos="605"/>
              </w:tabs>
              <w:snapToGrid w:val="0"/>
              <w:spacing w:line="400" w:lineRule="exact"/>
              <w:ind w:firstLine="210" w:firstLineChars="100"/>
              <w:rPr>
                <w:rFonts w:ascii="宋体" w:hAnsi="宋体" w:cs="宋体"/>
                <w:sz w:val="21"/>
                <w:szCs w:val="21"/>
              </w:rPr>
            </w:pPr>
          </w:p>
        </w:tc>
        <w:tc>
          <w:tcPr>
            <w:tcW w:w="1086" w:type="dxa"/>
            <w:gridSpan w:val="2"/>
            <w:vMerge w:val="continue"/>
            <w:vAlign w:val="center"/>
          </w:tcPr>
          <w:p w14:paraId="7851EDEB">
            <w:pPr>
              <w:tabs>
                <w:tab w:val="left" w:pos="605"/>
              </w:tabs>
              <w:snapToGrid w:val="0"/>
              <w:spacing w:line="400" w:lineRule="exact"/>
              <w:ind w:firstLine="210" w:firstLineChars="100"/>
              <w:rPr>
                <w:rFonts w:ascii="宋体" w:hAnsi="宋体" w:cs="宋体"/>
                <w:sz w:val="21"/>
                <w:szCs w:val="21"/>
              </w:rPr>
            </w:pPr>
          </w:p>
        </w:tc>
        <w:tc>
          <w:tcPr>
            <w:tcW w:w="1338" w:type="dxa"/>
            <w:vAlign w:val="center"/>
          </w:tcPr>
          <w:p w14:paraId="066DA12B">
            <w:pPr>
              <w:tabs>
                <w:tab w:val="left" w:pos="605"/>
              </w:tabs>
              <w:snapToGrid w:val="0"/>
              <w:spacing w:line="400" w:lineRule="exact"/>
              <w:rPr>
                <w:rFonts w:ascii="宋体" w:hAnsi="宋体" w:cs="宋体"/>
                <w:sz w:val="21"/>
                <w:szCs w:val="21"/>
              </w:rPr>
            </w:pPr>
            <w:r>
              <w:rPr>
                <w:rFonts w:hint="eastAsia" w:ascii="宋体" w:hAnsi="宋体" w:cs="宋体"/>
                <w:sz w:val="21"/>
                <w:szCs w:val="21"/>
              </w:rPr>
              <w:t>安全管理体系（</w:t>
            </w:r>
            <w:r>
              <w:rPr>
                <w:rFonts w:hint="eastAsia" w:ascii="宋体" w:hAnsi="宋体" w:cs="宋体"/>
                <w:sz w:val="21"/>
                <w:szCs w:val="21"/>
                <w:lang w:val="en-US" w:eastAsia="zh-CN"/>
              </w:rPr>
              <w:t>6</w:t>
            </w:r>
            <w:r>
              <w:rPr>
                <w:rFonts w:hint="eastAsia" w:ascii="宋体" w:hAnsi="宋体" w:cs="宋体"/>
                <w:sz w:val="21"/>
                <w:szCs w:val="21"/>
              </w:rPr>
              <w:t>分）</w:t>
            </w:r>
          </w:p>
        </w:tc>
        <w:tc>
          <w:tcPr>
            <w:tcW w:w="5147" w:type="dxa"/>
            <w:vAlign w:val="center"/>
          </w:tcPr>
          <w:p w14:paraId="2B5BDB79">
            <w:pPr>
              <w:tabs>
                <w:tab w:val="left" w:pos="605"/>
              </w:tabs>
              <w:snapToGrid w:val="0"/>
              <w:spacing w:line="240" w:lineRule="auto"/>
              <w:ind w:firstLine="420" w:firstLineChars="200"/>
              <w:rPr>
                <w:rFonts w:ascii="宋体" w:hAnsi="宋体" w:cs="宋体"/>
                <w:sz w:val="21"/>
                <w:szCs w:val="21"/>
              </w:rPr>
            </w:pPr>
            <w:r>
              <w:rPr>
                <w:rFonts w:hint="eastAsia" w:ascii="宋体" w:hAnsi="宋体" w:cs="宋体"/>
                <w:sz w:val="21"/>
                <w:szCs w:val="21"/>
              </w:rPr>
              <w:t>安全管理体系健全有效，施工安全专项方案及安全管理保证措施具有针对性、文明施工和防止扰民措施是否得当等。</w:t>
            </w:r>
          </w:p>
          <w:p w14:paraId="75DC5165">
            <w:pPr>
              <w:tabs>
                <w:tab w:val="left" w:pos="605"/>
              </w:tabs>
              <w:snapToGrid w:val="0"/>
              <w:ind w:firstLine="210" w:firstLineChars="100"/>
              <w:rPr>
                <w:rFonts w:ascii="宋体" w:hAnsi="宋体" w:cs="宋体"/>
                <w:sz w:val="21"/>
                <w:szCs w:val="21"/>
              </w:rPr>
            </w:pPr>
            <w:r>
              <w:rPr>
                <w:rFonts w:hint="eastAsia" w:ascii="宋体" w:hAnsi="宋体" w:cs="宋体"/>
                <w:sz w:val="21"/>
                <w:szCs w:val="21"/>
              </w:rPr>
              <w:t>方案内容不存在瑕疵得</w:t>
            </w:r>
            <w:r>
              <w:rPr>
                <w:rFonts w:hint="eastAsia" w:ascii="宋体" w:hAnsi="宋体" w:cs="宋体"/>
                <w:sz w:val="21"/>
                <w:szCs w:val="21"/>
                <w:lang w:val="en-US" w:eastAsia="zh-CN"/>
              </w:rPr>
              <w:t>6</w:t>
            </w:r>
            <w:r>
              <w:rPr>
                <w:rFonts w:hint="eastAsia" w:ascii="宋体" w:hAnsi="宋体" w:cs="宋体"/>
                <w:sz w:val="21"/>
                <w:szCs w:val="21"/>
              </w:rPr>
              <w:t>分；</w:t>
            </w:r>
          </w:p>
          <w:p w14:paraId="71D7FA44">
            <w:pPr>
              <w:tabs>
                <w:tab w:val="left" w:pos="605"/>
              </w:tabs>
              <w:snapToGrid w:val="0"/>
              <w:ind w:firstLine="210" w:firstLineChars="100"/>
              <w:rPr>
                <w:rFonts w:ascii="宋体" w:hAnsi="宋体" w:cs="宋体"/>
                <w:sz w:val="21"/>
                <w:szCs w:val="21"/>
              </w:rPr>
            </w:pPr>
            <w:r>
              <w:rPr>
                <w:rFonts w:hint="eastAsia" w:ascii="宋体" w:hAnsi="宋体" w:cs="宋体"/>
                <w:sz w:val="21"/>
                <w:szCs w:val="21"/>
              </w:rPr>
              <w:t>方案内容存在1处瑕疵得</w:t>
            </w:r>
            <w:r>
              <w:rPr>
                <w:rFonts w:hint="eastAsia" w:ascii="宋体" w:hAnsi="宋体" w:cs="宋体"/>
                <w:sz w:val="21"/>
                <w:szCs w:val="21"/>
                <w:lang w:val="en-US" w:eastAsia="zh-CN"/>
              </w:rPr>
              <w:t>4</w:t>
            </w:r>
            <w:r>
              <w:rPr>
                <w:rFonts w:hint="eastAsia" w:ascii="宋体" w:hAnsi="宋体" w:cs="宋体"/>
                <w:sz w:val="21"/>
                <w:szCs w:val="21"/>
              </w:rPr>
              <w:t>分；</w:t>
            </w:r>
          </w:p>
          <w:p w14:paraId="4279E984">
            <w:pPr>
              <w:tabs>
                <w:tab w:val="left" w:pos="605"/>
              </w:tabs>
              <w:snapToGrid w:val="0"/>
              <w:ind w:firstLine="210" w:firstLineChars="100"/>
              <w:rPr>
                <w:rFonts w:ascii="宋体" w:hAnsi="宋体" w:cs="宋体"/>
                <w:sz w:val="21"/>
                <w:szCs w:val="21"/>
              </w:rPr>
            </w:pPr>
            <w:r>
              <w:rPr>
                <w:rFonts w:hint="eastAsia" w:ascii="宋体" w:hAnsi="宋体" w:cs="宋体"/>
                <w:sz w:val="21"/>
                <w:szCs w:val="21"/>
              </w:rPr>
              <w:t>方案内容存在2处瑕疵得</w:t>
            </w:r>
            <w:r>
              <w:rPr>
                <w:rFonts w:hint="eastAsia" w:ascii="宋体" w:hAnsi="宋体" w:cs="宋体"/>
                <w:sz w:val="21"/>
                <w:szCs w:val="21"/>
                <w:lang w:val="en-US" w:eastAsia="zh-CN"/>
              </w:rPr>
              <w:t>2</w:t>
            </w:r>
            <w:r>
              <w:rPr>
                <w:rFonts w:hint="eastAsia" w:ascii="宋体" w:hAnsi="宋体" w:cs="宋体"/>
                <w:sz w:val="21"/>
                <w:szCs w:val="21"/>
              </w:rPr>
              <w:t>分；</w:t>
            </w:r>
          </w:p>
          <w:p w14:paraId="129C4BF2">
            <w:pPr>
              <w:tabs>
                <w:tab w:val="left" w:pos="605"/>
              </w:tabs>
              <w:snapToGrid w:val="0"/>
              <w:ind w:firstLine="210" w:firstLineChars="100"/>
              <w:rPr>
                <w:rFonts w:ascii="宋体" w:hAnsi="宋体" w:cs="宋体"/>
                <w:sz w:val="21"/>
                <w:szCs w:val="21"/>
              </w:rPr>
            </w:pPr>
            <w:r>
              <w:rPr>
                <w:rFonts w:hint="eastAsia" w:ascii="宋体" w:hAnsi="宋体" w:cs="宋体"/>
                <w:sz w:val="21"/>
                <w:szCs w:val="21"/>
              </w:rPr>
              <w:t>方案内容存在3处瑕疵得1分；</w:t>
            </w:r>
          </w:p>
          <w:p w14:paraId="32569EB5">
            <w:pPr>
              <w:rPr>
                <w:rFonts w:ascii="宋体" w:hAnsi="宋体" w:cs="宋体"/>
                <w:sz w:val="21"/>
                <w:szCs w:val="21"/>
              </w:rPr>
            </w:pPr>
            <w:r>
              <w:rPr>
                <w:rFonts w:hint="eastAsia" w:ascii="宋体" w:hAnsi="宋体" w:cs="宋体"/>
                <w:sz w:val="21"/>
                <w:szCs w:val="21"/>
              </w:rPr>
              <w:t>未提供得0分。</w:t>
            </w:r>
          </w:p>
        </w:tc>
        <w:tc>
          <w:tcPr>
            <w:tcW w:w="2146" w:type="dxa"/>
            <w:vMerge w:val="continue"/>
            <w:vAlign w:val="center"/>
          </w:tcPr>
          <w:p w14:paraId="286B3D63">
            <w:pPr>
              <w:tabs>
                <w:tab w:val="left" w:pos="605"/>
              </w:tabs>
              <w:snapToGrid w:val="0"/>
              <w:spacing w:line="400" w:lineRule="exact"/>
              <w:ind w:firstLine="210" w:firstLineChars="100"/>
              <w:rPr>
                <w:rFonts w:ascii="宋体" w:hAnsi="宋体" w:cs="宋体"/>
                <w:sz w:val="21"/>
                <w:szCs w:val="21"/>
              </w:rPr>
            </w:pPr>
          </w:p>
        </w:tc>
      </w:tr>
      <w:tr w14:paraId="7641C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654" w:type="dxa"/>
            <w:vMerge w:val="continue"/>
            <w:vAlign w:val="center"/>
          </w:tcPr>
          <w:p w14:paraId="57CB603B">
            <w:pPr>
              <w:tabs>
                <w:tab w:val="left" w:pos="605"/>
              </w:tabs>
              <w:snapToGrid w:val="0"/>
              <w:spacing w:line="400" w:lineRule="exact"/>
              <w:ind w:firstLine="210" w:firstLineChars="100"/>
              <w:rPr>
                <w:rFonts w:ascii="宋体" w:hAnsi="宋体" w:cs="宋体"/>
                <w:sz w:val="21"/>
                <w:szCs w:val="21"/>
              </w:rPr>
            </w:pPr>
          </w:p>
        </w:tc>
        <w:tc>
          <w:tcPr>
            <w:tcW w:w="1086" w:type="dxa"/>
            <w:gridSpan w:val="2"/>
            <w:vMerge w:val="continue"/>
            <w:vAlign w:val="center"/>
          </w:tcPr>
          <w:p w14:paraId="06887FA7">
            <w:pPr>
              <w:tabs>
                <w:tab w:val="left" w:pos="605"/>
              </w:tabs>
              <w:snapToGrid w:val="0"/>
              <w:spacing w:line="400" w:lineRule="exact"/>
              <w:ind w:firstLine="210" w:firstLineChars="100"/>
              <w:rPr>
                <w:rFonts w:ascii="宋体" w:hAnsi="宋体" w:cs="宋体"/>
                <w:sz w:val="21"/>
                <w:szCs w:val="21"/>
              </w:rPr>
            </w:pPr>
          </w:p>
        </w:tc>
        <w:tc>
          <w:tcPr>
            <w:tcW w:w="1338" w:type="dxa"/>
            <w:vAlign w:val="center"/>
          </w:tcPr>
          <w:p w14:paraId="0321FD93">
            <w:pPr>
              <w:tabs>
                <w:tab w:val="left" w:pos="605"/>
              </w:tabs>
              <w:snapToGrid w:val="0"/>
              <w:spacing w:line="400" w:lineRule="exact"/>
              <w:rPr>
                <w:rFonts w:hint="eastAsia" w:ascii="宋体" w:hAnsi="宋体" w:cs="宋体"/>
                <w:sz w:val="21"/>
                <w:szCs w:val="21"/>
              </w:rPr>
            </w:pPr>
            <w:r>
              <w:rPr>
                <w:rFonts w:hint="eastAsia" w:ascii="宋体" w:hAnsi="宋体" w:cs="宋体"/>
                <w:sz w:val="21"/>
                <w:szCs w:val="21"/>
              </w:rPr>
              <w:t>进度计划</w:t>
            </w:r>
          </w:p>
          <w:p w14:paraId="33C418DA">
            <w:pPr>
              <w:tabs>
                <w:tab w:val="left" w:pos="605"/>
              </w:tabs>
              <w:snapToGrid w:val="0"/>
              <w:spacing w:line="400" w:lineRule="exact"/>
              <w:rPr>
                <w:rFonts w:ascii="宋体" w:hAnsi="宋体" w:cs="宋体"/>
                <w:sz w:val="21"/>
                <w:szCs w:val="21"/>
              </w:rPr>
            </w:pPr>
            <w:r>
              <w:rPr>
                <w:rFonts w:hint="eastAsia" w:ascii="宋体" w:hAnsi="宋体" w:cs="宋体"/>
                <w:sz w:val="21"/>
                <w:szCs w:val="21"/>
              </w:rPr>
              <w:t>（</w:t>
            </w:r>
            <w:r>
              <w:rPr>
                <w:rFonts w:hint="eastAsia" w:ascii="宋体" w:hAnsi="宋体" w:cs="宋体"/>
                <w:sz w:val="21"/>
                <w:szCs w:val="21"/>
                <w:lang w:val="en-US" w:eastAsia="zh-CN"/>
              </w:rPr>
              <w:t>6</w:t>
            </w:r>
            <w:r>
              <w:rPr>
                <w:rFonts w:hint="eastAsia" w:ascii="宋体" w:hAnsi="宋体" w:cs="宋体"/>
                <w:sz w:val="21"/>
                <w:szCs w:val="21"/>
              </w:rPr>
              <w:t>分）</w:t>
            </w:r>
          </w:p>
        </w:tc>
        <w:tc>
          <w:tcPr>
            <w:tcW w:w="5147" w:type="dxa"/>
            <w:vAlign w:val="center"/>
          </w:tcPr>
          <w:p w14:paraId="315B8590">
            <w:pPr>
              <w:tabs>
                <w:tab w:val="left" w:pos="605"/>
              </w:tabs>
              <w:snapToGrid w:val="0"/>
              <w:spacing w:line="240" w:lineRule="auto"/>
              <w:ind w:firstLine="420" w:firstLineChars="200"/>
              <w:rPr>
                <w:rFonts w:ascii="宋体" w:hAnsi="宋体" w:cs="宋体"/>
                <w:sz w:val="21"/>
                <w:szCs w:val="21"/>
              </w:rPr>
            </w:pPr>
            <w:r>
              <w:rPr>
                <w:rFonts w:hint="eastAsia" w:ascii="宋体" w:hAnsi="宋体" w:cs="宋体"/>
                <w:sz w:val="21"/>
                <w:szCs w:val="21"/>
              </w:rPr>
              <w:t>进度安排满足项目进度要求，关键线路进度安排可行、合理，实现进度安排的保证措施可行，工期安排合理可行，在确保质量、降低成本、缩短工期、减轻劳动强度、提高工效等。</w:t>
            </w:r>
          </w:p>
          <w:p w14:paraId="4D036851">
            <w:pPr>
              <w:tabs>
                <w:tab w:val="left" w:pos="605"/>
              </w:tabs>
              <w:snapToGrid w:val="0"/>
              <w:ind w:firstLine="210" w:firstLineChars="100"/>
              <w:rPr>
                <w:rFonts w:ascii="宋体" w:hAnsi="宋体" w:cs="宋体"/>
                <w:sz w:val="21"/>
                <w:szCs w:val="21"/>
              </w:rPr>
            </w:pPr>
            <w:r>
              <w:rPr>
                <w:rFonts w:hint="eastAsia" w:ascii="宋体" w:hAnsi="宋体" w:cs="宋体"/>
                <w:sz w:val="21"/>
                <w:szCs w:val="21"/>
              </w:rPr>
              <w:t>方案内容不存在瑕疵得</w:t>
            </w:r>
            <w:r>
              <w:rPr>
                <w:rFonts w:hint="eastAsia" w:ascii="宋体" w:hAnsi="宋体" w:cs="宋体"/>
                <w:sz w:val="21"/>
                <w:szCs w:val="21"/>
                <w:lang w:val="en-US" w:eastAsia="zh-CN"/>
              </w:rPr>
              <w:t>6</w:t>
            </w:r>
            <w:r>
              <w:rPr>
                <w:rFonts w:hint="eastAsia" w:ascii="宋体" w:hAnsi="宋体" w:cs="宋体"/>
                <w:sz w:val="21"/>
                <w:szCs w:val="21"/>
              </w:rPr>
              <w:t>分；</w:t>
            </w:r>
          </w:p>
          <w:p w14:paraId="6445911A">
            <w:pPr>
              <w:tabs>
                <w:tab w:val="left" w:pos="605"/>
              </w:tabs>
              <w:snapToGrid w:val="0"/>
              <w:ind w:firstLine="210" w:firstLineChars="100"/>
              <w:rPr>
                <w:rFonts w:ascii="宋体" w:hAnsi="宋体" w:cs="宋体"/>
                <w:sz w:val="21"/>
                <w:szCs w:val="21"/>
              </w:rPr>
            </w:pPr>
            <w:r>
              <w:rPr>
                <w:rFonts w:hint="eastAsia" w:ascii="宋体" w:hAnsi="宋体" w:cs="宋体"/>
                <w:sz w:val="21"/>
                <w:szCs w:val="21"/>
              </w:rPr>
              <w:t>方案内容存在1处瑕疵得</w:t>
            </w:r>
            <w:r>
              <w:rPr>
                <w:rFonts w:hint="eastAsia" w:ascii="宋体" w:hAnsi="宋体" w:cs="宋体"/>
                <w:sz w:val="21"/>
                <w:szCs w:val="21"/>
                <w:lang w:val="en-US" w:eastAsia="zh-CN"/>
              </w:rPr>
              <w:t>4</w:t>
            </w:r>
            <w:r>
              <w:rPr>
                <w:rFonts w:hint="eastAsia" w:ascii="宋体" w:hAnsi="宋体" w:cs="宋体"/>
                <w:sz w:val="21"/>
                <w:szCs w:val="21"/>
              </w:rPr>
              <w:t>分；</w:t>
            </w:r>
          </w:p>
          <w:p w14:paraId="1CFED114">
            <w:pPr>
              <w:tabs>
                <w:tab w:val="left" w:pos="605"/>
              </w:tabs>
              <w:snapToGrid w:val="0"/>
              <w:ind w:firstLine="210" w:firstLineChars="100"/>
              <w:rPr>
                <w:rFonts w:ascii="宋体" w:hAnsi="宋体" w:cs="宋体"/>
                <w:sz w:val="21"/>
                <w:szCs w:val="21"/>
              </w:rPr>
            </w:pPr>
            <w:r>
              <w:rPr>
                <w:rFonts w:hint="eastAsia" w:ascii="宋体" w:hAnsi="宋体" w:cs="宋体"/>
                <w:sz w:val="21"/>
                <w:szCs w:val="21"/>
              </w:rPr>
              <w:t>方案内容存在2处瑕疵得</w:t>
            </w:r>
            <w:r>
              <w:rPr>
                <w:rFonts w:hint="eastAsia" w:ascii="宋体" w:hAnsi="宋体" w:cs="宋体"/>
                <w:sz w:val="21"/>
                <w:szCs w:val="21"/>
                <w:lang w:val="en-US" w:eastAsia="zh-CN"/>
              </w:rPr>
              <w:t>2</w:t>
            </w:r>
            <w:r>
              <w:rPr>
                <w:rFonts w:hint="eastAsia" w:ascii="宋体" w:hAnsi="宋体" w:cs="宋体"/>
                <w:sz w:val="21"/>
                <w:szCs w:val="21"/>
              </w:rPr>
              <w:t>分；</w:t>
            </w:r>
          </w:p>
          <w:p w14:paraId="26E25265">
            <w:pPr>
              <w:tabs>
                <w:tab w:val="left" w:pos="605"/>
              </w:tabs>
              <w:snapToGrid w:val="0"/>
              <w:ind w:firstLine="210" w:firstLineChars="100"/>
              <w:rPr>
                <w:rFonts w:ascii="宋体" w:hAnsi="宋体" w:cs="宋体"/>
                <w:sz w:val="21"/>
                <w:szCs w:val="21"/>
              </w:rPr>
            </w:pPr>
            <w:r>
              <w:rPr>
                <w:rFonts w:hint="eastAsia" w:ascii="宋体" w:hAnsi="宋体" w:cs="宋体"/>
                <w:sz w:val="21"/>
                <w:szCs w:val="21"/>
              </w:rPr>
              <w:t>方案内容存在3处瑕疵得1分；</w:t>
            </w:r>
          </w:p>
          <w:p w14:paraId="58626014">
            <w:pPr>
              <w:ind w:firstLine="210" w:firstLineChars="100"/>
              <w:rPr>
                <w:rFonts w:ascii="宋体" w:hAnsi="宋体" w:cs="宋体"/>
                <w:sz w:val="21"/>
                <w:szCs w:val="21"/>
              </w:rPr>
            </w:pPr>
            <w:r>
              <w:rPr>
                <w:rFonts w:hint="eastAsia" w:ascii="宋体" w:hAnsi="宋体" w:cs="宋体"/>
                <w:sz w:val="21"/>
                <w:szCs w:val="21"/>
              </w:rPr>
              <w:t>未提供得0分。</w:t>
            </w:r>
          </w:p>
        </w:tc>
        <w:tc>
          <w:tcPr>
            <w:tcW w:w="2146" w:type="dxa"/>
            <w:vMerge w:val="continue"/>
            <w:vAlign w:val="center"/>
          </w:tcPr>
          <w:p w14:paraId="519F75E5">
            <w:pPr>
              <w:tabs>
                <w:tab w:val="left" w:pos="605"/>
              </w:tabs>
              <w:snapToGrid w:val="0"/>
              <w:spacing w:line="400" w:lineRule="exact"/>
              <w:ind w:firstLine="210" w:firstLineChars="100"/>
              <w:rPr>
                <w:rFonts w:ascii="宋体" w:hAnsi="宋体" w:cs="宋体"/>
                <w:sz w:val="21"/>
                <w:szCs w:val="21"/>
              </w:rPr>
            </w:pPr>
          </w:p>
        </w:tc>
      </w:tr>
      <w:tr w14:paraId="29D51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1" w:hRule="atLeast"/>
          <w:jc w:val="center"/>
        </w:trPr>
        <w:tc>
          <w:tcPr>
            <w:tcW w:w="654" w:type="dxa"/>
            <w:vMerge w:val="continue"/>
            <w:vAlign w:val="center"/>
          </w:tcPr>
          <w:p w14:paraId="43EEAFED">
            <w:pPr>
              <w:tabs>
                <w:tab w:val="left" w:pos="605"/>
              </w:tabs>
              <w:snapToGrid w:val="0"/>
              <w:spacing w:line="400" w:lineRule="exact"/>
              <w:ind w:firstLine="210" w:firstLineChars="100"/>
              <w:rPr>
                <w:rFonts w:ascii="宋体" w:hAnsi="宋体" w:cs="宋体"/>
                <w:sz w:val="21"/>
                <w:szCs w:val="21"/>
              </w:rPr>
            </w:pPr>
          </w:p>
        </w:tc>
        <w:tc>
          <w:tcPr>
            <w:tcW w:w="1086" w:type="dxa"/>
            <w:gridSpan w:val="2"/>
            <w:vMerge w:val="continue"/>
            <w:vAlign w:val="center"/>
          </w:tcPr>
          <w:p w14:paraId="4C9704E7">
            <w:pPr>
              <w:tabs>
                <w:tab w:val="left" w:pos="605"/>
              </w:tabs>
              <w:snapToGrid w:val="0"/>
              <w:spacing w:line="400" w:lineRule="exact"/>
              <w:ind w:firstLine="210" w:firstLineChars="100"/>
              <w:rPr>
                <w:rFonts w:ascii="宋体" w:hAnsi="宋体" w:cs="宋体"/>
                <w:sz w:val="21"/>
                <w:szCs w:val="21"/>
              </w:rPr>
            </w:pPr>
          </w:p>
        </w:tc>
        <w:tc>
          <w:tcPr>
            <w:tcW w:w="1338" w:type="dxa"/>
            <w:vAlign w:val="center"/>
          </w:tcPr>
          <w:p w14:paraId="75930E35">
            <w:pPr>
              <w:tabs>
                <w:tab w:val="left" w:pos="605"/>
              </w:tabs>
              <w:snapToGrid w:val="0"/>
              <w:spacing w:line="400" w:lineRule="exact"/>
              <w:rPr>
                <w:rFonts w:ascii="宋体" w:hAnsi="宋体" w:cs="宋体"/>
                <w:sz w:val="21"/>
                <w:szCs w:val="21"/>
              </w:rPr>
            </w:pPr>
            <w:r>
              <w:rPr>
                <w:rFonts w:hint="eastAsia" w:ascii="宋体" w:hAnsi="宋体" w:cs="宋体"/>
                <w:sz w:val="21"/>
                <w:szCs w:val="21"/>
              </w:rPr>
              <w:t>责任缺陷期质保方案</w:t>
            </w:r>
          </w:p>
          <w:p w14:paraId="4BB0B768">
            <w:pPr>
              <w:tabs>
                <w:tab w:val="left" w:pos="605"/>
              </w:tabs>
              <w:snapToGrid w:val="0"/>
              <w:spacing w:line="400" w:lineRule="exact"/>
              <w:rPr>
                <w:rFonts w:ascii="宋体" w:hAnsi="宋体" w:cs="宋体"/>
                <w:sz w:val="21"/>
                <w:szCs w:val="21"/>
              </w:rPr>
            </w:pPr>
            <w:r>
              <w:rPr>
                <w:rFonts w:hint="eastAsia" w:ascii="宋体" w:hAnsi="宋体" w:cs="宋体"/>
                <w:sz w:val="21"/>
                <w:szCs w:val="21"/>
              </w:rPr>
              <w:t>（</w:t>
            </w:r>
            <w:r>
              <w:rPr>
                <w:rFonts w:hint="eastAsia" w:ascii="宋体" w:hAnsi="宋体" w:cs="宋体"/>
                <w:sz w:val="21"/>
                <w:szCs w:val="21"/>
                <w:lang w:val="en-US" w:eastAsia="zh-CN"/>
              </w:rPr>
              <w:t>6</w:t>
            </w:r>
            <w:r>
              <w:rPr>
                <w:rFonts w:hint="eastAsia" w:ascii="宋体" w:hAnsi="宋体" w:cs="宋体"/>
                <w:sz w:val="21"/>
                <w:szCs w:val="21"/>
              </w:rPr>
              <w:t>分）</w:t>
            </w:r>
          </w:p>
        </w:tc>
        <w:tc>
          <w:tcPr>
            <w:tcW w:w="5147" w:type="dxa"/>
            <w:vAlign w:val="center"/>
          </w:tcPr>
          <w:p w14:paraId="24F2F3ED">
            <w:pPr>
              <w:pStyle w:val="12"/>
              <w:tabs>
                <w:tab w:val="left" w:pos="605"/>
              </w:tabs>
              <w:spacing w:line="240" w:lineRule="auto"/>
              <w:ind w:firstLine="420" w:firstLineChars="200"/>
              <w:rPr>
                <w:rFonts w:hAnsi="宋体" w:cs="宋体"/>
                <w:szCs w:val="21"/>
              </w:rPr>
            </w:pPr>
            <w:r>
              <w:rPr>
                <w:rFonts w:hint="eastAsia" w:hAnsi="宋体" w:cs="宋体"/>
                <w:szCs w:val="21"/>
              </w:rPr>
              <w:t>供应商针对本项目制定质保方案，方案内容应包括①责任缺陷期服务机制及分工；②责任缺陷期更换、维修质量措施；③响应时间及服务承诺。</w:t>
            </w:r>
          </w:p>
          <w:p w14:paraId="3FF7C7D8">
            <w:pPr>
              <w:tabs>
                <w:tab w:val="left" w:pos="605"/>
              </w:tabs>
              <w:snapToGrid w:val="0"/>
              <w:ind w:firstLine="210" w:firstLineChars="100"/>
              <w:rPr>
                <w:rFonts w:ascii="宋体" w:hAnsi="宋体" w:cs="宋体"/>
                <w:sz w:val="21"/>
                <w:szCs w:val="21"/>
              </w:rPr>
            </w:pPr>
            <w:r>
              <w:rPr>
                <w:rFonts w:hint="eastAsia" w:ascii="宋体" w:hAnsi="宋体" w:cs="宋体"/>
                <w:sz w:val="21"/>
                <w:szCs w:val="21"/>
              </w:rPr>
              <w:t>方案内容不存在瑕疵得</w:t>
            </w:r>
            <w:r>
              <w:rPr>
                <w:rFonts w:hint="eastAsia" w:ascii="宋体" w:hAnsi="宋体" w:cs="宋体"/>
                <w:sz w:val="21"/>
                <w:szCs w:val="21"/>
                <w:lang w:val="en-US" w:eastAsia="zh-CN"/>
              </w:rPr>
              <w:t>6</w:t>
            </w:r>
            <w:r>
              <w:rPr>
                <w:rFonts w:hint="eastAsia" w:ascii="宋体" w:hAnsi="宋体" w:cs="宋体"/>
                <w:sz w:val="21"/>
                <w:szCs w:val="21"/>
              </w:rPr>
              <w:t>分；</w:t>
            </w:r>
          </w:p>
          <w:p w14:paraId="44E6F5D4">
            <w:pPr>
              <w:tabs>
                <w:tab w:val="left" w:pos="605"/>
              </w:tabs>
              <w:snapToGrid w:val="0"/>
              <w:ind w:firstLine="210" w:firstLineChars="100"/>
              <w:rPr>
                <w:rFonts w:ascii="宋体" w:hAnsi="宋体" w:cs="宋体"/>
                <w:sz w:val="21"/>
                <w:szCs w:val="21"/>
              </w:rPr>
            </w:pPr>
            <w:r>
              <w:rPr>
                <w:rFonts w:hint="eastAsia" w:ascii="宋体" w:hAnsi="宋体" w:cs="宋体"/>
                <w:sz w:val="21"/>
                <w:szCs w:val="21"/>
              </w:rPr>
              <w:t>方案内容存在1处瑕疵得</w:t>
            </w:r>
            <w:r>
              <w:rPr>
                <w:rFonts w:hint="eastAsia" w:ascii="宋体" w:hAnsi="宋体" w:cs="宋体"/>
                <w:sz w:val="21"/>
                <w:szCs w:val="21"/>
                <w:lang w:val="en-US" w:eastAsia="zh-CN"/>
              </w:rPr>
              <w:t>4</w:t>
            </w:r>
            <w:r>
              <w:rPr>
                <w:rFonts w:hint="eastAsia" w:ascii="宋体" w:hAnsi="宋体" w:cs="宋体"/>
                <w:sz w:val="21"/>
                <w:szCs w:val="21"/>
              </w:rPr>
              <w:t>分；</w:t>
            </w:r>
          </w:p>
          <w:p w14:paraId="50197124">
            <w:pPr>
              <w:tabs>
                <w:tab w:val="left" w:pos="605"/>
              </w:tabs>
              <w:snapToGrid w:val="0"/>
              <w:ind w:firstLine="210" w:firstLineChars="100"/>
              <w:rPr>
                <w:rFonts w:ascii="宋体" w:hAnsi="宋体" w:cs="宋体"/>
                <w:sz w:val="21"/>
                <w:szCs w:val="21"/>
              </w:rPr>
            </w:pPr>
            <w:r>
              <w:rPr>
                <w:rFonts w:hint="eastAsia" w:ascii="宋体" w:hAnsi="宋体" w:cs="宋体"/>
                <w:sz w:val="21"/>
                <w:szCs w:val="21"/>
              </w:rPr>
              <w:t>方案内容存在2处瑕疵得</w:t>
            </w:r>
            <w:r>
              <w:rPr>
                <w:rFonts w:hint="eastAsia" w:ascii="宋体" w:hAnsi="宋体" w:cs="宋体"/>
                <w:sz w:val="21"/>
                <w:szCs w:val="21"/>
                <w:lang w:val="en-US" w:eastAsia="zh-CN"/>
              </w:rPr>
              <w:t>2</w:t>
            </w:r>
            <w:r>
              <w:rPr>
                <w:rFonts w:hint="eastAsia" w:ascii="宋体" w:hAnsi="宋体" w:cs="宋体"/>
                <w:sz w:val="21"/>
                <w:szCs w:val="21"/>
              </w:rPr>
              <w:t>分；</w:t>
            </w:r>
          </w:p>
          <w:p w14:paraId="270F9299">
            <w:pPr>
              <w:tabs>
                <w:tab w:val="left" w:pos="605"/>
              </w:tabs>
              <w:snapToGrid w:val="0"/>
              <w:ind w:firstLine="210" w:firstLineChars="100"/>
              <w:rPr>
                <w:rFonts w:ascii="宋体" w:hAnsi="宋体" w:cs="宋体"/>
                <w:sz w:val="21"/>
                <w:szCs w:val="21"/>
              </w:rPr>
            </w:pPr>
            <w:r>
              <w:rPr>
                <w:rFonts w:hint="eastAsia" w:ascii="宋体" w:hAnsi="宋体" w:cs="宋体"/>
                <w:sz w:val="21"/>
                <w:szCs w:val="21"/>
              </w:rPr>
              <w:t>方案内容存在3处瑕疵得1分；</w:t>
            </w:r>
          </w:p>
          <w:p w14:paraId="007225D8">
            <w:pPr>
              <w:ind w:firstLine="210" w:firstLineChars="100"/>
              <w:rPr>
                <w:rFonts w:ascii="宋体" w:hAnsi="宋体" w:cs="宋体"/>
                <w:sz w:val="21"/>
                <w:szCs w:val="21"/>
              </w:rPr>
            </w:pPr>
            <w:r>
              <w:rPr>
                <w:rFonts w:hint="eastAsia" w:ascii="宋体" w:hAnsi="宋体" w:cs="宋体"/>
                <w:sz w:val="21"/>
                <w:szCs w:val="21"/>
              </w:rPr>
              <w:t>未提供得0分。</w:t>
            </w:r>
          </w:p>
        </w:tc>
        <w:tc>
          <w:tcPr>
            <w:tcW w:w="2146" w:type="dxa"/>
            <w:vMerge w:val="continue"/>
            <w:vAlign w:val="center"/>
          </w:tcPr>
          <w:p w14:paraId="59464DBC">
            <w:pPr>
              <w:tabs>
                <w:tab w:val="left" w:pos="605"/>
              </w:tabs>
              <w:snapToGrid w:val="0"/>
              <w:spacing w:line="400" w:lineRule="exact"/>
              <w:ind w:firstLine="210" w:firstLineChars="100"/>
              <w:rPr>
                <w:rFonts w:ascii="宋体" w:hAnsi="宋体" w:cs="宋体"/>
                <w:sz w:val="21"/>
                <w:szCs w:val="21"/>
              </w:rPr>
            </w:pPr>
          </w:p>
        </w:tc>
      </w:tr>
      <w:tr w14:paraId="75396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jc w:val="center"/>
        </w:trPr>
        <w:tc>
          <w:tcPr>
            <w:tcW w:w="654" w:type="dxa"/>
            <w:vAlign w:val="center"/>
          </w:tcPr>
          <w:p w14:paraId="5A135F57">
            <w:pPr>
              <w:snapToGrid w:val="0"/>
              <w:spacing w:line="400" w:lineRule="exact"/>
              <w:ind w:firstLine="210" w:firstLineChars="100"/>
              <w:rPr>
                <w:rFonts w:ascii="宋体" w:hAnsi="宋体" w:cs="宋体"/>
                <w:sz w:val="21"/>
                <w:szCs w:val="21"/>
              </w:rPr>
            </w:pPr>
            <w:r>
              <w:rPr>
                <w:rFonts w:hint="eastAsia" w:ascii="宋体" w:hAnsi="宋体" w:cs="宋体"/>
                <w:sz w:val="21"/>
                <w:szCs w:val="21"/>
              </w:rPr>
              <w:t>3</w:t>
            </w:r>
          </w:p>
        </w:tc>
        <w:tc>
          <w:tcPr>
            <w:tcW w:w="1086" w:type="dxa"/>
            <w:gridSpan w:val="2"/>
            <w:vAlign w:val="center"/>
          </w:tcPr>
          <w:p w14:paraId="5D5A0850">
            <w:pPr>
              <w:snapToGrid w:val="0"/>
              <w:spacing w:line="400" w:lineRule="exact"/>
              <w:rPr>
                <w:rFonts w:ascii="宋体" w:hAnsi="宋体" w:cs="宋体"/>
                <w:sz w:val="21"/>
                <w:szCs w:val="21"/>
              </w:rPr>
            </w:pPr>
            <w:r>
              <w:rPr>
                <w:rFonts w:hint="eastAsia" w:ascii="宋体" w:hAnsi="宋体" w:cs="宋体"/>
                <w:sz w:val="21"/>
                <w:szCs w:val="21"/>
              </w:rPr>
              <w:t>商务部分（</w:t>
            </w:r>
            <w:r>
              <w:rPr>
                <w:rFonts w:hint="eastAsia" w:ascii="宋体" w:hAnsi="宋体" w:cs="宋体"/>
                <w:sz w:val="21"/>
                <w:szCs w:val="21"/>
                <w:lang w:val="en-US" w:eastAsia="zh-CN"/>
              </w:rPr>
              <w:t>2</w:t>
            </w:r>
            <w:r>
              <w:rPr>
                <w:rFonts w:hint="eastAsia" w:ascii="宋体" w:hAnsi="宋体" w:cs="宋体"/>
                <w:sz w:val="21"/>
                <w:szCs w:val="21"/>
              </w:rPr>
              <w:t>0%）</w:t>
            </w:r>
          </w:p>
        </w:tc>
        <w:tc>
          <w:tcPr>
            <w:tcW w:w="1338" w:type="dxa"/>
            <w:vAlign w:val="center"/>
          </w:tcPr>
          <w:p w14:paraId="2BC44CD9">
            <w:pPr>
              <w:snapToGrid w:val="0"/>
              <w:spacing w:line="400" w:lineRule="exact"/>
              <w:jc w:val="center"/>
              <w:rPr>
                <w:rFonts w:ascii="宋体" w:hAnsi="宋体" w:cs="宋体"/>
                <w:sz w:val="21"/>
                <w:szCs w:val="21"/>
              </w:rPr>
            </w:pPr>
            <w:r>
              <w:rPr>
                <w:rFonts w:hint="eastAsia" w:ascii="宋体" w:hAnsi="宋体" w:cs="宋体"/>
                <w:sz w:val="21"/>
                <w:szCs w:val="21"/>
              </w:rPr>
              <w:t>业绩</w:t>
            </w:r>
          </w:p>
          <w:p w14:paraId="49B8D472">
            <w:pPr>
              <w:snapToGrid w:val="0"/>
              <w:spacing w:line="400" w:lineRule="exact"/>
              <w:jc w:val="center"/>
              <w:rPr>
                <w:rFonts w:ascii="宋体" w:hAnsi="宋体" w:cs="宋体"/>
                <w:sz w:val="21"/>
                <w:szCs w:val="21"/>
              </w:rPr>
            </w:pPr>
            <w:r>
              <w:rPr>
                <w:rFonts w:hint="eastAsia" w:ascii="宋体" w:hAnsi="宋体" w:cs="宋体"/>
                <w:sz w:val="21"/>
                <w:szCs w:val="21"/>
              </w:rPr>
              <w:t>（</w:t>
            </w:r>
            <w:r>
              <w:rPr>
                <w:rFonts w:hint="eastAsia" w:ascii="宋体" w:hAnsi="宋体" w:cs="宋体"/>
                <w:sz w:val="21"/>
                <w:szCs w:val="21"/>
                <w:lang w:val="en-US" w:eastAsia="zh-CN"/>
              </w:rPr>
              <w:t>10</w:t>
            </w:r>
            <w:r>
              <w:rPr>
                <w:rFonts w:hint="eastAsia" w:ascii="宋体" w:hAnsi="宋体" w:cs="宋体"/>
                <w:sz w:val="21"/>
                <w:szCs w:val="21"/>
              </w:rPr>
              <w:t>分）</w:t>
            </w:r>
          </w:p>
        </w:tc>
        <w:tc>
          <w:tcPr>
            <w:tcW w:w="5147" w:type="dxa"/>
            <w:vAlign w:val="center"/>
          </w:tcPr>
          <w:p w14:paraId="0E31830C">
            <w:pPr>
              <w:snapToGrid w:val="0"/>
              <w:spacing w:line="400" w:lineRule="exact"/>
              <w:ind w:firstLine="420" w:firstLineChars="200"/>
              <w:rPr>
                <w:rFonts w:ascii="宋体" w:hAnsi="宋体" w:cs="宋体"/>
                <w:color w:val="000000"/>
                <w:kern w:val="0"/>
                <w:sz w:val="21"/>
                <w:szCs w:val="21"/>
              </w:rPr>
            </w:pPr>
            <w:r>
              <w:rPr>
                <w:rFonts w:hint="eastAsia" w:ascii="宋体" w:hAnsi="宋体" w:cs="宋体"/>
                <w:color w:val="000000"/>
                <w:kern w:val="0"/>
                <w:sz w:val="21"/>
                <w:szCs w:val="21"/>
              </w:rPr>
              <w:t>供应商自2022年1月1日起至投标截止日止（以合同签订时间为准），每提供1个与本项目类似的</w:t>
            </w:r>
            <w:r>
              <w:rPr>
                <w:rFonts w:hint="eastAsia" w:ascii="宋体" w:hAnsi="宋体" w:cs="宋体"/>
                <w:color w:val="000000"/>
                <w:kern w:val="0"/>
                <w:sz w:val="21"/>
                <w:szCs w:val="21"/>
                <w:lang w:eastAsia="zh-CN"/>
              </w:rPr>
              <w:t>学校</w:t>
            </w:r>
            <w:r>
              <w:rPr>
                <w:rFonts w:hint="eastAsia" w:ascii="宋体" w:hAnsi="宋体" w:cs="宋体"/>
                <w:color w:val="000000"/>
                <w:kern w:val="0"/>
                <w:sz w:val="21"/>
                <w:szCs w:val="21"/>
              </w:rPr>
              <w:t>维修改造施工业绩</w:t>
            </w:r>
            <w:r>
              <w:rPr>
                <w:rFonts w:hint="eastAsia" w:ascii="宋体" w:hAnsi="宋体" w:cs="宋体"/>
                <w:color w:val="000000"/>
                <w:kern w:val="0"/>
                <w:sz w:val="21"/>
                <w:szCs w:val="21"/>
                <w:lang w:eastAsia="zh-CN"/>
              </w:rPr>
              <w:t>的，提供一个</w:t>
            </w:r>
            <w:r>
              <w:rPr>
                <w:rFonts w:hint="eastAsia" w:ascii="宋体" w:hAnsi="宋体" w:cs="宋体"/>
                <w:color w:val="000000"/>
                <w:kern w:val="0"/>
                <w:sz w:val="21"/>
                <w:szCs w:val="21"/>
              </w:rPr>
              <w:t>得</w:t>
            </w:r>
            <w:r>
              <w:rPr>
                <w:rFonts w:hint="eastAsia" w:ascii="宋体" w:hAnsi="宋体" w:cs="宋体"/>
                <w:color w:val="000000"/>
                <w:kern w:val="0"/>
                <w:sz w:val="21"/>
                <w:szCs w:val="21"/>
                <w:lang w:val="en-US" w:eastAsia="zh-CN"/>
              </w:rPr>
              <w:t>5</w:t>
            </w:r>
            <w:r>
              <w:rPr>
                <w:rFonts w:hint="eastAsia" w:ascii="宋体" w:hAnsi="宋体" w:cs="宋体"/>
                <w:color w:val="000000"/>
                <w:kern w:val="0"/>
                <w:sz w:val="21"/>
                <w:szCs w:val="21"/>
              </w:rPr>
              <w:t>分，最多得</w:t>
            </w:r>
            <w:r>
              <w:rPr>
                <w:rFonts w:hint="eastAsia" w:ascii="宋体" w:hAnsi="宋体" w:cs="宋体"/>
                <w:color w:val="000000"/>
                <w:kern w:val="0"/>
                <w:sz w:val="21"/>
                <w:szCs w:val="21"/>
                <w:lang w:val="en-US" w:eastAsia="zh-CN"/>
              </w:rPr>
              <w:t>10</w:t>
            </w:r>
            <w:r>
              <w:rPr>
                <w:rFonts w:hint="eastAsia" w:ascii="宋体" w:hAnsi="宋体" w:cs="宋体"/>
                <w:color w:val="000000"/>
                <w:kern w:val="0"/>
                <w:sz w:val="21"/>
                <w:szCs w:val="21"/>
              </w:rPr>
              <w:t>分。</w:t>
            </w:r>
          </w:p>
        </w:tc>
        <w:tc>
          <w:tcPr>
            <w:tcW w:w="2146" w:type="dxa"/>
            <w:vAlign w:val="center"/>
          </w:tcPr>
          <w:p w14:paraId="4B1119FE">
            <w:pPr>
              <w:snapToGrid w:val="0"/>
              <w:spacing w:line="400" w:lineRule="exact"/>
              <w:ind w:firstLine="420" w:firstLineChars="200"/>
              <w:rPr>
                <w:rFonts w:hint="eastAsia" w:ascii="宋体" w:hAnsi="宋体" w:cs="宋体"/>
                <w:sz w:val="21"/>
                <w:szCs w:val="21"/>
                <w:lang w:eastAsia="zh-CN"/>
              </w:rPr>
            </w:pPr>
            <w:r>
              <w:rPr>
                <w:rFonts w:hint="eastAsia" w:ascii="宋体" w:hAnsi="宋体" w:cs="宋体"/>
                <w:sz w:val="21"/>
                <w:szCs w:val="21"/>
                <w:lang w:eastAsia="zh-CN"/>
              </w:rPr>
              <w:t>提供合同协议书加盖供应商公章。</w:t>
            </w:r>
          </w:p>
          <w:p w14:paraId="77FCF7F3">
            <w:pPr>
              <w:snapToGrid w:val="0"/>
              <w:spacing w:line="400" w:lineRule="exact"/>
              <w:rPr>
                <w:rFonts w:hint="eastAsia" w:ascii="宋体" w:hAnsi="宋体" w:eastAsia="宋体" w:cs="宋体"/>
                <w:sz w:val="21"/>
                <w:szCs w:val="21"/>
                <w:lang w:eastAsia="zh-CN"/>
              </w:rPr>
            </w:pPr>
          </w:p>
        </w:tc>
      </w:tr>
    </w:tbl>
    <w:p w14:paraId="06178440">
      <w:pPr>
        <w:snapToGrid w:val="0"/>
        <w:spacing w:line="400" w:lineRule="exact"/>
        <w:ind w:firstLine="210" w:firstLineChars="100"/>
        <w:rPr>
          <w:rFonts w:hint="eastAsia" w:ascii="宋体" w:hAnsi="宋体" w:cs="宋体"/>
          <w:sz w:val="21"/>
          <w:szCs w:val="21"/>
        </w:rPr>
      </w:pPr>
      <w:r>
        <w:rPr>
          <w:rFonts w:hint="eastAsia" w:ascii="宋体" w:hAnsi="宋体" w:cs="宋体"/>
          <w:sz w:val="21"/>
          <w:szCs w:val="21"/>
        </w:rPr>
        <w:br w:type="page"/>
      </w:r>
    </w:p>
    <w:tbl>
      <w:tblPr>
        <w:tblStyle w:val="25"/>
        <w:tblW w:w="103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
        <w:gridCol w:w="1086"/>
        <w:gridCol w:w="1338"/>
        <w:gridCol w:w="5147"/>
        <w:gridCol w:w="2146"/>
      </w:tblGrid>
      <w:tr w14:paraId="2DC84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jc w:val="center"/>
        </w:trPr>
        <w:tc>
          <w:tcPr>
            <w:tcW w:w="654" w:type="dxa"/>
            <w:vAlign w:val="center"/>
          </w:tcPr>
          <w:p w14:paraId="57670B41">
            <w:pPr>
              <w:snapToGrid w:val="0"/>
              <w:spacing w:line="400" w:lineRule="exact"/>
              <w:ind w:firstLine="210" w:firstLineChars="100"/>
              <w:rPr>
                <w:rFonts w:hint="eastAsia" w:ascii="宋体" w:hAnsi="宋体" w:cs="宋体"/>
                <w:sz w:val="21"/>
                <w:szCs w:val="21"/>
              </w:rPr>
            </w:pPr>
          </w:p>
        </w:tc>
        <w:tc>
          <w:tcPr>
            <w:tcW w:w="1086" w:type="dxa"/>
            <w:vAlign w:val="center"/>
          </w:tcPr>
          <w:p w14:paraId="6D51EC9A">
            <w:pPr>
              <w:snapToGrid w:val="0"/>
              <w:spacing w:line="400" w:lineRule="exact"/>
              <w:rPr>
                <w:rFonts w:hint="eastAsia" w:ascii="宋体" w:hAnsi="宋体" w:cs="宋体"/>
                <w:sz w:val="21"/>
                <w:szCs w:val="21"/>
              </w:rPr>
            </w:pPr>
          </w:p>
        </w:tc>
        <w:tc>
          <w:tcPr>
            <w:tcW w:w="1338" w:type="dxa"/>
            <w:vAlign w:val="center"/>
          </w:tcPr>
          <w:p w14:paraId="692A7545">
            <w:pPr>
              <w:snapToGrid w:val="0"/>
              <w:spacing w:line="400" w:lineRule="exact"/>
              <w:jc w:val="center"/>
              <w:rPr>
                <w:rFonts w:hint="eastAsia" w:ascii="宋体" w:hAnsi="宋体" w:cs="宋体"/>
                <w:color w:val="000000"/>
                <w:kern w:val="0"/>
                <w:sz w:val="21"/>
                <w:szCs w:val="21"/>
                <w:lang w:eastAsia="zh-CN"/>
              </w:rPr>
            </w:pPr>
            <w:r>
              <w:rPr>
                <w:rFonts w:hint="eastAsia" w:ascii="宋体" w:hAnsi="宋体" w:cs="宋体"/>
                <w:color w:val="000000"/>
                <w:kern w:val="0"/>
                <w:sz w:val="21"/>
                <w:szCs w:val="21"/>
                <w:lang w:eastAsia="zh-CN"/>
              </w:rPr>
              <w:t>样品</w:t>
            </w:r>
          </w:p>
          <w:p w14:paraId="330506F9">
            <w:pPr>
              <w:snapToGrid w:val="0"/>
              <w:spacing w:line="400" w:lineRule="exact"/>
              <w:jc w:val="center"/>
              <w:rPr>
                <w:rFonts w:hint="eastAsia" w:ascii="宋体" w:hAnsi="宋体" w:cs="宋体"/>
                <w:color w:val="000000"/>
                <w:kern w:val="0"/>
                <w:sz w:val="21"/>
                <w:szCs w:val="21"/>
                <w:lang w:eastAsia="zh-CN"/>
              </w:rPr>
            </w:pPr>
            <w:r>
              <w:rPr>
                <w:rFonts w:hint="eastAsia" w:ascii="宋体" w:hAnsi="宋体" w:cs="宋体"/>
                <w:color w:val="000000"/>
                <w:kern w:val="0"/>
                <w:sz w:val="21"/>
                <w:szCs w:val="21"/>
                <w:lang w:eastAsia="zh-CN"/>
              </w:rPr>
              <w:t>（</w:t>
            </w:r>
            <w:r>
              <w:rPr>
                <w:rFonts w:hint="eastAsia" w:ascii="宋体" w:hAnsi="宋体" w:cs="宋体"/>
                <w:color w:val="000000"/>
                <w:kern w:val="0"/>
                <w:sz w:val="21"/>
                <w:szCs w:val="21"/>
                <w:lang w:val="en-US" w:eastAsia="zh-CN"/>
              </w:rPr>
              <w:t>10分</w:t>
            </w:r>
            <w:r>
              <w:rPr>
                <w:rFonts w:hint="eastAsia" w:ascii="宋体" w:hAnsi="宋体" w:cs="宋体"/>
                <w:color w:val="000000"/>
                <w:kern w:val="0"/>
                <w:sz w:val="21"/>
                <w:szCs w:val="21"/>
                <w:lang w:eastAsia="zh-CN"/>
              </w:rPr>
              <w:t>）</w:t>
            </w:r>
          </w:p>
        </w:tc>
        <w:tc>
          <w:tcPr>
            <w:tcW w:w="5147" w:type="dxa"/>
            <w:vAlign w:val="center"/>
          </w:tcPr>
          <w:p w14:paraId="6644AAD4">
            <w:pPr>
              <w:snapToGrid w:val="0"/>
              <w:spacing w:line="400" w:lineRule="exact"/>
              <w:ind w:firstLine="420" w:firstLineChars="200"/>
              <w:rPr>
                <w:rFonts w:hint="default" w:ascii="宋体" w:hAnsi="宋体" w:cs="宋体"/>
                <w:color w:val="000000"/>
                <w:kern w:val="0"/>
                <w:sz w:val="21"/>
                <w:szCs w:val="21"/>
                <w:lang w:val="en-US" w:eastAsia="zh-CN"/>
              </w:rPr>
            </w:pPr>
            <w:r>
              <w:rPr>
                <w:rFonts w:hint="eastAsia" w:ascii="宋体" w:hAnsi="宋体" w:cs="宋体"/>
                <w:color w:val="000000"/>
                <w:kern w:val="0"/>
                <w:sz w:val="21"/>
                <w:szCs w:val="21"/>
                <w:lang w:val="en-US" w:eastAsia="zh-CN"/>
              </w:rPr>
              <w:t>根据“采购文件 第二篇”项目技术需求中 ※五、主要材料样品”，每提供一份样品检测报告（须体现所要求参数内容符合要求，否则不得分）得5分，最高得10分。</w:t>
            </w:r>
          </w:p>
        </w:tc>
        <w:tc>
          <w:tcPr>
            <w:tcW w:w="2146" w:type="dxa"/>
            <w:vAlign w:val="center"/>
          </w:tcPr>
          <w:p w14:paraId="199F7AD9">
            <w:pPr>
              <w:snapToGrid w:val="0"/>
              <w:spacing w:line="400" w:lineRule="exact"/>
              <w:ind w:firstLine="420" w:firstLineChars="200"/>
              <w:rPr>
                <w:rFonts w:hint="default" w:ascii="宋体" w:hAnsi="宋体" w:cs="宋体"/>
                <w:color w:val="000000"/>
                <w:kern w:val="0"/>
                <w:sz w:val="21"/>
                <w:szCs w:val="21"/>
                <w:lang w:val="en-US" w:eastAsia="zh-CN"/>
              </w:rPr>
            </w:pPr>
            <w:r>
              <w:rPr>
                <w:rFonts w:hint="eastAsia" w:ascii="宋体" w:hAnsi="宋体" w:cs="宋体"/>
                <w:color w:val="000000"/>
                <w:kern w:val="0"/>
                <w:sz w:val="21"/>
                <w:szCs w:val="21"/>
                <w:lang w:val="en-US" w:eastAsia="zh-CN"/>
              </w:rPr>
              <w:t>提供相关检测报告复印件加盖供应商公章。</w:t>
            </w:r>
          </w:p>
        </w:tc>
      </w:tr>
    </w:tbl>
    <w:p w14:paraId="5329FA2B">
      <w:pPr>
        <w:tabs>
          <w:tab w:val="left" w:pos="2460"/>
        </w:tabs>
        <w:spacing w:line="360" w:lineRule="auto"/>
        <w:ind w:firstLine="420" w:firstLineChars="200"/>
        <w:jc w:val="left"/>
        <w:rPr>
          <w:rFonts w:hint="eastAsia" w:ascii="宋体" w:hAnsi="宋体" w:eastAsia="宋体" w:cs="宋体"/>
          <w:kern w:val="0"/>
          <w:sz w:val="21"/>
          <w:szCs w:val="21"/>
          <w:shd w:val="clear" w:color="auto" w:fill="FFFFFF"/>
          <w:lang w:bidi="ar"/>
        </w:rPr>
      </w:pPr>
    </w:p>
    <w:p w14:paraId="06980F68">
      <w:pPr>
        <w:pStyle w:val="4"/>
        <w:spacing w:line="360" w:lineRule="auto"/>
        <w:rPr>
          <w:rFonts w:hint="eastAsia" w:asciiTheme="majorEastAsia" w:hAnsiTheme="majorEastAsia" w:eastAsiaTheme="majorEastAsia" w:cstheme="majorEastAsia"/>
          <w:sz w:val="28"/>
          <w:szCs w:val="28"/>
        </w:rPr>
      </w:pPr>
      <w:bookmarkStart w:id="194" w:name="_Toc492721018"/>
      <w:bookmarkEnd w:id="194"/>
      <w:bookmarkStart w:id="195" w:name="_Toc7803"/>
      <w:bookmarkEnd w:id="195"/>
      <w:bookmarkStart w:id="196" w:name="_Toc171002065"/>
      <w:bookmarkStart w:id="197" w:name="_Toc15755"/>
      <w:bookmarkStart w:id="198" w:name="_Toc21049"/>
      <w:r>
        <w:rPr>
          <w:rFonts w:hint="eastAsia" w:asciiTheme="majorEastAsia" w:hAnsiTheme="majorEastAsia" w:eastAsiaTheme="majorEastAsia" w:cstheme="majorEastAsia"/>
          <w:sz w:val="28"/>
          <w:szCs w:val="28"/>
        </w:rPr>
        <w:t>三、无效响应</w:t>
      </w:r>
      <w:bookmarkEnd w:id="196"/>
      <w:bookmarkEnd w:id="197"/>
      <w:bookmarkEnd w:id="198"/>
    </w:p>
    <w:p w14:paraId="1004621A">
      <w:pPr>
        <w:pStyle w:val="23"/>
        <w:spacing w:line="360" w:lineRule="auto"/>
        <w:ind w:firstLine="240"/>
        <w:rPr>
          <w:rFonts w:hint="eastAsia" w:cs="宋体" w:asciiTheme="minorEastAsia" w:hAnsiTheme="minorEastAsia" w:eastAsiaTheme="minorEastAsia"/>
          <w:kern w:val="0"/>
          <w:sz w:val="24"/>
          <w:szCs w:val="24"/>
          <w:shd w:val="clear" w:color="auto" w:fill="FFFFFF"/>
          <w:lang w:bidi="ar"/>
        </w:rPr>
      </w:pPr>
      <w:r>
        <w:rPr>
          <w:rFonts w:hint="eastAsia" w:cs="宋体" w:asciiTheme="minorEastAsia" w:hAnsiTheme="minorEastAsia" w:eastAsiaTheme="minorEastAsia"/>
          <w:kern w:val="0"/>
          <w:sz w:val="24"/>
          <w:szCs w:val="24"/>
          <w:shd w:val="clear" w:color="auto" w:fill="FFFFFF"/>
          <w:lang w:bidi="ar"/>
        </w:rPr>
        <w:t>供应商发生以下条款情况之一者，视为无效响应，其响应文件将被拒绝：</w:t>
      </w:r>
    </w:p>
    <w:p w14:paraId="66068ECB">
      <w:pPr>
        <w:pStyle w:val="23"/>
        <w:spacing w:line="360" w:lineRule="auto"/>
        <w:ind w:firstLine="240"/>
        <w:rPr>
          <w:rFonts w:hint="eastAsia" w:cs="宋体" w:asciiTheme="minorEastAsia" w:hAnsiTheme="minorEastAsia" w:eastAsiaTheme="minorEastAsia"/>
          <w:kern w:val="0"/>
          <w:sz w:val="24"/>
          <w:szCs w:val="24"/>
          <w:shd w:val="clear" w:color="auto" w:fill="FFFFFF"/>
          <w:lang w:bidi="ar"/>
        </w:rPr>
      </w:pPr>
      <w:r>
        <w:rPr>
          <w:rFonts w:hint="eastAsia" w:cs="宋体" w:asciiTheme="minorEastAsia" w:hAnsiTheme="minorEastAsia" w:eastAsiaTheme="minorEastAsia"/>
          <w:kern w:val="0"/>
          <w:sz w:val="24"/>
          <w:szCs w:val="24"/>
          <w:shd w:val="clear" w:color="auto" w:fill="FFFFFF"/>
          <w:lang w:bidi="ar"/>
        </w:rPr>
        <w:t>（一）供应商不符合规定的资格条件的；</w:t>
      </w:r>
    </w:p>
    <w:p w14:paraId="4063641A">
      <w:pPr>
        <w:pStyle w:val="23"/>
        <w:spacing w:line="360" w:lineRule="auto"/>
        <w:ind w:firstLine="240"/>
        <w:rPr>
          <w:rFonts w:hint="eastAsia" w:cs="宋体" w:asciiTheme="minorEastAsia" w:hAnsiTheme="minorEastAsia" w:eastAsiaTheme="minorEastAsia"/>
          <w:kern w:val="0"/>
          <w:sz w:val="24"/>
          <w:szCs w:val="24"/>
          <w:shd w:val="clear" w:color="auto" w:fill="FFFFFF"/>
          <w:lang w:bidi="ar"/>
        </w:rPr>
      </w:pPr>
      <w:r>
        <w:rPr>
          <w:rFonts w:hint="eastAsia" w:cs="宋体" w:asciiTheme="minorEastAsia" w:hAnsiTheme="minorEastAsia" w:eastAsiaTheme="minorEastAsia"/>
          <w:kern w:val="0"/>
          <w:sz w:val="24"/>
          <w:szCs w:val="24"/>
          <w:shd w:val="clear" w:color="auto" w:fill="FFFFFF"/>
          <w:lang w:bidi="ar"/>
        </w:rPr>
        <w:t>（二）供应商的法定代表人（或其授权代表）或自然人未参加采购；</w:t>
      </w:r>
    </w:p>
    <w:p w14:paraId="7ACCB8F2">
      <w:pPr>
        <w:pStyle w:val="23"/>
        <w:spacing w:line="360" w:lineRule="auto"/>
        <w:ind w:firstLine="240"/>
        <w:rPr>
          <w:rFonts w:hint="eastAsia" w:cs="宋体" w:asciiTheme="minorEastAsia" w:hAnsiTheme="minorEastAsia" w:eastAsiaTheme="minorEastAsia"/>
          <w:kern w:val="0"/>
          <w:sz w:val="24"/>
          <w:szCs w:val="24"/>
          <w:shd w:val="clear" w:color="auto" w:fill="FFFFFF"/>
          <w:lang w:bidi="ar"/>
        </w:rPr>
      </w:pPr>
      <w:r>
        <w:rPr>
          <w:rFonts w:hint="eastAsia" w:cs="宋体" w:asciiTheme="minorEastAsia" w:hAnsiTheme="minorEastAsia" w:eastAsiaTheme="minorEastAsia"/>
          <w:kern w:val="0"/>
          <w:sz w:val="24"/>
          <w:szCs w:val="24"/>
          <w:shd w:val="clear" w:color="auto" w:fill="FFFFFF"/>
          <w:lang w:bidi="ar"/>
        </w:rPr>
        <w:t>（三）供应商所提交的响应文件不按“第七篇响应文件编制要求”要求签署或盖章；</w:t>
      </w:r>
    </w:p>
    <w:p w14:paraId="2162F137">
      <w:pPr>
        <w:pStyle w:val="23"/>
        <w:spacing w:line="360" w:lineRule="auto"/>
        <w:ind w:firstLine="240"/>
        <w:rPr>
          <w:rFonts w:hint="eastAsia" w:cs="宋体" w:asciiTheme="minorEastAsia" w:hAnsiTheme="minorEastAsia" w:eastAsiaTheme="minorEastAsia"/>
          <w:kern w:val="0"/>
          <w:sz w:val="24"/>
          <w:szCs w:val="24"/>
          <w:shd w:val="clear" w:color="auto" w:fill="FFFFFF"/>
          <w:lang w:bidi="ar"/>
        </w:rPr>
      </w:pPr>
      <w:r>
        <w:rPr>
          <w:rFonts w:hint="eastAsia" w:cs="宋体" w:asciiTheme="minorEastAsia" w:hAnsiTheme="minorEastAsia" w:eastAsiaTheme="minorEastAsia"/>
          <w:kern w:val="0"/>
          <w:sz w:val="24"/>
          <w:szCs w:val="24"/>
          <w:shd w:val="clear" w:color="auto" w:fill="FFFFFF"/>
          <w:lang w:bidi="ar"/>
        </w:rPr>
        <w:t>（四）供应商的最后报价超过采购预算或最高限价的；</w:t>
      </w:r>
    </w:p>
    <w:p w14:paraId="7CF7B602">
      <w:pPr>
        <w:pStyle w:val="23"/>
        <w:spacing w:line="360" w:lineRule="auto"/>
        <w:ind w:firstLine="240"/>
        <w:rPr>
          <w:rFonts w:hint="eastAsia" w:cs="宋体" w:asciiTheme="minorEastAsia" w:hAnsiTheme="minorEastAsia" w:eastAsiaTheme="minorEastAsia"/>
          <w:kern w:val="0"/>
          <w:sz w:val="24"/>
          <w:szCs w:val="24"/>
          <w:shd w:val="clear" w:color="auto" w:fill="FFFFFF"/>
          <w:lang w:bidi="ar"/>
        </w:rPr>
      </w:pPr>
      <w:r>
        <w:rPr>
          <w:rFonts w:hint="eastAsia" w:cs="宋体" w:asciiTheme="minorEastAsia" w:hAnsiTheme="minorEastAsia" w:eastAsiaTheme="minorEastAsia"/>
          <w:kern w:val="0"/>
          <w:sz w:val="24"/>
          <w:szCs w:val="24"/>
          <w:shd w:val="clear" w:color="auto" w:fill="FFFFFF"/>
          <w:lang w:bidi="ar"/>
        </w:rPr>
        <w:t>（五）法定代表人为同一个人的两个及两个以上法人，母公司、全资子公司及其控股公司，在同一包采购中同时参与采购；</w:t>
      </w:r>
    </w:p>
    <w:p w14:paraId="73EC42A9">
      <w:pPr>
        <w:pStyle w:val="23"/>
        <w:spacing w:line="360" w:lineRule="auto"/>
        <w:ind w:firstLine="240"/>
        <w:rPr>
          <w:rFonts w:hint="eastAsia" w:cs="宋体" w:asciiTheme="minorEastAsia" w:hAnsiTheme="minorEastAsia" w:eastAsiaTheme="minorEastAsia"/>
          <w:kern w:val="0"/>
          <w:sz w:val="24"/>
          <w:szCs w:val="24"/>
          <w:shd w:val="clear" w:color="auto" w:fill="FFFFFF"/>
          <w:lang w:bidi="ar"/>
        </w:rPr>
      </w:pPr>
      <w:r>
        <w:rPr>
          <w:rFonts w:hint="eastAsia" w:cs="宋体" w:asciiTheme="minorEastAsia" w:hAnsiTheme="minorEastAsia" w:eastAsiaTheme="minorEastAsia"/>
          <w:kern w:val="0"/>
          <w:sz w:val="24"/>
          <w:szCs w:val="24"/>
          <w:shd w:val="clear" w:color="auto" w:fill="FFFFFF"/>
          <w:lang w:bidi="ar"/>
        </w:rPr>
        <w:t>（六）单位负责人为同一人或者存在直接控股、管理关系的不同供应商，参加同一合同项下的政府采购活动的；</w:t>
      </w:r>
    </w:p>
    <w:p w14:paraId="30731AC6">
      <w:pPr>
        <w:pStyle w:val="23"/>
        <w:spacing w:line="360" w:lineRule="auto"/>
        <w:ind w:firstLine="240"/>
        <w:rPr>
          <w:rFonts w:hint="eastAsia" w:cs="宋体" w:asciiTheme="minorEastAsia" w:hAnsiTheme="minorEastAsia" w:eastAsiaTheme="minorEastAsia"/>
          <w:kern w:val="0"/>
          <w:sz w:val="24"/>
          <w:szCs w:val="24"/>
          <w:shd w:val="clear" w:color="auto" w:fill="FFFFFF"/>
          <w:lang w:bidi="ar"/>
        </w:rPr>
      </w:pPr>
      <w:r>
        <w:rPr>
          <w:rFonts w:hint="eastAsia" w:cs="宋体" w:asciiTheme="minorEastAsia" w:hAnsiTheme="minorEastAsia" w:eastAsiaTheme="minorEastAsia"/>
          <w:kern w:val="0"/>
          <w:sz w:val="24"/>
          <w:szCs w:val="24"/>
          <w:shd w:val="clear" w:color="auto" w:fill="FFFFFF"/>
          <w:lang w:bidi="ar"/>
        </w:rPr>
        <w:t>（七）供应商采购有效期不满足采购文件要求的；</w:t>
      </w:r>
    </w:p>
    <w:p w14:paraId="2711AF1A">
      <w:pPr>
        <w:pStyle w:val="23"/>
        <w:spacing w:line="360" w:lineRule="auto"/>
        <w:ind w:firstLine="240"/>
        <w:rPr>
          <w:rFonts w:hint="eastAsia" w:cs="宋体" w:asciiTheme="minorEastAsia" w:hAnsiTheme="minorEastAsia" w:eastAsiaTheme="minorEastAsia"/>
          <w:kern w:val="0"/>
          <w:sz w:val="24"/>
          <w:szCs w:val="24"/>
          <w:shd w:val="clear" w:color="auto" w:fill="FFFFFF"/>
          <w:lang w:bidi="ar"/>
        </w:rPr>
      </w:pPr>
      <w:r>
        <w:rPr>
          <w:rFonts w:hint="eastAsia" w:cs="宋体" w:asciiTheme="minorEastAsia" w:hAnsiTheme="minorEastAsia" w:eastAsiaTheme="minorEastAsia"/>
          <w:kern w:val="0"/>
          <w:sz w:val="24"/>
          <w:szCs w:val="24"/>
          <w:shd w:val="clear" w:color="auto" w:fill="FFFFFF"/>
          <w:lang w:bidi="ar"/>
        </w:rPr>
        <w:t>（八）供应商响应文件内容有与国家现行法律法规相违背的内容，或附有采购人无法接受的条件；</w:t>
      </w:r>
    </w:p>
    <w:p w14:paraId="24550118">
      <w:pPr>
        <w:pStyle w:val="23"/>
        <w:spacing w:line="360" w:lineRule="auto"/>
        <w:ind w:firstLine="240"/>
        <w:rPr>
          <w:rFonts w:hint="eastAsia" w:cs="宋体" w:asciiTheme="minorEastAsia" w:hAnsiTheme="minorEastAsia" w:eastAsiaTheme="minorEastAsia"/>
          <w:kern w:val="0"/>
          <w:sz w:val="24"/>
          <w:szCs w:val="24"/>
          <w:shd w:val="clear" w:color="auto" w:fill="FFFFFF"/>
          <w:lang w:bidi="ar"/>
        </w:rPr>
      </w:pPr>
      <w:r>
        <w:rPr>
          <w:rFonts w:hint="eastAsia" w:cs="宋体" w:asciiTheme="minorEastAsia" w:hAnsiTheme="minorEastAsia" w:eastAsiaTheme="minorEastAsia"/>
          <w:kern w:val="0"/>
          <w:sz w:val="24"/>
          <w:szCs w:val="24"/>
          <w:shd w:val="clear" w:color="auto" w:fill="FFFFFF"/>
          <w:lang w:bidi="ar"/>
        </w:rPr>
        <w:t>（九）法律、法规和采购文件规定的其他无效情形。</w:t>
      </w:r>
    </w:p>
    <w:p w14:paraId="32B83D63">
      <w:pPr>
        <w:pStyle w:val="4"/>
        <w:spacing w:line="360" w:lineRule="auto"/>
        <w:rPr>
          <w:rFonts w:hint="eastAsia" w:asciiTheme="majorEastAsia" w:hAnsiTheme="majorEastAsia" w:eastAsiaTheme="majorEastAsia" w:cstheme="majorEastAsia"/>
          <w:sz w:val="28"/>
          <w:szCs w:val="28"/>
        </w:rPr>
      </w:pPr>
      <w:bookmarkStart w:id="199" w:name="_Toc29035"/>
      <w:bookmarkStart w:id="200" w:name="_Toc31600"/>
      <w:bookmarkStart w:id="201" w:name="_Toc76462336"/>
      <w:bookmarkStart w:id="202" w:name="_Toc161742526"/>
      <w:bookmarkStart w:id="203" w:name="_Toc171002066"/>
      <w:r>
        <w:rPr>
          <w:rFonts w:hint="eastAsia" w:asciiTheme="majorEastAsia" w:hAnsiTheme="majorEastAsia" w:eastAsiaTheme="majorEastAsia" w:cstheme="majorEastAsia"/>
          <w:sz w:val="28"/>
          <w:szCs w:val="28"/>
        </w:rPr>
        <w:t>四、采购终止</w:t>
      </w:r>
      <w:bookmarkEnd w:id="199"/>
      <w:bookmarkEnd w:id="200"/>
      <w:bookmarkEnd w:id="201"/>
      <w:bookmarkEnd w:id="202"/>
      <w:bookmarkEnd w:id="203"/>
    </w:p>
    <w:p w14:paraId="154440A3">
      <w:pPr>
        <w:pStyle w:val="23"/>
        <w:spacing w:line="360" w:lineRule="auto"/>
        <w:ind w:firstLine="240"/>
        <w:rPr>
          <w:rFonts w:hint="eastAsia" w:cs="宋体" w:asciiTheme="minorEastAsia" w:hAnsiTheme="minorEastAsia" w:eastAsiaTheme="minorEastAsia"/>
          <w:kern w:val="0"/>
          <w:sz w:val="24"/>
          <w:szCs w:val="24"/>
          <w:shd w:val="clear" w:color="auto" w:fill="FFFFFF"/>
          <w:lang w:bidi="ar"/>
        </w:rPr>
      </w:pPr>
      <w:r>
        <w:rPr>
          <w:rFonts w:hint="eastAsia" w:cs="宋体" w:asciiTheme="minorEastAsia" w:hAnsiTheme="minorEastAsia" w:eastAsiaTheme="minorEastAsia"/>
          <w:kern w:val="0"/>
          <w:sz w:val="24"/>
          <w:szCs w:val="24"/>
          <w:shd w:val="clear" w:color="auto" w:fill="FFFFFF"/>
          <w:lang w:bidi="ar"/>
        </w:rPr>
        <w:t>出现下列情形之一的，采购人或者采购采购代理机构应当终止采购活动，发布项目终止公告并说明原因，重新开展采购活动：</w:t>
      </w:r>
    </w:p>
    <w:p w14:paraId="32591571">
      <w:pPr>
        <w:pStyle w:val="23"/>
        <w:spacing w:line="360" w:lineRule="auto"/>
        <w:ind w:firstLine="240"/>
        <w:rPr>
          <w:rFonts w:hint="eastAsia" w:cs="宋体" w:asciiTheme="minorEastAsia" w:hAnsiTheme="minorEastAsia" w:eastAsiaTheme="minorEastAsia"/>
          <w:kern w:val="0"/>
          <w:sz w:val="24"/>
          <w:szCs w:val="24"/>
          <w:shd w:val="clear" w:color="auto" w:fill="FFFFFF"/>
          <w:lang w:bidi="ar"/>
        </w:rPr>
      </w:pPr>
      <w:r>
        <w:rPr>
          <w:rFonts w:hint="eastAsia" w:cs="宋体" w:asciiTheme="minorEastAsia" w:hAnsiTheme="minorEastAsia" w:eastAsiaTheme="minorEastAsia"/>
          <w:kern w:val="0"/>
          <w:sz w:val="24"/>
          <w:szCs w:val="24"/>
          <w:shd w:val="clear" w:color="auto" w:fill="FFFFFF"/>
          <w:lang w:bidi="ar"/>
        </w:rPr>
        <w:t>（一）因情况变化，不再符合规定的采购方式适用情形的；</w:t>
      </w:r>
    </w:p>
    <w:p w14:paraId="06F44BB8">
      <w:pPr>
        <w:pStyle w:val="23"/>
        <w:spacing w:line="360" w:lineRule="auto"/>
        <w:ind w:firstLine="240"/>
        <w:rPr>
          <w:rFonts w:hint="eastAsia" w:cs="宋体" w:asciiTheme="minorEastAsia" w:hAnsiTheme="minorEastAsia" w:eastAsiaTheme="minorEastAsia"/>
          <w:kern w:val="0"/>
          <w:sz w:val="24"/>
          <w:szCs w:val="24"/>
          <w:shd w:val="clear" w:color="auto" w:fill="FFFFFF"/>
          <w:lang w:bidi="ar"/>
        </w:rPr>
      </w:pPr>
      <w:r>
        <w:rPr>
          <w:rFonts w:hint="eastAsia" w:cs="宋体" w:asciiTheme="minorEastAsia" w:hAnsiTheme="minorEastAsia" w:eastAsiaTheme="minorEastAsia"/>
          <w:kern w:val="0"/>
          <w:sz w:val="24"/>
          <w:szCs w:val="24"/>
          <w:shd w:val="clear" w:color="auto" w:fill="FFFFFF"/>
          <w:lang w:bidi="ar"/>
        </w:rPr>
        <w:t>（二）出现影响采购公正的违法、违规行为的；</w:t>
      </w:r>
    </w:p>
    <w:p w14:paraId="7BBE7271">
      <w:pPr>
        <w:pStyle w:val="23"/>
        <w:spacing w:line="360" w:lineRule="auto"/>
        <w:ind w:firstLine="240"/>
        <w:rPr>
          <w:rFonts w:hint="eastAsia" w:cs="宋体" w:asciiTheme="minorEastAsia" w:hAnsiTheme="minorEastAsia" w:eastAsiaTheme="minorEastAsia"/>
          <w:kern w:val="0"/>
          <w:sz w:val="24"/>
          <w:szCs w:val="24"/>
          <w:shd w:val="clear" w:color="auto" w:fill="FFFFFF"/>
          <w:lang w:bidi="ar"/>
        </w:rPr>
        <w:sectPr>
          <w:footerReference r:id="rId6" w:type="default"/>
          <w:pgSz w:w="11907" w:h="16840"/>
          <w:pgMar w:top="1134" w:right="1134" w:bottom="1134" w:left="1134" w:header="283" w:footer="992" w:gutter="0"/>
          <w:pgNumType w:fmt="numberInDash"/>
          <w:cols w:space="720" w:num="1"/>
          <w:docGrid w:linePitch="381" w:charSpace="0"/>
        </w:sectPr>
      </w:pPr>
      <w:r>
        <w:rPr>
          <w:rFonts w:hint="eastAsia" w:cs="宋体" w:asciiTheme="minorEastAsia" w:hAnsiTheme="minorEastAsia" w:eastAsiaTheme="minorEastAsia"/>
          <w:kern w:val="0"/>
          <w:sz w:val="24"/>
          <w:szCs w:val="24"/>
          <w:shd w:val="clear" w:color="auto" w:fill="FFFFFF"/>
          <w:lang w:bidi="ar"/>
        </w:rPr>
        <w:t>（三）在采购过程中符合要求的供应商或者报价未超过采购预算的供应商不足</w:t>
      </w:r>
      <w:r>
        <w:rPr>
          <w:rFonts w:hint="eastAsia" w:cs="宋体" w:asciiTheme="minorEastAsia" w:hAnsiTheme="minorEastAsia" w:eastAsiaTheme="minorEastAsia"/>
          <w:kern w:val="0"/>
          <w:sz w:val="24"/>
          <w:szCs w:val="24"/>
          <w:shd w:val="clear" w:color="auto" w:fill="FFFFFF"/>
          <w:lang w:val="en-US" w:eastAsia="zh-CN" w:bidi="ar"/>
        </w:rPr>
        <w:t>3</w:t>
      </w:r>
      <w:r>
        <w:rPr>
          <w:rFonts w:hint="eastAsia" w:cs="宋体" w:asciiTheme="minorEastAsia" w:hAnsiTheme="minorEastAsia" w:eastAsiaTheme="minorEastAsia"/>
          <w:kern w:val="0"/>
          <w:sz w:val="24"/>
          <w:szCs w:val="24"/>
          <w:shd w:val="clear" w:color="auto" w:fill="FFFFFF"/>
          <w:lang w:bidi="ar"/>
        </w:rPr>
        <w:t xml:space="preserve">家的。 </w:t>
      </w:r>
    </w:p>
    <w:bookmarkEnd w:id="138"/>
    <w:bookmarkEnd w:id="139"/>
    <w:bookmarkEnd w:id="140"/>
    <w:bookmarkEnd w:id="141"/>
    <w:p w14:paraId="6A09684A">
      <w:pPr>
        <w:pStyle w:val="3"/>
        <w:keepNext w:val="0"/>
        <w:keepLines w:val="0"/>
        <w:widowControl/>
        <w:spacing w:line="360" w:lineRule="auto"/>
        <w:jc w:val="center"/>
        <w:rPr>
          <w:rFonts w:asciiTheme="majorEastAsia" w:hAnsiTheme="majorEastAsia" w:eastAsiaTheme="majorEastAsia" w:cstheme="majorEastAsia"/>
          <w:szCs w:val="32"/>
          <w:shd w:val="clear" w:color="auto" w:fill="FFFFFF"/>
          <w:lang w:bidi="ar"/>
        </w:rPr>
      </w:pPr>
      <w:bookmarkStart w:id="204" w:name="_Toc3325"/>
      <w:bookmarkStart w:id="205" w:name="_Toc10155"/>
      <w:bookmarkStart w:id="206" w:name="_Toc32692"/>
      <w:bookmarkStart w:id="207" w:name="_Toc3155"/>
      <w:bookmarkStart w:id="208" w:name="_Toc29595"/>
      <w:bookmarkStart w:id="209" w:name="_Toc150444285"/>
      <w:bookmarkStart w:id="210" w:name="_Toc76462349"/>
      <w:r>
        <w:rPr>
          <w:rFonts w:hint="eastAsia" w:asciiTheme="majorEastAsia" w:hAnsiTheme="majorEastAsia" w:eastAsiaTheme="majorEastAsia" w:cstheme="majorEastAsia"/>
          <w:szCs w:val="32"/>
          <w:shd w:val="clear" w:color="auto" w:fill="FFFFFF"/>
          <w:lang w:bidi="ar"/>
        </w:rPr>
        <w:t>第五篇 供应商须知</w:t>
      </w:r>
      <w:bookmarkEnd w:id="204"/>
      <w:bookmarkEnd w:id="205"/>
      <w:bookmarkEnd w:id="206"/>
      <w:bookmarkEnd w:id="207"/>
    </w:p>
    <w:p w14:paraId="58646503">
      <w:pPr>
        <w:pStyle w:val="4"/>
        <w:spacing w:line="360" w:lineRule="auto"/>
        <w:rPr>
          <w:rFonts w:hint="eastAsia" w:ascii="宋体" w:hAnsi="宋体" w:eastAsia="宋体" w:cs="宋体"/>
          <w:sz w:val="24"/>
          <w:szCs w:val="24"/>
        </w:rPr>
      </w:pPr>
      <w:bookmarkStart w:id="211" w:name="_Toc342913389"/>
      <w:bookmarkEnd w:id="211"/>
      <w:bookmarkStart w:id="212" w:name="_Toc76462338"/>
      <w:bookmarkEnd w:id="212"/>
      <w:bookmarkStart w:id="213" w:name="_Toc16183"/>
      <w:bookmarkStart w:id="214" w:name="_Toc32474"/>
      <w:bookmarkStart w:id="215" w:name="_Toc171002068"/>
      <w:bookmarkStart w:id="216" w:name="_Toc13541"/>
      <w:bookmarkStart w:id="217" w:name="_Toc21011"/>
      <w:bookmarkStart w:id="218" w:name="_Toc28356"/>
      <w:bookmarkStart w:id="219" w:name="_Toc13950"/>
      <w:bookmarkStart w:id="220" w:name="_Toc161742534"/>
      <w:bookmarkStart w:id="221" w:name="_Toc21113"/>
      <w:bookmarkStart w:id="222" w:name="_Toc29628"/>
      <w:bookmarkStart w:id="223" w:name="_Toc76462344"/>
      <w:bookmarkStart w:id="224" w:name="_Toc18132"/>
      <w:bookmarkStart w:id="225" w:name="_Toc15293"/>
      <w:r>
        <w:rPr>
          <w:rFonts w:hint="eastAsia" w:ascii="宋体" w:hAnsi="宋体" w:eastAsia="宋体" w:cs="宋体"/>
          <w:sz w:val="24"/>
          <w:szCs w:val="24"/>
        </w:rPr>
        <w:t>一、采购费用</w:t>
      </w:r>
      <w:bookmarkEnd w:id="213"/>
      <w:bookmarkEnd w:id="214"/>
      <w:bookmarkEnd w:id="215"/>
      <w:bookmarkEnd w:id="216"/>
    </w:p>
    <w:p w14:paraId="4B8B1FF8">
      <w:pPr>
        <w:pStyle w:val="20"/>
        <w:spacing w:beforeAutospacing="0" w:afterAutospacing="0" w:line="360" w:lineRule="auto"/>
        <w:ind w:firstLine="480"/>
        <w:rPr>
          <w:rFonts w:hint="eastAsia" w:ascii="宋体" w:hAnsi="宋体" w:eastAsia="宋体" w:cs="宋体"/>
          <w:sz w:val="24"/>
          <w:szCs w:val="24"/>
          <w:shd w:val="clear" w:color="auto" w:fill="FFFFFF"/>
          <w:lang w:bidi="ar"/>
        </w:rPr>
      </w:pPr>
      <w:r>
        <w:rPr>
          <w:rFonts w:hint="eastAsia" w:ascii="宋体" w:hAnsi="宋体" w:eastAsia="宋体" w:cs="宋体"/>
          <w:sz w:val="24"/>
          <w:szCs w:val="24"/>
          <w:shd w:val="clear" w:color="auto" w:fill="FFFFFF"/>
          <w:lang w:bidi="ar"/>
        </w:rPr>
        <w:t>参与采购的供应商应承担其编制响应文件与递交响应文件所涉及的一切费用，不论采购结果如何，采购人和采购代理机构在任何情况下无义务也无责任承担这些费用。</w:t>
      </w:r>
    </w:p>
    <w:p w14:paraId="44B21327">
      <w:pPr>
        <w:pStyle w:val="4"/>
        <w:spacing w:line="360" w:lineRule="auto"/>
        <w:rPr>
          <w:rFonts w:hint="eastAsia" w:ascii="宋体" w:hAnsi="宋体" w:eastAsia="宋体" w:cs="宋体"/>
          <w:sz w:val="24"/>
          <w:szCs w:val="24"/>
        </w:rPr>
      </w:pPr>
      <w:bookmarkStart w:id="226" w:name="_Toc3671"/>
      <w:bookmarkStart w:id="227" w:name="_Toc171002069"/>
      <w:bookmarkStart w:id="228" w:name="_Toc14512"/>
      <w:bookmarkStart w:id="229" w:name="_Toc31515"/>
      <w:r>
        <w:rPr>
          <w:rFonts w:hint="eastAsia" w:ascii="宋体" w:hAnsi="宋体" w:eastAsia="宋体" w:cs="宋体"/>
          <w:sz w:val="24"/>
          <w:szCs w:val="24"/>
        </w:rPr>
        <w:t>二、采购文件</w:t>
      </w:r>
      <w:bookmarkEnd w:id="226"/>
      <w:bookmarkEnd w:id="227"/>
      <w:bookmarkEnd w:id="228"/>
      <w:bookmarkEnd w:id="229"/>
    </w:p>
    <w:p w14:paraId="3580FDF9">
      <w:pPr>
        <w:pStyle w:val="20"/>
        <w:spacing w:beforeAutospacing="0" w:afterAutospacing="0" w:line="360" w:lineRule="auto"/>
        <w:ind w:firstLine="480"/>
        <w:rPr>
          <w:rFonts w:hint="eastAsia" w:ascii="宋体" w:hAnsi="宋体" w:eastAsia="宋体" w:cs="宋体"/>
          <w:sz w:val="24"/>
          <w:szCs w:val="24"/>
          <w:shd w:val="clear" w:color="auto" w:fill="FFFFFF"/>
          <w:lang w:bidi="ar"/>
        </w:rPr>
      </w:pPr>
      <w:r>
        <w:rPr>
          <w:rFonts w:hint="eastAsia" w:ascii="宋体" w:hAnsi="宋体" w:eastAsia="宋体" w:cs="宋体"/>
          <w:sz w:val="24"/>
          <w:szCs w:val="24"/>
          <w:shd w:val="clear" w:color="auto" w:fill="FFFFFF"/>
          <w:lang w:bidi="ar"/>
        </w:rPr>
        <w:t>（一）采购文件由采购公告、项目技术需求、项目商务需求、</w:t>
      </w:r>
      <w:r>
        <w:rPr>
          <w:rFonts w:hint="eastAsia" w:ascii="宋体" w:hAnsi="宋体" w:eastAsia="宋体" w:cs="宋体"/>
          <w:sz w:val="24"/>
          <w:szCs w:val="24"/>
        </w:rPr>
        <w:t>采购程序及方法、评审标准、无效响应和采购终止</w:t>
      </w:r>
      <w:r>
        <w:rPr>
          <w:rFonts w:hint="eastAsia" w:ascii="宋体" w:hAnsi="宋体" w:eastAsia="宋体" w:cs="宋体"/>
          <w:sz w:val="24"/>
          <w:szCs w:val="24"/>
          <w:shd w:val="clear" w:color="auto" w:fill="FFFFFF"/>
          <w:lang w:bidi="ar"/>
        </w:rPr>
        <w:t>、供应商须知、采购合同、响应文件编制要求七部分组成。</w:t>
      </w:r>
    </w:p>
    <w:p w14:paraId="675BFC5E">
      <w:pPr>
        <w:pStyle w:val="20"/>
        <w:spacing w:beforeAutospacing="0" w:afterAutospacing="0" w:line="360" w:lineRule="auto"/>
        <w:ind w:firstLine="480"/>
        <w:rPr>
          <w:rFonts w:hint="eastAsia" w:ascii="宋体" w:hAnsi="宋体" w:eastAsia="宋体" w:cs="宋体"/>
          <w:sz w:val="24"/>
          <w:szCs w:val="24"/>
          <w:shd w:val="clear" w:color="auto" w:fill="FFFFFF"/>
          <w:lang w:bidi="ar"/>
        </w:rPr>
      </w:pPr>
      <w:r>
        <w:rPr>
          <w:rFonts w:hint="eastAsia" w:ascii="宋体" w:hAnsi="宋体" w:eastAsia="宋体" w:cs="宋体"/>
          <w:sz w:val="24"/>
          <w:szCs w:val="24"/>
          <w:shd w:val="clear" w:color="auto" w:fill="FFFFFF"/>
          <w:lang w:bidi="ar"/>
        </w:rPr>
        <w:t>（二）采购人（或采购代理机构）所作的一切有效的书面通知、修改及补充，都是采购文件不可分割的部分。</w:t>
      </w:r>
    </w:p>
    <w:p w14:paraId="25137588">
      <w:pPr>
        <w:pStyle w:val="20"/>
        <w:spacing w:beforeAutospacing="0" w:afterAutospacing="0" w:line="360" w:lineRule="auto"/>
        <w:ind w:firstLine="480"/>
        <w:rPr>
          <w:rFonts w:hint="eastAsia" w:ascii="宋体" w:hAnsi="宋体" w:eastAsia="宋体" w:cs="宋体"/>
          <w:sz w:val="24"/>
          <w:szCs w:val="24"/>
          <w:shd w:val="clear" w:color="auto" w:fill="FFFFFF"/>
          <w:lang w:bidi="ar"/>
        </w:rPr>
      </w:pPr>
      <w:r>
        <w:rPr>
          <w:rFonts w:hint="eastAsia" w:ascii="宋体" w:hAnsi="宋体" w:eastAsia="宋体" w:cs="宋体"/>
          <w:sz w:val="24"/>
          <w:szCs w:val="24"/>
          <w:shd w:val="clear" w:color="auto" w:fill="FFFFFF"/>
          <w:lang w:bidi="ar"/>
        </w:rPr>
        <w:t>（三）采购文件的解释</w:t>
      </w:r>
    </w:p>
    <w:p w14:paraId="6845238D">
      <w:pPr>
        <w:pStyle w:val="20"/>
        <w:spacing w:beforeAutospacing="0" w:afterAutospacing="0" w:line="360" w:lineRule="auto"/>
        <w:ind w:firstLine="480"/>
        <w:rPr>
          <w:rFonts w:hint="eastAsia" w:ascii="宋体" w:hAnsi="宋体" w:eastAsia="宋体" w:cs="宋体"/>
          <w:sz w:val="24"/>
          <w:szCs w:val="24"/>
          <w:shd w:val="clear" w:color="auto" w:fill="FFFFFF"/>
          <w:lang w:bidi="ar"/>
        </w:rPr>
      </w:pPr>
      <w:r>
        <w:rPr>
          <w:rFonts w:hint="eastAsia" w:ascii="宋体" w:hAnsi="宋体" w:eastAsia="宋体" w:cs="宋体"/>
          <w:sz w:val="24"/>
          <w:szCs w:val="24"/>
          <w:shd w:val="clear" w:color="auto" w:fill="FFFFFF"/>
          <w:lang w:bidi="ar"/>
        </w:rPr>
        <w:t>供应商如对采购文件有疑问，必须以书面形式在提交响应文件截止时间3个工作日前向采购人（或采购代理机构）要求澄清，采购人（或采购代理机构）可视具体情况做出处理或答复。如供应商未提出疑问，视为完全理解并同意本采购文件。一经进入采购程序，即视为供应商已详细阅读全部文件资料，完全理解采购文件所有条款内容并同意放弃对这方面有不明白及误解的权利。</w:t>
      </w:r>
    </w:p>
    <w:p w14:paraId="44A4FE11">
      <w:pPr>
        <w:pStyle w:val="20"/>
        <w:spacing w:beforeAutospacing="0" w:afterAutospacing="0" w:line="360" w:lineRule="auto"/>
        <w:ind w:firstLine="480"/>
        <w:rPr>
          <w:rFonts w:hint="eastAsia" w:ascii="宋体" w:hAnsi="宋体" w:eastAsia="宋体" w:cs="宋体"/>
          <w:sz w:val="24"/>
          <w:szCs w:val="24"/>
          <w:shd w:val="clear" w:color="auto" w:fill="FFFFFF"/>
          <w:lang w:bidi="ar"/>
        </w:rPr>
      </w:pPr>
      <w:r>
        <w:rPr>
          <w:rFonts w:hint="eastAsia" w:ascii="宋体" w:hAnsi="宋体" w:eastAsia="宋体" w:cs="宋体"/>
          <w:sz w:val="24"/>
          <w:szCs w:val="24"/>
          <w:shd w:val="clear" w:color="auto" w:fill="FFFFFF"/>
          <w:lang w:bidi="ar"/>
        </w:rPr>
        <w:t>（四）本采购文件中，评审小组根据与供应商进行采购可能实质性变动的内容为采购文件第二、三、六篇全部内容。</w:t>
      </w:r>
    </w:p>
    <w:p w14:paraId="012B86DF">
      <w:pPr>
        <w:pStyle w:val="20"/>
        <w:spacing w:beforeAutospacing="0" w:afterAutospacing="0" w:line="360" w:lineRule="auto"/>
        <w:ind w:firstLine="480"/>
        <w:rPr>
          <w:rFonts w:hint="eastAsia" w:ascii="宋体" w:hAnsi="宋体" w:eastAsia="宋体" w:cs="宋体"/>
          <w:sz w:val="24"/>
          <w:szCs w:val="24"/>
          <w:shd w:val="clear" w:color="auto" w:fill="FFFFFF"/>
          <w:lang w:bidi="ar"/>
        </w:rPr>
      </w:pPr>
      <w:r>
        <w:rPr>
          <w:rFonts w:hint="eastAsia" w:ascii="宋体" w:hAnsi="宋体" w:eastAsia="宋体" w:cs="宋体"/>
          <w:sz w:val="24"/>
          <w:szCs w:val="24"/>
          <w:shd w:val="clear" w:color="auto" w:fill="FFFFFF"/>
          <w:lang w:bidi="ar"/>
        </w:rPr>
        <w:t>（五）评审的依据为采购文件和响应文件（含有效的书面承诺）。评审小组判断响应文件对采购文件的响应，仅基于响应文件本身而不靠外部证据。</w:t>
      </w:r>
    </w:p>
    <w:p w14:paraId="503EEDAF">
      <w:pPr>
        <w:pStyle w:val="4"/>
        <w:spacing w:line="360" w:lineRule="auto"/>
        <w:rPr>
          <w:rFonts w:hint="eastAsia" w:ascii="宋体" w:hAnsi="宋体" w:eastAsia="宋体" w:cs="宋体"/>
          <w:sz w:val="24"/>
          <w:szCs w:val="24"/>
        </w:rPr>
      </w:pPr>
      <w:bookmarkStart w:id="230" w:name="_Toc30029"/>
      <w:bookmarkStart w:id="231" w:name="_Toc4799"/>
      <w:bookmarkStart w:id="232" w:name="_Toc171002070"/>
      <w:bookmarkStart w:id="233" w:name="_Toc18234"/>
      <w:r>
        <w:rPr>
          <w:rFonts w:hint="eastAsia" w:ascii="宋体" w:hAnsi="宋体" w:eastAsia="宋体" w:cs="宋体"/>
          <w:sz w:val="24"/>
          <w:szCs w:val="24"/>
        </w:rPr>
        <w:t>三、采购要求</w:t>
      </w:r>
      <w:bookmarkEnd w:id="230"/>
      <w:bookmarkEnd w:id="231"/>
      <w:bookmarkEnd w:id="232"/>
      <w:bookmarkEnd w:id="233"/>
    </w:p>
    <w:p w14:paraId="006955EA">
      <w:pPr>
        <w:pStyle w:val="20"/>
        <w:spacing w:beforeAutospacing="0" w:afterAutospacing="0" w:line="360" w:lineRule="auto"/>
        <w:ind w:firstLine="480"/>
        <w:rPr>
          <w:rFonts w:hint="eastAsia" w:ascii="宋体" w:hAnsi="宋体" w:eastAsia="宋体" w:cs="宋体"/>
          <w:sz w:val="24"/>
          <w:szCs w:val="24"/>
          <w:shd w:val="clear" w:color="auto" w:fill="FFFFFF"/>
          <w:lang w:bidi="ar"/>
        </w:rPr>
      </w:pPr>
      <w:r>
        <w:rPr>
          <w:rFonts w:hint="eastAsia" w:ascii="宋体" w:hAnsi="宋体" w:eastAsia="宋体" w:cs="宋体"/>
          <w:sz w:val="24"/>
          <w:szCs w:val="24"/>
          <w:shd w:val="clear" w:color="auto" w:fill="FFFFFF"/>
          <w:lang w:bidi="ar"/>
        </w:rPr>
        <w:t>（一）响应文件</w:t>
      </w:r>
    </w:p>
    <w:p w14:paraId="071B96E2">
      <w:pPr>
        <w:pStyle w:val="20"/>
        <w:spacing w:beforeAutospacing="0" w:afterAutospacing="0" w:line="360" w:lineRule="auto"/>
        <w:ind w:firstLine="480"/>
        <w:rPr>
          <w:rFonts w:hint="eastAsia" w:ascii="宋体" w:hAnsi="宋体" w:eastAsia="宋体" w:cs="宋体"/>
          <w:sz w:val="24"/>
          <w:szCs w:val="24"/>
          <w:shd w:val="clear" w:color="auto" w:fill="FFFFFF"/>
          <w:lang w:bidi="ar"/>
        </w:rPr>
      </w:pPr>
      <w:r>
        <w:rPr>
          <w:rFonts w:hint="eastAsia" w:ascii="宋体" w:hAnsi="宋体" w:eastAsia="宋体" w:cs="宋体"/>
          <w:sz w:val="24"/>
          <w:szCs w:val="24"/>
          <w:shd w:val="clear" w:color="auto" w:fill="FFFFFF"/>
          <w:lang w:bidi="ar"/>
        </w:rPr>
        <w:t>1.供应商应当按照采购文件的要求编制响应文件，并对采购文件提出的要求和条件作出实质性响应，响应文件原则上采用软面订本，同时应编制完整的页码、目录。</w:t>
      </w:r>
    </w:p>
    <w:p w14:paraId="77456A15">
      <w:pPr>
        <w:pStyle w:val="20"/>
        <w:spacing w:beforeAutospacing="0" w:afterAutospacing="0" w:line="360" w:lineRule="auto"/>
        <w:ind w:firstLine="480"/>
        <w:rPr>
          <w:rFonts w:hint="eastAsia" w:ascii="宋体" w:hAnsi="宋体" w:eastAsia="宋体" w:cs="宋体"/>
          <w:sz w:val="24"/>
          <w:szCs w:val="24"/>
          <w:shd w:val="clear" w:color="auto" w:fill="FFFFFF"/>
          <w:lang w:bidi="ar"/>
        </w:rPr>
      </w:pPr>
      <w:r>
        <w:rPr>
          <w:rFonts w:hint="eastAsia" w:ascii="宋体" w:hAnsi="宋体" w:eastAsia="宋体" w:cs="宋体"/>
          <w:sz w:val="24"/>
          <w:szCs w:val="24"/>
          <w:shd w:val="clear" w:color="auto" w:fill="FFFFFF"/>
          <w:lang w:bidi="ar"/>
        </w:rPr>
        <w:t>2.响应文件组成</w:t>
      </w:r>
    </w:p>
    <w:p w14:paraId="4FD02BF5">
      <w:pPr>
        <w:pStyle w:val="20"/>
        <w:spacing w:beforeAutospacing="0" w:afterAutospacing="0" w:line="360" w:lineRule="auto"/>
        <w:ind w:firstLine="480"/>
        <w:rPr>
          <w:rFonts w:hint="eastAsia" w:ascii="宋体" w:hAnsi="宋体" w:eastAsia="宋体" w:cs="宋体"/>
          <w:sz w:val="24"/>
          <w:szCs w:val="24"/>
          <w:shd w:val="clear" w:color="auto" w:fill="FFFFFF"/>
          <w:lang w:bidi="ar"/>
        </w:rPr>
      </w:pPr>
      <w:r>
        <w:rPr>
          <w:rFonts w:hint="eastAsia" w:ascii="宋体" w:hAnsi="宋体" w:eastAsia="宋体" w:cs="宋体"/>
          <w:sz w:val="24"/>
          <w:szCs w:val="24"/>
          <w:shd w:val="clear" w:color="auto" w:fill="FFFFFF"/>
          <w:lang w:bidi="ar"/>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7D4760E3">
      <w:pPr>
        <w:pStyle w:val="20"/>
        <w:spacing w:beforeAutospacing="0" w:afterAutospacing="0" w:line="360" w:lineRule="auto"/>
        <w:ind w:firstLine="480"/>
        <w:rPr>
          <w:rFonts w:hint="eastAsia" w:ascii="宋体" w:hAnsi="宋体" w:eastAsia="宋体" w:cs="宋体"/>
          <w:sz w:val="24"/>
          <w:szCs w:val="24"/>
          <w:shd w:val="clear" w:color="auto" w:fill="FFFFFF"/>
          <w:lang w:bidi="ar"/>
        </w:rPr>
      </w:pPr>
      <w:r>
        <w:rPr>
          <w:rFonts w:hint="eastAsia" w:ascii="宋体" w:hAnsi="宋体" w:eastAsia="宋体" w:cs="宋体"/>
          <w:sz w:val="24"/>
          <w:szCs w:val="24"/>
          <w:shd w:val="clear" w:color="auto" w:fill="FFFFFF"/>
          <w:lang w:bidi="ar"/>
        </w:rPr>
        <w:t>（二）联合体</w:t>
      </w:r>
    </w:p>
    <w:p w14:paraId="437AD3E4">
      <w:pPr>
        <w:pStyle w:val="20"/>
        <w:spacing w:beforeAutospacing="0" w:afterAutospacing="0" w:line="360" w:lineRule="auto"/>
        <w:ind w:firstLine="480"/>
        <w:rPr>
          <w:rFonts w:hint="eastAsia" w:ascii="宋体" w:hAnsi="宋体" w:eastAsia="宋体" w:cs="宋体"/>
          <w:sz w:val="24"/>
          <w:szCs w:val="24"/>
          <w:shd w:val="clear" w:color="auto" w:fill="FFFFFF"/>
          <w:lang w:bidi="ar"/>
        </w:rPr>
      </w:pPr>
      <w:r>
        <w:rPr>
          <w:rFonts w:hint="eastAsia" w:ascii="宋体" w:hAnsi="宋体" w:eastAsia="宋体" w:cs="宋体"/>
          <w:sz w:val="24"/>
          <w:szCs w:val="24"/>
          <w:shd w:val="clear" w:color="auto" w:fill="FFFFFF"/>
          <w:lang w:bidi="ar"/>
        </w:rPr>
        <w:t>本项目不接受联合体参与采购。</w:t>
      </w:r>
    </w:p>
    <w:p w14:paraId="386ED749">
      <w:pPr>
        <w:pStyle w:val="20"/>
        <w:spacing w:beforeAutospacing="0" w:afterAutospacing="0" w:line="360" w:lineRule="auto"/>
        <w:ind w:firstLine="480"/>
        <w:rPr>
          <w:rFonts w:hint="eastAsia" w:ascii="宋体" w:hAnsi="宋体" w:eastAsia="宋体" w:cs="宋体"/>
          <w:sz w:val="24"/>
          <w:szCs w:val="24"/>
          <w:shd w:val="clear" w:color="auto" w:fill="FFFFFF"/>
          <w:lang w:bidi="ar"/>
        </w:rPr>
      </w:pPr>
      <w:r>
        <w:rPr>
          <w:rFonts w:hint="eastAsia" w:ascii="宋体" w:hAnsi="宋体" w:eastAsia="宋体" w:cs="宋体"/>
          <w:sz w:val="24"/>
          <w:szCs w:val="24"/>
          <w:shd w:val="clear" w:color="auto" w:fill="FFFFFF"/>
          <w:lang w:bidi="ar"/>
        </w:rPr>
        <w:t>（三）采购有效期：响应文件及有关承诺文件有效期为提交响应文件截止时间起90天。</w:t>
      </w:r>
    </w:p>
    <w:p w14:paraId="6E728717">
      <w:pPr>
        <w:pStyle w:val="20"/>
        <w:spacing w:beforeAutospacing="0" w:afterAutospacing="0" w:line="360" w:lineRule="auto"/>
        <w:ind w:firstLine="480"/>
        <w:rPr>
          <w:rFonts w:hint="eastAsia" w:ascii="宋体" w:hAnsi="宋体" w:eastAsia="宋体" w:cs="宋体"/>
          <w:sz w:val="24"/>
          <w:szCs w:val="24"/>
          <w:shd w:val="clear" w:color="auto" w:fill="FFFFFF"/>
          <w:lang w:bidi="ar"/>
        </w:rPr>
      </w:pPr>
      <w:r>
        <w:rPr>
          <w:rFonts w:hint="eastAsia" w:ascii="宋体" w:hAnsi="宋体" w:eastAsia="宋体" w:cs="宋体"/>
          <w:sz w:val="24"/>
          <w:szCs w:val="24"/>
          <w:shd w:val="clear" w:color="auto" w:fill="FFFFFF"/>
          <w:lang w:bidi="ar"/>
        </w:rPr>
        <w:t>（四）修正错误</w:t>
      </w:r>
    </w:p>
    <w:p w14:paraId="106A0F8A">
      <w:pPr>
        <w:pStyle w:val="20"/>
        <w:spacing w:beforeAutospacing="0" w:afterAutospacing="0" w:line="360" w:lineRule="auto"/>
        <w:ind w:firstLine="480"/>
        <w:rPr>
          <w:rFonts w:hint="eastAsia" w:ascii="宋体" w:hAnsi="宋体" w:eastAsia="宋体" w:cs="宋体"/>
          <w:sz w:val="24"/>
          <w:szCs w:val="24"/>
          <w:shd w:val="clear" w:color="auto" w:fill="FFFFFF"/>
          <w:lang w:bidi="ar"/>
        </w:rPr>
      </w:pPr>
      <w:r>
        <w:rPr>
          <w:rFonts w:hint="eastAsia" w:ascii="宋体" w:hAnsi="宋体" w:eastAsia="宋体" w:cs="宋体"/>
          <w:sz w:val="24"/>
          <w:szCs w:val="24"/>
          <w:shd w:val="clear" w:color="auto" w:fill="FFFFFF"/>
          <w:lang w:bidi="ar"/>
        </w:rPr>
        <w:t>1.若供应商所递交的响应文件或最后报价中的价格出现大写金额和小写金额不一致的错误，以大写金额修正为准。</w:t>
      </w:r>
    </w:p>
    <w:p w14:paraId="47712458">
      <w:pPr>
        <w:pStyle w:val="20"/>
        <w:spacing w:beforeAutospacing="0" w:afterAutospacing="0" w:line="360" w:lineRule="auto"/>
        <w:ind w:firstLine="480"/>
        <w:rPr>
          <w:rFonts w:hint="eastAsia" w:ascii="宋体" w:hAnsi="宋体" w:eastAsia="宋体" w:cs="宋体"/>
          <w:sz w:val="24"/>
          <w:szCs w:val="24"/>
          <w:shd w:val="clear" w:color="auto" w:fill="FFFFFF"/>
          <w:lang w:bidi="ar"/>
        </w:rPr>
      </w:pPr>
      <w:r>
        <w:rPr>
          <w:rFonts w:hint="eastAsia" w:ascii="宋体" w:hAnsi="宋体" w:eastAsia="宋体" w:cs="宋体"/>
          <w:sz w:val="24"/>
          <w:szCs w:val="24"/>
          <w:shd w:val="clear" w:color="auto" w:fill="FFFFFF"/>
          <w:lang w:bidi="ar"/>
        </w:rPr>
        <w:t>2.评审小组按上述修正错误的原则及方法修正供应商的报价，供应商同意并签字确认后，修正后的报价对供应商具有约束作用。如果供应商不接受修正后的价格，将失去成为成交供应商的资格。</w:t>
      </w:r>
    </w:p>
    <w:p w14:paraId="4E67F1B2">
      <w:pPr>
        <w:pStyle w:val="20"/>
        <w:spacing w:beforeAutospacing="0" w:afterAutospacing="0" w:line="360" w:lineRule="auto"/>
        <w:ind w:firstLine="480"/>
        <w:rPr>
          <w:rFonts w:hint="eastAsia" w:ascii="宋体" w:hAnsi="宋体" w:eastAsia="宋体" w:cs="宋体"/>
          <w:sz w:val="24"/>
          <w:szCs w:val="24"/>
          <w:shd w:val="clear" w:color="auto" w:fill="FFFFFF"/>
          <w:lang w:bidi="ar"/>
        </w:rPr>
      </w:pPr>
      <w:r>
        <w:rPr>
          <w:rFonts w:hint="eastAsia" w:ascii="宋体" w:hAnsi="宋体" w:eastAsia="宋体" w:cs="宋体"/>
          <w:sz w:val="24"/>
          <w:szCs w:val="24"/>
          <w:shd w:val="clear" w:color="auto" w:fill="FFFFFF"/>
          <w:lang w:bidi="ar"/>
        </w:rPr>
        <w:t>（五）提交响应文件的份数和签署</w:t>
      </w:r>
    </w:p>
    <w:p w14:paraId="6C3BC1FD">
      <w:pPr>
        <w:pStyle w:val="20"/>
        <w:spacing w:beforeAutospacing="0" w:afterAutospacing="0" w:line="360" w:lineRule="auto"/>
        <w:ind w:firstLine="480"/>
        <w:rPr>
          <w:rFonts w:hint="eastAsia" w:ascii="宋体" w:hAnsi="宋体" w:eastAsia="宋体" w:cs="宋体"/>
          <w:sz w:val="24"/>
          <w:szCs w:val="24"/>
          <w:shd w:val="clear" w:color="auto" w:fill="FFFFFF"/>
          <w:lang w:bidi="ar"/>
        </w:rPr>
      </w:pPr>
      <w:r>
        <w:rPr>
          <w:rFonts w:hint="eastAsia" w:ascii="宋体" w:hAnsi="宋体" w:eastAsia="宋体" w:cs="宋体"/>
          <w:sz w:val="24"/>
          <w:szCs w:val="24"/>
          <w:shd w:val="clear" w:color="auto" w:fill="FFFFFF"/>
          <w:lang w:bidi="ar"/>
        </w:rPr>
        <w:t>1.响应文件一式</w:t>
      </w:r>
      <w:r>
        <w:rPr>
          <w:rFonts w:hint="eastAsia" w:ascii="宋体" w:hAnsi="宋体" w:eastAsia="宋体" w:cs="宋体"/>
          <w:sz w:val="24"/>
          <w:szCs w:val="24"/>
          <w:shd w:val="clear" w:color="auto" w:fill="FFFFFF"/>
          <w:lang w:eastAsia="zh-CN" w:bidi="ar"/>
        </w:rPr>
        <w:t>三</w:t>
      </w:r>
      <w:r>
        <w:rPr>
          <w:rFonts w:hint="eastAsia" w:ascii="宋体" w:hAnsi="宋体" w:eastAsia="宋体" w:cs="宋体"/>
          <w:sz w:val="24"/>
          <w:szCs w:val="24"/>
          <w:shd w:val="clear" w:color="auto" w:fill="FFFFFF"/>
          <w:lang w:bidi="ar"/>
        </w:rPr>
        <w:t>份，其中正本一份，副本</w:t>
      </w:r>
      <w:r>
        <w:rPr>
          <w:rFonts w:hint="eastAsia" w:ascii="宋体" w:hAnsi="宋体" w:eastAsia="宋体" w:cs="宋体"/>
          <w:sz w:val="24"/>
          <w:szCs w:val="24"/>
          <w:shd w:val="clear" w:color="auto" w:fill="FFFFFF"/>
          <w:lang w:eastAsia="zh-CN" w:bidi="ar"/>
        </w:rPr>
        <w:t>一</w:t>
      </w:r>
      <w:r>
        <w:rPr>
          <w:rFonts w:hint="eastAsia" w:ascii="宋体" w:hAnsi="宋体" w:eastAsia="宋体" w:cs="宋体"/>
          <w:sz w:val="24"/>
          <w:szCs w:val="24"/>
          <w:shd w:val="clear" w:color="auto" w:fill="FFFFFF"/>
          <w:lang w:bidi="ar"/>
        </w:rPr>
        <w:t>份，电子文档一份（电子文档内容应与纸质文件正本一致，如不一致以纸质文件正本为准。推荐采用光盘或U盘为电子文档载体）；副本可为正本的复印件，应与正本一致，如出现不一致情况以正本为准。</w:t>
      </w:r>
    </w:p>
    <w:p w14:paraId="2A5A38E7">
      <w:pPr>
        <w:pStyle w:val="20"/>
        <w:spacing w:beforeAutospacing="0" w:afterAutospacing="0" w:line="360" w:lineRule="auto"/>
        <w:ind w:firstLine="480"/>
        <w:rPr>
          <w:rFonts w:hint="eastAsia" w:ascii="宋体" w:hAnsi="宋体" w:eastAsia="宋体" w:cs="宋体"/>
          <w:sz w:val="24"/>
          <w:szCs w:val="24"/>
          <w:shd w:val="clear" w:color="auto" w:fill="FFFFFF"/>
          <w:lang w:bidi="ar"/>
        </w:rPr>
      </w:pPr>
      <w:r>
        <w:rPr>
          <w:rFonts w:hint="eastAsia" w:ascii="宋体" w:hAnsi="宋体" w:eastAsia="宋体" w:cs="宋体"/>
          <w:sz w:val="24"/>
          <w:szCs w:val="24"/>
          <w:shd w:val="clear" w:color="auto" w:fill="FFFFFF"/>
          <w:lang w:bidi="ar"/>
        </w:rPr>
        <w:t>2.响应文件按采购文件“第七篇响应文件编制要求”要求签署或盖章。</w:t>
      </w:r>
    </w:p>
    <w:p w14:paraId="0D41DB09">
      <w:pPr>
        <w:pStyle w:val="20"/>
        <w:spacing w:beforeAutospacing="0" w:afterAutospacing="0" w:line="360" w:lineRule="auto"/>
        <w:ind w:firstLine="480"/>
        <w:rPr>
          <w:rFonts w:hint="eastAsia" w:ascii="宋体" w:hAnsi="宋体" w:eastAsia="宋体" w:cs="宋体"/>
          <w:sz w:val="24"/>
          <w:szCs w:val="24"/>
          <w:shd w:val="clear" w:color="auto" w:fill="FFFFFF"/>
          <w:lang w:bidi="ar"/>
        </w:rPr>
      </w:pPr>
      <w:r>
        <w:rPr>
          <w:rFonts w:hint="eastAsia" w:ascii="宋体" w:hAnsi="宋体" w:eastAsia="宋体" w:cs="宋体"/>
          <w:sz w:val="24"/>
          <w:szCs w:val="24"/>
          <w:shd w:val="clear" w:color="auto" w:fill="FFFFFF"/>
          <w:lang w:bidi="ar"/>
        </w:rPr>
        <w:t>（六）响应文件的递交</w:t>
      </w:r>
    </w:p>
    <w:p w14:paraId="649058AF">
      <w:pPr>
        <w:pStyle w:val="20"/>
        <w:spacing w:beforeAutospacing="0" w:afterAutospacing="0" w:line="360" w:lineRule="auto"/>
        <w:ind w:firstLine="480"/>
        <w:rPr>
          <w:rFonts w:hint="eastAsia" w:ascii="宋体" w:hAnsi="宋体" w:eastAsia="宋体" w:cs="宋体"/>
          <w:sz w:val="24"/>
          <w:szCs w:val="24"/>
          <w:shd w:val="clear" w:color="auto" w:fill="FFFFFF"/>
          <w:lang w:bidi="ar"/>
        </w:rPr>
      </w:pPr>
      <w:r>
        <w:rPr>
          <w:rFonts w:hint="eastAsia" w:ascii="宋体" w:hAnsi="宋体" w:eastAsia="宋体" w:cs="宋体"/>
          <w:sz w:val="24"/>
          <w:szCs w:val="24"/>
          <w:shd w:val="clear" w:color="auto" w:fill="FFFFFF"/>
          <w:lang w:bidi="ar"/>
        </w:rPr>
        <w:t>响应文件的正本、副本以及电子文档均应密封送达开标地点，应在封套上注明采购项目名称、供应商名称。若正本、副本以及电子文档分别进行密封的，还应在封套上注明“正本”、“副本”、“电子文档”字样。</w:t>
      </w:r>
    </w:p>
    <w:p w14:paraId="773522DD">
      <w:pPr>
        <w:pStyle w:val="20"/>
        <w:spacing w:beforeAutospacing="0" w:afterAutospacing="0" w:line="360" w:lineRule="auto"/>
        <w:ind w:firstLine="480"/>
        <w:rPr>
          <w:rFonts w:hint="eastAsia" w:ascii="宋体" w:hAnsi="宋体" w:eastAsia="宋体" w:cs="宋体"/>
          <w:sz w:val="24"/>
          <w:szCs w:val="24"/>
          <w:shd w:val="clear" w:color="auto" w:fill="FFFFFF"/>
          <w:lang w:bidi="ar"/>
        </w:rPr>
      </w:pPr>
      <w:r>
        <w:rPr>
          <w:rFonts w:hint="eastAsia" w:ascii="宋体" w:hAnsi="宋体" w:eastAsia="宋体" w:cs="宋体"/>
          <w:sz w:val="24"/>
          <w:szCs w:val="24"/>
          <w:shd w:val="clear" w:color="auto" w:fill="FFFFFF"/>
          <w:lang w:bidi="ar"/>
        </w:rPr>
        <w:t>（七）供应商参与人员</w:t>
      </w:r>
    </w:p>
    <w:p w14:paraId="4BCB8CCC">
      <w:pPr>
        <w:pStyle w:val="20"/>
        <w:spacing w:beforeAutospacing="0" w:afterAutospacing="0" w:line="360" w:lineRule="auto"/>
        <w:ind w:firstLine="480"/>
        <w:rPr>
          <w:rFonts w:hint="eastAsia" w:ascii="宋体" w:hAnsi="宋体" w:eastAsia="宋体" w:cs="宋体"/>
          <w:sz w:val="24"/>
          <w:szCs w:val="24"/>
          <w:shd w:val="clear" w:color="auto" w:fill="FFFFFF"/>
          <w:lang w:bidi="ar"/>
        </w:rPr>
      </w:pPr>
      <w:r>
        <w:rPr>
          <w:rFonts w:hint="eastAsia" w:ascii="宋体" w:hAnsi="宋体" w:eastAsia="宋体" w:cs="宋体"/>
          <w:sz w:val="24"/>
          <w:szCs w:val="24"/>
          <w:shd w:val="clear" w:color="auto" w:fill="FFFFFF"/>
          <w:lang w:bidi="ar"/>
        </w:rPr>
        <w:t>各个供应商应当派1-2名代表参与采购，至少1人应为法定代表人（或其授权代表）或自然人（供应商为自然人）。</w:t>
      </w:r>
    </w:p>
    <w:p w14:paraId="4F06FB1F">
      <w:pPr>
        <w:pStyle w:val="4"/>
        <w:spacing w:line="360" w:lineRule="auto"/>
        <w:rPr>
          <w:rFonts w:hint="eastAsia" w:ascii="宋体" w:hAnsi="宋体" w:eastAsia="宋体" w:cs="宋体"/>
          <w:sz w:val="24"/>
          <w:szCs w:val="24"/>
        </w:rPr>
      </w:pPr>
      <w:bookmarkStart w:id="234" w:name="_Toc22156"/>
      <w:bookmarkStart w:id="235" w:name="_Toc171002071"/>
      <w:bookmarkStart w:id="236" w:name="_Toc6303"/>
      <w:bookmarkStart w:id="237" w:name="_Toc24776"/>
      <w:r>
        <w:rPr>
          <w:rFonts w:hint="eastAsia" w:ascii="宋体" w:hAnsi="宋体" w:eastAsia="宋体" w:cs="宋体"/>
          <w:sz w:val="24"/>
          <w:szCs w:val="24"/>
        </w:rPr>
        <w:t>四、成交供应商的确认和变更</w:t>
      </w:r>
      <w:bookmarkEnd w:id="234"/>
      <w:bookmarkEnd w:id="235"/>
      <w:bookmarkEnd w:id="236"/>
      <w:bookmarkEnd w:id="237"/>
    </w:p>
    <w:p w14:paraId="43392C44">
      <w:pPr>
        <w:pStyle w:val="20"/>
        <w:spacing w:beforeAutospacing="0" w:afterAutospacing="0" w:line="360" w:lineRule="auto"/>
        <w:ind w:firstLine="480"/>
        <w:rPr>
          <w:rFonts w:hint="eastAsia" w:ascii="宋体" w:hAnsi="宋体" w:eastAsia="宋体" w:cs="宋体"/>
          <w:sz w:val="24"/>
          <w:szCs w:val="24"/>
          <w:shd w:val="clear" w:color="auto" w:fill="FFFFFF"/>
          <w:lang w:bidi="ar"/>
        </w:rPr>
      </w:pPr>
      <w:r>
        <w:rPr>
          <w:rFonts w:hint="eastAsia" w:ascii="宋体" w:hAnsi="宋体" w:eastAsia="宋体" w:cs="宋体"/>
          <w:sz w:val="24"/>
          <w:szCs w:val="24"/>
          <w:shd w:val="clear" w:color="auto" w:fill="FFFFFF"/>
          <w:lang w:bidi="ar"/>
        </w:rPr>
        <w:t>（一）成交供应商的确认</w:t>
      </w:r>
    </w:p>
    <w:p w14:paraId="32A8D82D">
      <w:pPr>
        <w:pStyle w:val="20"/>
        <w:spacing w:beforeAutospacing="0" w:afterAutospacing="0" w:line="360" w:lineRule="auto"/>
        <w:ind w:firstLine="480"/>
        <w:rPr>
          <w:rFonts w:hint="eastAsia" w:ascii="宋体" w:hAnsi="宋体" w:eastAsia="宋体" w:cs="宋体"/>
          <w:sz w:val="24"/>
          <w:szCs w:val="24"/>
          <w:shd w:val="clear" w:color="auto" w:fill="FFFFFF"/>
          <w:lang w:bidi="ar"/>
        </w:rPr>
      </w:pPr>
      <w:r>
        <w:rPr>
          <w:rFonts w:hint="eastAsia" w:ascii="宋体" w:hAnsi="宋体" w:eastAsia="宋体" w:cs="宋体"/>
          <w:sz w:val="24"/>
          <w:szCs w:val="24"/>
          <w:shd w:val="clear" w:color="auto" w:fill="FFFFFF"/>
          <w:lang w:bidi="ar"/>
        </w:rPr>
        <w:t>采购代理机构应当在评审结束后2个工作日内将评审报告送采购人确认。采购人应当在收到评审报告后5个工作日内，从评审报告提出的成交候选供应商中，按照排序由高到低的原则确定成交供应商，也可以书面授权评审小组直接确定成交供应商。采购人逾期未确定成交供应商且不提出异议的，视为确定评审报告提出的排序第一的供应商为成交供应商。</w:t>
      </w:r>
    </w:p>
    <w:p w14:paraId="14F21CC5">
      <w:pPr>
        <w:pStyle w:val="20"/>
        <w:spacing w:beforeAutospacing="0" w:afterAutospacing="0" w:line="360" w:lineRule="auto"/>
        <w:ind w:firstLine="480"/>
        <w:rPr>
          <w:rFonts w:hint="eastAsia" w:ascii="宋体" w:hAnsi="宋体" w:eastAsia="宋体" w:cs="宋体"/>
          <w:sz w:val="24"/>
          <w:szCs w:val="24"/>
          <w:shd w:val="clear" w:color="auto" w:fill="FFFFFF"/>
          <w:lang w:bidi="ar"/>
        </w:rPr>
      </w:pPr>
      <w:r>
        <w:rPr>
          <w:rFonts w:hint="eastAsia" w:ascii="宋体" w:hAnsi="宋体" w:eastAsia="宋体" w:cs="宋体"/>
          <w:sz w:val="24"/>
          <w:szCs w:val="24"/>
          <w:shd w:val="clear" w:color="auto" w:fill="FFFFFF"/>
          <w:lang w:bidi="ar"/>
        </w:rPr>
        <w:t>（二）成交供应商的变更</w:t>
      </w:r>
    </w:p>
    <w:p w14:paraId="27FDEA8F">
      <w:pPr>
        <w:pStyle w:val="20"/>
        <w:spacing w:beforeAutospacing="0" w:afterAutospacing="0" w:line="360" w:lineRule="auto"/>
        <w:ind w:firstLine="480"/>
        <w:rPr>
          <w:rFonts w:hint="eastAsia" w:ascii="宋体" w:hAnsi="宋体" w:eastAsia="宋体" w:cs="宋体"/>
          <w:sz w:val="24"/>
          <w:szCs w:val="24"/>
          <w:shd w:val="clear" w:color="auto" w:fill="FFFFFF"/>
          <w:lang w:bidi="ar"/>
        </w:rPr>
      </w:pPr>
      <w:r>
        <w:rPr>
          <w:rFonts w:hint="eastAsia" w:ascii="宋体" w:hAnsi="宋体" w:eastAsia="宋体" w:cs="宋体"/>
          <w:sz w:val="24"/>
          <w:szCs w:val="24"/>
          <w:shd w:val="clear" w:color="auto" w:fill="FFFFFF"/>
          <w:lang w:bidi="ar"/>
        </w:rPr>
        <w:t>成交供应商拒绝与采购人签订合同的，采购人可以按照评标报告推荐的成交候选供应商顺序，确定排名下一位的候选人为成交供应商，也可以重新开展采购活动。</w:t>
      </w:r>
    </w:p>
    <w:p w14:paraId="5DC2DCE3">
      <w:pPr>
        <w:pStyle w:val="4"/>
        <w:spacing w:line="360" w:lineRule="auto"/>
        <w:rPr>
          <w:rFonts w:hint="eastAsia" w:ascii="宋体" w:hAnsi="宋体" w:eastAsia="宋体" w:cs="宋体"/>
          <w:sz w:val="24"/>
          <w:szCs w:val="24"/>
        </w:rPr>
      </w:pPr>
      <w:bookmarkStart w:id="238" w:name="_Toc18748"/>
      <w:bookmarkEnd w:id="238"/>
      <w:bookmarkStart w:id="239" w:name="_Toc171002072"/>
      <w:bookmarkStart w:id="240" w:name="_Toc7603"/>
      <w:bookmarkStart w:id="241" w:name="_Toc26233"/>
      <w:r>
        <w:rPr>
          <w:rFonts w:hint="eastAsia" w:ascii="宋体" w:hAnsi="宋体" w:eastAsia="宋体" w:cs="宋体"/>
          <w:sz w:val="24"/>
          <w:szCs w:val="24"/>
        </w:rPr>
        <w:t>五、成交通知</w:t>
      </w:r>
      <w:bookmarkEnd w:id="239"/>
      <w:bookmarkEnd w:id="240"/>
      <w:bookmarkEnd w:id="241"/>
    </w:p>
    <w:p w14:paraId="4AC58E72">
      <w:pPr>
        <w:pStyle w:val="20"/>
        <w:spacing w:beforeAutospacing="0" w:afterAutospacing="0" w:line="360" w:lineRule="auto"/>
        <w:ind w:firstLine="480"/>
        <w:rPr>
          <w:rFonts w:hint="eastAsia" w:ascii="宋体" w:hAnsi="宋体" w:eastAsia="宋体" w:cs="宋体"/>
          <w:sz w:val="24"/>
          <w:szCs w:val="24"/>
          <w:shd w:val="clear" w:color="auto" w:fill="FFFFFF"/>
          <w:lang w:bidi="ar"/>
        </w:rPr>
      </w:pPr>
      <w:r>
        <w:rPr>
          <w:rFonts w:hint="eastAsia" w:ascii="宋体" w:hAnsi="宋体" w:eastAsia="宋体" w:cs="宋体"/>
          <w:sz w:val="24"/>
          <w:szCs w:val="24"/>
          <w:shd w:val="clear" w:color="auto" w:fill="FFFFFF"/>
          <w:lang w:bidi="ar"/>
        </w:rPr>
        <w:t>（一）</w:t>
      </w:r>
      <w:r>
        <w:rPr>
          <w:rFonts w:hint="eastAsia" w:ascii="宋体" w:hAnsi="宋体" w:eastAsia="宋体" w:cs="宋体"/>
          <w:sz w:val="24"/>
          <w:szCs w:val="24"/>
        </w:rPr>
        <w:t>成交人确定后，采购代理机构将在“行采家”平台（https://www.gec123.com）上发布成交结果公示</w:t>
      </w:r>
      <w:r>
        <w:rPr>
          <w:rFonts w:hint="eastAsia" w:ascii="宋体" w:hAnsi="宋体" w:eastAsia="宋体" w:cs="宋体"/>
          <w:sz w:val="24"/>
          <w:szCs w:val="24"/>
          <w:shd w:val="clear" w:color="auto" w:fill="FFFFFF"/>
          <w:lang w:bidi="ar"/>
        </w:rPr>
        <w:t>。</w:t>
      </w:r>
    </w:p>
    <w:p w14:paraId="4320AE25">
      <w:pPr>
        <w:pStyle w:val="20"/>
        <w:spacing w:beforeAutospacing="0" w:afterAutospacing="0" w:line="360" w:lineRule="auto"/>
        <w:ind w:firstLine="480"/>
        <w:rPr>
          <w:rFonts w:hint="eastAsia" w:ascii="宋体" w:hAnsi="宋体" w:eastAsia="宋体" w:cs="宋体"/>
          <w:sz w:val="24"/>
          <w:szCs w:val="24"/>
          <w:shd w:val="clear" w:color="auto" w:fill="FFFFFF"/>
          <w:lang w:bidi="ar"/>
        </w:rPr>
      </w:pPr>
      <w:r>
        <w:rPr>
          <w:rFonts w:hint="eastAsia" w:ascii="宋体" w:hAnsi="宋体" w:eastAsia="宋体" w:cs="宋体"/>
          <w:sz w:val="24"/>
          <w:szCs w:val="24"/>
          <w:shd w:val="clear" w:color="auto" w:fill="FFFFFF"/>
          <w:lang w:bidi="ar"/>
        </w:rPr>
        <w:t>（二）结果公告发出同时，采购代理机构将以书面形式发出《成交通知书》。《成交通知书》一经发出即发生法律效力。</w:t>
      </w:r>
    </w:p>
    <w:p w14:paraId="5F78A253">
      <w:pPr>
        <w:pStyle w:val="20"/>
        <w:spacing w:beforeAutospacing="0" w:afterAutospacing="0" w:line="360" w:lineRule="auto"/>
        <w:ind w:firstLine="480"/>
        <w:rPr>
          <w:rFonts w:hint="eastAsia" w:ascii="宋体" w:hAnsi="宋体" w:eastAsia="宋体" w:cs="宋体"/>
          <w:sz w:val="24"/>
          <w:szCs w:val="24"/>
          <w:shd w:val="clear" w:color="auto" w:fill="FFFFFF"/>
          <w:lang w:bidi="ar"/>
        </w:rPr>
      </w:pPr>
      <w:r>
        <w:rPr>
          <w:rFonts w:hint="eastAsia" w:ascii="宋体" w:hAnsi="宋体" w:eastAsia="宋体" w:cs="宋体"/>
          <w:sz w:val="24"/>
          <w:szCs w:val="24"/>
          <w:shd w:val="clear" w:color="auto" w:fill="FFFFFF"/>
          <w:lang w:bidi="ar"/>
        </w:rPr>
        <w:t>（三）《成交通知书》将作为签订合同的依据。</w:t>
      </w:r>
    </w:p>
    <w:p w14:paraId="1E2EA30A">
      <w:pPr>
        <w:pStyle w:val="4"/>
        <w:spacing w:line="360" w:lineRule="auto"/>
        <w:rPr>
          <w:rFonts w:hint="eastAsia" w:ascii="宋体" w:hAnsi="宋体" w:eastAsia="宋体" w:cs="宋体"/>
          <w:sz w:val="24"/>
          <w:szCs w:val="24"/>
        </w:rPr>
      </w:pPr>
      <w:bookmarkStart w:id="242" w:name="_Toc9187"/>
      <w:bookmarkStart w:id="243" w:name="_Toc21547"/>
      <w:bookmarkStart w:id="244" w:name="_Toc14101"/>
      <w:bookmarkStart w:id="245" w:name="_Toc171002073"/>
      <w:r>
        <w:rPr>
          <w:rFonts w:hint="eastAsia" w:ascii="宋体" w:hAnsi="宋体" w:eastAsia="宋体" w:cs="宋体"/>
          <w:sz w:val="24"/>
          <w:szCs w:val="24"/>
        </w:rPr>
        <w:t>六、关于质疑</w:t>
      </w:r>
      <w:bookmarkEnd w:id="242"/>
      <w:bookmarkEnd w:id="243"/>
      <w:bookmarkEnd w:id="244"/>
      <w:bookmarkEnd w:id="245"/>
    </w:p>
    <w:p w14:paraId="6A0BB942">
      <w:pPr>
        <w:pStyle w:val="20"/>
        <w:spacing w:beforeAutospacing="0" w:afterAutospacing="0" w:line="360" w:lineRule="auto"/>
        <w:ind w:firstLine="480"/>
        <w:rPr>
          <w:rFonts w:hint="eastAsia" w:ascii="宋体" w:hAnsi="宋体" w:eastAsia="宋体" w:cs="宋体"/>
          <w:sz w:val="24"/>
          <w:szCs w:val="24"/>
          <w:shd w:val="clear" w:color="auto" w:fill="FFFFFF"/>
          <w:lang w:bidi="ar"/>
        </w:rPr>
      </w:pPr>
      <w:r>
        <w:rPr>
          <w:rFonts w:hint="eastAsia" w:ascii="宋体" w:hAnsi="宋体" w:eastAsia="宋体" w:cs="宋体"/>
          <w:sz w:val="24"/>
          <w:szCs w:val="24"/>
          <w:shd w:val="clear" w:color="auto" w:fill="FFFFFF"/>
          <w:lang w:bidi="ar"/>
        </w:rPr>
        <w:t>供应商认为采购文件、采购过程和成交结果使自己的权益受到伤害的，可向采购人或采购代理机构以书面形式提出质疑。</w:t>
      </w:r>
    </w:p>
    <w:p w14:paraId="0B582CF5">
      <w:pPr>
        <w:pStyle w:val="20"/>
        <w:spacing w:beforeAutospacing="0" w:afterAutospacing="0" w:line="360" w:lineRule="auto"/>
        <w:ind w:firstLine="480"/>
        <w:rPr>
          <w:rFonts w:hint="eastAsia" w:ascii="宋体" w:hAnsi="宋体" w:eastAsia="宋体" w:cs="宋体"/>
          <w:sz w:val="24"/>
          <w:szCs w:val="24"/>
          <w:shd w:val="clear" w:color="auto" w:fill="FFFFFF"/>
          <w:lang w:bidi="ar"/>
        </w:rPr>
      </w:pPr>
      <w:r>
        <w:rPr>
          <w:rFonts w:hint="eastAsia" w:ascii="宋体" w:hAnsi="宋体" w:eastAsia="宋体" w:cs="宋体"/>
          <w:sz w:val="24"/>
          <w:szCs w:val="24"/>
          <w:shd w:val="clear" w:color="auto" w:fill="FFFFFF"/>
          <w:lang w:bidi="ar"/>
        </w:rPr>
        <w:t>提出质疑的应当是参与所质疑项目采购活动的供应商。</w:t>
      </w:r>
    </w:p>
    <w:p w14:paraId="12B3C7AA">
      <w:pPr>
        <w:pStyle w:val="20"/>
        <w:spacing w:beforeAutospacing="0" w:afterAutospacing="0" w:line="360" w:lineRule="auto"/>
        <w:ind w:right="12" w:firstLine="480"/>
        <w:rPr>
          <w:rFonts w:hint="eastAsia" w:ascii="宋体" w:hAnsi="宋体" w:eastAsia="宋体" w:cs="宋体"/>
          <w:sz w:val="24"/>
          <w:szCs w:val="24"/>
          <w:shd w:val="clear" w:color="auto" w:fill="FFFFFF"/>
          <w:lang w:bidi="ar"/>
        </w:rPr>
      </w:pPr>
      <w:r>
        <w:rPr>
          <w:rFonts w:hint="eastAsia" w:ascii="宋体" w:hAnsi="宋体" w:eastAsia="宋体" w:cs="宋体"/>
          <w:sz w:val="24"/>
          <w:szCs w:val="24"/>
          <w:shd w:val="clear" w:color="auto" w:fill="FFFFFF"/>
          <w:lang w:bidi="ar"/>
        </w:rPr>
        <w:t>1.质疑时限、内容</w:t>
      </w:r>
    </w:p>
    <w:p w14:paraId="32A99DBD">
      <w:pPr>
        <w:pStyle w:val="20"/>
        <w:spacing w:beforeAutospacing="0" w:afterAutospacing="0" w:line="360" w:lineRule="auto"/>
        <w:ind w:right="12" w:firstLine="480"/>
        <w:rPr>
          <w:rFonts w:hint="eastAsia" w:ascii="宋体" w:hAnsi="宋体" w:eastAsia="宋体" w:cs="宋体"/>
          <w:sz w:val="24"/>
          <w:szCs w:val="24"/>
          <w:shd w:val="clear" w:color="auto" w:fill="FFFFFF"/>
          <w:lang w:bidi="ar"/>
        </w:rPr>
      </w:pPr>
      <w:r>
        <w:rPr>
          <w:rFonts w:hint="eastAsia" w:ascii="宋体" w:hAnsi="宋体" w:eastAsia="宋体" w:cs="宋体"/>
          <w:sz w:val="24"/>
          <w:szCs w:val="24"/>
          <w:shd w:val="clear" w:color="auto" w:fill="FFFFFF"/>
          <w:lang w:bidi="ar"/>
        </w:rPr>
        <w:t>供应商认为采购文件、采购过程、成交结果使自己的权益受到损害的，可以在知道或者应知其权益受到损害之日起7个工作日内，以书面形式向采购人、采购代理机构提出质疑。</w:t>
      </w:r>
    </w:p>
    <w:p w14:paraId="35DB80CF">
      <w:pPr>
        <w:pStyle w:val="20"/>
        <w:spacing w:beforeAutospacing="0" w:afterAutospacing="0" w:line="360" w:lineRule="auto"/>
        <w:ind w:right="12" w:firstLine="480"/>
        <w:rPr>
          <w:rFonts w:hint="eastAsia" w:ascii="宋体" w:hAnsi="宋体" w:eastAsia="宋体" w:cs="宋体"/>
          <w:sz w:val="24"/>
          <w:szCs w:val="24"/>
          <w:shd w:val="clear" w:color="auto" w:fill="FFFFFF"/>
          <w:lang w:bidi="ar"/>
        </w:rPr>
      </w:pPr>
      <w:r>
        <w:rPr>
          <w:rFonts w:hint="eastAsia" w:ascii="宋体" w:hAnsi="宋体" w:eastAsia="宋体" w:cs="宋体"/>
          <w:sz w:val="24"/>
          <w:szCs w:val="24"/>
          <w:shd w:val="clear" w:color="auto" w:fill="FFFFFF"/>
          <w:lang w:bidi="ar"/>
        </w:rPr>
        <w:t>1.2供应商提出质疑应当提交质疑函和必要的证明材料，质疑函应当包括下列内容：</w:t>
      </w:r>
    </w:p>
    <w:p w14:paraId="54AA9EBB">
      <w:pPr>
        <w:pStyle w:val="20"/>
        <w:spacing w:beforeAutospacing="0" w:afterAutospacing="0" w:line="360" w:lineRule="auto"/>
        <w:ind w:right="12" w:firstLine="480"/>
        <w:rPr>
          <w:rFonts w:hint="eastAsia" w:ascii="宋体" w:hAnsi="宋体" w:eastAsia="宋体" w:cs="宋体"/>
          <w:sz w:val="24"/>
          <w:szCs w:val="24"/>
          <w:shd w:val="clear" w:color="auto" w:fill="FFFFFF"/>
          <w:lang w:bidi="ar"/>
        </w:rPr>
      </w:pPr>
      <w:r>
        <w:rPr>
          <w:rFonts w:hint="eastAsia" w:ascii="宋体" w:hAnsi="宋体" w:eastAsia="宋体" w:cs="宋体"/>
          <w:sz w:val="24"/>
          <w:szCs w:val="24"/>
          <w:shd w:val="clear" w:color="auto" w:fill="FFFFFF"/>
          <w:lang w:bidi="ar"/>
        </w:rPr>
        <w:t>1.2.1供应商的姓名或者名称、地址、邮编、联系人及联系电话；</w:t>
      </w:r>
    </w:p>
    <w:p w14:paraId="02B96167">
      <w:pPr>
        <w:pStyle w:val="20"/>
        <w:spacing w:beforeAutospacing="0" w:afterAutospacing="0" w:line="360" w:lineRule="auto"/>
        <w:ind w:right="12" w:firstLine="480"/>
        <w:rPr>
          <w:rFonts w:hint="eastAsia" w:ascii="宋体" w:hAnsi="宋体" w:eastAsia="宋体" w:cs="宋体"/>
          <w:sz w:val="24"/>
          <w:szCs w:val="24"/>
          <w:shd w:val="clear" w:color="auto" w:fill="FFFFFF"/>
          <w:lang w:bidi="ar"/>
        </w:rPr>
      </w:pPr>
      <w:r>
        <w:rPr>
          <w:rFonts w:hint="eastAsia" w:ascii="宋体" w:hAnsi="宋体" w:eastAsia="宋体" w:cs="宋体"/>
          <w:sz w:val="24"/>
          <w:szCs w:val="24"/>
          <w:shd w:val="clear" w:color="auto" w:fill="FFFFFF"/>
          <w:lang w:bidi="ar"/>
        </w:rPr>
        <w:t>1.2.2质疑项目的名称、项目号以及采购执行编号；</w:t>
      </w:r>
    </w:p>
    <w:p w14:paraId="35948025">
      <w:pPr>
        <w:pStyle w:val="20"/>
        <w:spacing w:beforeAutospacing="0" w:afterAutospacing="0" w:line="360" w:lineRule="auto"/>
        <w:ind w:right="12" w:firstLine="480"/>
        <w:rPr>
          <w:rFonts w:hint="eastAsia" w:ascii="宋体" w:hAnsi="宋体" w:eastAsia="宋体" w:cs="宋体"/>
          <w:sz w:val="24"/>
          <w:szCs w:val="24"/>
          <w:shd w:val="clear" w:color="auto" w:fill="FFFFFF"/>
          <w:lang w:bidi="ar"/>
        </w:rPr>
      </w:pPr>
      <w:r>
        <w:rPr>
          <w:rFonts w:hint="eastAsia" w:ascii="宋体" w:hAnsi="宋体" w:eastAsia="宋体" w:cs="宋体"/>
          <w:sz w:val="24"/>
          <w:szCs w:val="24"/>
          <w:shd w:val="clear" w:color="auto" w:fill="FFFFFF"/>
          <w:lang w:bidi="ar"/>
        </w:rPr>
        <w:t>1.2.3具体、明确的质疑事项和与质疑事项相关的请求；</w:t>
      </w:r>
    </w:p>
    <w:p w14:paraId="640A8123">
      <w:pPr>
        <w:pStyle w:val="20"/>
        <w:spacing w:beforeAutospacing="0" w:afterAutospacing="0" w:line="360" w:lineRule="auto"/>
        <w:ind w:right="12" w:firstLine="480"/>
        <w:rPr>
          <w:rFonts w:hint="eastAsia" w:ascii="宋体" w:hAnsi="宋体" w:eastAsia="宋体" w:cs="宋体"/>
          <w:sz w:val="24"/>
          <w:szCs w:val="24"/>
          <w:shd w:val="clear" w:color="auto" w:fill="FFFFFF"/>
          <w:lang w:bidi="ar"/>
        </w:rPr>
      </w:pPr>
      <w:r>
        <w:rPr>
          <w:rFonts w:hint="eastAsia" w:ascii="宋体" w:hAnsi="宋体" w:eastAsia="宋体" w:cs="宋体"/>
          <w:sz w:val="24"/>
          <w:szCs w:val="24"/>
          <w:shd w:val="clear" w:color="auto" w:fill="FFFFFF"/>
          <w:lang w:bidi="ar"/>
        </w:rPr>
        <w:t>1.2.4事实依据；</w:t>
      </w:r>
    </w:p>
    <w:p w14:paraId="208CE15B">
      <w:pPr>
        <w:pStyle w:val="20"/>
        <w:spacing w:beforeAutospacing="0" w:afterAutospacing="0" w:line="360" w:lineRule="auto"/>
        <w:ind w:right="12" w:firstLine="480"/>
        <w:rPr>
          <w:rFonts w:hint="eastAsia" w:ascii="宋体" w:hAnsi="宋体" w:eastAsia="宋体" w:cs="宋体"/>
          <w:sz w:val="24"/>
          <w:szCs w:val="24"/>
          <w:shd w:val="clear" w:color="auto" w:fill="FFFFFF"/>
          <w:lang w:bidi="ar"/>
        </w:rPr>
      </w:pPr>
      <w:r>
        <w:rPr>
          <w:rFonts w:hint="eastAsia" w:ascii="宋体" w:hAnsi="宋体" w:eastAsia="宋体" w:cs="宋体"/>
          <w:sz w:val="24"/>
          <w:szCs w:val="24"/>
          <w:shd w:val="clear" w:color="auto" w:fill="FFFFFF"/>
          <w:lang w:bidi="ar"/>
        </w:rPr>
        <w:t>1.2.5必要的法律依据；</w:t>
      </w:r>
    </w:p>
    <w:p w14:paraId="5F4A52D2">
      <w:pPr>
        <w:pStyle w:val="20"/>
        <w:spacing w:beforeAutospacing="0" w:afterAutospacing="0" w:line="360" w:lineRule="auto"/>
        <w:ind w:right="12" w:firstLine="480"/>
        <w:rPr>
          <w:rFonts w:hint="eastAsia" w:ascii="宋体" w:hAnsi="宋体" w:eastAsia="宋体" w:cs="宋体"/>
          <w:sz w:val="24"/>
          <w:szCs w:val="24"/>
          <w:shd w:val="clear" w:color="auto" w:fill="FFFFFF"/>
          <w:lang w:bidi="ar"/>
        </w:rPr>
      </w:pPr>
      <w:r>
        <w:rPr>
          <w:rFonts w:hint="eastAsia" w:ascii="宋体" w:hAnsi="宋体" w:eastAsia="宋体" w:cs="宋体"/>
          <w:sz w:val="24"/>
          <w:szCs w:val="24"/>
          <w:shd w:val="clear" w:color="auto" w:fill="FFFFFF"/>
          <w:lang w:bidi="ar"/>
        </w:rPr>
        <w:t>1.2.6提出质疑的日期；</w:t>
      </w:r>
    </w:p>
    <w:p w14:paraId="5371122A">
      <w:pPr>
        <w:pStyle w:val="20"/>
        <w:spacing w:beforeAutospacing="0" w:afterAutospacing="0" w:line="360" w:lineRule="auto"/>
        <w:ind w:right="12" w:firstLine="480"/>
        <w:rPr>
          <w:rFonts w:hint="eastAsia" w:ascii="宋体" w:hAnsi="宋体" w:eastAsia="宋体" w:cs="宋体"/>
          <w:sz w:val="24"/>
          <w:szCs w:val="24"/>
          <w:shd w:val="clear" w:color="auto" w:fill="FFFFFF"/>
          <w:lang w:bidi="ar"/>
        </w:rPr>
      </w:pPr>
      <w:r>
        <w:rPr>
          <w:rFonts w:hint="eastAsia" w:ascii="宋体" w:hAnsi="宋体" w:eastAsia="宋体" w:cs="宋体"/>
          <w:sz w:val="24"/>
          <w:szCs w:val="24"/>
          <w:shd w:val="clear" w:color="auto" w:fill="FFFFFF"/>
          <w:lang w:bidi="ar"/>
        </w:rPr>
        <w:t>1.2.7营业执照（或事业单位法人证书，或个体工商户营业执照或有效的自然人身份证明）复印件；</w:t>
      </w:r>
    </w:p>
    <w:p w14:paraId="635B174E">
      <w:pPr>
        <w:pStyle w:val="20"/>
        <w:spacing w:beforeAutospacing="0" w:afterAutospacing="0" w:line="360" w:lineRule="auto"/>
        <w:ind w:right="12" w:firstLine="480"/>
        <w:rPr>
          <w:rFonts w:hint="eastAsia" w:ascii="宋体" w:hAnsi="宋体" w:eastAsia="宋体" w:cs="宋体"/>
          <w:sz w:val="24"/>
          <w:szCs w:val="24"/>
          <w:shd w:val="clear" w:color="auto" w:fill="FFFFFF"/>
          <w:lang w:bidi="ar"/>
        </w:rPr>
      </w:pPr>
      <w:r>
        <w:rPr>
          <w:rFonts w:hint="eastAsia" w:ascii="宋体" w:hAnsi="宋体" w:eastAsia="宋体" w:cs="宋体"/>
          <w:sz w:val="24"/>
          <w:szCs w:val="24"/>
          <w:shd w:val="clear" w:color="auto" w:fill="FFFFFF"/>
          <w:lang w:bidi="ar"/>
        </w:rPr>
        <w:t>1.2.8法定代表人授权委托书原件、法定代表人身份证复印件和其授权代表的身份证复印件（供应商为自然人的提供自然人身份证复印件）；</w:t>
      </w:r>
    </w:p>
    <w:p w14:paraId="2F6106D9">
      <w:pPr>
        <w:pStyle w:val="20"/>
        <w:spacing w:beforeAutospacing="0" w:afterAutospacing="0" w:line="360" w:lineRule="auto"/>
        <w:ind w:right="12" w:firstLine="480"/>
        <w:rPr>
          <w:rFonts w:hint="eastAsia" w:ascii="宋体" w:hAnsi="宋体" w:eastAsia="宋体" w:cs="宋体"/>
          <w:sz w:val="24"/>
          <w:szCs w:val="24"/>
          <w:shd w:val="clear" w:color="auto" w:fill="FFFFFF"/>
          <w:lang w:bidi="ar"/>
        </w:rPr>
      </w:pPr>
      <w:r>
        <w:rPr>
          <w:rFonts w:hint="eastAsia" w:ascii="宋体" w:hAnsi="宋体" w:eastAsia="宋体" w:cs="宋体"/>
          <w:sz w:val="24"/>
          <w:szCs w:val="24"/>
          <w:shd w:val="clear" w:color="auto" w:fill="FFFFFF"/>
          <w:lang w:bidi="ar"/>
        </w:rPr>
        <w:t>1.3供应商为自然人的，质疑函应当由本人签字；供应商为法人或者其他组织的，质疑函应当由法定代表人、主要负责人，或者其授权代表签字或者盖章，并加盖公章。</w:t>
      </w:r>
    </w:p>
    <w:p w14:paraId="1467F41C">
      <w:pPr>
        <w:pStyle w:val="20"/>
        <w:spacing w:beforeAutospacing="0" w:afterAutospacing="0" w:line="360" w:lineRule="auto"/>
        <w:ind w:right="12" w:firstLine="480"/>
        <w:rPr>
          <w:rFonts w:hint="eastAsia" w:ascii="宋体" w:hAnsi="宋体" w:eastAsia="宋体" w:cs="宋体"/>
          <w:sz w:val="24"/>
          <w:szCs w:val="24"/>
          <w:shd w:val="clear" w:color="auto" w:fill="FFFFFF"/>
          <w:lang w:bidi="ar"/>
        </w:rPr>
      </w:pPr>
      <w:r>
        <w:rPr>
          <w:rFonts w:hint="eastAsia" w:ascii="宋体" w:hAnsi="宋体" w:eastAsia="宋体" w:cs="宋体"/>
          <w:sz w:val="24"/>
          <w:szCs w:val="24"/>
          <w:shd w:val="clear" w:color="auto" w:fill="FFFFFF"/>
          <w:lang w:bidi="ar"/>
        </w:rPr>
        <w:t>2.质疑答复</w:t>
      </w:r>
    </w:p>
    <w:p w14:paraId="1E85C4F8">
      <w:pPr>
        <w:pStyle w:val="20"/>
        <w:spacing w:beforeAutospacing="0" w:afterAutospacing="0" w:line="360" w:lineRule="auto"/>
        <w:ind w:right="12" w:firstLine="480"/>
        <w:rPr>
          <w:rFonts w:hint="eastAsia" w:ascii="宋体" w:hAnsi="宋体" w:eastAsia="宋体" w:cs="宋体"/>
          <w:sz w:val="24"/>
          <w:szCs w:val="24"/>
          <w:shd w:val="clear" w:color="auto" w:fill="FFFFFF"/>
          <w:lang w:bidi="ar"/>
        </w:rPr>
      </w:pPr>
      <w:r>
        <w:rPr>
          <w:rFonts w:hint="eastAsia" w:ascii="宋体" w:hAnsi="宋体" w:eastAsia="宋体" w:cs="宋体"/>
          <w:sz w:val="24"/>
          <w:szCs w:val="24"/>
          <w:shd w:val="clear" w:color="auto" w:fill="FFFFFF"/>
          <w:lang w:bidi="ar"/>
        </w:rPr>
        <w:t>采购人、采购代理机构应当在收到供应商的书面质疑后七个工作日内作出答复，并以书面形式通知质疑供应商和其他有关供应商。</w:t>
      </w:r>
    </w:p>
    <w:p w14:paraId="519529EA">
      <w:pPr>
        <w:pStyle w:val="20"/>
        <w:spacing w:beforeAutospacing="0" w:afterAutospacing="0" w:line="360" w:lineRule="auto"/>
        <w:ind w:right="12" w:firstLine="480"/>
        <w:rPr>
          <w:rFonts w:hint="eastAsia" w:ascii="宋体" w:hAnsi="宋体" w:eastAsia="宋体" w:cs="宋体"/>
          <w:sz w:val="24"/>
          <w:szCs w:val="24"/>
          <w:shd w:val="clear" w:color="auto" w:fill="FFFFFF"/>
          <w:lang w:bidi="ar"/>
        </w:rPr>
      </w:pPr>
      <w:r>
        <w:rPr>
          <w:rFonts w:hint="eastAsia" w:ascii="宋体" w:hAnsi="宋体" w:eastAsia="宋体" w:cs="宋体"/>
          <w:sz w:val="24"/>
          <w:szCs w:val="24"/>
          <w:shd w:val="clear" w:color="auto" w:fill="FFFFFF"/>
          <w:lang w:bidi="ar"/>
        </w:rPr>
        <w:t>3.其他</w:t>
      </w:r>
    </w:p>
    <w:p w14:paraId="67CA34B3">
      <w:pPr>
        <w:pStyle w:val="20"/>
        <w:spacing w:beforeAutospacing="0" w:afterAutospacing="0" w:line="360" w:lineRule="auto"/>
        <w:ind w:right="12" w:firstLine="480"/>
        <w:rPr>
          <w:rFonts w:hint="eastAsia" w:ascii="宋体" w:hAnsi="宋体" w:eastAsia="宋体" w:cs="宋体"/>
          <w:sz w:val="24"/>
          <w:szCs w:val="24"/>
          <w:shd w:val="clear" w:color="auto" w:fill="FFFFFF"/>
          <w:lang w:bidi="ar"/>
        </w:rPr>
      </w:pPr>
      <w:r>
        <w:rPr>
          <w:rFonts w:hint="eastAsia" w:ascii="宋体" w:hAnsi="宋体" w:eastAsia="宋体" w:cs="宋体"/>
          <w:sz w:val="24"/>
          <w:szCs w:val="24"/>
          <w:shd w:val="clear" w:color="auto" w:fill="FFFFFF"/>
          <w:lang w:bidi="ar"/>
        </w:rPr>
        <w:t>3.1供应商应按照《采购质疑和投诉办法》（财政部令第94号）及相关法律法规要求，在法定质疑期内一次性提出针对同一采购程序环节的质疑。</w:t>
      </w:r>
    </w:p>
    <w:p w14:paraId="77499E6A">
      <w:pPr>
        <w:pStyle w:val="20"/>
        <w:spacing w:beforeAutospacing="0" w:afterAutospacing="0" w:line="360" w:lineRule="auto"/>
        <w:ind w:right="12" w:firstLine="480"/>
        <w:rPr>
          <w:rFonts w:hint="eastAsia" w:ascii="宋体" w:hAnsi="宋体" w:eastAsia="宋体" w:cs="宋体"/>
          <w:sz w:val="24"/>
          <w:szCs w:val="24"/>
          <w:shd w:val="clear" w:color="auto" w:fill="FFFFFF"/>
          <w:lang w:bidi="ar"/>
        </w:rPr>
      </w:pPr>
      <w:r>
        <w:rPr>
          <w:rFonts w:hint="eastAsia" w:ascii="宋体" w:hAnsi="宋体" w:eastAsia="宋体" w:cs="宋体"/>
          <w:sz w:val="24"/>
          <w:szCs w:val="24"/>
          <w:shd w:val="clear" w:color="auto" w:fill="FFFFFF"/>
          <w:lang w:bidi="ar"/>
        </w:rPr>
        <w:t>3.2质疑函范本可在财政部门户网站和中国政府采购网下载。</w:t>
      </w:r>
    </w:p>
    <w:p w14:paraId="50440FA9">
      <w:pPr>
        <w:pStyle w:val="4"/>
        <w:spacing w:line="360" w:lineRule="auto"/>
        <w:rPr>
          <w:rFonts w:hint="eastAsia" w:ascii="宋体" w:hAnsi="宋体" w:eastAsia="宋体" w:cs="宋体"/>
          <w:sz w:val="24"/>
          <w:szCs w:val="24"/>
        </w:rPr>
      </w:pPr>
      <w:bookmarkStart w:id="246" w:name="_Toc29661"/>
      <w:r>
        <w:rPr>
          <w:rFonts w:hint="eastAsia" w:ascii="宋体" w:hAnsi="宋体" w:eastAsia="宋体" w:cs="宋体"/>
          <w:sz w:val="24"/>
          <w:szCs w:val="24"/>
        </w:rPr>
        <w:t>七、采购代理服务费</w:t>
      </w:r>
      <w:bookmarkEnd w:id="217"/>
      <w:bookmarkEnd w:id="218"/>
      <w:bookmarkEnd w:id="219"/>
      <w:bookmarkEnd w:id="220"/>
      <w:bookmarkEnd w:id="221"/>
      <w:bookmarkEnd w:id="222"/>
      <w:bookmarkEnd w:id="223"/>
      <w:bookmarkEnd w:id="224"/>
      <w:bookmarkEnd w:id="225"/>
      <w:bookmarkEnd w:id="246"/>
    </w:p>
    <w:p w14:paraId="3CF0F64C">
      <w:pPr>
        <w:pStyle w:val="3"/>
        <w:adjustRightInd w:val="0"/>
        <w:snapToGrid w:val="0"/>
        <w:spacing w:before="0" w:after="0" w:line="400" w:lineRule="exact"/>
        <w:ind w:firstLine="480" w:firstLineChars="200"/>
        <w:rPr>
          <w:rFonts w:hint="eastAsia" w:ascii="宋体" w:hAnsi="宋体" w:eastAsia="宋体" w:cs="宋体"/>
          <w:b w:val="0"/>
          <w:bCs/>
          <w:color w:val="auto"/>
          <w:sz w:val="24"/>
          <w:szCs w:val="24"/>
          <w:lang w:val="en-US" w:eastAsia="zh-CN"/>
        </w:rPr>
      </w:pPr>
      <w:bookmarkStart w:id="247" w:name="_Toc25198"/>
      <w:bookmarkStart w:id="248" w:name="_Toc12028"/>
      <w:bookmarkStart w:id="249" w:name="_Toc21081"/>
      <w:bookmarkStart w:id="250" w:name="_Toc5176"/>
      <w:bookmarkStart w:id="251" w:name="_Toc23110"/>
      <w:bookmarkStart w:id="252" w:name="_Toc1061"/>
      <w:bookmarkStart w:id="253" w:name="_Toc5027"/>
      <w:bookmarkStart w:id="254" w:name="_Toc76462345"/>
      <w:bookmarkStart w:id="255" w:name="_Toc161742535"/>
      <w:bookmarkStart w:id="256" w:name="_Toc14256"/>
      <w:bookmarkStart w:id="257" w:name="_Toc4758"/>
      <w:bookmarkStart w:id="258" w:name="_Toc5266"/>
      <w:bookmarkStart w:id="259" w:name="_Toc26179"/>
      <w:bookmarkStart w:id="260" w:name="_Toc30962"/>
      <w:r>
        <w:rPr>
          <w:rFonts w:hint="eastAsia" w:ascii="宋体" w:hAnsi="宋体" w:eastAsia="宋体" w:cs="宋体"/>
          <w:b w:val="0"/>
          <w:bCs/>
          <w:color w:val="auto"/>
          <w:sz w:val="24"/>
          <w:szCs w:val="24"/>
        </w:rPr>
        <w:t>本项目采购代理服务费</w:t>
      </w:r>
      <w:r>
        <w:rPr>
          <w:rFonts w:hint="eastAsia" w:ascii="宋体" w:hAnsi="宋体" w:eastAsia="宋体" w:cs="宋体"/>
          <w:b w:val="0"/>
          <w:bCs/>
          <w:color w:val="auto"/>
          <w:sz w:val="24"/>
          <w:szCs w:val="24"/>
          <w:lang w:eastAsia="zh-CN"/>
        </w:rPr>
        <w:t>按包干价</w:t>
      </w:r>
      <w:r>
        <w:rPr>
          <w:rFonts w:hint="eastAsia" w:ascii="宋体" w:hAnsi="宋体" w:eastAsia="宋体" w:cs="宋体"/>
          <w:b w:val="0"/>
          <w:bCs/>
          <w:color w:val="auto"/>
          <w:sz w:val="24"/>
          <w:szCs w:val="24"/>
          <w:lang w:val="en-US" w:eastAsia="zh-CN"/>
        </w:rPr>
        <w:t>3000.00元计取；由成交供应商在领取成交通知书时一次性支付。</w:t>
      </w:r>
      <w:bookmarkEnd w:id="247"/>
      <w:bookmarkEnd w:id="248"/>
      <w:bookmarkEnd w:id="249"/>
      <w:bookmarkEnd w:id="250"/>
      <w:bookmarkEnd w:id="251"/>
      <w:bookmarkEnd w:id="252"/>
      <w:bookmarkEnd w:id="253"/>
    </w:p>
    <w:p w14:paraId="14BE734F">
      <w:pPr>
        <w:pStyle w:val="4"/>
        <w:spacing w:line="360" w:lineRule="auto"/>
        <w:rPr>
          <w:rFonts w:hint="eastAsia" w:ascii="宋体" w:hAnsi="宋体" w:eastAsia="宋体" w:cs="宋体"/>
          <w:sz w:val="24"/>
          <w:szCs w:val="24"/>
        </w:rPr>
      </w:pPr>
      <w:bookmarkStart w:id="261" w:name="_Toc4611"/>
      <w:bookmarkStart w:id="262" w:name="_Toc10474"/>
      <w:bookmarkStart w:id="263" w:name="_Toc7964"/>
      <w:r>
        <w:rPr>
          <w:rFonts w:hint="eastAsia" w:ascii="宋体" w:hAnsi="宋体" w:eastAsia="宋体" w:cs="宋体"/>
          <w:sz w:val="24"/>
          <w:szCs w:val="24"/>
        </w:rPr>
        <w:t>八、</w:t>
      </w:r>
      <w:bookmarkEnd w:id="254"/>
      <w:bookmarkStart w:id="264" w:name="_Toc102227322"/>
      <w:bookmarkStart w:id="265" w:name="_Toc342913396"/>
      <w:bookmarkStart w:id="266" w:name="_Toc76462346"/>
      <w:r>
        <w:rPr>
          <w:rFonts w:hint="eastAsia" w:ascii="宋体" w:hAnsi="宋体" w:eastAsia="宋体" w:cs="宋体"/>
          <w:sz w:val="24"/>
          <w:szCs w:val="24"/>
        </w:rPr>
        <w:t>签订</w:t>
      </w:r>
      <w:bookmarkEnd w:id="264"/>
      <w:r>
        <w:rPr>
          <w:rFonts w:hint="eastAsia" w:ascii="宋体" w:hAnsi="宋体" w:eastAsia="宋体" w:cs="宋体"/>
          <w:sz w:val="24"/>
          <w:szCs w:val="24"/>
        </w:rPr>
        <w:t>合同</w:t>
      </w:r>
      <w:bookmarkEnd w:id="255"/>
      <w:bookmarkEnd w:id="256"/>
      <w:bookmarkEnd w:id="257"/>
      <w:bookmarkEnd w:id="258"/>
      <w:bookmarkEnd w:id="259"/>
      <w:bookmarkEnd w:id="260"/>
      <w:bookmarkEnd w:id="261"/>
      <w:bookmarkEnd w:id="262"/>
      <w:bookmarkEnd w:id="263"/>
      <w:bookmarkEnd w:id="265"/>
      <w:bookmarkEnd w:id="266"/>
    </w:p>
    <w:p w14:paraId="3988E839">
      <w:pPr>
        <w:spacing w:line="400" w:lineRule="exact"/>
        <w:ind w:firstLine="360" w:firstLineChars="150"/>
        <w:rPr>
          <w:rFonts w:hint="eastAsia" w:ascii="宋体" w:hAnsi="宋体" w:eastAsia="宋体" w:cs="宋体"/>
          <w:color w:val="auto"/>
          <w:sz w:val="24"/>
          <w:szCs w:val="24"/>
        </w:rPr>
      </w:pPr>
      <w:r>
        <w:rPr>
          <w:rFonts w:hint="eastAsia" w:ascii="宋体" w:hAnsi="宋体" w:eastAsia="宋体" w:cs="宋体"/>
          <w:color w:val="auto"/>
          <w:sz w:val="24"/>
          <w:szCs w:val="24"/>
        </w:rPr>
        <w:t>（一）采购人原则上应在成交通知书发出之日起二十日内，按照</w:t>
      </w:r>
      <w:r>
        <w:rPr>
          <w:rFonts w:hint="eastAsia" w:ascii="宋体" w:hAnsi="宋体" w:cs="宋体"/>
          <w:color w:val="auto"/>
          <w:sz w:val="24"/>
          <w:szCs w:val="24"/>
          <w:lang w:eastAsia="zh-CN"/>
        </w:rPr>
        <w:t>采购文件</w:t>
      </w:r>
      <w:r>
        <w:rPr>
          <w:rFonts w:hint="eastAsia" w:ascii="宋体" w:hAnsi="宋体" w:eastAsia="宋体" w:cs="宋体"/>
          <w:color w:val="auto"/>
          <w:sz w:val="24"/>
          <w:szCs w:val="24"/>
        </w:rPr>
        <w:t>文件和成交供应商响应文件的约定，与成交供应商签订书面合同。所签订的合同不得对</w:t>
      </w:r>
      <w:r>
        <w:rPr>
          <w:rFonts w:hint="eastAsia" w:ascii="宋体" w:hAnsi="宋体" w:cs="宋体"/>
          <w:color w:val="auto"/>
          <w:sz w:val="24"/>
          <w:szCs w:val="24"/>
          <w:lang w:eastAsia="zh-CN"/>
        </w:rPr>
        <w:t>采购文件</w:t>
      </w:r>
      <w:r>
        <w:rPr>
          <w:rFonts w:hint="eastAsia" w:ascii="宋体" w:hAnsi="宋体" w:eastAsia="宋体" w:cs="宋体"/>
          <w:color w:val="auto"/>
          <w:sz w:val="24"/>
          <w:szCs w:val="24"/>
        </w:rPr>
        <w:t>文件和供应商的响应文件作实质性修改。其他未尽事宜由采购人和成交供应商在采购合同中详细约定。</w:t>
      </w:r>
    </w:p>
    <w:p w14:paraId="45BFE283">
      <w:pPr>
        <w:spacing w:line="400" w:lineRule="exact"/>
        <w:ind w:firstLine="360" w:firstLineChars="150"/>
        <w:rPr>
          <w:rFonts w:hint="eastAsia" w:ascii="宋体" w:hAnsi="宋体" w:eastAsia="宋体" w:cs="宋体"/>
          <w:color w:val="auto"/>
          <w:sz w:val="24"/>
          <w:szCs w:val="24"/>
        </w:rPr>
      </w:pPr>
      <w:r>
        <w:rPr>
          <w:rFonts w:hint="eastAsia" w:ascii="宋体" w:hAnsi="宋体" w:eastAsia="宋体" w:cs="宋体"/>
          <w:color w:val="auto"/>
          <w:sz w:val="24"/>
          <w:szCs w:val="24"/>
        </w:rPr>
        <w:t>（二）</w:t>
      </w:r>
      <w:r>
        <w:rPr>
          <w:rFonts w:hint="eastAsia" w:ascii="宋体" w:hAnsi="宋体" w:cs="宋体"/>
          <w:color w:val="auto"/>
          <w:sz w:val="24"/>
          <w:szCs w:val="24"/>
          <w:lang w:eastAsia="zh-CN"/>
        </w:rPr>
        <w:t>采购文件</w:t>
      </w:r>
      <w:r>
        <w:rPr>
          <w:rFonts w:hint="eastAsia" w:ascii="宋体" w:hAnsi="宋体" w:eastAsia="宋体" w:cs="宋体"/>
          <w:color w:val="auto"/>
          <w:sz w:val="24"/>
          <w:szCs w:val="24"/>
        </w:rPr>
        <w:t>文件、供应商的响应文件及澄清文件等，均为签订采购合同的依据。</w:t>
      </w:r>
    </w:p>
    <w:p w14:paraId="0E6CEE7E">
      <w:pPr>
        <w:spacing w:line="400" w:lineRule="exact"/>
        <w:ind w:firstLine="360" w:firstLineChars="150"/>
        <w:rPr>
          <w:rFonts w:hint="eastAsia" w:ascii="宋体" w:hAnsi="宋体" w:eastAsia="宋体" w:cs="宋体"/>
          <w:color w:val="auto"/>
          <w:sz w:val="24"/>
          <w:szCs w:val="24"/>
        </w:rPr>
      </w:pPr>
      <w:r>
        <w:rPr>
          <w:rFonts w:hint="eastAsia" w:ascii="宋体" w:hAnsi="宋体" w:eastAsia="宋体" w:cs="宋体"/>
          <w:color w:val="auto"/>
          <w:sz w:val="24"/>
          <w:szCs w:val="24"/>
        </w:rPr>
        <w:t>（三）合同生效条款由供需双方约定，法律、行政法规规定应当办理批准、登记等手续后生效的合同，依照其规定。</w:t>
      </w:r>
    </w:p>
    <w:p w14:paraId="13779823">
      <w:pPr>
        <w:pStyle w:val="3"/>
        <w:keepNext w:val="0"/>
        <w:keepLines w:val="0"/>
        <w:widowControl/>
        <w:spacing w:line="360" w:lineRule="auto"/>
        <w:jc w:val="center"/>
        <w:rPr>
          <w:rFonts w:hint="eastAsia" w:ascii="宋体" w:hAnsi="宋体" w:eastAsia="宋体" w:cs="宋体"/>
          <w:sz w:val="24"/>
          <w:szCs w:val="24"/>
          <w:shd w:val="clear" w:color="auto" w:fill="FFFFFF"/>
          <w:lang w:bidi="ar"/>
        </w:rPr>
      </w:pPr>
    </w:p>
    <w:p w14:paraId="10EAD363">
      <w:pPr>
        <w:pStyle w:val="3"/>
        <w:keepNext w:val="0"/>
        <w:keepLines w:val="0"/>
        <w:widowControl/>
        <w:spacing w:line="360" w:lineRule="auto"/>
        <w:jc w:val="center"/>
        <w:rPr>
          <w:rFonts w:cs="宋体" w:asciiTheme="minorEastAsia" w:hAnsiTheme="minorEastAsia" w:eastAsiaTheme="minorEastAsia"/>
          <w:sz w:val="24"/>
          <w:szCs w:val="24"/>
          <w:shd w:val="clear" w:color="auto" w:fill="FFFFFF"/>
          <w:lang w:bidi="ar"/>
        </w:rPr>
      </w:pPr>
    </w:p>
    <w:p w14:paraId="22C7F459">
      <w:pPr>
        <w:pStyle w:val="3"/>
        <w:keepNext w:val="0"/>
        <w:keepLines w:val="0"/>
        <w:widowControl/>
        <w:spacing w:line="360" w:lineRule="auto"/>
        <w:jc w:val="center"/>
        <w:rPr>
          <w:rFonts w:cs="宋体" w:asciiTheme="minorEastAsia" w:hAnsiTheme="minorEastAsia" w:eastAsiaTheme="minorEastAsia"/>
          <w:sz w:val="24"/>
          <w:szCs w:val="24"/>
          <w:shd w:val="clear" w:color="auto" w:fill="FFFFFF"/>
          <w:lang w:bidi="ar"/>
        </w:rPr>
      </w:pPr>
    </w:p>
    <w:p w14:paraId="279AAF5A">
      <w:pPr>
        <w:pStyle w:val="3"/>
        <w:keepNext w:val="0"/>
        <w:keepLines w:val="0"/>
        <w:widowControl/>
        <w:spacing w:line="360" w:lineRule="auto"/>
        <w:jc w:val="center"/>
        <w:rPr>
          <w:rFonts w:cs="宋体" w:asciiTheme="minorEastAsia" w:hAnsiTheme="minorEastAsia" w:eastAsiaTheme="minorEastAsia"/>
          <w:sz w:val="24"/>
          <w:szCs w:val="24"/>
          <w:shd w:val="clear" w:color="auto" w:fill="FFFFFF"/>
          <w:lang w:bidi="ar"/>
        </w:rPr>
      </w:pPr>
    </w:p>
    <w:p w14:paraId="40A89E66">
      <w:pPr>
        <w:rPr>
          <w:rFonts w:cs="宋体" w:asciiTheme="minorEastAsia" w:hAnsiTheme="minorEastAsia" w:eastAsiaTheme="minorEastAsia"/>
          <w:sz w:val="24"/>
          <w:szCs w:val="24"/>
          <w:shd w:val="clear" w:color="auto" w:fill="FFFFFF"/>
          <w:lang w:bidi="ar"/>
        </w:rPr>
      </w:pPr>
    </w:p>
    <w:p w14:paraId="302B2C3E">
      <w:pPr>
        <w:rPr>
          <w:rFonts w:cs="宋体" w:asciiTheme="minorEastAsia" w:hAnsiTheme="minorEastAsia" w:eastAsiaTheme="minorEastAsia"/>
          <w:sz w:val="24"/>
          <w:szCs w:val="24"/>
          <w:shd w:val="clear" w:color="auto" w:fill="FFFFFF"/>
          <w:lang w:bidi="ar"/>
        </w:rPr>
      </w:pPr>
    </w:p>
    <w:p w14:paraId="0AA683A6">
      <w:pPr>
        <w:rPr>
          <w:rFonts w:cs="宋体" w:asciiTheme="minorEastAsia" w:hAnsiTheme="minorEastAsia" w:eastAsiaTheme="minorEastAsia"/>
          <w:sz w:val="24"/>
          <w:szCs w:val="24"/>
          <w:shd w:val="clear" w:color="auto" w:fill="FFFFFF"/>
          <w:lang w:bidi="ar"/>
        </w:rPr>
      </w:pPr>
    </w:p>
    <w:p w14:paraId="59A39FF8">
      <w:pPr>
        <w:rPr>
          <w:rFonts w:cs="宋体" w:asciiTheme="minorEastAsia" w:hAnsiTheme="minorEastAsia" w:eastAsiaTheme="minorEastAsia"/>
          <w:sz w:val="24"/>
          <w:szCs w:val="24"/>
          <w:shd w:val="clear" w:color="auto" w:fill="FFFFFF"/>
          <w:lang w:bidi="ar"/>
        </w:rPr>
      </w:pPr>
    </w:p>
    <w:p w14:paraId="4A2937F9">
      <w:pPr>
        <w:rPr>
          <w:rFonts w:cs="宋体" w:asciiTheme="minorEastAsia" w:hAnsiTheme="minorEastAsia" w:eastAsiaTheme="minorEastAsia"/>
          <w:sz w:val="24"/>
          <w:szCs w:val="24"/>
          <w:shd w:val="clear" w:color="auto" w:fill="FFFFFF"/>
          <w:lang w:bidi="ar"/>
        </w:rPr>
      </w:pPr>
    </w:p>
    <w:p w14:paraId="118B305B">
      <w:pPr>
        <w:rPr>
          <w:rFonts w:cs="宋体" w:asciiTheme="minorEastAsia" w:hAnsiTheme="minorEastAsia" w:eastAsiaTheme="minorEastAsia"/>
          <w:sz w:val="24"/>
          <w:szCs w:val="24"/>
          <w:shd w:val="clear" w:color="auto" w:fill="FFFFFF"/>
          <w:lang w:bidi="ar"/>
        </w:rPr>
      </w:pPr>
    </w:p>
    <w:p w14:paraId="2D79336C">
      <w:pPr>
        <w:rPr>
          <w:rFonts w:cs="宋体" w:asciiTheme="minorEastAsia" w:hAnsiTheme="minorEastAsia" w:eastAsiaTheme="minorEastAsia"/>
          <w:sz w:val="24"/>
          <w:szCs w:val="24"/>
          <w:shd w:val="clear" w:color="auto" w:fill="FFFFFF"/>
          <w:lang w:bidi="ar"/>
        </w:rPr>
      </w:pPr>
    </w:p>
    <w:p w14:paraId="08C370FF">
      <w:pPr>
        <w:rPr>
          <w:rFonts w:cs="宋体" w:asciiTheme="minorEastAsia" w:hAnsiTheme="minorEastAsia" w:eastAsiaTheme="minorEastAsia"/>
          <w:sz w:val="24"/>
          <w:szCs w:val="24"/>
          <w:shd w:val="clear" w:color="auto" w:fill="FFFFFF"/>
          <w:lang w:bidi="ar"/>
        </w:rPr>
      </w:pPr>
    </w:p>
    <w:p w14:paraId="08EC40D2">
      <w:pPr>
        <w:rPr>
          <w:rFonts w:cs="宋体" w:asciiTheme="minorEastAsia" w:hAnsiTheme="minorEastAsia" w:eastAsiaTheme="minorEastAsia"/>
          <w:sz w:val="24"/>
          <w:szCs w:val="24"/>
          <w:shd w:val="clear" w:color="auto" w:fill="FFFFFF"/>
          <w:lang w:bidi="ar"/>
        </w:rPr>
      </w:pPr>
    </w:p>
    <w:p w14:paraId="78C81095">
      <w:pPr>
        <w:rPr>
          <w:rFonts w:cs="宋体" w:asciiTheme="minorEastAsia" w:hAnsiTheme="minorEastAsia" w:eastAsiaTheme="minorEastAsia"/>
          <w:sz w:val="24"/>
          <w:szCs w:val="24"/>
          <w:shd w:val="clear" w:color="auto" w:fill="FFFFFF"/>
          <w:lang w:bidi="ar"/>
        </w:rPr>
      </w:pPr>
    </w:p>
    <w:p w14:paraId="5BAB2FFE">
      <w:pPr>
        <w:rPr>
          <w:rFonts w:cs="宋体" w:asciiTheme="minorEastAsia" w:hAnsiTheme="minorEastAsia" w:eastAsiaTheme="minorEastAsia"/>
          <w:sz w:val="24"/>
          <w:szCs w:val="24"/>
          <w:shd w:val="clear" w:color="auto" w:fill="FFFFFF"/>
          <w:lang w:bidi="ar"/>
        </w:rPr>
      </w:pPr>
    </w:p>
    <w:p w14:paraId="4F87B0A2">
      <w:pPr>
        <w:rPr>
          <w:rFonts w:cs="宋体" w:asciiTheme="minorEastAsia" w:hAnsiTheme="minorEastAsia" w:eastAsiaTheme="minorEastAsia"/>
          <w:sz w:val="24"/>
          <w:szCs w:val="24"/>
          <w:shd w:val="clear" w:color="auto" w:fill="FFFFFF"/>
          <w:lang w:bidi="ar"/>
        </w:rPr>
      </w:pPr>
    </w:p>
    <w:p w14:paraId="434FACD5">
      <w:pPr>
        <w:rPr>
          <w:rFonts w:cs="宋体" w:asciiTheme="minorEastAsia" w:hAnsiTheme="minorEastAsia" w:eastAsiaTheme="minorEastAsia"/>
          <w:sz w:val="24"/>
          <w:szCs w:val="24"/>
          <w:shd w:val="clear" w:color="auto" w:fill="FFFFFF"/>
          <w:lang w:bidi="ar"/>
        </w:rPr>
      </w:pPr>
    </w:p>
    <w:p w14:paraId="42086B29">
      <w:pPr>
        <w:rPr>
          <w:rFonts w:cs="宋体" w:asciiTheme="minorEastAsia" w:hAnsiTheme="minorEastAsia" w:eastAsiaTheme="minorEastAsia"/>
          <w:sz w:val="24"/>
          <w:szCs w:val="24"/>
          <w:shd w:val="clear" w:color="auto" w:fill="FFFFFF"/>
          <w:lang w:bidi="ar"/>
        </w:rPr>
      </w:pPr>
    </w:p>
    <w:p w14:paraId="49855181">
      <w:pPr>
        <w:rPr>
          <w:rFonts w:cs="宋体" w:asciiTheme="minorEastAsia" w:hAnsiTheme="minorEastAsia" w:eastAsiaTheme="minorEastAsia"/>
          <w:sz w:val="24"/>
          <w:szCs w:val="24"/>
          <w:shd w:val="clear" w:color="auto" w:fill="FFFFFF"/>
          <w:lang w:bidi="ar"/>
        </w:rPr>
      </w:pPr>
    </w:p>
    <w:p w14:paraId="4D5F6F7B">
      <w:pPr>
        <w:rPr>
          <w:rFonts w:cs="宋体" w:asciiTheme="minorEastAsia" w:hAnsiTheme="minorEastAsia" w:eastAsiaTheme="minorEastAsia"/>
          <w:sz w:val="24"/>
          <w:szCs w:val="24"/>
          <w:shd w:val="clear" w:color="auto" w:fill="FFFFFF"/>
          <w:lang w:bidi="ar"/>
        </w:rPr>
      </w:pPr>
    </w:p>
    <w:p w14:paraId="735884C1">
      <w:pPr>
        <w:rPr>
          <w:rFonts w:cs="宋体" w:asciiTheme="minorEastAsia" w:hAnsiTheme="minorEastAsia" w:eastAsiaTheme="minorEastAsia"/>
          <w:sz w:val="24"/>
          <w:szCs w:val="24"/>
          <w:shd w:val="clear" w:color="auto" w:fill="FFFFFF"/>
          <w:lang w:bidi="ar"/>
        </w:rPr>
      </w:pPr>
    </w:p>
    <w:p w14:paraId="4351570B">
      <w:pPr>
        <w:rPr>
          <w:rFonts w:cs="宋体" w:asciiTheme="minorEastAsia" w:hAnsiTheme="minorEastAsia" w:eastAsiaTheme="minorEastAsia"/>
          <w:sz w:val="24"/>
          <w:szCs w:val="24"/>
          <w:shd w:val="clear" w:color="auto" w:fill="FFFFFF"/>
          <w:lang w:bidi="ar"/>
        </w:rPr>
      </w:pPr>
    </w:p>
    <w:p w14:paraId="14F2B8FA">
      <w:pPr>
        <w:rPr>
          <w:rFonts w:cs="宋体" w:asciiTheme="minorEastAsia" w:hAnsiTheme="minorEastAsia" w:eastAsiaTheme="minorEastAsia"/>
          <w:sz w:val="24"/>
          <w:szCs w:val="24"/>
          <w:shd w:val="clear" w:color="auto" w:fill="FFFFFF"/>
          <w:lang w:bidi="ar"/>
        </w:rPr>
      </w:pPr>
    </w:p>
    <w:p w14:paraId="3668D7AA">
      <w:pPr>
        <w:pStyle w:val="3"/>
        <w:keepNext w:val="0"/>
        <w:keepLines w:val="0"/>
        <w:widowControl/>
        <w:spacing w:line="360" w:lineRule="auto"/>
        <w:ind w:left="3855" w:hanging="3855" w:hangingChars="1200"/>
        <w:jc w:val="center"/>
        <w:rPr>
          <w:rFonts w:asciiTheme="majorEastAsia" w:hAnsiTheme="majorEastAsia" w:eastAsiaTheme="majorEastAsia" w:cstheme="majorEastAsia"/>
          <w:szCs w:val="32"/>
          <w:shd w:val="clear" w:color="auto" w:fill="FFFFFF"/>
          <w:lang w:bidi="ar"/>
        </w:rPr>
      </w:pPr>
      <w:bookmarkStart w:id="267" w:name="_Toc31634"/>
      <w:bookmarkStart w:id="268" w:name="_Toc26268"/>
      <w:bookmarkStart w:id="269" w:name="_Toc23583"/>
      <w:bookmarkStart w:id="270" w:name="_Toc359"/>
      <w:r>
        <w:rPr>
          <w:rFonts w:hint="eastAsia" w:asciiTheme="majorEastAsia" w:hAnsiTheme="majorEastAsia" w:eastAsiaTheme="majorEastAsia" w:cstheme="majorEastAsia"/>
          <w:szCs w:val="32"/>
          <w:shd w:val="clear" w:color="auto" w:fill="FFFFFF"/>
          <w:lang w:bidi="ar"/>
        </w:rPr>
        <w:t>第六篇 合同条款及格式</w:t>
      </w:r>
      <w:bookmarkEnd w:id="267"/>
      <w:bookmarkEnd w:id="268"/>
      <w:bookmarkEnd w:id="269"/>
      <w:bookmarkEnd w:id="270"/>
    </w:p>
    <w:p w14:paraId="055425EA">
      <w:pPr>
        <w:pStyle w:val="20"/>
        <w:widowControl/>
        <w:spacing w:beforeAutospacing="0" w:afterAutospacing="0" w:line="360" w:lineRule="auto"/>
        <w:rPr>
          <w:rFonts w:cs="宋体" w:asciiTheme="minorEastAsia" w:hAnsiTheme="minorEastAsia" w:eastAsiaTheme="minorEastAsia"/>
          <w:b/>
          <w:bCs/>
          <w:szCs w:val="24"/>
          <w:shd w:val="clear" w:color="auto" w:fill="FFFFFF"/>
        </w:rPr>
      </w:pPr>
      <w:r>
        <w:rPr>
          <w:rFonts w:hint="eastAsia" w:cs="宋体" w:asciiTheme="minorEastAsia" w:hAnsiTheme="minorEastAsia" w:eastAsiaTheme="minorEastAsia"/>
          <w:b/>
          <w:bCs/>
          <w:szCs w:val="24"/>
          <w:shd w:val="clear" w:color="auto" w:fill="FFFFFF"/>
        </w:rPr>
        <w:t> </w:t>
      </w:r>
    </w:p>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208"/>
    <w:bookmarkEnd w:id="209"/>
    <w:bookmarkEnd w:id="210"/>
    <w:p w14:paraId="346E3970">
      <w:pPr>
        <w:spacing w:before="215" w:line="219" w:lineRule="auto"/>
        <w:ind w:left="6465"/>
        <w:rPr>
          <w:rFonts w:ascii="宋体" w:hAnsi="宋体" w:eastAsia="宋体" w:cs="宋体"/>
          <w:sz w:val="24"/>
          <w:szCs w:val="24"/>
        </w:rPr>
      </w:pPr>
      <w:bookmarkStart w:id="271" w:name="OLE_LINK9"/>
      <w:bookmarkStart w:id="272" w:name="_Toc20012"/>
      <w:r>
        <w:rPr>
          <w:rFonts w:ascii="宋体" w:hAnsi="宋体" w:eastAsia="宋体" w:cs="宋体"/>
          <w:b/>
          <w:bCs/>
          <w:spacing w:val="18"/>
          <w:sz w:val="24"/>
          <w:szCs w:val="24"/>
        </w:rPr>
        <w:t>合同编号：</w:t>
      </w:r>
    </w:p>
    <w:p w14:paraId="3C615955">
      <w:pPr>
        <w:pStyle w:val="8"/>
        <w:spacing w:line="257" w:lineRule="auto"/>
      </w:pPr>
    </w:p>
    <w:p w14:paraId="034275D8">
      <w:pPr>
        <w:pStyle w:val="8"/>
        <w:spacing w:line="257" w:lineRule="auto"/>
      </w:pPr>
    </w:p>
    <w:p w14:paraId="2919E8D3">
      <w:pPr>
        <w:pStyle w:val="8"/>
        <w:spacing w:line="258" w:lineRule="auto"/>
      </w:pPr>
    </w:p>
    <w:p w14:paraId="49469044">
      <w:pPr>
        <w:pStyle w:val="8"/>
        <w:spacing w:line="258" w:lineRule="auto"/>
      </w:pPr>
    </w:p>
    <w:p w14:paraId="345EE49B">
      <w:pPr>
        <w:spacing w:line="1353" w:lineRule="exact"/>
        <w:ind w:firstLine="9887"/>
      </w:pPr>
    </w:p>
    <w:p w14:paraId="15ACCEAF">
      <w:pPr>
        <w:spacing w:before="340" w:line="220" w:lineRule="auto"/>
        <w:ind w:left="1672"/>
        <w:outlineLvl w:val="0"/>
        <w:rPr>
          <w:rFonts w:ascii="宋体" w:hAnsi="宋体" w:eastAsia="宋体" w:cs="宋体"/>
          <w:sz w:val="70"/>
          <w:szCs w:val="70"/>
        </w:rPr>
      </w:pPr>
      <w:bookmarkStart w:id="273" w:name="_Toc27225"/>
      <w:bookmarkStart w:id="274" w:name="_Toc14073"/>
      <w:r>
        <w:rPr>
          <w:rFonts w:ascii="宋体" w:hAnsi="宋体" w:eastAsia="宋体" w:cs="宋体"/>
          <w:b/>
          <w:bCs/>
          <w:spacing w:val="-33"/>
          <w:sz w:val="70"/>
          <w:szCs w:val="70"/>
        </w:rPr>
        <w:t>工</w:t>
      </w:r>
      <w:r>
        <w:rPr>
          <w:rFonts w:ascii="宋体" w:hAnsi="宋体" w:eastAsia="宋体" w:cs="宋体"/>
          <w:spacing w:val="54"/>
          <w:sz w:val="70"/>
          <w:szCs w:val="70"/>
        </w:rPr>
        <w:t xml:space="preserve"> </w:t>
      </w:r>
      <w:r>
        <w:rPr>
          <w:rFonts w:ascii="宋体" w:hAnsi="宋体" w:eastAsia="宋体" w:cs="宋体"/>
          <w:b/>
          <w:bCs/>
          <w:spacing w:val="-33"/>
          <w:sz w:val="70"/>
          <w:szCs w:val="70"/>
        </w:rPr>
        <w:t>程</w:t>
      </w:r>
      <w:r>
        <w:rPr>
          <w:rFonts w:ascii="宋体" w:hAnsi="宋体" w:eastAsia="宋体" w:cs="宋体"/>
          <w:spacing w:val="52"/>
          <w:sz w:val="70"/>
          <w:szCs w:val="70"/>
        </w:rPr>
        <w:t xml:space="preserve"> </w:t>
      </w:r>
      <w:r>
        <w:rPr>
          <w:rFonts w:ascii="宋体" w:hAnsi="宋体" w:eastAsia="宋体" w:cs="宋体"/>
          <w:b/>
          <w:bCs/>
          <w:spacing w:val="-33"/>
          <w:sz w:val="70"/>
          <w:szCs w:val="70"/>
        </w:rPr>
        <w:t>施</w:t>
      </w:r>
      <w:r>
        <w:rPr>
          <w:rFonts w:ascii="宋体" w:hAnsi="宋体" w:eastAsia="宋体" w:cs="宋体"/>
          <w:spacing w:val="64"/>
          <w:sz w:val="70"/>
          <w:szCs w:val="70"/>
        </w:rPr>
        <w:t xml:space="preserve"> </w:t>
      </w:r>
      <w:r>
        <w:rPr>
          <w:rFonts w:ascii="宋体" w:hAnsi="宋体" w:eastAsia="宋体" w:cs="宋体"/>
          <w:b/>
          <w:bCs/>
          <w:spacing w:val="-33"/>
          <w:sz w:val="70"/>
          <w:szCs w:val="70"/>
        </w:rPr>
        <w:t>工</w:t>
      </w:r>
      <w:r>
        <w:rPr>
          <w:rFonts w:ascii="宋体" w:hAnsi="宋体" w:eastAsia="宋体" w:cs="宋体"/>
          <w:spacing w:val="58"/>
          <w:sz w:val="70"/>
          <w:szCs w:val="70"/>
        </w:rPr>
        <w:t xml:space="preserve"> </w:t>
      </w:r>
      <w:r>
        <w:rPr>
          <w:rFonts w:ascii="宋体" w:hAnsi="宋体" w:eastAsia="宋体" w:cs="宋体"/>
          <w:b/>
          <w:bCs/>
          <w:spacing w:val="-33"/>
          <w:sz w:val="70"/>
          <w:szCs w:val="70"/>
        </w:rPr>
        <w:t>合</w:t>
      </w:r>
      <w:r>
        <w:rPr>
          <w:rFonts w:ascii="宋体" w:hAnsi="宋体" w:eastAsia="宋体" w:cs="宋体"/>
          <w:spacing w:val="123"/>
          <w:sz w:val="70"/>
          <w:szCs w:val="70"/>
        </w:rPr>
        <w:t xml:space="preserve"> </w:t>
      </w:r>
      <w:r>
        <w:rPr>
          <w:rFonts w:ascii="宋体" w:hAnsi="宋体" w:eastAsia="宋体" w:cs="宋体"/>
          <w:b/>
          <w:bCs/>
          <w:spacing w:val="-33"/>
          <w:sz w:val="70"/>
          <w:szCs w:val="70"/>
        </w:rPr>
        <w:t>同</w:t>
      </w:r>
      <w:bookmarkEnd w:id="273"/>
      <w:bookmarkEnd w:id="274"/>
    </w:p>
    <w:p w14:paraId="381CD81D">
      <w:pPr>
        <w:pStyle w:val="8"/>
        <w:spacing w:line="243" w:lineRule="auto"/>
      </w:pPr>
    </w:p>
    <w:p w14:paraId="7FDF1AC4">
      <w:pPr>
        <w:pStyle w:val="8"/>
        <w:spacing w:line="243" w:lineRule="auto"/>
      </w:pPr>
    </w:p>
    <w:p w14:paraId="22373EA9">
      <w:pPr>
        <w:pStyle w:val="8"/>
        <w:spacing w:line="243" w:lineRule="auto"/>
      </w:pPr>
    </w:p>
    <w:p w14:paraId="560AE661">
      <w:pPr>
        <w:pStyle w:val="8"/>
        <w:spacing w:line="243" w:lineRule="auto"/>
      </w:pPr>
    </w:p>
    <w:p w14:paraId="1D01AE42">
      <w:pPr>
        <w:pStyle w:val="8"/>
        <w:spacing w:line="243" w:lineRule="auto"/>
      </w:pPr>
    </w:p>
    <w:p w14:paraId="2D216743">
      <w:pPr>
        <w:pStyle w:val="8"/>
        <w:spacing w:line="244" w:lineRule="auto"/>
      </w:pPr>
    </w:p>
    <w:p w14:paraId="583353E4">
      <w:pPr>
        <w:pStyle w:val="8"/>
        <w:spacing w:line="244" w:lineRule="auto"/>
      </w:pPr>
    </w:p>
    <w:p w14:paraId="6FF7A727">
      <w:pPr>
        <w:pStyle w:val="8"/>
        <w:spacing w:line="244" w:lineRule="auto"/>
      </w:pPr>
    </w:p>
    <w:p w14:paraId="477D53C0">
      <w:pPr>
        <w:spacing w:before="94" w:line="219" w:lineRule="auto"/>
        <w:ind w:left="1302"/>
        <w:rPr>
          <w:rFonts w:hint="default" w:ascii="宋体" w:hAnsi="宋体" w:eastAsia="宋体" w:cs="宋体"/>
          <w:sz w:val="29"/>
          <w:szCs w:val="29"/>
          <w:lang w:val="en-US" w:eastAsia="zh-CN"/>
        </w:rPr>
      </w:pPr>
      <w:r>
        <w:rPr>
          <w:rFonts w:ascii="宋体" w:hAnsi="宋体" w:eastAsia="宋体" w:cs="宋体"/>
          <w:spacing w:val="-4"/>
          <w:sz w:val="29"/>
          <w:szCs w:val="29"/>
          <w:u w:val="none" w:color="auto"/>
        </w:rPr>
        <w:t>工程名称：</w:t>
      </w:r>
      <w:r>
        <w:rPr>
          <w:rFonts w:hint="eastAsia" w:ascii="宋体" w:hAnsi="宋体" w:eastAsia="宋体" w:cs="宋体"/>
          <w:spacing w:val="-4"/>
          <w:sz w:val="29"/>
          <w:szCs w:val="29"/>
          <w:u w:val="single" w:color="auto"/>
          <w:lang w:val="en-US" w:eastAsia="zh-CN"/>
        </w:rPr>
        <w:t xml:space="preserve">                            </w:t>
      </w:r>
    </w:p>
    <w:p w14:paraId="281DBB04">
      <w:pPr>
        <w:spacing w:before="246" w:line="219" w:lineRule="auto"/>
        <w:ind w:left="1302"/>
        <w:rPr>
          <w:rFonts w:ascii="宋体" w:hAnsi="宋体" w:eastAsia="宋体" w:cs="宋体"/>
          <w:sz w:val="29"/>
          <w:szCs w:val="29"/>
        </w:rPr>
      </w:pPr>
      <w:r>
        <w:rPr>
          <w:rFonts w:ascii="宋体" w:hAnsi="宋体" w:eastAsia="宋体" w:cs="宋体"/>
          <w:spacing w:val="46"/>
          <w:sz w:val="29"/>
          <w:szCs w:val="29"/>
          <w:u w:val="none" w:color="auto"/>
        </w:rPr>
        <w:t>工程地点：</w:t>
      </w:r>
      <w:r>
        <w:rPr>
          <w:rFonts w:ascii="宋体" w:hAnsi="宋体" w:eastAsia="宋体" w:cs="宋体"/>
          <w:spacing w:val="46"/>
          <w:sz w:val="29"/>
          <w:szCs w:val="29"/>
          <w:u w:val="single" w:color="auto"/>
        </w:rPr>
        <w:t xml:space="preserve">    </w:t>
      </w:r>
      <w:r>
        <w:rPr>
          <w:rFonts w:hint="eastAsia" w:ascii="宋体" w:hAnsi="宋体" w:eastAsia="宋体" w:cs="宋体"/>
          <w:spacing w:val="46"/>
          <w:sz w:val="29"/>
          <w:szCs w:val="29"/>
          <w:u w:val="single" w:color="auto"/>
          <w:lang w:val="en-US" w:eastAsia="zh-CN"/>
        </w:rPr>
        <w:t xml:space="preserve">         </w:t>
      </w:r>
      <w:r>
        <w:rPr>
          <w:rFonts w:ascii="宋体" w:hAnsi="宋体" w:eastAsia="宋体" w:cs="宋体"/>
          <w:spacing w:val="46"/>
          <w:sz w:val="29"/>
          <w:szCs w:val="29"/>
          <w:u w:val="single" w:color="auto"/>
        </w:rPr>
        <w:t xml:space="preserve"> </w:t>
      </w:r>
    </w:p>
    <w:p w14:paraId="13AF03AA">
      <w:pPr>
        <w:spacing w:before="265" w:line="219" w:lineRule="auto"/>
        <w:ind w:left="1302"/>
        <w:rPr>
          <w:rFonts w:hint="default" w:ascii="宋体" w:hAnsi="宋体" w:eastAsia="宋体" w:cs="宋体"/>
          <w:sz w:val="29"/>
          <w:szCs w:val="29"/>
          <w:lang w:val="en-US"/>
        </w:rPr>
      </w:pPr>
      <w:r>
        <w:rPr>
          <w:rFonts w:ascii="宋体" w:hAnsi="宋体" w:eastAsia="宋体" w:cs="宋体"/>
          <w:spacing w:val="39"/>
          <w:sz w:val="29"/>
          <w:szCs w:val="29"/>
          <w:u w:val="none" w:color="auto"/>
        </w:rPr>
        <w:t>发包人(全称):</w:t>
      </w:r>
      <w:r>
        <w:rPr>
          <w:rFonts w:hint="eastAsia" w:ascii="宋体" w:hAnsi="宋体" w:eastAsia="宋体" w:cs="宋体"/>
          <w:spacing w:val="39"/>
          <w:sz w:val="29"/>
          <w:szCs w:val="29"/>
          <w:u w:val="single" w:color="auto"/>
          <w:lang w:val="en-US" w:eastAsia="zh-CN"/>
        </w:rPr>
        <w:t xml:space="preserve">             </w:t>
      </w:r>
    </w:p>
    <w:p w14:paraId="424AC292">
      <w:pPr>
        <w:spacing w:before="266" w:line="219" w:lineRule="auto"/>
        <w:ind w:left="1302"/>
        <w:rPr>
          <w:rFonts w:hint="default" w:ascii="宋体" w:hAnsi="宋体" w:eastAsia="宋体" w:cs="宋体"/>
          <w:sz w:val="29"/>
          <w:szCs w:val="29"/>
          <w:lang w:val="en-US" w:eastAsia="zh-CN"/>
        </w:rPr>
      </w:pPr>
      <w:r>
        <w:rPr>
          <w:rFonts w:ascii="宋体" w:hAnsi="宋体" w:eastAsia="宋体" w:cs="宋体"/>
          <w:spacing w:val="12"/>
          <w:sz w:val="29"/>
          <w:szCs w:val="29"/>
          <w:u w:val="none" w:color="auto"/>
        </w:rPr>
        <w:t>承包人(全称):</w:t>
      </w:r>
      <w:r>
        <w:rPr>
          <w:rFonts w:hint="eastAsia" w:ascii="宋体" w:hAnsi="宋体" w:eastAsia="宋体" w:cs="宋体"/>
          <w:spacing w:val="12"/>
          <w:sz w:val="29"/>
          <w:szCs w:val="29"/>
          <w:u w:val="single" w:color="auto"/>
          <w:lang w:val="en-US" w:eastAsia="zh-CN"/>
        </w:rPr>
        <w:t xml:space="preserve">                   </w:t>
      </w:r>
    </w:p>
    <w:p w14:paraId="2CF89ED8">
      <w:pPr>
        <w:spacing w:line="219" w:lineRule="auto"/>
        <w:rPr>
          <w:rFonts w:ascii="宋体" w:hAnsi="宋体" w:eastAsia="宋体" w:cs="宋体"/>
          <w:sz w:val="29"/>
          <w:szCs w:val="29"/>
        </w:rPr>
        <w:sectPr>
          <w:footerReference r:id="rId7" w:type="default"/>
          <w:pgSz w:w="11920" w:h="16840"/>
          <w:pgMar w:top="1417" w:right="1417" w:bottom="1417" w:left="1417" w:header="0" w:footer="0" w:gutter="0"/>
          <w:cols w:space="720" w:num="1"/>
        </w:sectPr>
      </w:pPr>
    </w:p>
    <w:p w14:paraId="7E3696ED">
      <w:pPr>
        <w:spacing w:before="146" w:line="219" w:lineRule="auto"/>
        <w:ind w:left="2815"/>
        <w:rPr>
          <w:rFonts w:ascii="宋体" w:hAnsi="宋体" w:eastAsia="宋体" w:cs="宋体"/>
          <w:sz w:val="29"/>
          <w:szCs w:val="29"/>
        </w:rPr>
      </w:pPr>
      <w:r>
        <w:rPr>
          <w:rFonts w:ascii="宋体" w:hAnsi="宋体" w:eastAsia="宋体" w:cs="宋体"/>
          <w:b/>
          <w:bCs/>
          <w:sz w:val="29"/>
          <w:szCs w:val="29"/>
        </w:rPr>
        <w:t>第一部分合同协议书</w:t>
      </w:r>
    </w:p>
    <w:p w14:paraId="63892FB4">
      <w:pPr>
        <w:spacing w:line="360" w:lineRule="auto"/>
        <w:ind w:left="0" w:firstLine="49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2"/>
          <w:sz w:val="24"/>
          <w:szCs w:val="24"/>
        </w:rPr>
        <w:t>发包人(全称):</w:t>
      </w:r>
      <w:r>
        <w:rPr>
          <w:rFonts w:hint="eastAsia" w:asciiTheme="minorEastAsia" w:hAnsiTheme="minorEastAsia" w:eastAsiaTheme="minorEastAsia" w:cstheme="minorEastAsia"/>
          <w:spacing w:val="2"/>
          <w:sz w:val="24"/>
          <w:szCs w:val="24"/>
        </w:rPr>
        <w:t xml:space="preserve">  </w:t>
      </w:r>
      <w:r>
        <w:rPr>
          <w:rFonts w:hint="eastAsia" w:asciiTheme="minorEastAsia" w:hAnsiTheme="minorEastAsia" w:eastAsiaTheme="minorEastAsia" w:cstheme="minorEastAsia"/>
          <w:spacing w:val="-99"/>
          <w:sz w:val="24"/>
          <w:szCs w:val="24"/>
          <w:u w:val="single" w:color="auto"/>
        </w:rPr>
        <w:t xml:space="preserve"> </w:t>
      </w:r>
      <w:r>
        <w:rPr>
          <w:rFonts w:hint="eastAsia" w:asciiTheme="minorEastAsia" w:hAnsiTheme="minorEastAsia" w:eastAsiaTheme="minorEastAsia" w:cstheme="minorEastAsia"/>
          <w:spacing w:val="-99"/>
          <w:sz w:val="24"/>
          <w:szCs w:val="24"/>
          <w:u w:val="single" w:color="auto"/>
          <w:lang w:val="en-US" w:eastAsia="zh-CN"/>
        </w:rPr>
        <w:t xml:space="preserve"> </w:t>
      </w:r>
      <w:r>
        <w:rPr>
          <w:rFonts w:hint="eastAsia" w:asciiTheme="minorEastAsia" w:hAnsiTheme="minorEastAsia" w:eastAsiaTheme="minorEastAsia" w:cstheme="minorEastAsia"/>
          <w:sz w:val="24"/>
          <w:szCs w:val="24"/>
          <w:u w:val="single" w:color="auto"/>
        </w:rPr>
        <w:t xml:space="preserve">    </w:t>
      </w:r>
      <w:r>
        <w:rPr>
          <w:rFonts w:hint="eastAsia" w:asciiTheme="minorEastAsia" w:hAnsiTheme="minorEastAsia" w:eastAsiaTheme="minorEastAsia" w:cstheme="minorEastAsia"/>
          <w:sz w:val="24"/>
          <w:szCs w:val="24"/>
          <w:u w:val="single" w:color="auto"/>
          <w:lang w:val="en-US" w:eastAsia="zh-CN"/>
        </w:rPr>
        <w:t xml:space="preserve">                  </w:t>
      </w:r>
      <w:r>
        <w:rPr>
          <w:rFonts w:hint="eastAsia" w:asciiTheme="minorEastAsia" w:hAnsiTheme="minorEastAsia" w:eastAsiaTheme="minorEastAsia" w:cstheme="minorEastAsia"/>
          <w:sz w:val="24"/>
          <w:szCs w:val="24"/>
          <w:u w:val="single" w:color="auto"/>
        </w:rPr>
        <w:t xml:space="preserve"> </w:t>
      </w:r>
    </w:p>
    <w:p w14:paraId="05217330">
      <w:pPr>
        <w:spacing w:line="360" w:lineRule="auto"/>
        <w:ind w:firstLine="480" w:firstLineChars="200"/>
        <w:rPr>
          <w:rFonts w:hint="eastAsia" w:asciiTheme="minorEastAsia" w:hAnsiTheme="minorEastAsia" w:eastAsiaTheme="minorEastAsia" w:cstheme="minorEastAsia"/>
          <w:sz w:val="24"/>
          <w:szCs w:val="24"/>
          <w:u w:val="single" w:color="auto"/>
          <w:lang w:val="en-US" w:eastAsia="zh-CN"/>
        </w:rPr>
      </w:pPr>
      <w:r>
        <w:rPr>
          <w:rFonts w:hint="eastAsia" w:asciiTheme="minorEastAsia" w:hAnsiTheme="minorEastAsia" w:eastAsiaTheme="minorEastAsia" w:cstheme="minorEastAsia"/>
          <w:sz w:val="24"/>
          <w:szCs w:val="24"/>
        </w:rPr>
        <mc:AlternateContent>
          <mc:Choice Requires="wps">
            <w:drawing>
              <wp:anchor distT="0" distB="0" distL="114300" distR="114300" simplePos="0" relativeHeight="251659264" behindDoc="0" locked="0" layoutInCell="1" allowOverlap="1">
                <wp:simplePos x="0" y="0"/>
                <wp:positionH relativeFrom="column">
                  <wp:posOffset>6409690</wp:posOffset>
                </wp:positionH>
                <wp:positionV relativeFrom="paragraph">
                  <wp:posOffset>219710</wp:posOffset>
                </wp:positionV>
                <wp:extent cx="134620" cy="99695"/>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34620" cy="99695"/>
                        </a:xfrm>
                        <a:prstGeom prst="rect">
                          <a:avLst/>
                        </a:prstGeom>
                        <a:noFill/>
                        <a:ln>
                          <a:noFill/>
                        </a:ln>
                      </wps:spPr>
                      <wps:txbx>
                        <w:txbxContent>
                          <w:p w14:paraId="68DFFBE5"/>
                        </w:txbxContent>
                      </wps:txbx>
                      <wps:bodyPr lIns="0" tIns="0" rIns="0" bIns="0" upright="1"/>
                    </wps:wsp>
                  </a:graphicData>
                </a:graphic>
              </wp:anchor>
            </w:drawing>
          </mc:Choice>
          <mc:Fallback>
            <w:pict>
              <v:shape id="_x0000_s1026" o:spid="_x0000_s1026" o:spt="202" type="#_x0000_t202" style="position:absolute;left:0pt;margin-left:504.7pt;margin-top:17.3pt;height:7.85pt;width:10.6pt;z-index:251659264;mso-width-relative:page;mso-height-relative:page;" filled="f" stroked="f" coordsize="21600,21600" o:gfxdata="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XC768tkAAAALAQAADwAAAAAAAAABACAAAAAiAAAAZHJzL2Rvd25yZXYueG1sUEsBAhQA&#10;FAAAAAgAh07iQFts/kS4AQAAcgMAAA4AAAAAAAAAAQAgAAAAKAEAAGRycy9lMm9Eb2MueG1sUEsF&#10;BgAAAAAGAAYAWQEAAFIFAAAAAA==&#10;">
                <v:fill on="f" focussize="0,0"/>
                <v:stroke on="f"/>
                <v:imagedata o:title=""/>
                <o:lock v:ext="edit" aspectratio="f"/>
                <v:textbox inset="0mm,0mm,0mm,0mm">
                  <w:txbxContent>
                    <w:p w14:paraId="68DFFBE5"/>
                  </w:txbxContent>
                </v:textbox>
              </v:shape>
            </w:pict>
          </mc:Fallback>
        </mc:AlternateContent>
      </w:r>
      <w:r>
        <w:rPr>
          <w:rFonts w:hint="eastAsia" w:asciiTheme="minorEastAsia" w:hAnsiTheme="minorEastAsia" w:eastAsiaTheme="minorEastAsia" w:cstheme="minorEastAsia"/>
          <w:b/>
          <w:bCs/>
          <w:spacing w:val="11"/>
          <w:sz w:val="24"/>
          <w:szCs w:val="24"/>
        </w:rPr>
        <w:t>承包人(全称):</w:t>
      </w:r>
      <w:r>
        <w:rPr>
          <w:rFonts w:hint="eastAsia" w:asciiTheme="minorEastAsia" w:hAnsiTheme="minorEastAsia" w:eastAsiaTheme="minorEastAsia" w:cstheme="minorEastAsia"/>
          <w:spacing w:val="37"/>
          <w:sz w:val="24"/>
          <w:szCs w:val="24"/>
        </w:rPr>
        <w:t xml:space="preserve"> </w:t>
      </w:r>
      <w:r>
        <w:rPr>
          <w:rFonts w:hint="eastAsia" w:asciiTheme="minorEastAsia" w:hAnsiTheme="minorEastAsia" w:eastAsiaTheme="minorEastAsia" w:cstheme="minorEastAsia"/>
          <w:spacing w:val="37"/>
          <w:sz w:val="24"/>
          <w:szCs w:val="24"/>
          <w:u w:val="single" w:color="auto"/>
          <w:lang w:val="en-US" w:eastAsia="zh-CN"/>
        </w:rPr>
        <w:t xml:space="preserve">             </w:t>
      </w:r>
      <w:r>
        <w:rPr>
          <w:rFonts w:hint="eastAsia" w:asciiTheme="minorEastAsia" w:hAnsiTheme="minorEastAsia" w:eastAsiaTheme="minorEastAsia" w:cstheme="minorEastAsia"/>
          <w:spacing w:val="37"/>
          <w:sz w:val="24"/>
          <w:szCs w:val="24"/>
          <w:u w:val="single" w:color="auto"/>
        </w:rPr>
        <w:t xml:space="preserve"> </w:t>
      </w:r>
      <w:r>
        <w:rPr>
          <w:rFonts w:hint="eastAsia" w:asciiTheme="minorEastAsia" w:hAnsiTheme="minorEastAsia" w:eastAsiaTheme="minorEastAsia" w:cstheme="minorEastAsia"/>
          <w:spacing w:val="-106"/>
          <w:sz w:val="24"/>
          <w:szCs w:val="24"/>
          <w:u w:val="single" w:color="auto"/>
        </w:rPr>
        <w:t xml:space="preserve"> </w:t>
      </w:r>
      <w:r>
        <w:rPr>
          <w:rFonts w:hint="eastAsia" w:asciiTheme="minorEastAsia" w:hAnsiTheme="minorEastAsia" w:eastAsiaTheme="minorEastAsia" w:cstheme="minorEastAsia"/>
          <w:spacing w:val="-106"/>
          <w:sz w:val="24"/>
          <w:szCs w:val="24"/>
          <w:u w:val="single" w:color="auto"/>
          <w:lang w:val="en-US" w:eastAsia="zh-CN"/>
        </w:rPr>
        <w:t xml:space="preserve">                                                                                                                                                                                                                                                                                  </w:t>
      </w:r>
    </w:p>
    <w:p w14:paraId="4A862B2A">
      <w:pPr>
        <w:spacing w:line="360" w:lineRule="auto"/>
        <w:ind w:left="0" w:leftChars="0" w:right="0" w:firstLine="496"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发包人为建设</w:t>
      </w:r>
      <w:r>
        <w:rPr>
          <w:rFonts w:hint="eastAsia" w:asciiTheme="minorEastAsia" w:hAnsiTheme="minorEastAsia" w:eastAsiaTheme="minorEastAsia" w:cstheme="minorEastAsia"/>
          <w:spacing w:val="4"/>
          <w:sz w:val="24"/>
          <w:szCs w:val="24"/>
          <w:u w:val="single" w:color="auto"/>
        </w:rPr>
        <w:t xml:space="preserve"> </w:t>
      </w:r>
      <w:r>
        <w:rPr>
          <w:rFonts w:hint="eastAsia" w:asciiTheme="minorEastAsia" w:hAnsiTheme="minorEastAsia" w:eastAsiaTheme="minorEastAsia" w:cstheme="minorEastAsia"/>
          <w:spacing w:val="4"/>
          <w:sz w:val="24"/>
          <w:szCs w:val="24"/>
          <w:u w:val="single" w:color="auto"/>
          <w:lang w:val="en-US" w:eastAsia="zh-CN"/>
        </w:rPr>
        <w:t xml:space="preserve">                         </w:t>
      </w:r>
      <w:r>
        <w:rPr>
          <w:rFonts w:hint="eastAsia" w:asciiTheme="minorEastAsia" w:hAnsiTheme="minorEastAsia" w:eastAsiaTheme="minorEastAsia" w:cstheme="minorEastAsia"/>
          <w:spacing w:val="4"/>
          <w:sz w:val="24"/>
          <w:szCs w:val="24"/>
        </w:rPr>
        <w:t>(以下简称“本工程”),</w:t>
      </w:r>
      <w:r>
        <w:rPr>
          <w:rFonts w:hint="eastAsia" w:asciiTheme="minorEastAsia" w:hAnsiTheme="minorEastAsia" w:eastAsiaTheme="minorEastAsia" w:cstheme="minorEastAsia"/>
          <w:spacing w:val="16"/>
          <w:sz w:val="24"/>
          <w:szCs w:val="24"/>
        </w:rPr>
        <w:t xml:space="preserve"> </w:t>
      </w:r>
      <w:r>
        <w:rPr>
          <w:rFonts w:hint="eastAsia" w:asciiTheme="minorEastAsia" w:hAnsiTheme="minorEastAsia" w:eastAsiaTheme="minorEastAsia" w:cstheme="minorEastAsia"/>
          <w:sz w:val="24"/>
          <w:szCs w:val="24"/>
        </w:rPr>
        <w:t>已</w:t>
      </w:r>
      <w:r>
        <w:rPr>
          <w:rFonts w:hint="eastAsia" w:asciiTheme="minorEastAsia" w:hAnsiTheme="minorEastAsia" w:eastAsiaTheme="minorEastAsia" w:cstheme="minorEastAsia"/>
          <w:spacing w:val="-41"/>
          <w:sz w:val="24"/>
          <w:szCs w:val="24"/>
        </w:rPr>
        <w:t xml:space="preserve"> </w:t>
      </w:r>
      <w:r>
        <w:rPr>
          <w:rFonts w:hint="eastAsia" w:asciiTheme="minorEastAsia" w:hAnsiTheme="minorEastAsia" w:eastAsiaTheme="minorEastAsia" w:cstheme="minorEastAsia"/>
          <w:sz w:val="24"/>
          <w:szCs w:val="24"/>
        </w:rPr>
        <w:t>于</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pacing w:val="-44"/>
          <w:sz w:val="24"/>
          <w:szCs w:val="24"/>
          <w:u w:val="single"/>
        </w:rPr>
        <w:t xml:space="preserve"> </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rPr>
        <w:t xml:space="preserve">月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pacing w:val="56"/>
          <w:sz w:val="24"/>
          <w:szCs w:val="24"/>
          <w:u w:val="single"/>
        </w:rPr>
        <w:t xml:space="preserve"> </w:t>
      </w:r>
      <w:r>
        <w:rPr>
          <w:rFonts w:hint="eastAsia" w:asciiTheme="minorEastAsia" w:hAnsiTheme="minorEastAsia" w:eastAsiaTheme="minorEastAsia" w:cstheme="minorEastAsia"/>
          <w:sz w:val="24"/>
          <w:szCs w:val="24"/>
        </w:rPr>
        <w:t>日进行了公开</w:t>
      </w:r>
      <w:r>
        <w:rPr>
          <w:rFonts w:hint="eastAsia" w:asciiTheme="minorEastAsia" w:hAnsiTheme="minorEastAsia" w:eastAsiaTheme="minorEastAsia" w:cstheme="minorEastAsia"/>
          <w:sz w:val="24"/>
          <w:szCs w:val="24"/>
          <w:lang w:eastAsia="zh-CN"/>
        </w:rPr>
        <w:t>采购</w:t>
      </w:r>
      <w:r>
        <w:rPr>
          <w:rFonts w:hint="eastAsia" w:asciiTheme="minorEastAsia" w:hAnsiTheme="minorEastAsia" w:eastAsiaTheme="minorEastAsia" w:cstheme="minorEastAsia"/>
          <w:sz w:val="24"/>
          <w:szCs w:val="24"/>
        </w:rPr>
        <w:t>，承包人以</w:t>
      </w:r>
      <w:r>
        <w:rPr>
          <w:rFonts w:hint="eastAsia" w:asciiTheme="minorEastAsia" w:hAnsiTheme="minorEastAsia" w:eastAsiaTheme="minorEastAsia" w:cstheme="minorEastAsia"/>
          <w:spacing w:val="-35"/>
          <w:sz w:val="24"/>
          <w:szCs w:val="24"/>
        </w:rPr>
        <w:t xml:space="preserve"> </w:t>
      </w:r>
      <w:r>
        <w:rPr>
          <w:rFonts w:hint="eastAsia" w:asciiTheme="minorEastAsia" w:hAnsiTheme="minorEastAsia" w:eastAsiaTheme="minorEastAsia" w:cstheme="minorEastAsia"/>
          <w:spacing w:val="-1"/>
          <w:sz w:val="24"/>
          <w:szCs w:val="24"/>
          <w:u w:val="single" w:color="auto"/>
        </w:rPr>
        <w:t xml:space="preserve">  </w:t>
      </w:r>
      <w:r>
        <w:rPr>
          <w:rFonts w:hint="eastAsia" w:asciiTheme="minorEastAsia" w:hAnsiTheme="minorEastAsia" w:eastAsiaTheme="minorEastAsia" w:cstheme="minorEastAsia"/>
          <w:spacing w:val="-1"/>
          <w:sz w:val="24"/>
          <w:szCs w:val="24"/>
          <w:u w:val="single" w:color="auto"/>
          <w:lang w:val="en-US" w:eastAsia="zh-CN"/>
        </w:rPr>
        <w:t xml:space="preserve">      </w:t>
      </w:r>
      <w:r>
        <w:rPr>
          <w:rFonts w:hint="eastAsia" w:asciiTheme="minorEastAsia" w:hAnsiTheme="minorEastAsia" w:eastAsiaTheme="minorEastAsia" w:cstheme="minorEastAsia"/>
          <w:spacing w:val="-1"/>
          <w:sz w:val="24"/>
          <w:szCs w:val="24"/>
          <w:u w:val="single" w:color="auto"/>
        </w:rPr>
        <w:t xml:space="preserve">  </w:t>
      </w:r>
      <w:r>
        <w:rPr>
          <w:rFonts w:hint="eastAsia" w:asciiTheme="minorEastAsia" w:hAnsiTheme="minorEastAsia" w:eastAsiaTheme="minorEastAsia" w:cstheme="minorEastAsia"/>
          <w:spacing w:val="-1"/>
          <w:sz w:val="24"/>
          <w:szCs w:val="24"/>
        </w:rPr>
        <w:t>元(大写：</w:t>
      </w:r>
      <w:r>
        <w:rPr>
          <w:rFonts w:hint="eastAsia" w:asciiTheme="minorEastAsia" w:hAnsiTheme="minorEastAsia" w:eastAsiaTheme="minorEastAsia" w:cstheme="minorEastAsia"/>
          <w:spacing w:val="65"/>
          <w:sz w:val="24"/>
          <w:szCs w:val="24"/>
          <w:u w:val="single"/>
        </w:rPr>
        <w:t xml:space="preserve"> </w:t>
      </w:r>
      <w:r>
        <w:rPr>
          <w:rFonts w:hint="eastAsia" w:asciiTheme="minorEastAsia" w:hAnsiTheme="minorEastAsia" w:eastAsiaTheme="minorEastAsia" w:cstheme="minorEastAsia"/>
          <w:spacing w:val="65"/>
          <w:sz w:val="24"/>
          <w:szCs w:val="24"/>
          <w:u w:val="single"/>
          <w:lang w:val="en-US" w:eastAsia="zh-CN"/>
        </w:rPr>
        <w:t xml:space="preserve">          </w:t>
      </w:r>
      <w:r>
        <w:rPr>
          <w:rFonts w:hint="eastAsia" w:asciiTheme="minorEastAsia" w:hAnsiTheme="minorEastAsia" w:eastAsiaTheme="minorEastAsia" w:cstheme="minorEastAsia"/>
          <w:spacing w:val="8"/>
          <w:sz w:val="24"/>
          <w:szCs w:val="24"/>
        </w:rPr>
        <w:t>)价格成为该项目的成交人。根</w:t>
      </w:r>
      <w:r>
        <w:rPr>
          <w:rFonts w:hint="eastAsia" w:asciiTheme="minorEastAsia" w:hAnsiTheme="minorEastAsia" w:eastAsiaTheme="minorEastAsia" w:cstheme="minorEastAsia"/>
          <w:spacing w:val="7"/>
          <w:sz w:val="24"/>
          <w:szCs w:val="24"/>
        </w:rPr>
        <w:t>据《中华人民共和国民</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3"/>
          <w:sz w:val="24"/>
          <w:szCs w:val="24"/>
        </w:rPr>
        <w:t>法典》、《中华人民共和国建筑法》及有关法律规定，遵循平等、自愿、公平和诚实信</w:t>
      </w:r>
      <w:r>
        <w:rPr>
          <w:rFonts w:hint="eastAsia" w:asciiTheme="minorEastAsia" w:hAnsiTheme="minorEastAsia" w:eastAsiaTheme="minorEastAsia" w:cstheme="minorEastAsia"/>
          <w:spacing w:val="11"/>
          <w:sz w:val="24"/>
          <w:szCs w:val="24"/>
        </w:rPr>
        <w:t xml:space="preserve"> </w:t>
      </w:r>
      <w:r>
        <w:rPr>
          <w:rFonts w:hint="eastAsia" w:asciiTheme="minorEastAsia" w:hAnsiTheme="minorEastAsia" w:eastAsiaTheme="minorEastAsia" w:cstheme="minorEastAsia"/>
          <w:spacing w:val="7"/>
          <w:sz w:val="24"/>
          <w:szCs w:val="24"/>
        </w:rPr>
        <w:t>用的原则，协商一致，共同达成如下协议：</w:t>
      </w:r>
    </w:p>
    <w:p w14:paraId="58E4BE7E">
      <w:pPr>
        <w:spacing w:line="360" w:lineRule="auto"/>
        <w:ind w:left="0" w:firstLine="442" w:firstLineChars="200"/>
        <w:outlineLvl w:val="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10"/>
          <w:sz w:val="24"/>
          <w:szCs w:val="24"/>
        </w:rPr>
        <w:t>一</w:t>
      </w:r>
      <w:r>
        <w:rPr>
          <w:rFonts w:hint="eastAsia" w:asciiTheme="minorEastAsia" w:hAnsiTheme="minorEastAsia" w:eastAsiaTheme="minorEastAsia" w:cstheme="minorEastAsia"/>
          <w:spacing w:val="-50"/>
          <w:sz w:val="24"/>
          <w:szCs w:val="24"/>
        </w:rPr>
        <w:t xml:space="preserve"> </w:t>
      </w:r>
      <w:r>
        <w:rPr>
          <w:rFonts w:hint="eastAsia" w:asciiTheme="minorEastAsia" w:hAnsiTheme="minorEastAsia" w:eastAsiaTheme="minorEastAsia" w:cstheme="minorEastAsia"/>
          <w:b/>
          <w:bCs/>
          <w:spacing w:val="-10"/>
          <w:sz w:val="24"/>
          <w:szCs w:val="24"/>
        </w:rPr>
        <w:t>、工程概况</w:t>
      </w:r>
    </w:p>
    <w:p w14:paraId="59E8BFEE">
      <w:pPr>
        <w:spacing w:line="360" w:lineRule="auto"/>
        <w:ind w:left="0" w:firstLine="50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1.工程名称：</w:t>
      </w:r>
      <w:r>
        <w:rPr>
          <w:rFonts w:hint="eastAsia" w:asciiTheme="minorEastAsia" w:hAnsiTheme="minorEastAsia" w:eastAsiaTheme="minorEastAsia" w:cstheme="minorEastAsia"/>
          <w:spacing w:val="5"/>
          <w:sz w:val="24"/>
          <w:szCs w:val="24"/>
          <w:u w:val="single" w:color="auto"/>
          <w:lang w:val="en-US" w:eastAsia="zh-CN"/>
        </w:rPr>
        <w:t xml:space="preserve">  </w:t>
      </w:r>
      <w:r>
        <w:rPr>
          <w:rFonts w:hint="eastAsia" w:asciiTheme="minorEastAsia" w:hAnsiTheme="minorEastAsia" w:eastAsiaTheme="minorEastAsia" w:cstheme="minorEastAsia"/>
          <w:spacing w:val="102"/>
          <w:sz w:val="24"/>
          <w:szCs w:val="24"/>
          <w:u w:val="single" w:color="auto"/>
        </w:rPr>
        <w:t xml:space="preserve"> </w:t>
      </w:r>
      <w:r>
        <w:rPr>
          <w:rFonts w:hint="eastAsia" w:asciiTheme="minorEastAsia" w:hAnsiTheme="minorEastAsia" w:eastAsiaTheme="minorEastAsia" w:cstheme="minorEastAsia"/>
          <w:spacing w:val="-103"/>
          <w:sz w:val="24"/>
          <w:szCs w:val="24"/>
          <w:u w:val="single" w:color="auto"/>
        </w:rPr>
        <w:t xml:space="preserve"> </w:t>
      </w:r>
      <w:r>
        <w:rPr>
          <w:rFonts w:hint="eastAsia" w:asciiTheme="minorEastAsia" w:hAnsiTheme="minorEastAsia" w:eastAsiaTheme="minorEastAsia" w:cstheme="minorEastAsia"/>
          <w:spacing w:val="-103"/>
          <w:sz w:val="24"/>
          <w:szCs w:val="24"/>
          <w:u w:val="single" w:color="auto"/>
          <w:lang w:val="en-US" w:eastAsia="zh-CN"/>
        </w:rPr>
        <w:t xml:space="preserve">                                                                                                                                                                                                                                                               </w:t>
      </w:r>
      <w:r>
        <w:rPr>
          <w:rFonts w:hint="eastAsia" w:asciiTheme="minorEastAsia" w:hAnsiTheme="minorEastAsia" w:eastAsiaTheme="minorEastAsia" w:cstheme="minorEastAsia"/>
          <w:spacing w:val="-22"/>
          <w:sz w:val="24"/>
          <w:szCs w:val="24"/>
          <w:u w:val="single" w:color="auto"/>
        </w:rPr>
        <w:t xml:space="preserve"> </w:t>
      </w:r>
    </w:p>
    <w:p w14:paraId="5370D5BA">
      <w:pPr>
        <w:spacing w:line="360" w:lineRule="auto"/>
        <w:ind w:left="0" w:firstLine="44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rPr>
        <w:t>2.工程地点：</w:t>
      </w:r>
      <w:r>
        <w:rPr>
          <w:rFonts w:hint="eastAsia" w:asciiTheme="minorEastAsia" w:hAnsiTheme="minorEastAsia" w:eastAsiaTheme="minorEastAsia" w:cstheme="minorEastAsia"/>
          <w:spacing w:val="8"/>
          <w:sz w:val="24"/>
          <w:szCs w:val="24"/>
          <w:u w:val="none" w:color="auto"/>
        </w:rPr>
        <w:t xml:space="preserve"> </w:t>
      </w:r>
      <w:r>
        <w:rPr>
          <w:rFonts w:hint="eastAsia" w:asciiTheme="minorEastAsia" w:hAnsiTheme="minorEastAsia" w:eastAsiaTheme="minorEastAsia" w:cstheme="minorEastAsia"/>
          <w:spacing w:val="8"/>
          <w:sz w:val="24"/>
          <w:szCs w:val="24"/>
          <w:u w:val="single" w:color="auto"/>
        </w:rPr>
        <w:t xml:space="preserve"> </w:t>
      </w:r>
      <w:r>
        <w:rPr>
          <w:rFonts w:hint="eastAsia" w:asciiTheme="minorEastAsia" w:hAnsiTheme="minorEastAsia" w:eastAsiaTheme="minorEastAsia" w:cstheme="minorEastAsia"/>
          <w:spacing w:val="8"/>
          <w:sz w:val="24"/>
          <w:szCs w:val="24"/>
          <w:u w:val="single" w:color="auto"/>
          <w:lang w:val="en-US" w:eastAsia="zh-CN"/>
        </w:rPr>
        <w:t xml:space="preserve">      </w:t>
      </w:r>
    </w:p>
    <w:p w14:paraId="50B98766">
      <w:pPr>
        <w:spacing w:line="360" w:lineRule="auto"/>
        <w:ind w:left="0" w:firstLine="508"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 xml:space="preserve">3.工程立项批准文号: </w:t>
      </w:r>
      <w:r>
        <w:rPr>
          <w:rFonts w:hint="eastAsia" w:asciiTheme="minorEastAsia" w:hAnsiTheme="minorEastAsia" w:eastAsiaTheme="minorEastAsia" w:cstheme="minorEastAsia"/>
          <w:spacing w:val="8"/>
          <w:sz w:val="24"/>
          <w:szCs w:val="24"/>
          <w:u w:val="single" w:color="auto"/>
        </w:rPr>
        <w:t xml:space="preserve">       </w:t>
      </w:r>
    </w:p>
    <w:p w14:paraId="07021B3B">
      <w:pPr>
        <w:spacing w:line="360" w:lineRule="auto"/>
        <w:ind w:left="0" w:firstLine="508"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4.资金来源：财政资金。</w:t>
      </w:r>
    </w:p>
    <w:p w14:paraId="3945D254">
      <w:pPr>
        <w:spacing w:line="360" w:lineRule="auto"/>
        <w:ind w:left="0" w:right="0" w:firstLine="508"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5.工程内容：</w:t>
      </w:r>
      <w:r>
        <w:rPr>
          <w:rFonts w:hint="eastAsia" w:asciiTheme="minorEastAsia" w:hAnsiTheme="minorEastAsia" w:eastAsiaTheme="minorEastAsia" w:cstheme="minorEastAsia"/>
          <w:spacing w:val="-106"/>
          <w:sz w:val="24"/>
          <w:szCs w:val="24"/>
          <w:u w:val="single" w:color="auto"/>
        </w:rPr>
        <w:t xml:space="preserve"> </w:t>
      </w:r>
      <w:r>
        <w:rPr>
          <w:rFonts w:hint="eastAsia" w:asciiTheme="minorEastAsia" w:hAnsiTheme="minorEastAsia" w:eastAsiaTheme="minorEastAsia" w:cstheme="minorEastAsia"/>
          <w:spacing w:val="7"/>
          <w:sz w:val="24"/>
          <w:szCs w:val="24"/>
          <w:u w:val="single" w:color="auto"/>
        </w:rPr>
        <w:t>包含但不限于本次采购项工程量清单中</w:t>
      </w:r>
      <w:r>
        <w:rPr>
          <w:rFonts w:hint="eastAsia" w:asciiTheme="minorEastAsia" w:hAnsiTheme="minorEastAsia" w:eastAsiaTheme="minorEastAsia" w:cstheme="minorEastAsia"/>
          <w:spacing w:val="6"/>
          <w:sz w:val="24"/>
          <w:szCs w:val="24"/>
          <w:u w:val="single" w:color="auto"/>
        </w:rPr>
        <w:t>全部建设内容。以</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3"/>
          <w:sz w:val="24"/>
          <w:szCs w:val="24"/>
          <w:u w:val="single" w:color="auto"/>
        </w:rPr>
        <w:t>采购人发出的采购文件、澄清、补遗等资料为准</w:t>
      </w:r>
      <w:r>
        <w:rPr>
          <w:rFonts w:hint="eastAsia" w:asciiTheme="minorEastAsia" w:hAnsiTheme="minorEastAsia" w:eastAsiaTheme="minorEastAsia" w:cstheme="minorEastAsia"/>
          <w:spacing w:val="13"/>
          <w:sz w:val="24"/>
          <w:szCs w:val="24"/>
        </w:rPr>
        <w:t>。</w:t>
      </w:r>
    </w:p>
    <w:p w14:paraId="7DE5CE59">
      <w:pPr>
        <w:spacing w:line="360" w:lineRule="auto"/>
        <w:ind w:left="0" w:firstLine="488"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6.工程承包范围：</w:t>
      </w:r>
      <w:r>
        <w:rPr>
          <w:rFonts w:hint="eastAsia" w:asciiTheme="minorEastAsia" w:hAnsiTheme="minorEastAsia" w:eastAsiaTheme="minorEastAsia" w:cstheme="minorEastAsia"/>
          <w:spacing w:val="12"/>
          <w:sz w:val="24"/>
          <w:szCs w:val="24"/>
        </w:rPr>
        <w:t>施工图、采购文件及补答疑补遗等所包含的施工内容(具体详见工程量清单)。</w:t>
      </w:r>
    </w:p>
    <w:p w14:paraId="61F26ED7">
      <w:pPr>
        <w:spacing w:line="360" w:lineRule="auto"/>
        <w:ind w:left="0" w:firstLine="454" w:firstLineChars="200"/>
        <w:outlineLvl w:val="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7"/>
          <w:sz w:val="24"/>
          <w:szCs w:val="24"/>
        </w:rPr>
        <w:t>二</w:t>
      </w:r>
      <w:r>
        <w:rPr>
          <w:rFonts w:hint="eastAsia" w:asciiTheme="minorEastAsia" w:hAnsiTheme="minorEastAsia" w:eastAsiaTheme="minorEastAsia" w:cstheme="minorEastAsia"/>
          <w:spacing w:val="-50"/>
          <w:sz w:val="24"/>
          <w:szCs w:val="24"/>
        </w:rPr>
        <w:t xml:space="preserve"> </w:t>
      </w:r>
      <w:r>
        <w:rPr>
          <w:rFonts w:hint="eastAsia" w:asciiTheme="minorEastAsia" w:hAnsiTheme="minorEastAsia" w:eastAsiaTheme="minorEastAsia" w:cstheme="minorEastAsia"/>
          <w:b/>
          <w:bCs/>
          <w:spacing w:val="-7"/>
          <w:sz w:val="24"/>
          <w:szCs w:val="24"/>
        </w:rPr>
        <w:t>、合同工期</w:t>
      </w:r>
    </w:p>
    <w:p w14:paraId="62A95D9E">
      <w:pPr>
        <w:spacing w:line="360" w:lineRule="auto"/>
        <w:ind w:left="0" w:firstLine="448"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计划开工日期：</w:t>
      </w:r>
      <w:r>
        <w:rPr>
          <w:rFonts w:hint="eastAsia" w:asciiTheme="minorEastAsia" w:hAnsiTheme="minorEastAsia" w:eastAsiaTheme="minorEastAsia" w:cstheme="minorEastAsia"/>
          <w:spacing w:val="-56"/>
          <w:sz w:val="24"/>
          <w:szCs w:val="24"/>
          <w:u w:val="single"/>
        </w:rPr>
        <w:t xml:space="preserve"> </w:t>
      </w:r>
      <w:r>
        <w:rPr>
          <w:rFonts w:hint="eastAsia" w:asciiTheme="minorEastAsia" w:hAnsiTheme="minorEastAsia" w:eastAsiaTheme="minorEastAsia" w:cstheme="minorEastAsia"/>
          <w:spacing w:val="-56"/>
          <w:sz w:val="24"/>
          <w:szCs w:val="24"/>
          <w:u w:val="single" w:color="auto"/>
          <w:lang w:val="en-US" w:eastAsia="zh-CN"/>
        </w:rPr>
        <w:t xml:space="preserve">                                              </w:t>
      </w:r>
      <w:r>
        <w:rPr>
          <w:rFonts w:hint="eastAsia" w:asciiTheme="minorEastAsia" w:hAnsiTheme="minorEastAsia" w:eastAsiaTheme="minorEastAsia" w:cstheme="minorEastAsia"/>
          <w:spacing w:val="-8"/>
          <w:position w:val="-3"/>
          <w:sz w:val="24"/>
          <w:szCs w:val="24"/>
          <w:u w:val="none" w:color="auto"/>
        </w:rPr>
        <w:t>年</w:t>
      </w:r>
      <w:r>
        <w:rPr>
          <w:rFonts w:hint="eastAsia" w:asciiTheme="minorEastAsia" w:hAnsiTheme="minorEastAsia" w:eastAsiaTheme="minorEastAsia" w:cstheme="minorEastAsia"/>
          <w:spacing w:val="30"/>
          <w:position w:val="-3"/>
          <w:sz w:val="24"/>
          <w:szCs w:val="24"/>
          <w:u w:val="single" w:color="auto"/>
        </w:rPr>
        <w:t xml:space="preserve"> </w:t>
      </w:r>
      <w:r>
        <w:rPr>
          <w:rFonts w:hint="eastAsia" w:asciiTheme="minorEastAsia" w:hAnsiTheme="minorEastAsia" w:eastAsiaTheme="minorEastAsia" w:cstheme="minorEastAsia"/>
          <w:spacing w:val="30"/>
          <w:position w:val="-3"/>
          <w:sz w:val="24"/>
          <w:szCs w:val="24"/>
          <w:u w:val="single" w:color="auto"/>
          <w:lang w:val="en-US" w:eastAsia="zh-CN"/>
        </w:rPr>
        <w:t xml:space="preserve"> </w:t>
      </w:r>
      <w:r>
        <w:rPr>
          <w:rFonts w:hint="eastAsia" w:asciiTheme="minorEastAsia" w:hAnsiTheme="minorEastAsia" w:eastAsiaTheme="minorEastAsia" w:cstheme="minorEastAsia"/>
          <w:spacing w:val="30"/>
          <w:position w:val="-3"/>
          <w:sz w:val="24"/>
          <w:szCs w:val="24"/>
          <w:u w:val="single" w:color="auto"/>
        </w:rPr>
        <w:t xml:space="preserve"> </w:t>
      </w:r>
      <w:r>
        <w:rPr>
          <w:rFonts w:hint="eastAsia" w:asciiTheme="minorEastAsia" w:hAnsiTheme="minorEastAsia" w:eastAsiaTheme="minorEastAsia" w:cstheme="minorEastAsia"/>
          <w:spacing w:val="-8"/>
          <w:position w:val="1"/>
          <w:sz w:val="24"/>
          <w:szCs w:val="24"/>
        </w:rPr>
        <w:t>月</w:t>
      </w:r>
      <w:r>
        <w:rPr>
          <w:rFonts w:hint="eastAsia" w:asciiTheme="minorEastAsia" w:hAnsiTheme="minorEastAsia" w:eastAsiaTheme="minorEastAsia" w:cstheme="minorEastAsia"/>
          <w:spacing w:val="24"/>
          <w:position w:val="1"/>
          <w:sz w:val="24"/>
          <w:szCs w:val="24"/>
          <w:u w:val="single" w:color="auto"/>
        </w:rPr>
        <w:t xml:space="preserve">   </w:t>
      </w:r>
      <w:r>
        <w:rPr>
          <w:rFonts w:hint="eastAsia" w:asciiTheme="minorEastAsia" w:hAnsiTheme="minorEastAsia" w:eastAsiaTheme="minorEastAsia" w:cstheme="minorEastAsia"/>
          <w:spacing w:val="-8"/>
          <w:position w:val="1"/>
          <w:sz w:val="24"/>
          <w:szCs w:val="24"/>
        </w:rPr>
        <w:t>日。</w:t>
      </w:r>
    </w:p>
    <w:p w14:paraId="1C1540D0">
      <w:pPr>
        <w:spacing w:line="360" w:lineRule="auto"/>
        <w:ind w:left="0" w:firstLine="460" w:firstLineChars="200"/>
        <w:rPr>
          <w:rFonts w:hint="eastAsia" w:asciiTheme="minorEastAsia" w:hAnsiTheme="minorEastAsia" w:eastAsiaTheme="minorEastAsia" w:cstheme="minorEastAsia"/>
          <w:spacing w:val="-5"/>
          <w:sz w:val="24"/>
          <w:szCs w:val="24"/>
        </w:rPr>
      </w:pPr>
      <w:r>
        <w:rPr>
          <w:rFonts w:hint="eastAsia" w:asciiTheme="minorEastAsia" w:hAnsiTheme="minorEastAsia" w:eastAsiaTheme="minorEastAsia" w:cstheme="minorEastAsia"/>
          <w:spacing w:val="-5"/>
          <w:sz w:val="24"/>
          <w:szCs w:val="24"/>
        </w:rPr>
        <w:t>计划竣工日期：</w:t>
      </w:r>
      <w:r>
        <w:rPr>
          <w:rFonts w:hint="eastAsia" w:asciiTheme="minorEastAsia" w:hAnsiTheme="minorEastAsia" w:eastAsiaTheme="minorEastAsia" w:cstheme="minorEastAsia"/>
          <w:spacing w:val="-43"/>
          <w:sz w:val="24"/>
          <w:szCs w:val="24"/>
        </w:rPr>
        <w:t xml:space="preserve"> </w:t>
      </w:r>
      <w:r>
        <w:rPr>
          <w:rFonts w:hint="eastAsia" w:asciiTheme="minorEastAsia" w:hAnsiTheme="minorEastAsia" w:eastAsiaTheme="minorEastAsia" w:cstheme="minorEastAsia"/>
          <w:spacing w:val="3"/>
          <w:sz w:val="24"/>
          <w:szCs w:val="24"/>
          <w:u w:val="single" w:color="auto"/>
        </w:rPr>
        <w:t xml:space="preserve">      </w:t>
      </w:r>
      <w:r>
        <w:rPr>
          <w:rFonts w:hint="eastAsia" w:asciiTheme="minorEastAsia" w:hAnsiTheme="minorEastAsia" w:eastAsiaTheme="minorEastAsia" w:cstheme="minorEastAsia"/>
          <w:spacing w:val="-5"/>
          <w:sz w:val="24"/>
          <w:szCs w:val="24"/>
        </w:rPr>
        <w:t>年</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5"/>
          <w:sz w:val="24"/>
          <w:szCs w:val="24"/>
          <w:u w:val="single" w:color="auto"/>
          <w:lang w:val="en-US" w:eastAsia="zh-CN"/>
        </w:rPr>
        <w:t xml:space="preserve"> </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5"/>
          <w:sz w:val="24"/>
          <w:szCs w:val="24"/>
          <w:u w:val="none" w:color="auto"/>
        </w:rPr>
        <w:t>月</w:t>
      </w:r>
      <w:r>
        <w:rPr>
          <w:rFonts w:hint="eastAsia" w:asciiTheme="minorEastAsia" w:hAnsiTheme="minorEastAsia" w:eastAsiaTheme="minorEastAsia" w:cstheme="minorEastAsia"/>
          <w:spacing w:val="22"/>
          <w:sz w:val="24"/>
          <w:szCs w:val="24"/>
          <w:u w:val="single" w:color="auto"/>
        </w:rPr>
        <w:t xml:space="preserve">    </w:t>
      </w:r>
      <w:r>
        <w:rPr>
          <w:rFonts w:hint="eastAsia" w:asciiTheme="minorEastAsia" w:hAnsiTheme="minorEastAsia" w:eastAsiaTheme="minorEastAsia" w:cstheme="minorEastAsia"/>
          <w:spacing w:val="-120"/>
          <w:sz w:val="24"/>
          <w:szCs w:val="24"/>
        </w:rPr>
        <w:t xml:space="preserve"> </w:t>
      </w:r>
      <w:r>
        <w:rPr>
          <w:rFonts w:hint="eastAsia" w:asciiTheme="minorEastAsia" w:hAnsiTheme="minorEastAsia" w:eastAsiaTheme="minorEastAsia" w:cstheme="minorEastAsia"/>
          <w:spacing w:val="-5"/>
          <w:sz w:val="24"/>
          <w:szCs w:val="24"/>
        </w:rPr>
        <w:t>日。</w:t>
      </w:r>
    </w:p>
    <w:p w14:paraId="56C89C88">
      <w:pPr>
        <w:spacing w:line="360" w:lineRule="auto"/>
        <w:ind w:left="0" w:firstLine="496"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工期总日历天数：</w:t>
      </w:r>
      <w:r>
        <w:rPr>
          <w:rFonts w:hint="eastAsia" w:asciiTheme="minorEastAsia" w:hAnsiTheme="minorEastAsia" w:eastAsiaTheme="minorEastAsia" w:cstheme="minorEastAsia"/>
          <w:spacing w:val="4"/>
          <w:sz w:val="24"/>
          <w:szCs w:val="24"/>
          <w:u w:val="single"/>
          <w:lang w:val="en-US" w:eastAsia="zh-CN"/>
        </w:rPr>
        <w:t xml:space="preserve">        </w:t>
      </w:r>
      <w:r>
        <w:rPr>
          <w:rFonts w:hint="eastAsia" w:asciiTheme="minorEastAsia" w:hAnsiTheme="minorEastAsia" w:eastAsiaTheme="minorEastAsia" w:cstheme="minorEastAsia"/>
          <w:spacing w:val="-44"/>
          <w:sz w:val="24"/>
          <w:szCs w:val="24"/>
          <w:u w:val="single"/>
        </w:rPr>
        <w:t xml:space="preserve"> </w:t>
      </w:r>
      <w:r>
        <w:rPr>
          <w:rFonts w:hint="eastAsia" w:asciiTheme="minorEastAsia" w:hAnsiTheme="minorEastAsia" w:eastAsiaTheme="minorEastAsia" w:cstheme="minorEastAsia"/>
          <w:spacing w:val="4"/>
          <w:sz w:val="24"/>
          <w:szCs w:val="24"/>
          <w:u w:val="none" w:color="auto"/>
        </w:rPr>
        <w:t>历天</w:t>
      </w:r>
      <w:r>
        <w:rPr>
          <w:rFonts w:hint="eastAsia" w:asciiTheme="minorEastAsia" w:hAnsiTheme="minorEastAsia" w:eastAsiaTheme="minorEastAsia" w:cstheme="minorEastAsia"/>
          <w:spacing w:val="4"/>
          <w:sz w:val="24"/>
          <w:szCs w:val="24"/>
        </w:rPr>
        <w:t>。工期总日历天数与根据前述计划开竣工日期计算</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7"/>
          <w:sz w:val="24"/>
          <w:szCs w:val="24"/>
        </w:rPr>
        <w:t>的工期天数不一致的，以工期总日历天数为准。</w:t>
      </w:r>
    </w:p>
    <w:p w14:paraId="497A5199">
      <w:pPr>
        <w:spacing w:line="360" w:lineRule="auto"/>
        <w:ind w:left="0" w:firstLine="454" w:firstLineChars="200"/>
        <w:outlineLvl w:val="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7"/>
          <w:sz w:val="24"/>
          <w:szCs w:val="24"/>
        </w:rPr>
        <w:t>三</w:t>
      </w:r>
      <w:r>
        <w:rPr>
          <w:rFonts w:hint="eastAsia" w:asciiTheme="minorEastAsia" w:hAnsiTheme="minorEastAsia" w:eastAsiaTheme="minorEastAsia" w:cstheme="minorEastAsia"/>
          <w:spacing w:val="-55"/>
          <w:sz w:val="24"/>
          <w:szCs w:val="24"/>
        </w:rPr>
        <w:t xml:space="preserve"> </w:t>
      </w:r>
      <w:r>
        <w:rPr>
          <w:rFonts w:hint="eastAsia" w:asciiTheme="minorEastAsia" w:hAnsiTheme="minorEastAsia" w:eastAsiaTheme="minorEastAsia" w:cstheme="minorEastAsia"/>
          <w:b/>
          <w:bCs/>
          <w:spacing w:val="-7"/>
          <w:sz w:val="24"/>
          <w:szCs w:val="24"/>
        </w:rPr>
        <w:t>、质量标准</w:t>
      </w:r>
    </w:p>
    <w:p w14:paraId="6ED4802A">
      <w:pPr>
        <w:spacing w:line="360" w:lineRule="auto"/>
        <w:ind w:left="0" w:firstLine="54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5"/>
          <w:sz w:val="24"/>
          <w:szCs w:val="24"/>
        </w:rPr>
        <w:t>工程质量：</w:t>
      </w:r>
      <w:r>
        <w:rPr>
          <w:rFonts w:hint="eastAsia" w:asciiTheme="minorEastAsia" w:hAnsiTheme="minorEastAsia" w:eastAsiaTheme="minorEastAsia" w:cstheme="minorEastAsia"/>
          <w:spacing w:val="15"/>
          <w:sz w:val="24"/>
          <w:szCs w:val="24"/>
          <w:u w:val="single" w:color="auto"/>
        </w:rPr>
        <w:t>达到国家有关施工质量验收规范</w:t>
      </w:r>
      <w:r>
        <w:rPr>
          <w:rFonts w:hint="eastAsia" w:asciiTheme="minorEastAsia" w:hAnsiTheme="minorEastAsia" w:eastAsiaTheme="minorEastAsia" w:cstheme="minorEastAsia"/>
          <w:spacing w:val="14"/>
          <w:sz w:val="24"/>
          <w:szCs w:val="24"/>
          <w:u w:val="single" w:color="auto"/>
        </w:rPr>
        <w:t>要求，并达到合格标准</w:t>
      </w:r>
      <w:r>
        <w:rPr>
          <w:rFonts w:hint="eastAsia" w:asciiTheme="minorEastAsia" w:hAnsiTheme="minorEastAsia" w:eastAsiaTheme="minorEastAsia" w:cstheme="minorEastAsia"/>
          <w:spacing w:val="14"/>
          <w:sz w:val="24"/>
          <w:szCs w:val="24"/>
        </w:rPr>
        <w:t>。</w:t>
      </w:r>
    </w:p>
    <w:p w14:paraId="7727B2E1">
      <w:pPr>
        <w:spacing w:line="360" w:lineRule="auto"/>
        <w:ind w:left="0" w:firstLine="482" w:firstLineChars="200"/>
        <w:outlineLvl w:val="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四</w:t>
      </w:r>
      <w:r>
        <w:rPr>
          <w:rFonts w:hint="eastAsia" w:asciiTheme="minorEastAsia" w:hAnsiTheme="minorEastAsia" w:eastAsiaTheme="minorEastAsia" w:cstheme="minorEastAsia"/>
          <w:spacing w:val="-28"/>
          <w:sz w:val="24"/>
          <w:szCs w:val="24"/>
        </w:rPr>
        <w:t xml:space="preserve"> </w:t>
      </w:r>
      <w:r>
        <w:rPr>
          <w:rFonts w:hint="eastAsia" w:asciiTheme="minorEastAsia" w:hAnsiTheme="minorEastAsia" w:eastAsiaTheme="minorEastAsia" w:cstheme="minorEastAsia"/>
          <w:b/>
          <w:bCs/>
          <w:sz w:val="24"/>
          <w:szCs w:val="24"/>
        </w:rPr>
        <w:t>、签约合同价与合同价格形式</w:t>
      </w:r>
    </w:p>
    <w:p w14:paraId="5F52F210">
      <w:pPr>
        <w:spacing w:line="360" w:lineRule="auto"/>
        <w:ind w:left="0" w:firstLine="484"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1.合同金额为：</w:t>
      </w:r>
    </w:p>
    <w:p w14:paraId="7251640A">
      <w:pPr>
        <w:spacing w:line="360" w:lineRule="auto"/>
        <w:ind w:left="0" w:firstLine="528" w:firstLineChars="20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2"/>
          <w:sz w:val="24"/>
          <w:szCs w:val="24"/>
        </w:rPr>
        <w:t>人民币(大写)</w:t>
      </w:r>
      <w:r>
        <w:rPr>
          <w:rFonts w:hint="eastAsia" w:asciiTheme="minorEastAsia" w:hAnsiTheme="minorEastAsia" w:eastAsiaTheme="minorEastAsia" w:cstheme="minorEastAsia"/>
          <w:spacing w:val="85"/>
          <w:sz w:val="24"/>
          <w:szCs w:val="24"/>
          <w:u w:val="single" w:color="auto"/>
        </w:rPr>
        <w:t xml:space="preserve"> </w:t>
      </w:r>
      <w:r>
        <w:rPr>
          <w:rFonts w:hint="eastAsia" w:asciiTheme="minorEastAsia" w:hAnsiTheme="minorEastAsia" w:eastAsiaTheme="minorEastAsia" w:cstheme="minorEastAsia"/>
          <w:spacing w:val="85"/>
          <w:sz w:val="24"/>
          <w:szCs w:val="24"/>
          <w:u w:val="single" w:color="auto"/>
          <w:lang w:val="en-US" w:eastAsia="zh-CN"/>
        </w:rPr>
        <w:t xml:space="preserve">       </w:t>
      </w:r>
      <w:r>
        <w:rPr>
          <w:rFonts w:hint="eastAsia" w:asciiTheme="minorEastAsia" w:hAnsiTheme="minorEastAsia" w:eastAsiaTheme="minorEastAsia" w:cstheme="minorEastAsia"/>
          <w:spacing w:val="12"/>
          <w:sz w:val="24"/>
          <w:szCs w:val="24"/>
        </w:rPr>
        <w:t>(¥</w:t>
      </w:r>
      <w:r>
        <w:rPr>
          <w:rFonts w:hint="eastAsia" w:asciiTheme="minorEastAsia" w:hAnsiTheme="minorEastAsia" w:eastAsiaTheme="minorEastAsia" w:cstheme="minorEastAsia"/>
          <w:spacing w:val="-16"/>
          <w:sz w:val="24"/>
          <w:szCs w:val="24"/>
        </w:rPr>
        <w:t xml:space="preserve"> </w:t>
      </w:r>
      <w:r>
        <w:rPr>
          <w:rFonts w:hint="eastAsia" w:asciiTheme="minorEastAsia" w:hAnsiTheme="minorEastAsia" w:eastAsiaTheme="minorEastAsia" w:cstheme="minorEastAsia"/>
          <w:spacing w:val="11"/>
          <w:sz w:val="24"/>
          <w:szCs w:val="24"/>
          <w:u w:val="single" w:color="auto"/>
        </w:rPr>
        <w:t xml:space="preserve">  </w:t>
      </w:r>
      <w:r>
        <w:rPr>
          <w:rFonts w:hint="eastAsia" w:asciiTheme="minorEastAsia" w:hAnsiTheme="minorEastAsia" w:eastAsiaTheme="minorEastAsia" w:cstheme="minorEastAsia"/>
          <w:spacing w:val="11"/>
          <w:sz w:val="24"/>
          <w:szCs w:val="24"/>
          <w:u w:val="single" w:color="auto"/>
          <w:lang w:val="en-US" w:eastAsia="zh-CN"/>
        </w:rPr>
        <w:t xml:space="preserve">                </w:t>
      </w:r>
      <w:r>
        <w:rPr>
          <w:rFonts w:hint="eastAsia" w:asciiTheme="minorEastAsia" w:hAnsiTheme="minorEastAsia" w:eastAsiaTheme="minorEastAsia" w:cstheme="minorEastAsia"/>
          <w:spacing w:val="11"/>
          <w:sz w:val="24"/>
          <w:szCs w:val="24"/>
          <w:u w:val="single" w:color="auto"/>
        </w:rPr>
        <w:t xml:space="preserve"> </w:t>
      </w:r>
      <w:r>
        <w:rPr>
          <w:rFonts w:hint="eastAsia" w:asciiTheme="minorEastAsia" w:hAnsiTheme="minorEastAsia" w:eastAsiaTheme="minorEastAsia" w:cstheme="minorEastAsia"/>
          <w:spacing w:val="11"/>
          <w:sz w:val="24"/>
          <w:szCs w:val="24"/>
        </w:rPr>
        <w:t>元)</w:t>
      </w:r>
      <w:r>
        <w:rPr>
          <w:rFonts w:hint="eastAsia" w:asciiTheme="minorEastAsia" w:hAnsiTheme="minorEastAsia" w:eastAsiaTheme="minorEastAsia" w:cstheme="minorEastAsia"/>
          <w:spacing w:val="11"/>
          <w:sz w:val="24"/>
          <w:szCs w:val="24"/>
          <w:lang w:eastAsia="zh-CN"/>
        </w:rPr>
        <w:t>；</w:t>
      </w:r>
    </w:p>
    <w:p w14:paraId="41860E49">
      <w:pPr>
        <w:spacing w:line="360" w:lineRule="auto"/>
        <w:ind w:left="0" w:firstLine="496"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4"/>
          <w:sz w:val="24"/>
          <w:szCs w:val="24"/>
        </w:rPr>
        <w:t>其中：安全文明施工费：</w:t>
      </w:r>
      <w:r>
        <w:rPr>
          <w:rFonts w:hint="eastAsia" w:asciiTheme="minorEastAsia" w:hAnsiTheme="minorEastAsia" w:eastAsiaTheme="minorEastAsia" w:cstheme="minorEastAsia"/>
          <w:spacing w:val="4"/>
          <w:sz w:val="24"/>
          <w:szCs w:val="24"/>
          <w:lang w:val="en-US" w:eastAsia="zh-CN"/>
        </w:rPr>
        <w:t xml:space="preserve"> </w:t>
      </w:r>
    </w:p>
    <w:p w14:paraId="6E7C3223">
      <w:pPr>
        <w:spacing w:line="360" w:lineRule="auto"/>
        <w:ind w:firstLine="528" w:firstLineChars="200"/>
        <w:rPr>
          <w:rFonts w:hint="eastAsia" w:asciiTheme="minorEastAsia" w:hAnsiTheme="minorEastAsia" w:eastAsiaTheme="minorEastAsia" w:cstheme="minorEastAsia"/>
          <w:spacing w:val="12"/>
          <w:position w:val="2"/>
          <w:sz w:val="24"/>
          <w:szCs w:val="24"/>
          <w:lang w:eastAsia="zh-CN"/>
        </w:rPr>
      </w:pPr>
      <w:r>
        <w:rPr>
          <w:rFonts w:hint="eastAsia" w:asciiTheme="minorEastAsia" w:hAnsiTheme="minorEastAsia" w:eastAsiaTheme="minorEastAsia" w:cstheme="minorEastAsia"/>
          <w:spacing w:val="12"/>
          <w:sz w:val="24"/>
          <w:szCs w:val="24"/>
        </w:rPr>
        <w:t>人民币(大写)</w:t>
      </w:r>
      <w:r>
        <w:rPr>
          <w:rFonts w:hint="eastAsia" w:asciiTheme="minorEastAsia" w:hAnsiTheme="minorEastAsia" w:eastAsiaTheme="minorEastAsia" w:cstheme="minorEastAsia"/>
          <w:spacing w:val="-81"/>
          <w:sz w:val="24"/>
          <w:szCs w:val="24"/>
        </w:rPr>
        <w:t xml:space="preserve"> </w:t>
      </w:r>
      <w:r>
        <w:rPr>
          <w:rFonts w:hint="eastAsia" w:asciiTheme="minorEastAsia" w:hAnsiTheme="minorEastAsia" w:eastAsiaTheme="minorEastAsia" w:cstheme="minorEastAsia"/>
          <w:spacing w:val="-102"/>
          <w:sz w:val="24"/>
          <w:szCs w:val="24"/>
          <w:u w:val="single" w:color="auto"/>
        </w:rPr>
        <w:t xml:space="preserve"> </w:t>
      </w:r>
      <w:r>
        <w:rPr>
          <w:rFonts w:hint="eastAsia" w:asciiTheme="minorEastAsia" w:hAnsiTheme="minorEastAsia" w:eastAsiaTheme="minorEastAsia" w:cstheme="minorEastAsia"/>
          <w:spacing w:val="-102"/>
          <w:sz w:val="24"/>
          <w:szCs w:val="24"/>
          <w:u w:val="single" w:color="auto"/>
          <w:lang w:val="en-US" w:eastAsia="zh-CN"/>
        </w:rPr>
        <w:t xml:space="preserve">                                                                                                             </w:t>
      </w:r>
      <w:r>
        <w:rPr>
          <w:rFonts w:hint="eastAsia" w:asciiTheme="minorEastAsia" w:hAnsiTheme="minorEastAsia" w:eastAsiaTheme="minorEastAsia" w:cstheme="minorEastAsia"/>
          <w:spacing w:val="12"/>
          <w:sz w:val="24"/>
          <w:szCs w:val="24"/>
          <w:u w:val="single" w:color="auto"/>
        </w:rPr>
        <w:t xml:space="preserve"> </w:t>
      </w:r>
      <w:r>
        <w:rPr>
          <w:rFonts w:hint="eastAsia" w:asciiTheme="minorEastAsia" w:hAnsiTheme="minorEastAsia" w:eastAsiaTheme="minorEastAsia" w:cstheme="minorEastAsia"/>
          <w:spacing w:val="12"/>
          <w:sz w:val="24"/>
          <w:szCs w:val="24"/>
          <w:u w:val="single" w:color="auto"/>
          <w:lang w:val="en-US" w:eastAsia="zh-CN"/>
        </w:rPr>
        <w:t xml:space="preserve">         </w:t>
      </w:r>
      <w:r>
        <w:rPr>
          <w:rFonts w:hint="eastAsia" w:asciiTheme="minorEastAsia" w:hAnsiTheme="minorEastAsia" w:eastAsiaTheme="minorEastAsia" w:cstheme="minorEastAsia"/>
          <w:spacing w:val="65"/>
          <w:sz w:val="24"/>
          <w:szCs w:val="24"/>
        </w:rPr>
        <w:t xml:space="preserve"> </w:t>
      </w:r>
      <w:r>
        <w:rPr>
          <w:rFonts w:hint="eastAsia" w:asciiTheme="minorEastAsia" w:hAnsiTheme="minorEastAsia" w:eastAsiaTheme="minorEastAsia" w:cstheme="minorEastAsia"/>
          <w:spacing w:val="12"/>
          <w:sz w:val="24"/>
          <w:szCs w:val="24"/>
        </w:rPr>
        <w:t>(¥</w:t>
      </w:r>
      <w:r>
        <w:rPr>
          <w:rFonts w:hint="eastAsia" w:asciiTheme="minorEastAsia" w:hAnsiTheme="minorEastAsia" w:eastAsiaTheme="minorEastAsia" w:cstheme="minorEastAsia"/>
          <w:spacing w:val="-66"/>
          <w:sz w:val="24"/>
          <w:szCs w:val="24"/>
        </w:rPr>
        <w:t xml:space="preserve"> </w:t>
      </w:r>
      <w:r>
        <w:rPr>
          <w:rFonts w:hint="eastAsia" w:asciiTheme="minorEastAsia" w:hAnsiTheme="minorEastAsia" w:eastAsiaTheme="minorEastAsia" w:cstheme="minorEastAsia"/>
          <w:spacing w:val="12"/>
          <w:position w:val="-1"/>
          <w:sz w:val="24"/>
          <w:szCs w:val="24"/>
          <w:u w:val="single" w:color="auto"/>
        </w:rPr>
        <w:t xml:space="preserve">   </w:t>
      </w:r>
      <w:r>
        <w:rPr>
          <w:rFonts w:hint="eastAsia" w:asciiTheme="minorEastAsia" w:hAnsiTheme="minorEastAsia" w:eastAsiaTheme="minorEastAsia" w:cstheme="minorEastAsia"/>
          <w:spacing w:val="12"/>
          <w:position w:val="-1"/>
          <w:sz w:val="24"/>
          <w:szCs w:val="24"/>
          <w:u w:val="single" w:color="auto"/>
          <w:lang w:val="en-US" w:eastAsia="zh-CN"/>
        </w:rPr>
        <w:t xml:space="preserve">           </w:t>
      </w:r>
      <w:r>
        <w:rPr>
          <w:rFonts w:hint="eastAsia" w:asciiTheme="minorEastAsia" w:hAnsiTheme="minorEastAsia" w:eastAsiaTheme="minorEastAsia" w:cstheme="minorEastAsia"/>
          <w:spacing w:val="12"/>
          <w:position w:val="-1"/>
          <w:sz w:val="24"/>
          <w:szCs w:val="24"/>
          <w:u w:val="single" w:color="auto"/>
        </w:rPr>
        <w:t xml:space="preserve"> </w:t>
      </w:r>
      <w:r>
        <w:rPr>
          <w:rFonts w:hint="eastAsia" w:asciiTheme="minorEastAsia" w:hAnsiTheme="minorEastAsia" w:eastAsiaTheme="minorEastAsia" w:cstheme="minorEastAsia"/>
          <w:spacing w:val="12"/>
          <w:position w:val="-1"/>
          <w:sz w:val="24"/>
          <w:szCs w:val="24"/>
        </w:rPr>
        <w:t xml:space="preserve"> </w:t>
      </w:r>
      <w:r>
        <w:rPr>
          <w:rFonts w:hint="eastAsia" w:asciiTheme="minorEastAsia" w:hAnsiTheme="minorEastAsia" w:eastAsiaTheme="minorEastAsia" w:cstheme="minorEastAsia"/>
          <w:spacing w:val="12"/>
          <w:position w:val="2"/>
          <w:sz w:val="24"/>
          <w:szCs w:val="24"/>
        </w:rPr>
        <w:t>元)</w:t>
      </w:r>
      <w:r>
        <w:rPr>
          <w:rFonts w:hint="eastAsia" w:asciiTheme="minorEastAsia" w:hAnsiTheme="minorEastAsia" w:eastAsiaTheme="minorEastAsia" w:cstheme="minorEastAsia"/>
          <w:spacing w:val="12"/>
          <w:position w:val="2"/>
          <w:sz w:val="24"/>
          <w:szCs w:val="24"/>
          <w:lang w:eastAsia="zh-CN"/>
        </w:rPr>
        <w:t>；</w:t>
      </w:r>
    </w:p>
    <w:p w14:paraId="1FD35A5A">
      <w:pPr>
        <w:spacing w:line="360" w:lineRule="auto"/>
        <w:ind w:firstLine="524"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1"/>
          <w:sz w:val="24"/>
          <w:szCs w:val="24"/>
          <w:lang w:val="en-US" w:eastAsia="zh-CN"/>
        </w:rPr>
        <w:t>2.</w:t>
      </w:r>
      <w:r>
        <w:rPr>
          <w:rFonts w:hint="eastAsia" w:asciiTheme="minorEastAsia" w:hAnsiTheme="minorEastAsia" w:eastAsiaTheme="minorEastAsia" w:cstheme="minorEastAsia"/>
          <w:spacing w:val="11"/>
          <w:sz w:val="24"/>
          <w:szCs w:val="24"/>
        </w:rPr>
        <w:t>合同价格形式：</w:t>
      </w:r>
      <w:r>
        <w:rPr>
          <w:rFonts w:hint="eastAsia" w:asciiTheme="minorEastAsia" w:hAnsiTheme="minorEastAsia" w:eastAsiaTheme="minorEastAsia" w:cstheme="minorEastAsia"/>
          <w:spacing w:val="11"/>
          <w:sz w:val="24"/>
          <w:szCs w:val="24"/>
          <w:u w:val="single" w:color="auto"/>
        </w:rPr>
        <w:t>采用固定单价合同</w:t>
      </w:r>
      <w:r>
        <w:rPr>
          <w:rFonts w:hint="eastAsia" w:asciiTheme="minorEastAsia" w:hAnsiTheme="minorEastAsia" w:eastAsiaTheme="minorEastAsia" w:cstheme="minorEastAsia"/>
          <w:spacing w:val="11"/>
          <w:sz w:val="24"/>
          <w:szCs w:val="24"/>
        </w:rPr>
        <w:t>。</w:t>
      </w:r>
    </w:p>
    <w:p w14:paraId="40995FD3">
      <w:pPr>
        <w:spacing w:line="360" w:lineRule="auto"/>
        <w:ind w:left="0" w:firstLine="462" w:firstLineChars="200"/>
        <w:outlineLvl w:val="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5"/>
          <w:sz w:val="24"/>
          <w:szCs w:val="24"/>
        </w:rPr>
        <w:t>五</w:t>
      </w:r>
      <w:r>
        <w:rPr>
          <w:rFonts w:hint="eastAsia" w:asciiTheme="minorEastAsia" w:hAnsiTheme="minorEastAsia" w:eastAsiaTheme="minorEastAsia" w:cstheme="minorEastAsia"/>
          <w:spacing w:val="-59"/>
          <w:sz w:val="24"/>
          <w:szCs w:val="24"/>
        </w:rPr>
        <w:t xml:space="preserve"> </w:t>
      </w:r>
      <w:r>
        <w:rPr>
          <w:rFonts w:hint="eastAsia" w:asciiTheme="minorEastAsia" w:hAnsiTheme="minorEastAsia" w:eastAsiaTheme="minorEastAsia" w:cstheme="minorEastAsia"/>
          <w:b/>
          <w:bCs/>
          <w:spacing w:val="-5"/>
          <w:sz w:val="24"/>
          <w:szCs w:val="24"/>
        </w:rPr>
        <w:t>、项目经理</w:t>
      </w:r>
    </w:p>
    <w:p w14:paraId="15A366A0">
      <w:pPr>
        <w:spacing w:line="360" w:lineRule="auto"/>
        <w:ind w:left="0" w:firstLine="484" w:firstLineChars="20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rPr>
        <w:t xml:space="preserve">承包人项目经理：  </w:t>
      </w:r>
      <w:r>
        <w:rPr>
          <w:rFonts w:hint="eastAsia" w:asciiTheme="minorEastAsia" w:hAnsiTheme="minorEastAsia" w:eastAsiaTheme="minorEastAsia" w:cstheme="minorEastAsia"/>
          <w:spacing w:val="-105"/>
          <w:position w:val="-2"/>
          <w:sz w:val="24"/>
          <w:szCs w:val="24"/>
          <w:u w:val="single" w:color="auto"/>
        </w:rPr>
        <w:t xml:space="preserve"> </w:t>
      </w:r>
      <w:r>
        <w:rPr>
          <w:rFonts w:hint="eastAsia" w:asciiTheme="minorEastAsia" w:hAnsiTheme="minorEastAsia" w:eastAsiaTheme="minorEastAsia" w:cstheme="minorEastAsia"/>
          <w:spacing w:val="1"/>
          <w:position w:val="-2"/>
          <w:sz w:val="24"/>
          <w:szCs w:val="24"/>
          <w:u w:val="single" w:color="auto"/>
        </w:rPr>
        <w:t xml:space="preserve">  </w:t>
      </w:r>
      <w:r>
        <w:rPr>
          <w:rFonts w:hint="eastAsia" w:asciiTheme="minorEastAsia" w:hAnsiTheme="minorEastAsia" w:eastAsiaTheme="minorEastAsia" w:cstheme="minorEastAsia"/>
          <w:spacing w:val="1"/>
          <w:position w:val="-2"/>
          <w:sz w:val="24"/>
          <w:szCs w:val="24"/>
          <w:u w:val="single" w:color="auto"/>
          <w:lang w:val="en-US" w:eastAsia="zh-CN"/>
        </w:rPr>
        <w:t xml:space="preserve">       </w:t>
      </w:r>
      <w:r>
        <w:rPr>
          <w:rFonts w:hint="eastAsia" w:asciiTheme="minorEastAsia" w:hAnsiTheme="minorEastAsia" w:eastAsiaTheme="minorEastAsia" w:cstheme="minorEastAsia"/>
          <w:spacing w:val="1"/>
          <w:position w:val="-2"/>
          <w:sz w:val="24"/>
          <w:szCs w:val="24"/>
          <w:u w:val="single" w:color="auto"/>
        </w:rPr>
        <w:t xml:space="preserve">  </w:t>
      </w:r>
      <w:r>
        <w:rPr>
          <w:rFonts w:hint="eastAsia" w:asciiTheme="minorEastAsia" w:hAnsiTheme="minorEastAsia" w:eastAsiaTheme="minorEastAsia" w:cstheme="minorEastAsia"/>
          <w:spacing w:val="-96"/>
          <w:position w:val="-2"/>
          <w:sz w:val="24"/>
          <w:szCs w:val="24"/>
          <w:lang w:eastAsia="zh-CN"/>
        </w:rPr>
        <w:t>；</w:t>
      </w:r>
      <w:r>
        <w:rPr>
          <w:rFonts w:hint="eastAsia" w:asciiTheme="minorEastAsia" w:hAnsiTheme="minorEastAsia" w:eastAsiaTheme="minorEastAsia" w:cstheme="minorEastAsia"/>
          <w:spacing w:val="25"/>
          <w:position w:val="1"/>
          <w:sz w:val="24"/>
          <w:szCs w:val="24"/>
        </w:rPr>
        <w:t xml:space="preserve"> </w:t>
      </w:r>
      <w:r>
        <w:rPr>
          <w:rFonts w:hint="eastAsia" w:asciiTheme="minorEastAsia" w:hAnsiTheme="minorEastAsia" w:eastAsiaTheme="minorEastAsia" w:cstheme="minorEastAsia"/>
          <w:spacing w:val="25"/>
          <w:position w:val="1"/>
          <w:sz w:val="24"/>
          <w:szCs w:val="24"/>
          <w:lang w:eastAsia="zh-CN"/>
        </w:rPr>
        <w:t>技术负责人</w:t>
      </w:r>
      <w:r>
        <w:rPr>
          <w:rFonts w:hint="eastAsia" w:asciiTheme="minorEastAsia" w:hAnsiTheme="minorEastAsia" w:eastAsiaTheme="minorEastAsia" w:cstheme="minorEastAsia"/>
          <w:spacing w:val="25"/>
          <w:position w:val="1"/>
          <w:sz w:val="24"/>
          <w:szCs w:val="24"/>
        </w:rPr>
        <w:t xml:space="preserve"> </w:t>
      </w:r>
      <w:r>
        <w:rPr>
          <w:rFonts w:hint="eastAsia" w:asciiTheme="minorEastAsia" w:hAnsiTheme="minorEastAsia" w:eastAsiaTheme="minorEastAsia" w:cstheme="minorEastAsia"/>
          <w:spacing w:val="6"/>
          <w:position w:val="1"/>
          <w:sz w:val="24"/>
          <w:szCs w:val="24"/>
          <w:u w:val="single" w:color="auto"/>
        </w:rPr>
        <w:t xml:space="preserve">          </w:t>
      </w:r>
      <w:r>
        <w:rPr>
          <w:rFonts w:hint="eastAsia" w:asciiTheme="minorEastAsia" w:hAnsiTheme="minorEastAsia" w:eastAsiaTheme="minorEastAsia" w:cstheme="minorEastAsia"/>
          <w:spacing w:val="6"/>
          <w:position w:val="1"/>
          <w:sz w:val="24"/>
          <w:szCs w:val="24"/>
          <w:u w:val="none" w:color="auto"/>
          <w:lang w:eastAsia="zh-CN"/>
        </w:rPr>
        <w:t>。</w:t>
      </w:r>
    </w:p>
    <w:p w14:paraId="0AA860F5">
      <w:pPr>
        <w:spacing w:line="360" w:lineRule="auto"/>
        <w:ind w:left="0" w:firstLine="506" w:firstLineChars="200"/>
        <w:outlineLvl w:val="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6"/>
          <w:sz w:val="24"/>
          <w:szCs w:val="24"/>
        </w:rPr>
        <w:t>六、合同文件构成</w:t>
      </w:r>
    </w:p>
    <w:p w14:paraId="6BCEC104">
      <w:pPr>
        <w:spacing w:line="360" w:lineRule="auto"/>
        <w:ind w:left="0" w:firstLine="504"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本协议书与下列文件一起构成合同文件：</w:t>
      </w:r>
    </w:p>
    <w:p w14:paraId="1E086B53">
      <w:pPr>
        <w:spacing w:line="360" w:lineRule="auto"/>
        <w:ind w:left="0" w:firstLine="532"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3"/>
          <w:sz w:val="24"/>
          <w:szCs w:val="24"/>
        </w:rPr>
        <w:t>(1)成交通知书；</w:t>
      </w:r>
    </w:p>
    <w:p w14:paraId="42379D7E">
      <w:pPr>
        <w:spacing w:line="360" w:lineRule="auto"/>
        <w:ind w:left="0" w:firstLine="528"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sz w:val="24"/>
          <w:szCs w:val="24"/>
        </w:rPr>
        <w:t>(2)</w:t>
      </w:r>
      <w:r>
        <w:rPr>
          <w:rFonts w:hint="eastAsia" w:asciiTheme="minorEastAsia" w:hAnsiTheme="minorEastAsia" w:eastAsiaTheme="minorEastAsia" w:cstheme="minorEastAsia"/>
          <w:spacing w:val="12"/>
          <w:sz w:val="24"/>
          <w:szCs w:val="24"/>
          <w:lang w:val="en-US" w:eastAsia="zh-CN"/>
        </w:rPr>
        <w:t>采购文件</w:t>
      </w:r>
      <w:r>
        <w:rPr>
          <w:rFonts w:hint="eastAsia" w:asciiTheme="minorEastAsia" w:hAnsiTheme="minorEastAsia" w:eastAsiaTheme="minorEastAsia" w:cstheme="minorEastAsia"/>
          <w:spacing w:val="12"/>
          <w:sz w:val="24"/>
          <w:szCs w:val="24"/>
        </w:rPr>
        <w:t>报价函及其明细报价表；</w:t>
      </w:r>
    </w:p>
    <w:p w14:paraId="4A40425E">
      <w:pPr>
        <w:spacing w:line="360" w:lineRule="auto"/>
        <w:ind w:left="0" w:firstLine="532"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3"/>
          <w:sz w:val="24"/>
          <w:szCs w:val="24"/>
        </w:rPr>
        <w:t>(3)专用合同条款及其附件；</w:t>
      </w:r>
    </w:p>
    <w:p w14:paraId="12D5BC68">
      <w:pPr>
        <w:spacing w:line="360" w:lineRule="auto"/>
        <w:ind w:left="0" w:firstLine="536"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rPr>
        <w:t>(4)通用合同条款；</w:t>
      </w:r>
    </w:p>
    <w:p w14:paraId="2257178B">
      <w:pPr>
        <w:spacing w:line="360" w:lineRule="auto"/>
        <w:ind w:left="0" w:firstLine="524"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1"/>
          <w:sz w:val="24"/>
          <w:szCs w:val="24"/>
        </w:rPr>
        <w:t>(5)技术标准和要求；</w:t>
      </w:r>
    </w:p>
    <w:p w14:paraId="60238EC1">
      <w:pPr>
        <w:spacing w:line="360" w:lineRule="auto"/>
        <w:ind w:left="0" w:firstLine="536"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rPr>
        <w:t>(</w:t>
      </w:r>
      <w:r>
        <w:rPr>
          <w:rFonts w:hint="eastAsia" w:asciiTheme="minorEastAsia" w:hAnsiTheme="minorEastAsia" w:eastAsiaTheme="minorEastAsia" w:cstheme="minorEastAsia"/>
          <w:spacing w:val="14"/>
          <w:sz w:val="24"/>
          <w:szCs w:val="24"/>
          <w:lang w:val="en-US" w:eastAsia="zh-CN"/>
        </w:rPr>
        <w:t>6</w:t>
      </w:r>
      <w:r>
        <w:rPr>
          <w:rFonts w:hint="eastAsia" w:asciiTheme="minorEastAsia" w:hAnsiTheme="minorEastAsia" w:eastAsiaTheme="minorEastAsia" w:cstheme="minorEastAsia"/>
          <w:spacing w:val="14"/>
          <w:sz w:val="24"/>
          <w:szCs w:val="24"/>
        </w:rPr>
        <w:t>)已标价工程量清单；</w:t>
      </w:r>
    </w:p>
    <w:p w14:paraId="64AD3429">
      <w:pPr>
        <w:spacing w:line="360" w:lineRule="auto"/>
        <w:ind w:left="0" w:firstLine="544"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6"/>
          <w:sz w:val="24"/>
          <w:szCs w:val="24"/>
        </w:rPr>
        <w:t>(</w:t>
      </w:r>
      <w:r>
        <w:rPr>
          <w:rFonts w:hint="eastAsia" w:asciiTheme="minorEastAsia" w:hAnsiTheme="minorEastAsia" w:eastAsiaTheme="minorEastAsia" w:cstheme="minorEastAsia"/>
          <w:spacing w:val="16"/>
          <w:sz w:val="24"/>
          <w:szCs w:val="24"/>
          <w:lang w:val="en-US" w:eastAsia="zh-CN"/>
        </w:rPr>
        <w:t>7</w:t>
      </w:r>
      <w:r>
        <w:rPr>
          <w:rFonts w:hint="eastAsia" w:asciiTheme="minorEastAsia" w:hAnsiTheme="minorEastAsia" w:eastAsiaTheme="minorEastAsia" w:cstheme="minorEastAsia"/>
          <w:spacing w:val="16"/>
          <w:sz w:val="24"/>
          <w:szCs w:val="24"/>
        </w:rPr>
        <w:t>)其他合同文件。</w:t>
      </w:r>
    </w:p>
    <w:p w14:paraId="595D9D42">
      <w:pPr>
        <w:spacing w:line="360" w:lineRule="auto"/>
        <w:ind w:left="0" w:firstLine="516"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rPr>
        <w:t>在合同订立及履行过程中形成的与合同有关的文件</w:t>
      </w:r>
      <w:r>
        <w:rPr>
          <w:rFonts w:hint="eastAsia" w:asciiTheme="minorEastAsia" w:hAnsiTheme="minorEastAsia" w:eastAsiaTheme="minorEastAsia" w:cstheme="minorEastAsia"/>
          <w:spacing w:val="8"/>
          <w:sz w:val="24"/>
          <w:szCs w:val="24"/>
        </w:rPr>
        <w:t>均构成合同文件组成部分。</w:t>
      </w:r>
    </w:p>
    <w:p w14:paraId="5844C3CE">
      <w:pPr>
        <w:spacing w:line="360" w:lineRule="auto"/>
        <w:ind w:right="0" w:firstLine="516"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rPr>
        <w:t>上述文件互相补充和解释，如有不明确或不一致之处，以合同约定次</w:t>
      </w:r>
      <w:r>
        <w:rPr>
          <w:rFonts w:hint="eastAsia" w:asciiTheme="minorEastAsia" w:hAnsiTheme="minorEastAsia" w:eastAsiaTheme="minorEastAsia" w:cstheme="minorEastAsia"/>
          <w:spacing w:val="8"/>
          <w:sz w:val="24"/>
          <w:szCs w:val="24"/>
        </w:rPr>
        <w:t>序在先者为</w:t>
      </w:r>
      <w:r>
        <w:rPr>
          <w:rFonts w:hint="eastAsia" w:asciiTheme="minorEastAsia" w:hAnsiTheme="minorEastAsia" w:eastAsiaTheme="minorEastAsia" w:cstheme="minorEastAsia"/>
          <w:spacing w:val="2"/>
          <w:sz w:val="24"/>
          <w:szCs w:val="24"/>
        </w:rPr>
        <w:t>准。</w:t>
      </w:r>
    </w:p>
    <w:p w14:paraId="3379D180">
      <w:pPr>
        <w:spacing w:line="360" w:lineRule="auto"/>
        <w:ind w:left="0" w:firstLine="522" w:firstLineChars="200"/>
        <w:outlineLvl w:val="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10"/>
          <w:sz w:val="24"/>
          <w:szCs w:val="24"/>
        </w:rPr>
        <w:t>七、承诺</w:t>
      </w:r>
    </w:p>
    <w:p w14:paraId="4C408041">
      <w:pPr>
        <w:spacing w:line="360" w:lineRule="auto"/>
        <w:ind w:left="0" w:right="0" w:firstLine="52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rPr>
        <w:t>1.发包人承诺按照法律规定履行项目审批手续、筹集工程建设资金并按照合同约</w:t>
      </w:r>
      <w:r>
        <w:rPr>
          <w:rFonts w:hint="eastAsia" w:asciiTheme="minorEastAsia" w:hAnsiTheme="minorEastAsia" w:eastAsiaTheme="minorEastAsia" w:cstheme="minorEastAsia"/>
          <w:spacing w:val="6"/>
          <w:sz w:val="24"/>
          <w:szCs w:val="24"/>
        </w:rPr>
        <w:t>定的期限和方式支付合同价款。</w:t>
      </w:r>
    </w:p>
    <w:p w14:paraId="76144BBF">
      <w:pPr>
        <w:numPr>
          <w:ilvl w:val="0"/>
          <w:numId w:val="0"/>
        </w:numPr>
        <w:spacing w:line="360" w:lineRule="auto"/>
        <w:ind w:leftChars="0" w:firstLine="500" w:firstLineChars="200"/>
        <w:rPr>
          <w:rFonts w:hint="eastAsia" w:asciiTheme="minorEastAsia" w:hAnsiTheme="minorEastAsia" w:eastAsiaTheme="minorEastAsia" w:cstheme="minorEastAsia"/>
          <w:spacing w:val="5"/>
          <w:sz w:val="24"/>
          <w:szCs w:val="24"/>
        </w:rPr>
      </w:pPr>
      <w:r>
        <w:rPr>
          <w:rFonts w:hint="eastAsia" w:asciiTheme="minorEastAsia" w:hAnsiTheme="minorEastAsia" w:eastAsiaTheme="minorEastAsia" w:cstheme="minorEastAsia"/>
          <w:spacing w:val="5"/>
          <w:sz w:val="24"/>
          <w:szCs w:val="24"/>
          <w:lang w:val="en-US" w:eastAsia="zh-CN"/>
        </w:rPr>
        <w:t>2.</w:t>
      </w:r>
      <w:r>
        <w:rPr>
          <w:rFonts w:hint="eastAsia" w:asciiTheme="minorEastAsia" w:hAnsiTheme="minorEastAsia" w:eastAsiaTheme="minorEastAsia" w:cstheme="minorEastAsia"/>
          <w:spacing w:val="5"/>
          <w:sz w:val="24"/>
          <w:szCs w:val="24"/>
        </w:rPr>
        <w:t>承包人承诺按照法律规定及合同约定组织完成工程施工，确保工程质量和安全，</w:t>
      </w:r>
    </w:p>
    <w:p w14:paraId="3F85A1EA">
      <w:pPr>
        <w:numPr>
          <w:ilvl w:val="0"/>
          <w:numId w:val="0"/>
        </w:numPr>
        <w:spacing w:line="360" w:lineRule="auto"/>
        <w:ind w:leftChars="0" w:firstLine="512"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lang w:val="en-US" w:eastAsia="zh-CN"/>
        </w:rPr>
        <w:t>3.</w:t>
      </w:r>
      <w:r>
        <w:rPr>
          <w:rFonts w:hint="eastAsia" w:asciiTheme="minorEastAsia" w:hAnsiTheme="minorEastAsia" w:eastAsiaTheme="minorEastAsia" w:cstheme="minorEastAsia"/>
          <w:spacing w:val="8"/>
          <w:sz w:val="24"/>
          <w:szCs w:val="24"/>
        </w:rPr>
        <w:t>不进行转包及违法分包，并在缺陷责任期及保修期内承担相应的工程维修责任。</w:t>
      </w:r>
    </w:p>
    <w:p w14:paraId="3B869805">
      <w:pPr>
        <w:spacing w:line="360" w:lineRule="auto"/>
        <w:ind w:left="0" w:firstLine="506" w:firstLineChars="200"/>
        <w:outlineLvl w:val="4"/>
        <w:rPr>
          <w:rFonts w:hint="eastAsia" w:asciiTheme="minorEastAsia" w:hAnsiTheme="minorEastAsia" w:eastAsiaTheme="minorEastAsia" w:cstheme="minorEastAsia"/>
          <w:b/>
          <w:bCs/>
          <w:spacing w:val="6"/>
          <w:sz w:val="24"/>
          <w:szCs w:val="24"/>
        </w:rPr>
      </w:pPr>
      <w:r>
        <w:rPr>
          <w:rFonts w:hint="eastAsia" w:asciiTheme="minorEastAsia" w:hAnsiTheme="minorEastAsia" w:eastAsiaTheme="minorEastAsia" w:cstheme="minorEastAsia"/>
          <w:b/>
          <w:bCs/>
          <w:spacing w:val="6"/>
          <w:sz w:val="24"/>
          <w:szCs w:val="24"/>
        </w:rPr>
        <w:t>八 、词语含义</w:t>
      </w:r>
    </w:p>
    <w:p w14:paraId="5684B662">
      <w:pPr>
        <w:spacing w:line="360" w:lineRule="auto"/>
        <w:ind w:left="0" w:firstLine="512"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本协议书中词语含义与第二部分通用合同条款中赋予的含义相同。</w:t>
      </w:r>
    </w:p>
    <w:p w14:paraId="763067F8">
      <w:pPr>
        <w:spacing w:line="360" w:lineRule="auto"/>
        <w:ind w:left="0" w:firstLine="506" w:firstLineChars="200"/>
        <w:outlineLvl w:val="4"/>
        <w:rPr>
          <w:rFonts w:hint="eastAsia" w:asciiTheme="minorEastAsia" w:hAnsiTheme="minorEastAsia" w:eastAsiaTheme="minorEastAsia" w:cstheme="minorEastAsia"/>
          <w:b/>
          <w:bCs/>
          <w:spacing w:val="6"/>
          <w:sz w:val="24"/>
          <w:szCs w:val="24"/>
        </w:rPr>
      </w:pPr>
      <w:r>
        <w:rPr>
          <w:rFonts w:hint="eastAsia" w:asciiTheme="minorEastAsia" w:hAnsiTheme="minorEastAsia" w:eastAsiaTheme="minorEastAsia" w:cstheme="minorEastAsia"/>
          <w:b/>
          <w:bCs/>
          <w:spacing w:val="6"/>
          <w:sz w:val="24"/>
          <w:szCs w:val="24"/>
        </w:rPr>
        <w:t>九 、签订时间</w:t>
      </w:r>
    </w:p>
    <w:p w14:paraId="0597BFFD">
      <w:pPr>
        <w:spacing w:line="360" w:lineRule="auto"/>
        <w:ind w:left="0" w:firstLine="468"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本合同于</w:t>
      </w:r>
      <w:r>
        <w:rPr>
          <w:rFonts w:hint="eastAsia" w:asciiTheme="minorEastAsia" w:hAnsiTheme="minorEastAsia" w:eastAsiaTheme="minorEastAsia" w:cstheme="minorEastAsia"/>
          <w:spacing w:val="-71"/>
          <w:sz w:val="24"/>
          <w:szCs w:val="24"/>
        </w:rPr>
        <w:t xml:space="preserve"> </w:t>
      </w:r>
      <w:r>
        <w:rPr>
          <w:rFonts w:hint="eastAsia" w:asciiTheme="minorEastAsia" w:hAnsiTheme="minorEastAsia" w:eastAsiaTheme="minorEastAsia" w:cstheme="minorEastAsia"/>
          <w:spacing w:val="3"/>
          <w:sz w:val="24"/>
          <w:szCs w:val="24"/>
          <w:u w:val="single" w:color="auto"/>
        </w:rPr>
        <w:t xml:space="preserve">       </w:t>
      </w:r>
      <w:r>
        <w:rPr>
          <w:rFonts w:hint="eastAsia" w:asciiTheme="minorEastAsia" w:hAnsiTheme="minorEastAsia" w:eastAsiaTheme="minorEastAsia" w:cstheme="minorEastAsia"/>
          <w:spacing w:val="-3"/>
          <w:position w:val="-2"/>
          <w:sz w:val="24"/>
          <w:szCs w:val="24"/>
        </w:rPr>
        <w:t>年</w:t>
      </w:r>
      <w:r>
        <w:rPr>
          <w:rFonts w:hint="eastAsia" w:asciiTheme="minorEastAsia" w:hAnsiTheme="minorEastAsia" w:eastAsiaTheme="minorEastAsia" w:cstheme="minorEastAsia"/>
          <w:spacing w:val="-96"/>
          <w:position w:val="-2"/>
          <w:sz w:val="24"/>
          <w:szCs w:val="24"/>
        </w:rPr>
        <w:t xml:space="preserve"> </w:t>
      </w:r>
      <w:r>
        <w:rPr>
          <w:rFonts w:hint="eastAsia" w:asciiTheme="minorEastAsia" w:hAnsiTheme="minorEastAsia" w:eastAsiaTheme="minorEastAsia" w:cstheme="minorEastAsia"/>
          <w:spacing w:val="-3"/>
          <w:position w:val="-2"/>
          <w:sz w:val="24"/>
          <w:szCs w:val="24"/>
          <w:u w:val="single" w:color="auto"/>
        </w:rPr>
        <w:t xml:space="preserve">      </w:t>
      </w:r>
      <w:r>
        <w:rPr>
          <w:rFonts w:hint="eastAsia" w:asciiTheme="minorEastAsia" w:hAnsiTheme="minorEastAsia" w:eastAsiaTheme="minorEastAsia" w:cstheme="minorEastAsia"/>
          <w:spacing w:val="-3"/>
          <w:sz w:val="24"/>
          <w:szCs w:val="24"/>
        </w:rPr>
        <w:t>月</w:t>
      </w:r>
      <w:r>
        <w:rPr>
          <w:rFonts w:hint="eastAsia" w:asciiTheme="minorEastAsia" w:hAnsiTheme="minorEastAsia" w:eastAsiaTheme="minorEastAsia" w:cstheme="minorEastAsia"/>
          <w:spacing w:val="-72"/>
          <w:sz w:val="24"/>
          <w:szCs w:val="24"/>
        </w:rPr>
        <w:t xml:space="preserve"> </w:t>
      </w:r>
      <w:r>
        <w:rPr>
          <w:rFonts w:hint="eastAsia" w:asciiTheme="minorEastAsia" w:hAnsiTheme="minorEastAsia" w:eastAsiaTheme="minorEastAsia" w:cstheme="minorEastAsia"/>
          <w:spacing w:val="-3"/>
          <w:position w:val="-4"/>
          <w:sz w:val="24"/>
          <w:szCs w:val="24"/>
          <w:u w:val="single" w:color="auto"/>
        </w:rPr>
        <w:t xml:space="preserve">          </w:t>
      </w:r>
      <w:r>
        <w:rPr>
          <w:rFonts w:hint="eastAsia" w:asciiTheme="minorEastAsia" w:hAnsiTheme="minorEastAsia" w:eastAsiaTheme="minorEastAsia" w:cstheme="minorEastAsia"/>
          <w:spacing w:val="-3"/>
          <w:sz w:val="24"/>
          <w:szCs w:val="24"/>
        </w:rPr>
        <w:t>日签订。</w:t>
      </w:r>
    </w:p>
    <w:p w14:paraId="41BA27CA">
      <w:pPr>
        <w:spacing w:line="360" w:lineRule="auto"/>
        <w:ind w:left="0" w:firstLine="506" w:firstLineChars="200"/>
        <w:outlineLvl w:val="4"/>
        <w:rPr>
          <w:rFonts w:hint="eastAsia" w:asciiTheme="minorEastAsia" w:hAnsiTheme="minorEastAsia" w:eastAsiaTheme="minorEastAsia" w:cstheme="minorEastAsia"/>
          <w:b/>
          <w:bCs/>
          <w:spacing w:val="6"/>
          <w:sz w:val="24"/>
          <w:szCs w:val="24"/>
        </w:rPr>
      </w:pPr>
      <w:r>
        <w:rPr>
          <w:rFonts w:hint="eastAsia" w:asciiTheme="minorEastAsia" w:hAnsiTheme="minorEastAsia" w:eastAsiaTheme="minorEastAsia" w:cstheme="minorEastAsia"/>
          <w:b/>
          <w:bCs/>
          <w:spacing w:val="6"/>
          <w:sz w:val="24"/>
          <w:szCs w:val="24"/>
        </w:rPr>
        <w:t>十 、签订地点</w:t>
      </w:r>
    </w:p>
    <w:p w14:paraId="346C53A2">
      <w:pPr>
        <w:spacing w:line="360" w:lineRule="auto"/>
        <w:ind w:left="0" w:firstLine="508"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本合同</w:t>
      </w:r>
      <w:r>
        <w:rPr>
          <w:rFonts w:hint="eastAsia" w:asciiTheme="minorEastAsia" w:hAnsiTheme="minorEastAsia" w:eastAsiaTheme="minorEastAsia" w:cstheme="minorEastAsia"/>
          <w:spacing w:val="7"/>
          <w:sz w:val="24"/>
          <w:szCs w:val="24"/>
          <w:u w:val="none" w:color="auto"/>
        </w:rPr>
        <w:t>在</w:t>
      </w:r>
      <w:r>
        <w:rPr>
          <w:rFonts w:hint="eastAsia" w:asciiTheme="minorEastAsia" w:hAnsiTheme="minorEastAsia" w:eastAsiaTheme="minorEastAsia" w:cstheme="minorEastAsia"/>
          <w:spacing w:val="7"/>
          <w:sz w:val="24"/>
          <w:szCs w:val="24"/>
          <w:u w:val="single" w:color="auto"/>
        </w:rPr>
        <w:t xml:space="preserve"> </w:t>
      </w:r>
      <w:r>
        <w:rPr>
          <w:rFonts w:hint="eastAsia" w:asciiTheme="minorEastAsia" w:hAnsiTheme="minorEastAsia" w:eastAsiaTheme="minorEastAsia" w:cstheme="minorEastAsia"/>
          <w:spacing w:val="7"/>
          <w:sz w:val="24"/>
          <w:szCs w:val="24"/>
          <w:u w:val="single" w:color="auto"/>
          <w:lang w:val="en-US" w:eastAsia="zh-CN"/>
        </w:rPr>
        <w:t xml:space="preserve">                      </w:t>
      </w:r>
      <w:r>
        <w:rPr>
          <w:rFonts w:hint="eastAsia" w:asciiTheme="minorEastAsia" w:hAnsiTheme="minorEastAsia" w:eastAsiaTheme="minorEastAsia" w:cstheme="minorEastAsia"/>
          <w:spacing w:val="7"/>
          <w:sz w:val="24"/>
          <w:szCs w:val="24"/>
          <w:u w:val="none" w:color="auto"/>
        </w:rPr>
        <w:t>签订</w:t>
      </w:r>
      <w:r>
        <w:rPr>
          <w:rFonts w:hint="eastAsia" w:asciiTheme="minorEastAsia" w:hAnsiTheme="minorEastAsia" w:eastAsiaTheme="minorEastAsia" w:cstheme="minorEastAsia"/>
          <w:spacing w:val="7"/>
          <w:sz w:val="24"/>
          <w:szCs w:val="24"/>
        </w:rPr>
        <w:t>。</w:t>
      </w:r>
    </w:p>
    <w:p w14:paraId="27C1FAB0">
      <w:pPr>
        <w:spacing w:line="360" w:lineRule="auto"/>
        <w:ind w:left="0" w:firstLine="474" w:firstLineChars="200"/>
        <w:outlineLvl w:val="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2"/>
          <w:sz w:val="24"/>
          <w:szCs w:val="24"/>
        </w:rPr>
        <w:t>十</w:t>
      </w:r>
      <w:r>
        <w:rPr>
          <w:rFonts w:hint="eastAsia" w:asciiTheme="minorEastAsia" w:hAnsiTheme="minorEastAsia" w:eastAsiaTheme="minorEastAsia" w:cstheme="minorEastAsia"/>
          <w:spacing w:val="-55"/>
          <w:sz w:val="24"/>
          <w:szCs w:val="24"/>
        </w:rPr>
        <w:t xml:space="preserve"> </w:t>
      </w:r>
      <w:r>
        <w:rPr>
          <w:rFonts w:hint="eastAsia" w:asciiTheme="minorEastAsia" w:hAnsiTheme="minorEastAsia" w:eastAsiaTheme="minorEastAsia" w:cstheme="minorEastAsia"/>
          <w:b/>
          <w:bCs/>
          <w:spacing w:val="-2"/>
          <w:sz w:val="24"/>
          <w:szCs w:val="24"/>
        </w:rPr>
        <w:t>一、补充协议</w:t>
      </w:r>
    </w:p>
    <w:p w14:paraId="237BE503">
      <w:pPr>
        <w:spacing w:line="360" w:lineRule="auto"/>
        <w:ind w:left="0" w:firstLine="512"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合同未尽事宜，合同当事人另行签订补充协议，补充协议是合同的组成部分。</w:t>
      </w:r>
    </w:p>
    <w:p w14:paraId="27463DBF">
      <w:pPr>
        <w:spacing w:line="360" w:lineRule="auto"/>
        <w:ind w:left="0" w:firstLine="506" w:firstLineChars="200"/>
        <w:outlineLvl w:val="4"/>
        <w:rPr>
          <w:rFonts w:hint="eastAsia" w:asciiTheme="minorEastAsia" w:hAnsiTheme="minorEastAsia" w:eastAsiaTheme="minorEastAsia" w:cstheme="minorEastAsia"/>
          <w:b/>
          <w:bCs/>
          <w:spacing w:val="6"/>
          <w:sz w:val="24"/>
          <w:szCs w:val="24"/>
        </w:rPr>
      </w:pPr>
      <w:r>
        <w:rPr>
          <w:rFonts w:hint="eastAsia" w:asciiTheme="minorEastAsia" w:hAnsiTheme="minorEastAsia" w:eastAsiaTheme="minorEastAsia" w:cstheme="minorEastAsia"/>
          <w:b/>
          <w:bCs/>
          <w:spacing w:val="6"/>
          <w:sz w:val="24"/>
          <w:szCs w:val="24"/>
        </w:rPr>
        <w:t>十二、合同生效</w:t>
      </w:r>
    </w:p>
    <w:p w14:paraId="6BD03832">
      <w:pPr>
        <w:spacing w:line="360" w:lineRule="auto"/>
        <w:ind w:left="0" w:firstLine="488"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 xml:space="preserve">本合同自  </w:t>
      </w:r>
      <w:r>
        <w:rPr>
          <w:rFonts w:hint="eastAsia" w:asciiTheme="minorEastAsia" w:hAnsiTheme="minorEastAsia" w:eastAsiaTheme="minorEastAsia" w:cstheme="minorEastAsia"/>
          <w:spacing w:val="-97"/>
          <w:sz w:val="24"/>
          <w:szCs w:val="24"/>
          <w:u w:val="single" w:color="auto"/>
        </w:rPr>
        <w:t xml:space="preserve"> </w:t>
      </w:r>
      <w:r>
        <w:rPr>
          <w:rFonts w:hint="eastAsia" w:asciiTheme="minorEastAsia" w:hAnsiTheme="minorEastAsia" w:eastAsiaTheme="minorEastAsia" w:cstheme="minorEastAsia"/>
          <w:spacing w:val="2"/>
          <w:sz w:val="24"/>
          <w:szCs w:val="24"/>
          <w:u w:val="single" w:color="auto"/>
        </w:rPr>
        <w:t>合同各方签字盖章之日起</w:t>
      </w:r>
      <w:r>
        <w:rPr>
          <w:rFonts w:hint="eastAsia" w:asciiTheme="minorEastAsia" w:hAnsiTheme="minorEastAsia" w:eastAsiaTheme="minorEastAsia" w:cstheme="minorEastAsia"/>
          <w:spacing w:val="30"/>
          <w:sz w:val="24"/>
          <w:szCs w:val="24"/>
          <w:u w:val="single" w:color="auto"/>
        </w:rPr>
        <w:t xml:space="preserve"> </w:t>
      </w:r>
      <w:r>
        <w:rPr>
          <w:rFonts w:hint="eastAsia" w:asciiTheme="minorEastAsia" w:hAnsiTheme="minorEastAsia" w:eastAsiaTheme="minorEastAsia" w:cstheme="minorEastAsia"/>
          <w:spacing w:val="2"/>
          <w:sz w:val="24"/>
          <w:szCs w:val="24"/>
          <w:u w:val="single" w:color="auto"/>
        </w:rPr>
        <w:t>生</w:t>
      </w:r>
      <w:r>
        <w:rPr>
          <w:rFonts w:hint="eastAsia" w:asciiTheme="minorEastAsia" w:hAnsiTheme="minorEastAsia" w:eastAsiaTheme="minorEastAsia" w:cstheme="minorEastAsia"/>
          <w:spacing w:val="2"/>
          <w:sz w:val="24"/>
          <w:szCs w:val="24"/>
        </w:rPr>
        <w:t>效。</w:t>
      </w:r>
    </w:p>
    <w:p w14:paraId="63E0CEE2">
      <w:pPr>
        <w:spacing w:line="360" w:lineRule="auto"/>
        <w:ind w:left="0" w:firstLine="506" w:firstLineChars="200"/>
        <w:outlineLvl w:val="4"/>
        <w:rPr>
          <w:rFonts w:hint="eastAsia" w:asciiTheme="minorEastAsia" w:hAnsiTheme="minorEastAsia" w:eastAsiaTheme="minorEastAsia" w:cstheme="minorEastAsia"/>
          <w:b/>
          <w:bCs/>
          <w:spacing w:val="6"/>
          <w:sz w:val="24"/>
          <w:szCs w:val="24"/>
        </w:rPr>
      </w:pPr>
      <w:r>
        <w:rPr>
          <w:rFonts w:hint="eastAsia" w:asciiTheme="minorEastAsia" w:hAnsiTheme="minorEastAsia" w:eastAsiaTheme="minorEastAsia" w:cstheme="minorEastAsia"/>
          <w:b/>
          <w:bCs/>
          <w:spacing w:val="6"/>
          <w:sz w:val="24"/>
          <w:szCs w:val="24"/>
        </w:rPr>
        <w:t>十三、合同份数</w:t>
      </w:r>
    </w:p>
    <w:p w14:paraId="785DA578">
      <w:pPr>
        <w:spacing w:line="360" w:lineRule="auto"/>
        <w:ind w:right="0"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本合同一式</w:t>
      </w:r>
      <w:r>
        <w:rPr>
          <w:rFonts w:hint="eastAsia" w:asciiTheme="minorEastAsia" w:hAnsiTheme="minorEastAsia" w:eastAsiaTheme="minorEastAsia" w:cstheme="minorEastAsia"/>
          <w:spacing w:val="-47"/>
          <w:sz w:val="24"/>
          <w:szCs w:val="24"/>
          <w:u w:val="single"/>
        </w:rPr>
        <w:t xml:space="preserve"> </w:t>
      </w:r>
      <w:r>
        <w:rPr>
          <w:rFonts w:hint="eastAsia" w:asciiTheme="minorEastAsia" w:hAnsiTheme="minorEastAsia" w:eastAsiaTheme="minorEastAsia" w:cstheme="minorEastAsia"/>
          <w:spacing w:val="-47"/>
          <w:sz w:val="24"/>
          <w:szCs w:val="24"/>
          <w:u w:val="single"/>
          <w:lang w:val="en-US" w:eastAsia="zh-CN"/>
        </w:rPr>
        <w:t xml:space="preserve">     </w:t>
      </w:r>
      <w:r>
        <w:rPr>
          <w:rFonts w:hint="eastAsia" w:asciiTheme="minorEastAsia" w:hAnsiTheme="minorEastAsia" w:eastAsiaTheme="minorEastAsia" w:cstheme="minorEastAsia"/>
          <w:spacing w:val="-1"/>
          <w:sz w:val="24"/>
          <w:szCs w:val="24"/>
          <w:u w:val="single"/>
        </w:rPr>
        <w:t xml:space="preserve"> </w:t>
      </w:r>
      <w:r>
        <w:rPr>
          <w:rFonts w:hint="eastAsia" w:asciiTheme="minorEastAsia" w:hAnsiTheme="minorEastAsia" w:eastAsiaTheme="minorEastAsia" w:cstheme="minorEastAsia"/>
          <w:spacing w:val="-1"/>
          <w:sz w:val="24"/>
          <w:szCs w:val="24"/>
        </w:rPr>
        <w:t xml:space="preserve"> 份，均具有同等法律效力，发</w:t>
      </w:r>
      <w:r>
        <w:rPr>
          <w:rFonts w:hint="eastAsia" w:asciiTheme="minorEastAsia" w:hAnsiTheme="minorEastAsia" w:eastAsiaTheme="minorEastAsia" w:cstheme="minorEastAsia"/>
          <w:spacing w:val="1"/>
          <w:sz w:val="24"/>
          <w:szCs w:val="24"/>
        </w:rPr>
        <w:t>包人执</w:t>
      </w:r>
      <w:bookmarkStart w:id="275" w:name="OLE_LINK6"/>
      <w:r>
        <w:rPr>
          <w:rFonts w:hint="eastAsia" w:asciiTheme="minorEastAsia" w:hAnsiTheme="minorEastAsia" w:eastAsiaTheme="minorEastAsia" w:cstheme="minorEastAsia"/>
          <w:spacing w:val="-62"/>
          <w:sz w:val="24"/>
          <w:szCs w:val="24"/>
        </w:rPr>
        <w:t xml:space="preserve"> </w:t>
      </w:r>
      <w:r>
        <w:rPr>
          <w:rFonts w:hint="eastAsia" w:asciiTheme="minorEastAsia" w:hAnsiTheme="minorEastAsia" w:eastAsiaTheme="minorEastAsia" w:cstheme="minorEastAsia"/>
          <w:spacing w:val="1"/>
          <w:sz w:val="24"/>
          <w:szCs w:val="24"/>
          <w:u w:val="single" w:color="auto"/>
        </w:rPr>
        <w:t xml:space="preserve">       </w:t>
      </w:r>
      <w:r>
        <w:rPr>
          <w:rFonts w:hint="eastAsia" w:asciiTheme="minorEastAsia" w:hAnsiTheme="minorEastAsia" w:eastAsiaTheme="minorEastAsia" w:cstheme="minorEastAsia"/>
          <w:spacing w:val="1"/>
          <w:sz w:val="24"/>
          <w:szCs w:val="24"/>
          <w:u w:val="none" w:color="auto"/>
        </w:rPr>
        <w:t xml:space="preserve"> </w:t>
      </w:r>
      <w:r>
        <w:rPr>
          <w:rFonts w:hint="eastAsia" w:asciiTheme="minorEastAsia" w:hAnsiTheme="minorEastAsia" w:eastAsiaTheme="minorEastAsia" w:cstheme="minorEastAsia"/>
          <w:spacing w:val="1"/>
          <w:sz w:val="24"/>
          <w:szCs w:val="24"/>
          <w:u w:val="none" w:color="auto"/>
          <w:lang w:val="en-US" w:eastAsia="zh-CN"/>
        </w:rPr>
        <w:t>份</w:t>
      </w:r>
      <w:r>
        <w:rPr>
          <w:rFonts w:hint="eastAsia" w:asciiTheme="minorEastAsia" w:hAnsiTheme="minorEastAsia" w:eastAsiaTheme="minorEastAsia" w:cstheme="minorEastAsia"/>
          <w:spacing w:val="-40"/>
          <w:sz w:val="24"/>
          <w:szCs w:val="24"/>
        </w:rPr>
        <w:t xml:space="preserve"> </w:t>
      </w:r>
      <w:bookmarkEnd w:id="275"/>
      <w:r>
        <w:rPr>
          <w:rFonts w:hint="eastAsia" w:asciiTheme="minorEastAsia" w:hAnsiTheme="minorEastAsia" w:eastAsiaTheme="minorEastAsia" w:cstheme="minorEastAsia"/>
          <w:spacing w:val="1"/>
          <w:sz w:val="24"/>
          <w:szCs w:val="24"/>
        </w:rPr>
        <w:t>,承包人执</w:t>
      </w:r>
      <w:r>
        <w:rPr>
          <w:rFonts w:hint="eastAsia" w:asciiTheme="minorEastAsia" w:hAnsiTheme="minorEastAsia" w:eastAsiaTheme="minorEastAsia" w:cstheme="minorEastAsia"/>
          <w:spacing w:val="-110"/>
          <w:sz w:val="24"/>
          <w:szCs w:val="24"/>
          <w:u w:val="none"/>
        </w:rPr>
        <w:t xml:space="preserve"> </w:t>
      </w:r>
      <w:r>
        <w:rPr>
          <w:rFonts w:hint="eastAsia" w:asciiTheme="minorEastAsia" w:hAnsiTheme="minorEastAsia" w:eastAsiaTheme="minorEastAsia" w:cstheme="minorEastAsia"/>
          <w:spacing w:val="-110"/>
          <w:sz w:val="24"/>
          <w:szCs w:val="24"/>
          <w:u w:val="none"/>
          <w:lang w:val="en-US" w:eastAsia="zh-CN"/>
        </w:rPr>
        <w:t xml:space="preserve">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lang w:val="en-US" w:eastAsia="zh-CN"/>
        </w:rPr>
        <w:t>份。</w:t>
      </w:r>
    </w:p>
    <w:p w14:paraId="37FF551B">
      <w:pPr>
        <w:spacing w:before="203" w:line="360" w:lineRule="auto"/>
        <w:rPr>
          <w:rFonts w:hint="eastAsia" w:asciiTheme="minorEastAsia" w:hAnsiTheme="minorEastAsia" w:eastAsiaTheme="minorEastAsia" w:cstheme="minorEastAsia"/>
          <w:spacing w:val="-5"/>
          <w:sz w:val="24"/>
          <w:szCs w:val="24"/>
        </w:rPr>
      </w:pPr>
    </w:p>
    <w:p w14:paraId="5213804A">
      <w:pPr>
        <w:spacing w:before="203" w:line="360" w:lineRule="auto"/>
        <w:rPr>
          <w:rFonts w:hint="eastAsia" w:asciiTheme="minorEastAsia" w:hAnsiTheme="minorEastAsia" w:eastAsiaTheme="minorEastAsia" w:cstheme="minorEastAsia"/>
          <w:spacing w:val="-5"/>
          <w:sz w:val="24"/>
          <w:szCs w:val="24"/>
        </w:rPr>
      </w:pPr>
      <w:r>
        <w:rPr>
          <w:rFonts w:hint="eastAsia" w:asciiTheme="minorEastAsia" w:hAnsiTheme="minorEastAsia" w:eastAsiaTheme="minorEastAsia" w:cstheme="minorEastAsia"/>
          <w:spacing w:val="-5"/>
          <w:sz w:val="24"/>
          <w:szCs w:val="24"/>
        </w:rPr>
        <w:t>发包人：( 公章)</w:t>
      </w:r>
      <w:r>
        <w:rPr>
          <w:rFonts w:hint="eastAsia" w:asciiTheme="minorEastAsia" w:hAnsiTheme="minorEastAsia" w:eastAsiaTheme="minorEastAsia" w:cstheme="minorEastAsia"/>
          <w:spacing w:val="-5"/>
          <w:sz w:val="24"/>
          <w:szCs w:val="24"/>
          <w:lang w:val="en-US" w:eastAsia="zh-CN"/>
        </w:rPr>
        <w:t xml:space="preserve">                               </w:t>
      </w:r>
      <w:r>
        <w:rPr>
          <w:rFonts w:hint="eastAsia" w:asciiTheme="minorEastAsia" w:hAnsiTheme="minorEastAsia" w:eastAsiaTheme="minorEastAsia" w:cstheme="minorEastAsia"/>
          <w:spacing w:val="-5"/>
          <w:sz w:val="24"/>
          <w:szCs w:val="24"/>
        </w:rPr>
        <w:t xml:space="preserve"> 承包人 ：( 公章)</w:t>
      </w:r>
      <w:r>
        <w:rPr>
          <w:rFonts w:hint="eastAsia" w:asciiTheme="minorEastAsia" w:hAnsiTheme="minorEastAsia" w:eastAsiaTheme="minorEastAsia" w:cstheme="minorEastAsia"/>
          <w:spacing w:val="-5"/>
          <w:sz w:val="24"/>
          <w:szCs w:val="24"/>
          <w:lang w:val="en-US" w:eastAsia="zh-CN"/>
        </w:rPr>
        <w:t xml:space="preserve">                  </w:t>
      </w:r>
    </w:p>
    <w:p w14:paraId="354D9638">
      <w:pPr>
        <w:spacing w:before="203" w:line="360" w:lineRule="auto"/>
        <w:rPr>
          <w:rFonts w:hint="default" w:asciiTheme="minorEastAsia" w:hAnsiTheme="minorEastAsia" w:eastAsiaTheme="minorEastAsia" w:cstheme="minorEastAsia"/>
          <w:spacing w:val="-5"/>
          <w:sz w:val="24"/>
          <w:szCs w:val="24"/>
          <w:lang w:val="en-US" w:eastAsia="zh-CN"/>
        </w:rPr>
      </w:pPr>
      <w:r>
        <w:rPr>
          <w:rFonts w:hint="eastAsia" w:asciiTheme="minorEastAsia" w:hAnsiTheme="minorEastAsia" w:eastAsiaTheme="minorEastAsia" w:cstheme="minorEastAsia"/>
          <w:spacing w:val="-5"/>
          <w:sz w:val="24"/>
          <w:szCs w:val="24"/>
        </w:rPr>
        <w:t xml:space="preserve">法定代表人或其委托代理人： ( </w:t>
      </w:r>
      <w:r>
        <w:rPr>
          <w:rFonts w:hint="eastAsia" w:asciiTheme="minorEastAsia" w:hAnsiTheme="minorEastAsia" w:eastAsiaTheme="minorEastAsia" w:cstheme="minorEastAsia"/>
          <w:spacing w:val="-5"/>
          <w:sz w:val="24"/>
          <w:szCs w:val="24"/>
          <w:lang w:val="en-US" w:eastAsia="zh-CN"/>
        </w:rPr>
        <w:t>签字</w:t>
      </w:r>
      <w:r>
        <w:rPr>
          <w:rFonts w:hint="eastAsia" w:asciiTheme="minorEastAsia" w:hAnsiTheme="minorEastAsia" w:eastAsiaTheme="minorEastAsia" w:cstheme="minorEastAsia"/>
          <w:spacing w:val="-5"/>
          <w:sz w:val="24"/>
          <w:szCs w:val="24"/>
        </w:rPr>
        <w:t>)</w:t>
      </w:r>
      <w:r>
        <w:rPr>
          <w:rFonts w:hint="eastAsia" w:asciiTheme="minorEastAsia" w:hAnsiTheme="minorEastAsia" w:eastAsiaTheme="minorEastAsia" w:cstheme="minorEastAsia"/>
          <w:spacing w:val="-5"/>
          <w:sz w:val="24"/>
          <w:szCs w:val="24"/>
          <w:lang w:val="en-US" w:eastAsia="zh-CN"/>
        </w:rPr>
        <w:t xml:space="preserve">             </w:t>
      </w:r>
      <w:r>
        <w:rPr>
          <w:rFonts w:hint="eastAsia" w:asciiTheme="minorEastAsia" w:hAnsiTheme="minorEastAsia" w:eastAsiaTheme="minorEastAsia" w:cstheme="minorEastAsia"/>
          <w:spacing w:val="-5"/>
          <w:sz w:val="24"/>
          <w:szCs w:val="24"/>
        </w:rPr>
        <w:t xml:space="preserve">法定代表人或其委托代理人： ( </w:t>
      </w:r>
      <w:r>
        <w:rPr>
          <w:rFonts w:hint="eastAsia" w:asciiTheme="minorEastAsia" w:hAnsiTheme="minorEastAsia" w:eastAsiaTheme="minorEastAsia" w:cstheme="minorEastAsia"/>
          <w:spacing w:val="-5"/>
          <w:sz w:val="24"/>
          <w:szCs w:val="24"/>
          <w:lang w:val="en-US" w:eastAsia="zh-CN"/>
        </w:rPr>
        <w:t>签字</w:t>
      </w:r>
      <w:r>
        <w:rPr>
          <w:rFonts w:hint="eastAsia" w:asciiTheme="minorEastAsia" w:hAnsiTheme="minorEastAsia" w:eastAsiaTheme="minorEastAsia" w:cstheme="minorEastAsia"/>
          <w:spacing w:val="-5"/>
          <w:sz w:val="24"/>
          <w:szCs w:val="24"/>
        </w:rPr>
        <w:t>)</w:t>
      </w:r>
    </w:p>
    <w:p w14:paraId="4CDDAD80">
      <w:pPr>
        <w:spacing w:before="203"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lang w:val="en-US" w:eastAsia="zh-CN"/>
        </w:rPr>
        <w:t>经办人：</w:t>
      </w:r>
      <w:r>
        <w:rPr>
          <w:rFonts w:hint="eastAsia" w:asciiTheme="minorEastAsia" w:hAnsiTheme="minorEastAsia" w:eastAsiaTheme="minorEastAsia" w:cstheme="minorEastAsia"/>
          <w:spacing w:val="-5"/>
          <w:sz w:val="24"/>
          <w:szCs w:val="24"/>
        </w:rPr>
        <w:t xml:space="preserve">( </w:t>
      </w:r>
      <w:r>
        <w:rPr>
          <w:rFonts w:hint="eastAsia" w:asciiTheme="minorEastAsia" w:hAnsiTheme="minorEastAsia" w:eastAsiaTheme="minorEastAsia" w:cstheme="minorEastAsia"/>
          <w:spacing w:val="-5"/>
          <w:sz w:val="24"/>
          <w:szCs w:val="24"/>
          <w:lang w:val="en-US" w:eastAsia="zh-CN"/>
        </w:rPr>
        <w:t>签字</w:t>
      </w:r>
      <w:r>
        <w:rPr>
          <w:rFonts w:hint="eastAsia" w:asciiTheme="minorEastAsia" w:hAnsiTheme="minorEastAsia" w:eastAsiaTheme="minorEastAsia" w:cstheme="minorEastAsia"/>
          <w:spacing w:val="-5"/>
          <w:sz w:val="24"/>
          <w:szCs w:val="24"/>
        </w:rPr>
        <w:t>)</w:t>
      </w:r>
      <w:r>
        <w:rPr>
          <w:rFonts w:hint="eastAsia" w:asciiTheme="minorEastAsia" w:hAnsiTheme="minorEastAsia" w:eastAsiaTheme="minorEastAsia" w:cstheme="minorEastAsia"/>
          <w:spacing w:val="-5"/>
          <w:sz w:val="24"/>
          <w:szCs w:val="24"/>
          <w:lang w:val="en-US" w:eastAsia="zh-CN"/>
        </w:rPr>
        <w:t xml:space="preserve">  </w:t>
      </w:r>
      <w:r>
        <w:rPr>
          <w:rFonts w:hint="eastAsia" w:asciiTheme="minorEastAsia" w:hAnsiTheme="minorEastAsia" w:eastAsiaTheme="minorEastAsia" w:cstheme="minorEastAsia"/>
          <w:spacing w:val="-6"/>
          <w:sz w:val="24"/>
          <w:szCs w:val="24"/>
          <w:lang w:val="en-US" w:eastAsia="zh-CN"/>
        </w:rPr>
        <w:t xml:space="preserve">                               </w:t>
      </w:r>
      <w:r>
        <w:rPr>
          <w:rFonts w:hint="eastAsia" w:asciiTheme="minorEastAsia" w:hAnsiTheme="minorEastAsia" w:eastAsiaTheme="minorEastAsia" w:cstheme="minorEastAsia"/>
          <w:spacing w:val="-5"/>
          <w:sz w:val="24"/>
          <w:szCs w:val="24"/>
          <w:lang w:val="en-US" w:eastAsia="zh-CN"/>
        </w:rPr>
        <w:t>经办人：</w:t>
      </w:r>
      <w:r>
        <w:rPr>
          <w:rFonts w:hint="eastAsia" w:asciiTheme="minorEastAsia" w:hAnsiTheme="minorEastAsia" w:eastAsiaTheme="minorEastAsia" w:cstheme="minorEastAsia"/>
          <w:spacing w:val="-5"/>
          <w:sz w:val="24"/>
          <w:szCs w:val="24"/>
        </w:rPr>
        <w:t xml:space="preserve">( </w:t>
      </w:r>
      <w:r>
        <w:rPr>
          <w:rFonts w:hint="eastAsia" w:asciiTheme="minorEastAsia" w:hAnsiTheme="minorEastAsia" w:eastAsiaTheme="minorEastAsia" w:cstheme="minorEastAsia"/>
          <w:spacing w:val="-5"/>
          <w:sz w:val="24"/>
          <w:szCs w:val="24"/>
          <w:lang w:val="en-US" w:eastAsia="zh-CN"/>
        </w:rPr>
        <w:t>签字</w:t>
      </w:r>
      <w:r>
        <w:rPr>
          <w:rFonts w:hint="eastAsia" w:asciiTheme="minorEastAsia" w:hAnsiTheme="minorEastAsia" w:eastAsiaTheme="minorEastAsia" w:cstheme="minorEastAsia"/>
          <w:spacing w:val="-5"/>
          <w:sz w:val="24"/>
          <w:szCs w:val="24"/>
        </w:rPr>
        <w:t>)</w:t>
      </w:r>
      <w:r>
        <w:rPr>
          <w:rFonts w:hint="eastAsia" w:asciiTheme="minorEastAsia" w:hAnsiTheme="minorEastAsia" w:eastAsiaTheme="minorEastAsia" w:cstheme="minorEastAsia"/>
          <w:spacing w:val="-5"/>
          <w:sz w:val="24"/>
          <w:szCs w:val="24"/>
          <w:lang w:val="en-US" w:eastAsia="zh-CN"/>
        </w:rPr>
        <w:t xml:space="preserve"> </w:t>
      </w:r>
      <w:r>
        <w:rPr>
          <w:rFonts w:hint="eastAsia" w:asciiTheme="minorEastAsia" w:hAnsiTheme="minorEastAsia" w:eastAsiaTheme="minorEastAsia" w:cstheme="minorEastAsia"/>
          <w:spacing w:val="-6"/>
          <w:sz w:val="24"/>
          <w:szCs w:val="24"/>
          <w:lang w:val="en-US" w:eastAsia="zh-CN"/>
        </w:rPr>
        <w:t xml:space="preserve">        </w:t>
      </w:r>
    </w:p>
    <w:p w14:paraId="0BC1B464">
      <w:pPr>
        <w:spacing w:before="203" w:line="360" w:lineRule="auto"/>
        <w:rPr>
          <w:rFonts w:hint="eastAsia" w:asciiTheme="minorEastAsia" w:hAnsiTheme="minorEastAsia" w:eastAsiaTheme="minorEastAsia" w:cstheme="minorEastAsia"/>
          <w:spacing w:val="-5"/>
          <w:sz w:val="24"/>
          <w:szCs w:val="24"/>
          <w:lang w:val="en-US" w:eastAsia="zh-CN"/>
        </w:rPr>
      </w:pPr>
      <w:r>
        <w:rPr>
          <w:rFonts w:hint="eastAsia" w:asciiTheme="minorEastAsia" w:hAnsiTheme="minorEastAsia" w:eastAsiaTheme="minorEastAsia" w:cstheme="minorEastAsia"/>
          <w:spacing w:val="-5"/>
          <w:sz w:val="24"/>
          <w:szCs w:val="24"/>
        </w:rPr>
        <w:t xml:space="preserve">地  址：                   </w:t>
      </w:r>
      <w:r>
        <w:rPr>
          <w:rFonts w:hint="eastAsia" w:asciiTheme="minorEastAsia" w:hAnsiTheme="minorEastAsia" w:eastAsiaTheme="minorEastAsia" w:cstheme="minorEastAsia"/>
          <w:spacing w:val="-5"/>
          <w:sz w:val="24"/>
          <w:szCs w:val="24"/>
          <w:lang w:val="en-US" w:eastAsia="zh-CN"/>
        </w:rPr>
        <w:t xml:space="preserve">     </w:t>
      </w:r>
      <w:r>
        <w:rPr>
          <w:rFonts w:hint="eastAsia" w:asciiTheme="minorEastAsia" w:hAnsiTheme="minorEastAsia" w:eastAsiaTheme="minorEastAsia" w:cstheme="minorEastAsia"/>
          <w:spacing w:val="-5"/>
          <w:sz w:val="24"/>
          <w:szCs w:val="24"/>
        </w:rPr>
        <w:t xml:space="preserve"> </w:t>
      </w:r>
      <w:r>
        <w:rPr>
          <w:rFonts w:hint="eastAsia" w:asciiTheme="minorEastAsia" w:hAnsiTheme="minorEastAsia" w:eastAsiaTheme="minorEastAsia" w:cstheme="minorEastAsia"/>
          <w:spacing w:val="-5"/>
          <w:sz w:val="24"/>
          <w:szCs w:val="24"/>
          <w:lang w:val="en-US" w:eastAsia="zh-CN"/>
        </w:rPr>
        <w:t xml:space="preserve">               </w:t>
      </w:r>
      <w:r>
        <w:rPr>
          <w:rFonts w:hint="eastAsia" w:asciiTheme="minorEastAsia" w:hAnsiTheme="minorEastAsia" w:eastAsiaTheme="minorEastAsia" w:cstheme="minorEastAsia"/>
          <w:spacing w:val="-5"/>
          <w:sz w:val="24"/>
          <w:szCs w:val="24"/>
        </w:rPr>
        <w:t xml:space="preserve">地  址：  </w:t>
      </w:r>
      <w:r>
        <w:rPr>
          <w:rFonts w:hint="eastAsia" w:asciiTheme="minorEastAsia" w:hAnsiTheme="minorEastAsia" w:eastAsiaTheme="minorEastAsia" w:cstheme="minorEastAsia"/>
          <w:spacing w:val="-5"/>
          <w:sz w:val="24"/>
          <w:szCs w:val="24"/>
          <w:lang w:val="en-US" w:eastAsia="zh-CN"/>
        </w:rPr>
        <w:t xml:space="preserve">                                                                                                            </w:t>
      </w:r>
    </w:p>
    <w:p w14:paraId="40E5EE29">
      <w:pPr>
        <w:spacing w:before="203" w:line="360" w:lineRule="auto"/>
        <w:rPr>
          <w:rFonts w:hint="eastAsia" w:asciiTheme="minorEastAsia" w:hAnsiTheme="minorEastAsia" w:eastAsiaTheme="minorEastAsia" w:cstheme="minorEastAsia"/>
          <w:spacing w:val="-5"/>
          <w:sz w:val="24"/>
          <w:szCs w:val="24"/>
        </w:rPr>
      </w:pPr>
      <w:r>
        <w:rPr>
          <w:rFonts w:hint="eastAsia" w:asciiTheme="minorEastAsia" w:hAnsiTheme="minorEastAsia" w:eastAsiaTheme="minorEastAsia" w:cstheme="minorEastAsia"/>
          <w:spacing w:val="-5"/>
          <w:sz w:val="24"/>
          <w:szCs w:val="24"/>
        </w:rPr>
        <w:t xml:space="preserve">电  话：                       </w:t>
      </w:r>
      <w:r>
        <w:rPr>
          <w:rFonts w:hint="eastAsia" w:asciiTheme="minorEastAsia" w:hAnsiTheme="minorEastAsia" w:eastAsiaTheme="minorEastAsia" w:cstheme="minorEastAsia"/>
          <w:spacing w:val="-5"/>
          <w:sz w:val="24"/>
          <w:szCs w:val="24"/>
          <w:lang w:val="en-US" w:eastAsia="zh-CN"/>
        </w:rPr>
        <w:t xml:space="preserve">                </w:t>
      </w:r>
      <w:r>
        <w:rPr>
          <w:rFonts w:hint="eastAsia" w:asciiTheme="minorEastAsia" w:hAnsiTheme="minorEastAsia" w:eastAsiaTheme="minorEastAsia" w:cstheme="minorEastAsia"/>
          <w:spacing w:val="-5"/>
          <w:sz w:val="24"/>
          <w:szCs w:val="24"/>
        </w:rPr>
        <w:t xml:space="preserve">电  话：      </w:t>
      </w:r>
      <w:r>
        <w:rPr>
          <w:rFonts w:hint="eastAsia" w:asciiTheme="minorEastAsia" w:hAnsiTheme="minorEastAsia" w:eastAsiaTheme="minorEastAsia" w:cstheme="minorEastAsia"/>
          <w:spacing w:val="-5"/>
          <w:sz w:val="24"/>
          <w:szCs w:val="24"/>
          <w:lang w:val="en-US" w:eastAsia="zh-CN"/>
        </w:rPr>
        <w:t xml:space="preserve">                      </w:t>
      </w:r>
      <w:r>
        <w:rPr>
          <w:rFonts w:hint="eastAsia" w:asciiTheme="minorEastAsia" w:hAnsiTheme="minorEastAsia" w:eastAsiaTheme="minorEastAsia" w:cstheme="minorEastAsia"/>
          <w:spacing w:val="-5"/>
          <w:sz w:val="24"/>
          <w:szCs w:val="24"/>
        </w:rPr>
        <w:t xml:space="preserve">    </w:t>
      </w:r>
    </w:p>
    <w:p w14:paraId="65251BB1">
      <w:pPr>
        <w:spacing w:before="203" w:line="360" w:lineRule="auto"/>
        <w:rPr>
          <w:rFonts w:hint="eastAsia" w:asciiTheme="minorEastAsia" w:hAnsiTheme="minorEastAsia" w:eastAsiaTheme="minorEastAsia" w:cstheme="minorEastAsia"/>
          <w:spacing w:val="-5"/>
          <w:sz w:val="24"/>
          <w:szCs w:val="24"/>
        </w:rPr>
      </w:pPr>
      <w:r>
        <w:rPr>
          <w:rFonts w:hint="eastAsia" w:asciiTheme="minorEastAsia" w:hAnsiTheme="minorEastAsia" w:eastAsiaTheme="minorEastAsia" w:cstheme="minorEastAsia"/>
          <w:spacing w:val="-5"/>
          <w:sz w:val="24"/>
          <w:szCs w:val="24"/>
        </w:rPr>
        <w:t xml:space="preserve">开 户 银 行 ：   </w:t>
      </w:r>
      <w:r>
        <w:rPr>
          <w:rFonts w:hint="eastAsia" w:asciiTheme="minorEastAsia" w:hAnsiTheme="minorEastAsia" w:eastAsiaTheme="minorEastAsia" w:cstheme="minorEastAsia"/>
          <w:spacing w:val="-5"/>
          <w:sz w:val="24"/>
          <w:szCs w:val="24"/>
          <w:lang w:val="en-US" w:eastAsia="zh-CN"/>
        </w:rPr>
        <w:t xml:space="preserve">             </w:t>
      </w:r>
      <w:r>
        <w:rPr>
          <w:rFonts w:hint="eastAsia" w:asciiTheme="minorEastAsia" w:hAnsiTheme="minorEastAsia" w:eastAsiaTheme="minorEastAsia" w:cstheme="minorEastAsia"/>
          <w:spacing w:val="-5"/>
          <w:sz w:val="24"/>
          <w:szCs w:val="24"/>
        </w:rPr>
        <w:t xml:space="preserve"> </w:t>
      </w:r>
      <w:r>
        <w:rPr>
          <w:rFonts w:hint="eastAsia" w:asciiTheme="minorEastAsia" w:hAnsiTheme="minorEastAsia" w:eastAsiaTheme="minorEastAsia" w:cstheme="minorEastAsia"/>
          <w:spacing w:val="-5"/>
          <w:sz w:val="24"/>
          <w:szCs w:val="24"/>
          <w:lang w:val="en-US" w:eastAsia="zh-CN"/>
        </w:rPr>
        <w:t xml:space="preserve">               </w:t>
      </w:r>
      <w:r>
        <w:rPr>
          <w:rFonts w:hint="eastAsia" w:asciiTheme="minorEastAsia" w:hAnsiTheme="minorEastAsia" w:eastAsiaTheme="minorEastAsia" w:cstheme="minorEastAsia"/>
          <w:spacing w:val="-5"/>
          <w:sz w:val="24"/>
          <w:szCs w:val="24"/>
        </w:rPr>
        <w:t xml:space="preserve">开 户 银 行 ：   </w:t>
      </w:r>
    </w:p>
    <w:p w14:paraId="427A5B64">
      <w:pPr>
        <w:spacing w:before="203" w:line="360" w:lineRule="auto"/>
        <w:rPr>
          <w:rFonts w:hint="eastAsia" w:asciiTheme="minorEastAsia" w:hAnsiTheme="minorEastAsia" w:eastAsiaTheme="minorEastAsia" w:cstheme="minorEastAsia"/>
          <w:spacing w:val="-5"/>
          <w:sz w:val="24"/>
          <w:szCs w:val="24"/>
        </w:rPr>
      </w:pPr>
      <w:r>
        <w:rPr>
          <w:rFonts w:hint="eastAsia" w:asciiTheme="minorEastAsia" w:hAnsiTheme="minorEastAsia" w:eastAsiaTheme="minorEastAsia" w:cstheme="minorEastAsia"/>
          <w:spacing w:val="-5"/>
          <w:sz w:val="24"/>
          <w:szCs w:val="24"/>
        </w:rPr>
        <w:t xml:space="preserve">账  号：  </w:t>
      </w:r>
      <w:r>
        <w:rPr>
          <w:rFonts w:hint="eastAsia" w:asciiTheme="minorEastAsia" w:hAnsiTheme="minorEastAsia" w:eastAsiaTheme="minorEastAsia" w:cstheme="minorEastAsia"/>
          <w:spacing w:val="-5"/>
          <w:sz w:val="24"/>
          <w:szCs w:val="24"/>
          <w:lang w:val="en-US" w:eastAsia="zh-CN"/>
        </w:rPr>
        <w:t xml:space="preserve">          </w:t>
      </w:r>
      <w:r>
        <w:rPr>
          <w:rFonts w:hint="eastAsia" w:asciiTheme="minorEastAsia" w:hAnsiTheme="minorEastAsia" w:eastAsiaTheme="minorEastAsia" w:cstheme="minorEastAsia"/>
          <w:spacing w:val="-5"/>
          <w:sz w:val="24"/>
          <w:szCs w:val="24"/>
        </w:rPr>
        <w:t xml:space="preserve"> </w:t>
      </w:r>
      <w:r>
        <w:rPr>
          <w:rFonts w:hint="eastAsia" w:asciiTheme="minorEastAsia" w:hAnsiTheme="minorEastAsia" w:eastAsiaTheme="minorEastAsia" w:cstheme="minorEastAsia"/>
          <w:spacing w:val="-5"/>
          <w:sz w:val="24"/>
          <w:szCs w:val="24"/>
          <w:lang w:val="en-US" w:eastAsia="zh-CN"/>
        </w:rPr>
        <w:t xml:space="preserve">                         </w:t>
      </w:r>
      <w:r>
        <w:rPr>
          <w:rFonts w:hint="eastAsia" w:asciiTheme="minorEastAsia" w:hAnsiTheme="minorEastAsia" w:eastAsiaTheme="minorEastAsia" w:cstheme="minorEastAsia"/>
          <w:spacing w:val="-5"/>
          <w:sz w:val="24"/>
          <w:szCs w:val="24"/>
        </w:rPr>
        <w:t xml:space="preserve">账  号：                          </w:t>
      </w:r>
    </w:p>
    <w:p w14:paraId="1DCC4058">
      <w:pPr>
        <w:spacing w:before="203" w:line="360" w:lineRule="auto"/>
        <w:rPr>
          <w:rFonts w:hint="eastAsia" w:asciiTheme="minorEastAsia" w:hAnsiTheme="minorEastAsia" w:eastAsiaTheme="minorEastAsia" w:cstheme="minorEastAsia"/>
          <w:spacing w:val="-5"/>
          <w:sz w:val="24"/>
          <w:szCs w:val="24"/>
        </w:rPr>
      </w:pPr>
      <w:r>
        <w:rPr>
          <w:rFonts w:hint="eastAsia" w:asciiTheme="minorEastAsia" w:hAnsiTheme="minorEastAsia" w:eastAsiaTheme="minorEastAsia" w:cstheme="minorEastAsia"/>
          <w:spacing w:val="-5"/>
          <w:sz w:val="24"/>
          <w:szCs w:val="24"/>
        </w:rPr>
        <w:t>签约时间：       年      月</w:t>
      </w:r>
      <w:r>
        <w:rPr>
          <w:rFonts w:hint="eastAsia" w:asciiTheme="minorEastAsia" w:hAnsiTheme="minorEastAsia" w:eastAsiaTheme="minorEastAsia" w:cstheme="minorEastAsia"/>
          <w:spacing w:val="-5"/>
          <w:sz w:val="24"/>
          <w:szCs w:val="24"/>
          <w:lang w:val="en-US" w:eastAsia="zh-CN"/>
        </w:rPr>
        <w:t xml:space="preserve">   </w:t>
      </w:r>
      <w:r>
        <w:rPr>
          <w:rFonts w:hint="eastAsia" w:asciiTheme="minorEastAsia" w:hAnsiTheme="minorEastAsia" w:eastAsiaTheme="minorEastAsia" w:cstheme="minorEastAsia"/>
          <w:spacing w:val="-5"/>
          <w:sz w:val="24"/>
          <w:szCs w:val="24"/>
        </w:rPr>
        <w:t xml:space="preserve"> 日</w:t>
      </w:r>
    </w:p>
    <w:p w14:paraId="08BCA453">
      <w:pPr>
        <w:spacing w:before="203" w:line="360" w:lineRule="auto"/>
        <w:rPr>
          <w:rFonts w:hint="eastAsia" w:asciiTheme="minorEastAsia" w:hAnsiTheme="minorEastAsia" w:eastAsiaTheme="minorEastAsia" w:cstheme="minorEastAsia"/>
          <w:spacing w:val="-5"/>
          <w:sz w:val="24"/>
          <w:szCs w:val="24"/>
        </w:rPr>
      </w:pPr>
      <w:r>
        <w:rPr>
          <w:rFonts w:hint="eastAsia" w:asciiTheme="minorEastAsia" w:hAnsiTheme="minorEastAsia" w:eastAsiaTheme="minorEastAsia" w:cstheme="minorEastAsia"/>
          <w:spacing w:val="-5"/>
          <w:sz w:val="24"/>
          <w:szCs w:val="24"/>
        </w:rPr>
        <w:t>签约地点：</w:t>
      </w:r>
    </w:p>
    <w:p w14:paraId="4A24651D">
      <w:pPr>
        <w:spacing w:line="360" w:lineRule="auto"/>
        <w:rPr>
          <w:rFonts w:hint="eastAsia" w:asciiTheme="minorEastAsia" w:hAnsiTheme="minorEastAsia" w:eastAsiaTheme="minorEastAsia" w:cstheme="minorEastAsia"/>
          <w:sz w:val="24"/>
          <w:szCs w:val="24"/>
        </w:rPr>
      </w:pPr>
    </w:p>
    <w:p w14:paraId="001C816D">
      <w:pPr>
        <w:spacing w:line="360" w:lineRule="auto"/>
        <w:rPr>
          <w:rFonts w:hint="eastAsia" w:asciiTheme="minorEastAsia" w:hAnsiTheme="minorEastAsia" w:eastAsiaTheme="minorEastAsia" w:cstheme="minorEastAsia"/>
          <w:sz w:val="24"/>
          <w:szCs w:val="24"/>
        </w:rPr>
        <w:sectPr>
          <w:footerReference r:id="rId8" w:type="default"/>
          <w:pgSz w:w="12290" w:h="17100"/>
          <w:pgMar w:top="1417" w:right="1417" w:bottom="1417" w:left="1417" w:header="0" w:footer="1311" w:gutter="0"/>
          <w:cols w:equalWidth="0" w:num="1">
            <w:col w:w="10271"/>
          </w:cols>
        </w:sectPr>
      </w:pPr>
      <w:r>
        <w:rPr>
          <w:rFonts w:hint="eastAsia" w:asciiTheme="minorEastAsia" w:hAnsiTheme="minorEastAsia" w:eastAsiaTheme="minorEastAsia" w:cstheme="minorEastAsia"/>
          <w:spacing w:val="-5"/>
          <w:sz w:val="24"/>
          <w:szCs w:val="24"/>
        </w:rPr>
        <w:t xml:space="preserve">    </w:t>
      </w:r>
    </w:p>
    <w:p w14:paraId="1C6464D8">
      <w:pPr>
        <w:pStyle w:val="8"/>
        <w:spacing w:line="250" w:lineRule="auto"/>
        <w:rPr>
          <w:rFonts w:hint="eastAsia" w:asciiTheme="minorEastAsia" w:hAnsiTheme="minorEastAsia" w:eastAsiaTheme="minorEastAsia" w:cstheme="minorEastAsia"/>
          <w:sz w:val="24"/>
          <w:szCs w:val="24"/>
        </w:rPr>
      </w:pPr>
    </w:p>
    <w:p w14:paraId="1427E3E1">
      <w:pPr>
        <w:spacing w:before="142" w:line="219" w:lineRule="auto"/>
        <w:ind w:left="3206"/>
        <w:rPr>
          <w:rFonts w:ascii="宋体" w:hAnsi="宋体" w:eastAsia="宋体" w:cs="宋体"/>
          <w:sz w:val="29"/>
          <w:szCs w:val="29"/>
        </w:rPr>
      </w:pPr>
      <w:r>
        <w:rPr>
          <w:rFonts w:ascii="宋体" w:hAnsi="宋体" w:eastAsia="宋体" w:cs="宋体"/>
          <w:b/>
          <w:bCs/>
          <w:spacing w:val="2"/>
          <w:sz w:val="29"/>
          <w:szCs w:val="29"/>
        </w:rPr>
        <w:t>第二部分通用合同条款</w:t>
      </w:r>
    </w:p>
    <w:p w14:paraId="637A9008">
      <w:pPr>
        <w:spacing w:before="206" w:line="219" w:lineRule="auto"/>
        <w:jc w:val="right"/>
        <w:rPr>
          <w:rFonts w:ascii="宋体" w:hAnsi="宋体" w:eastAsia="宋体" w:cs="宋体"/>
          <w:sz w:val="24"/>
          <w:szCs w:val="24"/>
        </w:rPr>
      </w:pPr>
      <w:r>
        <w:rPr>
          <w:rFonts w:ascii="宋体" w:hAnsi="宋体" w:eastAsia="宋体" w:cs="宋体"/>
          <w:spacing w:val="-1"/>
          <w:sz w:val="24"/>
          <w:szCs w:val="24"/>
        </w:rPr>
        <w:t>通用条款部分按照建设工程施工合同示范文本</w:t>
      </w:r>
      <w:r>
        <w:rPr>
          <w:rFonts w:ascii="Times New Roman" w:hAnsi="Times New Roman" w:eastAsia="Times New Roman" w:cs="Times New Roman"/>
          <w:spacing w:val="-1"/>
          <w:sz w:val="24"/>
          <w:szCs w:val="24"/>
        </w:rPr>
        <w:t>G</w:t>
      </w:r>
      <w:r>
        <w:rPr>
          <w:rFonts w:ascii="Times New Roman" w:hAnsi="Times New Roman" w:eastAsia="Times New Roman" w:cs="Times New Roman"/>
          <w:spacing w:val="-2"/>
          <w:sz w:val="24"/>
          <w:szCs w:val="24"/>
        </w:rPr>
        <w:t>F-2013-0201</w:t>
      </w:r>
      <w:r>
        <w:rPr>
          <w:rFonts w:ascii="宋体" w:hAnsi="宋体" w:eastAsia="宋体" w:cs="宋体"/>
          <w:spacing w:val="-2"/>
          <w:sz w:val="24"/>
          <w:szCs w:val="24"/>
        </w:rPr>
        <w:t>中的通用合同条款执行。</w:t>
      </w:r>
    </w:p>
    <w:p w14:paraId="6D5F2D18">
      <w:pPr>
        <w:pStyle w:val="8"/>
        <w:spacing w:line="259" w:lineRule="auto"/>
      </w:pPr>
    </w:p>
    <w:p w14:paraId="7F4589FD">
      <w:pPr>
        <w:pStyle w:val="8"/>
        <w:spacing w:line="259" w:lineRule="auto"/>
      </w:pPr>
    </w:p>
    <w:p w14:paraId="29B37F3D">
      <w:pPr>
        <w:pStyle w:val="8"/>
        <w:spacing w:line="260" w:lineRule="auto"/>
      </w:pPr>
    </w:p>
    <w:p w14:paraId="504B6AB0">
      <w:pPr>
        <w:pStyle w:val="8"/>
        <w:spacing w:line="260" w:lineRule="auto"/>
      </w:pPr>
    </w:p>
    <w:p w14:paraId="0177691B">
      <w:pPr>
        <w:pStyle w:val="8"/>
        <w:spacing w:line="260" w:lineRule="auto"/>
      </w:pPr>
    </w:p>
    <w:p w14:paraId="6A3E9595">
      <w:pPr>
        <w:spacing w:line="2380" w:lineRule="exact"/>
        <w:ind w:firstLine="1251"/>
      </w:pPr>
    </w:p>
    <w:p w14:paraId="6C4CD982">
      <w:pPr>
        <w:spacing w:line="2380" w:lineRule="exact"/>
        <w:sectPr>
          <w:footerReference r:id="rId9" w:type="default"/>
          <w:pgSz w:w="12320" w:h="17120"/>
          <w:pgMar w:top="1417" w:right="1456" w:bottom="1426" w:left="1417" w:header="0" w:footer="1299" w:gutter="0"/>
          <w:cols w:space="720" w:num="1"/>
        </w:sectPr>
      </w:pPr>
    </w:p>
    <w:p w14:paraId="59F2298F">
      <w:pPr>
        <w:spacing w:before="58" w:line="219" w:lineRule="auto"/>
        <w:ind w:left="3563"/>
        <w:rPr>
          <w:rFonts w:ascii="宋体" w:hAnsi="宋体" w:eastAsia="宋体" w:cs="宋体"/>
          <w:sz w:val="29"/>
          <w:szCs w:val="29"/>
        </w:rPr>
      </w:pPr>
      <w:r>
        <w:rPr>
          <w:rFonts w:ascii="宋体" w:hAnsi="宋体" w:eastAsia="宋体" w:cs="宋体"/>
          <w:b/>
          <w:bCs/>
          <w:spacing w:val="-12"/>
          <w:sz w:val="29"/>
          <w:szCs w:val="29"/>
        </w:rPr>
        <w:t>第三部分</w:t>
      </w:r>
      <w:r>
        <w:rPr>
          <w:rFonts w:ascii="宋体" w:hAnsi="宋体" w:eastAsia="宋体" w:cs="宋体"/>
          <w:spacing w:val="65"/>
          <w:sz w:val="29"/>
          <w:szCs w:val="29"/>
        </w:rPr>
        <w:t xml:space="preserve">  </w:t>
      </w:r>
      <w:r>
        <w:rPr>
          <w:rFonts w:ascii="宋体" w:hAnsi="宋体" w:eastAsia="宋体" w:cs="宋体"/>
          <w:b/>
          <w:bCs/>
          <w:spacing w:val="-12"/>
          <w:sz w:val="29"/>
          <w:szCs w:val="29"/>
        </w:rPr>
        <w:t>专用条款</w:t>
      </w:r>
    </w:p>
    <w:p w14:paraId="522F74F0">
      <w:pPr>
        <w:spacing w:line="360" w:lineRule="auto"/>
        <w:ind w:left="0" w:firstLine="484"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1.</w:t>
      </w:r>
      <w:r>
        <w:rPr>
          <w:rFonts w:hint="eastAsia" w:asciiTheme="minorEastAsia" w:hAnsiTheme="minorEastAsia" w:eastAsiaTheme="minorEastAsia" w:cstheme="minorEastAsia"/>
          <w:spacing w:val="23"/>
          <w:sz w:val="24"/>
          <w:szCs w:val="24"/>
        </w:rPr>
        <w:t xml:space="preserve"> </w:t>
      </w:r>
      <w:r>
        <w:rPr>
          <w:rFonts w:hint="eastAsia" w:asciiTheme="minorEastAsia" w:hAnsiTheme="minorEastAsia" w:eastAsiaTheme="minorEastAsia" w:cstheme="minorEastAsia"/>
          <w:spacing w:val="1"/>
          <w:sz w:val="24"/>
          <w:szCs w:val="24"/>
        </w:rPr>
        <w:t>一般约定</w:t>
      </w:r>
    </w:p>
    <w:p w14:paraId="35DB2735">
      <w:pPr>
        <w:spacing w:line="360" w:lineRule="auto"/>
        <w:ind w:left="0" w:firstLine="532"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3"/>
          <w:sz w:val="24"/>
          <w:szCs w:val="24"/>
        </w:rPr>
        <w:t>1.</w:t>
      </w:r>
      <w:r>
        <w:rPr>
          <w:rFonts w:hint="eastAsia" w:asciiTheme="minorEastAsia" w:hAnsiTheme="minorEastAsia" w:eastAsiaTheme="minorEastAsia" w:cstheme="minorEastAsia"/>
          <w:spacing w:val="-61"/>
          <w:sz w:val="24"/>
          <w:szCs w:val="24"/>
        </w:rPr>
        <w:t xml:space="preserve"> </w:t>
      </w:r>
      <w:r>
        <w:rPr>
          <w:rFonts w:hint="eastAsia" w:asciiTheme="minorEastAsia" w:hAnsiTheme="minorEastAsia" w:eastAsiaTheme="minorEastAsia" w:cstheme="minorEastAsia"/>
          <w:spacing w:val="13"/>
          <w:sz w:val="24"/>
          <w:szCs w:val="24"/>
        </w:rPr>
        <w:t>1词语定义</w:t>
      </w:r>
    </w:p>
    <w:p w14:paraId="6C01F6B7">
      <w:pPr>
        <w:spacing w:line="360" w:lineRule="auto"/>
        <w:ind w:left="0" w:firstLine="528"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sz w:val="24"/>
          <w:szCs w:val="24"/>
        </w:rPr>
        <w:t>1.1.1合同</w:t>
      </w:r>
    </w:p>
    <w:p w14:paraId="0416FAA3">
      <w:pPr>
        <w:spacing w:line="360" w:lineRule="auto"/>
        <w:ind w:left="0" w:firstLine="496"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1.1.1.1其他合同文件包括：</w:t>
      </w:r>
      <w:r>
        <w:rPr>
          <w:rFonts w:hint="eastAsia" w:asciiTheme="minorEastAsia" w:hAnsiTheme="minorEastAsia" w:eastAsiaTheme="minorEastAsia" w:cstheme="minorEastAsia"/>
          <w:spacing w:val="-22"/>
          <w:sz w:val="24"/>
          <w:szCs w:val="24"/>
        </w:rPr>
        <w:t xml:space="preserve"> </w:t>
      </w:r>
      <w:r>
        <w:rPr>
          <w:rFonts w:hint="eastAsia" w:asciiTheme="minorEastAsia" w:hAnsiTheme="minorEastAsia" w:eastAsiaTheme="minorEastAsia" w:cstheme="minorEastAsia"/>
          <w:spacing w:val="23"/>
          <w:sz w:val="24"/>
          <w:szCs w:val="24"/>
          <w:u w:val="single" w:color="auto"/>
        </w:rPr>
        <w:t xml:space="preserve">   </w:t>
      </w:r>
      <w:r>
        <w:rPr>
          <w:rFonts w:hint="eastAsia" w:asciiTheme="minorEastAsia" w:hAnsiTheme="minorEastAsia" w:eastAsiaTheme="minorEastAsia" w:cstheme="minorEastAsia"/>
          <w:spacing w:val="4"/>
          <w:sz w:val="24"/>
          <w:szCs w:val="24"/>
          <w:u w:val="single" w:color="auto"/>
        </w:rPr>
        <w:t>/</w:t>
      </w:r>
      <w:r>
        <w:rPr>
          <w:rFonts w:hint="eastAsia" w:asciiTheme="minorEastAsia" w:hAnsiTheme="minorEastAsia" w:eastAsiaTheme="minorEastAsia" w:cstheme="minorEastAsia"/>
          <w:spacing w:val="2"/>
          <w:sz w:val="24"/>
          <w:szCs w:val="24"/>
          <w:u w:val="single" w:color="auto"/>
        </w:rPr>
        <w:t xml:space="preserve">             </w:t>
      </w:r>
      <w:r>
        <w:rPr>
          <w:rFonts w:hint="eastAsia" w:asciiTheme="minorEastAsia" w:hAnsiTheme="minorEastAsia" w:eastAsiaTheme="minorEastAsia" w:cstheme="minorEastAsia"/>
          <w:spacing w:val="4"/>
          <w:sz w:val="24"/>
          <w:szCs w:val="24"/>
          <w:u w:val="single" w:color="auto"/>
        </w:rPr>
        <w:t>。</w:t>
      </w:r>
    </w:p>
    <w:p w14:paraId="55CD000F">
      <w:pPr>
        <w:spacing w:line="360" w:lineRule="auto"/>
        <w:ind w:left="0" w:firstLine="536"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rPr>
        <w:t>1.1.2工程和设备</w:t>
      </w:r>
    </w:p>
    <w:p w14:paraId="530D64CD">
      <w:pPr>
        <w:spacing w:line="360" w:lineRule="auto"/>
        <w:ind w:left="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"1.1.2.1"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pacing w:val="3"/>
          <w:sz w:val="24"/>
          <w:szCs w:val="24"/>
        </w:rPr>
        <w:t>1.1.2.1</w:t>
      </w:r>
      <w:r>
        <w:rPr>
          <w:rFonts w:hint="eastAsia" w:asciiTheme="minorEastAsia" w:hAnsiTheme="minorEastAsia" w:eastAsiaTheme="minorEastAsia" w:cstheme="minorEastAsia"/>
          <w:spacing w:val="3"/>
          <w:sz w:val="24"/>
          <w:szCs w:val="24"/>
        </w:rPr>
        <w:fldChar w:fldCharType="end"/>
      </w:r>
      <w:r>
        <w:rPr>
          <w:rFonts w:hint="eastAsia" w:asciiTheme="minorEastAsia" w:hAnsiTheme="minorEastAsia" w:eastAsiaTheme="minorEastAsia" w:cstheme="minorEastAsia"/>
          <w:spacing w:val="54"/>
          <w:sz w:val="24"/>
          <w:szCs w:val="24"/>
        </w:rPr>
        <w:t xml:space="preserve"> </w:t>
      </w:r>
      <w:r>
        <w:rPr>
          <w:rFonts w:hint="eastAsia" w:asciiTheme="minorEastAsia" w:hAnsiTheme="minorEastAsia" w:eastAsiaTheme="minorEastAsia" w:cstheme="minorEastAsia"/>
          <w:spacing w:val="3"/>
          <w:sz w:val="24"/>
          <w:szCs w:val="24"/>
        </w:rPr>
        <w:t xml:space="preserve">作为施工现场组成部分的其他场所包括： </w:t>
      </w:r>
      <w:r>
        <w:rPr>
          <w:rFonts w:hint="eastAsia" w:asciiTheme="minorEastAsia" w:hAnsiTheme="minorEastAsia" w:eastAsiaTheme="minorEastAsia" w:cstheme="minorEastAsia"/>
          <w:spacing w:val="3"/>
          <w:sz w:val="24"/>
          <w:szCs w:val="24"/>
          <w:u w:val="single" w:color="auto"/>
        </w:rPr>
        <w:t>按现有条件施工</w:t>
      </w:r>
      <w:r>
        <w:rPr>
          <w:rFonts w:hint="eastAsia" w:asciiTheme="minorEastAsia" w:hAnsiTheme="minorEastAsia" w:eastAsiaTheme="minorEastAsia" w:cstheme="minorEastAsia"/>
          <w:spacing w:val="3"/>
          <w:sz w:val="24"/>
          <w:szCs w:val="24"/>
        </w:rPr>
        <w:t>。</w:t>
      </w:r>
    </w:p>
    <w:p w14:paraId="265F11F2">
      <w:pPr>
        <w:spacing w:line="360" w:lineRule="auto"/>
        <w:ind w:left="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1.1.2.2永久占地包括：</w:t>
      </w:r>
      <w:r>
        <w:rPr>
          <w:rFonts w:hint="eastAsia" w:asciiTheme="minorEastAsia" w:hAnsiTheme="minorEastAsia" w:eastAsiaTheme="minorEastAsia" w:cstheme="minorEastAsia"/>
          <w:spacing w:val="34"/>
          <w:sz w:val="24"/>
          <w:szCs w:val="24"/>
          <w:u w:val="single" w:color="auto"/>
        </w:rPr>
        <w:t xml:space="preserve">   </w:t>
      </w:r>
      <w:r>
        <w:rPr>
          <w:rFonts w:hint="eastAsia" w:asciiTheme="minorEastAsia" w:hAnsiTheme="minorEastAsia" w:eastAsiaTheme="minorEastAsia" w:cstheme="minorEastAsia"/>
          <w:sz w:val="24"/>
          <w:szCs w:val="24"/>
          <w:u w:val="single" w:color="auto"/>
        </w:rPr>
        <w:t xml:space="preserve">/                </w:t>
      </w:r>
      <w:r>
        <w:rPr>
          <w:rFonts w:hint="eastAsia" w:asciiTheme="minorEastAsia" w:hAnsiTheme="minorEastAsia" w:eastAsiaTheme="minorEastAsia" w:cstheme="minorEastAsia"/>
          <w:spacing w:val="-75"/>
          <w:sz w:val="24"/>
          <w:szCs w:val="24"/>
        </w:rPr>
        <w:t xml:space="preserve"> </w:t>
      </w:r>
      <w:r>
        <w:rPr>
          <w:rFonts w:hint="eastAsia" w:asciiTheme="minorEastAsia" w:hAnsiTheme="minorEastAsia" w:eastAsiaTheme="minorEastAsia" w:cstheme="minorEastAsia"/>
          <w:sz w:val="24"/>
          <w:szCs w:val="24"/>
        </w:rPr>
        <w:t>。</w:t>
      </w:r>
    </w:p>
    <w:p w14:paraId="6FF7C731">
      <w:pPr>
        <w:spacing w:line="360" w:lineRule="auto"/>
        <w:ind w:left="0" w:firstLine="50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1.1.2.3临时占地包括：</w:t>
      </w:r>
      <w:r>
        <w:rPr>
          <w:rFonts w:hint="eastAsia" w:asciiTheme="minorEastAsia" w:hAnsiTheme="minorEastAsia" w:eastAsiaTheme="minorEastAsia" w:cstheme="minorEastAsia"/>
          <w:spacing w:val="-20"/>
          <w:sz w:val="24"/>
          <w:szCs w:val="24"/>
        </w:rPr>
        <w:t xml:space="preserve"> </w:t>
      </w:r>
      <w:r>
        <w:rPr>
          <w:rFonts w:hint="eastAsia" w:asciiTheme="minorEastAsia" w:hAnsiTheme="minorEastAsia" w:eastAsiaTheme="minorEastAsia" w:cstheme="minorEastAsia"/>
          <w:spacing w:val="3"/>
          <w:sz w:val="24"/>
          <w:szCs w:val="24"/>
          <w:u w:val="single" w:color="auto"/>
        </w:rPr>
        <w:t xml:space="preserve">      </w:t>
      </w:r>
      <w:r>
        <w:rPr>
          <w:rFonts w:hint="eastAsia" w:asciiTheme="minorEastAsia" w:hAnsiTheme="minorEastAsia" w:eastAsiaTheme="minorEastAsia" w:cstheme="minorEastAsia"/>
          <w:spacing w:val="5"/>
          <w:sz w:val="24"/>
          <w:szCs w:val="24"/>
          <w:u w:val="single" w:color="auto"/>
        </w:rPr>
        <w:t>/</w:t>
      </w:r>
      <w:r>
        <w:rPr>
          <w:rFonts w:hint="eastAsia" w:asciiTheme="minorEastAsia" w:hAnsiTheme="minorEastAsia" w:eastAsiaTheme="minorEastAsia" w:cstheme="minorEastAsia"/>
          <w:spacing w:val="3"/>
          <w:sz w:val="24"/>
          <w:szCs w:val="24"/>
          <w:u w:val="single" w:color="auto"/>
        </w:rPr>
        <w:t xml:space="preserve">             </w:t>
      </w:r>
      <w:r>
        <w:rPr>
          <w:rFonts w:hint="eastAsia" w:asciiTheme="minorEastAsia" w:hAnsiTheme="minorEastAsia" w:eastAsiaTheme="minorEastAsia" w:cstheme="minorEastAsia"/>
          <w:spacing w:val="5"/>
          <w:sz w:val="24"/>
          <w:szCs w:val="24"/>
        </w:rPr>
        <w:t>。</w:t>
      </w:r>
    </w:p>
    <w:p w14:paraId="3BBC85DE">
      <w:pPr>
        <w:spacing w:line="360" w:lineRule="auto"/>
        <w:ind w:left="0" w:firstLine="536"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rPr>
        <w:t>1.2法律</w:t>
      </w:r>
    </w:p>
    <w:p w14:paraId="05AB9926">
      <w:pPr>
        <w:spacing w:line="360" w:lineRule="auto"/>
        <w:ind w:left="0" w:right="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适用于合同的其他规范性文件</w:t>
      </w:r>
      <w:r>
        <w:rPr>
          <w:rFonts w:hint="eastAsia" w:asciiTheme="minorEastAsia" w:hAnsiTheme="minorEastAsia" w:eastAsiaTheme="minorEastAsia" w:cstheme="minorEastAsia"/>
          <w:sz w:val="24"/>
          <w:szCs w:val="24"/>
          <w:u w:val="single" w:color="auto"/>
        </w:rPr>
        <w:t>：《中华人民共和国建筑</w:t>
      </w:r>
      <w:r>
        <w:rPr>
          <w:rFonts w:hint="eastAsia" w:asciiTheme="minorEastAsia" w:hAnsiTheme="minorEastAsia" w:eastAsiaTheme="minorEastAsia" w:cstheme="minorEastAsia"/>
          <w:spacing w:val="-1"/>
          <w:sz w:val="24"/>
          <w:szCs w:val="24"/>
          <w:u w:val="single" w:color="auto"/>
        </w:rPr>
        <w:t>法》、《中华人民共和国民</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u w:val="single" w:color="auto"/>
        </w:rPr>
        <w:t xml:space="preserve">法典》及相应的法律和地方政府的有关规定等。  </w:t>
      </w:r>
    </w:p>
    <w:p w14:paraId="12160DD5">
      <w:pPr>
        <w:spacing w:line="360" w:lineRule="auto"/>
        <w:ind w:left="0" w:firstLine="552"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8"/>
          <w:sz w:val="24"/>
          <w:szCs w:val="24"/>
        </w:rPr>
        <w:t>1.3标准和规范</w:t>
      </w:r>
    </w:p>
    <w:p w14:paraId="138DED8B">
      <w:pPr>
        <w:spacing w:line="360" w:lineRule="auto"/>
        <w:ind w:right="0" w:firstLine="476"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1.3.1适用于工程的标准规范包括</w:t>
      </w:r>
      <w:r>
        <w:rPr>
          <w:rFonts w:hint="eastAsia" w:asciiTheme="minorEastAsia" w:hAnsiTheme="minorEastAsia" w:eastAsiaTheme="minorEastAsia" w:cstheme="minorEastAsia"/>
          <w:spacing w:val="-1"/>
          <w:sz w:val="24"/>
          <w:szCs w:val="24"/>
          <w:u w:val="single" w:color="auto"/>
        </w:rPr>
        <w:t>：《建设工程质量管理条例》、</w:t>
      </w:r>
      <w:r>
        <w:rPr>
          <w:rFonts w:hint="eastAsia" w:asciiTheme="minorEastAsia" w:hAnsiTheme="minorEastAsia" w:eastAsiaTheme="minorEastAsia" w:cstheme="minorEastAsia"/>
          <w:spacing w:val="-2"/>
          <w:sz w:val="24"/>
          <w:szCs w:val="24"/>
          <w:u w:val="single" w:color="auto"/>
        </w:rPr>
        <w:t>国家及重庆现行与</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4"/>
          <w:sz w:val="24"/>
          <w:szCs w:val="24"/>
          <w:u w:val="single" w:color="auto"/>
        </w:rPr>
        <w:t>本工程相关的施工验收规范、质量标准及操作规程</w:t>
      </w:r>
      <w:r>
        <w:rPr>
          <w:rFonts w:hint="eastAsia" w:asciiTheme="minorEastAsia" w:hAnsiTheme="minorEastAsia" w:eastAsiaTheme="minorEastAsia" w:cstheme="minorEastAsia"/>
          <w:spacing w:val="4"/>
          <w:sz w:val="24"/>
          <w:szCs w:val="24"/>
        </w:rPr>
        <w:t>。</w:t>
      </w:r>
    </w:p>
    <w:p w14:paraId="2B24FDDF">
      <w:pPr>
        <w:spacing w:line="360" w:lineRule="auto"/>
        <w:ind w:left="0" w:firstLine="496"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 xml:space="preserve">1.3.2发包人提供国外标准、规范的名称： </w:t>
      </w:r>
      <w:r>
        <w:rPr>
          <w:rFonts w:hint="eastAsia" w:asciiTheme="minorEastAsia" w:hAnsiTheme="minorEastAsia" w:eastAsiaTheme="minorEastAsia" w:cstheme="minorEastAsia"/>
          <w:spacing w:val="4"/>
          <w:sz w:val="24"/>
          <w:szCs w:val="24"/>
          <w:u w:val="single" w:color="auto"/>
        </w:rPr>
        <w:t xml:space="preserve">   </w:t>
      </w:r>
      <w:r>
        <w:rPr>
          <w:rFonts w:hint="eastAsia" w:asciiTheme="minorEastAsia" w:hAnsiTheme="minorEastAsia" w:eastAsiaTheme="minorEastAsia" w:cstheme="minorEastAsia"/>
          <w:spacing w:val="3"/>
          <w:sz w:val="24"/>
          <w:szCs w:val="24"/>
          <w:u w:val="single" w:color="auto"/>
        </w:rPr>
        <w:t xml:space="preserve">   /</w:t>
      </w:r>
      <w:r>
        <w:rPr>
          <w:rFonts w:hint="eastAsia" w:asciiTheme="minorEastAsia" w:hAnsiTheme="minorEastAsia" w:eastAsiaTheme="minorEastAsia" w:cstheme="minorEastAsia"/>
          <w:spacing w:val="11"/>
          <w:sz w:val="24"/>
          <w:szCs w:val="24"/>
          <w:u w:val="single" w:color="auto"/>
        </w:rPr>
        <w:t xml:space="preserve">        </w:t>
      </w:r>
      <w:r>
        <w:rPr>
          <w:rFonts w:hint="eastAsia" w:asciiTheme="minorEastAsia" w:hAnsiTheme="minorEastAsia" w:eastAsiaTheme="minorEastAsia" w:cstheme="minorEastAsia"/>
          <w:spacing w:val="3"/>
          <w:sz w:val="24"/>
          <w:szCs w:val="24"/>
          <w:u w:val="single" w:color="auto"/>
        </w:rPr>
        <w:t>;</w:t>
      </w:r>
    </w:p>
    <w:p w14:paraId="3E015E5F">
      <w:pPr>
        <w:spacing w:line="360" w:lineRule="auto"/>
        <w:ind w:left="0" w:firstLine="476"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 xml:space="preserve">发包人提供国外标准、规范的份数： </w:t>
      </w:r>
      <w:r>
        <w:rPr>
          <w:rFonts w:hint="eastAsia" w:asciiTheme="minorEastAsia" w:hAnsiTheme="minorEastAsia" w:eastAsiaTheme="minorEastAsia" w:cstheme="minorEastAsia"/>
          <w:spacing w:val="-1"/>
          <w:sz w:val="24"/>
          <w:szCs w:val="24"/>
          <w:u w:val="single" w:color="auto"/>
        </w:rPr>
        <w:t xml:space="preserve">       /</w:t>
      </w:r>
      <w:r>
        <w:rPr>
          <w:rFonts w:hint="eastAsia" w:asciiTheme="minorEastAsia" w:hAnsiTheme="minorEastAsia" w:eastAsiaTheme="minorEastAsia" w:cstheme="minorEastAsia"/>
          <w:spacing w:val="11"/>
          <w:sz w:val="24"/>
          <w:szCs w:val="24"/>
          <w:u w:val="single" w:color="auto"/>
        </w:rPr>
        <w:t xml:space="preserve">         </w:t>
      </w:r>
      <w:r>
        <w:rPr>
          <w:rFonts w:hint="eastAsia" w:asciiTheme="minorEastAsia" w:hAnsiTheme="minorEastAsia" w:eastAsiaTheme="minorEastAsia" w:cstheme="minorEastAsia"/>
          <w:spacing w:val="-1"/>
          <w:sz w:val="24"/>
          <w:szCs w:val="24"/>
          <w:u w:val="single" w:color="auto"/>
        </w:rPr>
        <w:t>;</w:t>
      </w:r>
    </w:p>
    <w:p w14:paraId="22718A00">
      <w:pPr>
        <w:spacing w:line="360" w:lineRule="auto"/>
        <w:ind w:left="0" w:firstLine="484"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 xml:space="preserve">发包人提供国外标准、规范的名称： </w:t>
      </w:r>
      <w:r>
        <w:rPr>
          <w:rFonts w:hint="eastAsia" w:asciiTheme="minorEastAsia" w:hAnsiTheme="minorEastAsia" w:eastAsiaTheme="minorEastAsia" w:cstheme="minorEastAsia"/>
          <w:spacing w:val="1"/>
          <w:sz w:val="24"/>
          <w:szCs w:val="24"/>
          <w:u w:val="single" w:color="auto"/>
        </w:rPr>
        <w:t xml:space="preserve">      </w:t>
      </w:r>
      <w:r>
        <w:rPr>
          <w:rFonts w:hint="eastAsia" w:asciiTheme="minorEastAsia" w:hAnsiTheme="minorEastAsia" w:eastAsiaTheme="minorEastAsia" w:cstheme="minorEastAsia"/>
          <w:sz w:val="24"/>
          <w:szCs w:val="24"/>
          <w:u w:val="single" w:color="auto"/>
        </w:rPr>
        <w:t xml:space="preserve"> /        </w:t>
      </w:r>
      <w:r>
        <w:rPr>
          <w:rFonts w:hint="eastAsia" w:asciiTheme="minorEastAsia" w:hAnsiTheme="minorEastAsia" w:eastAsiaTheme="minorEastAsia" w:cstheme="minorEastAsia"/>
          <w:sz w:val="24"/>
          <w:szCs w:val="24"/>
        </w:rPr>
        <w:t>。</w:t>
      </w:r>
    </w:p>
    <w:p w14:paraId="19ED7BC8">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1.3.3发包人对工程的技术标准和功能要求的特殊要求：   见施工图设计文件。</w:t>
      </w:r>
    </w:p>
    <w:p w14:paraId="16BF2667">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1.4合同文件的优先顺序</w:t>
      </w:r>
    </w:p>
    <w:p w14:paraId="5F540A55">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合同文件组成及优先顺序为：</w:t>
      </w:r>
    </w:p>
    <w:p w14:paraId="1D415FDD">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(1)合同协议书；</w:t>
      </w:r>
    </w:p>
    <w:p w14:paraId="1E519826">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(2)成交通知书；</w:t>
      </w:r>
    </w:p>
    <w:p w14:paraId="68B5C896">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(3)</w:t>
      </w:r>
      <w:r>
        <w:rPr>
          <w:rFonts w:hint="eastAsia" w:asciiTheme="minorEastAsia" w:hAnsiTheme="minorEastAsia" w:eastAsiaTheme="minorEastAsia" w:cstheme="minorEastAsia"/>
          <w:spacing w:val="1"/>
          <w:sz w:val="24"/>
          <w:szCs w:val="24"/>
          <w:lang w:eastAsia="zh-CN"/>
        </w:rPr>
        <w:t>采购</w:t>
      </w:r>
      <w:r>
        <w:rPr>
          <w:rFonts w:hint="eastAsia" w:asciiTheme="minorEastAsia" w:hAnsiTheme="minorEastAsia" w:eastAsiaTheme="minorEastAsia" w:cstheme="minorEastAsia"/>
          <w:spacing w:val="1"/>
          <w:sz w:val="24"/>
          <w:szCs w:val="24"/>
        </w:rPr>
        <w:t>采购报价函及其明细报价表；</w:t>
      </w:r>
    </w:p>
    <w:p w14:paraId="1922FF6A">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(4)专用合同条款及其附件；</w:t>
      </w:r>
    </w:p>
    <w:p w14:paraId="5090C4FE">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(5)通用合同条款；</w:t>
      </w:r>
    </w:p>
    <w:p w14:paraId="2C786AB1">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(6)技术标准和要求；</w:t>
      </w:r>
    </w:p>
    <w:p w14:paraId="50A6F3A1">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w:t>
      </w:r>
      <w:r>
        <w:rPr>
          <w:rFonts w:hint="eastAsia" w:asciiTheme="minorEastAsia" w:hAnsiTheme="minorEastAsia" w:eastAsiaTheme="minorEastAsia" w:cstheme="minorEastAsia"/>
          <w:spacing w:val="1"/>
          <w:sz w:val="24"/>
          <w:szCs w:val="24"/>
          <w:lang w:val="en-US" w:eastAsia="zh-CN"/>
        </w:rPr>
        <w:t>7</w:t>
      </w:r>
      <w:r>
        <w:rPr>
          <w:rFonts w:hint="eastAsia" w:asciiTheme="minorEastAsia" w:hAnsiTheme="minorEastAsia" w:eastAsiaTheme="minorEastAsia" w:cstheme="minorEastAsia"/>
          <w:spacing w:val="1"/>
          <w:sz w:val="24"/>
          <w:szCs w:val="24"/>
        </w:rPr>
        <w:t>)已标价工程量清单；</w:t>
      </w:r>
    </w:p>
    <w:p w14:paraId="3BF4AB22">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w:t>
      </w:r>
      <w:r>
        <w:rPr>
          <w:rFonts w:hint="eastAsia" w:asciiTheme="minorEastAsia" w:hAnsiTheme="minorEastAsia" w:eastAsiaTheme="minorEastAsia" w:cstheme="minorEastAsia"/>
          <w:spacing w:val="1"/>
          <w:sz w:val="24"/>
          <w:szCs w:val="24"/>
          <w:lang w:val="en-US" w:eastAsia="zh-CN"/>
        </w:rPr>
        <w:t>8</w:t>
      </w:r>
      <w:r>
        <w:rPr>
          <w:rFonts w:hint="eastAsia" w:asciiTheme="minorEastAsia" w:hAnsiTheme="minorEastAsia" w:eastAsiaTheme="minorEastAsia" w:cstheme="minorEastAsia"/>
          <w:spacing w:val="1"/>
          <w:sz w:val="24"/>
          <w:szCs w:val="24"/>
        </w:rPr>
        <w:t>)其他合同文件(合同实施期间合同当事人的往来文件包括信函、纪要、备忘 等 ) 。</w:t>
      </w:r>
    </w:p>
    <w:p w14:paraId="6E9D8496">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1.5承包人文件</w:t>
      </w:r>
    </w:p>
    <w:p w14:paraId="18E6D33E">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1.5.</w:t>
      </w:r>
      <w:r>
        <w:rPr>
          <w:rFonts w:hint="eastAsia" w:asciiTheme="minorEastAsia" w:hAnsiTheme="minorEastAsia" w:eastAsiaTheme="minorEastAsia" w:cstheme="minorEastAsia"/>
          <w:spacing w:val="1"/>
          <w:sz w:val="24"/>
          <w:szCs w:val="24"/>
          <w:lang w:val="en-US" w:eastAsia="zh-CN"/>
        </w:rPr>
        <w:t>1</w:t>
      </w:r>
      <w:r>
        <w:rPr>
          <w:rFonts w:hint="eastAsia" w:asciiTheme="minorEastAsia" w:hAnsiTheme="minorEastAsia" w:eastAsiaTheme="minorEastAsia" w:cstheme="minorEastAsia"/>
          <w:spacing w:val="1"/>
          <w:sz w:val="24"/>
          <w:szCs w:val="24"/>
        </w:rPr>
        <w:t>承包人文件</w:t>
      </w:r>
    </w:p>
    <w:p w14:paraId="1EBCD04E">
      <w:pPr>
        <w:spacing w:line="360" w:lineRule="auto"/>
        <w:ind w:left="0" w:firstLine="484" w:firstLineChars="200"/>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rPr>
        <w:t>需要由承包人提供的文件，包括：</w:t>
      </w:r>
      <w:r>
        <w:rPr>
          <w:rFonts w:hint="eastAsia" w:asciiTheme="minorEastAsia" w:hAnsiTheme="minorEastAsia" w:eastAsiaTheme="minorEastAsia" w:cstheme="minorEastAsia"/>
          <w:spacing w:val="1"/>
          <w:sz w:val="24"/>
          <w:szCs w:val="24"/>
          <w:u w:val="single"/>
        </w:rPr>
        <w:t xml:space="preserve">       /         </w:t>
      </w:r>
      <w:r>
        <w:rPr>
          <w:rFonts w:hint="eastAsia" w:asciiTheme="minorEastAsia" w:hAnsiTheme="minorEastAsia" w:eastAsiaTheme="minorEastAsia" w:cstheme="minorEastAsia"/>
          <w:spacing w:val="1"/>
          <w:sz w:val="24"/>
          <w:szCs w:val="24"/>
        </w:rPr>
        <w:t xml:space="preserve"> </w:t>
      </w:r>
      <w:r>
        <w:rPr>
          <w:rFonts w:hint="eastAsia" w:asciiTheme="minorEastAsia" w:hAnsiTheme="minorEastAsia" w:eastAsiaTheme="minorEastAsia" w:cstheme="minorEastAsia"/>
          <w:spacing w:val="1"/>
          <w:sz w:val="24"/>
          <w:szCs w:val="24"/>
          <w:lang w:eastAsia="zh-CN"/>
        </w:rPr>
        <w:t>；</w:t>
      </w:r>
    </w:p>
    <w:p w14:paraId="4D9B351E">
      <w:pPr>
        <w:spacing w:line="360" w:lineRule="auto"/>
        <w:ind w:left="0" w:firstLine="484" w:firstLineChars="200"/>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rPr>
        <w:t>承包人提供的文件的期限为：</w:t>
      </w:r>
      <w:r>
        <w:rPr>
          <w:rFonts w:hint="eastAsia" w:asciiTheme="minorEastAsia" w:hAnsiTheme="minorEastAsia" w:eastAsiaTheme="minorEastAsia" w:cstheme="minorEastAsia"/>
          <w:spacing w:val="1"/>
          <w:sz w:val="24"/>
          <w:szCs w:val="24"/>
          <w:u w:val="single"/>
        </w:rPr>
        <w:t xml:space="preserve">               /     </w:t>
      </w:r>
      <w:r>
        <w:rPr>
          <w:rFonts w:hint="eastAsia" w:asciiTheme="minorEastAsia" w:hAnsiTheme="minorEastAsia" w:eastAsiaTheme="minorEastAsia" w:cstheme="minorEastAsia"/>
          <w:spacing w:val="1"/>
          <w:sz w:val="24"/>
          <w:szCs w:val="24"/>
          <w:lang w:eastAsia="zh-CN"/>
        </w:rPr>
        <w:t>；</w:t>
      </w:r>
    </w:p>
    <w:p w14:paraId="5F69EFF5">
      <w:pPr>
        <w:spacing w:line="360" w:lineRule="auto"/>
        <w:ind w:left="0" w:firstLine="484" w:firstLineChars="200"/>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rPr>
        <w:t>承包人提供的文件的数量为：</w:t>
      </w:r>
      <w:r>
        <w:rPr>
          <w:rFonts w:hint="eastAsia" w:asciiTheme="minorEastAsia" w:hAnsiTheme="minorEastAsia" w:eastAsiaTheme="minorEastAsia" w:cstheme="minorEastAsia"/>
          <w:spacing w:val="1"/>
          <w:sz w:val="24"/>
          <w:szCs w:val="24"/>
          <w:u w:val="single"/>
        </w:rPr>
        <w:t xml:space="preserve">         /   </w:t>
      </w:r>
      <w:r>
        <w:rPr>
          <w:rFonts w:hint="eastAsia" w:asciiTheme="minorEastAsia" w:hAnsiTheme="minorEastAsia" w:eastAsiaTheme="minorEastAsia" w:cstheme="minorEastAsia"/>
          <w:spacing w:val="1"/>
          <w:sz w:val="24"/>
          <w:szCs w:val="24"/>
        </w:rPr>
        <w:t xml:space="preserve"> </w:t>
      </w:r>
      <w:r>
        <w:rPr>
          <w:rFonts w:hint="eastAsia" w:asciiTheme="minorEastAsia" w:hAnsiTheme="minorEastAsia" w:eastAsiaTheme="minorEastAsia" w:cstheme="minorEastAsia"/>
          <w:spacing w:val="1"/>
          <w:sz w:val="24"/>
          <w:szCs w:val="24"/>
          <w:lang w:eastAsia="zh-CN"/>
        </w:rPr>
        <w:t>；</w:t>
      </w:r>
    </w:p>
    <w:p w14:paraId="5C043B84">
      <w:pPr>
        <w:spacing w:line="360" w:lineRule="auto"/>
        <w:ind w:left="0" w:firstLine="484" w:firstLineChars="200"/>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rPr>
        <w:t>承包人提供的文件的形式为：</w:t>
      </w:r>
      <w:r>
        <w:rPr>
          <w:rFonts w:hint="eastAsia" w:asciiTheme="minorEastAsia" w:hAnsiTheme="minorEastAsia" w:eastAsiaTheme="minorEastAsia" w:cstheme="minorEastAsia"/>
          <w:spacing w:val="1"/>
          <w:sz w:val="24"/>
          <w:szCs w:val="24"/>
          <w:u w:val="single"/>
        </w:rPr>
        <w:t xml:space="preserve">        /      </w:t>
      </w:r>
      <w:r>
        <w:rPr>
          <w:rFonts w:hint="eastAsia" w:asciiTheme="minorEastAsia" w:hAnsiTheme="minorEastAsia" w:eastAsiaTheme="minorEastAsia" w:cstheme="minorEastAsia"/>
          <w:spacing w:val="1"/>
          <w:sz w:val="24"/>
          <w:szCs w:val="24"/>
          <w:u w:val="single"/>
          <w:lang w:eastAsia="zh-CN"/>
        </w:rPr>
        <w:t>；</w:t>
      </w:r>
    </w:p>
    <w:p w14:paraId="725DE11B">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发包人审批承包人文件的期限：</w:t>
      </w:r>
      <w:r>
        <w:rPr>
          <w:rFonts w:hint="eastAsia" w:asciiTheme="minorEastAsia" w:hAnsiTheme="minorEastAsia" w:eastAsiaTheme="minorEastAsia" w:cstheme="minorEastAsia"/>
          <w:spacing w:val="1"/>
          <w:sz w:val="24"/>
          <w:szCs w:val="24"/>
          <w:u w:val="single"/>
        </w:rPr>
        <w:t xml:space="preserve">    /       </w:t>
      </w:r>
      <w:r>
        <w:rPr>
          <w:rFonts w:hint="eastAsia" w:asciiTheme="minorEastAsia" w:hAnsiTheme="minorEastAsia" w:eastAsiaTheme="minorEastAsia" w:cstheme="minorEastAsia"/>
          <w:spacing w:val="1"/>
          <w:sz w:val="24"/>
          <w:szCs w:val="24"/>
        </w:rPr>
        <w:t xml:space="preserve">。           </w:t>
      </w:r>
    </w:p>
    <w:p w14:paraId="514E36D5">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1 . 6联络</w:t>
      </w:r>
    </w:p>
    <w:p w14:paraId="456371E7">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1.6.1发包人和承包人应当在</w:t>
      </w:r>
      <w:r>
        <w:rPr>
          <w:rFonts w:hint="eastAsia" w:asciiTheme="minorEastAsia" w:hAnsiTheme="minorEastAsia" w:eastAsiaTheme="minorEastAsia" w:cstheme="minorEastAsia"/>
          <w:spacing w:val="1"/>
          <w:sz w:val="24"/>
          <w:szCs w:val="24"/>
          <w:u w:val="single"/>
        </w:rPr>
        <w:t xml:space="preserve">  /</w:t>
      </w:r>
      <w:r>
        <w:rPr>
          <w:rFonts w:hint="eastAsia" w:asciiTheme="minorEastAsia" w:hAnsiTheme="minorEastAsia" w:eastAsiaTheme="minorEastAsia" w:cstheme="minorEastAsia"/>
          <w:spacing w:val="1"/>
          <w:sz w:val="24"/>
          <w:szCs w:val="24"/>
          <w:u w:val="single"/>
          <w:lang w:val="en-US" w:eastAsia="zh-CN"/>
        </w:rPr>
        <w:t xml:space="preserve">  </w:t>
      </w:r>
      <w:r>
        <w:rPr>
          <w:rFonts w:hint="eastAsia" w:asciiTheme="minorEastAsia" w:hAnsiTheme="minorEastAsia" w:eastAsiaTheme="minorEastAsia" w:cstheme="minorEastAsia"/>
          <w:spacing w:val="1"/>
          <w:sz w:val="24"/>
          <w:szCs w:val="24"/>
          <w:u w:val="single"/>
        </w:rPr>
        <w:t xml:space="preserve">  </w:t>
      </w:r>
      <w:r>
        <w:rPr>
          <w:rFonts w:hint="eastAsia" w:asciiTheme="minorEastAsia" w:hAnsiTheme="minorEastAsia" w:eastAsiaTheme="minorEastAsia" w:cstheme="minorEastAsia"/>
          <w:spacing w:val="1"/>
          <w:sz w:val="24"/>
          <w:szCs w:val="24"/>
        </w:rPr>
        <w:t>天内将与合同有关的通知、批准、证明、证书、 指示、指令、要求、请求、同意、意见、确定和决定等书面函件送达对方当事人。</w:t>
      </w:r>
    </w:p>
    <w:p w14:paraId="3C86DC53">
      <w:pPr>
        <w:spacing w:line="360" w:lineRule="auto"/>
        <w:ind w:left="0" w:firstLine="484" w:firstLineChars="200"/>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rPr>
        <w:t xml:space="preserve">1.6.2发包人接收文件的地点： </w:t>
      </w:r>
      <w:r>
        <w:rPr>
          <w:rFonts w:hint="eastAsia" w:asciiTheme="minorEastAsia" w:hAnsiTheme="minorEastAsia" w:eastAsiaTheme="minorEastAsia" w:cstheme="minorEastAsia"/>
          <w:spacing w:val="1"/>
          <w:sz w:val="24"/>
          <w:szCs w:val="24"/>
          <w:lang w:val="en-US" w:eastAsia="zh-CN"/>
        </w:rPr>
        <w:t xml:space="preserve">                           </w:t>
      </w:r>
    </w:p>
    <w:p w14:paraId="29C25751">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 xml:space="preserve">发包人指定的接收人为：        </w:t>
      </w:r>
      <w:r>
        <w:rPr>
          <w:rFonts w:hint="eastAsia" w:asciiTheme="minorEastAsia" w:hAnsiTheme="minorEastAsia" w:eastAsiaTheme="minorEastAsia" w:cstheme="minorEastAsia"/>
          <w:spacing w:val="1"/>
          <w:sz w:val="24"/>
          <w:szCs w:val="24"/>
          <w:lang w:val="en-US" w:eastAsia="zh-CN"/>
        </w:rPr>
        <w:t xml:space="preserve">         </w:t>
      </w:r>
      <w:r>
        <w:rPr>
          <w:rFonts w:hint="eastAsia" w:asciiTheme="minorEastAsia" w:hAnsiTheme="minorEastAsia" w:eastAsiaTheme="minorEastAsia" w:cstheme="minorEastAsia"/>
          <w:spacing w:val="1"/>
          <w:sz w:val="24"/>
          <w:szCs w:val="24"/>
        </w:rPr>
        <w:t xml:space="preserve">    </w:t>
      </w:r>
    </w:p>
    <w:p w14:paraId="42E0E47E">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 xml:space="preserve">承包人接收文件的地点：  </w:t>
      </w:r>
      <w:r>
        <w:rPr>
          <w:rFonts w:hint="eastAsia" w:asciiTheme="minorEastAsia" w:hAnsiTheme="minorEastAsia" w:eastAsiaTheme="minorEastAsia" w:cstheme="minorEastAsia"/>
          <w:spacing w:val="1"/>
          <w:sz w:val="24"/>
          <w:szCs w:val="24"/>
          <w:lang w:val="en-US" w:eastAsia="zh-CN"/>
        </w:rPr>
        <w:t xml:space="preserve">         </w:t>
      </w:r>
      <w:r>
        <w:rPr>
          <w:rFonts w:hint="eastAsia" w:asciiTheme="minorEastAsia" w:hAnsiTheme="minorEastAsia" w:eastAsiaTheme="minorEastAsia" w:cstheme="minorEastAsia"/>
          <w:spacing w:val="1"/>
          <w:sz w:val="24"/>
          <w:szCs w:val="24"/>
        </w:rPr>
        <w:t xml:space="preserve">     </w:t>
      </w:r>
    </w:p>
    <w:p w14:paraId="3A58D2C8">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 xml:space="preserve">承包人指定的接收人为：      </w:t>
      </w:r>
      <w:r>
        <w:rPr>
          <w:rFonts w:hint="eastAsia" w:asciiTheme="minorEastAsia" w:hAnsiTheme="minorEastAsia" w:eastAsiaTheme="minorEastAsia" w:cstheme="minorEastAsia"/>
          <w:spacing w:val="1"/>
          <w:sz w:val="24"/>
          <w:szCs w:val="24"/>
          <w:lang w:val="en-US" w:eastAsia="zh-CN"/>
        </w:rPr>
        <w:t xml:space="preserve">        </w:t>
      </w:r>
      <w:r>
        <w:rPr>
          <w:rFonts w:hint="eastAsia" w:asciiTheme="minorEastAsia" w:hAnsiTheme="minorEastAsia" w:eastAsiaTheme="minorEastAsia" w:cstheme="minorEastAsia"/>
          <w:spacing w:val="1"/>
          <w:sz w:val="24"/>
          <w:szCs w:val="24"/>
        </w:rPr>
        <w:t xml:space="preserve">       </w:t>
      </w:r>
    </w:p>
    <w:p w14:paraId="7196F62D">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1.7交通运输</w:t>
      </w:r>
    </w:p>
    <w:p w14:paraId="06D6EEBD">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1.7.1 出入现场的权利</w:t>
      </w:r>
    </w:p>
    <w:p w14:paraId="09C68DEE">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关于出入现场的权利的约定：</w:t>
      </w:r>
      <w:r>
        <w:rPr>
          <w:rFonts w:hint="eastAsia" w:asciiTheme="minorEastAsia" w:hAnsiTheme="minorEastAsia" w:eastAsiaTheme="minorEastAsia" w:cstheme="minorEastAsia"/>
          <w:spacing w:val="1"/>
          <w:sz w:val="24"/>
          <w:szCs w:val="24"/>
          <w:u w:val="single"/>
        </w:rPr>
        <w:t xml:space="preserve">     /   </w:t>
      </w:r>
      <w:r>
        <w:rPr>
          <w:rFonts w:hint="eastAsia" w:asciiTheme="minorEastAsia" w:hAnsiTheme="minorEastAsia" w:eastAsiaTheme="minorEastAsia" w:cstheme="minorEastAsia"/>
          <w:spacing w:val="1"/>
          <w:sz w:val="24"/>
          <w:szCs w:val="24"/>
        </w:rPr>
        <w:t xml:space="preserve"> 。</w:t>
      </w:r>
    </w:p>
    <w:p w14:paraId="28088162">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1.7.2场内交通</w:t>
      </w:r>
    </w:p>
    <w:p w14:paraId="727FE873">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关于场外交通和场内交通的边界的约定：</w:t>
      </w:r>
      <w:r>
        <w:rPr>
          <w:rFonts w:hint="eastAsia" w:asciiTheme="minorEastAsia" w:hAnsiTheme="minorEastAsia" w:eastAsiaTheme="minorEastAsia" w:cstheme="minorEastAsia"/>
          <w:spacing w:val="1"/>
          <w:sz w:val="24"/>
          <w:szCs w:val="24"/>
          <w:u w:val="single"/>
        </w:rPr>
        <w:t>现场现状</w:t>
      </w:r>
      <w:r>
        <w:rPr>
          <w:rFonts w:hint="eastAsia" w:asciiTheme="minorEastAsia" w:hAnsiTheme="minorEastAsia" w:eastAsiaTheme="minorEastAsia" w:cstheme="minorEastAsia"/>
          <w:spacing w:val="1"/>
          <w:sz w:val="24"/>
          <w:szCs w:val="24"/>
        </w:rPr>
        <w:t>。</w:t>
      </w:r>
    </w:p>
    <w:p w14:paraId="46ED0452">
      <w:pPr>
        <w:spacing w:line="360" w:lineRule="auto"/>
        <w:ind w:left="0" w:firstLine="484" w:firstLineChars="200"/>
        <w:rPr>
          <w:rFonts w:hint="default" w:asciiTheme="minorEastAsia" w:hAnsiTheme="minorEastAsia" w:eastAsiaTheme="minorEastAsia" w:cstheme="minorEastAsia"/>
          <w:spacing w:val="1"/>
          <w:sz w:val="24"/>
          <w:szCs w:val="24"/>
          <w:u w:val="single"/>
          <w:lang w:val="en-US" w:eastAsia="zh-CN"/>
        </w:rPr>
      </w:pPr>
      <w:r>
        <w:rPr>
          <w:rFonts w:hint="eastAsia" w:asciiTheme="minorEastAsia" w:hAnsiTheme="minorEastAsia" w:eastAsiaTheme="minorEastAsia" w:cstheme="minorEastAsia"/>
          <w:spacing w:val="1"/>
          <w:sz w:val="24"/>
          <w:szCs w:val="24"/>
        </w:rPr>
        <w:t>关于发包人向承包人免费提供满足工程施工需要的场内道路和交通设施的约定：</w:t>
      </w:r>
      <w:r>
        <w:rPr>
          <w:rFonts w:hint="eastAsia" w:asciiTheme="minorEastAsia" w:hAnsiTheme="minorEastAsia" w:eastAsiaTheme="minorEastAsia" w:cstheme="minorEastAsia"/>
          <w:spacing w:val="1"/>
          <w:sz w:val="24"/>
          <w:szCs w:val="24"/>
          <w:u w:val="single"/>
          <w:lang w:val="en-US" w:eastAsia="zh-CN"/>
        </w:rPr>
        <w:t xml:space="preserve">    。</w:t>
      </w:r>
    </w:p>
    <w:p w14:paraId="2585D706">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1.7.3超大件和超重件的运输</w:t>
      </w:r>
    </w:p>
    <w:p w14:paraId="69E84BDC">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运输超大件或超重件所需的道路和桥梁临时加固改造费用和其他有关费用由承包人承担。</w:t>
      </w:r>
    </w:p>
    <w:p w14:paraId="505FEE7C">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1.8知识产权</w:t>
      </w:r>
    </w:p>
    <w:p w14:paraId="217C913C">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1.8.1关于发包人提供给承包人的图纸、发包人为实施工程自行编制或委托编制的 技术规范以及反映发包人关于合同要求或其他类似性质的文件的著作权的归属：</w:t>
      </w:r>
      <w:r>
        <w:rPr>
          <w:rFonts w:hint="eastAsia" w:asciiTheme="minorEastAsia" w:hAnsiTheme="minorEastAsia" w:eastAsiaTheme="minorEastAsia" w:cstheme="minorEastAsia"/>
          <w:spacing w:val="1"/>
          <w:sz w:val="24"/>
          <w:szCs w:val="24"/>
          <w:u w:val="single"/>
        </w:rPr>
        <w:t xml:space="preserve">发包 人 </w:t>
      </w:r>
      <w:r>
        <w:rPr>
          <w:rFonts w:hint="eastAsia" w:asciiTheme="minorEastAsia" w:hAnsiTheme="minorEastAsia" w:eastAsiaTheme="minorEastAsia" w:cstheme="minorEastAsia"/>
          <w:spacing w:val="1"/>
          <w:sz w:val="24"/>
          <w:szCs w:val="24"/>
        </w:rPr>
        <w:t>。</w:t>
      </w:r>
    </w:p>
    <w:p w14:paraId="7854C1A8">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关于发包人提供的上述文件的使用限制的要求：</w:t>
      </w:r>
      <w:r>
        <w:rPr>
          <w:rFonts w:hint="eastAsia" w:asciiTheme="minorEastAsia" w:hAnsiTheme="minorEastAsia" w:eastAsiaTheme="minorEastAsia" w:cstheme="minorEastAsia"/>
          <w:spacing w:val="1"/>
          <w:sz w:val="24"/>
          <w:szCs w:val="24"/>
          <w:u w:val="single"/>
        </w:rPr>
        <w:t>承包人可以为实现合同目的复制、 使用此类文件，但不能用于与合同无关的其他事项，未经发包人书面同意，承包人不得为了合同以外的目的而复制、使用上述文件或将之提供给任何第三方</w:t>
      </w:r>
      <w:r>
        <w:rPr>
          <w:rFonts w:hint="eastAsia" w:asciiTheme="minorEastAsia" w:hAnsiTheme="minorEastAsia" w:eastAsiaTheme="minorEastAsia" w:cstheme="minorEastAsia"/>
          <w:spacing w:val="1"/>
          <w:sz w:val="24"/>
          <w:szCs w:val="24"/>
        </w:rPr>
        <w:t>。</w:t>
      </w:r>
    </w:p>
    <w:p w14:paraId="49E26C90">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1.8.2关于承包人为实施工程所编制文件的著作权的归属：</w:t>
      </w:r>
      <w:r>
        <w:rPr>
          <w:rFonts w:hint="eastAsia" w:asciiTheme="minorEastAsia" w:hAnsiTheme="minorEastAsia" w:eastAsiaTheme="minorEastAsia" w:cstheme="minorEastAsia"/>
          <w:spacing w:val="1"/>
          <w:sz w:val="24"/>
          <w:szCs w:val="24"/>
          <w:u w:val="single"/>
        </w:rPr>
        <w:t xml:space="preserve"> 发包人</w:t>
      </w:r>
      <w:r>
        <w:rPr>
          <w:rFonts w:hint="eastAsia" w:asciiTheme="minorEastAsia" w:hAnsiTheme="minorEastAsia" w:eastAsiaTheme="minorEastAsia" w:cstheme="minorEastAsia"/>
          <w:spacing w:val="1"/>
          <w:sz w:val="24"/>
          <w:szCs w:val="24"/>
        </w:rPr>
        <w:t xml:space="preserve">。 </w:t>
      </w:r>
    </w:p>
    <w:p w14:paraId="5355A56B">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关于承包人提供的上述文件的使用限制的要求：</w:t>
      </w:r>
      <w:r>
        <w:rPr>
          <w:rFonts w:hint="eastAsia" w:asciiTheme="minorEastAsia" w:hAnsiTheme="minorEastAsia" w:eastAsiaTheme="minorEastAsia" w:cstheme="minorEastAsia"/>
          <w:spacing w:val="1"/>
          <w:sz w:val="24"/>
          <w:szCs w:val="24"/>
          <w:u w:val="single"/>
        </w:rPr>
        <w:t xml:space="preserve"> 承包人可因实施工程的运行、调 试、维修、改造等目的复制、使用此类文件，但不能用于与合同无关的其他事项，未 经发包人书面同意，承包人不得为了合同以外的目的而复制、使用上述文件或将之提供给任何第三方</w:t>
      </w:r>
      <w:r>
        <w:rPr>
          <w:rFonts w:hint="eastAsia" w:asciiTheme="minorEastAsia" w:hAnsiTheme="minorEastAsia" w:eastAsiaTheme="minorEastAsia" w:cstheme="minorEastAsia"/>
          <w:spacing w:val="1"/>
          <w:sz w:val="24"/>
          <w:szCs w:val="24"/>
        </w:rPr>
        <w:t>。</w:t>
      </w:r>
    </w:p>
    <w:p w14:paraId="4A7B6D30">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1.8.3承包人在施工过程中所采用的专利、专有技术、技术秘密的使用费的承担方式：</w:t>
      </w:r>
      <w:r>
        <w:rPr>
          <w:rFonts w:hint="eastAsia" w:asciiTheme="minorEastAsia" w:hAnsiTheme="minorEastAsia" w:eastAsiaTheme="minorEastAsia" w:cstheme="minorEastAsia"/>
          <w:spacing w:val="1"/>
          <w:sz w:val="24"/>
          <w:szCs w:val="24"/>
          <w:u w:val="single"/>
        </w:rPr>
        <w:t>承包人承担，已包含在合同价中</w:t>
      </w:r>
      <w:r>
        <w:rPr>
          <w:rFonts w:hint="eastAsia" w:asciiTheme="minorEastAsia" w:hAnsiTheme="minorEastAsia" w:eastAsiaTheme="minorEastAsia" w:cstheme="minorEastAsia"/>
          <w:spacing w:val="1"/>
          <w:sz w:val="24"/>
          <w:szCs w:val="24"/>
        </w:rPr>
        <w:t>。</w:t>
      </w:r>
    </w:p>
    <w:p w14:paraId="180E817C">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1.9工程量清单错误的修正</w:t>
      </w:r>
    </w:p>
    <w:p w14:paraId="60C72DD1">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出现工程量清单错误时，是否调整合同价格：</w:t>
      </w:r>
      <w:r>
        <w:rPr>
          <w:rFonts w:hint="eastAsia" w:asciiTheme="minorEastAsia" w:hAnsiTheme="minorEastAsia" w:eastAsiaTheme="minorEastAsia" w:cstheme="minorEastAsia"/>
          <w:spacing w:val="1"/>
          <w:sz w:val="24"/>
          <w:szCs w:val="24"/>
          <w:u w:val="single"/>
        </w:rPr>
        <w:t xml:space="preserve">   </w:t>
      </w:r>
      <w:r>
        <w:rPr>
          <w:rFonts w:hint="eastAsia" w:asciiTheme="minorEastAsia" w:hAnsiTheme="minorEastAsia" w:eastAsiaTheme="minorEastAsia" w:cstheme="minorEastAsia"/>
          <w:spacing w:val="1"/>
          <w:sz w:val="24"/>
          <w:szCs w:val="24"/>
          <w:u w:val="single"/>
          <w:lang w:val="en-US" w:eastAsia="zh-CN"/>
        </w:rPr>
        <w:t xml:space="preserve"> </w:t>
      </w:r>
      <w:r>
        <w:rPr>
          <w:rFonts w:hint="eastAsia" w:asciiTheme="minorEastAsia" w:hAnsiTheme="minorEastAsia" w:eastAsiaTheme="minorEastAsia" w:cstheme="minorEastAsia"/>
          <w:spacing w:val="1"/>
          <w:sz w:val="24"/>
          <w:szCs w:val="24"/>
          <w:u w:val="single"/>
        </w:rPr>
        <w:t xml:space="preserve">   </w:t>
      </w:r>
      <w:r>
        <w:rPr>
          <w:rFonts w:hint="eastAsia" w:asciiTheme="minorEastAsia" w:hAnsiTheme="minorEastAsia" w:eastAsiaTheme="minorEastAsia" w:cstheme="minorEastAsia"/>
          <w:spacing w:val="1"/>
          <w:sz w:val="24"/>
          <w:szCs w:val="24"/>
        </w:rPr>
        <w:t xml:space="preserve"> 。</w:t>
      </w:r>
    </w:p>
    <w:p w14:paraId="7616CC5F">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2. 发包人</w:t>
      </w:r>
    </w:p>
    <w:p w14:paraId="6BC883CE">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2. 1发包人代表</w:t>
      </w:r>
    </w:p>
    <w:p w14:paraId="2245DF8E">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发包人代表：</w:t>
      </w:r>
    </w:p>
    <w:p w14:paraId="13FB3D14">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 xml:space="preserve">姓    名：    </w:t>
      </w:r>
      <w:r>
        <w:rPr>
          <w:rFonts w:hint="eastAsia" w:asciiTheme="minorEastAsia" w:hAnsiTheme="minorEastAsia" w:eastAsiaTheme="minorEastAsia" w:cstheme="minorEastAsia"/>
          <w:spacing w:val="1"/>
          <w:sz w:val="24"/>
          <w:szCs w:val="24"/>
          <w:lang w:val="en-US" w:eastAsia="zh-CN"/>
        </w:rPr>
        <w:t xml:space="preserve">  </w:t>
      </w:r>
      <w:r>
        <w:rPr>
          <w:rFonts w:hint="eastAsia" w:asciiTheme="minorEastAsia" w:hAnsiTheme="minorEastAsia" w:eastAsiaTheme="minorEastAsia" w:cstheme="minorEastAsia"/>
          <w:spacing w:val="1"/>
          <w:sz w:val="24"/>
          <w:szCs w:val="24"/>
        </w:rPr>
        <w:t xml:space="preserve">              </w:t>
      </w:r>
      <w:r>
        <w:rPr>
          <w:rFonts w:hint="eastAsia" w:asciiTheme="minorEastAsia" w:hAnsiTheme="minorEastAsia" w:eastAsiaTheme="minorEastAsia" w:cstheme="minorEastAsia"/>
          <w:spacing w:val="1"/>
          <w:sz w:val="24"/>
          <w:szCs w:val="24"/>
          <w:lang w:val="en-US" w:eastAsia="zh-CN"/>
        </w:rPr>
        <w:t xml:space="preserve">      </w:t>
      </w:r>
      <w:r>
        <w:rPr>
          <w:rFonts w:hint="eastAsia" w:asciiTheme="minorEastAsia" w:hAnsiTheme="minorEastAsia" w:eastAsiaTheme="minorEastAsia" w:cstheme="minorEastAsia"/>
          <w:spacing w:val="1"/>
          <w:sz w:val="24"/>
          <w:szCs w:val="24"/>
        </w:rPr>
        <w:t xml:space="preserve">   </w:t>
      </w:r>
    </w:p>
    <w:p w14:paraId="1BF27A24">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 xml:space="preserve">身份证号：                               </w:t>
      </w:r>
    </w:p>
    <w:p w14:paraId="78B0F138">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 xml:space="preserve">职    务：         </w:t>
      </w:r>
      <w:r>
        <w:rPr>
          <w:rFonts w:hint="eastAsia" w:asciiTheme="minorEastAsia" w:hAnsiTheme="minorEastAsia" w:eastAsiaTheme="minorEastAsia" w:cstheme="minorEastAsia"/>
          <w:spacing w:val="1"/>
          <w:sz w:val="24"/>
          <w:szCs w:val="24"/>
          <w:lang w:val="en-US" w:eastAsia="zh-CN"/>
        </w:rPr>
        <w:t xml:space="preserve">              </w:t>
      </w:r>
      <w:r>
        <w:rPr>
          <w:rFonts w:hint="eastAsia" w:asciiTheme="minorEastAsia" w:hAnsiTheme="minorEastAsia" w:eastAsiaTheme="minorEastAsia" w:cstheme="minorEastAsia"/>
          <w:spacing w:val="1"/>
          <w:sz w:val="24"/>
          <w:szCs w:val="24"/>
        </w:rPr>
        <w:t xml:space="preserve">         </w:t>
      </w:r>
    </w:p>
    <w:p w14:paraId="3A9A0869">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 xml:space="preserve">联 系 电 话 ：               </w:t>
      </w:r>
      <w:r>
        <w:rPr>
          <w:rFonts w:hint="eastAsia" w:asciiTheme="minorEastAsia" w:hAnsiTheme="minorEastAsia" w:eastAsiaTheme="minorEastAsia" w:cstheme="minorEastAsia"/>
          <w:spacing w:val="1"/>
          <w:sz w:val="24"/>
          <w:szCs w:val="24"/>
          <w:lang w:val="en-US" w:eastAsia="zh-CN"/>
        </w:rPr>
        <w:t xml:space="preserve">             </w:t>
      </w:r>
      <w:r>
        <w:rPr>
          <w:rFonts w:hint="eastAsia" w:asciiTheme="minorEastAsia" w:hAnsiTheme="minorEastAsia" w:eastAsiaTheme="minorEastAsia" w:cstheme="minorEastAsia"/>
          <w:spacing w:val="1"/>
          <w:sz w:val="24"/>
          <w:szCs w:val="24"/>
        </w:rPr>
        <w:t xml:space="preserve">   </w:t>
      </w:r>
    </w:p>
    <w:p w14:paraId="18A95B7E">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发包人对发包人代表的授权范围如下：  发包人代表对本工程施工过程中的质量、进度、投资、安全文明施工等进行监督和检查、协调解决必须由发包人处理的有关问题，并  对工程量进行确认，最终以发包人核实并盖章确认的工程量为准。</w:t>
      </w:r>
    </w:p>
    <w:p w14:paraId="452EF025">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2.2施工现场、施工条件和基础资料的提供</w:t>
      </w:r>
    </w:p>
    <w:p w14:paraId="5D594EC7">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2.2.1提供施工现场</w:t>
      </w:r>
    </w:p>
    <w:p w14:paraId="00EC4F38">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关于发包人移交施工现场的期限要求：</w:t>
      </w:r>
      <w:r>
        <w:rPr>
          <w:rFonts w:hint="eastAsia" w:asciiTheme="minorEastAsia" w:hAnsiTheme="minorEastAsia" w:eastAsiaTheme="minorEastAsia" w:cstheme="minorEastAsia"/>
          <w:spacing w:val="1"/>
          <w:sz w:val="24"/>
          <w:szCs w:val="24"/>
          <w:u w:val="single"/>
        </w:rPr>
        <w:t>以通知为准</w:t>
      </w:r>
      <w:r>
        <w:rPr>
          <w:rFonts w:hint="eastAsia" w:asciiTheme="minorEastAsia" w:hAnsiTheme="minorEastAsia" w:eastAsiaTheme="minorEastAsia" w:cstheme="minorEastAsia"/>
          <w:spacing w:val="1"/>
          <w:sz w:val="24"/>
          <w:szCs w:val="24"/>
        </w:rPr>
        <w:t xml:space="preserve">。  </w:t>
      </w:r>
    </w:p>
    <w:p w14:paraId="5E25C712">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2.2.2提供施工条件</w:t>
      </w:r>
    </w:p>
    <w:p w14:paraId="149188BC">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关于发包人应负责提供施工所需要的条件，包括：</w:t>
      </w:r>
      <w:r>
        <w:rPr>
          <w:rFonts w:hint="eastAsia" w:asciiTheme="minorEastAsia" w:hAnsiTheme="minorEastAsia" w:eastAsiaTheme="minorEastAsia" w:cstheme="minorEastAsia"/>
          <w:spacing w:val="1"/>
          <w:sz w:val="24"/>
          <w:szCs w:val="24"/>
          <w:u w:val="single"/>
        </w:rPr>
        <w:t>按现有条件施工</w:t>
      </w:r>
      <w:r>
        <w:rPr>
          <w:rFonts w:hint="eastAsia" w:asciiTheme="minorEastAsia" w:hAnsiTheme="minorEastAsia" w:eastAsiaTheme="minorEastAsia" w:cstheme="minorEastAsia"/>
          <w:spacing w:val="1"/>
          <w:sz w:val="24"/>
          <w:szCs w:val="24"/>
        </w:rPr>
        <w:t>。</w:t>
      </w:r>
    </w:p>
    <w:p w14:paraId="7FE9C098">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2.3资金来源证明及支付担保</w:t>
      </w:r>
    </w:p>
    <w:p w14:paraId="10F50ECE">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发包人提供资金来源证明的期限要求：</w:t>
      </w:r>
      <w:r>
        <w:rPr>
          <w:rFonts w:hint="eastAsia" w:asciiTheme="minorEastAsia" w:hAnsiTheme="minorEastAsia" w:eastAsiaTheme="minorEastAsia" w:cstheme="minorEastAsia"/>
          <w:spacing w:val="1"/>
          <w:sz w:val="24"/>
          <w:szCs w:val="24"/>
          <w:u w:val="single"/>
        </w:rPr>
        <w:t xml:space="preserve">        /     </w:t>
      </w:r>
      <w:r>
        <w:rPr>
          <w:rFonts w:hint="eastAsia" w:asciiTheme="minorEastAsia" w:hAnsiTheme="minorEastAsia" w:eastAsiaTheme="minorEastAsia" w:cstheme="minorEastAsia"/>
          <w:spacing w:val="1"/>
          <w:sz w:val="24"/>
          <w:szCs w:val="24"/>
        </w:rPr>
        <w:t xml:space="preserve"> 。</w:t>
      </w:r>
    </w:p>
    <w:p w14:paraId="756DB792">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发包人是否提供支付担保：</w:t>
      </w:r>
      <w:r>
        <w:rPr>
          <w:rFonts w:hint="eastAsia" w:asciiTheme="minorEastAsia" w:hAnsiTheme="minorEastAsia" w:eastAsiaTheme="minorEastAsia" w:cstheme="minorEastAsia"/>
          <w:spacing w:val="1"/>
          <w:sz w:val="24"/>
          <w:szCs w:val="24"/>
          <w:u w:val="single"/>
        </w:rPr>
        <w:t xml:space="preserve">             /         </w:t>
      </w:r>
      <w:r>
        <w:rPr>
          <w:rFonts w:hint="eastAsia" w:asciiTheme="minorEastAsia" w:hAnsiTheme="minorEastAsia" w:eastAsiaTheme="minorEastAsia" w:cstheme="minorEastAsia"/>
          <w:spacing w:val="1"/>
          <w:sz w:val="24"/>
          <w:szCs w:val="24"/>
        </w:rPr>
        <w:t xml:space="preserve"> 。</w:t>
      </w:r>
    </w:p>
    <w:p w14:paraId="698AB41B">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发包人提供支付担保的形式：</w:t>
      </w:r>
      <w:r>
        <w:rPr>
          <w:rFonts w:hint="eastAsia" w:asciiTheme="minorEastAsia" w:hAnsiTheme="minorEastAsia" w:eastAsiaTheme="minorEastAsia" w:cstheme="minorEastAsia"/>
          <w:spacing w:val="1"/>
          <w:sz w:val="24"/>
          <w:szCs w:val="24"/>
          <w:u w:val="single"/>
        </w:rPr>
        <w:t xml:space="preserve">          /         </w:t>
      </w:r>
      <w:r>
        <w:rPr>
          <w:rFonts w:hint="eastAsia" w:asciiTheme="minorEastAsia" w:hAnsiTheme="minorEastAsia" w:eastAsiaTheme="minorEastAsia" w:cstheme="minorEastAsia"/>
          <w:spacing w:val="1"/>
          <w:sz w:val="24"/>
          <w:szCs w:val="24"/>
        </w:rPr>
        <w:t xml:space="preserve">  。</w:t>
      </w:r>
    </w:p>
    <w:p w14:paraId="6AD584F2">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3. 承包人</w:t>
      </w:r>
    </w:p>
    <w:p w14:paraId="782EC06C">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3.1承包人的一般义务</w:t>
      </w:r>
    </w:p>
    <w:p w14:paraId="2A401F22">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3.1.1承包人提交的竣工资料的内容：</w:t>
      </w:r>
      <w:r>
        <w:rPr>
          <w:rFonts w:hint="eastAsia" w:asciiTheme="minorEastAsia" w:hAnsiTheme="minorEastAsia" w:eastAsiaTheme="minorEastAsia" w:cstheme="minorEastAsia"/>
          <w:spacing w:val="1"/>
          <w:sz w:val="24"/>
          <w:szCs w:val="24"/>
          <w:u w:val="single"/>
        </w:rPr>
        <w:t>施工图、开工报告、竣工验收报告、竣工 图、结算书、施工影像等</w:t>
      </w:r>
      <w:r>
        <w:rPr>
          <w:rFonts w:hint="eastAsia" w:asciiTheme="minorEastAsia" w:hAnsiTheme="minorEastAsia" w:eastAsiaTheme="minorEastAsia" w:cstheme="minorEastAsia"/>
          <w:spacing w:val="1"/>
          <w:sz w:val="24"/>
          <w:szCs w:val="24"/>
        </w:rPr>
        <w:t>。</w:t>
      </w:r>
    </w:p>
    <w:p w14:paraId="61BE984B">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承包人需要提交的竣工资料套数：</w:t>
      </w:r>
      <w:r>
        <w:rPr>
          <w:rFonts w:hint="eastAsia" w:asciiTheme="minorEastAsia" w:hAnsiTheme="minorEastAsia" w:eastAsiaTheme="minorEastAsia" w:cstheme="minorEastAsia"/>
          <w:spacing w:val="1"/>
          <w:sz w:val="24"/>
          <w:szCs w:val="24"/>
          <w:u w:val="single"/>
          <w:lang w:val="en-US" w:eastAsia="zh-CN"/>
        </w:rPr>
        <w:t>1</w:t>
      </w:r>
      <w:r>
        <w:rPr>
          <w:rFonts w:hint="eastAsia" w:asciiTheme="minorEastAsia" w:hAnsiTheme="minorEastAsia" w:eastAsiaTheme="minorEastAsia" w:cstheme="minorEastAsia"/>
          <w:spacing w:val="1"/>
          <w:sz w:val="24"/>
          <w:szCs w:val="24"/>
          <w:u w:val="single"/>
        </w:rPr>
        <w:t xml:space="preserve"> 套</w:t>
      </w:r>
      <w:r>
        <w:rPr>
          <w:rFonts w:hint="eastAsia" w:asciiTheme="minorEastAsia" w:hAnsiTheme="minorEastAsia" w:eastAsiaTheme="minorEastAsia" w:cstheme="minorEastAsia"/>
          <w:spacing w:val="1"/>
          <w:sz w:val="24"/>
          <w:szCs w:val="24"/>
          <w:u w:val="single"/>
          <w:lang w:eastAsia="zh-CN"/>
        </w:rPr>
        <w:t>。</w:t>
      </w:r>
      <w:r>
        <w:rPr>
          <w:rFonts w:hint="eastAsia" w:asciiTheme="minorEastAsia" w:hAnsiTheme="minorEastAsia" w:eastAsiaTheme="minorEastAsia" w:cstheme="minorEastAsia"/>
          <w:spacing w:val="1"/>
          <w:sz w:val="24"/>
          <w:szCs w:val="24"/>
        </w:rPr>
        <w:t xml:space="preserve">              </w:t>
      </w:r>
    </w:p>
    <w:p w14:paraId="61745CF5">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承包人提交的竣工资料的费用承担：</w:t>
      </w:r>
      <w:r>
        <w:rPr>
          <w:rFonts w:hint="eastAsia" w:asciiTheme="minorEastAsia" w:hAnsiTheme="minorEastAsia" w:eastAsiaTheme="minorEastAsia" w:cstheme="minorEastAsia"/>
          <w:spacing w:val="1"/>
          <w:sz w:val="24"/>
          <w:szCs w:val="24"/>
          <w:u w:val="single"/>
        </w:rPr>
        <w:t>由承包人承担</w:t>
      </w:r>
      <w:r>
        <w:rPr>
          <w:rFonts w:hint="eastAsia" w:asciiTheme="minorEastAsia" w:hAnsiTheme="minorEastAsia" w:eastAsiaTheme="minorEastAsia" w:cstheme="minorEastAsia"/>
          <w:spacing w:val="1"/>
          <w:sz w:val="24"/>
          <w:szCs w:val="24"/>
        </w:rPr>
        <w:t>。</w:t>
      </w:r>
    </w:p>
    <w:p w14:paraId="4B8EAC51">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承包人提交的竣工资料移交时间：</w:t>
      </w:r>
      <w:r>
        <w:rPr>
          <w:rFonts w:hint="eastAsia" w:asciiTheme="minorEastAsia" w:hAnsiTheme="minorEastAsia" w:eastAsiaTheme="minorEastAsia" w:cstheme="minorEastAsia"/>
          <w:spacing w:val="1"/>
          <w:sz w:val="24"/>
          <w:szCs w:val="24"/>
          <w:u w:val="single"/>
        </w:rPr>
        <w:t xml:space="preserve"> 项目通过竣工验收后14天内</w:t>
      </w:r>
      <w:r>
        <w:rPr>
          <w:rFonts w:hint="eastAsia" w:asciiTheme="minorEastAsia" w:hAnsiTheme="minorEastAsia" w:eastAsiaTheme="minorEastAsia" w:cstheme="minorEastAsia"/>
          <w:spacing w:val="1"/>
          <w:sz w:val="24"/>
          <w:szCs w:val="24"/>
        </w:rPr>
        <w:t>。</w:t>
      </w:r>
    </w:p>
    <w:p w14:paraId="0912DAF6">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承包人提交的竣工资料形式要求：</w:t>
      </w:r>
      <w:r>
        <w:rPr>
          <w:rFonts w:hint="eastAsia" w:asciiTheme="minorEastAsia" w:hAnsiTheme="minorEastAsia" w:eastAsiaTheme="minorEastAsia" w:cstheme="minorEastAsia"/>
          <w:spacing w:val="1"/>
          <w:sz w:val="24"/>
          <w:szCs w:val="24"/>
          <w:u w:val="single"/>
        </w:rPr>
        <w:t>书面和电子文档</w:t>
      </w:r>
      <w:r>
        <w:rPr>
          <w:rFonts w:hint="eastAsia" w:asciiTheme="minorEastAsia" w:hAnsiTheme="minorEastAsia" w:eastAsiaTheme="minorEastAsia" w:cstheme="minorEastAsia"/>
          <w:spacing w:val="1"/>
          <w:sz w:val="24"/>
          <w:szCs w:val="24"/>
        </w:rPr>
        <w:t>。</w:t>
      </w:r>
    </w:p>
    <w:p w14:paraId="3B1FB1C4">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3.1.2承包人应履行的其他义务：</w:t>
      </w:r>
    </w:p>
    <w:p w14:paraId="32ED27EC">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 xml:space="preserve">A、承包人应对工程所需的所有货物和其他物品的包装、装载、运输、接收、卸货、  保存和保护负责。 </w:t>
      </w:r>
    </w:p>
    <w:p w14:paraId="585F1670">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 xml:space="preserve">B、在工程实施期间，承包人应使现场避免出现一切不必要的障碍物，妥善存放并 处置承包人的任何设备、材料或剩余材料。  </w:t>
      </w:r>
    </w:p>
    <w:p w14:paraId="25E4E101">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 xml:space="preserve">C、承包人必须按本施工合同进行组织施工，接受发包人指令。承包人项目部的管 理人员均须专职在岗，不得兼任其他项目任何职务；如需变更①人员安排、②机械设备、③施工方案等，须提前一周书面上报发包人并经同意方可执行。  </w:t>
      </w:r>
    </w:p>
    <w:p w14:paraId="4668E8D6">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 xml:space="preserve">D、对承包人的以下人员，经发包人提出，承包人必须在24小时内将其调离本工 程范围，同时，承包人应在3天内完成用合格的人员(经发包人批准)代替上述调离的 任何人员： </w:t>
      </w:r>
    </w:p>
    <w:p w14:paraId="1C726EC8">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 xml:space="preserve">a.发包人认为无法胜任工作者，包括：对分部分项工程施工进度及施工质量达不 到合同要求负有责任的施工人员、不熟悉本专业工作的施工人员、工作责任心不强的施工人员、不积极配合发包人工作、不积极执行发包人指令者。                             </w:t>
      </w:r>
    </w:p>
    <w:p w14:paraId="4FBF9361">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 xml:space="preserve">b.不能积极配合发包人正常工作者；  </w:t>
      </w:r>
    </w:p>
    <w:p w14:paraId="0FE56377">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 xml:space="preserve">c.违反发包人或承包人工地现场管理规定者；  </w:t>
      </w:r>
    </w:p>
    <w:p w14:paraId="121E59D6">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d.无证上岗者(适用于按规定必须有上岗证);</w:t>
      </w:r>
    </w:p>
    <w:p w14:paraId="2671F5A9">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 xml:space="preserve">e.与本采购文件约定名册不符者；  </w:t>
      </w:r>
    </w:p>
    <w:p w14:paraId="73C197DF">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 xml:space="preserve">F、承包人在施工中的问题应本着“文来文去”的原则，而且须提前三天发文给发 包人，口头汇报不作依据。承包人发文应由项目经理签署发出，发包人代表签署姓名 和日期后生效。承包人、发包人代表均不得无故拒收对方文件。  </w:t>
      </w:r>
    </w:p>
    <w:p w14:paraId="03A74470">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 xml:space="preserve">G、停水停电、施工场地不足、在场外食宿、成品保护等所需措施的一切费用和工 期承包人已充分考虑，并已考虑了各种可能因素影响施工所增加的费用。该部分费用 在合同价款中已充分考虑，不另行增加。  </w:t>
      </w:r>
    </w:p>
    <w:p w14:paraId="16383471">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H、承包人承担因违反以上各条而导致的一切责任和费用，且不得以任何理由停工 或向发包人提出费用和工期补偿要求。承包人确保不因上述原因使发包人声誉受到不 良影响。</w:t>
      </w:r>
    </w:p>
    <w:p w14:paraId="6B67CB98">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 xml:space="preserve">I、按合同做好施工现场保护工作，其费用已含在合同价款中，承担因自身原因违 反有关规定造成的损失和罚款。  </w:t>
      </w:r>
    </w:p>
    <w:p w14:paraId="0F285A75">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 xml:space="preserve">J、承包人应积极支付农民工工资，若因承包人原因与农民工或劳务费结算等发生 纠纷，应按重庆市有关政策规定承担责任。  </w:t>
      </w:r>
    </w:p>
    <w:p w14:paraId="7CEA3194">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K、施工临时用水用电由发包人负责指定接入位置，承包方负责接入施工现场，施 工场地内用水、用电由承包人自行解决。且充分考虑水电安装的可实施性，自行联系 供电、供水事宜，编制供电、供水方案，确保施工供电的及时性；所产生的供电、水费用均已进入投标报价中，发包人不再支付任何相关费用。若使用发包方的水电， 承包方应向发包方支付相关费用。</w:t>
      </w:r>
    </w:p>
    <w:p w14:paraId="70DB1F7D">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3.2 承包人人员</w:t>
      </w:r>
    </w:p>
    <w:p w14:paraId="4BD21310">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3.2.1 承包人提交项目管理机构及施工现场管理人员安排报告的期限：</w:t>
      </w:r>
      <w:r>
        <w:rPr>
          <w:rFonts w:hint="eastAsia" w:asciiTheme="minorEastAsia" w:hAnsiTheme="minorEastAsia" w:eastAsiaTheme="minorEastAsia" w:cstheme="minorEastAsia"/>
          <w:spacing w:val="1"/>
          <w:sz w:val="24"/>
          <w:szCs w:val="24"/>
          <w:u w:val="single"/>
        </w:rPr>
        <w:t xml:space="preserve"> </w:t>
      </w:r>
      <w:r>
        <w:rPr>
          <w:rFonts w:hint="eastAsia" w:asciiTheme="minorEastAsia" w:hAnsiTheme="minorEastAsia" w:eastAsiaTheme="minorEastAsia" w:cstheme="minorEastAsia"/>
          <w:spacing w:val="1"/>
          <w:sz w:val="24"/>
          <w:szCs w:val="24"/>
          <w:u w:val="single"/>
          <w:lang w:val="en-US" w:eastAsia="zh-CN"/>
        </w:rPr>
        <w:t>/</w:t>
      </w:r>
      <w:r>
        <w:rPr>
          <w:rFonts w:hint="eastAsia" w:asciiTheme="minorEastAsia" w:hAnsiTheme="minorEastAsia" w:eastAsiaTheme="minorEastAsia" w:cstheme="minorEastAsia"/>
          <w:spacing w:val="1"/>
          <w:sz w:val="24"/>
          <w:szCs w:val="24"/>
          <w:u w:val="single"/>
        </w:rPr>
        <w:t xml:space="preserve"> </w:t>
      </w:r>
      <w:r>
        <w:rPr>
          <w:rFonts w:hint="eastAsia" w:asciiTheme="minorEastAsia" w:hAnsiTheme="minorEastAsia" w:eastAsiaTheme="minorEastAsia" w:cstheme="minorEastAsia"/>
          <w:spacing w:val="1"/>
          <w:sz w:val="24"/>
          <w:szCs w:val="24"/>
          <w:u w:val="single"/>
          <w:lang w:val="en-US" w:eastAsia="zh-CN"/>
        </w:rPr>
        <w:t xml:space="preserve"> </w:t>
      </w:r>
      <w:r>
        <w:rPr>
          <w:rFonts w:hint="eastAsia" w:asciiTheme="minorEastAsia" w:hAnsiTheme="minorEastAsia" w:eastAsiaTheme="minorEastAsia" w:cstheme="minorEastAsia"/>
          <w:spacing w:val="1"/>
          <w:sz w:val="24"/>
          <w:szCs w:val="24"/>
          <w:lang w:val="en-US" w:eastAsia="zh-CN"/>
        </w:rPr>
        <w:t xml:space="preserve"> </w:t>
      </w:r>
      <w:r>
        <w:rPr>
          <w:rFonts w:hint="eastAsia" w:asciiTheme="minorEastAsia" w:hAnsiTheme="minorEastAsia" w:eastAsiaTheme="minorEastAsia" w:cstheme="minorEastAsia"/>
          <w:spacing w:val="1"/>
          <w:sz w:val="24"/>
          <w:szCs w:val="24"/>
        </w:rPr>
        <w:t xml:space="preserve">  </w:t>
      </w:r>
    </w:p>
    <w:p w14:paraId="501C9A83">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3</w:t>
      </w:r>
      <w:r>
        <w:rPr>
          <w:rFonts w:hint="eastAsia" w:asciiTheme="minorEastAsia" w:hAnsiTheme="minorEastAsia" w:eastAsiaTheme="minorEastAsia" w:cstheme="minorEastAsia"/>
          <w:spacing w:val="1"/>
          <w:sz w:val="24"/>
          <w:szCs w:val="24"/>
          <w:lang w:val="en-US" w:eastAsia="zh-CN"/>
        </w:rPr>
        <w:t>.2.2</w:t>
      </w:r>
      <w:r>
        <w:rPr>
          <w:rFonts w:hint="eastAsia" w:asciiTheme="minorEastAsia" w:hAnsiTheme="minorEastAsia" w:eastAsiaTheme="minorEastAsia" w:cstheme="minorEastAsia"/>
          <w:spacing w:val="1"/>
          <w:sz w:val="24"/>
          <w:szCs w:val="24"/>
        </w:rPr>
        <w:t>承包人无正当理由拒绝撤换主要施工管理人员的违约责任：</w:t>
      </w:r>
      <w:r>
        <w:rPr>
          <w:rFonts w:hint="eastAsia" w:asciiTheme="minorEastAsia" w:hAnsiTheme="minorEastAsia" w:eastAsiaTheme="minorEastAsia" w:cstheme="minorEastAsia"/>
          <w:spacing w:val="1"/>
          <w:sz w:val="24"/>
          <w:szCs w:val="24"/>
          <w:u w:val="single"/>
        </w:rPr>
        <w:t xml:space="preserve"> / </w:t>
      </w:r>
      <w:r>
        <w:rPr>
          <w:rFonts w:hint="eastAsia" w:asciiTheme="minorEastAsia" w:hAnsiTheme="minorEastAsia" w:eastAsiaTheme="minorEastAsia" w:cstheme="minorEastAsia"/>
          <w:spacing w:val="1"/>
          <w:sz w:val="24"/>
          <w:szCs w:val="24"/>
        </w:rPr>
        <w:t xml:space="preserve">      </w:t>
      </w:r>
    </w:p>
    <w:p w14:paraId="5863CC50">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3.2.3承包人主要施工管理人员离开施工现场的批准要求：</w:t>
      </w:r>
      <w:r>
        <w:rPr>
          <w:rFonts w:hint="eastAsia" w:asciiTheme="minorEastAsia" w:hAnsiTheme="minorEastAsia" w:eastAsiaTheme="minorEastAsia" w:cstheme="minorEastAsia"/>
          <w:spacing w:val="1"/>
          <w:sz w:val="24"/>
          <w:szCs w:val="24"/>
          <w:u w:val="single"/>
        </w:rPr>
        <w:t>必须经过发包人同意</w:t>
      </w:r>
      <w:r>
        <w:rPr>
          <w:rFonts w:hint="eastAsia" w:asciiTheme="minorEastAsia" w:hAnsiTheme="minorEastAsia" w:eastAsiaTheme="minorEastAsia" w:cstheme="minorEastAsia"/>
          <w:spacing w:val="1"/>
          <w:sz w:val="24"/>
          <w:szCs w:val="24"/>
        </w:rPr>
        <w:t>。</w:t>
      </w:r>
    </w:p>
    <w:p w14:paraId="608268A6">
      <w:pPr>
        <w:spacing w:line="360" w:lineRule="auto"/>
        <w:ind w:left="0" w:firstLine="484" w:firstLineChars="200"/>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rPr>
        <w:t>3.2.4承包人擅自更换主要施工管理人员的违约责任：</w:t>
      </w:r>
      <w:r>
        <w:rPr>
          <w:rFonts w:hint="eastAsia" w:asciiTheme="minorEastAsia" w:hAnsiTheme="minorEastAsia" w:eastAsiaTheme="minorEastAsia" w:cstheme="minorEastAsia"/>
          <w:spacing w:val="1"/>
          <w:sz w:val="24"/>
          <w:szCs w:val="24"/>
          <w:u w:val="single"/>
        </w:rPr>
        <w:t>由承包人全权承担，发包人有权作出相关处置</w:t>
      </w:r>
      <w:r>
        <w:rPr>
          <w:rFonts w:hint="eastAsia" w:asciiTheme="minorEastAsia" w:hAnsiTheme="minorEastAsia" w:eastAsiaTheme="minorEastAsia" w:cstheme="minorEastAsia"/>
          <w:spacing w:val="1"/>
          <w:sz w:val="24"/>
          <w:szCs w:val="24"/>
          <w:lang w:eastAsia="zh-CN"/>
        </w:rPr>
        <w:t>。</w:t>
      </w:r>
    </w:p>
    <w:p w14:paraId="06E90C62">
      <w:pPr>
        <w:spacing w:line="360" w:lineRule="auto"/>
        <w:ind w:left="0"/>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rPr>
        <w:t>承包人主要施工管理人员擅自离开施工现场的违约责任：</w:t>
      </w:r>
      <w:r>
        <w:rPr>
          <w:rFonts w:hint="eastAsia" w:asciiTheme="minorEastAsia" w:hAnsiTheme="minorEastAsia" w:eastAsiaTheme="minorEastAsia" w:cstheme="minorEastAsia"/>
          <w:spacing w:val="1"/>
          <w:sz w:val="24"/>
          <w:szCs w:val="24"/>
          <w:u w:val="single"/>
        </w:rPr>
        <w:t>由承包人全权承担，发包人有权作出相关处置</w:t>
      </w:r>
      <w:r>
        <w:rPr>
          <w:rFonts w:hint="eastAsia" w:asciiTheme="minorEastAsia" w:hAnsiTheme="minorEastAsia" w:eastAsiaTheme="minorEastAsia" w:cstheme="minorEastAsia"/>
          <w:spacing w:val="1"/>
          <w:sz w:val="24"/>
          <w:szCs w:val="24"/>
          <w:lang w:eastAsia="zh-CN"/>
        </w:rPr>
        <w:t>。</w:t>
      </w:r>
    </w:p>
    <w:p w14:paraId="00736DE2">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3 .3分包</w:t>
      </w:r>
    </w:p>
    <w:p w14:paraId="671B8C12">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3.3.1分包的一般约定</w:t>
      </w:r>
    </w:p>
    <w:p w14:paraId="2DC6CF04">
      <w:pPr>
        <w:spacing w:line="360" w:lineRule="auto"/>
        <w:ind w:left="0" w:firstLine="484" w:firstLineChars="200"/>
        <w:jc w:val="left"/>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禁止分包的工程包括：</w:t>
      </w:r>
      <w:r>
        <w:rPr>
          <w:rFonts w:hint="eastAsia" w:asciiTheme="minorEastAsia" w:hAnsiTheme="minorEastAsia" w:eastAsiaTheme="minorEastAsia" w:cstheme="minorEastAsia"/>
          <w:spacing w:val="1"/>
          <w:sz w:val="24"/>
          <w:szCs w:val="24"/>
          <w:u w:val="single"/>
        </w:rPr>
        <w:t xml:space="preserve">不 允 许 </w:t>
      </w:r>
      <w:r>
        <w:rPr>
          <w:rFonts w:hint="eastAsia" w:asciiTheme="minorEastAsia" w:hAnsiTheme="minorEastAsia" w:eastAsiaTheme="minorEastAsia" w:cstheme="minorEastAsia"/>
          <w:spacing w:val="1"/>
          <w:sz w:val="24"/>
          <w:szCs w:val="24"/>
          <w:u w:val="single"/>
          <w:lang w:val="en-US" w:eastAsia="zh-CN"/>
        </w:rPr>
        <w:t xml:space="preserve">违 法 </w:t>
      </w:r>
      <w:r>
        <w:rPr>
          <w:rFonts w:hint="eastAsia" w:asciiTheme="minorEastAsia" w:hAnsiTheme="minorEastAsia" w:eastAsiaTheme="minorEastAsia" w:cstheme="minorEastAsia"/>
          <w:spacing w:val="1"/>
          <w:sz w:val="24"/>
          <w:szCs w:val="24"/>
          <w:u w:val="single"/>
        </w:rPr>
        <w:t>分 包</w:t>
      </w:r>
    </w:p>
    <w:p w14:paraId="350559BB">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主体结构、关键性工作的范围：</w:t>
      </w:r>
      <w:r>
        <w:rPr>
          <w:rFonts w:hint="eastAsia" w:asciiTheme="minorEastAsia" w:hAnsiTheme="minorEastAsia" w:eastAsiaTheme="minorEastAsia" w:cstheme="minorEastAsia"/>
          <w:spacing w:val="1"/>
          <w:sz w:val="24"/>
          <w:szCs w:val="24"/>
          <w:u w:val="single"/>
        </w:rPr>
        <w:t xml:space="preserve">     </w:t>
      </w:r>
      <w:r>
        <w:rPr>
          <w:rFonts w:hint="eastAsia" w:asciiTheme="minorEastAsia" w:hAnsiTheme="minorEastAsia" w:eastAsiaTheme="minorEastAsia" w:cstheme="minorEastAsia"/>
          <w:spacing w:val="1"/>
          <w:sz w:val="24"/>
          <w:szCs w:val="24"/>
          <w:u w:val="single"/>
          <w:lang w:val="en-US" w:eastAsia="zh-CN"/>
        </w:rPr>
        <w:t>/</w:t>
      </w:r>
      <w:r>
        <w:rPr>
          <w:rFonts w:hint="eastAsia" w:asciiTheme="minorEastAsia" w:hAnsiTheme="minorEastAsia" w:eastAsiaTheme="minorEastAsia" w:cstheme="minorEastAsia"/>
          <w:spacing w:val="1"/>
          <w:sz w:val="24"/>
          <w:szCs w:val="24"/>
          <w:u w:val="single"/>
        </w:rPr>
        <w:t xml:space="preserve">   </w:t>
      </w:r>
      <w:r>
        <w:rPr>
          <w:rFonts w:hint="eastAsia" w:asciiTheme="minorEastAsia" w:hAnsiTheme="minorEastAsia" w:eastAsiaTheme="minorEastAsia" w:cstheme="minorEastAsia"/>
          <w:spacing w:val="1"/>
          <w:sz w:val="24"/>
          <w:szCs w:val="24"/>
        </w:rPr>
        <w:t xml:space="preserve">          </w:t>
      </w:r>
    </w:p>
    <w:p w14:paraId="03347A60">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3.3.2分包的确定</w:t>
      </w:r>
    </w:p>
    <w:p w14:paraId="315B7309">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允许分包的专业工程包括：</w:t>
      </w:r>
      <w:r>
        <w:rPr>
          <w:rFonts w:hint="eastAsia" w:asciiTheme="minorEastAsia" w:hAnsiTheme="minorEastAsia" w:eastAsiaTheme="minorEastAsia" w:cstheme="minorEastAsia"/>
          <w:spacing w:val="1"/>
          <w:sz w:val="24"/>
          <w:szCs w:val="24"/>
          <w:u w:val="single"/>
          <w:lang w:val="en-US" w:eastAsia="zh-CN"/>
        </w:rPr>
        <w:t>/</w:t>
      </w:r>
      <w:r>
        <w:rPr>
          <w:rFonts w:hint="eastAsia" w:asciiTheme="minorEastAsia" w:hAnsiTheme="minorEastAsia" w:eastAsiaTheme="minorEastAsia" w:cstheme="minorEastAsia"/>
          <w:spacing w:val="1"/>
          <w:sz w:val="24"/>
          <w:szCs w:val="24"/>
          <w:u w:val="single"/>
        </w:rPr>
        <w:t xml:space="preserve"> </w:t>
      </w:r>
      <w:r>
        <w:rPr>
          <w:rFonts w:hint="eastAsia" w:asciiTheme="minorEastAsia" w:hAnsiTheme="minorEastAsia" w:eastAsiaTheme="minorEastAsia" w:cstheme="minorEastAsia"/>
          <w:spacing w:val="1"/>
          <w:sz w:val="24"/>
          <w:szCs w:val="24"/>
        </w:rPr>
        <w:t xml:space="preserve">   </w:t>
      </w:r>
      <w:r>
        <w:rPr>
          <w:rFonts w:hint="eastAsia" w:asciiTheme="minorEastAsia" w:hAnsiTheme="minorEastAsia" w:eastAsiaTheme="minorEastAsia" w:cstheme="minorEastAsia"/>
          <w:spacing w:val="1"/>
          <w:sz w:val="24"/>
          <w:szCs w:val="24"/>
          <w:lang w:val="en-US" w:eastAsia="zh-CN"/>
        </w:rPr>
        <w:t xml:space="preserve">                 </w:t>
      </w:r>
      <w:r>
        <w:rPr>
          <w:rFonts w:hint="eastAsia" w:asciiTheme="minorEastAsia" w:hAnsiTheme="minorEastAsia" w:eastAsiaTheme="minorEastAsia" w:cstheme="minorEastAsia"/>
          <w:spacing w:val="1"/>
          <w:sz w:val="24"/>
          <w:szCs w:val="24"/>
        </w:rPr>
        <w:t xml:space="preserve">  </w:t>
      </w:r>
    </w:p>
    <w:p w14:paraId="65F670E9">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其他关于分包的约定：</w:t>
      </w:r>
      <w:r>
        <w:rPr>
          <w:rFonts w:hint="eastAsia" w:asciiTheme="minorEastAsia" w:hAnsiTheme="minorEastAsia" w:eastAsiaTheme="minorEastAsia" w:cstheme="minorEastAsia"/>
          <w:spacing w:val="1"/>
          <w:sz w:val="24"/>
          <w:szCs w:val="24"/>
          <w:u w:val="single"/>
        </w:rPr>
        <w:t xml:space="preserve">      </w:t>
      </w:r>
      <w:r>
        <w:rPr>
          <w:rFonts w:hint="eastAsia" w:asciiTheme="minorEastAsia" w:hAnsiTheme="minorEastAsia" w:eastAsiaTheme="minorEastAsia" w:cstheme="minorEastAsia"/>
          <w:spacing w:val="1"/>
          <w:sz w:val="24"/>
          <w:szCs w:val="24"/>
          <w:u w:val="single"/>
          <w:lang w:val="en-US" w:eastAsia="zh-CN"/>
        </w:rPr>
        <w:t>/</w:t>
      </w:r>
      <w:r>
        <w:rPr>
          <w:rFonts w:hint="eastAsia" w:asciiTheme="minorEastAsia" w:hAnsiTheme="minorEastAsia" w:eastAsiaTheme="minorEastAsia" w:cstheme="minorEastAsia"/>
          <w:spacing w:val="1"/>
          <w:sz w:val="24"/>
          <w:szCs w:val="24"/>
          <w:u w:val="single"/>
        </w:rPr>
        <w:t xml:space="preserve"> </w:t>
      </w:r>
      <w:r>
        <w:rPr>
          <w:rFonts w:hint="eastAsia" w:asciiTheme="minorEastAsia" w:hAnsiTheme="minorEastAsia" w:eastAsiaTheme="minorEastAsia" w:cstheme="minorEastAsia"/>
          <w:spacing w:val="1"/>
          <w:sz w:val="24"/>
          <w:szCs w:val="24"/>
        </w:rPr>
        <w:t xml:space="preserve">       </w:t>
      </w:r>
    </w:p>
    <w:p w14:paraId="528E0895">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3.3.3分包合同价款</w:t>
      </w:r>
    </w:p>
    <w:p w14:paraId="13E10B18">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mc:AlternateContent>
          <mc:Choice Requires="wps">
            <w:drawing>
              <wp:anchor distT="0" distB="0" distL="114300" distR="114300" simplePos="0" relativeHeight="251662336" behindDoc="0" locked="0" layoutInCell="1" allowOverlap="1">
                <wp:simplePos x="0" y="0"/>
                <wp:positionH relativeFrom="column">
                  <wp:posOffset>4116070</wp:posOffset>
                </wp:positionH>
                <wp:positionV relativeFrom="paragraph">
                  <wp:posOffset>159385</wp:posOffset>
                </wp:positionV>
                <wp:extent cx="44450" cy="191770"/>
                <wp:effectExtent l="0" t="0" r="0" b="0"/>
                <wp:wrapNone/>
                <wp:docPr id="9" name="文本框 9"/>
                <wp:cNvGraphicFramePr/>
                <a:graphic xmlns:a="http://schemas.openxmlformats.org/drawingml/2006/main">
                  <a:graphicData uri="http://schemas.microsoft.com/office/word/2010/wordprocessingShape">
                    <wps:wsp>
                      <wps:cNvSpPr txBox="1"/>
                      <wps:spPr>
                        <a:xfrm>
                          <a:off x="0" y="0"/>
                          <a:ext cx="44450" cy="191770"/>
                        </a:xfrm>
                        <a:prstGeom prst="rect">
                          <a:avLst/>
                        </a:prstGeom>
                        <a:noFill/>
                        <a:ln>
                          <a:noFill/>
                        </a:ln>
                      </wps:spPr>
                      <wps:txbx>
                        <w:txbxContent>
                          <w:p w14:paraId="0B1C333A">
                            <w:pPr>
                              <w:pStyle w:val="8"/>
                              <w:tabs>
                                <w:tab w:val="left" w:pos="50"/>
                              </w:tabs>
                              <w:spacing w:before="19"/>
                              <w:ind w:left="20"/>
                            </w:pPr>
                            <w:r>
                              <w:rPr>
                                <w:u w:val="single" w:color="auto"/>
                              </w:rPr>
                              <w:tab/>
                            </w:r>
                          </w:p>
                        </w:txbxContent>
                      </wps:txbx>
                      <wps:bodyPr lIns="0" tIns="0" rIns="0" bIns="0" upright="1"/>
                    </wps:wsp>
                  </a:graphicData>
                </a:graphic>
              </wp:anchor>
            </w:drawing>
          </mc:Choice>
          <mc:Fallback>
            <w:pict>
              <v:shape id="_x0000_s1026" o:spid="_x0000_s1026" o:spt="202" type="#_x0000_t202" style="position:absolute;left:0pt;margin-left:324.1pt;margin-top:12.55pt;height:15.1pt;width:3.5pt;z-index:251662336;mso-width-relative:page;mso-height-relative:page;" filled="f" stroked="f" coordsize="21600,21600" o:gfxdata="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Im17EnYAAAACQEAAA8AAAAAAAAAAQAgAAAAIgAAAGRycy9kb3ducmV2LnhtbFBLAQIU&#10;ABQAAAAIAIdO4kAWscLAugEAAHADAAAOAAAAAAAAAAEAIAAAACcBAABkcnMvZTJvRG9jLnhtbFBL&#10;BQYAAAAABgAGAFkBAABTBQAAAAA=&#10;">
                <v:fill on="f" focussize="0,0"/>
                <v:stroke on="f"/>
                <v:imagedata o:title=""/>
                <o:lock v:ext="edit" aspectratio="f"/>
                <v:textbox inset="0mm,0mm,0mm,0mm">
                  <w:txbxContent>
                    <w:p w14:paraId="0B1C333A">
                      <w:pPr>
                        <w:pStyle w:val="8"/>
                        <w:tabs>
                          <w:tab w:val="left" w:pos="50"/>
                        </w:tabs>
                        <w:spacing w:before="19"/>
                        <w:ind w:left="20"/>
                      </w:pPr>
                      <w:r>
                        <w:rPr>
                          <w:u w:val="single" w:color="auto"/>
                        </w:rPr>
                        <w:tab/>
                      </w:r>
                    </w:p>
                  </w:txbxContent>
                </v:textbox>
              </v:shape>
            </w:pict>
          </mc:Fallback>
        </mc:AlternateContent>
      </w:r>
      <w:r>
        <w:rPr>
          <w:rFonts w:hint="eastAsia" w:asciiTheme="minorEastAsia" w:hAnsiTheme="minorEastAsia" w:eastAsiaTheme="minorEastAsia" w:cstheme="minorEastAsia"/>
          <w:spacing w:val="1"/>
          <w:sz w:val="24"/>
          <w:szCs w:val="24"/>
        </w:rPr>
        <w:t>关于分包合同价款支付的约定：</w:t>
      </w:r>
      <w:r>
        <w:rPr>
          <w:rFonts w:hint="eastAsia" w:asciiTheme="minorEastAsia" w:hAnsiTheme="minorEastAsia" w:eastAsiaTheme="minorEastAsia" w:cstheme="minorEastAsia"/>
          <w:spacing w:val="1"/>
          <w:sz w:val="24"/>
          <w:szCs w:val="24"/>
          <w:u w:val="single"/>
        </w:rPr>
        <w:t xml:space="preserve">        </w:t>
      </w:r>
      <w:r>
        <w:rPr>
          <w:rFonts w:hint="eastAsia" w:asciiTheme="minorEastAsia" w:hAnsiTheme="minorEastAsia" w:eastAsiaTheme="minorEastAsia" w:cstheme="minorEastAsia"/>
          <w:spacing w:val="1"/>
          <w:sz w:val="24"/>
          <w:szCs w:val="24"/>
          <w:u w:val="single"/>
          <w:lang w:val="en-US" w:eastAsia="zh-CN"/>
        </w:rPr>
        <w:t>/</w:t>
      </w:r>
      <w:r>
        <w:rPr>
          <w:rFonts w:hint="eastAsia" w:asciiTheme="minorEastAsia" w:hAnsiTheme="minorEastAsia" w:eastAsiaTheme="minorEastAsia" w:cstheme="minorEastAsia"/>
          <w:spacing w:val="1"/>
          <w:sz w:val="24"/>
          <w:szCs w:val="24"/>
          <w:u w:val="single"/>
        </w:rPr>
        <w:t xml:space="preserve"> </w:t>
      </w:r>
      <w:r>
        <w:rPr>
          <w:rFonts w:hint="eastAsia" w:asciiTheme="minorEastAsia" w:hAnsiTheme="minorEastAsia" w:eastAsiaTheme="minorEastAsia" w:cstheme="minorEastAsia"/>
          <w:spacing w:val="1"/>
          <w:sz w:val="24"/>
          <w:szCs w:val="24"/>
        </w:rPr>
        <w:t xml:space="preserve">       </w:t>
      </w:r>
    </w:p>
    <w:p w14:paraId="437C258B">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3.4工程照管与成品、半成品保护</w:t>
      </w:r>
    </w:p>
    <w:p w14:paraId="28E715ED">
      <w:pPr>
        <w:spacing w:line="360" w:lineRule="auto"/>
        <w:ind w:left="0" w:firstLine="484" w:firstLineChars="200"/>
        <w:rPr>
          <w:rFonts w:hint="eastAsia" w:asciiTheme="minorEastAsia" w:hAnsiTheme="minorEastAsia" w:eastAsiaTheme="minorEastAsia" w:cstheme="minorEastAsia"/>
          <w:color w:val="auto"/>
          <w:spacing w:val="1"/>
          <w:sz w:val="24"/>
          <w:szCs w:val="24"/>
        </w:rPr>
      </w:pPr>
      <w:r>
        <w:rPr>
          <w:rFonts w:hint="eastAsia" w:asciiTheme="minorEastAsia" w:hAnsiTheme="minorEastAsia" w:eastAsiaTheme="minorEastAsia" w:cstheme="minorEastAsia"/>
          <w:spacing w:val="1"/>
          <w:sz w:val="24"/>
          <w:szCs w:val="24"/>
        </w:rPr>
        <w:t>承包人负责照管工程及工程相关的材料、工程设备的起始时间：</w:t>
      </w:r>
      <w:r>
        <w:rPr>
          <w:rFonts w:hint="eastAsia" w:asciiTheme="minorEastAsia" w:hAnsiTheme="minorEastAsia" w:eastAsiaTheme="minorEastAsia" w:cstheme="minorEastAsia"/>
          <w:spacing w:val="1"/>
          <w:sz w:val="24"/>
          <w:szCs w:val="24"/>
          <w:u w:val="single"/>
        </w:rPr>
        <w:t>工程开工至竣工验收合格</w:t>
      </w:r>
      <w:r>
        <w:rPr>
          <w:rFonts w:hint="eastAsia" w:asciiTheme="minorEastAsia" w:hAnsiTheme="minorEastAsia" w:eastAsiaTheme="minorEastAsia" w:cstheme="minorEastAsia"/>
          <w:color w:val="auto"/>
          <w:spacing w:val="1"/>
          <w:sz w:val="24"/>
          <w:szCs w:val="24"/>
          <w:u w:val="single"/>
        </w:rPr>
        <w:t>并移交发包人</w:t>
      </w:r>
      <w:r>
        <w:rPr>
          <w:rFonts w:hint="eastAsia" w:asciiTheme="minorEastAsia" w:hAnsiTheme="minorEastAsia" w:eastAsiaTheme="minorEastAsia" w:cstheme="minorEastAsia"/>
          <w:color w:val="auto"/>
          <w:spacing w:val="1"/>
          <w:sz w:val="24"/>
          <w:szCs w:val="24"/>
        </w:rPr>
        <w:t>。</w:t>
      </w:r>
    </w:p>
    <w:p w14:paraId="239CEE69">
      <w:pPr>
        <w:spacing w:line="360" w:lineRule="auto"/>
        <w:ind w:left="0" w:firstLine="484" w:firstLineChars="200"/>
        <w:rPr>
          <w:rFonts w:hint="eastAsia" w:asciiTheme="minorEastAsia" w:hAnsiTheme="minorEastAsia" w:eastAsiaTheme="minorEastAsia" w:cstheme="minorEastAsia"/>
          <w:color w:val="auto"/>
          <w:spacing w:val="1"/>
          <w:sz w:val="24"/>
          <w:szCs w:val="24"/>
          <w:highlight w:val="none"/>
          <w:u w:val="none"/>
        </w:rPr>
      </w:pPr>
      <w:r>
        <w:rPr>
          <w:rFonts w:hint="eastAsia" w:asciiTheme="minorEastAsia" w:hAnsiTheme="minorEastAsia" w:eastAsiaTheme="minorEastAsia" w:cstheme="minorEastAsia"/>
          <w:color w:val="auto"/>
          <w:spacing w:val="1"/>
          <w:sz w:val="24"/>
          <w:szCs w:val="24"/>
          <w:highlight w:val="none"/>
          <w:u w:val="none"/>
        </w:rPr>
        <w:t>3.5履约担保</w:t>
      </w:r>
    </w:p>
    <w:p w14:paraId="51F21569">
      <w:pPr>
        <w:pStyle w:val="59"/>
        <w:spacing w:line="360" w:lineRule="auto"/>
        <w:ind w:firstLine="480"/>
        <w:rPr>
          <w:rFonts w:cs="宋体" w:asciiTheme="minorEastAsia" w:hAnsiTheme="minorEastAsia" w:eastAsiaTheme="minorEastAsia"/>
          <w:color w:val="auto"/>
          <w:sz w:val="24"/>
          <w:szCs w:val="24"/>
          <w:shd w:val="clear" w:color="auto" w:fill="FFFFFF"/>
          <w:lang w:bidi="ar"/>
        </w:rPr>
      </w:pPr>
      <w:r>
        <w:rPr>
          <w:rFonts w:hint="eastAsia" w:cs="宋体" w:asciiTheme="minorEastAsia" w:hAnsiTheme="minorEastAsia" w:eastAsiaTheme="minorEastAsia"/>
          <w:color w:val="auto"/>
          <w:sz w:val="24"/>
          <w:szCs w:val="24"/>
          <w:shd w:val="clear" w:color="auto" w:fill="FFFFFF"/>
          <w:lang w:bidi="ar"/>
        </w:rPr>
        <w:t>1、合同签订前，成交人向采购人缴纳成交金额8%的履约保证金（以现金或履约保函，履约保函包括银行保函、保证保险和担保保函等非现金形式提交）。</w:t>
      </w:r>
    </w:p>
    <w:p w14:paraId="13742D76">
      <w:pPr>
        <w:pStyle w:val="59"/>
        <w:spacing w:line="360" w:lineRule="auto"/>
        <w:ind w:firstLine="480"/>
        <w:rPr>
          <w:rFonts w:cs="宋体" w:asciiTheme="minorEastAsia" w:hAnsiTheme="minorEastAsia" w:eastAsiaTheme="minorEastAsia"/>
          <w:color w:val="auto"/>
          <w:sz w:val="24"/>
          <w:szCs w:val="24"/>
          <w:shd w:val="clear" w:color="auto" w:fill="FFFFFF"/>
          <w:lang w:bidi="ar"/>
        </w:rPr>
      </w:pPr>
      <w:r>
        <w:rPr>
          <w:rFonts w:hint="eastAsia" w:cs="宋体" w:asciiTheme="minorEastAsia" w:hAnsiTheme="minorEastAsia" w:eastAsiaTheme="minorEastAsia"/>
          <w:color w:val="auto"/>
          <w:sz w:val="24"/>
          <w:szCs w:val="24"/>
          <w:shd w:val="clear" w:color="auto" w:fill="FFFFFF"/>
          <w:lang w:bidi="ar"/>
        </w:rPr>
        <w:t>以现金缴纳的，成交人以</w:t>
      </w:r>
      <w:r>
        <w:rPr>
          <w:rFonts w:hint="eastAsia" w:cs="宋体" w:asciiTheme="minorEastAsia" w:hAnsiTheme="minorEastAsia" w:eastAsiaTheme="minorEastAsia"/>
          <w:color w:val="auto"/>
          <w:sz w:val="24"/>
          <w:szCs w:val="24"/>
          <w:shd w:val="clear" w:color="auto" w:fill="FFFFFF"/>
          <w:lang w:eastAsia="zh-CN" w:bidi="ar"/>
        </w:rPr>
        <w:t>公司</w:t>
      </w:r>
      <w:r>
        <w:rPr>
          <w:rFonts w:hint="eastAsia" w:cs="宋体" w:asciiTheme="minorEastAsia" w:hAnsiTheme="minorEastAsia" w:eastAsiaTheme="minorEastAsia"/>
          <w:color w:val="auto"/>
          <w:sz w:val="24"/>
          <w:szCs w:val="24"/>
          <w:shd w:val="clear" w:color="auto" w:fill="FFFFFF"/>
          <w:lang w:bidi="ar"/>
        </w:rPr>
        <w:t>账户转入以下指定账户（若账户有变动，以采购人指定账户为准）：</w:t>
      </w:r>
    </w:p>
    <w:p w14:paraId="573A5EBA">
      <w:pPr>
        <w:pStyle w:val="59"/>
        <w:spacing w:line="360" w:lineRule="auto"/>
        <w:ind w:firstLine="480"/>
        <w:rPr>
          <w:rFonts w:cs="宋体" w:asciiTheme="minorEastAsia" w:hAnsiTheme="minorEastAsia" w:eastAsiaTheme="minorEastAsia"/>
          <w:color w:val="auto"/>
          <w:sz w:val="24"/>
          <w:szCs w:val="24"/>
          <w:shd w:val="clear" w:color="auto" w:fill="FFFFFF"/>
          <w:lang w:bidi="ar"/>
        </w:rPr>
      </w:pPr>
      <w:r>
        <w:rPr>
          <w:rFonts w:cs="宋体" w:asciiTheme="minorEastAsia" w:hAnsiTheme="minorEastAsia" w:eastAsiaTheme="minorEastAsia"/>
          <w:color w:val="auto"/>
          <w:sz w:val="24"/>
          <w:szCs w:val="24"/>
          <w:shd w:val="clear" w:color="auto" w:fill="FFFFFF"/>
          <w:lang w:bidi="ar"/>
        </w:rPr>
        <w:t>收款单位：重庆市大渡口区财政局</w:t>
      </w:r>
    </w:p>
    <w:p w14:paraId="1E45597A">
      <w:pPr>
        <w:pStyle w:val="59"/>
        <w:spacing w:line="360" w:lineRule="auto"/>
        <w:ind w:firstLine="480"/>
        <w:rPr>
          <w:rFonts w:hint="eastAsia" w:cs="宋体" w:asciiTheme="minorEastAsia" w:hAnsiTheme="minorEastAsia" w:eastAsiaTheme="minorEastAsia"/>
          <w:color w:val="auto"/>
          <w:sz w:val="24"/>
          <w:szCs w:val="24"/>
          <w:shd w:val="clear" w:color="auto" w:fill="FFFFFF"/>
          <w:lang w:eastAsia="zh-CN" w:bidi="ar"/>
        </w:rPr>
      </w:pPr>
      <w:r>
        <w:rPr>
          <w:rFonts w:cs="宋体" w:asciiTheme="minorEastAsia" w:hAnsiTheme="minorEastAsia" w:eastAsiaTheme="minorEastAsia"/>
          <w:color w:val="auto"/>
          <w:sz w:val="24"/>
          <w:szCs w:val="24"/>
          <w:shd w:val="clear" w:color="auto" w:fill="FFFFFF"/>
          <w:lang w:bidi="ar"/>
        </w:rPr>
        <w:t>收款账号：</w:t>
      </w:r>
      <w:r>
        <w:rPr>
          <w:rFonts w:hint="eastAsia" w:cs="宋体" w:asciiTheme="minorEastAsia" w:hAnsiTheme="minorEastAsia" w:eastAsiaTheme="minorEastAsia"/>
          <w:color w:val="auto"/>
          <w:kern w:val="0"/>
          <w:sz w:val="24"/>
          <w:szCs w:val="24"/>
          <w:shd w:val="clear" w:color="auto" w:fill="FFFFFF"/>
          <w:lang w:val="en-US" w:eastAsia="zh-CN" w:bidi="ar"/>
        </w:rPr>
        <w:t>50001103600050044159-142015</w:t>
      </w:r>
      <w:r>
        <w:rPr>
          <w:rFonts w:hint="eastAsia" w:cs="宋体" w:asciiTheme="minorEastAsia" w:hAnsiTheme="minorEastAsia" w:eastAsiaTheme="minorEastAsia"/>
          <w:color w:val="auto"/>
          <w:sz w:val="24"/>
          <w:szCs w:val="24"/>
          <w:shd w:val="clear" w:color="auto" w:fill="FFFFFF"/>
          <w:lang w:val="en-US" w:eastAsia="zh-CN" w:bidi="ar"/>
        </w:rPr>
        <w:t xml:space="preserve"> </w:t>
      </w:r>
    </w:p>
    <w:p w14:paraId="4823F390">
      <w:pPr>
        <w:pStyle w:val="59"/>
        <w:spacing w:line="360" w:lineRule="auto"/>
        <w:ind w:firstLine="480"/>
        <w:rPr>
          <w:rFonts w:cs="宋体" w:asciiTheme="minorEastAsia" w:hAnsiTheme="minorEastAsia" w:eastAsiaTheme="minorEastAsia"/>
          <w:color w:val="auto"/>
          <w:sz w:val="24"/>
          <w:szCs w:val="24"/>
          <w:shd w:val="clear" w:color="auto" w:fill="FFFFFF"/>
          <w:lang w:bidi="ar"/>
        </w:rPr>
      </w:pPr>
      <w:r>
        <w:rPr>
          <w:rFonts w:cs="宋体" w:asciiTheme="minorEastAsia" w:hAnsiTheme="minorEastAsia" w:eastAsiaTheme="minorEastAsia"/>
          <w:color w:val="auto"/>
          <w:sz w:val="24"/>
          <w:szCs w:val="24"/>
          <w:shd w:val="clear" w:color="auto" w:fill="FFFFFF"/>
          <w:lang w:bidi="ar"/>
        </w:rPr>
        <w:t>开户行：建设银行重庆大渡口支行</w:t>
      </w:r>
    </w:p>
    <w:p w14:paraId="4BE907D2">
      <w:pPr>
        <w:pStyle w:val="59"/>
        <w:spacing w:line="360" w:lineRule="auto"/>
        <w:ind w:firstLine="480"/>
        <w:rPr>
          <w:rFonts w:cs="宋体" w:asciiTheme="minorEastAsia" w:hAnsiTheme="minorEastAsia" w:eastAsiaTheme="minorEastAsia"/>
          <w:color w:val="auto"/>
          <w:sz w:val="24"/>
          <w:szCs w:val="24"/>
          <w:shd w:val="clear" w:color="auto" w:fill="FFFFFF"/>
          <w:lang w:bidi="ar"/>
        </w:rPr>
      </w:pPr>
      <w:r>
        <w:rPr>
          <w:rFonts w:cs="宋体" w:asciiTheme="minorEastAsia" w:hAnsiTheme="minorEastAsia" w:eastAsiaTheme="minorEastAsia"/>
          <w:color w:val="auto"/>
          <w:sz w:val="24"/>
          <w:szCs w:val="24"/>
          <w:shd w:val="clear" w:color="auto" w:fill="FFFFFF"/>
          <w:lang w:bidi="ar"/>
        </w:rPr>
        <w:t>在缴款单上注明***</w:t>
      </w:r>
      <w:r>
        <w:rPr>
          <w:rFonts w:hint="eastAsia" w:cs="宋体" w:asciiTheme="minorEastAsia" w:hAnsiTheme="minorEastAsia" w:eastAsiaTheme="minorEastAsia"/>
          <w:color w:val="auto"/>
          <w:sz w:val="24"/>
          <w:szCs w:val="24"/>
          <w:shd w:val="clear" w:color="auto" w:fill="FFFFFF"/>
          <w:lang w:bidi="ar"/>
        </w:rPr>
        <w:t>单位缴纳公民小学学生厕所隔间更换等维修</w:t>
      </w:r>
      <w:r>
        <w:rPr>
          <w:rFonts w:cs="宋体" w:asciiTheme="minorEastAsia" w:hAnsiTheme="minorEastAsia" w:eastAsiaTheme="minorEastAsia"/>
          <w:color w:val="auto"/>
          <w:sz w:val="24"/>
          <w:szCs w:val="24"/>
          <w:shd w:val="clear" w:color="auto" w:fill="FFFFFF"/>
          <w:lang w:bidi="ar"/>
        </w:rPr>
        <w:t>履约保证金</w:t>
      </w:r>
      <w:r>
        <w:rPr>
          <w:rFonts w:hint="eastAsia" w:cs="宋体" w:asciiTheme="minorEastAsia" w:hAnsiTheme="minorEastAsia" w:eastAsiaTheme="minorEastAsia"/>
          <w:color w:val="auto"/>
          <w:sz w:val="24"/>
          <w:szCs w:val="24"/>
          <w:shd w:val="clear" w:color="auto" w:fill="FFFFFF"/>
          <w:lang w:bidi="ar"/>
        </w:rPr>
        <w:t>。</w:t>
      </w:r>
    </w:p>
    <w:p w14:paraId="2F40D3FF">
      <w:pPr>
        <w:adjustRightInd w:val="0"/>
        <w:snapToGrid w:val="0"/>
        <w:spacing w:line="360" w:lineRule="auto"/>
        <w:ind w:firstLine="480" w:firstLineChars="200"/>
        <w:rPr>
          <w:rFonts w:cs="宋体" w:asciiTheme="minorEastAsia" w:hAnsiTheme="minorEastAsia" w:eastAsiaTheme="minorEastAsia"/>
          <w:color w:val="auto"/>
          <w:kern w:val="0"/>
          <w:sz w:val="24"/>
          <w:szCs w:val="24"/>
          <w:shd w:val="clear" w:color="auto" w:fill="FFFFFF"/>
          <w:lang w:bidi="ar"/>
        </w:rPr>
      </w:pPr>
      <w:r>
        <w:rPr>
          <w:rFonts w:hint="eastAsia" w:cs="宋体" w:asciiTheme="minorEastAsia" w:hAnsiTheme="minorEastAsia" w:eastAsiaTheme="minorEastAsia"/>
          <w:color w:val="auto"/>
          <w:kern w:val="0"/>
          <w:sz w:val="24"/>
          <w:szCs w:val="24"/>
          <w:shd w:val="clear" w:color="auto" w:fill="FFFFFF"/>
          <w:lang w:bidi="ar"/>
        </w:rPr>
        <w:t>2、履约保证金的退还</w:t>
      </w:r>
    </w:p>
    <w:p w14:paraId="1F3ECCA8">
      <w:pPr>
        <w:adjustRightInd w:val="0"/>
        <w:snapToGrid w:val="0"/>
        <w:spacing w:line="360" w:lineRule="auto"/>
        <w:ind w:firstLine="480" w:firstLineChars="200"/>
        <w:rPr>
          <w:rFonts w:hint="eastAsia" w:asciiTheme="minorEastAsia" w:hAnsiTheme="minorEastAsia" w:eastAsiaTheme="minorEastAsia" w:cstheme="minorEastAsia"/>
          <w:color w:val="auto"/>
          <w:spacing w:val="1"/>
          <w:sz w:val="24"/>
          <w:szCs w:val="24"/>
          <w:highlight w:val="none"/>
        </w:rPr>
      </w:pPr>
      <w:r>
        <w:rPr>
          <w:rFonts w:hint="eastAsia" w:cs="宋体" w:asciiTheme="minorEastAsia" w:hAnsiTheme="minorEastAsia" w:eastAsiaTheme="minorEastAsia"/>
          <w:color w:val="auto"/>
          <w:kern w:val="0"/>
          <w:sz w:val="24"/>
          <w:szCs w:val="24"/>
          <w:shd w:val="clear" w:color="auto" w:fill="FFFFFF"/>
          <w:lang w:bidi="ar"/>
        </w:rPr>
        <w:t>履约保证金退还时间：项目验收合格后，无质量问题一次性退还（不计利息）。</w:t>
      </w:r>
    </w:p>
    <w:p w14:paraId="3A0CB16C">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4. 工程质量</w:t>
      </w:r>
    </w:p>
    <w:p w14:paraId="70897F07">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4.1质量要求</w:t>
      </w: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
          <w:sz w:val="24"/>
          <w:szCs w:val="24"/>
          <w:u w:val="single"/>
        </w:rPr>
        <w:t>达到国家有关施工质量验收规范要求，并达到合格标准</w:t>
      </w:r>
      <w:r>
        <w:rPr>
          <w:rFonts w:hint="eastAsia" w:asciiTheme="minorEastAsia" w:hAnsiTheme="minorEastAsia" w:eastAsiaTheme="minorEastAsia" w:cstheme="minorEastAsia"/>
          <w:spacing w:val="1"/>
          <w:sz w:val="24"/>
          <w:szCs w:val="24"/>
        </w:rPr>
        <w:t>。</w:t>
      </w:r>
    </w:p>
    <w:p w14:paraId="11BDB20C">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本项目严格执行质量责任追究制度。质量事故处理实行“四不放过”原则；事故 原因调查不清不放过；事故责任都没有受到教育不放过；没有防范措施不放过；相关 责任人没受到处理不放过。</w:t>
      </w:r>
    </w:p>
    <w:p w14:paraId="02923082">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4.2</w:t>
      </w:r>
      <w:r>
        <w:rPr>
          <w:rFonts w:hint="eastAsia" w:asciiTheme="minorEastAsia" w:hAnsiTheme="minorEastAsia" w:eastAsiaTheme="minorEastAsia" w:cstheme="minorEastAsia"/>
          <w:spacing w:val="1"/>
          <w:sz w:val="24"/>
          <w:szCs w:val="24"/>
          <w:lang w:val="en-US" w:eastAsia="zh-CN"/>
        </w:rPr>
        <w:t xml:space="preserve"> </w:t>
      </w:r>
      <w:r>
        <w:rPr>
          <w:rFonts w:hint="eastAsia" w:asciiTheme="minorEastAsia" w:hAnsiTheme="minorEastAsia" w:eastAsiaTheme="minorEastAsia" w:cstheme="minorEastAsia"/>
          <w:spacing w:val="1"/>
          <w:sz w:val="24"/>
          <w:szCs w:val="24"/>
        </w:rPr>
        <w:t>特殊质量标准和要求：</w:t>
      </w:r>
      <w:r>
        <w:rPr>
          <w:rFonts w:hint="eastAsia" w:asciiTheme="minorEastAsia" w:hAnsiTheme="minorEastAsia" w:eastAsiaTheme="minorEastAsia" w:cstheme="minorEastAsia"/>
          <w:spacing w:val="1"/>
          <w:sz w:val="24"/>
          <w:szCs w:val="24"/>
          <w:u w:val="single"/>
        </w:rPr>
        <w:t xml:space="preserve">    /  </w:t>
      </w:r>
      <w:r>
        <w:rPr>
          <w:rFonts w:hint="eastAsia" w:asciiTheme="minorEastAsia" w:hAnsiTheme="minorEastAsia" w:eastAsiaTheme="minorEastAsia" w:cstheme="minorEastAsia"/>
          <w:spacing w:val="1"/>
          <w:sz w:val="24"/>
          <w:szCs w:val="24"/>
        </w:rPr>
        <w:t>。</w:t>
      </w:r>
    </w:p>
    <w:p w14:paraId="06A2E508">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关于工程奖项的约定：</w:t>
      </w:r>
      <w:r>
        <w:rPr>
          <w:rFonts w:hint="eastAsia" w:asciiTheme="minorEastAsia" w:hAnsiTheme="minorEastAsia" w:eastAsiaTheme="minorEastAsia" w:cstheme="minorEastAsia"/>
          <w:spacing w:val="1"/>
          <w:sz w:val="24"/>
          <w:szCs w:val="24"/>
          <w:u w:val="single"/>
        </w:rPr>
        <w:t xml:space="preserve">    /     </w:t>
      </w:r>
      <w:r>
        <w:rPr>
          <w:rFonts w:hint="eastAsia" w:asciiTheme="minorEastAsia" w:hAnsiTheme="minorEastAsia" w:eastAsiaTheme="minorEastAsia" w:cstheme="minorEastAsia"/>
          <w:spacing w:val="1"/>
          <w:sz w:val="24"/>
          <w:szCs w:val="24"/>
        </w:rPr>
        <w:t xml:space="preserve"> 。</w:t>
      </w:r>
    </w:p>
    <w:p w14:paraId="7A925B77">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5. 安全文明施工与环境保护</w:t>
      </w:r>
    </w:p>
    <w:p w14:paraId="0CC8679A">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5.1安全文明施工</w:t>
      </w:r>
    </w:p>
    <w:p w14:paraId="7930FDBD">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5.1.1 项目安全生产的达标目标及相应事项的约定：</w:t>
      </w:r>
      <w:r>
        <w:rPr>
          <w:rFonts w:hint="eastAsia" w:asciiTheme="minorEastAsia" w:hAnsiTheme="minorEastAsia" w:eastAsiaTheme="minorEastAsia" w:cstheme="minorEastAsia"/>
          <w:spacing w:val="1"/>
          <w:sz w:val="24"/>
          <w:szCs w:val="24"/>
          <w:u w:val="single"/>
        </w:rPr>
        <w:t>承包人应在施工中注意排查地下管线，做到安全文明施工。发现地下管网等安全隐患时应采取措施加以保护</w:t>
      </w:r>
      <w:r>
        <w:rPr>
          <w:rFonts w:hint="eastAsia" w:asciiTheme="minorEastAsia" w:hAnsiTheme="minorEastAsia" w:eastAsiaTheme="minorEastAsia" w:cstheme="minorEastAsia"/>
          <w:spacing w:val="1"/>
          <w:sz w:val="24"/>
          <w:szCs w:val="24"/>
        </w:rPr>
        <w:t xml:space="preserve">。 </w:t>
      </w:r>
    </w:p>
    <w:p w14:paraId="7A115C76">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 xml:space="preserve">5.1.2关于治安保卫的特别约定：                            </w:t>
      </w:r>
    </w:p>
    <w:p w14:paraId="5BAD5DEE">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关于编制施工场地治安管理计划的约定</w:t>
      </w:r>
      <w:r>
        <w:rPr>
          <w:rFonts w:hint="eastAsia" w:asciiTheme="minorEastAsia" w:hAnsiTheme="minorEastAsia" w:eastAsiaTheme="minorEastAsia" w:cstheme="minorEastAsia"/>
          <w:spacing w:val="1"/>
          <w:sz w:val="24"/>
          <w:szCs w:val="24"/>
          <w:u w:val="none"/>
        </w:rPr>
        <w:t>：</w:t>
      </w:r>
      <w:r>
        <w:rPr>
          <w:rFonts w:hint="eastAsia" w:asciiTheme="minorEastAsia" w:hAnsiTheme="minorEastAsia" w:eastAsiaTheme="minorEastAsia" w:cstheme="minorEastAsia"/>
          <w:spacing w:val="1"/>
          <w:sz w:val="24"/>
          <w:szCs w:val="24"/>
          <w:u w:val="single"/>
        </w:rPr>
        <w:t>承包人负责</w:t>
      </w:r>
      <w:r>
        <w:rPr>
          <w:rFonts w:hint="eastAsia" w:asciiTheme="minorEastAsia" w:hAnsiTheme="minorEastAsia" w:eastAsiaTheme="minorEastAsia" w:cstheme="minorEastAsia"/>
          <w:spacing w:val="1"/>
          <w:sz w:val="24"/>
          <w:szCs w:val="24"/>
        </w:rPr>
        <w:t>。</w:t>
      </w:r>
    </w:p>
    <w:p w14:paraId="4FE66F3B">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5.1.3文明施工</w:t>
      </w:r>
    </w:p>
    <w:p w14:paraId="32760D99">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合同当事人对文明施工的要求</w:t>
      </w:r>
      <w:r>
        <w:rPr>
          <w:rFonts w:hint="eastAsia" w:asciiTheme="minorEastAsia" w:hAnsiTheme="minorEastAsia" w:eastAsiaTheme="minorEastAsia" w:cstheme="minorEastAsia"/>
          <w:spacing w:val="1"/>
          <w:sz w:val="24"/>
          <w:szCs w:val="24"/>
          <w:u w:val="none"/>
        </w:rPr>
        <w:t>：</w:t>
      </w:r>
      <w:r>
        <w:rPr>
          <w:rFonts w:hint="eastAsia" w:asciiTheme="minorEastAsia" w:hAnsiTheme="minorEastAsia" w:eastAsiaTheme="minorEastAsia" w:cstheme="minorEastAsia"/>
          <w:spacing w:val="1"/>
          <w:sz w:val="24"/>
          <w:szCs w:val="24"/>
          <w:u w:val="single"/>
        </w:rPr>
        <w:t>承包人应做到文明施工、规范管理</w:t>
      </w:r>
      <w:r>
        <w:rPr>
          <w:rFonts w:hint="eastAsia" w:asciiTheme="minorEastAsia" w:hAnsiTheme="minorEastAsia" w:eastAsiaTheme="minorEastAsia" w:cstheme="minorEastAsia"/>
          <w:spacing w:val="1"/>
          <w:sz w:val="24"/>
          <w:szCs w:val="24"/>
        </w:rPr>
        <w:t>。</w:t>
      </w:r>
    </w:p>
    <w:p w14:paraId="38CF5C31">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5.1.4关于安全文明施工费支付比例和支付期限的约定：</w:t>
      </w:r>
      <w:r>
        <w:rPr>
          <w:rFonts w:hint="eastAsia" w:asciiTheme="minorEastAsia" w:hAnsiTheme="minorEastAsia" w:eastAsiaTheme="minorEastAsia" w:cstheme="minorEastAsia"/>
          <w:spacing w:val="1"/>
          <w:sz w:val="24"/>
          <w:szCs w:val="24"/>
          <w:u w:val="single"/>
        </w:rPr>
        <w:t xml:space="preserve">    /  </w:t>
      </w:r>
      <w:r>
        <w:rPr>
          <w:rFonts w:hint="eastAsia" w:asciiTheme="minorEastAsia" w:hAnsiTheme="minorEastAsia" w:eastAsiaTheme="minorEastAsia" w:cstheme="minorEastAsia"/>
          <w:spacing w:val="1"/>
          <w:sz w:val="24"/>
          <w:szCs w:val="24"/>
        </w:rPr>
        <w:t>。</w:t>
      </w:r>
    </w:p>
    <w:p w14:paraId="74F08496">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6. 工期和进度</w:t>
      </w:r>
    </w:p>
    <w:p w14:paraId="364A5DE1">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6.1 施工组织设计</w:t>
      </w:r>
    </w:p>
    <w:p w14:paraId="404A3DDC">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6.1.1 合同当事人约定的施工组织设计应包括的其他内容：</w:t>
      </w:r>
      <w:r>
        <w:rPr>
          <w:rFonts w:hint="eastAsia" w:asciiTheme="minorEastAsia" w:hAnsiTheme="minorEastAsia" w:eastAsiaTheme="minorEastAsia" w:cstheme="minorEastAsia"/>
          <w:spacing w:val="1"/>
          <w:sz w:val="24"/>
          <w:szCs w:val="24"/>
          <w:u w:val="single"/>
        </w:rPr>
        <w:t xml:space="preserve">       /       </w:t>
      </w:r>
      <w:r>
        <w:rPr>
          <w:rFonts w:hint="eastAsia" w:asciiTheme="minorEastAsia" w:hAnsiTheme="minorEastAsia" w:eastAsiaTheme="minorEastAsia" w:cstheme="minorEastAsia"/>
          <w:spacing w:val="1"/>
          <w:sz w:val="24"/>
          <w:szCs w:val="24"/>
        </w:rPr>
        <w:t xml:space="preserve"> 。</w:t>
      </w:r>
    </w:p>
    <w:p w14:paraId="7FFF3FFE">
      <w:pPr>
        <w:spacing w:line="360" w:lineRule="auto"/>
        <w:ind w:left="0" w:firstLine="484" w:firstLineChars="200"/>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rPr>
        <w:t>6.1.2施工组织设计的提交和修改</w:t>
      </w: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
          <w:sz w:val="24"/>
          <w:szCs w:val="24"/>
          <w:u w:val="single"/>
        </w:rPr>
        <w:t xml:space="preserve">      /  </w:t>
      </w:r>
      <w:r>
        <w:rPr>
          <w:rFonts w:hint="eastAsia" w:asciiTheme="minorEastAsia" w:hAnsiTheme="minorEastAsia" w:eastAsiaTheme="minorEastAsia" w:cstheme="minorEastAsia"/>
          <w:spacing w:val="1"/>
          <w:sz w:val="24"/>
          <w:szCs w:val="24"/>
          <w:u w:val="single"/>
          <w:lang w:eastAsia="zh-CN"/>
        </w:rPr>
        <w:t>。</w:t>
      </w:r>
    </w:p>
    <w:p w14:paraId="4B7190BD">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承包人提交详细施工组织设计的期限的约定：</w:t>
      </w:r>
      <w:r>
        <w:rPr>
          <w:rFonts w:hint="eastAsia" w:asciiTheme="minorEastAsia" w:hAnsiTheme="minorEastAsia" w:eastAsiaTheme="minorEastAsia" w:cstheme="minorEastAsia"/>
          <w:spacing w:val="1"/>
          <w:sz w:val="24"/>
          <w:szCs w:val="24"/>
          <w:u w:val="single"/>
        </w:rPr>
        <w:t xml:space="preserve">          /      </w:t>
      </w:r>
      <w:r>
        <w:rPr>
          <w:rFonts w:hint="eastAsia" w:asciiTheme="minorEastAsia" w:hAnsiTheme="minorEastAsia" w:eastAsiaTheme="minorEastAsia" w:cstheme="minorEastAsia"/>
          <w:spacing w:val="1"/>
          <w:sz w:val="24"/>
          <w:szCs w:val="24"/>
        </w:rPr>
        <w:t>。</w:t>
      </w:r>
    </w:p>
    <w:p w14:paraId="04BDABBC">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发包人在收到详细的施工组织设计后确认或提出修改意见的期限：</w:t>
      </w:r>
      <w:r>
        <w:rPr>
          <w:rFonts w:hint="eastAsia" w:asciiTheme="minorEastAsia" w:hAnsiTheme="minorEastAsia" w:eastAsiaTheme="minorEastAsia" w:cstheme="minorEastAsia"/>
          <w:spacing w:val="1"/>
          <w:sz w:val="24"/>
          <w:szCs w:val="24"/>
          <w:u w:val="single"/>
        </w:rPr>
        <w:t xml:space="preserve">    /    </w:t>
      </w:r>
      <w:r>
        <w:rPr>
          <w:rFonts w:hint="eastAsia" w:asciiTheme="minorEastAsia" w:hAnsiTheme="minorEastAsia" w:eastAsiaTheme="minorEastAsia" w:cstheme="minorEastAsia"/>
          <w:spacing w:val="1"/>
          <w:sz w:val="24"/>
          <w:szCs w:val="24"/>
        </w:rPr>
        <w:t>。</w:t>
      </w:r>
    </w:p>
    <w:p w14:paraId="69DE111C">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6.2施工进度计划</w:t>
      </w:r>
    </w:p>
    <w:p w14:paraId="5F298A3F">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6.2.1施工进度计划的修订</w:t>
      </w:r>
    </w:p>
    <w:p w14:paraId="32173892">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发包人在收到修订的施工进度计划后确认或提出修改意见的期限：</w:t>
      </w:r>
      <w:r>
        <w:rPr>
          <w:rFonts w:hint="eastAsia" w:asciiTheme="minorEastAsia" w:hAnsiTheme="minorEastAsia" w:eastAsiaTheme="minorEastAsia" w:cstheme="minorEastAsia"/>
          <w:spacing w:val="1"/>
          <w:sz w:val="24"/>
          <w:szCs w:val="24"/>
          <w:u w:val="single"/>
        </w:rPr>
        <w:t xml:space="preserve">   /     </w:t>
      </w:r>
      <w:r>
        <w:rPr>
          <w:rFonts w:hint="eastAsia" w:asciiTheme="minorEastAsia" w:hAnsiTheme="minorEastAsia" w:eastAsiaTheme="minorEastAsia" w:cstheme="minorEastAsia"/>
          <w:spacing w:val="1"/>
          <w:sz w:val="24"/>
          <w:szCs w:val="24"/>
        </w:rPr>
        <w:t xml:space="preserve"> 。</w:t>
      </w:r>
    </w:p>
    <w:p w14:paraId="1F05D3E0">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6.3开工</w:t>
      </w:r>
    </w:p>
    <w:p w14:paraId="6782A348">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6.3.1 开工准备</w:t>
      </w:r>
    </w:p>
    <w:p w14:paraId="11EA034D">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关于承包人提交工程开工报审表的期限：</w:t>
      </w:r>
      <w:r>
        <w:rPr>
          <w:rFonts w:hint="eastAsia" w:asciiTheme="minorEastAsia" w:hAnsiTheme="minorEastAsia" w:eastAsiaTheme="minorEastAsia" w:cstheme="minorEastAsia"/>
          <w:spacing w:val="1"/>
          <w:sz w:val="24"/>
          <w:szCs w:val="24"/>
          <w:u w:val="single"/>
        </w:rPr>
        <w:t xml:space="preserve">     /   </w:t>
      </w:r>
      <w:r>
        <w:rPr>
          <w:rFonts w:hint="eastAsia" w:asciiTheme="minorEastAsia" w:hAnsiTheme="minorEastAsia" w:eastAsiaTheme="minorEastAsia" w:cstheme="minorEastAsia"/>
          <w:spacing w:val="1"/>
          <w:sz w:val="24"/>
          <w:szCs w:val="24"/>
        </w:rPr>
        <w:t>。</w:t>
      </w:r>
    </w:p>
    <w:p w14:paraId="2C154757">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关于发包人应完成的其他开工准备工作及期限：</w:t>
      </w:r>
    </w:p>
    <w:p w14:paraId="3450BE6F">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由发包人办理的施工所需证件、批件的名称和完成时间：</w:t>
      </w:r>
      <w:r>
        <w:rPr>
          <w:rFonts w:hint="eastAsia" w:asciiTheme="minorEastAsia" w:hAnsiTheme="minorEastAsia" w:eastAsiaTheme="minorEastAsia" w:cstheme="minorEastAsia"/>
          <w:spacing w:val="1"/>
          <w:sz w:val="24"/>
          <w:szCs w:val="24"/>
          <w:u w:val="single"/>
        </w:rPr>
        <w:t xml:space="preserve"> </w:t>
      </w:r>
      <w:r>
        <w:rPr>
          <w:rFonts w:hint="eastAsia" w:asciiTheme="minorEastAsia" w:hAnsiTheme="minorEastAsia" w:eastAsiaTheme="minorEastAsia" w:cstheme="minorEastAsia"/>
          <w:spacing w:val="1"/>
          <w:sz w:val="24"/>
          <w:szCs w:val="24"/>
          <w:u w:val="single"/>
          <w:lang w:val="en-US" w:eastAsia="zh-CN"/>
        </w:rPr>
        <w:t>/</w:t>
      </w:r>
      <w:r>
        <w:rPr>
          <w:rFonts w:hint="eastAsia" w:asciiTheme="minorEastAsia" w:hAnsiTheme="minorEastAsia" w:eastAsiaTheme="minorEastAsia" w:cstheme="minorEastAsia"/>
          <w:spacing w:val="1"/>
          <w:sz w:val="24"/>
          <w:szCs w:val="24"/>
          <w:u w:val="single"/>
        </w:rPr>
        <w:t xml:space="preserve">  </w:t>
      </w:r>
      <w:r>
        <w:rPr>
          <w:rFonts w:hint="eastAsia" w:asciiTheme="minorEastAsia" w:hAnsiTheme="minorEastAsia" w:eastAsiaTheme="minorEastAsia" w:cstheme="minorEastAsia"/>
          <w:spacing w:val="1"/>
          <w:sz w:val="24"/>
          <w:szCs w:val="24"/>
        </w:rPr>
        <w:t>。</w:t>
      </w:r>
    </w:p>
    <w:p w14:paraId="534FD797">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水准点与座标控制点交验要求：</w:t>
      </w:r>
      <w:r>
        <w:rPr>
          <w:rFonts w:hint="eastAsia" w:asciiTheme="minorEastAsia" w:hAnsiTheme="minorEastAsia" w:eastAsiaTheme="minorEastAsia" w:cstheme="minorEastAsia"/>
          <w:spacing w:val="1"/>
          <w:sz w:val="24"/>
          <w:szCs w:val="24"/>
          <w:u w:val="single"/>
        </w:rPr>
        <w:t xml:space="preserve">    /  </w:t>
      </w:r>
      <w:r>
        <w:rPr>
          <w:rFonts w:hint="eastAsia" w:asciiTheme="minorEastAsia" w:hAnsiTheme="minorEastAsia" w:eastAsiaTheme="minorEastAsia" w:cstheme="minorEastAsia"/>
          <w:spacing w:val="1"/>
          <w:sz w:val="24"/>
          <w:szCs w:val="24"/>
        </w:rPr>
        <w:t xml:space="preserve"> 。</w:t>
      </w:r>
    </w:p>
    <w:p w14:paraId="6C4C8067">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图纸会审和设计交底时间：</w:t>
      </w:r>
      <w:r>
        <w:rPr>
          <w:rFonts w:hint="eastAsia" w:asciiTheme="minorEastAsia" w:hAnsiTheme="minorEastAsia" w:eastAsiaTheme="minorEastAsia" w:cstheme="minorEastAsia"/>
          <w:spacing w:val="1"/>
          <w:sz w:val="24"/>
          <w:szCs w:val="24"/>
          <w:u w:val="single"/>
        </w:rPr>
        <w:t xml:space="preserve"> / </w:t>
      </w:r>
      <w:r>
        <w:rPr>
          <w:rFonts w:hint="eastAsia" w:asciiTheme="minorEastAsia" w:hAnsiTheme="minorEastAsia" w:eastAsiaTheme="minorEastAsia" w:cstheme="minorEastAsia"/>
          <w:spacing w:val="1"/>
          <w:sz w:val="24"/>
          <w:szCs w:val="24"/>
        </w:rPr>
        <w:t xml:space="preserve">  。</w:t>
      </w:r>
    </w:p>
    <w:p w14:paraId="660FC034">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双方约定发包人应做的其他工作：</w:t>
      </w:r>
      <w:r>
        <w:rPr>
          <w:rFonts w:hint="eastAsia" w:asciiTheme="minorEastAsia" w:hAnsiTheme="minorEastAsia" w:eastAsiaTheme="minorEastAsia" w:cstheme="minorEastAsia"/>
          <w:spacing w:val="1"/>
          <w:sz w:val="24"/>
          <w:szCs w:val="24"/>
          <w:u w:val="single"/>
        </w:rPr>
        <w:t xml:space="preserve">    /   </w:t>
      </w:r>
      <w:r>
        <w:rPr>
          <w:rFonts w:hint="eastAsia" w:asciiTheme="minorEastAsia" w:hAnsiTheme="minorEastAsia" w:eastAsiaTheme="minorEastAsia" w:cstheme="minorEastAsia"/>
          <w:spacing w:val="1"/>
          <w:sz w:val="24"/>
          <w:szCs w:val="24"/>
          <w:u w:val="none"/>
          <w:lang w:eastAsia="zh-CN"/>
        </w:rPr>
        <w:t>。</w:t>
      </w:r>
      <w:r>
        <w:rPr>
          <w:rFonts w:hint="eastAsia" w:asciiTheme="minorEastAsia" w:hAnsiTheme="minorEastAsia" w:eastAsiaTheme="minorEastAsia" w:cstheme="minorEastAsia"/>
          <w:spacing w:val="1"/>
          <w:sz w:val="24"/>
          <w:szCs w:val="24"/>
        </w:rPr>
        <w:t xml:space="preserve">    </w:t>
      </w:r>
    </w:p>
    <w:p w14:paraId="31D8A9EF">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发包人委托承包人办理的工作：</w:t>
      </w:r>
      <w:r>
        <w:rPr>
          <w:rFonts w:hint="eastAsia" w:asciiTheme="minorEastAsia" w:hAnsiTheme="minorEastAsia" w:eastAsiaTheme="minorEastAsia" w:cstheme="minorEastAsia"/>
          <w:spacing w:val="1"/>
          <w:sz w:val="24"/>
          <w:szCs w:val="24"/>
          <w:u w:val="single"/>
        </w:rPr>
        <w:t>届时双方协商，以书面通知或协议为准</w:t>
      </w:r>
      <w:r>
        <w:rPr>
          <w:rFonts w:hint="eastAsia" w:asciiTheme="minorEastAsia" w:hAnsiTheme="minorEastAsia" w:eastAsiaTheme="minorEastAsia" w:cstheme="minorEastAsia"/>
          <w:spacing w:val="1"/>
          <w:sz w:val="24"/>
          <w:szCs w:val="24"/>
        </w:rPr>
        <w:t>。</w:t>
      </w:r>
    </w:p>
    <w:p w14:paraId="7B79FBEE">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关于承包人应完成的其他开工准备工作及期限：</w:t>
      </w:r>
      <w:r>
        <w:rPr>
          <w:rFonts w:hint="eastAsia" w:asciiTheme="minorEastAsia" w:hAnsiTheme="minorEastAsia" w:eastAsiaTheme="minorEastAsia" w:cstheme="minorEastAsia"/>
          <w:spacing w:val="1"/>
          <w:sz w:val="24"/>
          <w:szCs w:val="24"/>
          <w:u w:val="single"/>
        </w:rPr>
        <w:t>承包人在收到成交通知书后</w:t>
      </w:r>
      <w:r>
        <w:rPr>
          <w:rFonts w:hint="eastAsia" w:asciiTheme="minorEastAsia" w:hAnsiTheme="minorEastAsia" w:eastAsiaTheme="minorEastAsia" w:cstheme="minorEastAsia"/>
          <w:spacing w:val="1"/>
          <w:sz w:val="24"/>
          <w:szCs w:val="24"/>
          <w:u w:val="single"/>
          <w:lang w:val="en-US" w:eastAsia="zh-CN"/>
        </w:rPr>
        <w:t>5</w:t>
      </w:r>
      <w:r>
        <w:rPr>
          <w:rFonts w:hint="eastAsia" w:asciiTheme="minorEastAsia" w:hAnsiTheme="minorEastAsia" w:eastAsiaTheme="minorEastAsia" w:cstheme="minorEastAsia"/>
          <w:spacing w:val="1"/>
          <w:sz w:val="24"/>
          <w:szCs w:val="24"/>
          <w:u w:val="single"/>
        </w:rPr>
        <w:t>日内完成所有开工前准备工作</w:t>
      </w:r>
      <w:r>
        <w:rPr>
          <w:rFonts w:hint="eastAsia" w:asciiTheme="minorEastAsia" w:hAnsiTheme="minorEastAsia" w:eastAsiaTheme="minorEastAsia" w:cstheme="minorEastAsia"/>
          <w:spacing w:val="1"/>
          <w:sz w:val="24"/>
          <w:szCs w:val="24"/>
        </w:rPr>
        <w:t>。</w:t>
      </w:r>
    </w:p>
    <w:p w14:paraId="3461CB69">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6.4工期延误</w:t>
      </w:r>
    </w:p>
    <w:p w14:paraId="6FC7ABC7">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6.4.1 因发包人原因导致工期延误</w:t>
      </w:r>
    </w:p>
    <w:p w14:paraId="4365B0D5">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因发包人原因导致工期延误的其他情形：</w:t>
      </w:r>
      <w:r>
        <w:rPr>
          <w:rFonts w:hint="eastAsia" w:asciiTheme="minorEastAsia" w:hAnsiTheme="minorEastAsia" w:eastAsiaTheme="minorEastAsia" w:cstheme="minorEastAsia"/>
          <w:spacing w:val="1"/>
          <w:sz w:val="24"/>
          <w:szCs w:val="24"/>
          <w:u w:val="single"/>
        </w:rPr>
        <w:t>发包人只顺延工期，但不承担其它违约 责任及费用索赔</w:t>
      </w:r>
      <w:r>
        <w:rPr>
          <w:rFonts w:hint="eastAsia" w:asciiTheme="minorEastAsia" w:hAnsiTheme="minorEastAsia" w:eastAsiaTheme="minorEastAsia" w:cstheme="minorEastAsia"/>
          <w:spacing w:val="1"/>
          <w:sz w:val="24"/>
          <w:szCs w:val="24"/>
        </w:rPr>
        <w:t>。</w:t>
      </w:r>
    </w:p>
    <w:p w14:paraId="7D127722">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6.4.2因承包人原因导致工期延误</w:t>
      </w:r>
    </w:p>
    <w:p w14:paraId="086C965B">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因承包人原因造成工期延误，逾期竣工违约金的计算方法为：</w:t>
      </w:r>
      <w:r>
        <w:rPr>
          <w:rFonts w:hint="eastAsia" w:asciiTheme="minorEastAsia" w:hAnsiTheme="minorEastAsia" w:eastAsiaTheme="minorEastAsia" w:cstheme="minorEastAsia"/>
          <w:spacing w:val="1"/>
          <w:sz w:val="24"/>
          <w:szCs w:val="24"/>
          <w:u w:val="single"/>
        </w:rPr>
        <w:t>按1000元/天计算，  所扣费用在付款结算时一并扣除</w:t>
      </w:r>
      <w:r>
        <w:rPr>
          <w:rFonts w:hint="eastAsia" w:asciiTheme="minorEastAsia" w:hAnsiTheme="minorEastAsia" w:eastAsiaTheme="minorEastAsia" w:cstheme="minorEastAsia"/>
          <w:spacing w:val="1"/>
          <w:sz w:val="24"/>
          <w:szCs w:val="24"/>
        </w:rPr>
        <w:t>。</w:t>
      </w:r>
    </w:p>
    <w:p w14:paraId="0B8B9218">
      <w:pPr>
        <w:spacing w:line="360" w:lineRule="auto"/>
        <w:ind w:left="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因承包人原因造成工期延误，逾期竣工违约金的上限：</w:t>
      </w:r>
      <w:r>
        <w:rPr>
          <w:rFonts w:hint="eastAsia" w:asciiTheme="minorEastAsia" w:hAnsiTheme="minorEastAsia" w:eastAsiaTheme="minorEastAsia" w:cstheme="minorEastAsia"/>
          <w:spacing w:val="1"/>
          <w:sz w:val="24"/>
          <w:szCs w:val="24"/>
          <w:u w:val="single"/>
        </w:rPr>
        <w:t>累计违约金上限不超过签约合同价的10%</w:t>
      </w:r>
      <w:r>
        <w:rPr>
          <w:rFonts w:hint="eastAsia" w:asciiTheme="minorEastAsia" w:hAnsiTheme="minorEastAsia" w:eastAsiaTheme="minorEastAsia" w:cstheme="minorEastAsia"/>
          <w:spacing w:val="1"/>
          <w:sz w:val="24"/>
          <w:szCs w:val="24"/>
        </w:rPr>
        <w:t xml:space="preserve">。 </w:t>
      </w:r>
    </w:p>
    <w:p w14:paraId="6B02E32B">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6.5不利物质条件</w:t>
      </w:r>
    </w:p>
    <w:p w14:paraId="5FBE20FA">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不利物质条件的其他情形和有关约定：</w:t>
      </w:r>
      <w:r>
        <w:rPr>
          <w:rFonts w:hint="eastAsia" w:asciiTheme="minorEastAsia" w:hAnsiTheme="minorEastAsia" w:eastAsiaTheme="minorEastAsia" w:cstheme="minorEastAsia"/>
          <w:spacing w:val="1"/>
          <w:sz w:val="24"/>
          <w:szCs w:val="24"/>
          <w:u w:val="single"/>
        </w:rPr>
        <w:t xml:space="preserve">           /      </w:t>
      </w:r>
      <w:r>
        <w:rPr>
          <w:rFonts w:hint="eastAsia" w:asciiTheme="minorEastAsia" w:hAnsiTheme="minorEastAsia" w:eastAsiaTheme="minorEastAsia" w:cstheme="minorEastAsia"/>
          <w:spacing w:val="1"/>
          <w:sz w:val="24"/>
          <w:szCs w:val="24"/>
        </w:rPr>
        <w:t xml:space="preserve"> 。</w:t>
      </w:r>
    </w:p>
    <w:p w14:paraId="01665649">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6.6异常恶劣的气候条件</w:t>
      </w:r>
    </w:p>
    <w:p w14:paraId="77CE1E0B">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发包人和承包人同意以下情形视为异常恶劣的气候条件：</w:t>
      </w:r>
      <w:r>
        <w:rPr>
          <w:rFonts w:hint="eastAsia" w:asciiTheme="minorEastAsia" w:hAnsiTheme="minorEastAsia" w:eastAsiaTheme="minorEastAsia" w:cstheme="minorEastAsia"/>
          <w:spacing w:val="1"/>
          <w:sz w:val="24"/>
          <w:szCs w:val="24"/>
          <w:u w:val="single"/>
        </w:rPr>
        <w:t>按政府或相关部门文件规定执行</w:t>
      </w:r>
      <w:r>
        <w:rPr>
          <w:rFonts w:hint="eastAsia" w:asciiTheme="minorEastAsia" w:hAnsiTheme="minorEastAsia" w:eastAsiaTheme="minorEastAsia" w:cstheme="minorEastAsia"/>
          <w:spacing w:val="1"/>
          <w:sz w:val="24"/>
          <w:szCs w:val="24"/>
        </w:rPr>
        <w:t xml:space="preserve">。 </w:t>
      </w:r>
    </w:p>
    <w:p w14:paraId="06563B9E">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6.7提前竣工的奖励</w:t>
      </w:r>
    </w:p>
    <w:p w14:paraId="7AC1FD2C">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6.7.1提前竣工的奖励：</w:t>
      </w:r>
      <w:r>
        <w:rPr>
          <w:rFonts w:hint="eastAsia" w:asciiTheme="minorEastAsia" w:hAnsiTheme="minorEastAsia" w:eastAsiaTheme="minorEastAsia" w:cstheme="minorEastAsia"/>
          <w:spacing w:val="1"/>
          <w:sz w:val="24"/>
          <w:szCs w:val="24"/>
          <w:u w:val="single"/>
        </w:rPr>
        <w:t>不奖励</w:t>
      </w:r>
      <w:r>
        <w:rPr>
          <w:rFonts w:hint="eastAsia" w:asciiTheme="minorEastAsia" w:hAnsiTheme="minorEastAsia" w:eastAsiaTheme="minorEastAsia" w:cstheme="minorEastAsia"/>
          <w:spacing w:val="1"/>
          <w:sz w:val="24"/>
          <w:szCs w:val="24"/>
        </w:rPr>
        <w:t>。</w:t>
      </w:r>
    </w:p>
    <w:p w14:paraId="131DF10B">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材料与设备</w:t>
      </w:r>
    </w:p>
    <w:p w14:paraId="48EAC1FA">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7.1材料与工程设备的保管与使用</w:t>
      </w:r>
    </w:p>
    <w:p w14:paraId="74A359FA">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7.1.1发包人供应的材料设备的保管费用的承担：</w:t>
      </w:r>
      <w:r>
        <w:rPr>
          <w:rFonts w:hint="eastAsia" w:asciiTheme="minorEastAsia" w:hAnsiTheme="minorEastAsia" w:eastAsiaTheme="minorEastAsia" w:cstheme="minorEastAsia"/>
          <w:spacing w:val="1"/>
          <w:sz w:val="24"/>
          <w:szCs w:val="24"/>
          <w:u w:val="single"/>
        </w:rPr>
        <w:t xml:space="preserve">/ </w:t>
      </w:r>
      <w:r>
        <w:rPr>
          <w:rFonts w:hint="eastAsia" w:asciiTheme="minorEastAsia" w:hAnsiTheme="minorEastAsia" w:eastAsiaTheme="minorEastAsia" w:cstheme="minorEastAsia"/>
          <w:spacing w:val="1"/>
          <w:sz w:val="24"/>
          <w:szCs w:val="24"/>
        </w:rPr>
        <w:t xml:space="preserve">    </w:t>
      </w:r>
    </w:p>
    <w:p w14:paraId="5A876F6F">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7.2样品</w:t>
      </w:r>
    </w:p>
    <w:p w14:paraId="0A19FC2A">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7.2.1 样品的报送与封存</w:t>
      </w:r>
    </w:p>
    <w:p w14:paraId="00CA3C81">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需要承包人报送样品的材料或工程设备，样品的种类、名称、规格、数量要求：</w:t>
      </w:r>
    </w:p>
    <w:p w14:paraId="2E350312">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(1)本工程施工所需全部设备、配件及材料由承包人采购，所采购的设备、配件 及材料必须符合国家、地方现行规范标准及设计要求，保证质量，提供有效的产品合 格证明和必要的材料检验报告，并对材料质量负责，所有材料价格均不因市场价格变 化及其他政策性文件而进行调整。</w:t>
      </w:r>
    </w:p>
    <w:p w14:paraId="3DA4FD08">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(2)承包人采购的设备、配件及材料与设计或标准要求不符时，承包人应按发包 人要求的时间运出施工场地，重新采购符合要求的产品，承担由此发生的费用，由此 延误的工期不予顺延。</w:t>
      </w:r>
    </w:p>
    <w:p w14:paraId="2560E865">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(3)承包人在工程实施时，需先提供各种主要材料的样品，经发包人对样品确认 后，承包人方可进行材料的采购和下一步的施工，由此发生的相关费用已包含在合同 价款中，工程结算时发包人不另行支付该费用和调整合同价。</w:t>
      </w:r>
    </w:p>
    <w:p w14:paraId="51CD2D52">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7.3施工设备和临时设施</w:t>
      </w:r>
    </w:p>
    <w:p w14:paraId="3B0D06A5">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7.3.1承包人提供的施工设备和临时设施</w:t>
      </w:r>
    </w:p>
    <w:p w14:paraId="6B8EBCED">
      <w:pPr>
        <w:spacing w:line="360" w:lineRule="auto"/>
        <w:ind w:left="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关于修建临时设施费用承担的约定：</w:t>
      </w:r>
      <w:r>
        <w:rPr>
          <w:rFonts w:hint="eastAsia" w:asciiTheme="minorEastAsia" w:hAnsiTheme="minorEastAsia" w:eastAsiaTheme="minorEastAsia" w:cstheme="minorEastAsia"/>
          <w:spacing w:val="1"/>
          <w:sz w:val="24"/>
          <w:szCs w:val="24"/>
          <w:u w:val="single"/>
        </w:rPr>
        <w:t>承包人承担，包含在合同价中</w:t>
      </w:r>
      <w:r>
        <w:rPr>
          <w:rFonts w:hint="eastAsia" w:asciiTheme="minorEastAsia" w:hAnsiTheme="minorEastAsia" w:eastAsiaTheme="minorEastAsia" w:cstheme="minorEastAsia"/>
          <w:spacing w:val="1"/>
          <w:sz w:val="24"/>
          <w:szCs w:val="24"/>
        </w:rPr>
        <w:t>。</w:t>
      </w:r>
    </w:p>
    <w:p w14:paraId="6F939AF4">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8. 试验与检验</w:t>
      </w:r>
    </w:p>
    <w:p w14:paraId="6BB27C13">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8.1试验设备与试验人员</w:t>
      </w:r>
    </w:p>
    <w:p w14:paraId="6E646723">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8.1.1 试验设备</w:t>
      </w:r>
    </w:p>
    <w:p w14:paraId="1FAB6536">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施工现场需要配置的试验场所：</w:t>
      </w:r>
      <w:r>
        <w:rPr>
          <w:rFonts w:hint="eastAsia" w:asciiTheme="minorEastAsia" w:hAnsiTheme="minorEastAsia" w:eastAsiaTheme="minorEastAsia" w:cstheme="minorEastAsia"/>
          <w:spacing w:val="1"/>
          <w:sz w:val="24"/>
          <w:szCs w:val="24"/>
          <w:u w:val="single"/>
          <w:lang w:val="en-US" w:eastAsia="zh-CN"/>
        </w:rPr>
        <w:t xml:space="preserve"> /</w:t>
      </w:r>
      <w:r>
        <w:rPr>
          <w:rFonts w:hint="eastAsia" w:asciiTheme="minorEastAsia" w:hAnsiTheme="minorEastAsia" w:eastAsiaTheme="minorEastAsia" w:cstheme="minorEastAsia"/>
          <w:spacing w:val="1"/>
          <w:sz w:val="24"/>
          <w:szCs w:val="24"/>
          <w:u w:val="single"/>
        </w:rPr>
        <w:t xml:space="preserve"> </w:t>
      </w:r>
      <w:r>
        <w:rPr>
          <w:rFonts w:hint="eastAsia" w:asciiTheme="minorEastAsia" w:hAnsiTheme="minorEastAsia" w:eastAsiaTheme="minorEastAsia" w:cstheme="minorEastAsia"/>
          <w:spacing w:val="1"/>
          <w:sz w:val="24"/>
          <w:szCs w:val="24"/>
        </w:rPr>
        <w:t xml:space="preserve">                           </w:t>
      </w:r>
    </w:p>
    <w:p w14:paraId="0E92D507">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施工现场需要配备的试验设备：</w:t>
      </w:r>
      <w:r>
        <w:rPr>
          <w:rFonts w:hint="eastAsia" w:asciiTheme="minorEastAsia" w:hAnsiTheme="minorEastAsia" w:eastAsiaTheme="minorEastAsia" w:cstheme="minorEastAsia"/>
          <w:spacing w:val="1"/>
          <w:sz w:val="24"/>
          <w:szCs w:val="24"/>
          <w:u w:val="single"/>
          <w:lang w:val="en-US" w:eastAsia="zh-CN"/>
        </w:rPr>
        <w:t xml:space="preserve"> /</w:t>
      </w:r>
      <w:r>
        <w:rPr>
          <w:rFonts w:hint="eastAsia" w:asciiTheme="minorEastAsia" w:hAnsiTheme="minorEastAsia" w:eastAsiaTheme="minorEastAsia" w:cstheme="minorEastAsia"/>
          <w:spacing w:val="1"/>
          <w:sz w:val="24"/>
          <w:szCs w:val="24"/>
          <w:u w:val="single"/>
        </w:rPr>
        <w:t xml:space="preserve"> </w:t>
      </w:r>
      <w:r>
        <w:rPr>
          <w:rFonts w:hint="eastAsia" w:asciiTheme="minorEastAsia" w:hAnsiTheme="minorEastAsia" w:eastAsiaTheme="minorEastAsia" w:cstheme="minorEastAsia"/>
          <w:spacing w:val="1"/>
          <w:sz w:val="24"/>
          <w:szCs w:val="24"/>
        </w:rPr>
        <w:t xml:space="preserve">                      </w:t>
      </w:r>
      <w:r>
        <w:rPr>
          <w:rFonts w:hint="eastAsia" w:asciiTheme="minorEastAsia" w:hAnsiTheme="minorEastAsia" w:eastAsiaTheme="minorEastAsia" w:cstheme="minorEastAsia"/>
          <w:spacing w:val="1"/>
          <w:sz w:val="24"/>
          <w:szCs w:val="24"/>
          <w:lang w:val="en-US" w:eastAsia="zh-CN"/>
        </w:rPr>
        <w:t xml:space="preserve">  </w:t>
      </w:r>
      <w:r>
        <w:rPr>
          <w:rFonts w:hint="eastAsia" w:asciiTheme="minorEastAsia" w:hAnsiTheme="minorEastAsia" w:eastAsiaTheme="minorEastAsia" w:cstheme="minorEastAsia"/>
          <w:spacing w:val="1"/>
          <w:sz w:val="24"/>
          <w:szCs w:val="24"/>
        </w:rPr>
        <w:t xml:space="preserve">  </w:t>
      </w:r>
    </w:p>
    <w:p w14:paraId="7845782E">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施工现场需要具备的其他试验条件：</w:t>
      </w:r>
      <w:r>
        <w:rPr>
          <w:rFonts w:hint="eastAsia" w:asciiTheme="minorEastAsia" w:hAnsiTheme="minorEastAsia" w:eastAsiaTheme="minorEastAsia" w:cstheme="minorEastAsia"/>
          <w:spacing w:val="1"/>
          <w:sz w:val="24"/>
          <w:szCs w:val="24"/>
          <w:u w:val="single"/>
          <w:lang w:val="en-US" w:eastAsia="zh-CN"/>
        </w:rPr>
        <w:t>/</w:t>
      </w:r>
      <w:r>
        <w:rPr>
          <w:rFonts w:hint="eastAsia" w:asciiTheme="minorEastAsia" w:hAnsiTheme="minorEastAsia" w:eastAsiaTheme="minorEastAsia" w:cstheme="minorEastAsia"/>
          <w:spacing w:val="1"/>
          <w:sz w:val="24"/>
          <w:szCs w:val="24"/>
          <w:u w:val="single"/>
        </w:rPr>
        <w:t xml:space="preserve"> </w:t>
      </w:r>
      <w:r>
        <w:rPr>
          <w:rFonts w:hint="eastAsia" w:asciiTheme="minorEastAsia" w:hAnsiTheme="minorEastAsia" w:eastAsiaTheme="minorEastAsia" w:cstheme="minorEastAsia"/>
          <w:spacing w:val="1"/>
          <w:sz w:val="24"/>
          <w:szCs w:val="24"/>
        </w:rPr>
        <w:t xml:space="preserve">                         </w:t>
      </w:r>
    </w:p>
    <w:p w14:paraId="5B8A9592">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8.2现场工艺试验</w:t>
      </w:r>
    </w:p>
    <w:p w14:paraId="5ACC9BAF">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现场工艺试验的有关约定：</w:t>
      </w:r>
      <w:r>
        <w:rPr>
          <w:rFonts w:hint="eastAsia" w:asciiTheme="minorEastAsia" w:hAnsiTheme="minorEastAsia" w:eastAsiaTheme="minorEastAsia" w:cstheme="minorEastAsia"/>
          <w:spacing w:val="1"/>
          <w:sz w:val="24"/>
          <w:szCs w:val="24"/>
          <w:u w:val="single"/>
        </w:rPr>
        <w:t xml:space="preserve">  </w:t>
      </w:r>
      <w:bookmarkStart w:id="276" w:name="OLE_LINK7"/>
      <w:r>
        <w:rPr>
          <w:rFonts w:hint="eastAsia" w:asciiTheme="minorEastAsia" w:hAnsiTheme="minorEastAsia" w:eastAsiaTheme="minorEastAsia" w:cstheme="minorEastAsia"/>
          <w:spacing w:val="1"/>
          <w:sz w:val="24"/>
          <w:szCs w:val="24"/>
          <w:u w:val="single"/>
        </w:rPr>
        <w:t xml:space="preserve"> / </w:t>
      </w:r>
      <w:bookmarkEnd w:id="276"/>
      <w:r>
        <w:rPr>
          <w:rFonts w:hint="eastAsia" w:asciiTheme="minorEastAsia" w:hAnsiTheme="minorEastAsia" w:eastAsiaTheme="minorEastAsia" w:cstheme="minorEastAsia"/>
          <w:spacing w:val="1"/>
          <w:sz w:val="24"/>
          <w:szCs w:val="24"/>
        </w:rPr>
        <w:t xml:space="preserve">         </w:t>
      </w:r>
    </w:p>
    <w:p w14:paraId="6D22DFF1">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9. 变更</w:t>
      </w:r>
    </w:p>
    <w:p w14:paraId="73002664">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9.1变更的范围</w:t>
      </w:r>
    </w:p>
    <w:p w14:paraId="6DC8BF8B">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关于变更的范围的约定：设计变更、发包人要求的施工变更及采购范围外的增项或减少、技术商洽均属工程变更。工程变更必须按程序先审批后实施。所有工程变更 必须征得发包人、监理人(有监理单位的情况下)及跟审单位(有跟审单位的情况下) 的同意签认后，才可以实施。承包人不得直接向设计单位提出设计变更，确需进行设 计变更的，由承包人向发包人提出，经发包人、监理人(有监理单位的情况下)及跟 审单位(有跟审单位的情况下)同意后，由发包人向设计单位提出进行设计变更。 施工中发生工程变更，承包人按照经发包人认可的变更设计文件，进行变更施工 。</w:t>
      </w:r>
    </w:p>
    <w:p w14:paraId="794A19A6">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9.2“设计变更”签证资料</w:t>
      </w:r>
    </w:p>
    <w:p w14:paraId="2C516967">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9.2.1设计变更必须由发包人出据资料并签字盖章后才有效；</w:t>
      </w:r>
    </w:p>
    <w:p w14:paraId="5B21CDC4">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9.2.2“技术核定”、“工程量收方”、“工期顺延”和“其它事宜”的签证资料由承包人出据资料，送发包人、监理人(有监理单位的情况下)及跟审单位(有跟审单位的情况下)或设计单位审核确认签字盖章后有效；</w:t>
      </w:r>
    </w:p>
    <w:p w14:paraId="64D9D78B">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9.2.3发包人签证资料的签证人员由发包人指定的现场代表、工程部负责人、项目 负责人组成。</w:t>
      </w:r>
    </w:p>
    <w:p w14:paraId="36175DFA">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9.2.4发包人签字人员：设计变更按发包人单位程序办理，经现场代表、项目负责 人签字并经领导审核盖章生效；现场收方签证由发包人现场代表组织，发包人现场代表以及发包人认为需要参加的人员参加。</w:t>
      </w:r>
    </w:p>
    <w:p w14:paraId="07107AC0">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9.3  变更程序</w:t>
      </w:r>
    </w:p>
    <w:p w14:paraId="320415ED">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9.3.1变更的提出：</w:t>
      </w:r>
    </w:p>
    <w:p w14:paraId="5C9CED66">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(1)承包人提出变更设计，必须征得发包人、监理人(有监理单位的情况下)及  跟审单位(有跟审单位的情况下)同意，经设计单位从功能结构论证后，并变更设计、 发包人确认后的费用由责任方承担。</w:t>
      </w:r>
    </w:p>
    <w:p w14:paraId="5C62C3D2">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(2)发包人确认增加的工程变更价款作为追加合同价款，在支付进度款时支付。</w:t>
      </w:r>
    </w:p>
    <w:p w14:paraId="5301B0C6">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(3)承包人在施工中提出的合理化建议涉及到对设计图纸或施工组织设计的更改 及对材料、设备的换用，须经发包人、监理人(有监理单位的情况下)及跟审单位(有 跟审单位的情况下)同意。未经同意擅自更改或换用时，承包人承担由此发生的费用， 并赔偿发包人的有关损失，延误的工期不予顺延。</w:t>
      </w:r>
    </w:p>
    <w:p w14:paraId="0C396663">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(4)发包人变更设计按通用条款执行。</w:t>
      </w:r>
    </w:p>
    <w:p w14:paraId="1FB01E8C">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10. 价格调整</w:t>
      </w:r>
    </w:p>
    <w:p w14:paraId="0534EDE8">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10.1 市场价格波动引起的调整</w:t>
      </w:r>
    </w:p>
    <w:p w14:paraId="7A26D77D">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市场价格波动是否调整合同价格的约定：</w:t>
      </w:r>
      <w:r>
        <w:rPr>
          <w:rFonts w:hint="eastAsia" w:asciiTheme="minorEastAsia" w:hAnsiTheme="minorEastAsia" w:eastAsiaTheme="minorEastAsia" w:cstheme="minorEastAsia"/>
          <w:spacing w:val="1"/>
          <w:sz w:val="24"/>
          <w:szCs w:val="24"/>
          <w:u w:val="single"/>
        </w:rPr>
        <w:t>不采用</w:t>
      </w:r>
      <w:r>
        <w:rPr>
          <w:rFonts w:hint="eastAsia" w:asciiTheme="minorEastAsia" w:hAnsiTheme="minorEastAsia" w:eastAsiaTheme="minorEastAsia" w:cstheme="minorEastAsia"/>
          <w:spacing w:val="1"/>
          <w:sz w:val="24"/>
          <w:szCs w:val="24"/>
        </w:rPr>
        <w:t>。</w:t>
      </w:r>
    </w:p>
    <w:p w14:paraId="4A7EBA32">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11. 合同价格、计量与支付</w:t>
      </w:r>
    </w:p>
    <w:p w14:paraId="08737F86">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11.1合同价格形式</w:t>
      </w:r>
    </w:p>
    <w:p w14:paraId="6AB2DA0C">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(1)单价合同。</w:t>
      </w:r>
    </w:p>
    <w:p w14:paraId="72E3A045">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风险费用的计算方法：</w:t>
      </w:r>
      <w:r>
        <w:rPr>
          <w:rFonts w:hint="eastAsia" w:asciiTheme="minorEastAsia" w:hAnsiTheme="minorEastAsia" w:eastAsiaTheme="minorEastAsia" w:cstheme="minorEastAsia"/>
          <w:spacing w:val="1"/>
          <w:sz w:val="24"/>
          <w:szCs w:val="24"/>
          <w:u w:val="single"/>
        </w:rPr>
        <w:t>不调整</w:t>
      </w:r>
      <w:r>
        <w:rPr>
          <w:rFonts w:hint="eastAsia" w:asciiTheme="minorEastAsia" w:hAnsiTheme="minorEastAsia" w:eastAsiaTheme="minorEastAsia" w:cstheme="minorEastAsia"/>
          <w:spacing w:val="1"/>
          <w:sz w:val="24"/>
          <w:szCs w:val="24"/>
        </w:rPr>
        <w:t>。</w:t>
      </w:r>
    </w:p>
    <w:p w14:paraId="3C39F595">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风险范围以外合同价格的调整方法：</w:t>
      </w:r>
      <w:r>
        <w:rPr>
          <w:rFonts w:hint="eastAsia" w:asciiTheme="minorEastAsia" w:hAnsiTheme="minorEastAsia" w:eastAsiaTheme="minorEastAsia" w:cstheme="minorEastAsia"/>
          <w:spacing w:val="1"/>
          <w:sz w:val="24"/>
          <w:szCs w:val="24"/>
          <w:u w:val="single"/>
        </w:rPr>
        <w:t>不采用</w:t>
      </w:r>
      <w:r>
        <w:rPr>
          <w:rFonts w:hint="eastAsia" w:asciiTheme="minorEastAsia" w:hAnsiTheme="minorEastAsia" w:eastAsiaTheme="minorEastAsia" w:cstheme="minorEastAsia"/>
          <w:spacing w:val="1"/>
          <w:sz w:val="24"/>
          <w:szCs w:val="24"/>
        </w:rPr>
        <w:t xml:space="preserve"> 。</w:t>
      </w:r>
    </w:p>
    <w:p w14:paraId="7E66BC11">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(2)总价合同。</w:t>
      </w:r>
    </w:p>
    <w:p w14:paraId="33EB55F2">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风险费用的计算方法：</w:t>
      </w:r>
      <w:r>
        <w:rPr>
          <w:rFonts w:hint="eastAsia" w:asciiTheme="minorEastAsia" w:hAnsiTheme="minorEastAsia" w:eastAsiaTheme="minorEastAsia" w:cstheme="minorEastAsia"/>
          <w:spacing w:val="1"/>
          <w:sz w:val="24"/>
          <w:szCs w:val="24"/>
          <w:u w:val="single"/>
        </w:rPr>
        <w:t>不采用</w:t>
      </w:r>
      <w:r>
        <w:rPr>
          <w:rFonts w:hint="eastAsia" w:asciiTheme="minorEastAsia" w:hAnsiTheme="minorEastAsia" w:eastAsiaTheme="minorEastAsia" w:cstheme="minorEastAsia"/>
          <w:spacing w:val="1"/>
          <w:sz w:val="24"/>
          <w:szCs w:val="24"/>
        </w:rPr>
        <w:t xml:space="preserve"> 。</w:t>
      </w:r>
    </w:p>
    <w:p w14:paraId="54EF6D14">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风险范围以外合同价格的调整方法：</w:t>
      </w:r>
      <w:r>
        <w:rPr>
          <w:rFonts w:hint="eastAsia" w:asciiTheme="minorEastAsia" w:hAnsiTheme="minorEastAsia" w:eastAsiaTheme="minorEastAsia" w:cstheme="minorEastAsia"/>
          <w:spacing w:val="1"/>
          <w:sz w:val="24"/>
          <w:szCs w:val="24"/>
          <w:u w:val="single"/>
        </w:rPr>
        <w:t>不采用</w:t>
      </w:r>
      <w:r>
        <w:rPr>
          <w:rFonts w:hint="eastAsia" w:asciiTheme="minorEastAsia" w:hAnsiTheme="minorEastAsia" w:eastAsiaTheme="minorEastAsia" w:cstheme="minorEastAsia"/>
          <w:spacing w:val="1"/>
          <w:sz w:val="24"/>
          <w:szCs w:val="24"/>
        </w:rPr>
        <w:t>。</w:t>
      </w:r>
    </w:p>
    <w:p w14:paraId="05A2DA72">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(3)其他价格方式：</w:t>
      </w:r>
      <w:r>
        <w:rPr>
          <w:rFonts w:hint="eastAsia" w:asciiTheme="minorEastAsia" w:hAnsiTheme="minorEastAsia" w:eastAsiaTheme="minorEastAsia" w:cstheme="minorEastAsia"/>
          <w:spacing w:val="1"/>
          <w:sz w:val="24"/>
          <w:szCs w:val="24"/>
          <w:u w:val="single"/>
        </w:rPr>
        <w:t xml:space="preserve"> 不采用 </w:t>
      </w:r>
      <w:r>
        <w:rPr>
          <w:rFonts w:hint="eastAsia" w:asciiTheme="minorEastAsia" w:hAnsiTheme="minorEastAsia" w:eastAsiaTheme="minorEastAsia" w:cstheme="minorEastAsia"/>
          <w:spacing w:val="1"/>
          <w:sz w:val="24"/>
          <w:szCs w:val="24"/>
        </w:rPr>
        <w:t>。</w:t>
      </w:r>
    </w:p>
    <w:p w14:paraId="3C58FAEB">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11.2预付款</w:t>
      </w:r>
    </w:p>
    <w:p w14:paraId="5A78CCE9">
      <w:pPr>
        <w:spacing w:line="360" w:lineRule="auto"/>
        <w:ind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11.2.1 预付款的支付</w:t>
      </w:r>
    </w:p>
    <w:p w14:paraId="3D6C59C7">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 xml:space="preserve">预付款支付比例或金额： </w:t>
      </w:r>
      <w:r>
        <w:rPr>
          <w:rFonts w:hint="eastAsia" w:asciiTheme="minorEastAsia" w:hAnsiTheme="minorEastAsia" w:eastAsiaTheme="minorEastAsia" w:cstheme="minorEastAsia"/>
          <w:spacing w:val="1"/>
          <w:sz w:val="24"/>
          <w:szCs w:val="24"/>
          <w:u w:val="single"/>
        </w:rPr>
        <w:t xml:space="preserve"> /   </w:t>
      </w:r>
      <w:r>
        <w:rPr>
          <w:rFonts w:hint="eastAsia" w:asciiTheme="minorEastAsia" w:hAnsiTheme="minorEastAsia" w:eastAsiaTheme="minorEastAsia" w:cstheme="minorEastAsia"/>
          <w:spacing w:val="1"/>
          <w:sz w:val="24"/>
          <w:szCs w:val="24"/>
        </w:rPr>
        <w:t>。</w:t>
      </w:r>
    </w:p>
    <w:p w14:paraId="7FF6FA53">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预付款支付期限：</w:t>
      </w:r>
      <w:r>
        <w:rPr>
          <w:rFonts w:hint="eastAsia" w:asciiTheme="minorEastAsia" w:hAnsiTheme="minorEastAsia" w:eastAsiaTheme="minorEastAsia" w:cstheme="minorEastAsia"/>
          <w:spacing w:val="1"/>
          <w:sz w:val="24"/>
          <w:szCs w:val="24"/>
          <w:u w:val="single"/>
        </w:rPr>
        <w:t xml:space="preserve">     / </w:t>
      </w:r>
      <w:r>
        <w:rPr>
          <w:rFonts w:hint="eastAsia" w:asciiTheme="minorEastAsia" w:hAnsiTheme="minorEastAsia" w:eastAsiaTheme="minorEastAsia" w:cstheme="minorEastAsia"/>
          <w:spacing w:val="1"/>
          <w:sz w:val="24"/>
          <w:szCs w:val="24"/>
        </w:rPr>
        <w:t>。</w:t>
      </w:r>
    </w:p>
    <w:p w14:paraId="052B50F3">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 xml:space="preserve">预付款扣回的方式： </w:t>
      </w:r>
      <w:r>
        <w:rPr>
          <w:rFonts w:hint="eastAsia" w:asciiTheme="minorEastAsia" w:hAnsiTheme="minorEastAsia" w:eastAsiaTheme="minorEastAsia" w:cstheme="minorEastAsia"/>
          <w:spacing w:val="1"/>
          <w:sz w:val="24"/>
          <w:szCs w:val="24"/>
          <w:u w:val="single"/>
        </w:rPr>
        <w:t xml:space="preserve">   /  </w:t>
      </w:r>
      <w:r>
        <w:rPr>
          <w:rFonts w:hint="eastAsia" w:asciiTheme="minorEastAsia" w:hAnsiTheme="minorEastAsia" w:eastAsiaTheme="minorEastAsia" w:cstheme="minorEastAsia"/>
          <w:spacing w:val="1"/>
          <w:sz w:val="24"/>
          <w:szCs w:val="24"/>
        </w:rPr>
        <w:t xml:space="preserve"> 。</w:t>
      </w:r>
    </w:p>
    <w:p w14:paraId="619EFA60">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11.2.2预付款担保</w:t>
      </w:r>
    </w:p>
    <w:p w14:paraId="3CC0B1A3">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承包人提交预付款担保的期限：</w:t>
      </w:r>
      <w:r>
        <w:rPr>
          <w:rFonts w:hint="eastAsia" w:asciiTheme="minorEastAsia" w:hAnsiTheme="minorEastAsia" w:eastAsiaTheme="minorEastAsia" w:cstheme="minorEastAsia"/>
          <w:spacing w:val="1"/>
          <w:sz w:val="24"/>
          <w:szCs w:val="24"/>
          <w:u w:val="single"/>
        </w:rPr>
        <w:t xml:space="preserve">  / </w:t>
      </w:r>
      <w:r>
        <w:rPr>
          <w:rFonts w:hint="eastAsia" w:asciiTheme="minorEastAsia" w:hAnsiTheme="minorEastAsia" w:eastAsiaTheme="minorEastAsia" w:cstheme="minorEastAsia"/>
          <w:spacing w:val="1"/>
          <w:sz w:val="24"/>
          <w:szCs w:val="24"/>
        </w:rPr>
        <w:t xml:space="preserve"> 。</w:t>
      </w:r>
    </w:p>
    <w:p w14:paraId="08C70493">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预付款担保的形式为：</w:t>
      </w:r>
      <w:r>
        <w:rPr>
          <w:rFonts w:hint="eastAsia" w:asciiTheme="minorEastAsia" w:hAnsiTheme="minorEastAsia" w:eastAsiaTheme="minorEastAsia" w:cstheme="minorEastAsia"/>
          <w:spacing w:val="1"/>
          <w:sz w:val="24"/>
          <w:szCs w:val="24"/>
          <w:u w:val="single"/>
        </w:rPr>
        <w:t xml:space="preserve"> /      </w:t>
      </w:r>
      <w:r>
        <w:rPr>
          <w:rFonts w:hint="eastAsia" w:asciiTheme="minorEastAsia" w:hAnsiTheme="minorEastAsia" w:eastAsiaTheme="minorEastAsia" w:cstheme="minorEastAsia"/>
          <w:spacing w:val="1"/>
          <w:sz w:val="24"/>
          <w:szCs w:val="24"/>
        </w:rPr>
        <w:t xml:space="preserve"> 。</w:t>
      </w:r>
    </w:p>
    <w:p w14:paraId="6443AF20">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11.3计量</w:t>
      </w:r>
    </w:p>
    <w:p w14:paraId="0CE5397D">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11.3.1计量原则</w:t>
      </w:r>
    </w:p>
    <w:p w14:paraId="67838D56">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工程量计算规则：《建设工程工程量清单计价规范》(GB50500-2013)、《房屋建筑与装饰工程工程量计算规范》 (GB50845-2013)、《仿古建筑工程工程量计算规范》  (GB50855-2013)、《市政工程工程量计算规范》(GB50857-2013)、《通用安装工程工程  量计算规范》(GB50856-2013)、《重庆市建设工程工程量计算规则》(CQJLGZ-2013)、《重庆市建设工程工程量清单计价规则》(CQJJGZ-2013)约定的计量规则计算的实际合格工程量 。</w:t>
      </w:r>
    </w:p>
    <w:p w14:paraId="77F6D8DC">
      <w:pPr>
        <w:spacing w:line="360" w:lineRule="auto"/>
        <w:ind w:left="0" w:firstLine="484" w:firstLineChars="200"/>
        <w:rPr>
          <w:rFonts w:hint="eastAsia" w:asciiTheme="minorEastAsia" w:hAnsiTheme="minorEastAsia" w:eastAsiaTheme="minorEastAsia" w:cstheme="minorEastAsia"/>
          <w:spacing w:val="1"/>
          <w:sz w:val="24"/>
          <w:szCs w:val="24"/>
          <w:u w:val="single"/>
          <w:lang w:eastAsia="zh-CN"/>
        </w:rPr>
      </w:pPr>
      <w:r>
        <w:rPr>
          <w:rFonts w:hint="eastAsia" w:asciiTheme="minorEastAsia" w:hAnsiTheme="minorEastAsia" w:eastAsiaTheme="minorEastAsia" w:cstheme="minorEastAsia"/>
          <w:spacing w:val="1"/>
          <w:sz w:val="24"/>
          <w:szCs w:val="24"/>
        </w:rPr>
        <w:t>发包人逾期支付进度款的违约金的计算方式：</w:t>
      </w:r>
      <w:r>
        <w:rPr>
          <w:rFonts w:hint="eastAsia" w:asciiTheme="minorEastAsia" w:hAnsiTheme="minorEastAsia" w:eastAsiaTheme="minorEastAsia" w:cstheme="minorEastAsia"/>
          <w:spacing w:val="1"/>
          <w:sz w:val="24"/>
          <w:szCs w:val="24"/>
          <w:u w:val="single"/>
          <w:lang w:val="en-US" w:eastAsia="zh-CN"/>
        </w:rPr>
        <w:t>/</w:t>
      </w:r>
      <w:r>
        <w:rPr>
          <w:rFonts w:hint="eastAsia" w:asciiTheme="minorEastAsia" w:hAnsiTheme="minorEastAsia" w:eastAsiaTheme="minorEastAsia" w:cstheme="minorEastAsia"/>
          <w:spacing w:val="1"/>
          <w:sz w:val="24"/>
          <w:szCs w:val="24"/>
          <w:u w:val="single"/>
        </w:rPr>
        <w:t xml:space="preserve"> </w:t>
      </w:r>
      <w:r>
        <w:rPr>
          <w:rFonts w:hint="eastAsia" w:asciiTheme="minorEastAsia" w:hAnsiTheme="minorEastAsia" w:eastAsiaTheme="minorEastAsia" w:cstheme="minorEastAsia"/>
          <w:spacing w:val="1"/>
          <w:sz w:val="24"/>
          <w:szCs w:val="24"/>
          <w:u w:val="single"/>
          <w:lang w:eastAsia="zh-CN"/>
        </w:rPr>
        <w:t>。</w:t>
      </w:r>
    </w:p>
    <w:p w14:paraId="3F87DE55">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12. 验收</w:t>
      </w:r>
    </w:p>
    <w:p w14:paraId="29DB0E21">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12.1 竣工验收</w:t>
      </w:r>
    </w:p>
    <w:p w14:paraId="3A208806">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12.1.1竣工验收程序</w:t>
      </w:r>
    </w:p>
    <w:p w14:paraId="04078F9D">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(1)承包人在项目完工后5个日历天内向发包人提交竣工验收申请报告及办理竣 工验收所需全部资料。</w:t>
      </w:r>
    </w:p>
    <w:p w14:paraId="3554EB87">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(2)发包人应在收到竣工验收申请报告后及时开展竣工验收。工程竣工验收不合格的，应依照工程竣工验收意见在期限内完成整改，并重新履行工程竣工验收程序。</w:t>
      </w:r>
    </w:p>
    <w:p w14:paraId="6769D0DF">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(3)发包人不按照本项约定组织竣工验收、颁发工程接收证书的违约金的计算方法：丕 采 用。</w:t>
      </w:r>
    </w:p>
    <w:p w14:paraId="0333F5DB">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12.2.2移交、接收全部与部分工程</w:t>
      </w:r>
    </w:p>
    <w:p w14:paraId="7C85808E">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drawing>
          <wp:anchor distT="0" distB="0" distL="0" distR="0" simplePos="0" relativeHeight="251663360" behindDoc="0" locked="0" layoutInCell="1" allowOverlap="1">
            <wp:simplePos x="0" y="0"/>
            <wp:positionH relativeFrom="column">
              <wp:posOffset>3775710</wp:posOffset>
            </wp:positionH>
            <wp:positionV relativeFrom="paragraph">
              <wp:posOffset>187325</wp:posOffset>
            </wp:positionV>
            <wp:extent cx="25400" cy="57150"/>
            <wp:effectExtent l="0" t="0" r="12700" b="0"/>
            <wp:wrapNone/>
            <wp:docPr id="44" name="IM 44"/>
            <wp:cNvGraphicFramePr/>
            <a:graphic xmlns:a="http://schemas.openxmlformats.org/drawingml/2006/main">
              <a:graphicData uri="http://schemas.openxmlformats.org/drawingml/2006/picture">
                <pic:pic xmlns:pic="http://schemas.openxmlformats.org/drawingml/2006/picture">
                  <pic:nvPicPr>
                    <pic:cNvPr id="44" name="IM 44"/>
                    <pic:cNvPicPr/>
                  </pic:nvPicPr>
                  <pic:blipFill>
                    <a:blip r:embed="rId14"/>
                    <a:stretch>
                      <a:fillRect/>
                    </a:stretch>
                  </pic:blipFill>
                  <pic:spPr>
                    <a:xfrm>
                      <a:off x="0" y="0"/>
                      <a:ext cx="25474" cy="57198"/>
                    </a:xfrm>
                    <a:prstGeom prst="rect">
                      <a:avLst/>
                    </a:prstGeom>
                  </pic:spPr>
                </pic:pic>
              </a:graphicData>
            </a:graphic>
          </wp:anchor>
        </w:drawing>
      </w:r>
      <w:r>
        <w:rPr>
          <w:rFonts w:hint="eastAsia" w:asciiTheme="minorEastAsia" w:hAnsiTheme="minorEastAsia" w:eastAsiaTheme="minorEastAsia" w:cstheme="minorEastAsia"/>
          <w:spacing w:val="1"/>
          <w:sz w:val="24"/>
          <w:szCs w:val="24"/>
        </w:rPr>
        <w:t>承包人向发包人移交工程的期限：</w:t>
      </w:r>
      <w:r>
        <w:rPr>
          <w:rFonts w:hint="eastAsia" w:asciiTheme="minorEastAsia" w:hAnsiTheme="minorEastAsia" w:eastAsiaTheme="minorEastAsia" w:cstheme="minorEastAsia"/>
          <w:spacing w:val="1"/>
          <w:sz w:val="24"/>
          <w:szCs w:val="24"/>
          <w:u w:val="single"/>
          <w:lang w:val="en-US" w:eastAsia="zh-CN"/>
        </w:rPr>
        <w:t>10</w:t>
      </w:r>
      <w:r>
        <w:rPr>
          <w:rFonts w:hint="eastAsia" w:asciiTheme="minorEastAsia" w:hAnsiTheme="minorEastAsia" w:eastAsiaTheme="minorEastAsia" w:cstheme="minorEastAsia"/>
          <w:spacing w:val="1"/>
          <w:sz w:val="24"/>
          <w:szCs w:val="24"/>
          <w:u w:val="single"/>
        </w:rPr>
        <w:t>日历天</w:t>
      </w:r>
    </w:p>
    <w:p w14:paraId="35557E85">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发包人未按本合同约定接收全部或部分工程的，违约金的计算方法为：</w:t>
      </w:r>
      <w:r>
        <w:rPr>
          <w:rFonts w:hint="eastAsia" w:asciiTheme="minorEastAsia" w:hAnsiTheme="minorEastAsia" w:eastAsiaTheme="minorEastAsia" w:cstheme="minorEastAsia"/>
          <w:spacing w:val="1"/>
          <w:sz w:val="24"/>
          <w:szCs w:val="24"/>
          <w:u w:val="single"/>
        </w:rPr>
        <w:t>不采用</w:t>
      </w:r>
      <w:r>
        <w:rPr>
          <w:rFonts w:hint="eastAsia" w:asciiTheme="minorEastAsia" w:hAnsiTheme="minorEastAsia" w:eastAsiaTheme="minorEastAsia" w:cstheme="minorEastAsia"/>
          <w:spacing w:val="1"/>
          <w:sz w:val="24"/>
          <w:szCs w:val="24"/>
        </w:rPr>
        <w:t>。</w:t>
      </w:r>
    </w:p>
    <w:p w14:paraId="2A097B1A">
      <w:pPr>
        <w:spacing w:line="360" w:lineRule="auto"/>
        <w:ind w:left="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承包人未按时移交工程的，违约金的计算方法为：</w:t>
      </w:r>
      <w:r>
        <w:rPr>
          <w:rFonts w:hint="eastAsia" w:asciiTheme="minorEastAsia" w:hAnsiTheme="minorEastAsia" w:eastAsiaTheme="minorEastAsia" w:cstheme="minorEastAsia"/>
          <w:spacing w:val="1"/>
          <w:sz w:val="24"/>
          <w:szCs w:val="24"/>
          <w:u w:val="single"/>
        </w:rPr>
        <w:t>按逾期天数1000元/天计算</w:t>
      </w: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
          <w:sz w:val="24"/>
          <w:szCs w:val="24"/>
        </w:rPr>
        <w:t xml:space="preserve">     </w:t>
      </w:r>
    </w:p>
    <w:p w14:paraId="330AAE84">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12.3竣工退场</w:t>
      </w:r>
    </w:p>
    <w:p w14:paraId="70AE7910">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12.3.1 竣工退场</w:t>
      </w:r>
    </w:p>
    <w:p w14:paraId="240059C6">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 xml:space="preserve">承包人完成竣工退场的期限：竣工验收合格3日内。 </w:t>
      </w:r>
    </w:p>
    <w:p w14:paraId="7F576FAD">
      <w:pPr>
        <w:spacing w:line="360" w:lineRule="auto"/>
        <w:ind w:left="0" w:firstLine="484" w:firstLineChars="200"/>
        <w:rPr>
          <w:rFonts w:hint="eastAsia" w:asciiTheme="minorEastAsia" w:hAnsiTheme="minorEastAsia" w:eastAsiaTheme="minorEastAsia" w:cstheme="minorEastAsia"/>
          <w:spacing w:val="1"/>
          <w:sz w:val="24"/>
          <w:szCs w:val="24"/>
          <w:highlight w:val="none"/>
        </w:rPr>
      </w:pPr>
      <w:r>
        <w:rPr>
          <w:rFonts w:hint="eastAsia" w:asciiTheme="minorEastAsia" w:hAnsiTheme="minorEastAsia" w:eastAsiaTheme="minorEastAsia" w:cstheme="minorEastAsia"/>
          <w:spacing w:val="1"/>
          <w:sz w:val="24"/>
          <w:szCs w:val="24"/>
          <w:highlight w:val="none"/>
        </w:rPr>
        <w:t>12.4工程进度款支付</w:t>
      </w:r>
    </w:p>
    <w:p w14:paraId="57C3D0B3">
      <w:pPr>
        <w:spacing w:line="360" w:lineRule="auto"/>
        <w:ind w:left="0" w:firstLine="484" w:firstLineChars="200"/>
        <w:rPr>
          <w:rFonts w:hint="eastAsia" w:asciiTheme="minorEastAsia" w:hAnsiTheme="minorEastAsia" w:eastAsiaTheme="minorEastAsia" w:cstheme="minorEastAsia"/>
          <w:spacing w:val="1"/>
          <w:sz w:val="24"/>
          <w:szCs w:val="24"/>
          <w:highlight w:val="none"/>
        </w:rPr>
      </w:pPr>
      <w:r>
        <w:rPr>
          <w:rFonts w:hint="eastAsia" w:asciiTheme="minorEastAsia" w:hAnsiTheme="minorEastAsia" w:eastAsiaTheme="minorEastAsia" w:cstheme="minorEastAsia"/>
          <w:spacing w:val="1"/>
          <w:sz w:val="24"/>
          <w:szCs w:val="24"/>
          <w:highlight w:val="none"/>
        </w:rPr>
        <w:t>1、工程竣工验收合格后，施工单位出具施工人员工酬支付证明，采购人支付至合同金额的70%；</w:t>
      </w:r>
    </w:p>
    <w:p w14:paraId="79F40D80">
      <w:pPr>
        <w:spacing w:line="360" w:lineRule="auto"/>
        <w:ind w:left="0" w:firstLine="484" w:firstLineChars="200"/>
        <w:rPr>
          <w:rFonts w:hint="eastAsia" w:asciiTheme="minorEastAsia" w:hAnsiTheme="minorEastAsia" w:eastAsiaTheme="minorEastAsia" w:cstheme="minorEastAsia"/>
          <w:spacing w:val="1"/>
          <w:sz w:val="24"/>
          <w:szCs w:val="24"/>
          <w:highlight w:val="none"/>
        </w:rPr>
      </w:pPr>
      <w:r>
        <w:rPr>
          <w:rFonts w:hint="eastAsia" w:asciiTheme="minorEastAsia" w:hAnsiTheme="minorEastAsia" w:eastAsiaTheme="minorEastAsia" w:cstheme="minorEastAsia"/>
          <w:spacing w:val="1"/>
          <w:sz w:val="24"/>
          <w:szCs w:val="24"/>
          <w:highlight w:val="none"/>
        </w:rPr>
        <w:t>2、项目结算评审后，采购人向成交供应商付至审定金额的97%；</w:t>
      </w:r>
    </w:p>
    <w:p w14:paraId="5BC1D6B7">
      <w:pPr>
        <w:spacing w:line="360" w:lineRule="auto"/>
        <w:ind w:left="0" w:firstLine="484" w:firstLineChars="200"/>
        <w:rPr>
          <w:rFonts w:hint="eastAsia" w:asciiTheme="minorEastAsia" w:hAnsiTheme="minorEastAsia" w:eastAsiaTheme="minorEastAsia" w:cstheme="minorEastAsia"/>
          <w:spacing w:val="1"/>
          <w:sz w:val="24"/>
          <w:szCs w:val="24"/>
          <w:highlight w:val="none"/>
        </w:rPr>
      </w:pPr>
      <w:r>
        <w:rPr>
          <w:rFonts w:hint="eastAsia" w:asciiTheme="minorEastAsia" w:hAnsiTheme="minorEastAsia" w:eastAsiaTheme="minorEastAsia" w:cstheme="minorEastAsia"/>
          <w:spacing w:val="1"/>
          <w:sz w:val="24"/>
          <w:szCs w:val="24"/>
          <w:highlight w:val="none"/>
        </w:rPr>
        <w:t>3、最终结算审定金额的3%作为质量保证金，待缺陷责任期满后且无质量缺陷30日内支付（工程款、质保金均不计息）。</w:t>
      </w:r>
    </w:p>
    <w:p w14:paraId="24D86731">
      <w:pPr>
        <w:spacing w:line="360" w:lineRule="auto"/>
        <w:ind w:left="0" w:firstLine="484" w:firstLineChars="200"/>
        <w:rPr>
          <w:rFonts w:hint="eastAsia" w:asciiTheme="minorEastAsia" w:hAnsiTheme="minorEastAsia" w:eastAsiaTheme="minorEastAsia" w:cstheme="minorEastAsia"/>
          <w:color w:val="auto"/>
          <w:spacing w:val="1"/>
          <w:sz w:val="24"/>
          <w:szCs w:val="24"/>
          <w:highlight w:val="none"/>
        </w:rPr>
      </w:pPr>
    </w:p>
    <w:p w14:paraId="5880CFB4">
      <w:pPr>
        <w:spacing w:line="360" w:lineRule="auto"/>
        <w:ind w:left="0" w:firstLine="484" w:firstLineChars="200"/>
        <w:rPr>
          <w:rFonts w:hint="eastAsia" w:asciiTheme="minorEastAsia" w:hAnsiTheme="minorEastAsia" w:eastAsiaTheme="minorEastAsia" w:cstheme="minorEastAsia"/>
          <w:color w:val="auto"/>
          <w:spacing w:val="1"/>
          <w:sz w:val="24"/>
          <w:szCs w:val="24"/>
          <w:highlight w:val="none"/>
          <w:lang w:eastAsia="zh-CN"/>
        </w:rPr>
      </w:pPr>
      <w:r>
        <w:rPr>
          <w:rFonts w:hint="eastAsia" w:asciiTheme="minorEastAsia" w:hAnsiTheme="minorEastAsia" w:eastAsiaTheme="minorEastAsia" w:cstheme="minorEastAsia"/>
          <w:color w:val="auto"/>
          <w:spacing w:val="1"/>
          <w:sz w:val="24"/>
          <w:szCs w:val="24"/>
          <w:highlight w:val="none"/>
          <w:lang w:eastAsia="zh-CN"/>
        </w:rPr>
        <w:t>注：</w:t>
      </w:r>
      <w:r>
        <w:rPr>
          <w:rFonts w:hint="eastAsia" w:asciiTheme="minorEastAsia" w:hAnsiTheme="minorEastAsia" w:eastAsiaTheme="minorEastAsia" w:cstheme="minorEastAsia"/>
          <w:color w:val="auto"/>
          <w:spacing w:val="1"/>
          <w:sz w:val="24"/>
          <w:szCs w:val="24"/>
          <w:highlight w:val="none"/>
          <w:lang w:val="en-US" w:eastAsia="zh-CN"/>
        </w:rPr>
        <w:t>1.</w:t>
      </w:r>
      <w:r>
        <w:rPr>
          <w:rFonts w:hint="eastAsia" w:asciiTheme="minorEastAsia" w:hAnsiTheme="minorEastAsia" w:eastAsiaTheme="minorEastAsia" w:cstheme="minorEastAsia"/>
          <w:color w:val="auto"/>
          <w:spacing w:val="1"/>
          <w:sz w:val="24"/>
          <w:szCs w:val="24"/>
          <w:highlight w:val="none"/>
          <w:lang w:eastAsia="zh-CN"/>
        </w:rPr>
        <w:t>发包人将按照上级部门资金拨付情况支付进度款，若因资金到位情况延迟支付工程进度款，发包人不承担逾期支付产生任何利息及责任，且承包方不因逾期支付暂停施工及延期施工。</w:t>
      </w:r>
    </w:p>
    <w:p w14:paraId="2B079935">
      <w:pPr>
        <w:spacing w:line="360" w:lineRule="auto"/>
        <w:ind w:left="0" w:firstLine="484" w:firstLineChars="200"/>
        <w:rPr>
          <w:rFonts w:hint="eastAsia" w:asciiTheme="minorEastAsia" w:hAnsiTheme="minorEastAsia" w:eastAsiaTheme="minorEastAsia" w:cstheme="minorEastAsia"/>
          <w:spacing w:val="1"/>
          <w:sz w:val="24"/>
          <w:szCs w:val="24"/>
          <w:highlight w:val="none"/>
        </w:rPr>
      </w:pPr>
      <w:r>
        <w:rPr>
          <w:rFonts w:hint="eastAsia" w:asciiTheme="minorEastAsia" w:hAnsiTheme="minorEastAsia" w:eastAsiaTheme="minorEastAsia" w:cstheme="minorEastAsia"/>
          <w:spacing w:val="1"/>
          <w:sz w:val="24"/>
          <w:szCs w:val="24"/>
          <w:highlight w:val="none"/>
          <w:lang w:val="en-US" w:eastAsia="zh-CN"/>
        </w:rPr>
        <w:t>2.</w:t>
      </w:r>
      <w:r>
        <w:rPr>
          <w:rFonts w:hint="eastAsia" w:asciiTheme="minorEastAsia" w:hAnsiTheme="minorEastAsia" w:eastAsiaTheme="minorEastAsia" w:cstheme="minorEastAsia"/>
          <w:spacing w:val="1"/>
          <w:sz w:val="24"/>
          <w:szCs w:val="24"/>
          <w:highlight w:val="none"/>
        </w:rPr>
        <w:t>成交供应商收款之前，应当提供等额合法发票给采购人，但成交供应商的开票金额并不视为采购人对应付款金额的认可，每期应付款金额应由采购人审核认定为准。</w:t>
      </w:r>
    </w:p>
    <w:p w14:paraId="5A4A36F9">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13.竣工结算</w:t>
      </w:r>
    </w:p>
    <w:p w14:paraId="2A325CD5">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13.1结算原则</w:t>
      </w:r>
    </w:p>
    <w:p w14:paraId="0DB8F1E6">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1. 结算总价=分部分项工程量清单综合单价×子项工程量+措施项目费+其他项 目费+安全文明施工费+规费+税金+设计变更及新增部分金额+合同约定的其它费用(合 同如果没有约定，则取消此项目)。</w:t>
      </w:r>
    </w:p>
    <w:p w14:paraId="1891FD6C">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2.各部分的结算原则如下：</w:t>
      </w:r>
    </w:p>
    <w:p w14:paraId="73C61E32">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(1)分部分项工程量清单结算价：</w:t>
      </w:r>
    </w:p>
    <w:p w14:paraId="39FD6EB4">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 xml:space="preserve">分部分项工程量清单项目按成交单价实行综合单价包干。工程结算时，以成交人 最后成交单价为结算单价依据，乘以施工图及设计变更按《建设工程工程量清单计价 规范》(GB50500-2013)  计算且经采购人、监理人(有监理单位的情况下)及跟审单位 </w:t>
      </w:r>
      <w:r>
        <w:rPr>
          <w:rFonts w:hint="eastAsia" w:asciiTheme="minorEastAsia" w:hAnsiTheme="minorEastAsia" w:eastAsiaTheme="minorEastAsia" w:cstheme="minorEastAsia"/>
          <w:spacing w:val="1"/>
          <w:sz w:val="24"/>
          <w:szCs w:val="24"/>
        </w:rPr>
        <w:tab/>
      </w:r>
      <w:r>
        <w:rPr>
          <w:rFonts w:hint="eastAsia" w:asciiTheme="minorEastAsia" w:hAnsiTheme="minorEastAsia" w:eastAsiaTheme="minorEastAsia" w:cstheme="minorEastAsia"/>
          <w:spacing w:val="1"/>
          <w:sz w:val="24"/>
          <w:szCs w:val="24"/>
        </w:rPr>
        <w:t>(有跟审单位的情况下)审核的工程量，作为该子项的结算合价。各分部分项工程量 清单子项合价累计相加，得分部分项工程量清单结算价。</w:t>
      </w:r>
    </w:p>
    <w:p w14:paraId="7C191E91">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(2)措施费：</w:t>
      </w:r>
    </w:p>
    <w:p w14:paraId="21CFF87E">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施工组织措施费：无论因设计变更或施工工艺变化等任何因素而引起实际措施费 的变化，均按投标时施工组织措施项目费的报价作为结算价。</w:t>
      </w:r>
    </w:p>
    <w:p w14:paraId="2B21EA33">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施工技术措施费：施工技术措施清单中以项计列的项目，无论因设计变更或施工 工艺变化等任何因素而引起实际措施费的变化，均按投标时施工技术措施项目费的报 价作为结算价；施工技术措施清单中以项目编码、项目名称、项目特征、工程量及计 量单位列项的项目，以成交人投标报价的综合单价乘以按《重庆市建设工程工程量计 算规》(CQJLGZ-2013) 约定的计量规则计算的实际合格工程量办理结算。</w:t>
      </w:r>
    </w:p>
    <w:p w14:paraId="63CDBF89">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(3)本工程设计变更、采购工程量清单漏项或新增项目价款结算办法：工程设计 变更确定后，设计变更涉及工程价款调整的，或采购工程量清单中有漏项或工程施工 中出现新增项目，由成交人在变更项目启动后向采购人提出，经采购人、监理人(有 监理单位的情况下)及跟审单位(有跟审单位的情况下)审核同意后调整合同价款。 调整方法如下：</w:t>
      </w:r>
    </w:p>
    <w:p w14:paraId="18A5C1B0">
      <w:pPr>
        <w:spacing w:line="360" w:lineRule="auto"/>
        <w:ind w:left="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变更(包括签证)工程与投标报价的工程量清单中有相同的子项，原则上按投标 时的相同子项的成交综合单价报价执行；如投标报价中相同子项的成交综合单价明显 高于市场价格，其综合单价需由成交人报送采购人重新审核，以采购人、监理人(有 监理单位的情况下)及跟审单位(有跟审单位的情况下)的审定的综合单价执行。</w:t>
      </w:r>
    </w:p>
    <w:p w14:paraId="4BCAB3BD">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变更(包括签证)工程与投标报价的工程量清单中有类似子项的，原则上按投标 时的类似子项的成交综合单价报价执行；如投标报价中类似子项的成交综合单价明显 高于市场价格，其综合单价需由成交人报送采购人重新审核，以采购人、监理人(有监理单位的情况下)及跟审单位(有跟审单位的情况下)的审定的综合单价执行。</w:t>
      </w:r>
    </w:p>
    <w:p w14:paraId="01DFADC5">
      <w:pPr>
        <w:spacing w:line="360" w:lineRule="auto"/>
        <w:ind w:left="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 xml:space="preserve">变更(包括签证)工程与工程量清单中无相同子项或类似子项的，按照《建设工  程工程量清单计价规范》(GB50500-2013)、《重庆市建设工程工程量清单计价规则》 </w:t>
      </w:r>
      <w:r>
        <w:rPr>
          <w:rFonts w:hint="eastAsia" w:asciiTheme="minorEastAsia" w:hAnsiTheme="minorEastAsia" w:eastAsiaTheme="minorEastAsia" w:cstheme="minorEastAsia"/>
          <w:spacing w:val="1"/>
          <w:sz w:val="24"/>
          <w:szCs w:val="24"/>
        </w:rPr>
        <w:tab/>
      </w:r>
      <w:r>
        <w:rPr>
          <w:rFonts w:hint="eastAsia" w:asciiTheme="minorEastAsia" w:hAnsiTheme="minorEastAsia" w:eastAsiaTheme="minorEastAsia" w:cstheme="minorEastAsia"/>
          <w:spacing w:val="1"/>
          <w:sz w:val="24"/>
          <w:szCs w:val="24"/>
        </w:rPr>
        <w:t>(CQJJGZ-2013)、《重庆市房屋建筑与装饰工程计价定额》(CQJZZSDE-2018)、《重庆市  市政工程计价定额》(CQSZDE-2018)、《重庆市安装工程计价定额》(CQAZDE-2018)、《重  庆市建设工程费用定额》(CQFYDE-2018)、《混凝土及砂浆配合比表、施工机械台班定  额》(CQPSDE-2018) 及相关配套文件的规定进行组价(其中材料及人工费成交价中有  的按成交价计算；成交价中没有的材料单价按施工期间重庆市建设工程造价总站主办  的《重庆工程造价》公布的信息价算数平均值执行；成交价及《重庆工程造价》中均  没有的材料由采购人、监理人(有监理单位的情况下)及跟审单位(有跟审单位的情  况下)认质核价后，按核定的材料价格执行),组价后按成交价与最高限价下浮比例下  浮后进入结算(其中按市场价计入的材料单价或综合单价不下浮)。</w:t>
      </w:r>
    </w:p>
    <w:p w14:paraId="4D94446A">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A、材料由成交人进行采购，其中工程的主要材料部分采购前需报监理人(有监理 单位的情况下)及跟审单位(有跟审单位的情况下)和采购人核质核价后再行采购， 按结算评审部门审定后价格进行结算；如《重庆工程造价》中有的材料，核定价不得 高于施工期间《重庆工程造价》信息价的算术平均值。</w:t>
      </w:r>
    </w:p>
    <w:p w14:paraId="0BEC873D">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B、人工工日单价按投标报价中的人工工日单价执行，投标报价中没有的人工工日 单价则按施工期间《重庆工程造价》公布的主城区人工指导价的算术平均值执行。</w:t>
      </w:r>
    </w:p>
    <w:p w14:paraId="6F7982E4">
      <w:pPr>
        <w:spacing w:line="360" w:lineRule="auto"/>
        <w:ind w:left="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④变更工程量按《重庆市建设工程工程量计算规则》(CQJLGZ-2013) 的规定的计 量规则计算。</w:t>
      </w:r>
    </w:p>
    <w:p w14:paraId="3C332F33">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(4)其他项目清单结算金额</w:t>
      </w:r>
    </w:p>
    <w:p w14:paraId="39E73613">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①材料采用暂估单价的，在施工过程中，使用前由成交人报价，经采购人、监理 人(有监理单位的情况下)及跟审单位(有跟审单位的情况下)审核同意后方可采购、 施工。结算时只对采购人核定单价与暂估单价的价差部分进行调整(调整的数量根据 工程结算数量确定),该价差除税金外不再计取其他任何费用。</w:t>
      </w:r>
    </w:p>
    <w:p w14:paraId="7717861D">
      <w:pPr>
        <w:spacing w:line="360" w:lineRule="auto"/>
        <w:ind w:left="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注：材料暂估单价仅指此类材料本身运至施工现场的价格，不包括这些材料的安 装、安装所必须的辅助材料以及发生在现场内的验收、存储、保管、二次搬运、从存 放地点运至安装地点以及其他任何必要的辅助工作所发生的费用，上述费用由供应商 自行考虑计入各相应子目的综合单价报价中，成交后不再计取。</w:t>
      </w:r>
    </w:p>
    <w:p w14:paraId="2AAA8723">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②本工程采用专业工程暂估价或暂列金额采购的，结算时按实结算。其中以暂列金额采购的施工内容实施与否由采购人决定。</w:t>
      </w:r>
    </w:p>
    <w:p w14:paraId="2FFEC118">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(5)安全文明施工费：按《重庆市建设工程安全文明施工费计取及使用管理规定 (2024版)》(渝建管(2024)38号)、《关于适用增值税新税率调整建设工程计价依据的 通知》(渝建【2019】143号)的规定按实结算。</w:t>
      </w:r>
    </w:p>
    <w:p w14:paraId="66922FF6">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(6)规费：按投标费率结算，若成交人的投标报价中规费费率高于规定费率，则 以规定费率结算。</w:t>
      </w:r>
    </w:p>
    <w:p w14:paraId="734E74F3">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(7)税金：按投标费率结算，若成交人的投标报价中税金费率高于规定费率，则以规定费率结算。</w:t>
      </w:r>
    </w:p>
    <w:p w14:paraId="0923D9E5">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(8)采购人要求成交人完成合同以外施工范围内或施工范围外但与本施工项目有 密切关系的零星项目，成交人应接受采购人施工要求，并向采购人提出工程量签证。</w:t>
      </w:r>
    </w:p>
    <w:p w14:paraId="27F5B865">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3. 本工程所需材料、设备(暂估价、暂列金额除外)由供应商自行承担材料、设 备价格涨跌风险，成交后不作调整。另施工用水用电、临时道路等所有工程产生费用 由成交人承担，采购人不额外支付任何费用。</w:t>
      </w:r>
    </w:p>
    <w:p w14:paraId="10F036CF">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4. 本工程结算金额最终以审计机构审定的金额为准。</w:t>
      </w:r>
    </w:p>
    <w:p w14:paraId="34AC7360">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14. 缺陷责任期与保修</w:t>
      </w:r>
    </w:p>
    <w:p w14:paraId="045D1E8A">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14.1缺陷责任期</w:t>
      </w:r>
    </w:p>
    <w:p w14:paraId="46A79D6D">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缺陷责任期的具体期限：</w:t>
      </w:r>
      <w:r>
        <w:rPr>
          <w:rFonts w:hint="eastAsia" w:asciiTheme="minorEastAsia" w:hAnsiTheme="minorEastAsia" w:eastAsiaTheme="minorEastAsia" w:cstheme="minorEastAsia"/>
          <w:spacing w:val="1"/>
          <w:sz w:val="24"/>
          <w:szCs w:val="24"/>
          <w:u w:val="single"/>
          <w:lang w:val="en-US" w:eastAsia="zh-CN"/>
        </w:rPr>
        <w:t xml:space="preserve">     </w:t>
      </w:r>
      <w:r>
        <w:rPr>
          <w:rFonts w:hint="eastAsia" w:asciiTheme="minorEastAsia" w:hAnsiTheme="minorEastAsia" w:eastAsiaTheme="minorEastAsia" w:cstheme="minorEastAsia"/>
          <w:spacing w:val="1"/>
          <w:sz w:val="24"/>
          <w:szCs w:val="24"/>
        </w:rPr>
        <w:t>年。</w:t>
      </w:r>
    </w:p>
    <w:p w14:paraId="6917DB6F">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14.2质量保证金</w:t>
      </w:r>
    </w:p>
    <w:p w14:paraId="6D9A8CFB">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14.2.1  质量保证金的金额或比例：</w:t>
      </w:r>
      <w:r>
        <w:rPr>
          <w:rFonts w:hint="eastAsia" w:asciiTheme="minorEastAsia" w:hAnsiTheme="minorEastAsia" w:eastAsiaTheme="minorEastAsia" w:cstheme="minorEastAsia"/>
          <w:spacing w:val="1"/>
          <w:sz w:val="24"/>
          <w:szCs w:val="24"/>
          <w:u w:val="single"/>
        </w:rPr>
        <w:t>结算审核审定金额的3%</w:t>
      </w:r>
      <w:r>
        <w:rPr>
          <w:rFonts w:hint="eastAsia" w:asciiTheme="minorEastAsia" w:hAnsiTheme="minorEastAsia" w:eastAsiaTheme="minorEastAsia" w:cstheme="minorEastAsia"/>
          <w:spacing w:val="1"/>
          <w:sz w:val="24"/>
          <w:szCs w:val="24"/>
        </w:rPr>
        <w:t xml:space="preserve">。 </w:t>
      </w:r>
    </w:p>
    <w:p w14:paraId="4F57E4F4">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14.2.2  按本合同第12.4条约定的1年缺陷责任期满，无质量问题后支付剩余的3%尾款。</w:t>
      </w:r>
    </w:p>
    <w:p w14:paraId="618A26CC">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14.3保修</w:t>
      </w:r>
    </w:p>
    <w:p w14:paraId="4EB96D50">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14.3.1 保修责任</w:t>
      </w:r>
    </w:p>
    <w:p w14:paraId="62702FE2">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工程保修期为：</w:t>
      </w:r>
      <w:r>
        <w:rPr>
          <w:rFonts w:hint="eastAsia" w:asciiTheme="minorEastAsia" w:hAnsiTheme="minorEastAsia" w:eastAsiaTheme="minorEastAsia" w:cstheme="minorEastAsia"/>
          <w:spacing w:val="1"/>
          <w:sz w:val="24"/>
          <w:szCs w:val="24"/>
          <w:u w:val="single"/>
        </w:rPr>
        <w:t xml:space="preserve"> </w:t>
      </w:r>
      <w:r>
        <w:rPr>
          <w:rFonts w:hint="eastAsia" w:asciiTheme="minorEastAsia" w:hAnsiTheme="minorEastAsia" w:eastAsiaTheme="minorEastAsia" w:cstheme="minorEastAsia"/>
          <w:spacing w:val="1"/>
          <w:sz w:val="24"/>
          <w:szCs w:val="24"/>
          <w:u w:val="single"/>
          <w:lang w:val="en-US" w:eastAsia="zh-CN"/>
        </w:rPr>
        <w:t xml:space="preserve">           </w:t>
      </w:r>
      <w:r>
        <w:rPr>
          <w:rFonts w:hint="eastAsia" w:asciiTheme="minorEastAsia" w:hAnsiTheme="minorEastAsia" w:eastAsiaTheme="minorEastAsia" w:cstheme="minorEastAsia"/>
          <w:spacing w:val="1"/>
          <w:sz w:val="24"/>
          <w:szCs w:val="24"/>
          <w:lang w:val="en-US" w:eastAsia="zh-CN"/>
        </w:rPr>
        <w:t xml:space="preserve"> </w:t>
      </w:r>
      <w:r>
        <w:rPr>
          <w:rFonts w:hint="eastAsia" w:asciiTheme="minorEastAsia" w:hAnsiTheme="minorEastAsia" w:eastAsiaTheme="minorEastAsia" w:cstheme="minorEastAsia"/>
          <w:spacing w:val="1"/>
          <w:sz w:val="24"/>
          <w:szCs w:val="24"/>
        </w:rPr>
        <w:t>年 。</w:t>
      </w:r>
    </w:p>
    <w:p w14:paraId="667FB176">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14.3.2修复通知</w:t>
      </w:r>
    </w:p>
    <w:p w14:paraId="15408BC6">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承包人收到保修通知并到达工程现场的合理时间：</w:t>
      </w:r>
      <w:r>
        <w:rPr>
          <w:rFonts w:hint="eastAsia" w:asciiTheme="minorEastAsia" w:hAnsiTheme="minorEastAsia" w:eastAsiaTheme="minorEastAsia" w:cstheme="minorEastAsia"/>
          <w:spacing w:val="1"/>
          <w:sz w:val="24"/>
          <w:szCs w:val="24"/>
          <w:u w:val="single"/>
        </w:rPr>
        <w:t xml:space="preserve">  24小时内</w:t>
      </w: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
          <w:sz w:val="24"/>
          <w:szCs w:val="24"/>
        </w:rPr>
        <w:t xml:space="preserve"> </w:t>
      </w:r>
    </w:p>
    <w:p w14:paraId="3EFEFE31">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15. 违约</w:t>
      </w:r>
    </w:p>
    <w:p w14:paraId="1E256A2C">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15.1 发包人违约</w:t>
      </w:r>
    </w:p>
    <w:p w14:paraId="714D5E35">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15.1.1发包人违约的情形</w:t>
      </w:r>
    </w:p>
    <w:p w14:paraId="23A306A7">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发包人违约的其他情形：</w:t>
      </w:r>
      <w:r>
        <w:rPr>
          <w:rFonts w:hint="eastAsia" w:asciiTheme="minorEastAsia" w:hAnsiTheme="minorEastAsia" w:eastAsiaTheme="minorEastAsia" w:cstheme="minorEastAsia"/>
          <w:spacing w:val="1"/>
          <w:sz w:val="24"/>
          <w:szCs w:val="24"/>
          <w:u w:val="single"/>
        </w:rPr>
        <w:t>不 采 用</w:t>
      </w:r>
      <w:r>
        <w:rPr>
          <w:rFonts w:hint="eastAsia" w:asciiTheme="minorEastAsia" w:hAnsiTheme="minorEastAsia" w:eastAsiaTheme="minorEastAsia" w:cstheme="minorEastAsia"/>
          <w:spacing w:val="1"/>
          <w:sz w:val="24"/>
          <w:szCs w:val="24"/>
        </w:rPr>
        <w:t>。</w:t>
      </w:r>
    </w:p>
    <w:p w14:paraId="457FD9CF">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15.1.2发包人违约的责任</w:t>
      </w:r>
    </w:p>
    <w:p w14:paraId="48D49885">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发包人违约责任的承担方式和计算方法：</w:t>
      </w:r>
    </w:p>
    <w:p w14:paraId="6A552DE5">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(1)因发包人原因未能在计划开工日期前7天内下达开工通知的违约责任： 工 期 顺延，但不承担其他违约责任及费用。</w:t>
      </w:r>
    </w:p>
    <w:p w14:paraId="6381DDE6">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(2)因发包人原因未能按合同约定支付合同价款的违约责任：不采用。</w:t>
      </w:r>
    </w:p>
    <w:p w14:paraId="3450ABB2">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(3)发包人违反第10.1款(变更的范围)第(2)项约定，自行实施被取消的工作或转由他人实施的违约责任：</w:t>
      </w:r>
      <w:r>
        <w:rPr>
          <w:rFonts w:hint="eastAsia" w:asciiTheme="minorEastAsia" w:hAnsiTheme="minorEastAsia" w:eastAsiaTheme="minorEastAsia" w:cstheme="minorEastAsia"/>
          <w:spacing w:val="1"/>
          <w:sz w:val="24"/>
          <w:szCs w:val="24"/>
          <w:u w:val="single"/>
        </w:rPr>
        <w:t>不采用</w:t>
      </w:r>
      <w:r>
        <w:rPr>
          <w:rFonts w:hint="eastAsia" w:asciiTheme="minorEastAsia" w:hAnsiTheme="minorEastAsia" w:eastAsiaTheme="minorEastAsia" w:cstheme="minorEastAsia"/>
          <w:spacing w:val="1"/>
          <w:sz w:val="24"/>
          <w:szCs w:val="24"/>
        </w:rPr>
        <w:t xml:space="preserve"> 。</w:t>
      </w:r>
    </w:p>
    <w:p w14:paraId="793D9CB0">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(4)发包人提供的材料、工程设备的规格、数量或质量不符合合同约定，或因发 包人原因导致交货日期延误或交货地点变更等情况的违约责任： 不 采 用。</w:t>
      </w:r>
    </w:p>
    <w:p w14:paraId="289233D7">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(5)因发包人违反合同约定造成暂停施工的违约责任：工期顺延，但不承担其他违约责任及费用。</w:t>
      </w:r>
    </w:p>
    <w:p w14:paraId="677377B1">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(6)发包人无正当理由没有在约定期限内发出复工指示，导致承包人无法复工的 违约责任：</w:t>
      </w:r>
      <w:r>
        <w:rPr>
          <w:rFonts w:hint="eastAsia" w:asciiTheme="minorEastAsia" w:hAnsiTheme="minorEastAsia" w:eastAsiaTheme="minorEastAsia" w:cstheme="minorEastAsia"/>
          <w:spacing w:val="1"/>
          <w:sz w:val="24"/>
          <w:szCs w:val="24"/>
          <w:u w:val="single"/>
        </w:rPr>
        <w:t>工期顺延，但不承担其他违约责任及费用</w:t>
      </w:r>
      <w:r>
        <w:rPr>
          <w:rFonts w:hint="eastAsia" w:asciiTheme="minorEastAsia" w:hAnsiTheme="minorEastAsia" w:eastAsiaTheme="minorEastAsia" w:cstheme="minorEastAsia"/>
          <w:spacing w:val="1"/>
          <w:sz w:val="24"/>
          <w:szCs w:val="24"/>
        </w:rPr>
        <w:t>。</w:t>
      </w:r>
    </w:p>
    <w:p w14:paraId="4BAFB9FC">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(7)其他：</w:t>
      </w:r>
      <w:r>
        <w:rPr>
          <w:rFonts w:hint="eastAsia" w:asciiTheme="minorEastAsia" w:hAnsiTheme="minorEastAsia" w:eastAsiaTheme="minorEastAsia" w:cstheme="minorEastAsia"/>
          <w:spacing w:val="1"/>
          <w:sz w:val="24"/>
          <w:szCs w:val="24"/>
          <w:u w:val="single"/>
        </w:rPr>
        <w:t xml:space="preserve">      /       </w:t>
      </w:r>
      <w:r>
        <w:rPr>
          <w:rFonts w:hint="eastAsia" w:asciiTheme="minorEastAsia" w:hAnsiTheme="minorEastAsia" w:eastAsiaTheme="minorEastAsia" w:cstheme="minorEastAsia"/>
          <w:spacing w:val="1"/>
          <w:sz w:val="24"/>
          <w:szCs w:val="24"/>
        </w:rPr>
        <w:t>。</w:t>
      </w:r>
    </w:p>
    <w:p w14:paraId="3311284C">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15.1.3因发包人违约解除合同：</w:t>
      </w:r>
      <w:r>
        <w:rPr>
          <w:rFonts w:hint="eastAsia" w:asciiTheme="minorEastAsia" w:hAnsiTheme="minorEastAsia" w:eastAsiaTheme="minorEastAsia" w:cstheme="minorEastAsia"/>
          <w:spacing w:val="1"/>
          <w:sz w:val="24"/>
          <w:szCs w:val="24"/>
          <w:u w:val="single"/>
        </w:rPr>
        <w:t>不采用</w:t>
      </w:r>
      <w:r>
        <w:rPr>
          <w:rFonts w:hint="eastAsia" w:asciiTheme="minorEastAsia" w:hAnsiTheme="minorEastAsia" w:eastAsiaTheme="minorEastAsia" w:cstheme="minorEastAsia"/>
          <w:spacing w:val="1"/>
          <w:sz w:val="24"/>
          <w:szCs w:val="24"/>
        </w:rPr>
        <w:t>。</w:t>
      </w:r>
    </w:p>
    <w:p w14:paraId="198E99E4">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15.2承包人违约</w:t>
      </w:r>
    </w:p>
    <w:p w14:paraId="44A942DD">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15.2.1 承包人违约的情形</w:t>
      </w:r>
    </w:p>
    <w:p w14:paraId="696704CD">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承包人违约的其他情形：</w:t>
      </w:r>
    </w:p>
    <w:p w14:paraId="2EBA6F5C">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 xml:space="preserve">(1)因承包人原因，造成拖欠民工工资。  </w:t>
      </w:r>
    </w:p>
    <w:p w14:paraId="57EB110B">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 xml:space="preserve">(2)承包人在竣工验收合格3日内未做竣工完场清理，向发包人移交工程场地。  </w:t>
      </w:r>
    </w:p>
    <w:p w14:paraId="2A38EA54">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 xml:space="preserve">(3)承包人所用材料不符合本合同要求。  </w:t>
      </w:r>
    </w:p>
    <w:p w14:paraId="31BBCB9B">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(4)承包人在施工中未按发包人书面意见或不明确而又不向发包人求证，致使施工不能达到发包人要求。</w:t>
      </w:r>
    </w:p>
    <w:p w14:paraId="09D3A547">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(5)承包人提出合理的变更涉及到对设计图纸或施工组织计划的更改及对材料的换用时，未经发包人同意而擅自更改或换用。</w:t>
      </w:r>
    </w:p>
    <w:p w14:paraId="5F7D8255">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 xml:space="preserve">(6)未经发包人许可，承包人擅自将所承包的工程分包。 </w:t>
      </w:r>
    </w:p>
    <w:p w14:paraId="22562DC9">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(7)投标文件约定的其他违约责任。</w:t>
      </w:r>
    </w:p>
    <w:p w14:paraId="19008C38">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15.2.2承包人违约的责任</w:t>
      </w:r>
    </w:p>
    <w:p w14:paraId="13B96439">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承包人违约责任的承担方式和计算方法：</w:t>
      </w:r>
    </w:p>
    <w:p w14:paraId="388A30DB">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一、承包人有15.2.1款(1)条违约情形的，发包人有权将工程进度款优先支付给民工或从承包人履约保证金中支付；</w:t>
      </w:r>
    </w:p>
    <w:p w14:paraId="36982E7F">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 xml:space="preserve">二、承包人有15.2.1款(2)条违约情形的，应承担由此给发包人造成的结算和支付延误的损失。 </w:t>
      </w:r>
    </w:p>
    <w:p w14:paraId="53C2EF5E">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 xml:space="preserve">三、承包人有15.2.1款(3)条违约情形的，返工损失由承包人自负，且工期不得顺延，并每发现一次承担5000元违约金。 </w:t>
      </w:r>
    </w:p>
    <w:p w14:paraId="6796E6F8">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 xml:space="preserve">四、承包人有15.2.1款(4)条违约情形的，发包人有权要求承包人返工并由承包人承担返工损失，工期不得顺延。 </w:t>
      </w:r>
    </w:p>
    <w:p w14:paraId="0ED44D63">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五、承包人有15.2.1款(5)条违约情形的，承包人自行承担由此发生的费用，并赔偿发包人有关的损失，且延误的工期不得顺延。</w:t>
      </w:r>
    </w:p>
    <w:p w14:paraId="169CB102">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 xml:space="preserve">六、承包人有15.2.1款(6)条违约情形的，发包人将处以违规分包行为的承包人收取合同金额10%且不少于1万元的违约金。  </w:t>
      </w:r>
    </w:p>
    <w:p w14:paraId="17BDC491">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七、采购文件约定的其他方式。</w:t>
      </w:r>
    </w:p>
    <w:p w14:paraId="7CF40467">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本工程涉及违约金均应累计，其承担的违约金由发包人从履约保证金中扣除，不足部分从未支付的工程款中予以扣减。</w:t>
      </w:r>
    </w:p>
    <w:p w14:paraId="59C37507">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15.2.3因承包人违约解除合同</w:t>
      </w:r>
    </w:p>
    <w:p w14:paraId="2B9557EE">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关于承包人违约解除合同的特别约定：</w:t>
      </w:r>
      <w:r>
        <w:rPr>
          <w:rFonts w:hint="eastAsia" w:asciiTheme="minorEastAsia" w:hAnsiTheme="minorEastAsia" w:eastAsiaTheme="minorEastAsia" w:cstheme="minorEastAsia"/>
          <w:spacing w:val="1"/>
          <w:sz w:val="24"/>
          <w:szCs w:val="24"/>
          <w:u w:val="single"/>
        </w:rPr>
        <w:t xml:space="preserve">      /  </w:t>
      </w:r>
      <w:r>
        <w:rPr>
          <w:rFonts w:hint="eastAsia" w:asciiTheme="minorEastAsia" w:hAnsiTheme="minorEastAsia" w:eastAsiaTheme="minorEastAsia" w:cstheme="minorEastAsia"/>
          <w:spacing w:val="1"/>
          <w:sz w:val="24"/>
          <w:szCs w:val="24"/>
        </w:rPr>
        <w:t xml:space="preserve"> 。</w:t>
      </w:r>
    </w:p>
    <w:p w14:paraId="2FB4217D">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发包人继续使用承包人在施工现场的材料、设备、临时工程、承包人文件和由承包人或以其名义编制的其他文件的费用承担方式：</w:t>
      </w:r>
      <w:r>
        <w:rPr>
          <w:rFonts w:hint="eastAsia" w:asciiTheme="minorEastAsia" w:hAnsiTheme="minorEastAsia" w:eastAsiaTheme="minorEastAsia" w:cstheme="minorEastAsia"/>
          <w:spacing w:val="1"/>
          <w:sz w:val="24"/>
          <w:szCs w:val="24"/>
          <w:u w:val="single"/>
        </w:rPr>
        <w:t>不采用</w:t>
      </w:r>
      <w:r>
        <w:rPr>
          <w:rFonts w:hint="eastAsia" w:asciiTheme="minorEastAsia" w:hAnsiTheme="minorEastAsia" w:eastAsiaTheme="minorEastAsia" w:cstheme="minorEastAsia"/>
          <w:spacing w:val="1"/>
          <w:sz w:val="24"/>
          <w:szCs w:val="24"/>
        </w:rPr>
        <w:t xml:space="preserve">。 </w:t>
      </w:r>
    </w:p>
    <w:p w14:paraId="73452262">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16. 不可抗力</w:t>
      </w:r>
    </w:p>
    <w:p w14:paraId="6FD8AE68">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16.1不可抗力的确认</w:t>
      </w:r>
    </w:p>
    <w:p w14:paraId="25D745C0">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除通用合同条款约定的不可抗力事件之外，视为不可抗力的其他情形：</w:t>
      </w:r>
      <w:r>
        <w:rPr>
          <w:rFonts w:hint="eastAsia" w:asciiTheme="minorEastAsia" w:hAnsiTheme="minorEastAsia" w:eastAsiaTheme="minorEastAsia" w:cstheme="minorEastAsia"/>
          <w:spacing w:val="1"/>
          <w:sz w:val="24"/>
          <w:szCs w:val="24"/>
          <w:u w:val="single"/>
        </w:rPr>
        <w:t>不采用</w:t>
      </w:r>
      <w:r>
        <w:rPr>
          <w:rFonts w:hint="eastAsia" w:asciiTheme="minorEastAsia" w:hAnsiTheme="minorEastAsia" w:eastAsiaTheme="minorEastAsia" w:cstheme="minorEastAsia"/>
          <w:spacing w:val="1"/>
          <w:sz w:val="24"/>
          <w:szCs w:val="24"/>
        </w:rPr>
        <w:t xml:space="preserve"> 。</w:t>
      </w:r>
    </w:p>
    <w:p w14:paraId="7E33A132">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16.2因不可抗力解除合同</w:t>
      </w:r>
    </w:p>
    <w:p w14:paraId="7EC044C3">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合同解除后，发包人应在商定或确定发包人应支付款项后30 天内完成款项的支付。</w:t>
      </w:r>
    </w:p>
    <w:p w14:paraId="4E97A6F8">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17. 保险</w:t>
      </w:r>
    </w:p>
    <w:p w14:paraId="3C9668AB">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17.1 工程保险</w:t>
      </w:r>
    </w:p>
    <w:p w14:paraId="701CA3B7">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关于工程保险的特别约定：</w:t>
      </w:r>
      <w:r>
        <w:rPr>
          <w:rFonts w:hint="eastAsia" w:asciiTheme="minorEastAsia" w:hAnsiTheme="minorEastAsia" w:eastAsiaTheme="minorEastAsia" w:cstheme="minorEastAsia"/>
          <w:spacing w:val="1"/>
          <w:sz w:val="24"/>
          <w:szCs w:val="24"/>
          <w:u w:val="single"/>
        </w:rPr>
        <w:t xml:space="preserve">      /  </w:t>
      </w:r>
      <w:r>
        <w:rPr>
          <w:rFonts w:hint="eastAsia" w:asciiTheme="minorEastAsia" w:hAnsiTheme="minorEastAsia" w:eastAsiaTheme="minorEastAsia" w:cstheme="minorEastAsia"/>
          <w:spacing w:val="1"/>
          <w:sz w:val="24"/>
          <w:szCs w:val="24"/>
        </w:rPr>
        <w:t>。</w:t>
      </w:r>
    </w:p>
    <w:p w14:paraId="03DD9AD6">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17.2其他保险</w:t>
      </w:r>
    </w:p>
    <w:p w14:paraId="1B1D390C">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 xml:space="preserve">关于其他保险的约定： </w:t>
      </w:r>
      <w:r>
        <w:rPr>
          <w:rFonts w:hint="eastAsia" w:asciiTheme="minorEastAsia" w:hAnsiTheme="minorEastAsia" w:eastAsiaTheme="minorEastAsia" w:cstheme="minorEastAsia"/>
          <w:spacing w:val="1"/>
          <w:sz w:val="24"/>
          <w:szCs w:val="24"/>
          <w:u w:val="single"/>
        </w:rPr>
        <w:t xml:space="preserve">      /    </w:t>
      </w:r>
      <w:r>
        <w:rPr>
          <w:rFonts w:hint="eastAsia" w:asciiTheme="minorEastAsia" w:hAnsiTheme="minorEastAsia" w:eastAsiaTheme="minorEastAsia" w:cstheme="minorEastAsia"/>
          <w:spacing w:val="1"/>
          <w:sz w:val="24"/>
          <w:szCs w:val="24"/>
        </w:rPr>
        <w:t xml:space="preserve">  。</w:t>
      </w:r>
    </w:p>
    <w:p w14:paraId="7FDB272F">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承包人是否应为其施工设备等办理财产保险：</w:t>
      </w:r>
      <w:r>
        <w:rPr>
          <w:rFonts w:hint="eastAsia" w:asciiTheme="minorEastAsia" w:hAnsiTheme="minorEastAsia" w:eastAsiaTheme="minorEastAsia" w:cstheme="minorEastAsia"/>
          <w:spacing w:val="1"/>
          <w:sz w:val="24"/>
          <w:szCs w:val="24"/>
          <w:u w:val="single"/>
        </w:rPr>
        <w:t xml:space="preserve">     /     </w:t>
      </w:r>
      <w:r>
        <w:rPr>
          <w:rFonts w:hint="eastAsia" w:asciiTheme="minorEastAsia" w:hAnsiTheme="minorEastAsia" w:eastAsiaTheme="minorEastAsia" w:cstheme="minorEastAsia"/>
          <w:spacing w:val="1"/>
          <w:sz w:val="24"/>
          <w:szCs w:val="24"/>
        </w:rPr>
        <w:t>。</w:t>
      </w:r>
    </w:p>
    <w:p w14:paraId="61513626">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17.3通知义务</w:t>
      </w:r>
    </w:p>
    <w:p w14:paraId="07010CD3">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关于变更保险合同时的通知义务的约定：按通用条款执行。</w:t>
      </w:r>
    </w:p>
    <w:p w14:paraId="48350313">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18. 争议解决</w:t>
      </w:r>
    </w:p>
    <w:p w14:paraId="756C7B01">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18.1争议评审</w:t>
      </w:r>
    </w:p>
    <w:p w14:paraId="1CFE052D">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合同当事人是否同意将工程争议提交争议评审小组决定：否。</w:t>
      </w:r>
    </w:p>
    <w:p w14:paraId="659C83C5">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19仲裁或诉讼</w:t>
      </w:r>
    </w:p>
    <w:p w14:paraId="28B3471F">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因合同及合同有关事项发生的争议，按下列第 (2) 种方式解决：</w:t>
      </w:r>
    </w:p>
    <w:p w14:paraId="5DD61226">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(1)向</w:t>
      </w:r>
      <w:r>
        <w:rPr>
          <w:rFonts w:hint="eastAsia" w:asciiTheme="minorEastAsia" w:hAnsiTheme="minorEastAsia" w:eastAsiaTheme="minorEastAsia" w:cstheme="minorEastAsia"/>
          <w:spacing w:val="1"/>
          <w:sz w:val="24"/>
          <w:szCs w:val="24"/>
          <w:u w:val="single"/>
        </w:rPr>
        <w:t xml:space="preserve">         /        </w:t>
      </w:r>
      <w:r>
        <w:rPr>
          <w:rFonts w:hint="eastAsia" w:asciiTheme="minorEastAsia" w:hAnsiTheme="minorEastAsia" w:eastAsiaTheme="minorEastAsia" w:cstheme="minorEastAsia"/>
          <w:spacing w:val="1"/>
          <w:sz w:val="24"/>
          <w:szCs w:val="24"/>
        </w:rPr>
        <w:t xml:space="preserve"> 仲裁委员会申请仲裁；</w:t>
      </w:r>
    </w:p>
    <w:p w14:paraId="12FB363B">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(2)向 项目所在地 人民法院起诉。</w:t>
      </w:r>
    </w:p>
    <w:p w14:paraId="04543BFA">
      <w:pPr>
        <w:spacing w:line="360" w:lineRule="auto"/>
        <w:ind w:left="0" w:firstLine="484" w:firstLineChars="200"/>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rPr>
        <w:t>20.本合同一式</w:t>
      </w:r>
      <w:r>
        <w:rPr>
          <w:rFonts w:hint="eastAsia" w:asciiTheme="minorEastAsia" w:hAnsiTheme="minorEastAsia" w:eastAsiaTheme="minorEastAsia" w:cstheme="minorEastAsia"/>
          <w:spacing w:val="1"/>
          <w:sz w:val="24"/>
          <w:szCs w:val="24"/>
          <w:u w:val="single"/>
        </w:rPr>
        <w:t xml:space="preserve"> </w:t>
      </w:r>
      <w:r>
        <w:rPr>
          <w:rFonts w:hint="eastAsia" w:asciiTheme="minorEastAsia" w:hAnsiTheme="minorEastAsia" w:eastAsiaTheme="minorEastAsia" w:cstheme="minorEastAsia"/>
          <w:spacing w:val="1"/>
          <w:sz w:val="24"/>
          <w:szCs w:val="24"/>
          <w:u w:val="single"/>
          <w:lang w:val="en-US" w:eastAsia="zh-CN"/>
        </w:rPr>
        <w:t xml:space="preserve">     </w:t>
      </w:r>
      <w:r>
        <w:rPr>
          <w:rFonts w:hint="eastAsia" w:asciiTheme="minorEastAsia" w:hAnsiTheme="minorEastAsia" w:eastAsiaTheme="minorEastAsia" w:cstheme="minorEastAsia"/>
          <w:spacing w:val="1"/>
          <w:sz w:val="24"/>
          <w:szCs w:val="24"/>
          <w:u w:val="single"/>
        </w:rPr>
        <w:t xml:space="preserve"> </w:t>
      </w:r>
      <w:r>
        <w:rPr>
          <w:rFonts w:hint="eastAsia" w:asciiTheme="minorEastAsia" w:hAnsiTheme="minorEastAsia" w:eastAsiaTheme="minorEastAsia" w:cstheme="minorEastAsia"/>
          <w:spacing w:val="1"/>
          <w:sz w:val="24"/>
          <w:szCs w:val="24"/>
        </w:rPr>
        <w:t>份，发包人</w:t>
      </w:r>
      <w:r>
        <w:rPr>
          <w:rFonts w:hint="eastAsia" w:asciiTheme="minorEastAsia" w:hAnsiTheme="minorEastAsia" w:eastAsiaTheme="minorEastAsia" w:cstheme="minorEastAsia"/>
          <w:spacing w:val="1"/>
          <w:sz w:val="24"/>
          <w:szCs w:val="24"/>
          <w:u w:val="single"/>
        </w:rPr>
        <w:t xml:space="preserve">  </w:t>
      </w:r>
      <w:r>
        <w:rPr>
          <w:rFonts w:hint="eastAsia" w:asciiTheme="minorEastAsia" w:hAnsiTheme="minorEastAsia" w:eastAsiaTheme="minorEastAsia" w:cstheme="minorEastAsia"/>
          <w:spacing w:val="1"/>
          <w:sz w:val="24"/>
          <w:szCs w:val="24"/>
          <w:u w:val="single"/>
          <w:lang w:val="en-US" w:eastAsia="zh-CN"/>
        </w:rPr>
        <w:t xml:space="preserve">  </w:t>
      </w:r>
      <w:r>
        <w:rPr>
          <w:rFonts w:hint="eastAsia" w:asciiTheme="minorEastAsia" w:hAnsiTheme="minorEastAsia" w:eastAsiaTheme="minorEastAsia" w:cstheme="minorEastAsia"/>
          <w:spacing w:val="1"/>
          <w:sz w:val="24"/>
          <w:szCs w:val="24"/>
          <w:u w:val="single"/>
        </w:rPr>
        <w:t xml:space="preserve">  </w:t>
      </w:r>
      <w:r>
        <w:rPr>
          <w:rFonts w:hint="eastAsia" w:asciiTheme="minorEastAsia" w:hAnsiTheme="minorEastAsia" w:eastAsiaTheme="minorEastAsia" w:cstheme="minorEastAsia"/>
          <w:spacing w:val="1"/>
          <w:sz w:val="24"/>
          <w:szCs w:val="24"/>
        </w:rPr>
        <w:t xml:space="preserve"> 份，承包人</w:t>
      </w:r>
      <w:r>
        <w:rPr>
          <w:rFonts w:hint="eastAsia" w:asciiTheme="minorEastAsia" w:hAnsiTheme="minorEastAsia" w:eastAsiaTheme="minorEastAsia" w:cstheme="minorEastAsia"/>
          <w:spacing w:val="1"/>
          <w:sz w:val="24"/>
          <w:szCs w:val="24"/>
          <w:u w:val="single"/>
        </w:rPr>
        <w:t xml:space="preserve"> </w:t>
      </w:r>
      <w:r>
        <w:rPr>
          <w:rFonts w:hint="eastAsia" w:asciiTheme="minorEastAsia" w:hAnsiTheme="minorEastAsia" w:eastAsiaTheme="minorEastAsia" w:cstheme="minorEastAsia"/>
          <w:spacing w:val="1"/>
          <w:sz w:val="24"/>
          <w:szCs w:val="24"/>
          <w:u w:val="single"/>
          <w:lang w:val="en-US" w:eastAsia="zh-CN"/>
        </w:rPr>
        <w:t xml:space="preserve">      </w:t>
      </w:r>
      <w:r>
        <w:rPr>
          <w:rFonts w:hint="eastAsia" w:asciiTheme="minorEastAsia" w:hAnsiTheme="minorEastAsia" w:eastAsiaTheme="minorEastAsia" w:cstheme="minorEastAsia"/>
          <w:spacing w:val="1"/>
          <w:sz w:val="24"/>
          <w:szCs w:val="24"/>
          <w:u w:val="single"/>
        </w:rPr>
        <w:t xml:space="preserve"> </w:t>
      </w:r>
      <w:r>
        <w:rPr>
          <w:rFonts w:hint="eastAsia" w:asciiTheme="minorEastAsia" w:hAnsiTheme="minorEastAsia" w:eastAsiaTheme="minorEastAsia" w:cstheme="minorEastAsia"/>
          <w:spacing w:val="1"/>
          <w:sz w:val="24"/>
          <w:szCs w:val="24"/>
        </w:rPr>
        <w:t>份</w:t>
      </w:r>
      <w:r>
        <w:rPr>
          <w:rFonts w:hint="eastAsia" w:asciiTheme="minorEastAsia" w:hAnsiTheme="minorEastAsia" w:eastAsiaTheme="minorEastAsia" w:cstheme="minorEastAsia"/>
          <w:spacing w:val="1"/>
          <w:sz w:val="24"/>
          <w:szCs w:val="24"/>
          <w:lang w:eastAsia="zh-CN"/>
        </w:rPr>
        <w:t>。</w:t>
      </w:r>
    </w:p>
    <w:p w14:paraId="139C248C">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21补充条款：</w:t>
      </w:r>
    </w:p>
    <w:p w14:paraId="43A9D6F0">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21.1 违约责任</w:t>
      </w:r>
    </w:p>
    <w:p w14:paraId="38F1FE0D">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(1)承包人须按《工程建设标准强制性条文》、国家及重庆市现行各专业工程施工质量验收规范，对工程质量验收达到合格，否则，属承包人违约。除承包人返修达到合格，否则由此给发包人造成的结算和支付延误由承包人负责且承包人自行承担因 此而造成的损失及赔偿责任。</w:t>
      </w:r>
    </w:p>
    <w:p w14:paraId="5B4A4E12">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(2)承包人不得以任何理由拖欠民工工资，若因承包人拖欠民工工资，导致民工 上访、民工集体上访、聚众滋事，扰乱正常施工、干扰发包人及党政机关正常办公、 扰乱道路交通等社会公共秩序的不良行为发生，每发生一次，发包人从承包人的工程 款中惩扣500元/次的违约金；如承包人项目经理或单位主要负责人在事件发生后不在现场妥善处理的，每出现一次，发包人从承包人的工程款中惩扣1000元/次的违约金；</w:t>
      </w:r>
    </w:p>
    <w:p w14:paraId="33D49FE7">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(3)发包人有权要求更换承包人不称职的项目管理人员。承包人应在接到发包人 要求更换不称职的项目管理人员书面通知后2日内更换相应的管理人员。</w:t>
      </w:r>
    </w:p>
    <w:p w14:paraId="42FAC861">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21.2其他</w:t>
      </w:r>
    </w:p>
    <w:p w14:paraId="64D23770">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(1)承包人应做到文明施工、规范管理，所涉及的费用由承包人承担。</w:t>
      </w:r>
    </w:p>
    <w:p w14:paraId="361F4845">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(2)承包人应在施工中注意排查地下管线，做到安全文明施工。发现地下管网等安全隐患时应采取措施加以保护。对施工不当所造成的突发隐患险情应积极组织力量排危抢险，并同时联络有关单位施救并及时通报发包人，由此造成的一切损失由承包人承担。</w:t>
      </w:r>
    </w:p>
    <w:p w14:paraId="0F340AF6">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(3)转包、分包、农民工工资。</w:t>
      </w:r>
    </w:p>
    <w:p w14:paraId="5416875A">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①、承包人不得部分或全部转让其应履行的合同义务，更不得违法转包和违规分包 。</w:t>
      </w:r>
    </w:p>
    <w:p w14:paraId="5429C451">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②、承包人不得将工程分包，如发包人发现承包人私自分包的，承包人须立即纠正；发包人有权对拒不纠正违规分包行为的承包人收取合同金额5%的违约金。</w:t>
      </w:r>
    </w:p>
    <w:p w14:paraId="1E340447">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③、对承包人的违法转包， 一旦构成事实，发包人除有权向承包人收取合同金额 5%的违约金外，还有权部分或全部终止合同，履约保证金不予退还；承包人3日内无 条件退场，并承担由此给发包人造成的损失。</w:t>
      </w:r>
    </w:p>
    <w:p w14:paraId="5D7A0ACD">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④、承包人应积极支付农民工工资，若因承包人原因拖欠民工工资或劳务费结算等发生纠纷，按重庆市有关政策规定承担责任外，发包人有权从承包人应得的任何工程款项中扣出，并直接支付给民工。项目在支付审定金额7</w:t>
      </w:r>
      <w:r>
        <w:rPr>
          <w:rFonts w:hint="eastAsia" w:asciiTheme="minorEastAsia" w:hAnsiTheme="minorEastAsia" w:eastAsiaTheme="minorEastAsia" w:cstheme="minorEastAsia"/>
          <w:spacing w:val="1"/>
          <w:sz w:val="24"/>
          <w:szCs w:val="24"/>
          <w:lang w:val="en-US" w:eastAsia="zh-CN"/>
        </w:rPr>
        <w:t>0</w:t>
      </w:r>
      <w:r>
        <w:rPr>
          <w:rFonts w:hint="eastAsia" w:asciiTheme="minorEastAsia" w:hAnsiTheme="minorEastAsia" w:eastAsiaTheme="minorEastAsia" w:cstheme="minorEastAsia"/>
          <w:spacing w:val="1"/>
          <w:sz w:val="24"/>
          <w:szCs w:val="24"/>
        </w:rPr>
        <w:t>%前时需出具施工单位提供的 施工人员工酬支付证明(无欠薪承诺书、工资表签收记录)。</w:t>
      </w:r>
    </w:p>
    <w:p w14:paraId="791BAA0B">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(4)承包人在执行本合同过程中，因承包人原因所产生的对外部造成影响而要求赔偿的事故由承包人自行赔偿。</w:t>
      </w:r>
    </w:p>
    <w:p w14:paraId="5B1E2D92">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(5)对承包人的各项违约金及承包人承担的各项损失赔偿，发包人有权在应支付给承包人的工程款(或保证金)中直接扣除。</w:t>
      </w:r>
    </w:p>
    <w:p w14:paraId="35D66806">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(6)承包人在施工中发生安全事故，除承担安全事故赔偿责任外，还应承担每出 现重伤一人次罚款1万元，死亡一人次罚款20万元；隐瞒伤亡情况，罚款3万元。造 成第三方伤亡，罚款加倍。以上款项在发包人应支付给承包人的工程款项或履约保证 金中扣除。出现上述情况，承包人还必须接受国家、重庆市及行业相关规定的处罚。</w:t>
      </w:r>
    </w:p>
    <w:p w14:paraId="0F5D1D85">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(7)发包人在结算时对承包人成交工程量清单综合单价进行复核，如发现成交价中细目工程量乘以综合单价计算后不等于合价或总价时，按有利于发包人的方面执行。</w:t>
      </w:r>
    </w:p>
    <w:p w14:paraId="6FDEA7B1">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(8)承包人原因导致工期延期，按1000元/天计算，所扣费用在付款结算时一并扣除。</w:t>
      </w:r>
    </w:p>
    <w:p w14:paraId="37470E1A">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(9)发票开具和付款方式</w:t>
      </w:r>
    </w:p>
    <w:p w14:paraId="527493C7">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发票种类：承包人向发包人开具的收款发票为增值税普通发票；</w:t>
      </w:r>
    </w:p>
    <w:p w14:paraId="2EC814CD">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开票时间：在发包人向承包人支付工程款前；</w:t>
      </w:r>
    </w:p>
    <w:p w14:paraId="739D076D">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付款时间：发包人收到承包人合规的增值税普通发票后才支付工程款。</w:t>
      </w:r>
    </w:p>
    <w:p w14:paraId="4A973972">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(10)未尽事宜，由承、发包双方协商解决。</w:t>
      </w:r>
    </w:p>
    <w:p w14:paraId="733E381E">
      <w:pPr>
        <w:spacing w:line="360" w:lineRule="auto"/>
        <w:ind w:left="0"/>
        <w:rPr>
          <w:rFonts w:hint="eastAsia" w:asciiTheme="minorEastAsia" w:hAnsiTheme="minorEastAsia" w:eastAsiaTheme="minorEastAsia" w:cstheme="minorEastAsia"/>
          <w:spacing w:val="1"/>
          <w:sz w:val="24"/>
          <w:szCs w:val="24"/>
        </w:rPr>
      </w:pPr>
    </w:p>
    <w:p w14:paraId="36EEDB5E">
      <w:pPr>
        <w:spacing w:line="360" w:lineRule="auto"/>
        <w:ind w:left="0"/>
        <w:rPr>
          <w:rFonts w:hint="eastAsia" w:asciiTheme="minorEastAsia" w:hAnsiTheme="minorEastAsia" w:eastAsiaTheme="minorEastAsia" w:cstheme="minorEastAsia"/>
          <w:spacing w:val="1"/>
          <w:sz w:val="24"/>
          <w:szCs w:val="24"/>
        </w:rPr>
      </w:pPr>
    </w:p>
    <w:p w14:paraId="3A237ED1">
      <w:pPr>
        <w:spacing w:line="360" w:lineRule="auto"/>
        <w:ind w:left="0"/>
        <w:rPr>
          <w:rFonts w:hint="eastAsia" w:asciiTheme="minorEastAsia" w:hAnsiTheme="minorEastAsia" w:eastAsiaTheme="minorEastAsia" w:cstheme="minorEastAsia"/>
          <w:spacing w:val="1"/>
          <w:sz w:val="24"/>
          <w:szCs w:val="24"/>
        </w:rPr>
      </w:pPr>
    </w:p>
    <w:p w14:paraId="3E6B57E3">
      <w:pPr>
        <w:spacing w:line="360" w:lineRule="auto"/>
        <w:ind w:left="0"/>
        <w:rPr>
          <w:rFonts w:hint="eastAsia" w:asciiTheme="minorEastAsia" w:hAnsiTheme="minorEastAsia" w:eastAsiaTheme="minorEastAsia" w:cstheme="minorEastAsia"/>
          <w:spacing w:val="1"/>
          <w:sz w:val="24"/>
          <w:szCs w:val="24"/>
        </w:rPr>
      </w:pPr>
    </w:p>
    <w:p w14:paraId="5173841A">
      <w:pPr>
        <w:pStyle w:val="8"/>
        <w:spacing w:line="360" w:lineRule="auto"/>
        <w:rPr>
          <w:rFonts w:hint="eastAsia" w:asciiTheme="minorEastAsia" w:hAnsiTheme="minorEastAsia" w:eastAsiaTheme="minorEastAsia" w:cstheme="minorEastAsia"/>
          <w:sz w:val="24"/>
          <w:szCs w:val="24"/>
        </w:rPr>
      </w:pPr>
    </w:p>
    <w:p w14:paraId="4FDEE806">
      <w:pPr>
        <w:pStyle w:val="8"/>
        <w:spacing w:line="360" w:lineRule="auto"/>
        <w:rPr>
          <w:rFonts w:hint="eastAsia" w:asciiTheme="minorEastAsia" w:hAnsiTheme="minorEastAsia" w:eastAsiaTheme="minorEastAsia" w:cstheme="minorEastAsia"/>
          <w:sz w:val="24"/>
          <w:szCs w:val="24"/>
        </w:rPr>
      </w:pPr>
    </w:p>
    <w:p w14:paraId="5DC41253">
      <w:pPr>
        <w:pStyle w:val="8"/>
        <w:spacing w:line="360" w:lineRule="auto"/>
        <w:rPr>
          <w:rFonts w:hint="eastAsia" w:asciiTheme="minorEastAsia" w:hAnsiTheme="minorEastAsia" w:eastAsiaTheme="minorEastAsia" w:cstheme="minorEastAsia"/>
          <w:sz w:val="24"/>
          <w:szCs w:val="24"/>
        </w:rPr>
      </w:pPr>
    </w:p>
    <w:p w14:paraId="78AEC8A3">
      <w:pPr>
        <w:spacing w:before="1" w:line="130" w:lineRule="exact"/>
        <w:ind w:firstLine="9925"/>
        <w:rPr>
          <w:rFonts w:hint="eastAsia" w:asciiTheme="minorEastAsia" w:hAnsiTheme="minorEastAsia" w:eastAsiaTheme="minorEastAsia" w:cstheme="minorEastAsia"/>
          <w:sz w:val="24"/>
          <w:szCs w:val="24"/>
        </w:rPr>
      </w:pPr>
    </w:p>
    <w:p w14:paraId="636A2D10">
      <w:pPr>
        <w:spacing w:line="130" w:lineRule="exact"/>
        <w:rPr>
          <w:rFonts w:hint="eastAsia" w:asciiTheme="minorEastAsia" w:hAnsiTheme="minorEastAsia" w:eastAsiaTheme="minorEastAsia" w:cstheme="minorEastAsia"/>
          <w:sz w:val="24"/>
          <w:szCs w:val="24"/>
        </w:rPr>
        <w:sectPr>
          <w:footerReference r:id="rId10" w:type="default"/>
          <w:pgSz w:w="12230" w:h="17060"/>
          <w:pgMar w:top="1417" w:right="1417" w:bottom="1417" w:left="1417" w:header="0" w:footer="1291" w:gutter="0"/>
          <w:cols w:space="720" w:num="1"/>
        </w:sectPr>
      </w:pPr>
    </w:p>
    <w:p w14:paraId="3EEC31D3">
      <w:pPr>
        <w:pStyle w:val="8"/>
        <w:spacing w:line="242" w:lineRule="auto"/>
        <w:rPr>
          <w:rFonts w:hint="eastAsia" w:asciiTheme="minorEastAsia" w:hAnsiTheme="minorEastAsia" w:eastAsiaTheme="minorEastAsia" w:cstheme="minorEastAsia"/>
          <w:sz w:val="24"/>
          <w:szCs w:val="24"/>
        </w:rPr>
      </w:pPr>
    </w:p>
    <w:p w14:paraId="4149AC21">
      <w:pPr>
        <w:spacing w:before="65" w:line="219" w:lineRule="auto"/>
        <w:ind w:left="16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1"/>
          <w:sz w:val="24"/>
          <w:szCs w:val="24"/>
        </w:rPr>
        <w:t>附</w:t>
      </w:r>
      <w:r>
        <w:rPr>
          <w:rFonts w:hint="eastAsia" w:asciiTheme="minorEastAsia" w:hAnsiTheme="minorEastAsia" w:eastAsiaTheme="minorEastAsia" w:cstheme="minorEastAsia"/>
          <w:spacing w:val="-27"/>
          <w:sz w:val="24"/>
          <w:szCs w:val="24"/>
        </w:rPr>
        <w:t xml:space="preserve"> </w:t>
      </w:r>
      <w:r>
        <w:rPr>
          <w:rFonts w:hint="eastAsia" w:asciiTheme="minorEastAsia" w:hAnsiTheme="minorEastAsia" w:eastAsiaTheme="minorEastAsia" w:cstheme="minorEastAsia"/>
          <w:spacing w:val="-11"/>
          <w:sz w:val="24"/>
          <w:szCs w:val="24"/>
        </w:rPr>
        <w:t>表</w:t>
      </w:r>
      <w:r>
        <w:rPr>
          <w:rFonts w:hint="eastAsia" w:asciiTheme="minorEastAsia" w:hAnsiTheme="minorEastAsia" w:eastAsiaTheme="minorEastAsia" w:cstheme="minorEastAsia"/>
          <w:spacing w:val="-36"/>
          <w:sz w:val="24"/>
          <w:szCs w:val="24"/>
        </w:rPr>
        <w:t xml:space="preserve"> </w:t>
      </w:r>
      <w:r>
        <w:rPr>
          <w:rFonts w:hint="eastAsia" w:asciiTheme="minorEastAsia" w:hAnsiTheme="minorEastAsia" w:eastAsiaTheme="minorEastAsia" w:cstheme="minorEastAsia"/>
          <w:spacing w:val="-11"/>
          <w:sz w:val="24"/>
          <w:szCs w:val="24"/>
        </w:rPr>
        <w:t>：</w:t>
      </w:r>
    </w:p>
    <w:p w14:paraId="418FFDD8">
      <w:pPr>
        <w:spacing w:before="133" w:line="219" w:lineRule="auto"/>
        <w:ind w:left="3274"/>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rPr>
        <w:t>重庆市</w:t>
      </w:r>
      <w:r>
        <w:rPr>
          <w:rFonts w:hint="eastAsia" w:asciiTheme="minorEastAsia" w:hAnsiTheme="minorEastAsia" w:eastAsiaTheme="minorEastAsia" w:cstheme="minorEastAsia"/>
          <w:spacing w:val="3"/>
          <w:sz w:val="24"/>
          <w:szCs w:val="24"/>
          <w:u w:val="single"/>
        </w:rPr>
        <w:t xml:space="preserve">    </w:t>
      </w:r>
      <w:r>
        <w:rPr>
          <w:rFonts w:hint="eastAsia" w:asciiTheme="minorEastAsia" w:hAnsiTheme="minorEastAsia" w:eastAsiaTheme="minorEastAsia" w:cstheme="minorEastAsia"/>
          <w:spacing w:val="3"/>
          <w:sz w:val="24"/>
          <w:szCs w:val="24"/>
          <w:u w:val="single"/>
          <w:lang w:val="en-US" w:eastAsia="zh-CN"/>
        </w:rPr>
        <w:t xml:space="preserve">   </w:t>
      </w:r>
      <w:r>
        <w:rPr>
          <w:rFonts w:hint="eastAsia" w:asciiTheme="minorEastAsia" w:hAnsiTheme="minorEastAsia" w:eastAsiaTheme="minorEastAsia" w:cstheme="minorEastAsia"/>
          <w:spacing w:val="3"/>
          <w:sz w:val="24"/>
          <w:szCs w:val="24"/>
          <w:u w:val="single"/>
        </w:rPr>
        <w:t xml:space="preserve"> </w:t>
      </w:r>
      <w:r>
        <w:rPr>
          <w:rFonts w:hint="eastAsia" w:asciiTheme="minorEastAsia" w:hAnsiTheme="minorEastAsia" w:eastAsiaTheme="minorEastAsia" w:cstheme="minorEastAsia"/>
          <w:spacing w:val="3"/>
          <w:sz w:val="24"/>
          <w:szCs w:val="24"/>
        </w:rPr>
        <w:t xml:space="preserve"> </w:t>
      </w:r>
      <w:r>
        <w:rPr>
          <w:rFonts w:hint="eastAsia" w:asciiTheme="minorEastAsia" w:hAnsiTheme="minorEastAsia" w:eastAsiaTheme="minorEastAsia" w:cstheme="minorEastAsia"/>
          <w:spacing w:val="3"/>
          <w:sz w:val="24"/>
          <w:szCs w:val="24"/>
          <w:lang w:val="en-US" w:eastAsia="zh-CN"/>
        </w:rPr>
        <w:t>学校</w:t>
      </w:r>
    </w:p>
    <w:p w14:paraId="4F8CF1AE">
      <w:pPr>
        <w:spacing w:before="133" w:line="219" w:lineRule="auto"/>
        <w:ind w:left="3274"/>
        <w:rPr>
          <w:rFonts w:hint="default"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w:t>
      </w:r>
      <w:r>
        <w:rPr>
          <w:rFonts w:hint="eastAsia" w:asciiTheme="minorEastAsia" w:hAnsiTheme="minorEastAsia" w:eastAsiaTheme="minorEastAsia" w:cstheme="minorEastAsia"/>
          <w:spacing w:val="3"/>
          <w:sz w:val="24"/>
          <w:szCs w:val="24"/>
        </w:rPr>
        <w:t>项目施工</w:t>
      </w:r>
      <w:r>
        <w:rPr>
          <w:rFonts w:hint="eastAsia" w:asciiTheme="minorEastAsia" w:hAnsiTheme="minorEastAsia" w:eastAsiaTheme="minorEastAsia" w:cstheme="minorEastAsia"/>
          <w:spacing w:val="3"/>
          <w:sz w:val="24"/>
          <w:szCs w:val="24"/>
          <w:lang w:val="en-US" w:eastAsia="zh-CN"/>
        </w:rPr>
        <w:t>人员花名册</w:t>
      </w:r>
    </w:p>
    <w:tbl>
      <w:tblPr>
        <w:tblStyle w:val="69"/>
        <w:tblW w:w="9160" w:type="dxa"/>
        <w:tblInd w:w="4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14"/>
        <w:gridCol w:w="1339"/>
        <w:gridCol w:w="949"/>
        <w:gridCol w:w="2028"/>
        <w:gridCol w:w="919"/>
        <w:gridCol w:w="1698"/>
        <w:gridCol w:w="1313"/>
      </w:tblGrid>
      <w:tr w14:paraId="00D1A5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3" w:hRule="atLeast"/>
        </w:trPr>
        <w:tc>
          <w:tcPr>
            <w:tcW w:w="914" w:type="dxa"/>
            <w:vAlign w:val="top"/>
          </w:tcPr>
          <w:p w14:paraId="64669C9D">
            <w:pPr>
              <w:spacing w:before="216" w:line="221" w:lineRule="auto"/>
              <w:ind w:left="8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序号</w:t>
            </w:r>
          </w:p>
        </w:tc>
        <w:tc>
          <w:tcPr>
            <w:tcW w:w="1339" w:type="dxa"/>
            <w:vAlign w:val="top"/>
          </w:tcPr>
          <w:p w14:paraId="32356A05">
            <w:pPr>
              <w:spacing w:before="215" w:line="219" w:lineRule="auto"/>
              <w:ind w:left="11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5"/>
                <w:sz w:val="24"/>
                <w:szCs w:val="24"/>
              </w:rPr>
              <w:t>姓名</w:t>
            </w:r>
          </w:p>
        </w:tc>
        <w:tc>
          <w:tcPr>
            <w:tcW w:w="949" w:type="dxa"/>
            <w:vAlign w:val="top"/>
          </w:tcPr>
          <w:p w14:paraId="07FDFE4C">
            <w:pPr>
              <w:spacing w:before="215" w:line="220" w:lineRule="auto"/>
              <w:ind w:left="10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rPr>
              <w:t>性别</w:t>
            </w:r>
          </w:p>
        </w:tc>
        <w:tc>
          <w:tcPr>
            <w:tcW w:w="2028" w:type="dxa"/>
            <w:vAlign w:val="top"/>
          </w:tcPr>
          <w:p w14:paraId="11CB96D4">
            <w:pPr>
              <w:spacing w:before="215" w:line="220" w:lineRule="auto"/>
              <w:ind w:left="11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家庭住址</w:t>
            </w:r>
          </w:p>
        </w:tc>
        <w:tc>
          <w:tcPr>
            <w:tcW w:w="919" w:type="dxa"/>
            <w:vAlign w:val="top"/>
          </w:tcPr>
          <w:p w14:paraId="6F4ABE50">
            <w:pPr>
              <w:spacing w:before="215" w:line="220" w:lineRule="auto"/>
              <w:ind w:left="10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工种</w:t>
            </w:r>
          </w:p>
        </w:tc>
        <w:tc>
          <w:tcPr>
            <w:tcW w:w="1698" w:type="dxa"/>
            <w:vAlign w:val="top"/>
          </w:tcPr>
          <w:p w14:paraId="337B0D65">
            <w:pPr>
              <w:spacing w:before="215" w:line="219" w:lineRule="auto"/>
              <w:ind w:left="10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身份证号码</w:t>
            </w:r>
          </w:p>
        </w:tc>
        <w:tc>
          <w:tcPr>
            <w:tcW w:w="1313" w:type="dxa"/>
            <w:vAlign w:val="top"/>
          </w:tcPr>
          <w:p w14:paraId="2A50C2DA">
            <w:pPr>
              <w:spacing w:before="218" w:line="221" w:lineRule="auto"/>
              <w:ind w:left="10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联系电话</w:t>
            </w:r>
          </w:p>
        </w:tc>
      </w:tr>
      <w:tr w14:paraId="3690FD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914" w:type="dxa"/>
            <w:vAlign w:val="top"/>
          </w:tcPr>
          <w:p w14:paraId="2C331687">
            <w:pPr>
              <w:pStyle w:val="70"/>
              <w:rPr>
                <w:rFonts w:hint="eastAsia" w:asciiTheme="minorEastAsia" w:hAnsiTheme="minorEastAsia" w:eastAsiaTheme="minorEastAsia" w:cstheme="minorEastAsia"/>
                <w:sz w:val="24"/>
                <w:szCs w:val="24"/>
              </w:rPr>
            </w:pPr>
          </w:p>
        </w:tc>
        <w:tc>
          <w:tcPr>
            <w:tcW w:w="1339" w:type="dxa"/>
            <w:vAlign w:val="top"/>
          </w:tcPr>
          <w:p w14:paraId="749DF491">
            <w:pPr>
              <w:pStyle w:val="70"/>
              <w:rPr>
                <w:rFonts w:hint="eastAsia" w:asciiTheme="minorEastAsia" w:hAnsiTheme="minorEastAsia" w:eastAsiaTheme="minorEastAsia" w:cstheme="minorEastAsia"/>
                <w:sz w:val="24"/>
                <w:szCs w:val="24"/>
              </w:rPr>
            </w:pPr>
          </w:p>
        </w:tc>
        <w:tc>
          <w:tcPr>
            <w:tcW w:w="949" w:type="dxa"/>
            <w:vAlign w:val="top"/>
          </w:tcPr>
          <w:p w14:paraId="3D2BDDB0">
            <w:pPr>
              <w:pStyle w:val="70"/>
              <w:rPr>
                <w:rFonts w:hint="eastAsia" w:asciiTheme="minorEastAsia" w:hAnsiTheme="minorEastAsia" w:eastAsiaTheme="minorEastAsia" w:cstheme="minorEastAsia"/>
                <w:sz w:val="24"/>
                <w:szCs w:val="24"/>
              </w:rPr>
            </w:pPr>
          </w:p>
        </w:tc>
        <w:tc>
          <w:tcPr>
            <w:tcW w:w="2028" w:type="dxa"/>
            <w:vAlign w:val="top"/>
          </w:tcPr>
          <w:p w14:paraId="6EB4412A">
            <w:pPr>
              <w:pStyle w:val="70"/>
              <w:rPr>
                <w:rFonts w:hint="eastAsia" w:asciiTheme="minorEastAsia" w:hAnsiTheme="minorEastAsia" w:eastAsiaTheme="minorEastAsia" w:cstheme="minorEastAsia"/>
                <w:sz w:val="24"/>
                <w:szCs w:val="24"/>
              </w:rPr>
            </w:pPr>
          </w:p>
        </w:tc>
        <w:tc>
          <w:tcPr>
            <w:tcW w:w="919" w:type="dxa"/>
            <w:vAlign w:val="top"/>
          </w:tcPr>
          <w:p w14:paraId="50D250E4">
            <w:pPr>
              <w:pStyle w:val="70"/>
              <w:rPr>
                <w:rFonts w:hint="eastAsia" w:asciiTheme="minorEastAsia" w:hAnsiTheme="minorEastAsia" w:eastAsiaTheme="minorEastAsia" w:cstheme="minorEastAsia"/>
                <w:sz w:val="24"/>
                <w:szCs w:val="24"/>
              </w:rPr>
            </w:pPr>
          </w:p>
        </w:tc>
        <w:tc>
          <w:tcPr>
            <w:tcW w:w="1698" w:type="dxa"/>
            <w:vAlign w:val="top"/>
          </w:tcPr>
          <w:p w14:paraId="3A49D26F">
            <w:pPr>
              <w:pStyle w:val="70"/>
              <w:rPr>
                <w:rFonts w:hint="eastAsia" w:asciiTheme="minorEastAsia" w:hAnsiTheme="minorEastAsia" w:eastAsiaTheme="minorEastAsia" w:cstheme="minorEastAsia"/>
                <w:sz w:val="24"/>
                <w:szCs w:val="24"/>
              </w:rPr>
            </w:pPr>
          </w:p>
        </w:tc>
        <w:tc>
          <w:tcPr>
            <w:tcW w:w="1313" w:type="dxa"/>
            <w:vAlign w:val="top"/>
          </w:tcPr>
          <w:p w14:paraId="3ABA9BC8">
            <w:pPr>
              <w:pStyle w:val="70"/>
              <w:rPr>
                <w:rFonts w:hint="eastAsia" w:asciiTheme="minorEastAsia" w:hAnsiTheme="minorEastAsia" w:eastAsiaTheme="minorEastAsia" w:cstheme="minorEastAsia"/>
                <w:sz w:val="24"/>
                <w:szCs w:val="24"/>
              </w:rPr>
            </w:pPr>
          </w:p>
        </w:tc>
      </w:tr>
      <w:tr w14:paraId="23621A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914" w:type="dxa"/>
            <w:vAlign w:val="top"/>
          </w:tcPr>
          <w:p w14:paraId="056BA70D">
            <w:pPr>
              <w:pStyle w:val="70"/>
              <w:rPr>
                <w:rFonts w:hint="eastAsia" w:asciiTheme="minorEastAsia" w:hAnsiTheme="minorEastAsia" w:eastAsiaTheme="minorEastAsia" w:cstheme="minorEastAsia"/>
                <w:sz w:val="24"/>
                <w:szCs w:val="24"/>
              </w:rPr>
            </w:pPr>
          </w:p>
        </w:tc>
        <w:tc>
          <w:tcPr>
            <w:tcW w:w="1339" w:type="dxa"/>
            <w:vAlign w:val="top"/>
          </w:tcPr>
          <w:p w14:paraId="2E312E51">
            <w:pPr>
              <w:pStyle w:val="70"/>
              <w:rPr>
                <w:rFonts w:hint="eastAsia" w:asciiTheme="minorEastAsia" w:hAnsiTheme="minorEastAsia" w:eastAsiaTheme="minorEastAsia" w:cstheme="minorEastAsia"/>
                <w:sz w:val="24"/>
                <w:szCs w:val="24"/>
              </w:rPr>
            </w:pPr>
          </w:p>
        </w:tc>
        <w:tc>
          <w:tcPr>
            <w:tcW w:w="949" w:type="dxa"/>
            <w:vAlign w:val="top"/>
          </w:tcPr>
          <w:p w14:paraId="69288F96">
            <w:pPr>
              <w:pStyle w:val="70"/>
              <w:rPr>
                <w:rFonts w:hint="eastAsia" w:asciiTheme="minorEastAsia" w:hAnsiTheme="minorEastAsia" w:eastAsiaTheme="minorEastAsia" w:cstheme="minorEastAsia"/>
                <w:sz w:val="24"/>
                <w:szCs w:val="24"/>
              </w:rPr>
            </w:pPr>
          </w:p>
        </w:tc>
        <w:tc>
          <w:tcPr>
            <w:tcW w:w="2028" w:type="dxa"/>
            <w:vAlign w:val="top"/>
          </w:tcPr>
          <w:p w14:paraId="1D5F67DA">
            <w:pPr>
              <w:pStyle w:val="70"/>
              <w:rPr>
                <w:rFonts w:hint="eastAsia" w:asciiTheme="minorEastAsia" w:hAnsiTheme="minorEastAsia" w:eastAsiaTheme="minorEastAsia" w:cstheme="minorEastAsia"/>
                <w:sz w:val="24"/>
                <w:szCs w:val="24"/>
              </w:rPr>
            </w:pPr>
          </w:p>
        </w:tc>
        <w:tc>
          <w:tcPr>
            <w:tcW w:w="919" w:type="dxa"/>
            <w:vAlign w:val="top"/>
          </w:tcPr>
          <w:p w14:paraId="4B724425">
            <w:pPr>
              <w:pStyle w:val="70"/>
              <w:rPr>
                <w:rFonts w:hint="eastAsia" w:asciiTheme="minorEastAsia" w:hAnsiTheme="minorEastAsia" w:eastAsiaTheme="minorEastAsia" w:cstheme="minorEastAsia"/>
                <w:sz w:val="24"/>
                <w:szCs w:val="24"/>
              </w:rPr>
            </w:pPr>
          </w:p>
        </w:tc>
        <w:tc>
          <w:tcPr>
            <w:tcW w:w="1698" w:type="dxa"/>
            <w:vAlign w:val="top"/>
          </w:tcPr>
          <w:p w14:paraId="7B686F12">
            <w:pPr>
              <w:pStyle w:val="70"/>
              <w:rPr>
                <w:rFonts w:hint="eastAsia" w:asciiTheme="minorEastAsia" w:hAnsiTheme="minorEastAsia" w:eastAsiaTheme="minorEastAsia" w:cstheme="minorEastAsia"/>
                <w:sz w:val="24"/>
                <w:szCs w:val="24"/>
              </w:rPr>
            </w:pPr>
          </w:p>
        </w:tc>
        <w:tc>
          <w:tcPr>
            <w:tcW w:w="1313" w:type="dxa"/>
            <w:vAlign w:val="top"/>
          </w:tcPr>
          <w:p w14:paraId="38FE36E1">
            <w:pPr>
              <w:pStyle w:val="70"/>
              <w:rPr>
                <w:rFonts w:hint="eastAsia" w:asciiTheme="minorEastAsia" w:hAnsiTheme="minorEastAsia" w:eastAsiaTheme="minorEastAsia" w:cstheme="minorEastAsia"/>
                <w:sz w:val="24"/>
                <w:szCs w:val="24"/>
              </w:rPr>
            </w:pPr>
          </w:p>
        </w:tc>
      </w:tr>
      <w:tr w14:paraId="28AEB0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914" w:type="dxa"/>
            <w:vAlign w:val="top"/>
          </w:tcPr>
          <w:p w14:paraId="1B435724">
            <w:pPr>
              <w:pStyle w:val="70"/>
              <w:rPr>
                <w:rFonts w:hint="eastAsia" w:asciiTheme="minorEastAsia" w:hAnsiTheme="minorEastAsia" w:eastAsiaTheme="minorEastAsia" w:cstheme="minorEastAsia"/>
                <w:sz w:val="24"/>
                <w:szCs w:val="24"/>
              </w:rPr>
            </w:pPr>
          </w:p>
        </w:tc>
        <w:tc>
          <w:tcPr>
            <w:tcW w:w="1339" w:type="dxa"/>
            <w:vAlign w:val="top"/>
          </w:tcPr>
          <w:p w14:paraId="04E6F130">
            <w:pPr>
              <w:pStyle w:val="70"/>
              <w:rPr>
                <w:rFonts w:hint="eastAsia" w:asciiTheme="minorEastAsia" w:hAnsiTheme="minorEastAsia" w:eastAsiaTheme="minorEastAsia" w:cstheme="minorEastAsia"/>
                <w:sz w:val="24"/>
                <w:szCs w:val="24"/>
              </w:rPr>
            </w:pPr>
          </w:p>
        </w:tc>
        <w:tc>
          <w:tcPr>
            <w:tcW w:w="949" w:type="dxa"/>
            <w:vAlign w:val="top"/>
          </w:tcPr>
          <w:p w14:paraId="6BBE48A8">
            <w:pPr>
              <w:pStyle w:val="70"/>
              <w:rPr>
                <w:rFonts w:hint="eastAsia" w:asciiTheme="minorEastAsia" w:hAnsiTheme="minorEastAsia" w:eastAsiaTheme="minorEastAsia" w:cstheme="minorEastAsia"/>
                <w:sz w:val="24"/>
                <w:szCs w:val="24"/>
              </w:rPr>
            </w:pPr>
          </w:p>
        </w:tc>
        <w:tc>
          <w:tcPr>
            <w:tcW w:w="2028" w:type="dxa"/>
            <w:vAlign w:val="top"/>
          </w:tcPr>
          <w:p w14:paraId="1CE72629">
            <w:pPr>
              <w:pStyle w:val="70"/>
              <w:rPr>
                <w:rFonts w:hint="eastAsia" w:asciiTheme="minorEastAsia" w:hAnsiTheme="minorEastAsia" w:eastAsiaTheme="minorEastAsia" w:cstheme="minorEastAsia"/>
                <w:sz w:val="24"/>
                <w:szCs w:val="24"/>
              </w:rPr>
            </w:pPr>
          </w:p>
        </w:tc>
        <w:tc>
          <w:tcPr>
            <w:tcW w:w="919" w:type="dxa"/>
            <w:vAlign w:val="top"/>
          </w:tcPr>
          <w:p w14:paraId="4DD68167">
            <w:pPr>
              <w:pStyle w:val="70"/>
              <w:rPr>
                <w:rFonts w:hint="eastAsia" w:asciiTheme="minorEastAsia" w:hAnsiTheme="minorEastAsia" w:eastAsiaTheme="minorEastAsia" w:cstheme="minorEastAsia"/>
                <w:sz w:val="24"/>
                <w:szCs w:val="24"/>
              </w:rPr>
            </w:pPr>
          </w:p>
        </w:tc>
        <w:tc>
          <w:tcPr>
            <w:tcW w:w="1698" w:type="dxa"/>
            <w:vAlign w:val="top"/>
          </w:tcPr>
          <w:p w14:paraId="01705968">
            <w:pPr>
              <w:pStyle w:val="70"/>
              <w:rPr>
                <w:rFonts w:hint="eastAsia" w:asciiTheme="minorEastAsia" w:hAnsiTheme="minorEastAsia" w:eastAsiaTheme="minorEastAsia" w:cstheme="minorEastAsia"/>
                <w:sz w:val="24"/>
                <w:szCs w:val="24"/>
              </w:rPr>
            </w:pPr>
          </w:p>
        </w:tc>
        <w:tc>
          <w:tcPr>
            <w:tcW w:w="1313" w:type="dxa"/>
            <w:vAlign w:val="top"/>
          </w:tcPr>
          <w:p w14:paraId="6B517D57">
            <w:pPr>
              <w:pStyle w:val="70"/>
              <w:rPr>
                <w:rFonts w:hint="eastAsia" w:asciiTheme="minorEastAsia" w:hAnsiTheme="minorEastAsia" w:eastAsiaTheme="minorEastAsia" w:cstheme="minorEastAsia"/>
                <w:sz w:val="24"/>
                <w:szCs w:val="24"/>
              </w:rPr>
            </w:pPr>
          </w:p>
        </w:tc>
      </w:tr>
      <w:tr w14:paraId="3B4E7D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914" w:type="dxa"/>
            <w:vAlign w:val="top"/>
          </w:tcPr>
          <w:p w14:paraId="63C6D880">
            <w:pPr>
              <w:pStyle w:val="70"/>
              <w:rPr>
                <w:rFonts w:hint="eastAsia" w:asciiTheme="minorEastAsia" w:hAnsiTheme="minorEastAsia" w:eastAsiaTheme="minorEastAsia" w:cstheme="minorEastAsia"/>
                <w:sz w:val="24"/>
                <w:szCs w:val="24"/>
              </w:rPr>
            </w:pPr>
          </w:p>
        </w:tc>
        <w:tc>
          <w:tcPr>
            <w:tcW w:w="1339" w:type="dxa"/>
            <w:vAlign w:val="top"/>
          </w:tcPr>
          <w:p w14:paraId="1D0F2BE0">
            <w:pPr>
              <w:pStyle w:val="70"/>
              <w:rPr>
                <w:rFonts w:hint="eastAsia" w:asciiTheme="minorEastAsia" w:hAnsiTheme="minorEastAsia" w:eastAsiaTheme="minorEastAsia" w:cstheme="minorEastAsia"/>
                <w:sz w:val="24"/>
                <w:szCs w:val="24"/>
              </w:rPr>
            </w:pPr>
          </w:p>
        </w:tc>
        <w:tc>
          <w:tcPr>
            <w:tcW w:w="949" w:type="dxa"/>
            <w:vAlign w:val="top"/>
          </w:tcPr>
          <w:p w14:paraId="79E72ACB">
            <w:pPr>
              <w:pStyle w:val="70"/>
              <w:rPr>
                <w:rFonts w:hint="eastAsia" w:asciiTheme="minorEastAsia" w:hAnsiTheme="minorEastAsia" w:eastAsiaTheme="minorEastAsia" w:cstheme="minorEastAsia"/>
                <w:sz w:val="24"/>
                <w:szCs w:val="24"/>
              </w:rPr>
            </w:pPr>
          </w:p>
        </w:tc>
        <w:tc>
          <w:tcPr>
            <w:tcW w:w="2028" w:type="dxa"/>
            <w:vAlign w:val="top"/>
          </w:tcPr>
          <w:p w14:paraId="13B8AAC0">
            <w:pPr>
              <w:pStyle w:val="70"/>
              <w:rPr>
                <w:rFonts w:hint="eastAsia" w:asciiTheme="minorEastAsia" w:hAnsiTheme="minorEastAsia" w:eastAsiaTheme="minorEastAsia" w:cstheme="minorEastAsia"/>
                <w:sz w:val="24"/>
                <w:szCs w:val="24"/>
              </w:rPr>
            </w:pPr>
          </w:p>
        </w:tc>
        <w:tc>
          <w:tcPr>
            <w:tcW w:w="919" w:type="dxa"/>
            <w:vAlign w:val="top"/>
          </w:tcPr>
          <w:p w14:paraId="73DF310D">
            <w:pPr>
              <w:pStyle w:val="70"/>
              <w:rPr>
                <w:rFonts w:hint="eastAsia" w:asciiTheme="minorEastAsia" w:hAnsiTheme="minorEastAsia" w:eastAsiaTheme="minorEastAsia" w:cstheme="minorEastAsia"/>
                <w:sz w:val="24"/>
                <w:szCs w:val="24"/>
              </w:rPr>
            </w:pPr>
          </w:p>
        </w:tc>
        <w:tc>
          <w:tcPr>
            <w:tcW w:w="1698" w:type="dxa"/>
            <w:vAlign w:val="top"/>
          </w:tcPr>
          <w:p w14:paraId="4EEFB33C">
            <w:pPr>
              <w:pStyle w:val="70"/>
              <w:rPr>
                <w:rFonts w:hint="eastAsia" w:asciiTheme="minorEastAsia" w:hAnsiTheme="minorEastAsia" w:eastAsiaTheme="minorEastAsia" w:cstheme="minorEastAsia"/>
                <w:sz w:val="24"/>
                <w:szCs w:val="24"/>
              </w:rPr>
            </w:pPr>
          </w:p>
        </w:tc>
        <w:tc>
          <w:tcPr>
            <w:tcW w:w="1313" w:type="dxa"/>
            <w:vAlign w:val="top"/>
          </w:tcPr>
          <w:p w14:paraId="38AFB0A1">
            <w:pPr>
              <w:pStyle w:val="70"/>
              <w:rPr>
                <w:rFonts w:hint="eastAsia" w:asciiTheme="minorEastAsia" w:hAnsiTheme="minorEastAsia" w:eastAsiaTheme="minorEastAsia" w:cstheme="minorEastAsia"/>
                <w:sz w:val="24"/>
                <w:szCs w:val="24"/>
              </w:rPr>
            </w:pPr>
          </w:p>
        </w:tc>
      </w:tr>
      <w:tr w14:paraId="6C4A20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trPr>
        <w:tc>
          <w:tcPr>
            <w:tcW w:w="914" w:type="dxa"/>
            <w:vAlign w:val="top"/>
          </w:tcPr>
          <w:p w14:paraId="744AA9D3">
            <w:pPr>
              <w:pStyle w:val="70"/>
              <w:rPr>
                <w:rFonts w:hint="eastAsia" w:asciiTheme="minorEastAsia" w:hAnsiTheme="minorEastAsia" w:eastAsiaTheme="minorEastAsia" w:cstheme="minorEastAsia"/>
                <w:sz w:val="24"/>
                <w:szCs w:val="24"/>
              </w:rPr>
            </w:pPr>
          </w:p>
        </w:tc>
        <w:tc>
          <w:tcPr>
            <w:tcW w:w="1339" w:type="dxa"/>
            <w:vAlign w:val="top"/>
          </w:tcPr>
          <w:p w14:paraId="4C2AFA1C">
            <w:pPr>
              <w:pStyle w:val="70"/>
              <w:rPr>
                <w:rFonts w:hint="eastAsia" w:asciiTheme="minorEastAsia" w:hAnsiTheme="minorEastAsia" w:eastAsiaTheme="minorEastAsia" w:cstheme="minorEastAsia"/>
                <w:sz w:val="24"/>
                <w:szCs w:val="24"/>
              </w:rPr>
            </w:pPr>
          </w:p>
        </w:tc>
        <w:tc>
          <w:tcPr>
            <w:tcW w:w="949" w:type="dxa"/>
            <w:vAlign w:val="top"/>
          </w:tcPr>
          <w:p w14:paraId="2C5DBD2F">
            <w:pPr>
              <w:pStyle w:val="70"/>
              <w:rPr>
                <w:rFonts w:hint="eastAsia" w:asciiTheme="minorEastAsia" w:hAnsiTheme="minorEastAsia" w:eastAsiaTheme="minorEastAsia" w:cstheme="minorEastAsia"/>
                <w:sz w:val="24"/>
                <w:szCs w:val="24"/>
              </w:rPr>
            </w:pPr>
          </w:p>
        </w:tc>
        <w:tc>
          <w:tcPr>
            <w:tcW w:w="2028" w:type="dxa"/>
            <w:vAlign w:val="top"/>
          </w:tcPr>
          <w:p w14:paraId="129B7216">
            <w:pPr>
              <w:pStyle w:val="70"/>
              <w:rPr>
                <w:rFonts w:hint="eastAsia" w:asciiTheme="minorEastAsia" w:hAnsiTheme="minorEastAsia" w:eastAsiaTheme="minorEastAsia" w:cstheme="minorEastAsia"/>
                <w:sz w:val="24"/>
                <w:szCs w:val="24"/>
              </w:rPr>
            </w:pPr>
          </w:p>
        </w:tc>
        <w:tc>
          <w:tcPr>
            <w:tcW w:w="919" w:type="dxa"/>
            <w:vAlign w:val="top"/>
          </w:tcPr>
          <w:p w14:paraId="5542EDCC">
            <w:pPr>
              <w:pStyle w:val="70"/>
              <w:rPr>
                <w:rFonts w:hint="eastAsia" w:asciiTheme="minorEastAsia" w:hAnsiTheme="minorEastAsia" w:eastAsiaTheme="minorEastAsia" w:cstheme="minorEastAsia"/>
                <w:sz w:val="24"/>
                <w:szCs w:val="24"/>
              </w:rPr>
            </w:pPr>
          </w:p>
        </w:tc>
        <w:tc>
          <w:tcPr>
            <w:tcW w:w="1698" w:type="dxa"/>
            <w:vAlign w:val="top"/>
          </w:tcPr>
          <w:p w14:paraId="0E5E6F9B">
            <w:pPr>
              <w:pStyle w:val="70"/>
              <w:rPr>
                <w:rFonts w:hint="eastAsia" w:asciiTheme="minorEastAsia" w:hAnsiTheme="minorEastAsia" w:eastAsiaTheme="minorEastAsia" w:cstheme="minorEastAsia"/>
                <w:sz w:val="24"/>
                <w:szCs w:val="24"/>
              </w:rPr>
            </w:pPr>
          </w:p>
        </w:tc>
        <w:tc>
          <w:tcPr>
            <w:tcW w:w="1313" w:type="dxa"/>
            <w:vAlign w:val="top"/>
          </w:tcPr>
          <w:p w14:paraId="601758FA">
            <w:pPr>
              <w:pStyle w:val="70"/>
              <w:rPr>
                <w:rFonts w:hint="eastAsia" w:asciiTheme="minorEastAsia" w:hAnsiTheme="minorEastAsia" w:eastAsiaTheme="minorEastAsia" w:cstheme="minorEastAsia"/>
                <w:sz w:val="24"/>
                <w:szCs w:val="24"/>
              </w:rPr>
            </w:pPr>
          </w:p>
        </w:tc>
      </w:tr>
    </w:tbl>
    <w:p w14:paraId="471B741C">
      <w:pPr>
        <w:spacing w:before="133" w:line="219" w:lineRule="auto"/>
        <w:ind w:left="327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重庆市</w:t>
      </w:r>
      <w:r>
        <w:rPr>
          <w:rFonts w:hint="eastAsia" w:asciiTheme="minorEastAsia" w:hAnsiTheme="minorEastAsia" w:eastAsiaTheme="minorEastAsia" w:cstheme="minorEastAsia"/>
          <w:spacing w:val="4"/>
          <w:sz w:val="24"/>
          <w:szCs w:val="24"/>
          <w:u w:val="single" w:color="auto"/>
        </w:rPr>
        <w:t xml:space="preserve">       </w:t>
      </w:r>
      <w:r>
        <w:rPr>
          <w:rFonts w:hint="eastAsia" w:asciiTheme="minorEastAsia" w:hAnsiTheme="minorEastAsia" w:eastAsiaTheme="minorEastAsia" w:cstheme="minorEastAsia"/>
          <w:spacing w:val="3"/>
          <w:sz w:val="24"/>
          <w:szCs w:val="24"/>
        </w:rPr>
        <w:t>学校</w:t>
      </w:r>
    </w:p>
    <w:p w14:paraId="77DA7AFA">
      <w:pPr>
        <w:spacing w:before="194" w:line="219" w:lineRule="auto"/>
        <w:ind w:left="3165"/>
        <w:rPr>
          <w:rFonts w:hint="eastAsia" w:asciiTheme="minorEastAsia" w:hAnsiTheme="minorEastAsia" w:eastAsiaTheme="minorEastAsia" w:cstheme="minorEastAsia"/>
          <w:sz w:val="24"/>
          <w:szCs w:val="24"/>
        </w:rPr>
      </w:pPr>
      <w:bookmarkStart w:id="277" w:name="OLE_LINK8"/>
      <w:r>
        <w:rPr>
          <w:rFonts w:hint="eastAsia" w:asciiTheme="minorEastAsia" w:hAnsiTheme="minorEastAsia" w:eastAsiaTheme="minorEastAsia" w:cstheme="minorEastAsia"/>
          <w:spacing w:val="-2"/>
          <w:sz w:val="24"/>
          <w:szCs w:val="24"/>
          <w:u w:val="none"/>
          <w:lang w:val="en-US" w:eastAsia="zh-CN"/>
        </w:rPr>
        <w:t>***</w:t>
      </w:r>
      <w:r>
        <w:rPr>
          <w:rFonts w:hint="eastAsia" w:asciiTheme="minorEastAsia" w:hAnsiTheme="minorEastAsia" w:eastAsiaTheme="minorEastAsia" w:cstheme="minorEastAsia"/>
          <w:spacing w:val="-2"/>
          <w:sz w:val="24"/>
          <w:szCs w:val="24"/>
        </w:rPr>
        <w:t>项目施工人员</w:t>
      </w:r>
      <w:bookmarkEnd w:id="277"/>
      <w:r>
        <w:rPr>
          <w:rFonts w:hint="eastAsia" w:asciiTheme="minorEastAsia" w:hAnsiTheme="minorEastAsia" w:eastAsiaTheme="minorEastAsia" w:cstheme="minorEastAsia"/>
          <w:spacing w:val="-2"/>
          <w:sz w:val="24"/>
          <w:szCs w:val="24"/>
        </w:rPr>
        <w:t>工酬支付名册</w:t>
      </w:r>
    </w:p>
    <w:p w14:paraId="11A9650C">
      <w:pPr>
        <w:spacing w:line="60" w:lineRule="exact"/>
        <w:rPr>
          <w:rFonts w:hint="eastAsia" w:asciiTheme="minorEastAsia" w:hAnsiTheme="minorEastAsia" w:eastAsiaTheme="minorEastAsia" w:cstheme="minorEastAsia"/>
          <w:sz w:val="24"/>
          <w:szCs w:val="24"/>
        </w:rPr>
      </w:pPr>
    </w:p>
    <w:tbl>
      <w:tblPr>
        <w:tblStyle w:val="69"/>
        <w:tblW w:w="915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14"/>
        <w:gridCol w:w="1349"/>
        <w:gridCol w:w="1468"/>
        <w:gridCol w:w="2807"/>
        <w:gridCol w:w="1338"/>
        <w:gridCol w:w="1274"/>
      </w:tblGrid>
      <w:tr w14:paraId="43BE12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914" w:type="dxa"/>
            <w:vAlign w:val="top"/>
          </w:tcPr>
          <w:p w14:paraId="12C6F73F">
            <w:pPr>
              <w:spacing w:before="196" w:line="221" w:lineRule="auto"/>
              <w:ind w:left="7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序号</w:t>
            </w:r>
          </w:p>
        </w:tc>
        <w:tc>
          <w:tcPr>
            <w:tcW w:w="1349" w:type="dxa"/>
            <w:vAlign w:val="top"/>
          </w:tcPr>
          <w:p w14:paraId="08D9798F">
            <w:pPr>
              <w:spacing w:before="195" w:line="219" w:lineRule="auto"/>
              <w:ind w:left="9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5"/>
                <w:sz w:val="24"/>
                <w:szCs w:val="24"/>
              </w:rPr>
              <w:t>姓名</w:t>
            </w:r>
          </w:p>
        </w:tc>
        <w:tc>
          <w:tcPr>
            <w:tcW w:w="1468" w:type="dxa"/>
            <w:vAlign w:val="top"/>
          </w:tcPr>
          <w:p w14:paraId="574A349A">
            <w:pPr>
              <w:spacing w:before="195" w:line="219" w:lineRule="auto"/>
              <w:ind w:left="10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支付金额</w:t>
            </w:r>
          </w:p>
        </w:tc>
        <w:tc>
          <w:tcPr>
            <w:tcW w:w="2807" w:type="dxa"/>
            <w:vAlign w:val="top"/>
          </w:tcPr>
          <w:p w14:paraId="53A68215">
            <w:pPr>
              <w:spacing w:before="195" w:line="219" w:lineRule="auto"/>
              <w:ind w:left="10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支付流水号(或签字)</w:t>
            </w:r>
          </w:p>
        </w:tc>
        <w:tc>
          <w:tcPr>
            <w:tcW w:w="1338" w:type="dxa"/>
            <w:vAlign w:val="top"/>
          </w:tcPr>
          <w:p w14:paraId="55B24D4D">
            <w:pPr>
              <w:spacing w:before="195" w:line="219" w:lineRule="auto"/>
              <w:ind w:left="10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支付日期</w:t>
            </w:r>
          </w:p>
        </w:tc>
        <w:tc>
          <w:tcPr>
            <w:tcW w:w="1274" w:type="dxa"/>
            <w:vAlign w:val="top"/>
          </w:tcPr>
          <w:p w14:paraId="79D01B1E">
            <w:pPr>
              <w:spacing w:before="196" w:line="221" w:lineRule="auto"/>
              <w:ind w:left="11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备注</w:t>
            </w:r>
          </w:p>
        </w:tc>
      </w:tr>
      <w:tr w14:paraId="3451C4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914" w:type="dxa"/>
            <w:vAlign w:val="top"/>
          </w:tcPr>
          <w:p w14:paraId="3EA04090">
            <w:pPr>
              <w:pStyle w:val="70"/>
              <w:rPr>
                <w:rFonts w:hint="eastAsia" w:asciiTheme="minorEastAsia" w:hAnsiTheme="minorEastAsia" w:eastAsiaTheme="minorEastAsia" w:cstheme="minorEastAsia"/>
                <w:sz w:val="24"/>
                <w:szCs w:val="24"/>
              </w:rPr>
            </w:pPr>
          </w:p>
        </w:tc>
        <w:tc>
          <w:tcPr>
            <w:tcW w:w="1349" w:type="dxa"/>
            <w:vAlign w:val="top"/>
          </w:tcPr>
          <w:p w14:paraId="02BA6A9B">
            <w:pPr>
              <w:pStyle w:val="70"/>
              <w:rPr>
                <w:rFonts w:hint="eastAsia" w:asciiTheme="minorEastAsia" w:hAnsiTheme="minorEastAsia" w:eastAsiaTheme="minorEastAsia" w:cstheme="minorEastAsia"/>
                <w:sz w:val="24"/>
                <w:szCs w:val="24"/>
              </w:rPr>
            </w:pPr>
          </w:p>
        </w:tc>
        <w:tc>
          <w:tcPr>
            <w:tcW w:w="1468" w:type="dxa"/>
            <w:vAlign w:val="top"/>
          </w:tcPr>
          <w:p w14:paraId="26CF694B">
            <w:pPr>
              <w:pStyle w:val="70"/>
              <w:rPr>
                <w:rFonts w:hint="eastAsia" w:asciiTheme="minorEastAsia" w:hAnsiTheme="minorEastAsia" w:eastAsiaTheme="minorEastAsia" w:cstheme="minorEastAsia"/>
                <w:sz w:val="24"/>
                <w:szCs w:val="24"/>
              </w:rPr>
            </w:pPr>
          </w:p>
        </w:tc>
        <w:tc>
          <w:tcPr>
            <w:tcW w:w="2807" w:type="dxa"/>
            <w:vAlign w:val="top"/>
          </w:tcPr>
          <w:p w14:paraId="52ED5B40">
            <w:pPr>
              <w:pStyle w:val="70"/>
              <w:rPr>
                <w:rFonts w:hint="eastAsia" w:asciiTheme="minorEastAsia" w:hAnsiTheme="minorEastAsia" w:eastAsiaTheme="minorEastAsia" w:cstheme="minorEastAsia"/>
                <w:sz w:val="24"/>
                <w:szCs w:val="24"/>
              </w:rPr>
            </w:pPr>
          </w:p>
        </w:tc>
        <w:tc>
          <w:tcPr>
            <w:tcW w:w="1338" w:type="dxa"/>
            <w:vAlign w:val="top"/>
          </w:tcPr>
          <w:p w14:paraId="2A6EB3BF">
            <w:pPr>
              <w:pStyle w:val="70"/>
              <w:rPr>
                <w:rFonts w:hint="eastAsia" w:asciiTheme="minorEastAsia" w:hAnsiTheme="minorEastAsia" w:eastAsiaTheme="minorEastAsia" w:cstheme="minorEastAsia"/>
                <w:sz w:val="24"/>
                <w:szCs w:val="24"/>
              </w:rPr>
            </w:pPr>
          </w:p>
        </w:tc>
        <w:tc>
          <w:tcPr>
            <w:tcW w:w="1274" w:type="dxa"/>
            <w:vAlign w:val="top"/>
          </w:tcPr>
          <w:p w14:paraId="2093740D">
            <w:pPr>
              <w:pStyle w:val="70"/>
              <w:rPr>
                <w:rFonts w:hint="eastAsia" w:asciiTheme="minorEastAsia" w:hAnsiTheme="minorEastAsia" w:eastAsiaTheme="minorEastAsia" w:cstheme="minorEastAsia"/>
                <w:sz w:val="24"/>
                <w:szCs w:val="24"/>
              </w:rPr>
            </w:pPr>
          </w:p>
        </w:tc>
      </w:tr>
      <w:tr w14:paraId="113D00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914" w:type="dxa"/>
            <w:vAlign w:val="top"/>
          </w:tcPr>
          <w:p w14:paraId="42F0142C">
            <w:pPr>
              <w:pStyle w:val="70"/>
              <w:rPr>
                <w:rFonts w:hint="eastAsia" w:asciiTheme="minorEastAsia" w:hAnsiTheme="minorEastAsia" w:eastAsiaTheme="minorEastAsia" w:cstheme="minorEastAsia"/>
                <w:sz w:val="24"/>
                <w:szCs w:val="24"/>
              </w:rPr>
            </w:pPr>
          </w:p>
        </w:tc>
        <w:tc>
          <w:tcPr>
            <w:tcW w:w="1349" w:type="dxa"/>
            <w:vAlign w:val="top"/>
          </w:tcPr>
          <w:p w14:paraId="0682D644">
            <w:pPr>
              <w:pStyle w:val="70"/>
              <w:rPr>
                <w:rFonts w:hint="eastAsia" w:asciiTheme="minorEastAsia" w:hAnsiTheme="minorEastAsia" w:eastAsiaTheme="minorEastAsia" w:cstheme="minorEastAsia"/>
                <w:sz w:val="24"/>
                <w:szCs w:val="24"/>
              </w:rPr>
            </w:pPr>
          </w:p>
        </w:tc>
        <w:tc>
          <w:tcPr>
            <w:tcW w:w="1468" w:type="dxa"/>
            <w:vAlign w:val="top"/>
          </w:tcPr>
          <w:p w14:paraId="3A05B78F">
            <w:pPr>
              <w:pStyle w:val="70"/>
              <w:rPr>
                <w:rFonts w:hint="eastAsia" w:asciiTheme="minorEastAsia" w:hAnsiTheme="minorEastAsia" w:eastAsiaTheme="minorEastAsia" w:cstheme="minorEastAsia"/>
                <w:sz w:val="24"/>
                <w:szCs w:val="24"/>
              </w:rPr>
            </w:pPr>
          </w:p>
        </w:tc>
        <w:tc>
          <w:tcPr>
            <w:tcW w:w="2807" w:type="dxa"/>
            <w:vAlign w:val="top"/>
          </w:tcPr>
          <w:p w14:paraId="27D7D7C8">
            <w:pPr>
              <w:pStyle w:val="70"/>
              <w:rPr>
                <w:rFonts w:hint="eastAsia" w:asciiTheme="minorEastAsia" w:hAnsiTheme="minorEastAsia" w:eastAsiaTheme="minorEastAsia" w:cstheme="minorEastAsia"/>
                <w:sz w:val="24"/>
                <w:szCs w:val="24"/>
              </w:rPr>
            </w:pPr>
          </w:p>
        </w:tc>
        <w:tc>
          <w:tcPr>
            <w:tcW w:w="1338" w:type="dxa"/>
            <w:vAlign w:val="top"/>
          </w:tcPr>
          <w:p w14:paraId="02835D90">
            <w:pPr>
              <w:pStyle w:val="70"/>
              <w:rPr>
                <w:rFonts w:hint="eastAsia" w:asciiTheme="minorEastAsia" w:hAnsiTheme="minorEastAsia" w:eastAsiaTheme="minorEastAsia" w:cstheme="minorEastAsia"/>
                <w:sz w:val="24"/>
                <w:szCs w:val="24"/>
              </w:rPr>
            </w:pPr>
          </w:p>
        </w:tc>
        <w:tc>
          <w:tcPr>
            <w:tcW w:w="1274" w:type="dxa"/>
            <w:vAlign w:val="top"/>
          </w:tcPr>
          <w:p w14:paraId="08A75B70">
            <w:pPr>
              <w:pStyle w:val="70"/>
              <w:rPr>
                <w:rFonts w:hint="eastAsia" w:asciiTheme="minorEastAsia" w:hAnsiTheme="minorEastAsia" w:eastAsiaTheme="minorEastAsia" w:cstheme="minorEastAsia"/>
                <w:sz w:val="24"/>
                <w:szCs w:val="24"/>
              </w:rPr>
            </w:pPr>
          </w:p>
        </w:tc>
      </w:tr>
      <w:tr w14:paraId="0AAA10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914" w:type="dxa"/>
            <w:vAlign w:val="top"/>
          </w:tcPr>
          <w:p w14:paraId="69F6775A">
            <w:pPr>
              <w:pStyle w:val="70"/>
              <w:rPr>
                <w:rFonts w:hint="eastAsia" w:asciiTheme="minorEastAsia" w:hAnsiTheme="minorEastAsia" w:eastAsiaTheme="minorEastAsia" w:cstheme="minorEastAsia"/>
                <w:sz w:val="24"/>
                <w:szCs w:val="24"/>
              </w:rPr>
            </w:pPr>
          </w:p>
        </w:tc>
        <w:tc>
          <w:tcPr>
            <w:tcW w:w="1349" w:type="dxa"/>
            <w:vAlign w:val="top"/>
          </w:tcPr>
          <w:p w14:paraId="1FA8896C">
            <w:pPr>
              <w:pStyle w:val="70"/>
              <w:rPr>
                <w:rFonts w:hint="eastAsia" w:asciiTheme="minorEastAsia" w:hAnsiTheme="minorEastAsia" w:eastAsiaTheme="minorEastAsia" w:cstheme="minorEastAsia"/>
                <w:sz w:val="24"/>
                <w:szCs w:val="24"/>
              </w:rPr>
            </w:pPr>
          </w:p>
        </w:tc>
        <w:tc>
          <w:tcPr>
            <w:tcW w:w="1468" w:type="dxa"/>
            <w:vAlign w:val="top"/>
          </w:tcPr>
          <w:p w14:paraId="4724DAE1">
            <w:pPr>
              <w:pStyle w:val="70"/>
              <w:rPr>
                <w:rFonts w:hint="eastAsia" w:asciiTheme="minorEastAsia" w:hAnsiTheme="minorEastAsia" w:eastAsiaTheme="minorEastAsia" w:cstheme="minorEastAsia"/>
                <w:sz w:val="24"/>
                <w:szCs w:val="24"/>
              </w:rPr>
            </w:pPr>
          </w:p>
        </w:tc>
        <w:tc>
          <w:tcPr>
            <w:tcW w:w="2807" w:type="dxa"/>
            <w:vAlign w:val="top"/>
          </w:tcPr>
          <w:p w14:paraId="13C311B7">
            <w:pPr>
              <w:pStyle w:val="70"/>
              <w:rPr>
                <w:rFonts w:hint="eastAsia" w:asciiTheme="minorEastAsia" w:hAnsiTheme="minorEastAsia" w:eastAsiaTheme="minorEastAsia" w:cstheme="minorEastAsia"/>
                <w:sz w:val="24"/>
                <w:szCs w:val="24"/>
              </w:rPr>
            </w:pPr>
          </w:p>
        </w:tc>
        <w:tc>
          <w:tcPr>
            <w:tcW w:w="1338" w:type="dxa"/>
            <w:vAlign w:val="top"/>
          </w:tcPr>
          <w:p w14:paraId="2E0ADD47">
            <w:pPr>
              <w:pStyle w:val="70"/>
              <w:rPr>
                <w:rFonts w:hint="eastAsia" w:asciiTheme="minorEastAsia" w:hAnsiTheme="minorEastAsia" w:eastAsiaTheme="minorEastAsia" w:cstheme="minorEastAsia"/>
                <w:sz w:val="24"/>
                <w:szCs w:val="24"/>
              </w:rPr>
            </w:pPr>
          </w:p>
        </w:tc>
        <w:tc>
          <w:tcPr>
            <w:tcW w:w="1274" w:type="dxa"/>
            <w:vAlign w:val="top"/>
          </w:tcPr>
          <w:p w14:paraId="15E6D266">
            <w:pPr>
              <w:pStyle w:val="70"/>
              <w:rPr>
                <w:rFonts w:hint="eastAsia" w:asciiTheme="minorEastAsia" w:hAnsiTheme="minorEastAsia" w:eastAsiaTheme="minorEastAsia" w:cstheme="minorEastAsia"/>
                <w:sz w:val="24"/>
                <w:szCs w:val="24"/>
              </w:rPr>
            </w:pPr>
          </w:p>
        </w:tc>
      </w:tr>
      <w:tr w14:paraId="169720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914" w:type="dxa"/>
            <w:vAlign w:val="top"/>
          </w:tcPr>
          <w:p w14:paraId="108928B2">
            <w:pPr>
              <w:pStyle w:val="70"/>
              <w:rPr>
                <w:rFonts w:hint="eastAsia" w:asciiTheme="minorEastAsia" w:hAnsiTheme="minorEastAsia" w:eastAsiaTheme="minorEastAsia" w:cstheme="minorEastAsia"/>
                <w:sz w:val="24"/>
                <w:szCs w:val="24"/>
              </w:rPr>
            </w:pPr>
          </w:p>
        </w:tc>
        <w:tc>
          <w:tcPr>
            <w:tcW w:w="1349" w:type="dxa"/>
            <w:vAlign w:val="top"/>
          </w:tcPr>
          <w:p w14:paraId="3F203C07">
            <w:pPr>
              <w:pStyle w:val="70"/>
              <w:rPr>
                <w:rFonts w:hint="eastAsia" w:asciiTheme="minorEastAsia" w:hAnsiTheme="minorEastAsia" w:eastAsiaTheme="minorEastAsia" w:cstheme="minorEastAsia"/>
                <w:sz w:val="24"/>
                <w:szCs w:val="24"/>
              </w:rPr>
            </w:pPr>
          </w:p>
        </w:tc>
        <w:tc>
          <w:tcPr>
            <w:tcW w:w="1468" w:type="dxa"/>
            <w:vAlign w:val="top"/>
          </w:tcPr>
          <w:p w14:paraId="54700FEA">
            <w:pPr>
              <w:pStyle w:val="70"/>
              <w:rPr>
                <w:rFonts w:hint="eastAsia" w:asciiTheme="minorEastAsia" w:hAnsiTheme="minorEastAsia" w:eastAsiaTheme="minorEastAsia" w:cstheme="minorEastAsia"/>
                <w:sz w:val="24"/>
                <w:szCs w:val="24"/>
              </w:rPr>
            </w:pPr>
          </w:p>
        </w:tc>
        <w:tc>
          <w:tcPr>
            <w:tcW w:w="2807" w:type="dxa"/>
            <w:vAlign w:val="top"/>
          </w:tcPr>
          <w:p w14:paraId="6184B56A">
            <w:pPr>
              <w:pStyle w:val="70"/>
              <w:rPr>
                <w:rFonts w:hint="eastAsia" w:asciiTheme="minorEastAsia" w:hAnsiTheme="minorEastAsia" w:eastAsiaTheme="minorEastAsia" w:cstheme="minorEastAsia"/>
                <w:sz w:val="24"/>
                <w:szCs w:val="24"/>
              </w:rPr>
            </w:pPr>
          </w:p>
        </w:tc>
        <w:tc>
          <w:tcPr>
            <w:tcW w:w="1338" w:type="dxa"/>
            <w:vAlign w:val="top"/>
          </w:tcPr>
          <w:p w14:paraId="220A2B92">
            <w:pPr>
              <w:pStyle w:val="70"/>
              <w:rPr>
                <w:rFonts w:hint="eastAsia" w:asciiTheme="minorEastAsia" w:hAnsiTheme="minorEastAsia" w:eastAsiaTheme="minorEastAsia" w:cstheme="minorEastAsia"/>
                <w:sz w:val="24"/>
                <w:szCs w:val="24"/>
              </w:rPr>
            </w:pPr>
          </w:p>
        </w:tc>
        <w:tc>
          <w:tcPr>
            <w:tcW w:w="1274" w:type="dxa"/>
            <w:vAlign w:val="top"/>
          </w:tcPr>
          <w:p w14:paraId="5FDB7376">
            <w:pPr>
              <w:pStyle w:val="70"/>
              <w:rPr>
                <w:rFonts w:hint="eastAsia" w:asciiTheme="minorEastAsia" w:hAnsiTheme="minorEastAsia" w:eastAsiaTheme="minorEastAsia" w:cstheme="minorEastAsia"/>
                <w:sz w:val="24"/>
                <w:szCs w:val="24"/>
              </w:rPr>
            </w:pPr>
          </w:p>
        </w:tc>
      </w:tr>
      <w:tr w14:paraId="7F4845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914" w:type="dxa"/>
            <w:vAlign w:val="top"/>
          </w:tcPr>
          <w:p w14:paraId="5FA17855">
            <w:pPr>
              <w:pStyle w:val="70"/>
              <w:rPr>
                <w:rFonts w:hint="eastAsia" w:asciiTheme="minorEastAsia" w:hAnsiTheme="minorEastAsia" w:eastAsiaTheme="minorEastAsia" w:cstheme="minorEastAsia"/>
                <w:sz w:val="24"/>
                <w:szCs w:val="24"/>
              </w:rPr>
            </w:pPr>
          </w:p>
        </w:tc>
        <w:tc>
          <w:tcPr>
            <w:tcW w:w="1349" w:type="dxa"/>
            <w:vAlign w:val="top"/>
          </w:tcPr>
          <w:p w14:paraId="454820E1">
            <w:pPr>
              <w:pStyle w:val="70"/>
              <w:rPr>
                <w:rFonts w:hint="eastAsia" w:asciiTheme="minorEastAsia" w:hAnsiTheme="minorEastAsia" w:eastAsiaTheme="minorEastAsia" w:cstheme="minorEastAsia"/>
                <w:sz w:val="24"/>
                <w:szCs w:val="24"/>
              </w:rPr>
            </w:pPr>
          </w:p>
        </w:tc>
        <w:tc>
          <w:tcPr>
            <w:tcW w:w="1468" w:type="dxa"/>
            <w:vAlign w:val="top"/>
          </w:tcPr>
          <w:p w14:paraId="7DEF4043">
            <w:pPr>
              <w:pStyle w:val="70"/>
              <w:rPr>
                <w:rFonts w:hint="eastAsia" w:asciiTheme="minorEastAsia" w:hAnsiTheme="minorEastAsia" w:eastAsiaTheme="minorEastAsia" w:cstheme="minorEastAsia"/>
                <w:sz w:val="24"/>
                <w:szCs w:val="24"/>
              </w:rPr>
            </w:pPr>
          </w:p>
        </w:tc>
        <w:tc>
          <w:tcPr>
            <w:tcW w:w="2807" w:type="dxa"/>
            <w:vAlign w:val="top"/>
          </w:tcPr>
          <w:p w14:paraId="6412D2A1">
            <w:pPr>
              <w:pStyle w:val="70"/>
              <w:rPr>
                <w:rFonts w:hint="eastAsia" w:asciiTheme="minorEastAsia" w:hAnsiTheme="minorEastAsia" w:eastAsiaTheme="minorEastAsia" w:cstheme="minorEastAsia"/>
                <w:sz w:val="24"/>
                <w:szCs w:val="24"/>
              </w:rPr>
            </w:pPr>
          </w:p>
        </w:tc>
        <w:tc>
          <w:tcPr>
            <w:tcW w:w="1338" w:type="dxa"/>
            <w:vAlign w:val="top"/>
          </w:tcPr>
          <w:p w14:paraId="51BB54D3">
            <w:pPr>
              <w:pStyle w:val="70"/>
              <w:rPr>
                <w:rFonts w:hint="eastAsia" w:asciiTheme="minorEastAsia" w:hAnsiTheme="minorEastAsia" w:eastAsiaTheme="minorEastAsia" w:cstheme="minorEastAsia"/>
                <w:sz w:val="24"/>
                <w:szCs w:val="24"/>
              </w:rPr>
            </w:pPr>
          </w:p>
        </w:tc>
        <w:tc>
          <w:tcPr>
            <w:tcW w:w="1274" w:type="dxa"/>
            <w:vAlign w:val="top"/>
          </w:tcPr>
          <w:p w14:paraId="2E660E26">
            <w:pPr>
              <w:pStyle w:val="70"/>
              <w:rPr>
                <w:rFonts w:hint="eastAsia" w:asciiTheme="minorEastAsia" w:hAnsiTheme="minorEastAsia" w:eastAsiaTheme="minorEastAsia" w:cstheme="minorEastAsia"/>
                <w:sz w:val="24"/>
                <w:szCs w:val="24"/>
              </w:rPr>
            </w:pPr>
          </w:p>
        </w:tc>
      </w:tr>
      <w:tr w14:paraId="733E90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914" w:type="dxa"/>
            <w:vAlign w:val="top"/>
          </w:tcPr>
          <w:p w14:paraId="399FB460">
            <w:pPr>
              <w:pStyle w:val="70"/>
              <w:rPr>
                <w:rFonts w:hint="eastAsia" w:asciiTheme="minorEastAsia" w:hAnsiTheme="minorEastAsia" w:eastAsiaTheme="minorEastAsia" w:cstheme="minorEastAsia"/>
                <w:sz w:val="24"/>
                <w:szCs w:val="24"/>
              </w:rPr>
            </w:pPr>
          </w:p>
        </w:tc>
        <w:tc>
          <w:tcPr>
            <w:tcW w:w="1349" w:type="dxa"/>
            <w:vAlign w:val="top"/>
          </w:tcPr>
          <w:p w14:paraId="33FD1261">
            <w:pPr>
              <w:pStyle w:val="70"/>
              <w:rPr>
                <w:rFonts w:hint="eastAsia" w:asciiTheme="minorEastAsia" w:hAnsiTheme="minorEastAsia" w:eastAsiaTheme="minorEastAsia" w:cstheme="minorEastAsia"/>
                <w:sz w:val="24"/>
                <w:szCs w:val="24"/>
              </w:rPr>
            </w:pPr>
          </w:p>
        </w:tc>
        <w:tc>
          <w:tcPr>
            <w:tcW w:w="1468" w:type="dxa"/>
            <w:vAlign w:val="top"/>
          </w:tcPr>
          <w:p w14:paraId="28387303">
            <w:pPr>
              <w:pStyle w:val="70"/>
              <w:rPr>
                <w:rFonts w:hint="eastAsia" w:asciiTheme="minorEastAsia" w:hAnsiTheme="minorEastAsia" w:eastAsiaTheme="minorEastAsia" w:cstheme="minorEastAsia"/>
                <w:sz w:val="24"/>
                <w:szCs w:val="24"/>
              </w:rPr>
            </w:pPr>
          </w:p>
        </w:tc>
        <w:tc>
          <w:tcPr>
            <w:tcW w:w="2807" w:type="dxa"/>
            <w:vAlign w:val="top"/>
          </w:tcPr>
          <w:p w14:paraId="2B186A85">
            <w:pPr>
              <w:pStyle w:val="70"/>
              <w:rPr>
                <w:rFonts w:hint="eastAsia" w:asciiTheme="minorEastAsia" w:hAnsiTheme="minorEastAsia" w:eastAsiaTheme="minorEastAsia" w:cstheme="minorEastAsia"/>
                <w:sz w:val="24"/>
                <w:szCs w:val="24"/>
              </w:rPr>
            </w:pPr>
          </w:p>
        </w:tc>
        <w:tc>
          <w:tcPr>
            <w:tcW w:w="1338" w:type="dxa"/>
            <w:vAlign w:val="top"/>
          </w:tcPr>
          <w:p w14:paraId="58E1C38B">
            <w:pPr>
              <w:pStyle w:val="70"/>
              <w:rPr>
                <w:rFonts w:hint="eastAsia" w:asciiTheme="minorEastAsia" w:hAnsiTheme="minorEastAsia" w:eastAsiaTheme="minorEastAsia" w:cstheme="minorEastAsia"/>
                <w:sz w:val="24"/>
                <w:szCs w:val="24"/>
              </w:rPr>
            </w:pPr>
          </w:p>
        </w:tc>
        <w:tc>
          <w:tcPr>
            <w:tcW w:w="1274" w:type="dxa"/>
            <w:vAlign w:val="top"/>
          </w:tcPr>
          <w:p w14:paraId="3A7568E7">
            <w:pPr>
              <w:pStyle w:val="70"/>
              <w:rPr>
                <w:rFonts w:hint="eastAsia" w:asciiTheme="minorEastAsia" w:hAnsiTheme="minorEastAsia" w:eastAsiaTheme="minorEastAsia" w:cstheme="minorEastAsia"/>
                <w:sz w:val="24"/>
                <w:szCs w:val="24"/>
              </w:rPr>
            </w:pPr>
          </w:p>
        </w:tc>
      </w:tr>
    </w:tbl>
    <w:p w14:paraId="226C8280">
      <w:pPr>
        <w:spacing w:before="92" w:line="219" w:lineRule="auto"/>
        <w:ind w:left="205"/>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(附银行支付回执或银行工资代发清单)</w:t>
      </w:r>
    </w:p>
    <w:p w14:paraId="15E0853F">
      <w:pPr>
        <w:spacing w:before="92" w:line="219" w:lineRule="auto"/>
        <w:ind w:left="205"/>
        <w:rPr>
          <w:rFonts w:hint="eastAsia" w:asciiTheme="minorEastAsia" w:hAnsiTheme="minorEastAsia" w:eastAsiaTheme="minorEastAsia" w:cstheme="minorEastAsia"/>
          <w:spacing w:val="2"/>
          <w:sz w:val="24"/>
          <w:szCs w:val="24"/>
        </w:rPr>
      </w:pPr>
    </w:p>
    <w:p w14:paraId="022B7B7F">
      <w:pPr>
        <w:spacing w:before="92" w:line="219" w:lineRule="auto"/>
        <w:ind w:left="205"/>
        <w:rPr>
          <w:rFonts w:hint="eastAsia" w:asciiTheme="minorEastAsia" w:hAnsiTheme="minorEastAsia" w:eastAsiaTheme="minorEastAsia" w:cstheme="minorEastAsia"/>
          <w:spacing w:val="2"/>
          <w:sz w:val="24"/>
          <w:szCs w:val="24"/>
        </w:rPr>
      </w:pPr>
    </w:p>
    <w:p w14:paraId="64673EC7">
      <w:pPr>
        <w:spacing w:before="92" w:line="219" w:lineRule="auto"/>
        <w:ind w:left="205"/>
        <w:rPr>
          <w:rFonts w:hint="eastAsia" w:asciiTheme="minorEastAsia" w:hAnsiTheme="minorEastAsia" w:eastAsiaTheme="minorEastAsia" w:cstheme="minorEastAsia"/>
          <w:spacing w:val="2"/>
          <w:sz w:val="24"/>
          <w:szCs w:val="24"/>
        </w:rPr>
      </w:pPr>
    </w:p>
    <w:p w14:paraId="0F7E571A">
      <w:pPr>
        <w:spacing w:before="92" w:line="219" w:lineRule="auto"/>
        <w:ind w:left="205"/>
        <w:rPr>
          <w:rFonts w:hint="eastAsia" w:asciiTheme="minorEastAsia" w:hAnsiTheme="minorEastAsia" w:eastAsiaTheme="minorEastAsia" w:cstheme="minorEastAsia"/>
          <w:spacing w:val="2"/>
          <w:sz w:val="24"/>
          <w:szCs w:val="24"/>
        </w:rPr>
      </w:pPr>
    </w:p>
    <w:p w14:paraId="7B475AAF">
      <w:pPr>
        <w:spacing w:before="92" w:line="219" w:lineRule="auto"/>
        <w:ind w:left="205"/>
        <w:rPr>
          <w:rFonts w:hint="eastAsia" w:asciiTheme="minorEastAsia" w:hAnsiTheme="minorEastAsia" w:eastAsiaTheme="minorEastAsia" w:cstheme="minorEastAsia"/>
          <w:spacing w:val="2"/>
          <w:sz w:val="24"/>
          <w:szCs w:val="24"/>
        </w:rPr>
      </w:pPr>
    </w:p>
    <w:p w14:paraId="4427490F">
      <w:pPr>
        <w:spacing w:before="92" w:line="219" w:lineRule="auto"/>
        <w:ind w:left="205"/>
        <w:rPr>
          <w:rFonts w:hint="eastAsia" w:asciiTheme="minorEastAsia" w:hAnsiTheme="minorEastAsia" w:eastAsiaTheme="minorEastAsia" w:cstheme="minorEastAsia"/>
          <w:spacing w:val="2"/>
          <w:sz w:val="24"/>
          <w:szCs w:val="24"/>
        </w:rPr>
      </w:pPr>
    </w:p>
    <w:p w14:paraId="4F4C8CBF">
      <w:pPr>
        <w:spacing w:before="92" w:line="219" w:lineRule="auto"/>
        <w:ind w:left="205"/>
        <w:rPr>
          <w:rFonts w:hint="eastAsia" w:asciiTheme="minorEastAsia" w:hAnsiTheme="minorEastAsia" w:eastAsiaTheme="minorEastAsia" w:cstheme="minorEastAsia"/>
          <w:spacing w:val="2"/>
          <w:sz w:val="24"/>
          <w:szCs w:val="24"/>
        </w:rPr>
      </w:pPr>
    </w:p>
    <w:p w14:paraId="28BF1BDD">
      <w:pPr>
        <w:spacing w:before="92" w:line="219" w:lineRule="auto"/>
        <w:ind w:left="205"/>
        <w:rPr>
          <w:rFonts w:hint="eastAsia" w:asciiTheme="minorEastAsia" w:hAnsiTheme="minorEastAsia" w:eastAsiaTheme="minorEastAsia" w:cstheme="minorEastAsia"/>
          <w:spacing w:val="2"/>
          <w:sz w:val="24"/>
          <w:szCs w:val="24"/>
        </w:rPr>
      </w:pPr>
    </w:p>
    <w:p w14:paraId="66C96D70">
      <w:pPr>
        <w:spacing w:before="92" w:line="219" w:lineRule="auto"/>
        <w:ind w:left="205"/>
        <w:rPr>
          <w:rFonts w:hint="eastAsia" w:asciiTheme="minorEastAsia" w:hAnsiTheme="minorEastAsia" w:eastAsiaTheme="minorEastAsia" w:cstheme="minorEastAsia"/>
          <w:spacing w:val="2"/>
          <w:sz w:val="24"/>
          <w:szCs w:val="24"/>
        </w:rPr>
      </w:pPr>
    </w:p>
    <w:p w14:paraId="0A76E917">
      <w:pPr>
        <w:spacing w:before="92" w:line="219" w:lineRule="auto"/>
        <w:ind w:left="205"/>
        <w:rPr>
          <w:rFonts w:hint="eastAsia" w:asciiTheme="minorEastAsia" w:hAnsiTheme="minorEastAsia" w:eastAsiaTheme="minorEastAsia" w:cstheme="minorEastAsia"/>
          <w:spacing w:val="2"/>
          <w:sz w:val="24"/>
          <w:szCs w:val="24"/>
        </w:rPr>
      </w:pPr>
    </w:p>
    <w:p w14:paraId="288DCEC8">
      <w:pPr>
        <w:spacing w:before="92" w:line="219" w:lineRule="auto"/>
        <w:ind w:left="205"/>
        <w:rPr>
          <w:rFonts w:hint="eastAsia" w:asciiTheme="minorEastAsia" w:hAnsiTheme="minorEastAsia" w:eastAsiaTheme="minorEastAsia" w:cstheme="minorEastAsia"/>
          <w:spacing w:val="2"/>
          <w:sz w:val="24"/>
          <w:szCs w:val="24"/>
        </w:rPr>
      </w:pPr>
    </w:p>
    <w:p w14:paraId="1E671849">
      <w:pPr>
        <w:spacing w:before="92" w:line="219" w:lineRule="auto"/>
        <w:ind w:left="205"/>
        <w:rPr>
          <w:rFonts w:hint="eastAsia" w:asciiTheme="minorEastAsia" w:hAnsiTheme="minorEastAsia" w:eastAsiaTheme="minorEastAsia" w:cstheme="minorEastAsia"/>
          <w:spacing w:val="2"/>
          <w:sz w:val="24"/>
          <w:szCs w:val="24"/>
        </w:rPr>
      </w:pPr>
    </w:p>
    <w:bookmarkEnd w:id="271"/>
    <w:p w14:paraId="3DCBEB99">
      <w:pPr>
        <w:pStyle w:val="3"/>
        <w:keepNext w:val="0"/>
        <w:keepLines w:val="0"/>
        <w:widowControl/>
        <w:spacing w:line="360" w:lineRule="auto"/>
        <w:jc w:val="center"/>
        <w:rPr>
          <w:rFonts w:asciiTheme="minorEastAsia" w:hAnsiTheme="minorEastAsia" w:eastAsiaTheme="minorEastAsia"/>
          <w:szCs w:val="32"/>
        </w:rPr>
      </w:pPr>
      <w:bookmarkStart w:id="278" w:name="_Toc28588"/>
      <w:bookmarkStart w:id="279" w:name="_Toc31388"/>
      <w:bookmarkStart w:id="280" w:name="_Toc6061"/>
      <w:bookmarkStart w:id="281" w:name="_Toc17637"/>
      <w:r>
        <w:rPr>
          <w:rFonts w:hint="eastAsia" w:asciiTheme="majorEastAsia" w:hAnsiTheme="majorEastAsia" w:eastAsiaTheme="majorEastAsia" w:cstheme="majorEastAsia"/>
          <w:bCs/>
          <w:szCs w:val="32"/>
          <w:shd w:val="clear" w:color="auto" w:fill="FFFFFF"/>
        </w:rPr>
        <w:t>第七篇 响应文件编制要求</w:t>
      </w:r>
      <w:bookmarkEnd w:id="272"/>
      <w:bookmarkEnd w:id="278"/>
      <w:bookmarkEnd w:id="279"/>
      <w:bookmarkEnd w:id="280"/>
      <w:bookmarkEnd w:id="281"/>
    </w:p>
    <w:p w14:paraId="4C7F71A8">
      <w:pPr>
        <w:pStyle w:val="20"/>
        <w:widowControl/>
        <w:spacing w:beforeAutospacing="0" w:afterAutospacing="0" w:line="360" w:lineRule="auto"/>
        <w:ind w:firstLine="480"/>
        <w:rPr>
          <w:rFonts w:asciiTheme="minorEastAsia" w:hAnsiTheme="minorEastAsia" w:eastAsiaTheme="minorEastAsia"/>
        </w:rPr>
      </w:pPr>
      <w:r>
        <w:rPr>
          <w:rFonts w:hint="eastAsia" w:cs="宋体" w:asciiTheme="minorEastAsia" w:hAnsiTheme="minorEastAsia" w:eastAsiaTheme="minorEastAsia"/>
          <w:szCs w:val="24"/>
          <w:shd w:val="clear" w:color="auto" w:fill="FFFFFF"/>
        </w:rPr>
        <w:t>一、经济部分</w:t>
      </w:r>
    </w:p>
    <w:p w14:paraId="121318D5">
      <w:pPr>
        <w:pStyle w:val="20"/>
        <w:widowControl/>
        <w:spacing w:beforeAutospacing="0" w:afterAutospacing="0" w:line="360" w:lineRule="auto"/>
        <w:ind w:firstLine="480"/>
        <w:rPr>
          <w:rFonts w:asciiTheme="minorEastAsia" w:hAnsiTheme="minorEastAsia" w:eastAsiaTheme="minorEastAsia"/>
        </w:rPr>
      </w:pPr>
      <w:r>
        <w:rPr>
          <w:rFonts w:hint="eastAsia" w:cs="宋体" w:asciiTheme="minorEastAsia" w:hAnsiTheme="minorEastAsia" w:eastAsiaTheme="minorEastAsia"/>
          <w:szCs w:val="24"/>
          <w:shd w:val="clear" w:color="auto" w:fill="FFFFFF"/>
        </w:rPr>
        <w:t>（一）报价函</w:t>
      </w:r>
    </w:p>
    <w:p w14:paraId="248DEF81">
      <w:pPr>
        <w:pStyle w:val="20"/>
        <w:widowControl/>
        <w:spacing w:beforeAutospacing="0" w:afterAutospacing="0" w:line="360" w:lineRule="auto"/>
        <w:ind w:firstLine="480"/>
        <w:rPr>
          <w:rFonts w:cs="宋体" w:asciiTheme="minorEastAsia" w:hAnsiTheme="minorEastAsia" w:eastAsiaTheme="minorEastAsia"/>
          <w:szCs w:val="24"/>
          <w:shd w:val="clear" w:color="auto" w:fill="FFFFFF"/>
        </w:rPr>
      </w:pPr>
      <w:r>
        <w:rPr>
          <w:rFonts w:hint="eastAsia" w:cs="宋体" w:asciiTheme="minorEastAsia" w:hAnsiTheme="minorEastAsia" w:eastAsiaTheme="minorEastAsia"/>
          <w:szCs w:val="24"/>
          <w:shd w:val="clear" w:color="auto" w:fill="FFFFFF"/>
        </w:rPr>
        <w:t>（二）明细报价表</w:t>
      </w:r>
    </w:p>
    <w:p w14:paraId="5C6DF8D9">
      <w:pPr>
        <w:pStyle w:val="20"/>
        <w:widowControl/>
        <w:spacing w:beforeAutospacing="0" w:afterAutospacing="0" w:line="360" w:lineRule="auto"/>
        <w:ind w:firstLine="480"/>
        <w:rPr>
          <w:rFonts w:asciiTheme="minorEastAsia" w:hAnsiTheme="minorEastAsia" w:eastAsiaTheme="minorEastAsia"/>
        </w:rPr>
      </w:pPr>
      <w:r>
        <w:rPr>
          <w:rFonts w:hint="eastAsia" w:cs="宋体" w:asciiTheme="minorEastAsia" w:hAnsiTheme="minorEastAsia" w:eastAsiaTheme="minorEastAsia"/>
          <w:szCs w:val="24"/>
          <w:shd w:val="clear" w:color="auto" w:fill="FFFFFF"/>
        </w:rPr>
        <w:t>二、技术部分</w:t>
      </w:r>
    </w:p>
    <w:p w14:paraId="6E78A1C4">
      <w:pPr>
        <w:pStyle w:val="20"/>
        <w:widowControl/>
        <w:spacing w:beforeAutospacing="0" w:afterAutospacing="0" w:line="360" w:lineRule="auto"/>
        <w:ind w:firstLine="480"/>
        <w:rPr>
          <w:rFonts w:cs="宋体" w:asciiTheme="minorEastAsia" w:hAnsiTheme="minorEastAsia" w:eastAsiaTheme="minorEastAsia"/>
          <w:szCs w:val="24"/>
          <w:shd w:val="clear" w:color="auto" w:fill="FFFFFF"/>
        </w:rPr>
      </w:pPr>
      <w:r>
        <w:rPr>
          <w:rFonts w:hint="eastAsia" w:cs="宋体" w:asciiTheme="minorEastAsia" w:hAnsiTheme="minorEastAsia" w:eastAsiaTheme="minorEastAsia"/>
          <w:szCs w:val="24"/>
          <w:shd w:val="clear" w:color="auto" w:fill="FFFFFF"/>
        </w:rPr>
        <w:t>（</w:t>
      </w:r>
      <w:r>
        <w:rPr>
          <w:rFonts w:hint="eastAsia" w:cs="宋体" w:asciiTheme="minorEastAsia" w:hAnsiTheme="minorEastAsia" w:eastAsiaTheme="minorEastAsia"/>
          <w:szCs w:val="24"/>
          <w:shd w:val="clear" w:color="auto" w:fill="FFFFFF"/>
          <w:lang w:val="en-US" w:eastAsia="zh-CN"/>
        </w:rPr>
        <w:t>一</w:t>
      </w:r>
      <w:r>
        <w:rPr>
          <w:rFonts w:hint="eastAsia" w:cs="宋体" w:asciiTheme="minorEastAsia" w:hAnsiTheme="minorEastAsia" w:eastAsiaTheme="minorEastAsia"/>
          <w:szCs w:val="24"/>
          <w:shd w:val="clear" w:color="auto" w:fill="FFFFFF"/>
        </w:rPr>
        <w:t>）技术响应偏离表</w:t>
      </w:r>
    </w:p>
    <w:p w14:paraId="4843C2A7">
      <w:pPr>
        <w:pStyle w:val="20"/>
        <w:widowControl/>
        <w:spacing w:beforeAutospacing="0" w:afterAutospacing="0" w:line="360" w:lineRule="auto"/>
        <w:ind w:firstLine="480"/>
        <w:rPr>
          <w:rFonts w:hint="eastAsia" w:cs="宋体" w:asciiTheme="minorEastAsia" w:hAnsiTheme="minorEastAsia" w:eastAsiaTheme="minorEastAsia"/>
          <w:szCs w:val="24"/>
          <w:shd w:val="clear" w:color="auto" w:fill="FFFFFF"/>
        </w:rPr>
      </w:pPr>
      <w:r>
        <w:rPr>
          <w:rFonts w:hint="eastAsia" w:cs="宋体" w:asciiTheme="minorEastAsia" w:hAnsiTheme="minorEastAsia" w:eastAsiaTheme="minorEastAsia"/>
          <w:szCs w:val="24"/>
          <w:shd w:val="clear" w:color="auto" w:fill="FFFFFF"/>
        </w:rPr>
        <w:t>（</w:t>
      </w:r>
      <w:r>
        <w:rPr>
          <w:rFonts w:hint="eastAsia" w:cs="宋体" w:asciiTheme="minorEastAsia" w:hAnsiTheme="minorEastAsia" w:eastAsiaTheme="minorEastAsia"/>
          <w:szCs w:val="24"/>
          <w:shd w:val="clear" w:color="auto" w:fill="FFFFFF"/>
          <w:lang w:val="en-US" w:eastAsia="zh-CN"/>
        </w:rPr>
        <w:t>二</w:t>
      </w:r>
      <w:r>
        <w:rPr>
          <w:rFonts w:hint="eastAsia" w:cs="宋体" w:asciiTheme="minorEastAsia" w:hAnsiTheme="minorEastAsia" w:eastAsiaTheme="minorEastAsia"/>
          <w:szCs w:val="24"/>
          <w:shd w:val="clear" w:color="auto" w:fill="FFFFFF"/>
        </w:rPr>
        <w:t>）</w:t>
      </w:r>
      <w:r>
        <w:rPr>
          <w:rFonts w:hint="eastAsia" w:cs="宋体" w:asciiTheme="minorEastAsia" w:hAnsiTheme="minorEastAsia" w:eastAsiaTheme="minorEastAsia"/>
          <w:szCs w:val="24"/>
          <w:shd w:val="clear" w:color="auto" w:fill="FFFFFF"/>
          <w:lang w:bidi="ar"/>
        </w:rPr>
        <w:t>技术部分</w:t>
      </w:r>
      <w:r>
        <w:rPr>
          <w:rFonts w:hint="eastAsia" w:cs="宋体" w:asciiTheme="minorEastAsia" w:hAnsiTheme="minorEastAsia" w:eastAsiaTheme="minorEastAsia"/>
          <w:szCs w:val="24"/>
          <w:shd w:val="clear" w:color="auto" w:fill="FFFFFF"/>
        </w:rPr>
        <w:t>方案（格式自定）</w:t>
      </w:r>
    </w:p>
    <w:p w14:paraId="29959329">
      <w:pPr>
        <w:pStyle w:val="20"/>
        <w:widowControl/>
        <w:spacing w:beforeAutospacing="0" w:afterAutospacing="0" w:line="360" w:lineRule="auto"/>
        <w:ind w:firstLine="480"/>
        <w:rPr>
          <w:rFonts w:asciiTheme="minorEastAsia" w:hAnsiTheme="minorEastAsia" w:eastAsiaTheme="minorEastAsia"/>
        </w:rPr>
      </w:pPr>
      <w:r>
        <w:rPr>
          <w:rFonts w:hint="eastAsia" w:cs="宋体" w:asciiTheme="minorEastAsia" w:hAnsiTheme="minorEastAsia" w:eastAsiaTheme="minorEastAsia"/>
          <w:szCs w:val="24"/>
          <w:shd w:val="clear" w:color="auto" w:fill="FFFFFF"/>
        </w:rPr>
        <w:t>（三）其他资料（格式自定）</w:t>
      </w:r>
    </w:p>
    <w:p w14:paraId="63A762EA">
      <w:pPr>
        <w:pStyle w:val="20"/>
        <w:widowControl/>
        <w:spacing w:beforeAutospacing="0" w:afterAutospacing="0" w:line="360" w:lineRule="auto"/>
        <w:ind w:firstLine="480"/>
        <w:rPr>
          <w:rFonts w:asciiTheme="minorEastAsia" w:hAnsiTheme="minorEastAsia" w:eastAsiaTheme="minorEastAsia"/>
        </w:rPr>
      </w:pPr>
      <w:r>
        <w:rPr>
          <w:rFonts w:hint="eastAsia" w:cs="宋体" w:asciiTheme="minorEastAsia" w:hAnsiTheme="minorEastAsia" w:eastAsiaTheme="minorEastAsia"/>
          <w:szCs w:val="24"/>
          <w:shd w:val="clear" w:color="auto" w:fill="FFFFFF"/>
        </w:rPr>
        <w:t>三、商务部分</w:t>
      </w:r>
    </w:p>
    <w:p w14:paraId="2DA3DEE5">
      <w:pPr>
        <w:pStyle w:val="20"/>
        <w:widowControl/>
        <w:spacing w:beforeAutospacing="0" w:afterAutospacing="0" w:line="360" w:lineRule="auto"/>
        <w:ind w:firstLine="480"/>
        <w:rPr>
          <w:rFonts w:asciiTheme="minorEastAsia" w:hAnsiTheme="minorEastAsia" w:eastAsiaTheme="minorEastAsia"/>
        </w:rPr>
      </w:pPr>
      <w:r>
        <w:rPr>
          <w:rFonts w:hint="eastAsia" w:cs="宋体" w:asciiTheme="minorEastAsia" w:hAnsiTheme="minorEastAsia" w:eastAsiaTheme="minorEastAsia"/>
          <w:szCs w:val="24"/>
          <w:shd w:val="clear" w:color="auto" w:fill="FFFFFF"/>
        </w:rPr>
        <w:t>（一）商务响应偏离表</w:t>
      </w:r>
    </w:p>
    <w:p w14:paraId="1A9D6DDE">
      <w:pPr>
        <w:pStyle w:val="20"/>
        <w:widowControl/>
        <w:spacing w:beforeAutospacing="0" w:afterAutospacing="0" w:line="360" w:lineRule="auto"/>
        <w:ind w:firstLine="480"/>
        <w:rPr>
          <w:rFonts w:asciiTheme="minorEastAsia" w:hAnsiTheme="minorEastAsia" w:eastAsiaTheme="minorEastAsia"/>
        </w:rPr>
      </w:pPr>
      <w:r>
        <w:rPr>
          <w:rFonts w:hint="eastAsia" w:cs="宋体" w:asciiTheme="minorEastAsia" w:hAnsiTheme="minorEastAsia" w:eastAsiaTheme="minorEastAsia"/>
          <w:szCs w:val="24"/>
          <w:shd w:val="clear" w:color="auto" w:fill="FFFFFF"/>
        </w:rPr>
        <w:t>（二）其它优惠服务承诺（格式自定）</w:t>
      </w:r>
    </w:p>
    <w:p w14:paraId="08B1124C">
      <w:pPr>
        <w:pStyle w:val="20"/>
        <w:widowControl/>
        <w:spacing w:beforeAutospacing="0" w:afterAutospacing="0" w:line="360" w:lineRule="auto"/>
        <w:ind w:firstLine="480"/>
        <w:rPr>
          <w:rFonts w:asciiTheme="minorEastAsia" w:hAnsiTheme="minorEastAsia" w:eastAsiaTheme="minorEastAsia"/>
        </w:rPr>
      </w:pPr>
      <w:r>
        <w:rPr>
          <w:rFonts w:hint="eastAsia" w:cs="宋体" w:asciiTheme="minorEastAsia" w:hAnsiTheme="minorEastAsia" w:eastAsiaTheme="minorEastAsia"/>
          <w:szCs w:val="24"/>
          <w:shd w:val="clear" w:color="auto" w:fill="FFFFFF"/>
        </w:rPr>
        <w:t>四、资格条件及其他</w:t>
      </w:r>
    </w:p>
    <w:p w14:paraId="66859C71">
      <w:pPr>
        <w:pStyle w:val="20"/>
        <w:widowControl/>
        <w:spacing w:beforeAutospacing="0" w:afterAutospacing="0" w:line="360" w:lineRule="auto"/>
        <w:ind w:firstLine="480"/>
        <w:rPr>
          <w:rFonts w:asciiTheme="minorEastAsia" w:hAnsiTheme="minorEastAsia" w:eastAsiaTheme="minorEastAsia"/>
        </w:rPr>
      </w:pPr>
      <w:r>
        <w:rPr>
          <w:rFonts w:hint="eastAsia" w:cs="宋体" w:asciiTheme="minorEastAsia" w:hAnsiTheme="minorEastAsia" w:eastAsiaTheme="minorEastAsia"/>
          <w:szCs w:val="24"/>
          <w:shd w:val="clear" w:color="auto" w:fill="FFFFFF"/>
        </w:rPr>
        <w:t>（一）法人营业执照（副本）或事业单位法人证书（副本）或个体工商户营业执照或有效的自然人身份证明或社会团体法人登记证书复印件</w:t>
      </w:r>
    </w:p>
    <w:p w14:paraId="18CE5FB9">
      <w:pPr>
        <w:pStyle w:val="20"/>
        <w:widowControl/>
        <w:spacing w:beforeAutospacing="0" w:afterAutospacing="0" w:line="360" w:lineRule="auto"/>
        <w:ind w:firstLine="480"/>
        <w:rPr>
          <w:rFonts w:asciiTheme="minorEastAsia" w:hAnsiTheme="minorEastAsia" w:eastAsiaTheme="minorEastAsia"/>
        </w:rPr>
      </w:pPr>
      <w:r>
        <w:rPr>
          <w:rFonts w:hint="eastAsia" w:cs="宋体" w:asciiTheme="minorEastAsia" w:hAnsiTheme="minorEastAsia" w:eastAsiaTheme="minorEastAsia"/>
          <w:szCs w:val="24"/>
          <w:shd w:val="clear" w:color="auto" w:fill="FFFFFF"/>
        </w:rPr>
        <w:t>（二）法定代表人身份证明书（格式）</w:t>
      </w:r>
    </w:p>
    <w:p w14:paraId="0FB3029D">
      <w:pPr>
        <w:pStyle w:val="20"/>
        <w:widowControl/>
        <w:spacing w:beforeAutospacing="0" w:afterAutospacing="0" w:line="360" w:lineRule="auto"/>
        <w:ind w:firstLine="480"/>
        <w:rPr>
          <w:rFonts w:asciiTheme="minorEastAsia" w:hAnsiTheme="minorEastAsia" w:eastAsiaTheme="minorEastAsia"/>
        </w:rPr>
      </w:pPr>
      <w:r>
        <w:rPr>
          <w:rFonts w:hint="eastAsia" w:cs="宋体" w:asciiTheme="minorEastAsia" w:hAnsiTheme="minorEastAsia" w:eastAsiaTheme="minorEastAsia"/>
          <w:szCs w:val="24"/>
          <w:shd w:val="clear" w:color="auto" w:fill="FFFFFF"/>
        </w:rPr>
        <w:t>（三）法定代表人授权委托书（格式）</w:t>
      </w:r>
    </w:p>
    <w:p w14:paraId="59DB58BD">
      <w:pPr>
        <w:pStyle w:val="20"/>
        <w:widowControl/>
        <w:spacing w:beforeAutospacing="0" w:afterAutospacing="0" w:line="360" w:lineRule="auto"/>
        <w:ind w:firstLine="480"/>
        <w:rPr>
          <w:rFonts w:asciiTheme="minorEastAsia" w:hAnsiTheme="minorEastAsia" w:eastAsiaTheme="minorEastAsia"/>
        </w:rPr>
      </w:pPr>
      <w:r>
        <w:rPr>
          <w:rFonts w:hint="eastAsia" w:cs="宋体" w:asciiTheme="minorEastAsia" w:hAnsiTheme="minorEastAsia" w:eastAsiaTheme="minorEastAsia"/>
          <w:szCs w:val="24"/>
          <w:shd w:val="clear" w:color="auto" w:fill="FFFFFF"/>
        </w:rPr>
        <w:t>（四）基本资格条件承诺函（格式）</w:t>
      </w:r>
    </w:p>
    <w:p w14:paraId="27EE7D07">
      <w:pPr>
        <w:pStyle w:val="20"/>
        <w:widowControl/>
        <w:spacing w:beforeAutospacing="0" w:afterAutospacing="0" w:line="360" w:lineRule="auto"/>
        <w:ind w:firstLine="480"/>
        <w:rPr>
          <w:rFonts w:asciiTheme="minorEastAsia" w:hAnsiTheme="minorEastAsia" w:eastAsiaTheme="minorEastAsia"/>
        </w:rPr>
      </w:pPr>
      <w:r>
        <w:rPr>
          <w:rFonts w:hint="eastAsia" w:cs="宋体" w:asciiTheme="minorEastAsia" w:hAnsiTheme="minorEastAsia" w:eastAsiaTheme="minorEastAsia"/>
          <w:szCs w:val="24"/>
          <w:shd w:val="clear" w:color="auto" w:fill="FFFFFF"/>
        </w:rPr>
        <w:t>（五）特定资格条件证书或证明文件</w:t>
      </w:r>
    </w:p>
    <w:p w14:paraId="51B15EFD">
      <w:pPr>
        <w:pStyle w:val="20"/>
        <w:widowControl/>
        <w:spacing w:beforeAutospacing="0" w:afterAutospacing="0" w:line="360" w:lineRule="auto"/>
        <w:ind w:firstLine="480"/>
        <w:rPr>
          <w:rFonts w:asciiTheme="minorEastAsia" w:hAnsiTheme="minorEastAsia" w:eastAsiaTheme="minorEastAsia"/>
        </w:rPr>
      </w:pPr>
      <w:r>
        <w:rPr>
          <w:rFonts w:hint="eastAsia" w:cs="宋体" w:asciiTheme="minorEastAsia" w:hAnsiTheme="minorEastAsia" w:eastAsiaTheme="minorEastAsia"/>
          <w:szCs w:val="24"/>
          <w:shd w:val="clear" w:color="auto" w:fill="FFFFFF"/>
        </w:rPr>
        <w:t>五、其他资料</w:t>
      </w:r>
    </w:p>
    <w:p w14:paraId="188AC640">
      <w:pPr>
        <w:pStyle w:val="20"/>
        <w:widowControl/>
        <w:spacing w:beforeAutospacing="0" w:afterAutospacing="0" w:line="360" w:lineRule="auto"/>
        <w:ind w:firstLine="480"/>
        <w:rPr>
          <w:rFonts w:cs="宋体" w:asciiTheme="minorEastAsia" w:hAnsiTheme="minorEastAsia" w:eastAsiaTheme="minorEastAsia"/>
          <w:szCs w:val="24"/>
          <w:shd w:val="clear" w:color="auto" w:fill="FFFFFF"/>
        </w:rPr>
      </w:pPr>
      <w:r>
        <w:rPr>
          <w:rFonts w:hint="eastAsia" w:cs="宋体" w:asciiTheme="minorEastAsia" w:hAnsiTheme="minorEastAsia" w:eastAsiaTheme="minorEastAsia"/>
          <w:szCs w:val="24"/>
          <w:shd w:val="clear" w:color="auto" w:fill="FFFFFF"/>
        </w:rPr>
        <w:t>其他与项目有关</w:t>
      </w:r>
    </w:p>
    <w:p w14:paraId="1B2D94B6">
      <w:pPr>
        <w:pStyle w:val="20"/>
        <w:widowControl/>
        <w:spacing w:beforeAutospacing="0" w:afterAutospacing="0" w:line="360" w:lineRule="auto"/>
        <w:ind w:firstLine="480"/>
        <w:rPr>
          <w:rFonts w:cs="宋体" w:asciiTheme="minorEastAsia" w:hAnsiTheme="minorEastAsia" w:eastAsiaTheme="minorEastAsia"/>
          <w:szCs w:val="24"/>
          <w:shd w:val="clear" w:color="auto" w:fill="FFFFFF"/>
        </w:rPr>
      </w:pPr>
    </w:p>
    <w:p w14:paraId="2F07A125">
      <w:pPr>
        <w:pStyle w:val="20"/>
        <w:widowControl/>
        <w:spacing w:beforeAutospacing="0" w:afterAutospacing="0" w:line="360" w:lineRule="auto"/>
        <w:ind w:firstLine="480"/>
        <w:rPr>
          <w:rFonts w:cs="宋体" w:asciiTheme="minorEastAsia" w:hAnsiTheme="minorEastAsia" w:eastAsiaTheme="minorEastAsia"/>
          <w:szCs w:val="24"/>
          <w:shd w:val="clear" w:color="auto" w:fill="FFFFFF"/>
        </w:rPr>
      </w:pPr>
    </w:p>
    <w:p w14:paraId="0146957C">
      <w:pPr>
        <w:pStyle w:val="20"/>
        <w:widowControl/>
        <w:spacing w:beforeAutospacing="0" w:afterAutospacing="0" w:line="360" w:lineRule="auto"/>
        <w:ind w:firstLine="480"/>
        <w:rPr>
          <w:rFonts w:cs="宋体" w:asciiTheme="minorEastAsia" w:hAnsiTheme="minorEastAsia" w:eastAsiaTheme="minorEastAsia"/>
          <w:szCs w:val="24"/>
          <w:shd w:val="clear" w:color="auto" w:fill="FFFFFF"/>
        </w:rPr>
      </w:pPr>
    </w:p>
    <w:p w14:paraId="22E1FAA4">
      <w:pPr>
        <w:pStyle w:val="20"/>
        <w:widowControl/>
        <w:spacing w:beforeAutospacing="0" w:afterAutospacing="0" w:line="360" w:lineRule="auto"/>
        <w:ind w:firstLine="480"/>
        <w:rPr>
          <w:rFonts w:cs="宋体" w:asciiTheme="minorEastAsia" w:hAnsiTheme="minorEastAsia" w:eastAsiaTheme="minorEastAsia"/>
          <w:szCs w:val="24"/>
          <w:shd w:val="clear" w:color="auto" w:fill="FFFFFF"/>
        </w:rPr>
      </w:pPr>
    </w:p>
    <w:p w14:paraId="503361D3">
      <w:pPr>
        <w:pStyle w:val="20"/>
        <w:widowControl/>
        <w:spacing w:beforeAutospacing="0" w:afterAutospacing="0" w:line="360" w:lineRule="auto"/>
        <w:ind w:firstLine="480"/>
        <w:rPr>
          <w:rFonts w:cs="宋体" w:asciiTheme="minorEastAsia" w:hAnsiTheme="minorEastAsia" w:eastAsiaTheme="minorEastAsia"/>
          <w:szCs w:val="24"/>
          <w:shd w:val="clear" w:color="auto" w:fill="FFFFFF"/>
        </w:rPr>
      </w:pPr>
    </w:p>
    <w:p w14:paraId="3F86D975">
      <w:pPr>
        <w:pStyle w:val="20"/>
        <w:widowControl/>
        <w:spacing w:beforeAutospacing="0" w:afterAutospacing="0" w:line="360" w:lineRule="auto"/>
        <w:ind w:firstLine="480"/>
        <w:rPr>
          <w:rFonts w:cs="宋体" w:asciiTheme="minorEastAsia" w:hAnsiTheme="minorEastAsia" w:eastAsiaTheme="minorEastAsia"/>
          <w:szCs w:val="24"/>
          <w:shd w:val="clear" w:color="auto" w:fill="FFFFFF"/>
        </w:rPr>
      </w:pPr>
    </w:p>
    <w:p w14:paraId="2CE0D56C">
      <w:pPr>
        <w:pStyle w:val="20"/>
        <w:widowControl/>
        <w:spacing w:beforeAutospacing="0" w:afterAutospacing="0" w:line="360" w:lineRule="auto"/>
        <w:ind w:firstLine="480"/>
        <w:rPr>
          <w:rFonts w:cs="宋体" w:asciiTheme="minorEastAsia" w:hAnsiTheme="minorEastAsia" w:eastAsiaTheme="minorEastAsia"/>
          <w:szCs w:val="24"/>
          <w:shd w:val="clear" w:color="auto" w:fill="FFFFFF"/>
        </w:rPr>
      </w:pPr>
    </w:p>
    <w:p w14:paraId="660877E7">
      <w:pPr>
        <w:pStyle w:val="20"/>
        <w:widowControl/>
        <w:spacing w:beforeAutospacing="0" w:afterAutospacing="0" w:line="360" w:lineRule="auto"/>
        <w:ind w:firstLine="480"/>
        <w:rPr>
          <w:rFonts w:cs="宋体" w:asciiTheme="minorEastAsia" w:hAnsiTheme="minorEastAsia" w:eastAsiaTheme="minorEastAsia"/>
          <w:szCs w:val="24"/>
          <w:shd w:val="clear" w:color="auto" w:fill="FFFFFF"/>
        </w:rPr>
      </w:pPr>
    </w:p>
    <w:p w14:paraId="02918820">
      <w:pPr>
        <w:pStyle w:val="20"/>
        <w:widowControl/>
        <w:spacing w:beforeAutospacing="0" w:afterAutospacing="0" w:line="360" w:lineRule="auto"/>
        <w:ind w:firstLine="480"/>
        <w:rPr>
          <w:rFonts w:cs="宋体" w:asciiTheme="minorEastAsia" w:hAnsiTheme="minorEastAsia" w:eastAsiaTheme="minorEastAsia"/>
          <w:szCs w:val="24"/>
          <w:shd w:val="clear" w:color="auto" w:fill="FFFFFF"/>
        </w:rPr>
      </w:pPr>
    </w:p>
    <w:p w14:paraId="0DFC9C4B">
      <w:pPr>
        <w:pStyle w:val="4"/>
        <w:spacing w:line="360" w:lineRule="auto"/>
        <w:rPr>
          <w:rFonts w:asciiTheme="majorEastAsia" w:hAnsiTheme="majorEastAsia" w:eastAsiaTheme="majorEastAsia" w:cstheme="majorEastAsia"/>
          <w:sz w:val="28"/>
          <w:szCs w:val="28"/>
        </w:rPr>
      </w:pPr>
      <w:bookmarkStart w:id="282" w:name="_Toc313888360"/>
      <w:bookmarkEnd w:id="282"/>
      <w:bookmarkStart w:id="283" w:name="_Toc17041"/>
      <w:bookmarkEnd w:id="283"/>
      <w:bookmarkStart w:id="284" w:name="_Toc283382454"/>
      <w:bookmarkEnd w:id="284"/>
      <w:bookmarkStart w:id="285" w:name="_Toc76462350"/>
      <w:bookmarkEnd w:id="285"/>
      <w:bookmarkStart w:id="286" w:name="_Toc342913419"/>
      <w:bookmarkEnd w:id="286"/>
      <w:bookmarkStart w:id="287" w:name="_Toc313008356"/>
      <w:bookmarkEnd w:id="287"/>
      <w:bookmarkStart w:id="288" w:name="_Toc10350"/>
      <w:bookmarkStart w:id="289" w:name="_Toc13758"/>
      <w:bookmarkStart w:id="290" w:name="_Toc12789073"/>
      <w:r>
        <w:rPr>
          <w:rFonts w:hint="eastAsia" w:asciiTheme="majorEastAsia" w:hAnsiTheme="majorEastAsia" w:eastAsiaTheme="majorEastAsia" w:cstheme="majorEastAsia"/>
          <w:sz w:val="28"/>
          <w:szCs w:val="28"/>
        </w:rPr>
        <w:t>一、经济部分</w:t>
      </w:r>
      <w:bookmarkEnd w:id="288"/>
      <w:bookmarkEnd w:id="289"/>
      <w:bookmarkEnd w:id="290"/>
    </w:p>
    <w:p w14:paraId="7ED21DC9">
      <w:pPr>
        <w:pStyle w:val="20"/>
        <w:widowControl/>
        <w:spacing w:beforeAutospacing="0" w:afterAutospacing="0" w:line="360" w:lineRule="auto"/>
        <w:ind w:firstLine="480"/>
        <w:rPr>
          <w:rFonts w:asciiTheme="minorEastAsia" w:hAnsiTheme="minorEastAsia" w:eastAsiaTheme="minorEastAsia"/>
          <w:szCs w:val="24"/>
        </w:rPr>
      </w:pPr>
      <w:r>
        <w:rPr>
          <w:rFonts w:hint="eastAsia" w:cs="宋体" w:asciiTheme="minorEastAsia" w:hAnsiTheme="minorEastAsia" w:eastAsiaTheme="minorEastAsia"/>
          <w:szCs w:val="24"/>
          <w:shd w:val="clear" w:color="auto" w:fill="FFFFFF"/>
        </w:rPr>
        <w:t>（一）报价函</w:t>
      </w:r>
    </w:p>
    <w:p w14:paraId="0D907744">
      <w:pPr>
        <w:pStyle w:val="20"/>
        <w:widowControl/>
        <w:spacing w:beforeAutospacing="0" w:afterAutospacing="0" w:line="360" w:lineRule="auto"/>
        <w:jc w:val="center"/>
        <w:rPr>
          <w:rFonts w:asciiTheme="minorEastAsia" w:hAnsiTheme="minorEastAsia" w:eastAsiaTheme="minorEastAsia"/>
        </w:rPr>
      </w:pPr>
      <w:r>
        <w:rPr>
          <w:rFonts w:hint="eastAsia" w:cs="宋体" w:asciiTheme="minorEastAsia" w:hAnsiTheme="minorEastAsia" w:eastAsiaTheme="minorEastAsia"/>
          <w:b/>
          <w:bCs/>
          <w:szCs w:val="24"/>
          <w:shd w:val="clear" w:color="auto" w:fill="FFFFFF"/>
        </w:rPr>
        <w:t>报价函</w:t>
      </w:r>
    </w:p>
    <w:p w14:paraId="217F5876">
      <w:pPr>
        <w:pStyle w:val="20"/>
        <w:widowControl/>
        <w:spacing w:beforeAutospacing="0" w:afterAutospacing="0" w:line="360" w:lineRule="auto"/>
        <w:rPr>
          <w:rFonts w:asciiTheme="minorEastAsia" w:hAnsiTheme="minorEastAsia" w:eastAsiaTheme="minorEastAsia"/>
          <w:szCs w:val="24"/>
        </w:rPr>
      </w:pPr>
      <w:r>
        <w:rPr>
          <w:rFonts w:hint="eastAsia" w:cs="宋体" w:asciiTheme="minorEastAsia" w:hAnsiTheme="minorEastAsia" w:eastAsiaTheme="minorEastAsia"/>
          <w:szCs w:val="24"/>
          <w:u w:val="single"/>
          <w:shd w:val="clear" w:color="auto" w:fill="FFFFFF"/>
        </w:rPr>
        <w:t>（</w:t>
      </w:r>
      <w:r>
        <w:rPr>
          <w:rFonts w:hint="eastAsia" w:cs="宋体" w:asciiTheme="minorEastAsia" w:hAnsiTheme="minorEastAsia" w:eastAsiaTheme="minorEastAsia"/>
          <w:szCs w:val="24"/>
          <w:u w:val="single"/>
          <w:shd w:val="clear" w:color="auto" w:fill="FFFFFF"/>
          <w:lang w:eastAsia="zh-CN"/>
        </w:rPr>
        <w:t>采购人名称</w:t>
      </w:r>
      <w:r>
        <w:rPr>
          <w:rFonts w:hint="eastAsia" w:cs="宋体" w:asciiTheme="minorEastAsia" w:hAnsiTheme="minorEastAsia" w:eastAsiaTheme="minorEastAsia"/>
          <w:szCs w:val="24"/>
          <w:u w:val="single"/>
          <w:shd w:val="clear" w:color="auto" w:fill="FFFFFF"/>
        </w:rPr>
        <w:t>）</w:t>
      </w:r>
      <w:r>
        <w:rPr>
          <w:rFonts w:hint="eastAsia" w:cs="宋体" w:asciiTheme="minorEastAsia" w:hAnsiTheme="minorEastAsia" w:eastAsiaTheme="minorEastAsia"/>
          <w:szCs w:val="24"/>
          <w:shd w:val="clear" w:color="auto" w:fill="FFFFFF"/>
        </w:rPr>
        <w:t>：</w:t>
      </w:r>
    </w:p>
    <w:p w14:paraId="352EB5E7">
      <w:pPr>
        <w:pStyle w:val="20"/>
        <w:widowControl/>
        <w:spacing w:beforeAutospacing="0" w:afterAutospacing="0" w:line="360" w:lineRule="auto"/>
        <w:ind w:firstLine="480"/>
        <w:rPr>
          <w:rFonts w:asciiTheme="minorEastAsia" w:hAnsiTheme="minorEastAsia" w:eastAsiaTheme="minorEastAsia"/>
          <w:szCs w:val="24"/>
        </w:rPr>
      </w:pPr>
      <w:r>
        <w:rPr>
          <w:rFonts w:hint="eastAsia" w:cs="宋体" w:asciiTheme="minorEastAsia" w:hAnsiTheme="minorEastAsia" w:eastAsiaTheme="minorEastAsia"/>
          <w:szCs w:val="24"/>
          <w:shd w:val="clear" w:color="auto" w:fill="FFFFFF"/>
        </w:rPr>
        <w:t>我方收到____________________________（项目名称）的采购文件，经详细研究，决定参加该项目的采购。</w:t>
      </w:r>
    </w:p>
    <w:p w14:paraId="7D687D52">
      <w:pPr>
        <w:pStyle w:val="20"/>
        <w:widowControl/>
        <w:spacing w:beforeAutospacing="0" w:afterAutospacing="0" w:line="360" w:lineRule="auto"/>
        <w:ind w:firstLine="480"/>
        <w:rPr>
          <w:rFonts w:asciiTheme="minorEastAsia" w:hAnsiTheme="minorEastAsia" w:eastAsiaTheme="minorEastAsia"/>
          <w:szCs w:val="24"/>
        </w:rPr>
      </w:pPr>
      <w:r>
        <w:rPr>
          <w:rFonts w:hint="eastAsia" w:cs="宋体" w:asciiTheme="minorEastAsia" w:hAnsiTheme="minorEastAsia" w:eastAsiaTheme="minorEastAsia"/>
          <w:szCs w:val="24"/>
          <w:shd w:val="clear" w:color="auto" w:fill="FFFFFF"/>
        </w:rPr>
        <w:t>1.愿意按照采购文件中的一切要求，提供本项目的服务，报价为人民币大写：</w:t>
      </w:r>
      <w:r>
        <w:rPr>
          <w:rFonts w:hint="eastAsia" w:cs="宋体" w:asciiTheme="minorEastAsia" w:hAnsiTheme="minorEastAsia" w:eastAsiaTheme="minorEastAsia"/>
          <w:szCs w:val="24"/>
          <w:u w:val="single"/>
          <w:shd w:val="clear" w:color="auto" w:fill="FFFFFF"/>
        </w:rPr>
        <w:t xml:space="preserve">           </w:t>
      </w:r>
      <w:r>
        <w:rPr>
          <w:rFonts w:hint="eastAsia" w:cs="宋体" w:asciiTheme="minorEastAsia" w:hAnsiTheme="minorEastAsia" w:eastAsiaTheme="minorEastAsia"/>
          <w:szCs w:val="24"/>
          <w:shd w:val="clear" w:color="auto" w:fill="FFFFFF"/>
        </w:rPr>
        <w:t>；人民币小写：</w:t>
      </w:r>
      <w:r>
        <w:rPr>
          <w:rFonts w:asciiTheme="minorEastAsia" w:hAnsiTheme="minorEastAsia" w:eastAsiaTheme="minorEastAsia"/>
          <w:snapToGrid w:val="0"/>
          <w:szCs w:val="21"/>
        </w:rPr>
        <w:t>¥</w:t>
      </w:r>
      <w:r>
        <w:rPr>
          <w:rFonts w:hint="eastAsia" w:cs="宋体" w:asciiTheme="minorEastAsia" w:hAnsiTheme="minorEastAsia" w:eastAsiaTheme="minorEastAsia"/>
          <w:szCs w:val="24"/>
          <w:u w:val="single"/>
          <w:shd w:val="clear" w:color="auto" w:fill="FFFFFF"/>
        </w:rPr>
        <w:t>    </w:t>
      </w:r>
      <w:r>
        <w:rPr>
          <w:rFonts w:hint="eastAsia" w:cs="宋体" w:asciiTheme="minorEastAsia" w:hAnsiTheme="minorEastAsia" w:eastAsiaTheme="minorEastAsia"/>
          <w:szCs w:val="24"/>
          <w:shd w:val="clear" w:color="auto" w:fill="FFFFFF"/>
        </w:rPr>
        <w:t>（其中含安全文明施工费</w:t>
      </w:r>
      <w:r>
        <w:rPr>
          <w:rFonts w:asciiTheme="minorEastAsia" w:hAnsiTheme="minorEastAsia" w:eastAsiaTheme="minorEastAsia"/>
          <w:snapToGrid w:val="0"/>
          <w:szCs w:val="21"/>
        </w:rPr>
        <w:t>¥</w:t>
      </w:r>
      <w:r>
        <w:rPr>
          <w:rFonts w:hint="eastAsia" w:cs="宋体" w:asciiTheme="minorEastAsia" w:hAnsiTheme="minorEastAsia" w:eastAsiaTheme="minorEastAsia"/>
          <w:szCs w:val="24"/>
          <w:u w:val="single"/>
          <w:shd w:val="clear" w:color="auto" w:fill="FFFFFF"/>
        </w:rPr>
        <w:t xml:space="preserve">       </w:t>
      </w:r>
      <w:r>
        <w:rPr>
          <w:rFonts w:hint="eastAsia" w:cs="宋体" w:asciiTheme="minorEastAsia" w:hAnsiTheme="minorEastAsia" w:eastAsiaTheme="minorEastAsia"/>
          <w:szCs w:val="24"/>
          <w:shd w:val="clear" w:color="auto" w:fill="FFFFFF"/>
        </w:rPr>
        <w:t>）。</w:t>
      </w:r>
    </w:p>
    <w:p w14:paraId="10E03731">
      <w:pPr>
        <w:pStyle w:val="20"/>
        <w:widowControl/>
        <w:spacing w:beforeAutospacing="0" w:afterAutospacing="0" w:line="360" w:lineRule="auto"/>
        <w:ind w:firstLine="480"/>
        <w:rPr>
          <w:rFonts w:hint="eastAsia" w:cs="宋体" w:asciiTheme="minorEastAsia" w:hAnsiTheme="minorEastAsia" w:eastAsiaTheme="minorEastAsia"/>
          <w:szCs w:val="24"/>
          <w:shd w:val="clear" w:color="auto" w:fill="FFFFFF"/>
        </w:rPr>
      </w:pPr>
      <w:r>
        <w:rPr>
          <w:rFonts w:hint="eastAsia" w:cs="宋体" w:asciiTheme="minorEastAsia" w:hAnsiTheme="minorEastAsia" w:eastAsiaTheme="minorEastAsia"/>
          <w:szCs w:val="24"/>
          <w:shd w:val="clear" w:color="auto" w:fill="FFFFFF"/>
        </w:rPr>
        <w:t>2.我方现提交的响应文件为：</w:t>
      </w:r>
      <w:r>
        <w:rPr>
          <w:rFonts w:hint="eastAsia" w:cs="宋体"/>
          <w:szCs w:val="24"/>
          <w:shd w:val="clear" w:color="auto" w:fill="FFFFFF"/>
        </w:rPr>
        <w:t>响应文件正本</w:t>
      </w:r>
      <w:r>
        <w:rPr>
          <w:rFonts w:hint="eastAsia" w:cs="宋体"/>
          <w:szCs w:val="24"/>
          <w:u w:val="single"/>
          <w:shd w:val="clear" w:color="auto" w:fill="FFFFFF"/>
        </w:rPr>
        <w:t>   </w:t>
      </w:r>
      <w:r>
        <w:rPr>
          <w:rFonts w:hint="eastAsia" w:cs="宋体"/>
          <w:szCs w:val="24"/>
          <w:shd w:val="clear" w:color="auto" w:fill="FFFFFF"/>
        </w:rPr>
        <w:t>份，副本</w:t>
      </w:r>
      <w:r>
        <w:rPr>
          <w:rFonts w:hint="eastAsia" w:cs="宋体"/>
          <w:szCs w:val="24"/>
          <w:u w:val="single"/>
          <w:shd w:val="clear" w:color="auto" w:fill="FFFFFF"/>
        </w:rPr>
        <w:t>   </w:t>
      </w:r>
      <w:r>
        <w:rPr>
          <w:rFonts w:hint="eastAsia" w:cs="宋体"/>
          <w:szCs w:val="24"/>
          <w:shd w:val="clear" w:color="auto" w:fill="FFFFFF"/>
        </w:rPr>
        <w:t>份，电子文档</w:t>
      </w:r>
      <w:r>
        <w:rPr>
          <w:rFonts w:hint="eastAsia" w:cs="宋体"/>
          <w:szCs w:val="24"/>
          <w:u w:val="single"/>
          <w:shd w:val="clear" w:color="auto" w:fill="FFFFFF"/>
        </w:rPr>
        <w:t>   </w:t>
      </w:r>
      <w:r>
        <w:rPr>
          <w:rFonts w:hint="eastAsia" w:cs="宋体"/>
          <w:szCs w:val="24"/>
          <w:shd w:val="clear" w:color="auto" w:fill="FFFFFF"/>
        </w:rPr>
        <w:t>份。</w:t>
      </w:r>
    </w:p>
    <w:p w14:paraId="03FD1664">
      <w:pPr>
        <w:pStyle w:val="20"/>
        <w:widowControl/>
        <w:spacing w:beforeAutospacing="0" w:afterAutospacing="0" w:line="360" w:lineRule="auto"/>
        <w:ind w:firstLine="480"/>
        <w:rPr>
          <w:rFonts w:asciiTheme="minorEastAsia" w:hAnsiTheme="minorEastAsia" w:eastAsiaTheme="minorEastAsia"/>
          <w:szCs w:val="24"/>
        </w:rPr>
      </w:pPr>
      <w:r>
        <w:rPr>
          <w:rFonts w:hint="eastAsia" w:cs="宋体" w:asciiTheme="minorEastAsia" w:hAnsiTheme="minorEastAsia" w:eastAsiaTheme="minorEastAsia"/>
          <w:szCs w:val="24"/>
          <w:shd w:val="clear" w:color="auto" w:fill="FFFFFF"/>
        </w:rPr>
        <w:t>3.我方承诺：本次采购的有效期为提交响应文件截止时间起90天。</w:t>
      </w:r>
    </w:p>
    <w:p w14:paraId="52C2FF2B">
      <w:pPr>
        <w:pStyle w:val="20"/>
        <w:widowControl/>
        <w:spacing w:beforeAutospacing="0" w:afterAutospacing="0" w:line="360" w:lineRule="auto"/>
        <w:ind w:firstLine="480"/>
        <w:rPr>
          <w:rFonts w:asciiTheme="minorEastAsia" w:hAnsiTheme="minorEastAsia" w:eastAsiaTheme="minorEastAsia"/>
          <w:szCs w:val="24"/>
        </w:rPr>
      </w:pPr>
      <w:r>
        <w:rPr>
          <w:rFonts w:hint="eastAsia" w:cs="宋体" w:asciiTheme="minorEastAsia" w:hAnsiTheme="minorEastAsia" w:eastAsiaTheme="minorEastAsia"/>
          <w:szCs w:val="24"/>
          <w:shd w:val="clear" w:color="auto" w:fill="FFFFFF"/>
        </w:rPr>
        <w:t>4.我方完全理解和接受贵方采购文件的一切规定和要求及评审办法。</w:t>
      </w:r>
    </w:p>
    <w:p w14:paraId="4798128C">
      <w:pPr>
        <w:pStyle w:val="20"/>
        <w:widowControl/>
        <w:spacing w:beforeAutospacing="0" w:afterAutospacing="0" w:line="360" w:lineRule="auto"/>
        <w:ind w:firstLine="480"/>
        <w:rPr>
          <w:rFonts w:asciiTheme="minorEastAsia" w:hAnsiTheme="minorEastAsia" w:eastAsiaTheme="minorEastAsia"/>
          <w:szCs w:val="24"/>
        </w:rPr>
      </w:pPr>
      <w:r>
        <w:rPr>
          <w:rFonts w:hint="eastAsia" w:cs="宋体" w:asciiTheme="minorEastAsia" w:hAnsiTheme="minorEastAsia" w:eastAsiaTheme="minorEastAsia"/>
          <w:szCs w:val="24"/>
          <w:shd w:val="clear" w:color="auto" w:fill="FFFFFF"/>
        </w:rPr>
        <w:t>5.在整个采购过程中，我方若有违规行为，接受按照《中华人民共和国政府采购法》和《采购文件》之规定给予惩罚。</w:t>
      </w:r>
    </w:p>
    <w:p w14:paraId="0CC533B0">
      <w:pPr>
        <w:pStyle w:val="20"/>
        <w:widowControl/>
        <w:spacing w:beforeAutospacing="0" w:afterAutospacing="0" w:line="360" w:lineRule="auto"/>
        <w:ind w:firstLine="480"/>
        <w:rPr>
          <w:rFonts w:asciiTheme="minorEastAsia" w:hAnsiTheme="minorEastAsia" w:eastAsiaTheme="minorEastAsia"/>
          <w:szCs w:val="24"/>
        </w:rPr>
      </w:pPr>
      <w:r>
        <w:rPr>
          <w:rFonts w:hint="eastAsia" w:cs="宋体" w:asciiTheme="minorEastAsia" w:hAnsiTheme="minorEastAsia" w:eastAsiaTheme="minorEastAsia"/>
          <w:szCs w:val="24"/>
          <w:shd w:val="clear" w:color="auto" w:fill="FFFFFF"/>
        </w:rPr>
        <w:t>6.我方若成为成交供应商，将按照采购结果签订合同，并且严格履行合同义务。本承诺函将成为合同不可分割的一部分，与合同具有同等的法律效力。</w:t>
      </w:r>
    </w:p>
    <w:p w14:paraId="61C10070">
      <w:pPr>
        <w:pStyle w:val="20"/>
        <w:widowControl/>
        <w:spacing w:beforeAutospacing="0" w:afterAutospacing="0" w:line="360" w:lineRule="auto"/>
        <w:ind w:firstLine="480"/>
        <w:rPr>
          <w:rFonts w:asciiTheme="minorEastAsia" w:hAnsiTheme="minorEastAsia" w:eastAsiaTheme="minorEastAsia"/>
          <w:szCs w:val="24"/>
        </w:rPr>
      </w:pPr>
      <w:r>
        <w:rPr>
          <w:rFonts w:hint="eastAsia" w:cs="宋体" w:asciiTheme="minorEastAsia" w:hAnsiTheme="minorEastAsia" w:eastAsiaTheme="minorEastAsia"/>
          <w:szCs w:val="24"/>
          <w:shd w:val="clear" w:color="auto" w:fill="FFFFFF"/>
        </w:rPr>
        <w:t>7.如果我方成为成交供应商，保证在接到成交通知书后，向采购代理机构缴纳采购文件规定的采购代理服务费。</w:t>
      </w:r>
    </w:p>
    <w:p w14:paraId="6658BF53">
      <w:pPr>
        <w:pStyle w:val="20"/>
        <w:widowControl/>
        <w:spacing w:beforeAutospacing="0" w:afterAutospacing="0" w:line="360" w:lineRule="auto"/>
        <w:ind w:firstLine="480"/>
        <w:rPr>
          <w:rFonts w:asciiTheme="minorEastAsia" w:hAnsiTheme="minorEastAsia" w:eastAsiaTheme="minorEastAsia"/>
          <w:szCs w:val="24"/>
        </w:rPr>
      </w:pPr>
      <w:r>
        <w:rPr>
          <w:rFonts w:hint="eastAsia" w:cs="宋体" w:asciiTheme="minorEastAsia" w:hAnsiTheme="minorEastAsia" w:eastAsiaTheme="minorEastAsia"/>
          <w:szCs w:val="24"/>
          <w:shd w:val="clear" w:color="auto" w:fill="FFFFFF"/>
        </w:rPr>
        <w:t>8.我方未为采购项目提供整体设计、规范编制或者项目管理、监理、检测等服务。</w:t>
      </w:r>
    </w:p>
    <w:p w14:paraId="7E41B257">
      <w:pPr>
        <w:pStyle w:val="20"/>
        <w:widowControl/>
        <w:spacing w:beforeAutospacing="0" w:afterAutospacing="0" w:line="360" w:lineRule="auto"/>
        <w:ind w:firstLine="570"/>
        <w:rPr>
          <w:rFonts w:asciiTheme="minorEastAsia" w:hAnsiTheme="minorEastAsia" w:eastAsiaTheme="minorEastAsia"/>
          <w:szCs w:val="24"/>
        </w:rPr>
      </w:pPr>
      <w:r>
        <w:rPr>
          <w:rFonts w:hint="eastAsia" w:cs="宋体" w:asciiTheme="minorEastAsia" w:hAnsiTheme="minorEastAsia" w:eastAsiaTheme="minorEastAsia"/>
          <w:szCs w:val="24"/>
          <w:shd w:val="clear" w:color="auto" w:fill="FFFFFF"/>
        </w:rPr>
        <w:t>供应商（公章）或自然人签署：</w:t>
      </w:r>
    </w:p>
    <w:p w14:paraId="68F22AD0">
      <w:pPr>
        <w:pStyle w:val="20"/>
        <w:widowControl/>
        <w:spacing w:beforeAutospacing="0" w:afterAutospacing="0" w:line="360" w:lineRule="auto"/>
        <w:ind w:firstLine="570"/>
        <w:rPr>
          <w:rFonts w:cs="宋体" w:asciiTheme="minorEastAsia" w:hAnsiTheme="minorEastAsia" w:eastAsiaTheme="minorEastAsia"/>
          <w:szCs w:val="24"/>
          <w:shd w:val="clear" w:color="auto" w:fill="FFFFFF"/>
        </w:rPr>
      </w:pPr>
      <w:r>
        <w:rPr>
          <w:rFonts w:hint="eastAsia" w:cs="宋体" w:asciiTheme="minorEastAsia" w:hAnsiTheme="minorEastAsia" w:eastAsiaTheme="minorEastAsia"/>
          <w:szCs w:val="24"/>
          <w:shd w:val="clear" w:color="auto" w:fill="FFFFFF"/>
        </w:rPr>
        <w:t>地址： </w:t>
      </w:r>
    </w:p>
    <w:p w14:paraId="092613D7">
      <w:pPr>
        <w:pStyle w:val="20"/>
        <w:widowControl/>
        <w:spacing w:beforeAutospacing="0" w:afterAutospacing="0" w:line="360" w:lineRule="auto"/>
        <w:ind w:firstLine="570"/>
        <w:rPr>
          <w:rFonts w:cs="宋体" w:asciiTheme="minorEastAsia" w:hAnsiTheme="minorEastAsia" w:eastAsiaTheme="minorEastAsia"/>
          <w:szCs w:val="24"/>
          <w:shd w:val="clear" w:color="auto" w:fill="FFFFFF"/>
        </w:rPr>
      </w:pPr>
      <w:r>
        <w:rPr>
          <w:rFonts w:hint="eastAsia" w:cs="宋体" w:asciiTheme="minorEastAsia" w:hAnsiTheme="minorEastAsia" w:eastAsiaTheme="minorEastAsia"/>
          <w:szCs w:val="24"/>
          <w:shd w:val="clear" w:color="auto" w:fill="FFFFFF"/>
        </w:rPr>
        <w:t>电话：</w:t>
      </w:r>
    </w:p>
    <w:p w14:paraId="4FE1A05E">
      <w:pPr>
        <w:pStyle w:val="20"/>
        <w:widowControl/>
        <w:spacing w:beforeAutospacing="0" w:afterAutospacing="0" w:line="360" w:lineRule="auto"/>
        <w:ind w:firstLine="570"/>
        <w:rPr>
          <w:rFonts w:asciiTheme="minorEastAsia" w:hAnsiTheme="minorEastAsia" w:eastAsiaTheme="minorEastAsia"/>
          <w:szCs w:val="24"/>
        </w:rPr>
      </w:pPr>
      <w:r>
        <w:rPr>
          <w:rFonts w:hint="eastAsia" w:cs="宋体" w:asciiTheme="minorEastAsia" w:hAnsiTheme="minorEastAsia" w:eastAsiaTheme="minorEastAsia"/>
          <w:szCs w:val="24"/>
          <w:shd w:val="clear" w:color="auto" w:fill="FFFFFF"/>
        </w:rPr>
        <w:t>联系人：</w:t>
      </w:r>
    </w:p>
    <w:p w14:paraId="74386124">
      <w:pPr>
        <w:pStyle w:val="20"/>
        <w:widowControl/>
        <w:spacing w:beforeAutospacing="0" w:afterAutospacing="0" w:line="360" w:lineRule="auto"/>
        <w:jc w:val="right"/>
        <w:rPr>
          <w:rFonts w:asciiTheme="minorEastAsia" w:hAnsiTheme="minorEastAsia" w:eastAsiaTheme="minorEastAsia"/>
          <w:szCs w:val="24"/>
        </w:rPr>
      </w:pPr>
      <w:r>
        <w:rPr>
          <w:rFonts w:hint="eastAsia" w:cs="宋体" w:asciiTheme="minorEastAsia" w:hAnsiTheme="minorEastAsia" w:eastAsiaTheme="minorEastAsia"/>
          <w:szCs w:val="24"/>
          <w:shd w:val="clear" w:color="auto" w:fill="FFFFFF"/>
        </w:rPr>
        <w:t> 年   月   日</w:t>
      </w:r>
    </w:p>
    <w:p w14:paraId="463748CD">
      <w:pPr>
        <w:pStyle w:val="20"/>
        <w:widowControl/>
        <w:spacing w:beforeAutospacing="0" w:afterAutospacing="0" w:line="360" w:lineRule="auto"/>
        <w:rPr>
          <w:rFonts w:cs="宋体" w:asciiTheme="minorEastAsia" w:hAnsiTheme="minorEastAsia" w:eastAsiaTheme="minorEastAsia"/>
          <w:szCs w:val="24"/>
          <w:shd w:val="clear" w:color="auto" w:fill="FFFFFF"/>
        </w:rPr>
      </w:pPr>
    </w:p>
    <w:p w14:paraId="4CF76BF2">
      <w:pPr>
        <w:pStyle w:val="20"/>
        <w:widowControl/>
        <w:spacing w:beforeAutospacing="0" w:afterAutospacing="0" w:line="360" w:lineRule="auto"/>
        <w:rPr>
          <w:rFonts w:cs="宋体" w:asciiTheme="minorEastAsia" w:hAnsiTheme="minorEastAsia" w:eastAsiaTheme="minorEastAsia"/>
          <w:szCs w:val="24"/>
          <w:shd w:val="clear" w:color="auto" w:fill="FFFFFF"/>
        </w:rPr>
      </w:pPr>
    </w:p>
    <w:p w14:paraId="2CF852DB">
      <w:pPr>
        <w:pStyle w:val="20"/>
        <w:widowControl/>
        <w:spacing w:beforeAutospacing="0" w:afterAutospacing="0" w:line="360" w:lineRule="auto"/>
        <w:rPr>
          <w:rFonts w:cs="宋体" w:asciiTheme="minorEastAsia" w:hAnsiTheme="minorEastAsia" w:eastAsiaTheme="minorEastAsia"/>
          <w:szCs w:val="24"/>
          <w:shd w:val="clear" w:color="auto" w:fill="FFFFFF"/>
        </w:rPr>
      </w:pPr>
    </w:p>
    <w:p w14:paraId="35977CB4">
      <w:pPr>
        <w:pStyle w:val="20"/>
        <w:widowControl/>
        <w:spacing w:beforeAutospacing="0" w:afterAutospacing="0" w:line="360" w:lineRule="auto"/>
        <w:rPr>
          <w:rFonts w:cs="宋体" w:asciiTheme="minorEastAsia" w:hAnsiTheme="minorEastAsia" w:eastAsiaTheme="minorEastAsia"/>
          <w:szCs w:val="24"/>
          <w:shd w:val="clear" w:color="auto" w:fill="FFFFFF"/>
        </w:rPr>
      </w:pPr>
    </w:p>
    <w:p w14:paraId="4FBFB6E9">
      <w:pPr>
        <w:pStyle w:val="20"/>
        <w:widowControl/>
        <w:spacing w:beforeAutospacing="0" w:afterAutospacing="0" w:line="360" w:lineRule="auto"/>
        <w:rPr>
          <w:rFonts w:cs="宋体" w:asciiTheme="minorEastAsia" w:hAnsiTheme="minorEastAsia" w:eastAsiaTheme="minorEastAsia"/>
          <w:szCs w:val="24"/>
          <w:shd w:val="clear" w:color="auto" w:fill="FFFFFF"/>
        </w:rPr>
      </w:pPr>
    </w:p>
    <w:p w14:paraId="317275CA">
      <w:pPr>
        <w:pStyle w:val="20"/>
        <w:widowControl/>
        <w:spacing w:beforeAutospacing="0" w:afterAutospacing="0" w:line="360" w:lineRule="auto"/>
        <w:rPr>
          <w:rFonts w:cs="宋体" w:asciiTheme="minorEastAsia" w:hAnsiTheme="minorEastAsia" w:eastAsiaTheme="minorEastAsia"/>
          <w:szCs w:val="24"/>
          <w:shd w:val="clear" w:color="auto" w:fill="FFFFFF"/>
        </w:rPr>
      </w:pPr>
    </w:p>
    <w:p w14:paraId="5992D1AA">
      <w:pPr>
        <w:pStyle w:val="20"/>
        <w:widowControl/>
        <w:spacing w:beforeAutospacing="0" w:afterAutospacing="0" w:line="360" w:lineRule="auto"/>
        <w:rPr>
          <w:rFonts w:cs="宋体" w:asciiTheme="minorEastAsia" w:hAnsiTheme="minorEastAsia" w:eastAsiaTheme="minorEastAsia"/>
          <w:szCs w:val="24"/>
          <w:shd w:val="clear" w:color="auto" w:fill="FFFFFF"/>
        </w:rPr>
      </w:pPr>
    </w:p>
    <w:p w14:paraId="622718EC">
      <w:pPr>
        <w:pStyle w:val="20"/>
        <w:widowControl/>
        <w:spacing w:beforeAutospacing="0" w:afterAutospacing="0" w:line="360" w:lineRule="auto"/>
        <w:rPr>
          <w:rFonts w:asciiTheme="minorEastAsia" w:hAnsiTheme="minorEastAsia" w:eastAsiaTheme="minorEastAsia"/>
        </w:rPr>
      </w:pPr>
      <w:r>
        <w:rPr>
          <w:rFonts w:hint="eastAsia" w:cs="宋体" w:asciiTheme="minorEastAsia" w:hAnsiTheme="minorEastAsia" w:eastAsiaTheme="minorEastAsia"/>
          <w:szCs w:val="24"/>
          <w:shd w:val="clear" w:color="auto" w:fill="FFFFFF"/>
        </w:rPr>
        <w:t>（二）明细报价表</w:t>
      </w:r>
    </w:p>
    <w:p w14:paraId="39DE1C32">
      <w:pPr>
        <w:pStyle w:val="20"/>
        <w:widowControl/>
        <w:spacing w:beforeAutospacing="0" w:afterAutospacing="0" w:line="360" w:lineRule="auto"/>
        <w:ind w:firstLine="480"/>
        <w:jc w:val="center"/>
        <w:rPr>
          <w:rFonts w:cs="宋体" w:asciiTheme="minorEastAsia" w:hAnsiTheme="minorEastAsia" w:eastAsiaTheme="minorEastAsia"/>
          <w:b/>
          <w:bCs/>
          <w:szCs w:val="24"/>
          <w:shd w:val="clear" w:color="auto" w:fill="FFFFFF"/>
        </w:rPr>
      </w:pPr>
      <w:bookmarkStart w:id="291" w:name="_Toc313008357"/>
      <w:bookmarkEnd w:id="291"/>
      <w:bookmarkStart w:id="292" w:name="_Toc342913420"/>
      <w:bookmarkEnd w:id="292"/>
      <w:bookmarkStart w:id="293" w:name="_Toc313888361"/>
      <w:bookmarkEnd w:id="293"/>
      <w:bookmarkStart w:id="294" w:name="_Toc76462351"/>
      <w:bookmarkEnd w:id="294"/>
      <w:r>
        <w:rPr>
          <w:rFonts w:hint="eastAsia" w:cs="宋体" w:asciiTheme="minorEastAsia" w:hAnsiTheme="minorEastAsia" w:eastAsiaTheme="minorEastAsia"/>
          <w:b/>
          <w:bCs/>
          <w:szCs w:val="24"/>
          <w:shd w:val="clear" w:color="auto" w:fill="FFFFFF"/>
        </w:rPr>
        <w:t>已标价工程量清单</w:t>
      </w:r>
    </w:p>
    <w:p w14:paraId="7EC0D140">
      <w:pPr>
        <w:pStyle w:val="20"/>
        <w:widowControl/>
        <w:spacing w:beforeAutospacing="0" w:afterAutospacing="0" w:line="360" w:lineRule="auto"/>
        <w:ind w:firstLine="480"/>
        <w:jc w:val="center"/>
        <w:rPr>
          <w:rFonts w:asciiTheme="minorEastAsia" w:hAnsiTheme="minorEastAsia" w:eastAsiaTheme="minorEastAsia"/>
          <w:szCs w:val="24"/>
        </w:rPr>
      </w:pPr>
      <w:r>
        <w:rPr>
          <w:rFonts w:hint="eastAsia" w:cs="宋体" w:asciiTheme="minorEastAsia" w:hAnsiTheme="minorEastAsia" w:eastAsiaTheme="minorEastAsia"/>
          <w:szCs w:val="24"/>
          <w:shd w:val="clear" w:color="auto" w:fill="FFFFFF"/>
        </w:rPr>
        <w:t>根据工程量清单报价</w:t>
      </w:r>
    </w:p>
    <w:p w14:paraId="0D530C65">
      <w:pPr>
        <w:pStyle w:val="20"/>
        <w:widowControl/>
        <w:spacing w:beforeAutospacing="0" w:afterAutospacing="0" w:line="360" w:lineRule="auto"/>
        <w:ind w:firstLine="480"/>
        <w:jc w:val="center"/>
        <w:rPr>
          <w:rFonts w:asciiTheme="minorEastAsia" w:hAnsiTheme="minorEastAsia" w:eastAsiaTheme="minorEastAsia"/>
          <w:szCs w:val="24"/>
        </w:rPr>
      </w:pPr>
      <w:r>
        <w:rPr>
          <w:rFonts w:hint="eastAsia" w:cs="宋体" w:asciiTheme="minorEastAsia" w:hAnsiTheme="minorEastAsia" w:eastAsiaTheme="minorEastAsia"/>
          <w:szCs w:val="24"/>
          <w:shd w:val="clear" w:color="auto" w:fill="FFFFFF"/>
        </w:rPr>
        <w:t>（供应商按工程量清单格式报价。）</w:t>
      </w:r>
    </w:p>
    <w:p w14:paraId="56BB6FC1">
      <w:pPr>
        <w:pStyle w:val="20"/>
        <w:widowControl/>
        <w:spacing w:beforeAutospacing="0" w:afterAutospacing="0" w:line="360" w:lineRule="auto"/>
        <w:jc w:val="center"/>
        <w:rPr>
          <w:rFonts w:cs="宋体" w:asciiTheme="minorEastAsia" w:hAnsiTheme="minorEastAsia" w:eastAsiaTheme="minorEastAsia"/>
          <w:sz w:val="21"/>
          <w:szCs w:val="21"/>
          <w:shd w:val="clear" w:color="auto" w:fill="FFFFFF"/>
        </w:rPr>
      </w:pPr>
    </w:p>
    <w:p w14:paraId="4C2CFF3F">
      <w:pPr>
        <w:spacing w:line="360" w:lineRule="auto"/>
        <w:rPr>
          <w:rFonts w:cs="宋体" w:asciiTheme="minorEastAsia" w:hAnsiTheme="minorEastAsia" w:eastAsiaTheme="minorEastAsia"/>
          <w:kern w:val="0"/>
          <w:sz w:val="24"/>
          <w:szCs w:val="24"/>
          <w:shd w:val="clear" w:color="auto" w:fill="FFFFFF"/>
          <w:lang w:bidi="ar"/>
        </w:rPr>
      </w:pPr>
    </w:p>
    <w:p w14:paraId="5EA0FC37">
      <w:pPr>
        <w:spacing w:line="360" w:lineRule="auto"/>
        <w:rPr>
          <w:rFonts w:cs="宋体" w:asciiTheme="minorEastAsia" w:hAnsiTheme="minorEastAsia" w:eastAsiaTheme="minorEastAsia"/>
          <w:kern w:val="0"/>
          <w:sz w:val="24"/>
          <w:szCs w:val="24"/>
          <w:shd w:val="clear" w:color="auto" w:fill="FFFFFF"/>
          <w:lang w:bidi="ar"/>
        </w:rPr>
      </w:pPr>
    </w:p>
    <w:p w14:paraId="2F384D53">
      <w:pPr>
        <w:spacing w:line="360" w:lineRule="auto"/>
        <w:rPr>
          <w:rFonts w:cs="宋体" w:asciiTheme="minorEastAsia" w:hAnsiTheme="minorEastAsia" w:eastAsiaTheme="minorEastAsia"/>
          <w:kern w:val="0"/>
          <w:sz w:val="24"/>
          <w:szCs w:val="24"/>
          <w:shd w:val="clear" w:color="auto" w:fill="FFFFFF"/>
          <w:lang w:bidi="ar"/>
        </w:rPr>
      </w:pPr>
    </w:p>
    <w:p w14:paraId="11B06B31">
      <w:pPr>
        <w:spacing w:line="360" w:lineRule="auto"/>
        <w:rPr>
          <w:rFonts w:cs="宋体" w:asciiTheme="minorEastAsia" w:hAnsiTheme="minorEastAsia" w:eastAsiaTheme="minorEastAsia"/>
          <w:kern w:val="0"/>
          <w:sz w:val="24"/>
          <w:szCs w:val="24"/>
          <w:shd w:val="clear" w:color="auto" w:fill="FFFFFF"/>
          <w:lang w:bidi="ar"/>
        </w:rPr>
      </w:pPr>
    </w:p>
    <w:p w14:paraId="2998D636">
      <w:pPr>
        <w:spacing w:line="360" w:lineRule="auto"/>
        <w:rPr>
          <w:rFonts w:cs="宋体" w:asciiTheme="minorEastAsia" w:hAnsiTheme="minorEastAsia" w:eastAsiaTheme="minorEastAsia"/>
          <w:kern w:val="0"/>
          <w:sz w:val="24"/>
          <w:szCs w:val="24"/>
          <w:shd w:val="clear" w:color="auto" w:fill="FFFFFF"/>
          <w:lang w:bidi="ar"/>
        </w:rPr>
      </w:pPr>
    </w:p>
    <w:p w14:paraId="7058C13B">
      <w:pPr>
        <w:spacing w:line="360" w:lineRule="auto"/>
        <w:rPr>
          <w:rFonts w:cs="宋体" w:asciiTheme="minorEastAsia" w:hAnsiTheme="minorEastAsia" w:eastAsiaTheme="minorEastAsia"/>
          <w:kern w:val="0"/>
          <w:sz w:val="24"/>
          <w:szCs w:val="24"/>
          <w:shd w:val="clear" w:color="auto" w:fill="FFFFFF"/>
          <w:lang w:bidi="ar"/>
        </w:rPr>
      </w:pPr>
    </w:p>
    <w:p w14:paraId="5610E357">
      <w:pPr>
        <w:spacing w:line="360" w:lineRule="auto"/>
        <w:rPr>
          <w:rFonts w:cs="宋体" w:asciiTheme="minorEastAsia" w:hAnsiTheme="minorEastAsia" w:eastAsiaTheme="minorEastAsia"/>
          <w:kern w:val="0"/>
          <w:sz w:val="24"/>
          <w:szCs w:val="24"/>
          <w:shd w:val="clear" w:color="auto" w:fill="FFFFFF"/>
          <w:lang w:bidi="ar"/>
        </w:rPr>
      </w:pPr>
    </w:p>
    <w:p w14:paraId="0CAFE749">
      <w:pPr>
        <w:spacing w:line="360" w:lineRule="auto"/>
        <w:rPr>
          <w:rFonts w:cs="宋体" w:asciiTheme="minorEastAsia" w:hAnsiTheme="minorEastAsia" w:eastAsiaTheme="minorEastAsia"/>
          <w:kern w:val="0"/>
          <w:sz w:val="24"/>
          <w:szCs w:val="24"/>
          <w:shd w:val="clear" w:color="auto" w:fill="FFFFFF"/>
          <w:lang w:bidi="ar"/>
        </w:rPr>
      </w:pPr>
    </w:p>
    <w:p w14:paraId="7B8E6806">
      <w:pPr>
        <w:spacing w:line="360" w:lineRule="auto"/>
        <w:rPr>
          <w:rFonts w:cs="宋体" w:asciiTheme="minorEastAsia" w:hAnsiTheme="minorEastAsia" w:eastAsiaTheme="minorEastAsia"/>
          <w:kern w:val="0"/>
          <w:sz w:val="24"/>
          <w:szCs w:val="24"/>
          <w:shd w:val="clear" w:color="auto" w:fill="FFFFFF"/>
          <w:lang w:bidi="ar"/>
        </w:rPr>
      </w:pPr>
    </w:p>
    <w:p w14:paraId="74700C54">
      <w:pPr>
        <w:spacing w:line="360" w:lineRule="auto"/>
        <w:rPr>
          <w:rFonts w:cs="宋体" w:asciiTheme="minorEastAsia" w:hAnsiTheme="minorEastAsia" w:eastAsiaTheme="minorEastAsia"/>
          <w:kern w:val="0"/>
          <w:sz w:val="24"/>
          <w:szCs w:val="24"/>
          <w:shd w:val="clear" w:color="auto" w:fill="FFFFFF"/>
          <w:lang w:bidi="ar"/>
        </w:rPr>
      </w:pPr>
    </w:p>
    <w:p w14:paraId="3DBD4FE7">
      <w:pPr>
        <w:spacing w:line="360" w:lineRule="auto"/>
        <w:rPr>
          <w:rFonts w:cs="宋体" w:asciiTheme="minorEastAsia" w:hAnsiTheme="minorEastAsia" w:eastAsiaTheme="minorEastAsia"/>
          <w:kern w:val="0"/>
          <w:sz w:val="24"/>
          <w:szCs w:val="24"/>
          <w:shd w:val="clear" w:color="auto" w:fill="FFFFFF"/>
          <w:lang w:bidi="ar"/>
        </w:rPr>
      </w:pPr>
    </w:p>
    <w:p w14:paraId="22FABE4D">
      <w:pPr>
        <w:spacing w:line="360" w:lineRule="auto"/>
        <w:rPr>
          <w:rFonts w:cs="宋体" w:asciiTheme="minorEastAsia" w:hAnsiTheme="minorEastAsia" w:eastAsiaTheme="minorEastAsia"/>
          <w:kern w:val="0"/>
          <w:sz w:val="24"/>
          <w:szCs w:val="24"/>
          <w:shd w:val="clear" w:color="auto" w:fill="FFFFFF"/>
          <w:lang w:bidi="ar"/>
        </w:rPr>
      </w:pPr>
    </w:p>
    <w:p w14:paraId="722489FB">
      <w:pPr>
        <w:spacing w:line="360" w:lineRule="auto"/>
        <w:rPr>
          <w:rFonts w:cs="宋体" w:asciiTheme="minorEastAsia" w:hAnsiTheme="minorEastAsia" w:eastAsiaTheme="minorEastAsia"/>
          <w:kern w:val="0"/>
          <w:sz w:val="24"/>
          <w:szCs w:val="24"/>
          <w:shd w:val="clear" w:color="auto" w:fill="FFFFFF"/>
          <w:lang w:bidi="ar"/>
        </w:rPr>
      </w:pPr>
    </w:p>
    <w:p w14:paraId="6FD16056">
      <w:pPr>
        <w:spacing w:line="360" w:lineRule="auto"/>
        <w:rPr>
          <w:rFonts w:cs="宋体" w:asciiTheme="minorEastAsia" w:hAnsiTheme="minorEastAsia" w:eastAsiaTheme="minorEastAsia"/>
          <w:kern w:val="0"/>
          <w:sz w:val="24"/>
          <w:szCs w:val="24"/>
          <w:shd w:val="clear" w:color="auto" w:fill="FFFFFF"/>
          <w:lang w:bidi="ar"/>
        </w:rPr>
      </w:pPr>
    </w:p>
    <w:p w14:paraId="1BE550F9">
      <w:pPr>
        <w:spacing w:line="360" w:lineRule="auto"/>
        <w:rPr>
          <w:rFonts w:cs="宋体" w:asciiTheme="minorEastAsia" w:hAnsiTheme="minorEastAsia" w:eastAsiaTheme="minorEastAsia"/>
          <w:kern w:val="0"/>
          <w:sz w:val="24"/>
          <w:szCs w:val="24"/>
          <w:shd w:val="clear" w:color="auto" w:fill="FFFFFF"/>
          <w:lang w:bidi="ar"/>
        </w:rPr>
      </w:pPr>
    </w:p>
    <w:p w14:paraId="7B5B23BB">
      <w:pPr>
        <w:spacing w:line="360" w:lineRule="auto"/>
        <w:rPr>
          <w:rFonts w:cs="宋体" w:asciiTheme="minorEastAsia" w:hAnsiTheme="minorEastAsia" w:eastAsiaTheme="minorEastAsia"/>
          <w:kern w:val="0"/>
          <w:sz w:val="24"/>
          <w:szCs w:val="24"/>
          <w:shd w:val="clear" w:color="auto" w:fill="FFFFFF"/>
          <w:lang w:bidi="ar"/>
        </w:rPr>
      </w:pPr>
    </w:p>
    <w:p w14:paraId="373D793E">
      <w:pPr>
        <w:spacing w:line="360" w:lineRule="auto"/>
        <w:rPr>
          <w:rFonts w:cs="宋体" w:asciiTheme="minorEastAsia" w:hAnsiTheme="minorEastAsia" w:eastAsiaTheme="minorEastAsia"/>
          <w:kern w:val="0"/>
          <w:sz w:val="24"/>
          <w:szCs w:val="24"/>
          <w:shd w:val="clear" w:color="auto" w:fill="FFFFFF"/>
          <w:lang w:bidi="ar"/>
        </w:rPr>
      </w:pPr>
    </w:p>
    <w:p w14:paraId="4241854A">
      <w:pPr>
        <w:spacing w:line="360" w:lineRule="auto"/>
        <w:rPr>
          <w:rFonts w:cs="宋体" w:asciiTheme="minorEastAsia" w:hAnsiTheme="minorEastAsia" w:eastAsiaTheme="minorEastAsia"/>
          <w:kern w:val="0"/>
          <w:sz w:val="24"/>
          <w:szCs w:val="24"/>
          <w:shd w:val="clear" w:color="auto" w:fill="FFFFFF"/>
          <w:lang w:bidi="ar"/>
        </w:rPr>
      </w:pPr>
    </w:p>
    <w:p w14:paraId="51476CCF">
      <w:pPr>
        <w:spacing w:line="360" w:lineRule="auto"/>
        <w:rPr>
          <w:rFonts w:cs="宋体" w:asciiTheme="minorEastAsia" w:hAnsiTheme="minorEastAsia" w:eastAsiaTheme="minorEastAsia"/>
          <w:kern w:val="0"/>
          <w:sz w:val="24"/>
          <w:szCs w:val="24"/>
          <w:shd w:val="clear" w:color="auto" w:fill="FFFFFF"/>
          <w:lang w:bidi="ar"/>
        </w:rPr>
      </w:pPr>
    </w:p>
    <w:p w14:paraId="27D90E28">
      <w:pPr>
        <w:spacing w:line="360" w:lineRule="auto"/>
        <w:rPr>
          <w:rFonts w:cs="宋体" w:asciiTheme="minorEastAsia" w:hAnsiTheme="minorEastAsia" w:eastAsiaTheme="minorEastAsia"/>
          <w:kern w:val="0"/>
          <w:sz w:val="24"/>
          <w:szCs w:val="24"/>
          <w:shd w:val="clear" w:color="auto" w:fill="FFFFFF"/>
          <w:lang w:bidi="ar"/>
        </w:rPr>
      </w:pPr>
    </w:p>
    <w:p w14:paraId="3533D031">
      <w:pPr>
        <w:spacing w:line="360" w:lineRule="auto"/>
        <w:rPr>
          <w:rFonts w:cs="宋体" w:asciiTheme="minorEastAsia" w:hAnsiTheme="minorEastAsia" w:eastAsiaTheme="minorEastAsia"/>
          <w:kern w:val="0"/>
          <w:sz w:val="24"/>
          <w:szCs w:val="24"/>
          <w:shd w:val="clear" w:color="auto" w:fill="FFFFFF"/>
          <w:lang w:bidi="ar"/>
        </w:rPr>
      </w:pPr>
    </w:p>
    <w:p w14:paraId="448D2D77">
      <w:pPr>
        <w:spacing w:line="360" w:lineRule="auto"/>
        <w:rPr>
          <w:rFonts w:cs="宋体" w:asciiTheme="minorEastAsia" w:hAnsiTheme="minorEastAsia" w:eastAsiaTheme="minorEastAsia"/>
          <w:kern w:val="0"/>
          <w:sz w:val="24"/>
          <w:szCs w:val="24"/>
          <w:shd w:val="clear" w:color="auto" w:fill="FFFFFF"/>
          <w:lang w:bidi="ar"/>
        </w:rPr>
      </w:pPr>
    </w:p>
    <w:p w14:paraId="063C26FF">
      <w:pPr>
        <w:spacing w:line="360" w:lineRule="auto"/>
        <w:rPr>
          <w:rFonts w:cs="宋体" w:asciiTheme="minorEastAsia" w:hAnsiTheme="minorEastAsia" w:eastAsiaTheme="minorEastAsia"/>
          <w:kern w:val="0"/>
          <w:sz w:val="24"/>
          <w:szCs w:val="24"/>
          <w:shd w:val="clear" w:color="auto" w:fill="FFFFFF"/>
          <w:lang w:bidi="ar"/>
        </w:rPr>
      </w:pPr>
    </w:p>
    <w:p w14:paraId="56425F73">
      <w:pPr>
        <w:spacing w:line="360" w:lineRule="auto"/>
        <w:rPr>
          <w:rFonts w:cs="宋体" w:asciiTheme="minorEastAsia" w:hAnsiTheme="minorEastAsia" w:eastAsiaTheme="minorEastAsia"/>
          <w:kern w:val="0"/>
          <w:sz w:val="24"/>
          <w:szCs w:val="24"/>
          <w:shd w:val="clear" w:color="auto" w:fill="FFFFFF"/>
          <w:lang w:bidi="ar"/>
        </w:rPr>
      </w:pPr>
    </w:p>
    <w:p w14:paraId="1DBC0EAF">
      <w:pPr>
        <w:widowControl/>
        <w:spacing w:line="360" w:lineRule="auto"/>
        <w:jc w:val="center"/>
        <w:rPr>
          <w:rFonts w:asciiTheme="minorEastAsia" w:hAnsiTheme="minorEastAsia" w:eastAsiaTheme="minorEastAsia"/>
          <w:b/>
          <w:bCs/>
          <w:kern w:val="0"/>
          <w:sz w:val="40"/>
          <w:szCs w:val="40"/>
        </w:rPr>
      </w:pPr>
    </w:p>
    <w:p w14:paraId="73871796">
      <w:pPr>
        <w:pStyle w:val="4"/>
        <w:spacing w:line="360" w:lineRule="auto"/>
        <w:rPr>
          <w:rFonts w:cs="宋体" w:asciiTheme="minorEastAsia" w:hAnsiTheme="minorEastAsia" w:eastAsiaTheme="minorEastAsia"/>
          <w:szCs w:val="24"/>
          <w:shd w:val="clear" w:color="auto" w:fill="FFFFFF"/>
        </w:rPr>
      </w:pPr>
      <w:bookmarkStart w:id="295" w:name="_Toc27081"/>
      <w:bookmarkStart w:id="296" w:name="_Toc2103"/>
      <w:bookmarkStart w:id="297" w:name="_Toc28476"/>
      <w:r>
        <w:rPr>
          <w:rFonts w:hint="eastAsia" w:asciiTheme="majorEastAsia" w:hAnsiTheme="majorEastAsia" w:eastAsiaTheme="majorEastAsia" w:cstheme="majorEastAsia"/>
          <w:sz w:val="28"/>
          <w:szCs w:val="28"/>
        </w:rPr>
        <w:t>二、技术部分</w:t>
      </w:r>
      <w:bookmarkEnd w:id="295"/>
      <w:bookmarkEnd w:id="296"/>
      <w:bookmarkEnd w:id="297"/>
    </w:p>
    <w:p w14:paraId="06C7C7DB">
      <w:pPr>
        <w:pStyle w:val="20"/>
        <w:widowControl/>
        <w:spacing w:beforeAutospacing="0" w:afterAutospacing="0" w:line="360" w:lineRule="auto"/>
        <w:rPr>
          <w:rFonts w:asciiTheme="minorEastAsia" w:hAnsiTheme="minorEastAsia" w:eastAsiaTheme="minorEastAsia"/>
        </w:rPr>
      </w:pPr>
      <w:r>
        <w:rPr>
          <w:rFonts w:hint="eastAsia" w:cs="宋体" w:asciiTheme="minorEastAsia" w:hAnsiTheme="minorEastAsia" w:eastAsiaTheme="minorEastAsia"/>
          <w:szCs w:val="24"/>
          <w:shd w:val="clear" w:color="auto" w:fill="FFFFFF"/>
        </w:rPr>
        <w:t>（</w:t>
      </w:r>
      <w:r>
        <w:rPr>
          <w:rFonts w:hint="eastAsia" w:cs="宋体" w:asciiTheme="minorEastAsia" w:hAnsiTheme="minorEastAsia" w:eastAsiaTheme="minorEastAsia"/>
          <w:szCs w:val="24"/>
          <w:shd w:val="clear" w:color="auto" w:fill="FFFFFF"/>
          <w:lang w:eastAsia="zh-CN"/>
        </w:rPr>
        <w:t>一</w:t>
      </w:r>
      <w:r>
        <w:rPr>
          <w:rFonts w:hint="eastAsia" w:cs="宋体" w:asciiTheme="minorEastAsia" w:hAnsiTheme="minorEastAsia" w:eastAsiaTheme="minorEastAsia"/>
          <w:szCs w:val="24"/>
          <w:shd w:val="clear" w:color="auto" w:fill="FFFFFF"/>
        </w:rPr>
        <w:t>）技术响应偏离表                            </w:t>
      </w:r>
    </w:p>
    <w:p w14:paraId="59173CE0">
      <w:pPr>
        <w:pStyle w:val="20"/>
        <w:widowControl/>
        <w:spacing w:beforeAutospacing="0" w:afterAutospacing="0" w:line="360" w:lineRule="auto"/>
        <w:ind w:firstLine="480"/>
        <w:rPr>
          <w:rFonts w:asciiTheme="minorEastAsia" w:hAnsiTheme="minorEastAsia" w:eastAsiaTheme="minorEastAsia"/>
        </w:rPr>
      </w:pPr>
      <w:r>
        <w:rPr>
          <w:rFonts w:hint="eastAsia" w:cs="宋体" w:asciiTheme="minorEastAsia" w:hAnsiTheme="minorEastAsia" w:eastAsiaTheme="minorEastAsia"/>
          <w:szCs w:val="24"/>
          <w:shd w:val="clear" w:color="auto" w:fill="FFFFFF"/>
        </w:rPr>
        <w:t>项目名称：</w:t>
      </w:r>
    </w:p>
    <w:tbl>
      <w:tblPr>
        <w:tblStyle w:val="25"/>
        <w:tblW w:w="9630"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0" w:type="dxa"/>
          <w:left w:w="0" w:type="dxa"/>
          <w:bottom w:w="0" w:type="dxa"/>
          <w:right w:w="0" w:type="dxa"/>
        </w:tblCellMar>
      </w:tblPr>
      <w:tblGrid>
        <w:gridCol w:w="1159"/>
        <w:gridCol w:w="3023"/>
        <w:gridCol w:w="3148"/>
        <w:gridCol w:w="2300"/>
      </w:tblGrid>
      <w:tr w14:paraId="1C1345D5">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15" w:hRule="atLeast"/>
          <w:jc w:val="center"/>
        </w:trPr>
        <w:tc>
          <w:tcPr>
            <w:tcW w:w="1159" w:type="dxa"/>
            <w:tcBorders>
              <w:bottom w:val="single" w:color="auto" w:sz="6" w:space="0"/>
              <w:right w:val="single" w:color="auto" w:sz="6" w:space="0"/>
            </w:tcBorders>
            <w:shd w:val="clear" w:color="auto" w:fill="auto"/>
            <w:tcMar>
              <w:left w:w="101" w:type="dxa"/>
              <w:right w:w="101" w:type="dxa"/>
            </w:tcMar>
            <w:vAlign w:val="center"/>
          </w:tcPr>
          <w:p w14:paraId="5B02AA86">
            <w:pPr>
              <w:pStyle w:val="20"/>
              <w:widowControl/>
              <w:spacing w:beforeAutospacing="0" w:afterAutospacing="0" w:line="360" w:lineRule="auto"/>
              <w:jc w:val="center"/>
              <w:rPr>
                <w:rFonts w:asciiTheme="minorEastAsia" w:hAnsiTheme="minorEastAsia" w:eastAsiaTheme="minorEastAsia"/>
              </w:rPr>
            </w:pPr>
            <w:r>
              <w:rPr>
                <w:rFonts w:hint="eastAsia" w:cs="宋体" w:asciiTheme="minorEastAsia" w:hAnsiTheme="minorEastAsia" w:eastAsiaTheme="minorEastAsia"/>
              </w:rPr>
              <w:t>序号</w:t>
            </w:r>
          </w:p>
        </w:tc>
        <w:tc>
          <w:tcPr>
            <w:tcW w:w="3023" w:type="dxa"/>
            <w:tcBorders>
              <w:left w:val="single" w:color="auto" w:sz="6" w:space="0"/>
              <w:bottom w:val="single" w:color="auto" w:sz="6" w:space="0"/>
              <w:right w:val="single" w:color="auto" w:sz="6" w:space="0"/>
            </w:tcBorders>
            <w:shd w:val="clear" w:color="auto" w:fill="auto"/>
            <w:tcMar>
              <w:left w:w="101" w:type="dxa"/>
              <w:right w:w="101" w:type="dxa"/>
            </w:tcMar>
            <w:vAlign w:val="center"/>
          </w:tcPr>
          <w:p w14:paraId="4CD1765F">
            <w:pPr>
              <w:pStyle w:val="20"/>
              <w:widowControl/>
              <w:spacing w:beforeAutospacing="0" w:afterAutospacing="0" w:line="360" w:lineRule="auto"/>
              <w:jc w:val="center"/>
              <w:rPr>
                <w:rFonts w:asciiTheme="minorEastAsia" w:hAnsiTheme="minorEastAsia" w:eastAsiaTheme="minorEastAsia"/>
              </w:rPr>
            </w:pPr>
            <w:r>
              <w:rPr>
                <w:rFonts w:hint="eastAsia" w:cs="宋体" w:asciiTheme="minorEastAsia" w:hAnsiTheme="minorEastAsia" w:eastAsiaTheme="minorEastAsia"/>
              </w:rPr>
              <w:t>采购需求</w:t>
            </w:r>
          </w:p>
        </w:tc>
        <w:tc>
          <w:tcPr>
            <w:tcW w:w="3148" w:type="dxa"/>
            <w:tcBorders>
              <w:left w:val="single" w:color="auto" w:sz="6" w:space="0"/>
              <w:bottom w:val="single" w:color="auto" w:sz="6" w:space="0"/>
              <w:right w:val="single" w:color="auto" w:sz="6" w:space="0"/>
            </w:tcBorders>
            <w:shd w:val="clear" w:color="auto" w:fill="auto"/>
            <w:tcMar>
              <w:left w:w="101" w:type="dxa"/>
              <w:right w:w="101" w:type="dxa"/>
            </w:tcMar>
            <w:vAlign w:val="center"/>
          </w:tcPr>
          <w:p w14:paraId="6362535E">
            <w:pPr>
              <w:pStyle w:val="20"/>
              <w:widowControl/>
              <w:spacing w:beforeAutospacing="0" w:afterAutospacing="0" w:line="360" w:lineRule="auto"/>
              <w:jc w:val="center"/>
              <w:rPr>
                <w:rFonts w:asciiTheme="minorEastAsia" w:hAnsiTheme="minorEastAsia" w:eastAsiaTheme="minorEastAsia"/>
              </w:rPr>
            </w:pPr>
            <w:r>
              <w:rPr>
                <w:rFonts w:hint="eastAsia" w:cs="宋体" w:asciiTheme="minorEastAsia" w:hAnsiTheme="minorEastAsia" w:eastAsiaTheme="minorEastAsia"/>
              </w:rPr>
              <w:t>响应情况</w:t>
            </w:r>
          </w:p>
        </w:tc>
        <w:tc>
          <w:tcPr>
            <w:tcW w:w="2300" w:type="dxa"/>
            <w:tcBorders>
              <w:left w:val="single" w:color="auto" w:sz="6" w:space="0"/>
              <w:bottom w:val="single" w:color="auto" w:sz="6" w:space="0"/>
            </w:tcBorders>
            <w:shd w:val="clear" w:color="auto" w:fill="auto"/>
            <w:tcMar>
              <w:left w:w="101" w:type="dxa"/>
              <w:right w:w="101" w:type="dxa"/>
            </w:tcMar>
            <w:vAlign w:val="center"/>
          </w:tcPr>
          <w:p w14:paraId="3E68196E">
            <w:pPr>
              <w:pStyle w:val="20"/>
              <w:widowControl/>
              <w:spacing w:beforeAutospacing="0" w:afterAutospacing="0" w:line="360" w:lineRule="auto"/>
              <w:jc w:val="center"/>
              <w:rPr>
                <w:rFonts w:asciiTheme="minorEastAsia" w:hAnsiTheme="minorEastAsia" w:eastAsiaTheme="minorEastAsia"/>
              </w:rPr>
            </w:pPr>
            <w:r>
              <w:rPr>
                <w:rFonts w:hint="eastAsia" w:cs="宋体" w:asciiTheme="minorEastAsia" w:hAnsiTheme="minorEastAsia" w:eastAsiaTheme="minorEastAsia"/>
              </w:rPr>
              <w:t>差异说明</w:t>
            </w:r>
          </w:p>
        </w:tc>
      </w:tr>
      <w:tr w14:paraId="6EB3FC41">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99" w:hRule="atLeast"/>
          <w:jc w:val="center"/>
        </w:trPr>
        <w:tc>
          <w:tcPr>
            <w:tcW w:w="1159" w:type="dxa"/>
            <w:tcBorders>
              <w:top w:val="single" w:color="auto" w:sz="6" w:space="0"/>
              <w:bottom w:val="single" w:color="auto" w:sz="6" w:space="0"/>
              <w:right w:val="single" w:color="auto" w:sz="6" w:space="0"/>
            </w:tcBorders>
            <w:shd w:val="clear" w:color="auto" w:fill="auto"/>
            <w:tcMar>
              <w:left w:w="101" w:type="dxa"/>
              <w:right w:w="101" w:type="dxa"/>
            </w:tcMar>
            <w:vAlign w:val="center"/>
          </w:tcPr>
          <w:p w14:paraId="76DC8F56">
            <w:pPr>
              <w:spacing w:line="360" w:lineRule="auto"/>
              <w:rPr>
                <w:rFonts w:asciiTheme="minorEastAsia" w:hAnsiTheme="minorEastAsia" w:eastAsiaTheme="minorEastAsia"/>
                <w:sz w:val="24"/>
                <w:szCs w:val="24"/>
              </w:rPr>
            </w:pPr>
          </w:p>
        </w:tc>
        <w:tc>
          <w:tcPr>
            <w:tcW w:w="3023"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center"/>
          </w:tcPr>
          <w:p w14:paraId="4B31C99F">
            <w:pPr>
              <w:spacing w:line="360" w:lineRule="auto"/>
              <w:rPr>
                <w:rFonts w:asciiTheme="minorEastAsia" w:hAnsiTheme="minorEastAsia" w:eastAsiaTheme="minorEastAsia"/>
                <w:sz w:val="24"/>
                <w:szCs w:val="24"/>
              </w:rPr>
            </w:pPr>
          </w:p>
        </w:tc>
        <w:tc>
          <w:tcPr>
            <w:tcW w:w="3148"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center"/>
          </w:tcPr>
          <w:p w14:paraId="7F85D373">
            <w:pPr>
              <w:pStyle w:val="20"/>
              <w:widowControl/>
              <w:spacing w:beforeAutospacing="0" w:afterAutospacing="0" w:line="360" w:lineRule="auto"/>
              <w:jc w:val="both"/>
              <w:rPr>
                <w:rFonts w:asciiTheme="minorEastAsia" w:hAnsiTheme="minorEastAsia" w:eastAsiaTheme="minorEastAsia"/>
              </w:rPr>
            </w:pPr>
          </w:p>
        </w:tc>
        <w:tc>
          <w:tcPr>
            <w:tcW w:w="2300" w:type="dxa"/>
            <w:tcBorders>
              <w:top w:val="single" w:color="auto" w:sz="6" w:space="0"/>
              <w:left w:val="single" w:color="auto" w:sz="6" w:space="0"/>
              <w:bottom w:val="single" w:color="auto" w:sz="6" w:space="0"/>
            </w:tcBorders>
            <w:shd w:val="clear" w:color="auto" w:fill="auto"/>
            <w:tcMar>
              <w:left w:w="101" w:type="dxa"/>
              <w:right w:w="101" w:type="dxa"/>
            </w:tcMar>
            <w:vAlign w:val="center"/>
          </w:tcPr>
          <w:p w14:paraId="2DE32D8F">
            <w:pPr>
              <w:spacing w:line="360" w:lineRule="auto"/>
              <w:rPr>
                <w:rFonts w:asciiTheme="minorEastAsia" w:hAnsiTheme="minorEastAsia" w:eastAsiaTheme="minorEastAsia"/>
                <w:sz w:val="24"/>
                <w:szCs w:val="24"/>
              </w:rPr>
            </w:pPr>
          </w:p>
        </w:tc>
      </w:tr>
      <w:tr w14:paraId="781B2C2B">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99" w:hRule="atLeast"/>
          <w:jc w:val="center"/>
        </w:trPr>
        <w:tc>
          <w:tcPr>
            <w:tcW w:w="1159" w:type="dxa"/>
            <w:tcBorders>
              <w:top w:val="single" w:color="auto" w:sz="6" w:space="0"/>
              <w:bottom w:val="single" w:color="auto" w:sz="6" w:space="0"/>
              <w:right w:val="single" w:color="auto" w:sz="6" w:space="0"/>
            </w:tcBorders>
            <w:shd w:val="clear" w:color="auto" w:fill="auto"/>
            <w:tcMar>
              <w:left w:w="101" w:type="dxa"/>
              <w:right w:w="101" w:type="dxa"/>
            </w:tcMar>
            <w:vAlign w:val="center"/>
          </w:tcPr>
          <w:p w14:paraId="43E5475C">
            <w:pPr>
              <w:spacing w:line="360" w:lineRule="auto"/>
              <w:rPr>
                <w:rFonts w:asciiTheme="minorEastAsia" w:hAnsiTheme="minorEastAsia" w:eastAsiaTheme="minorEastAsia"/>
                <w:sz w:val="24"/>
                <w:szCs w:val="24"/>
              </w:rPr>
            </w:pPr>
          </w:p>
        </w:tc>
        <w:tc>
          <w:tcPr>
            <w:tcW w:w="3023"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center"/>
          </w:tcPr>
          <w:p w14:paraId="737C8252">
            <w:pPr>
              <w:spacing w:line="360" w:lineRule="auto"/>
              <w:rPr>
                <w:rFonts w:asciiTheme="minorEastAsia" w:hAnsiTheme="minorEastAsia" w:eastAsiaTheme="minorEastAsia"/>
                <w:sz w:val="24"/>
                <w:szCs w:val="24"/>
              </w:rPr>
            </w:pPr>
          </w:p>
        </w:tc>
        <w:tc>
          <w:tcPr>
            <w:tcW w:w="3148"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center"/>
          </w:tcPr>
          <w:p w14:paraId="2EA6D129">
            <w:pPr>
              <w:spacing w:line="360" w:lineRule="auto"/>
              <w:rPr>
                <w:rFonts w:asciiTheme="minorEastAsia" w:hAnsiTheme="minorEastAsia" w:eastAsiaTheme="minorEastAsia"/>
                <w:sz w:val="24"/>
                <w:szCs w:val="24"/>
              </w:rPr>
            </w:pPr>
          </w:p>
        </w:tc>
        <w:tc>
          <w:tcPr>
            <w:tcW w:w="2300" w:type="dxa"/>
            <w:tcBorders>
              <w:top w:val="single" w:color="auto" w:sz="6" w:space="0"/>
              <w:left w:val="single" w:color="auto" w:sz="6" w:space="0"/>
              <w:bottom w:val="single" w:color="auto" w:sz="6" w:space="0"/>
            </w:tcBorders>
            <w:shd w:val="clear" w:color="auto" w:fill="auto"/>
            <w:tcMar>
              <w:left w:w="101" w:type="dxa"/>
              <w:right w:w="101" w:type="dxa"/>
            </w:tcMar>
            <w:vAlign w:val="center"/>
          </w:tcPr>
          <w:p w14:paraId="0399C4D3">
            <w:pPr>
              <w:spacing w:line="360" w:lineRule="auto"/>
              <w:rPr>
                <w:rFonts w:asciiTheme="minorEastAsia" w:hAnsiTheme="minorEastAsia" w:eastAsiaTheme="minorEastAsia"/>
                <w:sz w:val="24"/>
                <w:szCs w:val="24"/>
              </w:rPr>
            </w:pPr>
          </w:p>
        </w:tc>
      </w:tr>
      <w:tr w14:paraId="53B1F21E">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99" w:hRule="atLeast"/>
          <w:jc w:val="center"/>
        </w:trPr>
        <w:tc>
          <w:tcPr>
            <w:tcW w:w="1159" w:type="dxa"/>
            <w:tcBorders>
              <w:top w:val="single" w:color="auto" w:sz="6" w:space="0"/>
              <w:bottom w:val="single" w:color="auto" w:sz="6" w:space="0"/>
              <w:right w:val="single" w:color="auto" w:sz="6" w:space="0"/>
            </w:tcBorders>
            <w:shd w:val="clear" w:color="auto" w:fill="auto"/>
            <w:tcMar>
              <w:left w:w="101" w:type="dxa"/>
              <w:right w:w="101" w:type="dxa"/>
            </w:tcMar>
            <w:vAlign w:val="center"/>
          </w:tcPr>
          <w:p w14:paraId="5FB4E9ED">
            <w:pPr>
              <w:spacing w:line="360" w:lineRule="auto"/>
              <w:rPr>
                <w:rFonts w:asciiTheme="minorEastAsia" w:hAnsiTheme="minorEastAsia" w:eastAsiaTheme="minorEastAsia"/>
                <w:sz w:val="24"/>
                <w:szCs w:val="24"/>
              </w:rPr>
            </w:pPr>
          </w:p>
        </w:tc>
        <w:tc>
          <w:tcPr>
            <w:tcW w:w="3023"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center"/>
          </w:tcPr>
          <w:p w14:paraId="6B1F05FC">
            <w:pPr>
              <w:spacing w:line="360" w:lineRule="auto"/>
              <w:rPr>
                <w:rFonts w:asciiTheme="minorEastAsia" w:hAnsiTheme="minorEastAsia" w:eastAsiaTheme="minorEastAsia"/>
                <w:sz w:val="24"/>
                <w:szCs w:val="24"/>
              </w:rPr>
            </w:pPr>
          </w:p>
        </w:tc>
        <w:tc>
          <w:tcPr>
            <w:tcW w:w="3148"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center"/>
          </w:tcPr>
          <w:p w14:paraId="11D45497">
            <w:pPr>
              <w:spacing w:line="360" w:lineRule="auto"/>
              <w:rPr>
                <w:rFonts w:asciiTheme="minorEastAsia" w:hAnsiTheme="minorEastAsia" w:eastAsiaTheme="minorEastAsia"/>
                <w:sz w:val="24"/>
                <w:szCs w:val="24"/>
              </w:rPr>
            </w:pPr>
          </w:p>
        </w:tc>
        <w:tc>
          <w:tcPr>
            <w:tcW w:w="2300" w:type="dxa"/>
            <w:tcBorders>
              <w:top w:val="single" w:color="auto" w:sz="6" w:space="0"/>
              <w:left w:val="single" w:color="auto" w:sz="6" w:space="0"/>
              <w:bottom w:val="single" w:color="auto" w:sz="6" w:space="0"/>
            </w:tcBorders>
            <w:shd w:val="clear" w:color="auto" w:fill="auto"/>
            <w:tcMar>
              <w:left w:w="101" w:type="dxa"/>
              <w:right w:w="101" w:type="dxa"/>
            </w:tcMar>
            <w:vAlign w:val="center"/>
          </w:tcPr>
          <w:p w14:paraId="4EFB1FDB">
            <w:pPr>
              <w:spacing w:line="360" w:lineRule="auto"/>
              <w:rPr>
                <w:rFonts w:asciiTheme="minorEastAsia" w:hAnsiTheme="minorEastAsia" w:eastAsiaTheme="minorEastAsia"/>
                <w:sz w:val="24"/>
                <w:szCs w:val="24"/>
              </w:rPr>
            </w:pPr>
          </w:p>
        </w:tc>
      </w:tr>
      <w:tr w14:paraId="527E6B5A">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99" w:hRule="atLeast"/>
          <w:jc w:val="center"/>
        </w:trPr>
        <w:tc>
          <w:tcPr>
            <w:tcW w:w="1159" w:type="dxa"/>
            <w:tcBorders>
              <w:top w:val="single" w:color="auto" w:sz="6" w:space="0"/>
              <w:bottom w:val="single" w:color="auto" w:sz="6" w:space="0"/>
              <w:right w:val="single" w:color="auto" w:sz="6" w:space="0"/>
            </w:tcBorders>
            <w:shd w:val="clear" w:color="auto" w:fill="auto"/>
            <w:tcMar>
              <w:left w:w="101" w:type="dxa"/>
              <w:right w:w="101" w:type="dxa"/>
            </w:tcMar>
            <w:vAlign w:val="center"/>
          </w:tcPr>
          <w:p w14:paraId="6AADD9D2">
            <w:pPr>
              <w:spacing w:line="360" w:lineRule="auto"/>
              <w:rPr>
                <w:rFonts w:asciiTheme="minorEastAsia" w:hAnsiTheme="minorEastAsia" w:eastAsiaTheme="minorEastAsia"/>
                <w:sz w:val="24"/>
                <w:szCs w:val="24"/>
              </w:rPr>
            </w:pPr>
          </w:p>
        </w:tc>
        <w:tc>
          <w:tcPr>
            <w:tcW w:w="3023"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center"/>
          </w:tcPr>
          <w:p w14:paraId="04F14319">
            <w:pPr>
              <w:spacing w:line="360" w:lineRule="auto"/>
              <w:rPr>
                <w:rFonts w:asciiTheme="minorEastAsia" w:hAnsiTheme="minorEastAsia" w:eastAsiaTheme="minorEastAsia"/>
                <w:sz w:val="24"/>
                <w:szCs w:val="24"/>
              </w:rPr>
            </w:pPr>
          </w:p>
        </w:tc>
        <w:tc>
          <w:tcPr>
            <w:tcW w:w="3148"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center"/>
          </w:tcPr>
          <w:p w14:paraId="65176938">
            <w:pPr>
              <w:spacing w:line="360" w:lineRule="auto"/>
              <w:rPr>
                <w:rFonts w:asciiTheme="minorEastAsia" w:hAnsiTheme="minorEastAsia" w:eastAsiaTheme="minorEastAsia"/>
                <w:sz w:val="24"/>
                <w:szCs w:val="24"/>
              </w:rPr>
            </w:pPr>
          </w:p>
        </w:tc>
        <w:tc>
          <w:tcPr>
            <w:tcW w:w="2300" w:type="dxa"/>
            <w:tcBorders>
              <w:top w:val="single" w:color="auto" w:sz="6" w:space="0"/>
              <w:left w:val="single" w:color="auto" w:sz="6" w:space="0"/>
              <w:bottom w:val="single" w:color="auto" w:sz="6" w:space="0"/>
            </w:tcBorders>
            <w:shd w:val="clear" w:color="auto" w:fill="auto"/>
            <w:tcMar>
              <w:left w:w="101" w:type="dxa"/>
              <w:right w:w="101" w:type="dxa"/>
            </w:tcMar>
            <w:vAlign w:val="center"/>
          </w:tcPr>
          <w:p w14:paraId="315164F3">
            <w:pPr>
              <w:spacing w:line="360" w:lineRule="auto"/>
              <w:rPr>
                <w:rFonts w:asciiTheme="minorEastAsia" w:hAnsiTheme="minorEastAsia" w:eastAsiaTheme="minorEastAsia"/>
                <w:sz w:val="24"/>
                <w:szCs w:val="24"/>
              </w:rPr>
            </w:pPr>
          </w:p>
        </w:tc>
      </w:tr>
      <w:tr w14:paraId="3450646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99" w:hRule="atLeast"/>
          <w:jc w:val="center"/>
        </w:trPr>
        <w:tc>
          <w:tcPr>
            <w:tcW w:w="1159" w:type="dxa"/>
            <w:tcBorders>
              <w:top w:val="single" w:color="auto" w:sz="6" w:space="0"/>
              <w:bottom w:val="single" w:color="auto" w:sz="6" w:space="0"/>
              <w:right w:val="single" w:color="auto" w:sz="6" w:space="0"/>
            </w:tcBorders>
            <w:shd w:val="clear" w:color="auto" w:fill="auto"/>
            <w:tcMar>
              <w:left w:w="101" w:type="dxa"/>
              <w:right w:w="101" w:type="dxa"/>
            </w:tcMar>
            <w:vAlign w:val="center"/>
          </w:tcPr>
          <w:p w14:paraId="176F27F0">
            <w:pPr>
              <w:spacing w:line="360" w:lineRule="auto"/>
              <w:rPr>
                <w:rFonts w:asciiTheme="minorEastAsia" w:hAnsiTheme="minorEastAsia" w:eastAsiaTheme="minorEastAsia"/>
                <w:sz w:val="24"/>
                <w:szCs w:val="24"/>
              </w:rPr>
            </w:pPr>
          </w:p>
        </w:tc>
        <w:tc>
          <w:tcPr>
            <w:tcW w:w="3023"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center"/>
          </w:tcPr>
          <w:p w14:paraId="1DAE08F9">
            <w:pPr>
              <w:spacing w:line="360" w:lineRule="auto"/>
              <w:rPr>
                <w:rFonts w:asciiTheme="minorEastAsia" w:hAnsiTheme="minorEastAsia" w:eastAsiaTheme="minorEastAsia"/>
                <w:sz w:val="24"/>
                <w:szCs w:val="24"/>
              </w:rPr>
            </w:pPr>
          </w:p>
        </w:tc>
        <w:tc>
          <w:tcPr>
            <w:tcW w:w="3148"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center"/>
          </w:tcPr>
          <w:p w14:paraId="1A23A37B">
            <w:pPr>
              <w:spacing w:line="360" w:lineRule="auto"/>
              <w:rPr>
                <w:rFonts w:asciiTheme="minorEastAsia" w:hAnsiTheme="minorEastAsia" w:eastAsiaTheme="minorEastAsia"/>
                <w:sz w:val="24"/>
                <w:szCs w:val="24"/>
              </w:rPr>
            </w:pPr>
          </w:p>
        </w:tc>
        <w:tc>
          <w:tcPr>
            <w:tcW w:w="2300" w:type="dxa"/>
            <w:tcBorders>
              <w:top w:val="single" w:color="auto" w:sz="6" w:space="0"/>
              <w:left w:val="single" w:color="auto" w:sz="6" w:space="0"/>
              <w:bottom w:val="single" w:color="auto" w:sz="6" w:space="0"/>
            </w:tcBorders>
            <w:shd w:val="clear" w:color="auto" w:fill="auto"/>
            <w:tcMar>
              <w:left w:w="101" w:type="dxa"/>
              <w:right w:w="101" w:type="dxa"/>
            </w:tcMar>
            <w:vAlign w:val="center"/>
          </w:tcPr>
          <w:p w14:paraId="5F0765D1">
            <w:pPr>
              <w:spacing w:line="360" w:lineRule="auto"/>
              <w:rPr>
                <w:rFonts w:asciiTheme="minorEastAsia" w:hAnsiTheme="minorEastAsia" w:eastAsiaTheme="minorEastAsia"/>
                <w:sz w:val="24"/>
                <w:szCs w:val="24"/>
              </w:rPr>
            </w:pPr>
          </w:p>
        </w:tc>
      </w:tr>
      <w:tr w14:paraId="2668EF6F">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99" w:hRule="atLeast"/>
          <w:jc w:val="center"/>
        </w:trPr>
        <w:tc>
          <w:tcPr>
            <w:tcW w:w="1159" w:type="dxa"/>
            <w:tcBorders>
              <w:top w:val="single" w:color="auto" w:sz="6" w:space="0"/>
              <w:bottom w:val="single" w:color="auto" w:sz="6" w:space="0"/>
              <w:right w:val="single" w:color="auto" w:sz="6" w:space="0"/>
            </w:tcBorders>
            <w:shd w:val="clear" w:color="auto" w:fill="auto"/>
            <w:tcMar>
              <w:left w:w="101" w:type="dxa"/>
              <w:right w:w="101" w:type="dxa"/>
            </w:tcMar>
            <w:vAlign w:val="center"/>
          </w:tcPr>
          <w:p w14:paraId="63C4C3BC">
            <w:pPr>
              <w:spacing w:line="360" w:lineRule="auto"/>
              <w:rPr>
                <w:rFonts w:asciiTheme="minorEastAsia" w:hAnsiTheme="minorEastAsia" w:eastAsiaTheme="minorEastAsia"/>
                <w:sz w:val="24"/>
                <w:szCs w:val="24"/>
              </w:rPr>
            </w:pPr>
          </w:p>
        </w:tc>
        <w:tc>
          <w:tcPr>
            <w:tcW w:w="3023"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center"/>
          </w:tcPr>
          <w:p w14:paraId="531CAF62">
            <w:pPr>
              <w:spacing w:line="360" w:lineRule="auto"/>
              <w:rPr>
                <w:rFonts w:asciiTheme="minorEastAsia" w:hAnsiTheme="minorEastAsia" w:eastAsiaTheme="minorEastAsia"/>
                <w:sz w:val="24"/>
                <w:szCs w:val="24"/>
              </w:rPr>
            </w:pPr>
          </w:p>
        </w:tc>
        <w:tc>
          <w:tcPr>
            <w:tcW w:w="3148"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center"/>
          </w:tcPr>
          <w:p w14:paraId="57A9B2E7">
            <w:pPr>
              <w:spacing w:line="360" w:lineRule="auto"/>
              <w:rPr>
                <w:rFonts w:asciiTheme="minorEastAsia" w:hAnsiTheme="minorEastAsia" w:eastAsiaTheme="minorEastAsia"/>
                <w:sz w:val="24"/>
                <w:szCs w:val="24"/>
              </w:rPr>
            </w:pPr>
          </w:p>
        </w:tc>
        <w:tc>
          <w:tcPr>
            <w:tcW w:w="2300" w:type="dxa"/>
            <w:tcBorders>
              <w:top w:val="single" w:color="auto" w:sz="6" w:space="0"/>
              <w:left w:val="single" w:color="auto" w:sz="6" w:space="0"/>
              <w:bottom w:val="single" w:color="auto" w:sz="6" w:space="0"/>
            </w:tcBorders>
            <w:shd w:val="clear" w:color="auto" w:fill="auto"/>
            <w:tcMar>
              <w:left w:w="101" w:type="dxa"/>
              <w:right w:w="101" w:type="dxa"/>
            </w:tcMar>
            <w:vAlign w:val="center"/>
          </w:tcPr>
          <w:p w14:paraId="33BAF843">
            <w:pPr>
              <w:spacing w:line="360" w:lineRule="auto"/>
              <w:rPr>
                <w:rFonts w:asciiTheme="minorEastAsia" w:hAnsiTheme="minorEastAsia" w:eastAsiaTheme="minorEastAsia"/>
                <w:sz w:val="24"/>
                <w:szCs w:val="24"/>
              </w:rPr>
            </w:pPr>
          </w:p>
        </w:tc>
      </w:tr>
    </w:tbl>
    <w:p w14:paraId="03682175">
      <w:pPr>
        <w:pStyle w:val="20"/>
        <w:widowControl/>
        <w:spacing w:beforeAutospacing="0" w:afterAutospacing="0" w:line="360" w:lineRule="auto"/>
        <w:ind w:firstLine="600"/>
        <w:rPr>
          <w:rFonts w:asciiTheme="minorEastAsia" w:hAnsiTheme="minorEastAsia" w:eastAsiaTheme="minorEastAsia"/>
        </w:rPr>
      </w:pPr>
      <w:r>
        <w:rPr>
          <w:rFonts w:hint="eastAsia" w:cs="宋体" w:asciiTheme="minorEastAsia" w:hAnsiTheme="minorEastAsia" w:eastAsiaTheme="minorEastAsia"/>
          <w:szCs w:val="24"/>
          <w:shd w:val="clear" w:color="auto" w:fill="FFFFFF"/>
        </w:rPr>
        <w:t>供应商法定代表人（或其授权代表）或自然人：（签署或盖章）</w:t>
      </w:r>
      <w:r>
        <w:rPr>
          <w:rFonts w:asciiTheme="minorEastAsia" w:hAnsiTheme="minorEastAsia" w:eastAsiaTheme="minorEastAsia"/>
        </w:rPr>
        <w:t xml:space="preserve"> </w:t>
      </w:r>
    </w:p>
    <w:p w14:paraId="31128FC8">
      <w:pPr>
        <w:pStyle w:val="20"/>
        <w:widowControl/>
        <w:spacing w:beforeAutospacing="0" w:afterAutospacing="0" w:line="360" w:lineRule="auto"/>
        <w:ind w:firstLine="600"/>
        <w:rPr>
          <w:rFonts w:asciiTheme="minorEastAsia" w:hAnsiTheme="minorEastAsia" w:eastAsiaTheme="minorEastAsia"/>
        </w:rPr>
      </w:pPr>
      <w:r>
        <w:rPr>
          <w:rFonts w:hint="eastAsia" w:asciiTheme="minorEastAsia" w:hAnsiTheme="minorEastAsia" w:eastAsiaTheme="minorEastAsia"/>
        </w:rPr>
        <w:t>供应商（公章）：</w:t>
      </w:r>
    </w:p>
    <w:p w14:paraId="532B1C19">
      <w:pPr>
        <w:pStyle w:val="20"/>
        <w:widowControl/>
        <w:spacing w:beforeAutospacing="0" w:afterAutospacing="0" w:line="360" w:lineRule="auto"/>
        <w:ind w:firstLine="600"/>
        <w:rPr>
          <w:rFonts w:cs="宋体" w:asciiTheme="minorEastAsia" w:hAnsiTheme="minorEastAsia" w:eastAsiaTheme="minorEastAsia"/>
          <w:szCs w:val="24"/>
          <w:shd w:val="clear" w:color="auto" w:fill="FFFFFF"/>
        </w:rPr>
      </w:pPr>
      <w:r>
        <w:rPr>
          <w:rFonts w:hint="eastAsia" w:asciiTheme="minorEastAsia" w:hAnsiTheme="minorEastAsia" w:eastAsiaTheme="minorEastAsia"/>
        </w:rPr>
        <w:t xml:space="preserve">                   </w:t>
      </w:r>
      <w:r>
        <w:rPr>
          <w:rFonts w:hint="eastAsia" w:cs="宋体" w:asciiTheme="minorEastAsia" w:hAnsiTheme="minorEastAsia" w:eastAsiaTheme="minorEastAsia"/>
          <w:szCs w:val="24"/>
          <w:shd w:val="clear" w:color="auto" w:fill="FFFFFF"/>
        </w:rPr>
        <w:t>年     月     日</w:t>
      </w:r>
    </w:p>
    <w:p w14:paraId="7E8C567A">
      <w:pPr>
        <w:pStyle w:val="20"/>
        <w:widowControl/>
        <w:spacing w:beforeAutospacing="0" w:afterAutospacing="0" w:line="360" w:lineRule="auto"/>
        <w:ind w:firstLine="600"/>
        <w:rPr>
          <w:rFonts w:asciiTheme="minorEastAsia" w:hAnsiTheme="minorEastAsia" w:eastAsiaTheme="minorEastAsia"/>
        </w:rPr>
      </w:pPr>
      <w:r>
        <w:rPr>
          <w:rFonts w:hint="eastAsia" w:cs="宋体" w:asciiTheme="minorEastAsia" w:hAnsiTheme="minorEastAsia" w:eastAsiaTheme="minorEastAsia"/>
          <w:szCs w:val="24"/>
          <w:shd w:val="clear" w:color="auto" w:fill="FFFFFF"/>
        </w:rPr>
        <w:t>注：</w:t>
      </w:r>
    </w:p>
    <w:p w14:paraId="659B7BE0">
      <w:pPr>
        <w:pStyle w:val="20"/>
        <w:widowControl/>
        <w:spacing w:beforeAutospacing="0" w:afterAutospacing="0" w:line="360" w:lineRule="auto"/>
        <w:rPr>
          <w:rFonts w:asciiTheme="minorEastAsia" w:hAnsiTheme="minorEastAsia" w:eastAsiaTheme="minorEastAsia"/>
        </w:rPr>
      </w:pPr>
      <w:r>
        <w:rPr>
          <w:rFonts w:hint="eastAsia" w:cs="宋体" w:asciiTheme="minorEastAsia" w:hAnsiTheme="minorEastAsia" w:eastAsiaTheme="minorEastAsia"/>
          <w:szCs w:val="24"/>
          <w:shd w:val="clear" w:color="auto" w:fill="FFFFFF"/>
        </w:rPr>
        <w:t>1.本表即为对本项目“第二篇 项目</w:t>
      </w:r>
      <w:r>
        <w:rPr>
          <w:rFonts w:hint="eastAsia" w:cs="宋体" w:asciiTheme="minorEastAsia" w:hAnsiTheme="minorEastAsia" w:eastAsiaTheme="minorEastAsia"/>
          <w:szCs w:val="24"/>
          <w:shd w:val="clear" w:color="auto" w:fill="FFFFFF"/>
          <w:lang w:eastAsia="zh-CN"/>
        </w:rPr>
        <w:t>技术</w:t>
      </w:r>
      <w:r>
        <w:rPr>
          <w:rFonts w:hint="eastAsia" w:cs="宋体" w:asciiTheme="minorEastAsia" w:hAnsiTheme="minorEastAsia" w:eastAsiaTheme="minorEastAsia"/>
          <w:szCs w:val="24"/>
          <w:shd w:val="clear" w:color="auto" w:fill="FFFFFF"/>
        </w:rPr>
        <w:t>需求”中所列条款进行比较和响应；</w:t>
      </w:r>
    </w:p>
    <w:p w14:paraId="26A04AB5">
      <w:pPr>
        <w:pStyle w:val="20"/>
        <w:widowControl/>
        <w:spacing w:beforeAutospacing="0" w:afterAutospacing="0" w:line="360" w:lineRule="auto"/>
        <w:rPr>
          <w:rFonts w:cs="宋体" w:asciiTheme="minorEastAsia" w:hAnsiTheme="minorEastAsia" w:eastAsiaTheme="minorEastAsia"/>
          <w:szCs w:val="24"/>
          <w:shd w:val="clear" w:color="auto" w:fill="FFFFFF"/>
        </w:rPr>
      </w:pPr>
      <w:r>
        <w:rPr>
          <w:rFonts w:hint="eastAsia" w:cs="宋体" w:asciiTheme="minorEastAsia" w:hAnsiTheme="minorEastAsia" w:eastAsiaTheme="minorEastAsia"/>
          <w:szCs w:val="24"/>
          <w:shd w:val="clear" w:color="auto" w:fill="FFFFFF"/>
        </w:rPr>
        <w:t>2.本表可扩展。</w:t>
      </w:r>
    </w:p>
    <w:p w14:paraId="59AC2122">
      <w:pPr>
        <w:pStyle w:val="20"/>
        <w:widowControl/>
        <w:spacing w:beforeAutospacing="0" w:afterAutospacing="0" w:line="360" w:lineRule="auto"/>
        <w:ind w:firstLine="560"/>
        <w:rPr>
          <w:rFonts w:cs="宋体" w:asciiTheme="minorEastAsia" w:hAnsiTheme="minorEastAsia" w:eastAsiaTheme="minorEastAsia"/>
          <w:szCs w:val="24"/>
          <w:shd w:val="clear" w:color="auto" w:fill="FFFFFF"/>
        </w:rPr>
      </w:pPr>
    </w:p>
    <w:p w14:paraId="6CCFD413">
      <w:pPr>
        <w:pStyle w:val="20"/>
        <w:widowControl/>
        <w:spacing w:beforeAutospacing="0" w:afterAutospacing="0" w:line="360" w:lineRule="auto"/>
        <w:ind w:firstLine="560"/>
        <w:rPr>
          <w:rFonts w:cs="宋体" w:asciiTheme="minorEastAsia" w:hAnsiTheme="minorEastAsia" w:eastAsiaTheme="minorEastAsia"/>
          <w:szCs w:val="24"/>
          <w:shd w:val="clear" w:color="auto" w:fill="FFFFFF"/>
        </w:rPr>
      </w:pPr>
    </w:p>
    <w:p w14:paraId="566C85ED">
      <w:pPr>
        <w:pStyle w:val="20"/>
        <w:widowControl/>
        <w:spacing w:beforeAutospacing="0" w:afterAutospacing="0" w:line="360" w:lineRule="auto"/>
        <w:ind w:firstLine="560"/>
        <w:rPr>
          <w:rFonts w:cs="宋体" w:asciiTheme="minorEastAsia" w:hAnsiTheme="minorEastAsia" w:eastAsiaTheme="minorEastAsia"/>
          <w:szCs w:val="24"/>
          <w:shd w:val="clear" w:color="auto" w:fill="FFFFFF"/>
        </w:rPr>
      </w:pPr>
    </w:p>
    <w:p w14:paraId="54D2CD09">
      <w:pPr>
        <w:pStyle w:val="20"/>
        <w:widowControl/>
        <w:spacing w:beforeAutospacing="0" w:afterAutospacing="0" w:line="360" w:lineRule="auto"/>
        <w:ind w:firstLine="560"/>
        <w:rPr>
          <w:rFonts w:cs="宋体" w:asciiTheme="minorEastAsia" w:hAnsiTheme="minorEastAsia" w:eastAsiaTheme="minorEastAsia"/>
          <w:szCs w:val="24"/>
          <w:shd w:val="clear" w:color="auto" w:fill="FFFFFF"/>
        </w:rPr>
      </w:pPr>
    </w:p>
    <w:p w14:paraId="7BB3EB55">
      <w:pPr>
        <w:pStyle w:val="20"/>
        <w:widowControl/>
        <w:spacing w:beforeAutospacing="0" w:afterAutospacing="0" w:line="360" w:lineRule="auto"/>
        <w:ind w:firstLine="560"/>
        <w:rPr>
          <w:rFonts w:cs="宋体" w:asciiTheme="minorEastAsia" w:hAnsiTheme="minorEastAsia" w:eastAsiaTheme="minorEastAsia"/>
          <w:szCs w:val="24"/>
          <w:shd w:val="clear" w:color="auto" w:fill="FFFFFF"/>
        </w:rPr>
      </w:pPr>
    </w:p>
    <w:p w14:paraId="2A6F56E7">
      <w:pPr>
        <w:pStyle w:val="20"/>
        <w:widowControl/>
        <w:spacing w:beforeAutospacing="0" w:afterAutospacing="0" w:line="360" w:lineRule="auto"/>
        <w:ind w:firstLine="560"/>
        <w:rPr>
          <w:rFonts w:cs="宋体" w:asciiTheme="minorEastAsia" w:hAnsiTheme="minorEastAsia" w:eastAsiaTheme="minorEastAsia"/>
          <w:szCs w:val="24"/>
          <w:shd w:val="clear" w:color="auto" w:fill="FFFFFF"/>
        </w:rPr>
      </w:pPr>
    </w:p>
    <w:p w14:paraId="79665F4E">
      <w:pPr>
        <w:pStyle w:val="20"/>
        <w:widowControl/>
        <w:spacing w:beforeAutospacing="0" w:afterAutospacing="0" w:line="360" w:lineRule="auto"/>
        <w:ind w:firstLine="560"/>
        <w:rPr>
          <w:rFonts w:cs="宋体" w:asciiTheme="minorEastAsia" w:hAnsiTheme="minorEastAsia" w:eastAsiaTheme="minorEastAsia"/>
          <w:szCs w:val="24"/>
          <w:shd w:val="clear" w:color="auto" w:fill="FFFFFF"/>
        </w:rPr>
      </w:pPr>
    </w:p>
    <w:p w14:paraId="6808C8CC">
      <w:pPr>
        <w:pStyle w:val="20"/>
        <w:widowControl/>
        <w:spacing w:beforeAutospacing="0" w:afterAutospacing="0" w:line="360" w:lineRule="auto"/>
        <w:ind w:firstLine="560"/>
        <w:rPr>
          <w:rFonts w:cs="宋体" w:asciiTheme="minorEastAsia" w:hAnsiTheme="minorEastAsia" w:eastAsiaTheme="minorEastAsia"/>
          <w:szCs w:val="24"/>
          <w:shd w:val="clear" w:color="auto" w:fill="FFFFFF"/>
        </w:rPr>
      </w:pPr>
    </w:p>
    <w:p w14:paraId="32E57BFC">
      <w:pPr>
        <w:pStyle w:val="20"/>
        <w:widowControl/>
        <w:spacing w:beforeAutospacing="0" w:afterAutospacing="0" w:line="360" w:lineRule="auto"/>
        <w:ind w:firstLine="560"/>
        <w:rPr>
          <w:rFonts w:cs="宋体" w:asciiTheme="minorEastAsia" w:hAnsiTheme="minorEastAsia" w:eastAsiaTheme="minorEastAsia"/>
          <w:szCs w:val="24"/>
          <w:shd w:val="clear" w:color="auto" w:fill="FFFFFF"/>
        </w:rPr>
      </w:pPr>
    </w:p>
    <w:p w14:paraId="7B7ABB61">
      <w:pPr>
        <w:pStyle w:val="20"/>
        <w:widowControl/>
        <w:spacing w:beforeAutospacing="0" w:afterAutospacing="0" w:line="360" w:lineRule="auto"/>
        <w:ind w:firstLine="560"/>
        <w:rPr>
          <w:rFonts w:cs="宋体" w:asciiTheme="minorEastAsia" w:hAnsiTheme="minorEastAsia" w:eastAsiaTheme="minorEastAsia"/>
          <w:szCs w:val="24"/>
          <w:shd w:val="clear" w:color="auto" w:fill="FFFFFF"/>
        </w:rPr>
      </w:pPr>
    </w:p>
    <w:p w14:paraId="6E3CC451">
      <w:pPr>
        <w:pStyle w:val="20"/>
        <w:widowControl/>
        <w:spacing w:beforeAutospacing="0" w:afterAutospacing="0" w:line="360" w:lineRule="auto"/>
        <w:ind w:firstLine="560"/>
        <w:rPr>
          <w:rFonts w:cs="宋体" w:asciiTheme="minorEastAsia" w:hAnsiTheme="minorEastAsia" w:eastAsiaTheme="minorEastAsia"/>
          <w:szCs w:val="24"/>
          <w:shd w:val="clear" w:color="auto" w:fill="FFFFFF"/>
        </w:rPr>
      </w:pPr>
    </w:p>
    <w:p w14:paraId="358C385C">
      <w:pPr>
        <w:pStyle w:val="20"/>
        <w:widowControl/>
        <w:spacing w:beforeAutospacing="0" w:afterAutospacing="0" w:line="360" w:lineRule="auto"/>
        <w:ind w:firstLine="560"/>
        <w:rPr>
          <w:rFonts w:cs="宋体" w:asciiTheme="minorEastAsia" w:hAnsiTheme="minorEastAsia" w:eastAsiaTheme="minorEastAsia"/>
          <w:szCs w:val="24"/>
          <w:shd w:val="clear" w:color="auto" w:fill="FFFFFF"/>
        </w:rPr>
      </w:pPr>
    </w:p>
    <w:p w14:paraId="7C0D9E96">
      <w:pPr>
        <w:pStyle w:val="20"/>
        <w:widowControl/>
        <w:spacing w:beforeAutospacing="0" w:afterAutospacing="0" w:line="360" w:lineRule="auto"/>
        <w:ind w:firstLine="560"/>
        <w:rPr>
          <w:rFonts w:asciiTheme="minorEastAsia" w:hAnsiTheme="minorEastAsia" w:eastAsiaTheme="minorEastAsia"/>
        </w:rPr>
      </w:pPr>
      <w:r>
        <w:rPr>
          <w:rFonts w:hint="eastAsia" w:cs="宋体" w:asciiTheme="minorEastAsia" w:hAnsiTheme="minorEastAsia" w:eastAsiaTheme="minorEastAsia"/>
          <w:szCs w:val="24"/>
          <w:shd w:val="clear" w:color="auto" w:fill="FFFFFF"/>
        </w:rPr>
        <w:t>（</w:t>
      </w:r>
      <w:r>
        <w:rPr>
          <w:rFonts w:hint="eastAsia" w:cs="宋体" w:asciiTheme="minorEastAsia" w:hAnsiTheme="minorEastAsia" w:eastAsiaTheme="minorEastAsia"/>
          <w:szCs w:val="24"/>
          <w:shd w:val="clear" w:color="auto" w:fill="FFFFFF"/>
          <w:lang w:eastAsia="zh-CN"/>
        </w:rPr>
        <w:t>二</w:t>
      </w:r>
      <w:r>
        <w:rPr>
          <w:rFonts w:hint="eastAsia" w:cs="宋体" w:asciiTheme="minorEastAsia" w:hAnsiTheme="minorEastAsia" w:eastAsiaTheme="minorEastAsia"/>
          <w:szCs w:val="24"/>
          <w:shd w:val="clear" w:color="auto" w:fill="FFFFFF"/>
        </w:rPr>
        <w:t>）其他资料（</w:t>
      </w:r>
      <w:r>
        <w:rPr>
          <w:rFonts w:hint="eastAsia" w:cs="宋体" w:asciiTheme="minorEastAsia" w:hAnsiTheme="minorEastAsia" w:eastAsiaTheme="minorEastAsia"/>
          <w:szCs w:val="24"/>
          <w:shd w:val="clear" w:color="auto" w:fill="FFFFFF"/>
          <w:lang w:eastAsia="zh-CN"/>
        </w:rPr>
        <w:t>如有，</w:t>
      </w:r>
      <w:r>
        <w:rPr>
          <w:rFonts w:hint="eastAsia" w:cs="宋体" w:asciiTheme="minorEastAsia" w:hAnsiTheme="minorEastAsia" w:eastAsiaTheme="minorEastAsia"/>
          <w:szCs w:val="24"/>
          <w:shd w:val="clear" w:color="auto" w:fill="FFFFFF"/>
        </w:rPr>
        <w:t>格式自定）</w:t>
      </w:r>
    </w:p>
    <w:p w14:paraId="2193A627">
      <w:pPr>
        <w:pStyle w:val="3"/>
        <w:keepNext w:val="0"/>
        <w:keepLines w:val="0"/>
        <w:widowControl/>
        <w:spacing w:line="360" w:lineRule="auto"/>
        <w:rPr>
          <w:rFonts w:cs="宋体" w:asciiTheme="minorEastAsia" w:hAnsiTheme="minorEastAsia" w:eastAsiaTheme="minorEastAsia"/>
          <w:sz w:val="24"/>
          <w:szCs w:val="24"/>
          <w:shd w:val="clear" w:color="auto" w:fill="FFFFFF"/>
        </w:rPr>
      </w:pPr>
      <w:bookmarkStart w:id="298" w:name="_Toc342913421"/>
      <w:bookmarkEnd w:id="298"/>
      <w:bookmarkStart w:id="299" w:name="_Toc313008358"/>
      <w:bookmarkEnd w:id="299"/>
      <w:bookmarkStart w:id="300" w:name="_Toc313888362"/>
      <w:bookmarkEnd w:id="300"/>
      <w:bookmarkStart w:id="301" w:name="_Toc76462352"/>
      <w:bookmarkEnd w:id="301"/>
      <w:bookmarkStart w:id="302" w:name="_Toc22641"/>
    </w:p>
    <w:p w14:paraId="2AA2A00C">
      <w:pPr>
        <w:pStyle w:val="3"/>
        <w:keepNext w:val="0"/>
        <w:keepLines w:val="0"/>
        <w:widowControl/>
        <w:spacing w:line="360" w:lineRule="auto"/>
        <w:rPr>
          <w:rFonts w:cs="宋体" w:asciiTheme="minorEastAsia" w:hAnsiTheme="minorEastAsia" w:eastAsiaTheme="minorEastAsia"/>
          <w:sz w:val="24"/>
          <w:szCs w:val="24"/>
          <w:shd w:val="clear" w:color="auto" w:fill="FFFFFF"/>
        </w:rPr>
      </w:pPr>
    </w:p>
    <w:p w14:paraId="12AA206E">
      <w:pPr>
        <w:pStyle w:val="3"/>
        <w:keepNext w:val="0"/>
        <w:keepLines w:val="0"/>
        <w:widowControl/>
        <w:spacing w:line="360" w:lineRule="auto"/>
        <w:rPr>
          <w:rFonts w:cs="宋体" w:asciiTheme="minorEastAsia" w:hAnsiTheme="minorEastAsia" w:eastAsiaTheme="minorEastAsia"/>
          <w:sz w:val="24"/>
          <w:szCs w:val="24"/>
          <w:shd w:val="clear" w:color="auto" w:fill="FFFFFF"/>
        </w:rPr>
      </w:pPr>
    </w:p>
    <w:p w14:paraId="5F8CCD74">
      <w:pPr>
        <w:pStyle w:val="3"/>
        <w:keepNext w:val="0"/>
        <w:keepLines w:val="0"/>
        <w:widowControl/>
        <w:spacing w:line="360" w:lineRule="auto"/>
        <w:rPr>
          <w:rFonts w:cs="宋体" w:asciiTheme="minorEastAsia" w:hAnsiTheme="minorEastAsia" w:eastAsiaTheme="minorEastAsia"/>
          <w:sz w:val="24"/>
          <w:szCs w:val="24"/>
          <w:shd w:val="clear" w:color="auto" w:fill="FFFFFF"/>
        </w:rPr>
      </w:pPr>
    </w:p>
    <w:p w14:paraId="7DE3C6E5">
      <w:pPr>
        <w:pStyle w:val="3"/>
        <w:keepNext w:val="0"/>
        <w:keepLines w:val="0"/>
        <w:widowControl/>
        <w:spacing w:line="360" w:lineRule="auto"/>
        <w:rPr>
          <w:rFonts w:cs="宋体" w:asciiTheme="minorEastAsia" w:hAnsiTheme="minorEastAsia" w:eastAsiaTheme="minorEastAsia"/>
          <w:sz w:val="24"/>
          <w:szCs w:val="24"/>
          <w:shd w:val="clear" w:color="auto" w:fill="FFFFFF"/>
        </w:rPr>
      </w:pPr>
    </w:p>
    <w:p w14:paraId="25C579F3">
      <w:pPr>
        <w:pStyle w:val="3"/>
        <w:keepNext w:val="0"/>
        <w:keepLines w:val="0"/>
        <w:widowControl/>
        <w:spacing w:line="360" w:lineRule="auto"/>
        <w:rPr>
          <w:rFonts w:cs="宋体" w:asciiTheme="minorEastAsia" w:hAnsiTheme="minorEastAsia" w:eastAsiaTheme="minorEastAsia"/>
          <w:sz w:val="24"/>
          <w:szCs w:val="24"/>
          <w:shd w:val="clear" w:color="auto" w:fill="FFFFFF"/>
        </w:rPr>
      </w:pPr>
    </w:p>
    <w:p w14:paraId="430FD8AF">
      <w:pPr>
        <w:pStyle w:val="3"/>
        <w:keepNext w:val="0"/>
        <w:keepLines w:val="0"/>
        <w:widowControl/>
        <w:spacing w:line="360" w:lineRule="auto"/>
        <w:rPr>
          <w:rFonts w:cs="宋体" w:asciiTheme="minorEastAsia" w:hAnsiTheme="minorEastAsia" w:eastAsiaTheme="minorEastAsia"/>
          <w:sz w:val="24"/>
          <w:szCs w:val="24"/>
          <w:shd w:val="clear" w:color="auto" w:fill="FFFFFF"/>
        </w:rPr>
      </w:pPr>
    </w:p>
    <w:p w14:paraId="6C704653">
      <w:pPr>
        <w:pStyle w:val="3"/>
        <w:keepNext w:val="0"/>
        <w:keepLines w:val="0"/>
        <w:widowControl/>
        <w:spacing w:line="360" w:lineRule="auto"/>
        <w:rPr>
          <w:rFonts w:cs="宋体" w:asciiTheme="minorEastAsia" w:hAnsiTheme="minorEastAsia" w:eastAsiaTheme="minorEastAsia"/>
          <w:sz w:val="24"/>
          <w:szCs w:val="24"/>
          <w:shd w:val="clear" w:color="auto" w:fill="FFFFFF"/>
        </w:rPr>
      </w:pPr>
    </w:p>
    <w:p w14:paraId="49D126DD">
      <w:pPr>
        <w:pStyle w:val="3"/>
        <w:keepNext w:val="0"/>
        <w:keepLines w:val="0"/>
        <w:widowControl/>
        <w:spacing w:line="360" w:lineRule="auto"/>
        <w:rPr>
          <w:rFonts w:cs="宋体" w:asciiTheme="minorEastAsia" w:hAnsiTheme="minorEastAsia" w:eastAsiaTheme="minorEastAsia"/>
          <w:sz w:val="24"/>
          <w:szCs w:val="24"/>
          <w:shd w:val="clear" w:color="auto" w:fill="FFFFFF"/>
        </w:rPr>
      </w:pPr>
    </w:p>
    <w:p w14:paraId="797A144F">
      <w:pPr>
        <w:pStyle w:val="3"/>
        <w:keepNext w:val="0"/>
        <w:keepLines w:val="0"/>
        <w:widowControl/>
        <w:spacing w:line="360" w:lineRule="auto"/>
        <w:rPr>
          <w:rFonts w:cs="宋体" w:asciiTheme="minorEastAsia" w:hAnsiTheme="minorEastAsia" w:eastAsiaTheme="minorEastAsia"/>
          <w:sz w:val="24"/>
          <w:szCs w:val="24"/>
          <w:shd w:val="clear" w:color="auto" w:fill="FFFFFF"/>
        </w:rPr>
      </w:pPr>
    </w:p>
    <w:p w14:paraId="7B014123">
      <w:pPr>
        <w:pStyle w:val="3"/>
        <w:keepNext w:val="0"/>
        <w:keepLines w:val="0"/>
        <w:widowControl/>
        <w:spacing w:line="360" w:lineRule="auto"/>
        <w:rPr>
          <w:rFonts w:cs="宋体" w:asciiTheme="minorEastAsia" w:hAnsiTheme="minorEastAsia" w:eastAsiaTheme="minorEastAsia"/>
          <w:sz w:val="24"/>
          <w:szCs w:val="24"/>
          <w:shd w:val="clear" w:color="auto" w:fill="FFFFFF"/>
        </w:rPr>
      </w:pPr>
    </w:p>
    <w:p w14:paraId="052C55BA">
      <w:pPr>
        <w:pStyle w:val="3"/>
        <w:keepNext w:val="0"/>
        <w:keepLines w:val="0"/>
        <w:widowControl/>
        <w:spacing w:line="360" w:lineRule="auto"/>
        <w:rPr>
          <w:rFonts w:cs="宋体" w:asciiTheme="minorEastAsia" w:hAnsiTheme="minorEastAsia" w:eastAsiaTheme="minorEastAsia"/>
          <w:sz w:val="24"/>
          <w:szCs w:val="24"/>
          <w:shd w:val="clear" w:color="auto" w:fill="FFFFFF"/>
        </w:rPr>
      </w:pPr>
    </w:p>
    <w:p w14:paraId="701389A5">
      <w:pPr>
        <w:pStyle w:val="3"/>
        <w:keepNext w:val="0"/>
        <w:keepLines w:val="0"/>
        <w:widowControl/>
        <w:spacing w:line="360" w:lineRule="auto"/>
        <w:rPr>
          <w:rFonts w:cs="宋体" w:asciiTheme="minorEastAsia" w:hAnsiTheme="minorEastAsia" w:eastAsiaTheme="minorEastAsia"/>
          <w:sz w:val="24"/>
          <w:szCs w:val="24"/>
          <w:shd w:val="clear" w:color="auto" w:fill="FFFFFF"/>
        </w:rPr>
      </w:pPr>
    </w:p>
    <w:p w14:paraId="76C484CD">
      <w:pPr>
        <w:pStyle w:val="3"/>
        <w:keepNext w:val="0"/>
        <w:keepLines w:val="0"/>
        <w:widowControl/>
        <w:spacing w:line="360" w:lineRule="auto"/>
        <w:rPr>
          <w:rFonts w:cs="宋体" w:asciiTheme="minorEastAsia" w:hAnsiTheme="minorEastAsia" w:eastAsiaTheme="minorEastAsia"/>
          <w:sz w:val="24"/>
          <w:szCs w:val="24"/>
          <w:shd w:val="clear" w:color="auto" w:fill="FFFFFF"/>
        </w:rPr>
      </w:pPr>
    </w:p>
    <w:p w14:paraId="54A231DA">
      <w:pPr>
        <w:pStyle w:val="3"/>
        <w:keepNext w:val="0"/>
        <w:keepLines w:val="0"/>
        <w:widowControl/>
        <w:spacing w:line="360" w:lineRule="auto"/>
        <w:rPr>
          <w:rFonts w:cs="宋体" w:asciiTheme="minorEastAsia" w:hAnsiTheme="minorEastAsia" w:eastAsiaTheme="minorEastAsia"/>
          <w:sz w:val="24"/>
          <w:szCs w:val="24"/>
          <w:shd w:val="clear" w:color="auto" w:fill="FFFFFF"/>
        </w:rPr>
      </w:pPr>
    </w:p>
    <w:p w14:paraId="129E200A">
      <w:pPr>
        <w:pStyle w:val="3"/>
        <w:keepNext w:val="0"/>
        <w:keepLines w:val="0"/>
        <w:widowControl/>
        <w:spacing w:line="360" w:lineRule="auto"/>
        <w:rPr>
          <w:rFonts w:cs="宋体" w:asciiTheme="minorEastAsia" w:hAnsiTheme="minorEastAsia" w:eastAsiaTheme="minorEastAsia"/>
          <w:sz w:val="24"/>
          <w:szCs w:val="24"/>
          <w:shd w:val="clear" w:color="auto" w:fill="FFFFFF"/>
        </w:rPr>
      </w:pPr>
    </w:p>
    <w:p w14:paraId="5814012D">
      <w:pPr>
        <w:pStyle w:val="3"/>
        <w:keepNext w:val="0"/>
        <w:keepLines w:val="0"/>
        <w:widowControl/>
        <w:spacing w:line="360" w:lineRule="auto"/>
        <w:rPr>
          <w:rFonts w:cs="宋体" w:asciiTheme="minorEastAsia" w:hAnsiTheme="minorEastAsia" w:eastAsiaTheme="minorEastAsia"/>
          <w:sz w:val="24"/>
          <w:szCs w:val="24"/>
          <w:shd w:val="clear" w:color="auto" w:fill="FFFFFF"/>
        </w:rPr>
      </w:pPr>
    </w:p>
    <w:p w14:paraId="4F00EBFC">
      <w:pPr>
        <w:rPr>
          <w:rFonts w:cs="宋体" w:asciiTheme="minorEastAsia" w:hAnsiTheme="minorEastAsia" w:eastAsiaTheme="minorEastAsia"/>
          <w:sz w:val="24"/>
          <w:szCs w:val="24"/>
          <w:shd w:val="clear" w:color="auto" w:fill="FFFFFF"/>
        </w:rPr>
      </w:pPr>
    </w:p>
    <w:p w14:paraId="67430582">
      <w:pPr>
        <w:rPr>
          <w:rFonts w:cs="宋体" w:asciiTheme="minorEastAsia" w:hAnsiTheme="minorEastAsia" w:eastAsiaTheme="minorEastAsia"/>
          <w:sz w:val="24"/>
          <w:szCs w:val="24"/>
          <w:shd w:val="clear" w:color="auto" w:fill="FFFFFF"/>
        </w:rPr>
      </w:pPr>
    </w:p>
    <w:p w14:paraId="3D413A9A">
      <w:pPr>
        <w:rPr>
          <w:rFonts w:cs="宋体" w:asciiTheme="minorEastAsia" w:hAnsiTheme="minorEastAsia" w:eastAsiaTheme="minorEastAsia"/>
          <w:sz w:val="24"/>
          <w:szCs w:val="24"/>
          <w:shd w:val="clear" w:color="auto" w:fill="FFFFFF"/>
        </w:rPr>
      </w:pPr>
    </w:p>
    <w:p w14:paraId="2A41E6B2">
      <w:pPr>
        <w:rPr>
          <w:rFonts w:cs="宋体" w:asciiTheme="minorEastAsia" w:hAnsiTheme="minorEastAsia" w:eastAsiaTheme="minorEastAsia"/>
          <w:sz w:val="24"/>
          <w:szCs w:val="24"/>
          <w:shd w:val="clear" w:color="auto" w:fill="FFFFFF"/>
        </w:rPr>
      </w:pPr>
    </w:p>
    <w:p w14:paraId="110906C5">
      <w:pPr>
        <w:rPr>
          <w:rFonts w:cs="宋体" w:asciiTheme="minorEastAsia" w:hAnsiTheme="minorEastAsia" w:eastAsiaTheme="minorEastAsia"/>
          <w:sz w:val="24"/>
          <w:szCs w:val="24"/>
          <w:shd w:val="clear" w:color="auto" w:fill="FFFFFF"/>
        </w:rPr>
      </w:pPr>
    </w:p>
    <w:p w14:paraId="2299B31A">
      <w:pPr>
        <w:rPr>
          <w:rFonts w:cs="宋体" w:asciiTheme="minorEastAsia" w:hAnsiTheme="minorEastAsia" w:eastAsiaTheme="minorEastAsia"/>
          <w:sz w:val="24"/>
          <w:szCs w:val="24"/>
          <w:shd w:val="clear" w:color="auto" w:fill="FFFFFF"/>
        </w:rPr>
      </w:pPr>
    </w:p>
    <w:p w14:paraId="3DD04D99">
      <w:pPr>
        <w:rPr>
          <w:rFonts w:cs="宋体" w:asciiTheme="minorEastAsia" w:hAnsiTheme="minorEastAsia" w:eastAsiaTheme="minorEastAsia"/>
          <w:sz w:val="24"/>
          <w:szCs w:val="24"/>
          <w:shd w:val="clear" w:color="auto" w:fill="FFFFFF"/>
        </w:rPr>
      </w:pPr>
    </w:p>
    <w:p w14:paraId="24F77E7E">
      <w:pPr>
        <w:rPr>
          <w:rFonts w:cs="宋体" w:asciiTheme="minorEastAsia" w:hAnsiTheme="minorEastAsia" w:eastAsiaTheme="minorEastAsia"/>
          <w:sz w:val="24"/>
          <w:szCs w:val="24"/>
          <w:shd w:val="clear" w:color="auto" w:fill="FFFFFF"/>
        </w:rPr>
      </w:pPr>
    </w:p>
    <w:p w14:paraId="1D2D3CE2">
      <w:pPr>
        <w:rPr>
          <w:rFonts w:cs="宋体" w:asciiTheme="minorEastAsia" w:hAnsiTheme="minorEastAsia" w:eastAsiaTheme="minorEastAsia"/>
          <w:sz w:val="24"/>
          <w:szCs w:val="24"/>
          <w:shd w:val="clear" w:color="auto" w:fill="FFFFFF"/>
        </w:rPr>
      </w:pPr>
    </w:p>
    <w:p w14:paraId="7126F198">
      <w:pPr>
        <w:rPr>
          <w:rFonts w:cs="宋体" w:asciiTheme="minorEastAsia" w:hAnsiTheme="minorEastAsia" w:eastAsiaTheme="minorEastAsia"/>
          <w:sz w:val="24"/>
          <w:szCs w:val="24"/>
          <w:shd w:val="clear" w:color="auto" w:fill="FFFFFF"/>
        </w:rPr>
      </w:pPr>
    </w:p>
    <w:p w14:paraId="2788CE72">
      <w:pPr>
        <w:rPr>
          <w:rFonts w:cs="宋体" w:asciiTheme="minorEastAsia" w:hAnsiTheme="minorEastAsia" w:eastAsiaTheme="minorEastAsia"/>
          <w:sz w:val="24"/>
          <w:szCs w:val="24"/>
          <w:shd w:val="clear" w:color="auto" w:fill="FFFFFF"/>
        </w:rPr>
      </w:pPr>
    </w:p>
    <w:p w14:paraId="4475FBD5">
      <w:pPr>
        <w:rPr>
          <w:rFonts w:cs="宋体" w:asciiTheme="minorEastAsia" w:hAnsiTheme="minorEastAsia" w:eastAsiaTheme="minorEastAsia"/>
          <w:sz w:val="24"/>
          <w:szCs w:val="24"/>
          <w:shd w:val="clear" w:color="auto" w:fill="FFFFFF"/>
        </w:rPr>
      </w:pPr>
    </w:p>
    <w:p w14:paraId="1FE2CF46">
      <w:pPr>
        <w:rPr>
          <w:rFonts w:cs="宋体" w:asciiTheme="minorEastAsia" w:hAnsiTheme="minorEastAsia" w:eastAsiaTheme="minorEastAsia"/>
          <w:sz w:val="24"/>
          <w:szCs w:val="24"/>
          <w:shd w:val="clear" w:color="auto" w:fill="FFFFFF"/>
        </w:rPr>
      </w:pPr>
    </w:p>
    <w:p w14:paraId="18030D8D">
      <w:pPr>
        <w:rPr>
          <w:rFonts w:cs="宋体" w:asciiTheme="minorEastAsia" w:hAnsiTheme="minorEastAsia" w:eastAsiaTheme="minorEastAsia"/>
          <w:sz w:val="24"/>
          <w:szCs w:val="24"/>
          <w:shd w:val="clear" w:color="auto" w:fill="FFFFFF"/>
        </w:rPr>
      </w:pPr>
    </w:p>
    <w:p w14:paraId="455F6CED">
      <w:pPr>
        <w:pStyle w:val="3"/>
        <w:keepNext w:val="0"/>
        <w:keepLines w:val="0"/>
        <w:widowControl/>
        <w:spacing w:line="360" w:lineRule="auto"/>
        <w:rPr>
          <w:rFonts w:cs="宋体" w:asciiTheme="minorEastAsia" w:hAnsiTheme="minorEastAsia" w:eastAsiaTheme="minorEastAsia"/>
          <w:sz w:val="24"/>
          <w:szCs w:val="24"/>
          <w:shd w:val="clear" w:color="auto" w:fill="FFFFFF"/>
        </w:rPr>
      </w:pPr>
    </w:p>
    <w:p w14:paraId="4B593385">
      <w:pPr>
        <w:pStyle w:val="4"/>
        <w:spacing w:line="360" w:lineRule="auto"/>
        <w:rPr>
          <w:rFonts w:asciiTheme="majorEastAsia" w:hAnsiTheme="majorEastAsia" w:eastAsiaTheme="majorEastAsia" w:cstheme="majorEastAsia"/>
          <w:sz w:val="28"/>
          <w:szCs w:val="28"/>
        </w:rPr>
      </w:pPr>
      <w:bookmarkStart w:id="303" w:name="_Toc19220"/>
      <w:bookmarkStart w:id="304" w:name="_Toc15414"/>
      <w:r>
        <w:rPr>
          <w:rFonts w:hint="eastAsia" w:asciiTheme="majorEastAsia" w:hAnsiTheme="majorEastAsia" w:eastAsiaTheme="majorEastAsia" w:cstheme="majorEastAsia"/>
          <w:sz w:val="28"/>
          <w:szCs w:val="28"/>
        </w:rPr>
        <w:t>三、商务部分</w:t>
      </w:r>
      <w:bookmarkEnd w:id="302"/>
      <w:bookmarkEnd w:id="303"/>
      <w:bookmarkEnd w:id="304"/>
    </w:p>
    <w:p w14:paraId="11136673">
      <w:pPr>
        <w:pStyle w:val="20"/>
        <w:widowControl/>
        <w:spacing w:beforeAutospacing="0" w:afterAutospacing="0" w:line="360" w:lineRule="auto"/>
        <w:ind w:firstLine="480"/>
        <w:rPr>
          <w:rFonts w:asciiTheme="minorEastAsia" w:hAnsiTheme="minorEastAsia" w:eastAsiaTheme="minorEastAsia"/>
        </w:rPr>
      </w:pPr>
      <w:r>
        <w:rPr>
          <w:rFonts w:hint="eastAsia" w:cs="宋体" w:asciiTheme="minorEastAsia" w:hAnsiTheme="minorEastAsia" w:eastAsiaTheme="minorEastAsia"/>
          <w:szCs w:val="24"/>
          <w:shd w:val="clear" w:color="auto" w:fill="FFFFFF"/>
        </w:rPr>
        <w:t>（一）商务响应偏离表                              </w:t>
      </w:r>
    </w:p>
    <w:p w14:paraId="52BE2953">
      <w:pPr>
        <w:pStyle w:val="20"/>
        <w:widowControl/>
        <w:spacing w:beforeAutospacing="0" w:afterAutospacing="0" w:line="360" w:lineRule="auto"/>
        <w:ind w:firstLine="480"/>
        <w:rPr>
          <w:rFonts w:asciiTheme="minorEastAsia" w:hAnsiTheme="minorEastAsia" w:eastAsiaTheme="minorEastAsia"/>
        </w:rPr>
      </w:pPr>
      <w:r>
        <w:rPr>
          <w:rFonts w:hint="eastAsia" w:cs="宋体" w:asciiTheme="minorEastAsia" w:hAnsiTheme="minorEastAsia" w:eastAsiaTheme="minorEastAsia"/>
          <w:szCs w:val="24"/>
          <w:shd w:val="clear" w:color="auto" w:fill="FFFFFF"/>
        </w:rPr>
        <w:t>项目名称：</w:t>
      </w:r>
    </w:p>
    <w:tbl>
      <w:tblPr>
        <w:tblStyle w:val="25"/>
        <w:tblW w:w="9480"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0" w:type="dxa"/>
          <w:left w:w="0" w:type="dxa"/>
          <w:bottom w:w="0" w:type="dxa"/>
          <w:right w:w="0" w:type="dxa"/>
        </w:tblCellMar>
      </w:tblPr>
      <w:tblGrid>
        <w:gridCol w:w="1424"/>
        <w:gridCol w:w="3261"/>
        <w:gridCol w:w="2441"/>
        <w:gridCol w:w="2354"/>
      </w:tblGrid>
      <w:tr w14:paraId="27FE075D">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765" w:hRule="atLeast"/>
        </w:trPr>
        <w:tc>
          <w:tcPr>
            <w:tcW w:w="1424" w:type="dxa"/>
            <w:tcBorders>
              <w:bottom w:val="single" w:color="auto" w:sz="6" w:space="0"/>
              <w:right w:val="single" w:color="auto" w:sz="6" w:space="0"/>
            </w:tcBorders>
            <w:shd w:val="clear" w:color="auto" w:fill="auto"/>
            <w:tcMar>
              <w:left w:w="101" w:type="dxa"/>
              <w:right w:w="101" w:type="dxa"/>
            </w:tcMar>
            <w:vAlign w:val="center"/>
          </w:tcPr>
          <w:p w14:paraId="5672A1B9">
            <w:pPr>
              <w:pStyle w:val="20"/>
              <w:widowControl/>
              <w:spacing w:beforeAutospacing="0" w:afterAutospacing="0" w:line="360" w:lineRule="auto"/>
              <w:ind w:firstLine="465"/>
              <w:jc w:val="both"/>
              <w:rPr>
                <w:rFonts w:asciiTheme="minorEastAsia" w:hAnsiTheme="minorEastAsia" w:eastAsiaTheme="minorEastAsia"/>
                <w:sz w:val="21"/>
                <w:szCs w:val="21"/>
              </w:rPr>
            </w:pPr>
            <w:r>
              <w:rPr>
                <w:rFonts w:hint="eastAsia" w:cs="宋体" w:asciiTheme="minorEastAsia" w:hAnsiTheme="minorEastAsia" w:eastAsiaTheme="minorEastAsia"/>
                <w:sz w:val="21"/>
                <w:szCs w:val="21"/>
              </w:rPr>
              <w:t>序号</w:t>
            </w:r>
          </w:p>
        </w:tc>
        <w:tc>
          <w:tcPr>
            <w:tcW w:w="3261" w:type="dxa"/>
            <w:tcBorders>
              <w:left w:val="single" w:color="auto" w:sz="6" w:space="0"/>
              <w:bottom w:val="single" w:color="auto" w:sz="6" w:space="0"/>
              <w:right w:val="single" w:color="auto" w:sz="6" w:space="0"/>
            </w:tcBorders>
            <w:shd w:val="clear" w:color="auto" w:fill="auto"/>
            <w:tcMar>
              <w:left w:w="101" w:type="dxa"/>
              <w:right w:w="101" w:type="dxa"/>
            </w:tcMar>
            <w:vAlign w:val="center"/>
          </w:tcPr>
          <w:p w14:paraId="1716C256">
            <w:pPr>
              <w:pStyle w:val="20"/>
              <w:widowControl/>
              <w:spacing w:beforeAutospacing="0" w:afterAutospacing="0" w:line="360" w:lineRule="auto"/>
              <w:jc w:val="center"/>
              <w:rPr>
                <w:rFonts w:asciiTheme="minorEastAsia" w:hAnsiTheme="minorEastAsia" w:eastAsiaTheme="minorEastAsia"/>
                <w:sz w:val="21"/>
                <w:szCs w:val="21"/>
              </w:rPr>
            </w:pPr>
            <w:r>
              <w:rPr>
                <w:rFonts w:hint="eastAsia" w:cs="宋体" w:asciiTheme="minorEastAsia" w:hAnsiTheme="minorEastAsia" w:eastAsiaTheme="minorEastAsia"/>
                <w:sz w:val="21"/>
                <w:szCs w:val="21"/>
              </w:rPr>
              <w:t>采购项目商务需求</w:t>
            </w:r>
          </w:p>
        </w:tc>
        <w:tc>
          <w:tcPr>
            <w:tcW w:w="2441" w:type="dxa"/>
            <w:tcBorders>
              <w:left w:val="single" w:color="auto" w:sz="6" w:space="0"/>
              <w:bottom w:val="single" w:color="auto" w:sz="6" w:space="0"/>
              <w:right w:val="single" w:color="auto" w:sz="6" w:space="0"/>
            </w:tcBorders>
            <w:shd w:val="clear" w:color="auto" w:fill="auto"/>
            <w:tcMar>
              <w:left w:w="101" w:type="dxa"/>
              <w:right w:w="101" w:type="dxa"/>
            </w:tcMar>
            <w:vAlign w:val="center"/>
          </w:tcPr>
          <w:p w14:paraId="4C11A463">
            <w:pPr>
              <w:pStyle w:val="20"/>
              <w:widowControl/>
              <w:spacing w:beforeAutospacing="0" w:afterAutospacing="0" w:line="360" w:lineRule="auto"/>
              <w:jc w:val="center"/>
              <w:rPr>
                <w:rFonts w:asciiTheme="minorEastAsia" w:hAnsiTheme="minorEastAsia" w:eastAsiaTheme="minorEastAsia"/>
                <w:sz w:val="21"/>
                <w:szCs w:val="21"/>
              </w:rPr>
            </w:pPr>
            <w:r>
              <w:rPr>
                <w:rFonts w:hint="eastAsia" w:cs="宋体" w:asciiTheme="minorEastAsia" w:hAnsiTheme="minorEastAsia" w:eastAsiaTheme="minorEastAsia"/>
                <w:sz w:val="21"/>
                <w:szCs w:val="21"/>
              </w:rPr>
              <w:t>响应情况</w:t>
            </w:r>
          </w:p>
        </w:tc>
        <w:tc>
          <w:tcPr>
            <w:tcW w:w="2354" w:type="dxa"/>
            <w:tcBorders>
              <w:left w:val="single" w:color="auto" w:sz="6" w:space="0"/>
              <w:bottom w:val="single" w:color="auto" w:sz="6" w:space="0"/>
            </w:tcBorders>
            <w:shd w:val="clear" w:color="auto" w:fill="auto"/>
            <w:tcMar>
              <w:left w:w="101" w:type="dxa"/>
              <w:right w:w="101" w:type="dxa"/>
            </w:tcMar>
            <w:vAlign w:val="center"/>
          </w:tcPr>
          <w:p w14:paraId="21335341">
            <w:pPr>
              <w:pStyle w:val="20"/>
              <w:widowControl/>
              <w:spacing w:beforeAutospacing="0" w:afterAutospacing="0" w:line="360" w:lineRule="auto"/>
              <w:jc w:val="center"/>
              <w:rPr>
                <w:rFonts w:asciiTheme="minorEastAsia" w:hAnsiTheme="minorEastAsia" w:eastAsiaTheme="minorEastAsia"/>
                <w:sz w:val="21"/>
                <w:szCs w:val="21"/>
              </w:rPr>
            </w:pPr>
            <w:r>
              <w:rPr>
                <w:rFonts w:hint="eastAsia" w:cs="宋体" w:asciiTheme="minorEastAsia" w:hAnsiTheme="minorEastAsia" w:eastAsiaTheme="minorEastAsia"/>
                <w:sz w:val="21"/>
                <w:szCs w:val="21"/>
              </w:rPr>
              <w:t>偏离说明</w:t>
            </w:r>
          </w:p>
        </w:tc>
      </w:tr>
      <w:tr w14:paraId="7046C73C">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703" w:hRule="atLeast"/>
        </w:trPr>
        <w:tc>
          <w:tcPr>
            <w:tcW w:w="1424" w:type="dxa"/>
            <w:tcBorders>
              <w:top w:val="single" w:color="auto" w:sz="6" w:space="0"/>
              <w:bottom w:val="single" w:color="auto" w:sz="6" w:space="0"/>
              <w:right w:val="single" w:color="auto" w:sz="6" w:space="0"/>
            </w:tcBorders>
            <w:shd w:val="clear" w:color="auto" w:fill="auto"/>
            <w:tcMar>
              <w:left w:w="101" w:type="dxa"/>
              <w:right w:w="101" w:type="dxa"/>
            </w:tcMar>
            <w:vAlign w:val="center"/>
          </w:tcPr>
          <w:p w14:paraId="76AF9197">
            <w:pPr>
              <w:spacing w:line="360" w:lineRule="auto"/>
              <w:rPr>
                <w:rFonts w:asciiTheme="minorEastAsia" w:hAnsiTheme="minorEastAsia" w:eastAsiaTheme="minorEastAsia"/>
                <w:sz w:val="24"/>
                <w:szCs w:val="24"/>
              </w:rPr>
            </w:pPr>
          </w:p>
        </w:tc>
        <w:tc>
          <w:tcPr>
            <w:tcW w:w="3261"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center"/>
          </w:tcPr>
          <w:p w14:paraId="6F07851B">
            <w:pPr>
              <w:spacing w:line="360" w:lineRule="auto"/>
              <w:rPr>
                <w:rFonts w:asciiTheme="minorEastAsia" w:hAnsiTheme="minorEastAsia" w:eastAsiaTheme="minorEastAsia"/>
                <w:sz w:val="24"/>
                <w:szCs w:val="24"/>
              </w:rPr>
            </w:pPr>
          </w:p>
        </w:tc>
        <w:tc>
          <w:tcPr>
            <w:tcW w:w="2441"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center"/>
          </w:tcPr>
          <w:p w14:paraId="34121106">
            <w:pPr>
              <w:pStyle w:val="20"/>
              <w:widowControl/>
              <w:spacing w:beforeAutospacing="0" w:afterAutospacing="0" w:line="360" w:lineRule="auto"/>
              <w:jc w:val="both"/>
              <w:rPr>
                <w:rFonts w:asciiTheme="minorEastAsia" w:hAnsiTheme="minorEastAsia" w:eastAsiaTheme="minorEastAsia"/>
                <w:sz w:val="21"/>
                <w:szCs w:val="21"/>
              </w:rPr>
            </w:pPr>
          </w:p>
        </w:tc>
        <w:tc>
          <w:tcPr>
            <w:tcW w:w="2354" w:type="dxa"/>
            <w:tcBorders>
              <w:top w:val="single" w:color="auto" w:sz="6" w:space="0"/>
              <w:left w:val="single" w:color="auto" w:sz="6" w:space="0"/>
              <w:bottom w:val="single" w:color="auto" w:sz="6" w:space="0"/>
            </w:tcBorders>
            <w:shd w:val="clear" w:color="auto" w:fill="auto"/>
            <w:tcMar>
              <w:left w:w="101" w:type="dxa"/>
              <w:right w:w="101" w:type="dxa"/>
            </w:tcMar>
            <w:vAlign w:val="center"/>
          </w:tcPr>
          <w:p w14:paraId="5EAB152E">
            <w:pPr>
              <w:spacing w:line="360" w:lineRule="auto"/>
              <w:rPr>
                <w:rFonts w:asciiTheme="minorEastAsia" w:hAnsiTheme="minorEastAsia" w:eastAsiaTheme="minorEastAsia"/>
                <w:sz w:val="24"/>
                <w:szCs w:val="24"/>
              </w:rPr>
            </w:pPr>
          </w:p>
        </w:tc>
      </w:tr>
      <w:tr w14:paraId="60B98C83">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703" w:hRule="atLeast"/>
        </w:trPr>
        <w:tc>
          <w:tcPr>
            <w:tcW w:w="1424" w:type="dxa"/>
            <w:tcBorders>
              <w:top w:val="single" w:color="auto" w:sz="6" w:space="0"/>
              <w:bottom w:val="single" w:color="auto" w:sz="6" w:space="0"/>
              <w:right w:val="single" w:color="auto" w:sz="6" w:space="0"/>
            </w:tcBorders>
            <w:shd w:val="clear" w:color="auto" w:fill="auto"/>
            <w:tcMar>
              <w:left w:w="101" w:type="dxa"/>
              <w:right w:w="101" w:type="dxa"/>
            </w:tcMar>
            <w:vAlign w:val="center"/>
          </w:tcPr>
          <w:p w14:paraId="3FEA7490">
            <w:pPr>
              <w:spacing w:line="360" w:lineRule="auto"/>
              <w:rPr>
                <w:rFonts w:asciiTheme="minorEastAsia" w:hAnsiTheme="minorEastAsia" w:eastAsiaTheme="minorEastAsia"/>
                <w:sz w:val="24"/>
                <w:szCs w:val="24"/>
              </w:rPr>
            </w:pPr>
          </w:p>
        </w:tc>
        <w:tc>
          <w:tcPr>
            <w:tcW w:w="3261"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center"/>
          </w:tcPr>
          <w:p w14:paraId="7DC02B43">
            <w:pPr>
              <w:spacing w:line="360" w:lineRule="auto"/>
              <w:rPr>
                <w:rFonts w:asciiTheme="minorEastAsia" w:hAnsiTheme="minorEastAsia" w:eastAsiaTheme="minorEastAsia"/>
                <w:sz w:val="24"/>
                <w:szCs w:val="24"/>
              </w:rPr>
            </w:pPr>
          </w:p>
        </w:tc>
        <w:tc>
          <w:tcPr>
            <w:tcW w:w="2441"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center"/>
          </w:tcPr>
          <w:p w14:paraId="4904A2F6">
            <w:pPr>
              <w:spacing w:line="360" w:lineRule="auto"/>
              <w:rPr>
                <w:rFonts w:asciiTheme="minorEastAsia" w:hAnsiTheme="minorEastAsia" w:eastAsiaTheme="minorEastAsia"/>
                <w:sz w:val="24"/>
                <w:szCs w:val="24"/>
              </w:rPr>
            </w:pPr>
          </w:p>
        </w:tc>
        <w:tc>
          <w:tcPr>
            <w:tcW w:w="2354" w:type="dxa"/>
            <w:tcBorders>
              <w:top w:val="single" w:color="auto" w:sz="6" w:space="0"/>
              <w:left w:val="single" w:color="auto" w:sz="6" w:space="0"/>
              <w:bottom w:val="single" w:color="auto" w:sz="6" w:space="0"/>
            </w:tcBorders>
            <w:shd w:val="clear" w:color="auto" w:fill="auto"/>
            <w:tcMar>
              <w:left w:w="101" w:type="dxa"/>
              <w:right w:w="101" w:type="dxa"/>
            </w:tcMar>
            <w:vAlign w:val="center"/>
          </w:tcPr>
          <w:p w14:paraId="14CD340C">
            <w:pPr>
              <w:spacing w:line="360" w:lineRule="auto"/>
              <w:rPr>
                <w:rFonts w:asciiTheme="minorEastAsia" w:hAnsiTheme="minorEastAsia" w:eastAsiaTheme="minorEastAsia"/>
                <w:sz w:val="24"/>
                <w:szCs w:val="24"/>
              </w:rPr>
            </w:pPr>
          </w:p>
        </w:tc>
      </w:tr>
      <w:tr w14:paraId="6C46D9DC">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703" w:hRule="atLeast"/>
        </w:trPr>
        <w:tc>
          <w:tcPr>
            <w:tcW w:w="1424" w:type="dxa"/>
            <w:tcBorders>
              <w:top w:val="single" w:color="auto" w:sz="6" w:space="0"/>
              <w:bottom w:val="single" w:color="auto" w:sz="6" w:space="0"/>
              <w:right w:val="single" w:color="auto" w:sz="6" w:space="0"/>
            </w:tcBorders>
            <w:shd w:val="clear" w:color="auto" w:fill="auto"/>
            <w:tcMar>
              <w:left w:w="101" w:type="dxa"/>
              <w:right w:w="101" w:type="dxa"/>
            </w:tcMar>
            <w:vAlign w:val="center"/>
          </w:tcPr>
          <w:p w14:paraId="2C7A2554">
            <w:pPr>
              <w:spacing w:line="360" w:lineRule="auto"/>
              <w:rPr>
                <w:rFonts w:asciiTheme="minorEastAsia" w:hAnsiTheme="minorEastAsia" w:eastAsiaTheme="minorEastAsia"/>
                <w:sz w:val="24"/>
                <w:szCs w:val="24"/>
              </w:rPr>
            </w:pPr>
          </w:p>
        </w:tc>
        <w:tc>
          <w:tcPr>
            <w:tcW w:w="3261"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center"/>
          </w:tcPr>
          <w:p w14:paraId="2271D409">
            <w:pPr>
              <w:spacing w:line="360" w:lineRule="auto"/>
              <w:rPr>
                <w:rFonts w:asciiTheme="minorEastAsia" w:hAnsiTheme="minorEastAsia" w:eastAsiaTheme="minorEastAsia"/>
                <w:sz w:val="24"/>
                <w:szCs w:val="24"/>
              </w:rPr>
            </w:pPr>
          </w:p>
        </w:tc>
        <w:tc>
          <w:tcPr>
            <w:tcW w:w="2441"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center"/>
          </w:tcPr>
          <w:p w14:paraId="431EDE6F">
            <w:pPr>
              <w:spacing w:line="360" w:lineRule="auto"/>
              <w:rPr>
                <w:rFonts w:asciiTheme="minorEastAsia" w:hAnsiTheme="minorEastAsia" w:eastAsiaTheme="minorEastAsia"/>
                <w:sz w:val="24"/>
                <w:szCs w:val="24"/>
              </w:rPr>
            </w:pPr>
          </w:p>
        </w:tc>
        <w:tc>
          <w:tcPr>
            <w:tcW w:w="2354" w:type="dxa"/>
            <w:tcBorders>
              <w:top w:val="single" w:color="auto" w:sz="6" w:space="0"/>
              <w:left w:val="single" w:color="auto" w:sz="6" w:space="0"/>
              <w:bottom w:val="single" w:color="auto" w:sz="6" w:space="0"/>
            </w:tcBorders>
            <w:shd w:val="clear" w:color="auto" w:fill="auto"/>
            <w:tcMar>
              <w:left w:w="101" w:type="dxa"/>
              <w:right w:w="101" w:type="dxa"/>
            </w:tcMar>
            <w:vAlign w:val="center"/>
          </w:tcPr>
          <w:p w14:paraId="029155A1">
            <w:pPr>
              <w:spacing w:line="360" w:lineRule="auto"/>
              <w:rPr>
                <w:rFonts w:asciiTheme="minorEastAsia" w:hAnsiTheme="minorEastAsia" w:eastAsiaTheme="minorEastAsia"/>
                <w:sz w:val="24"/>
                <w:szCs w:val="24"/>
              </w:rPr>
            </w:pPr>
          </w:p>
        </w:tc>
      </w:tr>
      <w:tr w14:paraId="4A8DA28A">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703" w:hRule="atLeast"/>
        </w:trPr>
        <w:tc>
          <w:tcPr>
            <w:tcW w:w="1424" w:type="dxa"/>
            <w:tcBorders>
              <w:top w:val="single" w:color="auto" w:sz="6" w:space="0"/>
              <w:bottom w:val="single" w:color="auto" w:sz="6" w:space="0"/>
              <w:right w:val="single" w:color="auto" w:sz="6" w:space="0"/>
            </w:tcBorders>
            <w:shd w:val="clear" w:color="auto" w:fill="auto"/>
            <w:tcMar>
              <w:left w:w="101" w:type="dxa"/>
              <w:right w:w="101" w:type="dxa"/>
            </w:tcMar>
            <w:vAlign w:val="center"/>
          </w:tcPr>
          <w:p w14:paraId="7FA96AC6">
            <w:pPr>
              <w:spacing w:line="360" w:lineRule="auto"/>
              <w:rPr>
                <w:rFonts w:asciiTheme="minorEastAsia" w:hAnsiTheme="minorEastAsia" w:eastAsiaTheme="minorEastAsia"/>
                <w:sz w:val="24"/>
                <w:szCs w:val="24"/>
              </w:rPr>
            </w:pPr>
          </w:p>
        </w:tc>
        <w:tc>
          <w:tcPr>
            <w:tcW w:w="3261"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center"/>
          </w:tcPr>
          <w:p w14:paraId="7FBC4111">
            <w:pPr>
              <w:spacing w:line="360" w:lineRule="auto"/>
              <w:rPr>
                <w:rFonts w:asciiTheme="minorEastAsia" w:hAnsiTheme="minorEastAsia" w:eastAsiaTheme="minorEastAsia"/>
                <w:sz w:val="24"/>
                <w:szCs w:val="24"/>
              </w:rPr>
            </w:pPr>
          </w:p>
        </w:tc>
        <w:tc>
          <w:tcPr>
            <w:tcW w:w="2441"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center"/>
          </w:tcPr>
          <w:p w14:paraId="5B48B007">
            <w:pPr>
              <w:spacing w:line="360" w:lineRule="auto"/>
              <w:rPr>
                <w:rFonts w:asciiTheme="minorEastAsia" w:hAnsiTheme="minorEastAsia" w:eastAsiaTheme="minorEastAsia"/>
                <w:sz w:val="24"/>
                <w:szCs w:val="24"/>
              </w:rPr>
            </w:pPr>
          </w:p>
        </w:tc>
        <w:tc>
          <w:tcPr>
            <w:tcW w:w="2354" w:type="dxa"/>
            <w:tcBorders>
              <w:top w:val="single" w:color="auto" w:sz="6" w:space="0"/>
              <w:left w:val="single" w:color="auto" w:sz="6" w:space="0"/>
              <w:bottom w:val="single" w:color="auto" w:sz="6" w:space="0"/>
            </w:tcBorders>
            <w:shd w:val="clear" w:color="auto" w:fill="auto"/>
            <w:tcMar>
              <w:left w:w="101" w:type="dxa"/>
              <w:right w:w="101" w:type="dxa"/>
            </w:tcMar>
            <w:vAlign w:val="center"/>
          </w:tcPr>
          <w:p w14:paraId="47A05CDA">
            <w:pPr>
              <w:spacing w:line="360" w:lineRule="auto"/>
              <w:rPr>
                <w:rFonts w:asciiTheme="minorEastAsia" w:hAnsiTheme="minorEastAsia" w:eastAsiaTheme="minorEastAsia"/>
                <w:sz w:val="24"/>
                <w:szCs w:val="24"/>
              </w:rPr>
            </w:pPr>
          </w:p>
        </w:tc>
      </w:tr>
      <w:tr w14:paraId="3B2E16AF">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703" w:hRule="atLeast"/>
        </w:trPr>
        <w:tc>
          <w:tcPr>
            <w:tcW w:w="1424" w:type="dxa"/>
            <w:tcBorders>
              <w:top w:val="single" w:color="auto" w:sz="6" w:space="0"/>
              <w:bottom w:val="single" w:color="auto" w:sz="6" w:space="0"/>
              <w:right w:val="single" w:color="auto" w:sz="6" w:space="0"/>
            </w:tcBorders>
            <w:shd w:val="clear" w:color="auto" w:fill="auto"/>
            <w:tcMar>
              <w:left w:w="101" w:type="dxa"/>
              <w:right w:w="101" w:type="dxa"/>
            </w:tcMar>
            <w:vAlign w:val="center"/>
          </w:tcPr>
          <w:p w14:paraId="0D6C0EF6">
            <w:pPr>
              <w:spacing w:line="360" w:lineRule="auto"/>
              <w:rPr>
                <w:rFonts w:asciiTheme="minorEastAsia" w:hAnsiTheme="minorEastAsia" w:eastAsiaTheme="minorEastAsia"/>
                <w:sz w:val="24"/>
                <w:szCs w:val="24"/>
              </w:rPr>
            </w:pPr>
          </w:p>
        </w:tc>
        <w:tc>
          <w:tcPr>
            <w:tcW w:w="3261"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center"/>
          </w:tcPr>
          <w:p w14:paraId="2CB710EB">
            <w:pPr>
              <w:spacing w:line="360" w:lineRule="auto"/>
              <w:rPr>
                <w:rFonts w:asciiTheme="minorEastAsia" w:hAnsiTheme="minorEastAsia" w:eastAsiaTheme="minorEastAsia"/>
                <w:sz w:val="24"/>
                <w:szCs w:val="24"/>
              </w:rPr>
            </w:pPr>
          </w:p>
        </w:tc>
        <w:tc>
          <w:tcPr>
            <w:tcW w:w="2441"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center"/>
          </w:tcPr>
          <w:p w14:paraId="64437354">
            <w:pPr>
              <w:spacing w:line="360" w:lineRule="auto"/>
              <w:rPr>
                <w:rFonts w:asciiTheme="minorEastAsia" w:hAnsiTheme="minorEastAsia" w:eastAsiaTheme="minorEastAsia"/>
                <w:sz w:val="24"/>
                <w:szCs w:val="24"/>
              </w:rPr>
            </w:pPr>
          </w:p>
        </w:tc>
        <w:tc>
          <w:tcPr>
            <w:tcW w:w="2354" w:type="dxa"/>
            <w:tcBorders>
              <w:top w:val="single" w:color="auto" w:sz="6" w:space="0"/>
              <w:left w:val="single" w:color="auto" w:sz="6" w:space="0"/>
              <w:bottom w:val="single" w:color="auto" w:sz="6" w:space="0"/>
            </w:tcBorders>
            <w:shd w:val="clear" w:color="auto" w:fill="auto"/>
            <w:tcMar>
              <w:left w:w="101" w:type="dxa"/>
              <w:right w:w="101" w:type="dxa"/>
            </w:tcMar>
            <w:vAlign w:val="center"/>
          </w:tcPr>
          <w:p w14:paraId="11495B19">
            <w:pPr>
              <w:spacing w:line="360" w:lineRule="auto"/>
              <w:rPr>
                <w:rFonts w:asciiTheme="minorEastAsia" w:hAnsiTheme="minorEastAsia" w:eastAsiaTheme="minorEastAsia"/>
                <w:sz w:val="24"/>
                <w:szCs w:val="24"/>
              </w:rPr>
            </w:pPr>
          </w:p>
        </w:tc>
      </w:tr>
      <w:tr w14:paraId="723DF1A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703" w:hRule="atLeast"/>
        </w:trPr>
        <w:tc>
          <w:tcPr>
            <w:tcW w:w="1424" w:type="dxa"/>
            <w:tcBorders>
              <w:top w:val="single" w:color="auto" w:sz="6" w:space="0"/>
              <w:right w:val="single" w:color="auto" w:sz="6" w:space="0"/>
            </w:tcBorders>
            <w:shd w:val="clear" w:color="auto" w:fill="auto"/>
            <w:tcMar>
              <w:left w:w="101" w:type="dxa"/>
              <w:right w:w="101" w:type="dxa"/>
            </w:tcMar>
            <w:vAlign w:val="center"/>
          </w:tcPr>
          <w:p w14:paraId="2B2F7BC0">
            <w:pPr>
              <w:spacing w:line="360" w:lineRule="auto"/>
              <w:rPr>
                <w:rFonts w:asciiTheme="minorEastAsia" w:hAnsiTheme="minorEastAsia" w:eastAsiaTheme="minorEastAsia"/>
                <w:sz w:val="24"/>
                <w:szCs w:val="24"/>
              </w:rPr>
            </w:pPr>
          </w:p>
        </w:tc>
        <w:tc>
          <w:tcPr>
            <w:tcW w:w="3261" w:type="dxa"/>
            <w:tcBorders>
              <w:top w:val="single" w:color="auto" w:sz="6" w:space="0"/>
              <w:left w:val="single" w:color="auto" w:sz="6" w:space="0"/>
              <w:right w:val="single" w:color="auto" w:sz="6" w:space="0"/>
            </w:tcBorders>
            <w:shd w:val="clear" w:color="auto" w:fill="auto"/>
            <w:tcMar>
              <w:left w:w="101" w:type="dxa"/>
              <w:right w:w="101" w:type="dxa"/>
            </w:tcMar>
            <w:vAlign w:val="center"/>
          </w:tcPr>
          <w:p w14:paraId="760E3337">
            <w:pPr>
              <w:spacing w:line="360" w:lineRule="auto"/>
              <w:rPr>
                <w:rFonts w:asciiTheme="minorEastAsia" w:hAnsiTheme="minorEastAsia" w:eastAsiaTheme="minorEastAsia"/>
                <w:sz w:val="24"/>
                <w:szCs w:val="24"/>
              </w:rPr>
            </w:pPr>
          </w:p>
        </w:tc>
        <w:tc>
          <w:tcPr>
            <w:tcW w:w="2441" w:type="dxa"/>
            <w:tcBorders>
              <w:top w:val="single" w:color="auto" w:sz="6" w:space="0"/>
              <w:left w:val="single" w:color="auto" w:sz="6" w:space="0"/>
              <w:right w:val="single" w:color="auto" w:sz="6" w:space="0"/>
            </w:tcBorders>
            <w:shd w:val="clear" w:color="auto" w:fill="auto"/>
            <w:tcMar>
              <w:left w:w="101" w:type="dxa"/>
              <w:right w:w="101" w:type="dxa"/>
            </w:tcMar>
            <w:vAlign w:val="center"/>
          </w:tcPr>
          <w:p w14:paraId="2689B996">
            <w:pPr>
              <w:spacing w:line="360" w:lineRule="auto"/>
              <w:rPr>
                <w:rFonts w:asciiTheme="minorEastAsia" w:hAnsiTheme="minorEastAsia" w:eastAsiaTheme="minorEastAsia"/>
                <w:sz w:val="24"/>
                <w:szCs w:val="24"/>
              </w:rPr>
            </w:pPr>
          </w:p>
        </w:tc>
        <w:tc>
          <w:tcPr>
            <w:tcW w:w="2354" w:type="dxa"/>
            <w:tcBorders>
              <w:top w:val="single" w:color="auto" w:sz="6" w:space="0"/>
              <w:left w:val="single" w:color="auto" w:sz="6" w:space="0"/>
            </w:tcBorders>
            <w:shd w:val="clear" w:color="auto" w:fill="auto"/>
            <w:tcMar>
              <w:left w:w="101" w:type="dxa"/>
              <w:right w:w="101" w:type="dxa"/>
            </w:tcMar>
            <w:vAlign w:val="center"/>
          </w:tcPr>
          <w:p w14:paraId="29A7E2DA">
            <w:pPr>
              <w:spacing w:line="360" w:lineRule="auto"/>
              <w:rPr>
                <w:rFonts w:asciiTheme="minorEastAsia" w:hAnsiTheme="minorEastAsia" w:eastAsiaTheme="minorEastAsia"/>
                <w:sz w:val="24"/>
                <w:szCs w:val="24"/>
              </w:rPr>
            </w:pPr>
          </w:p>
        </w:tc>
      </w:tr>
    </w:tbl>
    <w:p w14:paraId="09DB36D0">
      <w:pPr>
        <w:pStyle w:val="20"/>
        <w:widowControl/>
        <w:spacing w:beforeAutospacing="0" w:afterAutospacing="0" w:line="360" w:lineRule="auto"/>
        <w:ind w:firstLine="600"/>
        <w:rPr>
          <w:rFonts w:asciiTheme="minorEastAsia" w:hAnsiTheme="minorEastAsia" w:eastAsiaTheme="minorEastAsia"/>
        </w:rPr>
      </w:pPr>
      <w:r>
        <w:rPr>
          <w:rFonts w:hint="eastAsia" w:cs="宋体" w:asciiTheme="minorEastAsia" w:hAnsiTheme="minorEastAsia" w:eastAsiaTheme="minorEastAsia"/>
          <w:szCs w:val="24"/>
          <w:shd w:val="clear" w:color="auto" w:fill="FFFFFF"/>
        </w:rPr>
        <w:t>供应商法定代表人（或其授权代表）或自然人：（签署或盖章）</w:t>
      </w:r>
      <w:r>
        <w:rPr>
          <w:rFonts w:asciiTheme="minorEastAsia" w:hAnsiTheme="minorEastAsia" w:eastAsiaTheme="minorEastAsia"/>
        </w:rPr>
        <w:t xml:space="preserve"> </w:t>
      </w:r>
    </w:p>
    <w:p w14:paraId="2E5550F9">
      <w:pPr>
        <w:pStyle w:val="20"/>
        <w:widowControl/>
        <w:spacing w:beforeAutospacing="0" w:afterAutospacing="0" w:line="360" w:lineRule="auto"/>
        <w:ind w:firstLine="600"/>
        <w:rPr>
          <w:rFonts w:asciiTheme="minorEastAsia" w:hAnsiTheme="minorEastAsia" w:eastAsiaTheme="minorEastAsia"/>
        </w:rPr>
      </w:pPr>
      <w:r>
        <w:rPr>
          <w:rFonts w:hint="eastAsia" w:asciiTheme="minorEastAsia" w:hAnsiTheme="minorEastAsia" w:eastAsiaTheme="minorEastAsia"/>
        </w:rPr>
        <w:t>供应商（公章）：</w:t>
      </w:r>
    </w:p>
    <w:p w14:paraId="785F18FF">
      <w:pPr>
        <w:pStyle w:val="20"/>
        <w:widowControl/>
        <w:spacing w:beforeAutospacing="0" w:afterAutospacing="0" w:line="360" w:lineRule="auto"/>
        <w:ind w:firstLine="600"/>
        <w:rPr>
          <w:rFonts w:asciiTheme="minorEastAsia" w:hAnsiTheme="minorEastAsia" w:eastAsiaTheme="minorEastAsia"/>
        </w:rPr>
      </w:pPr>
      <w:r>
        <w:rPr>
          <w:rFonts w:hint="eastAsia" w:asciiTheme="minorEastAsia" w:hAnsiTheme="minorEastAsia" w:eastAsiaTheme="minorEastAsia"/>
        </w:rPr>
        <w:t xml:space="preserve">                                      </w:t>
      </w:r>
      <w:r>
        <w:rPr>
          <w:rFonts w:hint="eastAsia" w:cs="宋体" w:asciiTheme="minorEastAsia" w:hAnsiTheme="minorEastAsia" w:eastAsiaTheme="minorEastAsia"/>
          <w:szCs w:val="24"/>
          <w:shd w:val="clear" w:color="auto" w:fill="FFFFFF"/>
        </w:rPr>
        <w:t>年   月   日  </w:t>
      </w:r>
      <w:r>
        <w:rPr>
          <w:rFonts w:asciiTheme="minorEastAsia" w:hAnsiTheme="minorEastAsia" w:eastAsiaTheme="minorEastAsia"/>
        </w:rPr>
        <w:t xml:space="preserve"> </w:t>
      </w:r>
    </w:p>
    <w:p w14:paraId="6CFD7352">
      <w:pPr>
        <w:pStyle w:val="20"/>
        <w:widowControl/>
        <w:spacing w:beforeAutospacing="0" w:afterAutospacing="0" w:line="360" w:lineRule="auto"/>
        <w:rPr>
          <w:rFonts w:asciiTheme="minorEastAsia" w:hAnsiTheme="minorEastAsia" w:eastAsiaTheme="minorEastAsia"/>
        </w:rPr>
      </w:pPr>
      <w:r>
        <w:rPr>
          <w:rFonts w:hint="eastAsia" w:cs="宋体" w:asciiTheme="minorEastAsia" w:hAnsiTheme="minorEastAsia" w:eastAsiaTheme="minorEastAsia"/>
          <w:szCs w:val="24"/>
          <w:shd w:val="clear" w:color="auto" w:fill="FFFFFF"/>
        </w:rPr>
        <w:t>注：</w:t>
      </w:r>
    </w:p>
    <w:p w14:paraId="08B37DC0">
      <w:pPr>
        <w:pStyle w:val="20"/>
        <w:widowControl/>
        <w:spacing w:beforeAutospacing="0" w:afterAutospacing="0" w:line="360" w:lineRule="auto"/>
        <w:rPr>
          <w:rFonts w:asciiTheme="minorEastAsia" w:hAnsiTheme="minorEastAsia" w:eastAsiaTheme="minorEastAsia"/>
        </w:rPr>
      </w:pPr>
      <w:r>
        <w:rPr>
          <w:rFonts w:hint="eastAsia" w:cs="宋体" w:asciiTheme="minorEastAsia" w:hAnsiTheme="minorEastAsia" w:eastAsiaTheme="minorEastAsia"/>
          <w:szCs w:val="24"/>
          <w:shd w:val="clear" w:color="auto" w:fill="FFFFFF"/>
        </w:rPr>
        <w:t>1.本表即为对本项目“第三篇  项目商务需求”中所列条款进行比较和响应；</w:t>
      </w:r>
    </w:p>
    <w:p w14:paraId="5E38AA16">
      <w:pPr>
        <w:pStyle w:val="20"/>
        <w:widowControl/>
        <w:spacing w:beforeAutospacing="0" w:afterAutospacing="0" w:line="360" w:lineRule="auto"/>
        <w:rPr>
          <w:rFonts w:asciiTheme="minorEastAsia" w:hAnsiTheme="minorEastAsia" w:eastAsiaTheme="minorEastAsia"/>
        </w:rPr>
      </w:pPr>
      <w:r>
        <w:rPr>
          <w:rFonts w:hint="eastAsia" w:cs="宋体" w:asciiTheme="minorEastAsia" w:hAnsiTheme="minorEastAsia" w:eastAsiaTheme="minorEastAsia"/>
          <w:szCs w:val="24"/>
          <w:shd w:val="clear" w:color="auto" w:fill="FFFFFF"/>
        </w:rPr>
        <w:t>2.本表可扩展。</w:t>
      </w:r>
    </w:p>
    <w:p w14:paraId="57E50386">
      <w:pPr>
        <w:pStyle w:val="20"/>
        <w:widowControl/>
        <w:spacing w:beforeAutospacing="0" w:afterAutospacing="0" w:line="360" w:lineRule="auto"/>
        <w:ind w:firstLine="480"/>
        <w:rPr>
          <w:rFonts w:cs="宋体" w:asciiTheme="minorEastAsia" w:hAnsiTheme="minorEastAsia" w:eastAsiaTheme="minorEastAsia"/>
          <w:szCs w:val="24"/>
          <w:shd w:val="clear" w:color="auto" w:fill="FFFFFF"/>
        </w:rPr>
      </w:pPr>
      <w:bookmarkStart w:id="305" w:name="_Toc283382459"/>
    </w:p>
    <w:p w14:paraId="48947905">
      <w:pPr>
        <w:pStyle w:val="20"/>
        <w:widowControl/>
        <w:spacing w:beforeAutospacing="0" w:afterAutospacing="0" w:line="360" w:lineRule="auto"/>
        <w:ind w:firstLine="480"/>
        <w:rPr>
          <w:rFonts w:cs="宋体" w:asciiTheme="minorEastAsia" w:hAnsiTheme="minorEastAsia" w:eastAsiaTheme="minorEastAsia"/>
          <w:szCs w:val="24"/>
          <w:shd w:val="clear" w:color="auto" w:fill="FFFFFF"/>
        </w:rPr>
      </w:pPr>
    </w:p>
    <w:p w14:paraId="59C9DC50">
      <w:pPr>
        <w:pStyle w:val="20"/>
        <w:widowControl/>
        <w:spacing w:beforeAutospacing="0" w:afterAutospacing="0" w:line="360" w:lineRule="auto"/>
        <w:ind w:firstLine="480"/>
        <w:rPr>
          <w:rFonts w:cs="宋体" w:asciiTheme="minorEastAsia" w:hAnsiTheme="minorEastAsia" w:eastAsiaTheme="minorEastAsia"/>
          <w:szCs w:val="24"/>
          <w:shd w:val="clear" w:color="auto" w:fill="FFFFFF"/>
        </w:rPr>
      </w:pPr>
    </w:p>
    <w:p w14:paraId="1158A1C1">
      <w:pPr>
        <w:pStyle w:val="20"/>
        <w:widowControl/>
        <w:spacing w:beforeAutospacing="0" w:afterAutospacing="0" w:line="360" w:lineRule="auto"/>
        <w:ind w:firstLine="480"/>
        <w:rPr>
          <w:rFonts w:cs="宋体" w:asciiTheme="minorEastAsia" w:hAnsiTheme="minorEastAsia" w:eastAsiaTheme="minorEastAsia"/>
          <w:szCs w:val="24"/>
          <w:shd w:val="clear" w:color="auto" w:fill="FFFFFF"/>
        </w:rPr>
      </w:pPr>
    </w:p>
    <w:p w14:paraId="68E1F60D">
      <w:pPr>
        <w:pStyle w:val="20"/>
        <w:widowControl/>
        <w:spacing w:beforeAutospacing="0" w:afterAutospacing="0" w:line="360" w:lineRule="auto"/>
        <w:ind w:firstLine="480"/>
        <w:rPr>
          <w:rFonts w:cs="宋体" w:asciiTheme="minorEastAsia" w:hAnsiTheme="minorEastAsia" w:eastAsiaTheme="minorEastAsia"/>
          <w:szCs w:val="24"/>
          <w:shd w:val="clear" w:color="auto" w:fill="FFFFFF"/>
        </w:rPr>
      </w:pPr>
    </w:p>
    <w:p w14:paraId="1D8F04FD">
      <w:pPr>
        <w:pStyle w:val="20"/>
        <w:widowControl/>
        <w:spacing w:beforeAutospacing="0" w:afterAutospacing="0" w:line="360" w:lineRule="auto"/>
        <w:ind w:firstLine="480"/>
        <w:rPr>
          <w:rFonts w:cs="宋体" w:asciiTheme="minorEastAsia" w:hAnsiTheme="minorEastAsia" w:eastAsiaTheme="minorEastAsia"/>
          <w:szCs w:val="24"/>
          <w:shd w:val="clear" w:color="auto" w:fill="FFFFFF"/>
        </w:rPr>
      </w:pPr>
    </w:p>
    <w:p w14:paraId="5F5B3B12">
      <w:pPr>
        <w:pStyle w:val="20"/>
        <w:widowControl/>
        <w:spacing w:beforeAutospacing="0" w:afterAutospacing="0" w:line="360" w:lineRule="auto"/>
        <w:ind w:firstLine="480"/>
        <w:rPr>
          <w:rFonts w:cs="宋体" w:asciiTheme="minorEastAsia" w:hAnsiTheme="minorEastAsia" w:eastAsiaTheme="minorEastAsia"/>
          <w:szCs w:val="24"/>
          <w:shd w:val="clear" w:color="auto" w:fill="FFFFFF"/>
        </w:rPr>
      </w:pPr>
    </w:p>
    <w:p w14:paraId="7D5163AD">
      <w:pPr>
        <w:pStyle w:val="20"/>
        <w:widowControl/>
        <w:spacing w:beforeAutospacing="0" w:afterAutospacing="0" w:line="360" w:lineRule="auto"/>
        <w:ind w:firstLine="480"/>
        <w:rPr>
          <w:rFonts w:cs="宋体" w:asciiTheme="minorEastAsia" w:hAnsiTheme="minorEastAsia" w:eastAsiaTheme="minorEastAsia"/>
          <w:szCs w:val="24"/>
          <w:shd w:val="clear" w:color="auto" w:fill="FFFFFF"/>
        </w:rPr>
      </w:pPr>
    </w:p>
    <w:p w14:paraId="5649CE84">
      <w:pPr>
        <w:pStyle w:val="20"/>
        <w:widowControl/>
        <w:spacing w:beforeAutospacing="0" w:afterAutospacing="0" w:line="360" w:lineRule="auto"/>
        <w:ind w:firstLine="480"/>
        <w:rPr>
          <w:rFonts w:cs="宋体" w:asciiTheme="minorEastAsia" w:hAnsiTheme="minorEastAsia" w:eastAsiaTheme="minorEastAsia"/>
          <w:szCs w:val="24"/>
          <w:shd w:val="clear" w:color="auto" w:fill="FFFFFF"/>
        </w:rPr>
      </w:pPr>
    </w:p>
    <w:p w14:paraId="3F9DDFB0">
      <w:pPr>
        <w:pStyle w:val="20"/>
        <w:widowControl/>
        <w:spacing w:beforeAutospacing="0" w:afterAutospacing="0" w:line="360" w:lineRule="auto"/>
        <w:ind w:firstLine="480"/>
        <w:rPr>
          <w:rFonts w:cs="宋体" w:asciiTheme="minorEastAsia" w:hAnsiTheme="minorEastAsia" w:eastAsiaTheme="minorEastAsia"/>
          <w:szCs w:val="24"/>
          <w:shd w:val="clear" w:color="auto" w:fill="FFFFFF"/>
        </w:rPr>
      </w:pPr>
    </w:p>
    <w:p w14:paraId="1D1C7B7F">
      <w:pPr>
        <w:pStyle w:val="20"/>
        <w:widowControl/>
        <w:spacing w:beforeAutospacing="0" w:afterAutospacing="0" w:line="360" w:lineRule="auto"/>
        <w:ind w:firstLine="480"/>
        <w:rPr>
          <w:rFonts w:asciiTheme="minorEastAsia" w:hAnsiTheme="minorEastAsia" w:eastAsiaTheme="minorEastAsia"/>
        </w:rPr>
      </w:pPr>
      <w:r>
        <w:rPr>
          <w:rFonts w:hint="eastAsia" w:cs="宋体" w:asciiTheme="minorEastAsia" w:hAnsiTheme="minorEastAsia" w:eastAsiaTheme="minorEastAsia"/>
          <w:szCs w:val="24"/>
          <w:shd w:val="clear" w:color="auto" w:fill="FFFFFF"/>
        </w:rPr>
        <w:t>（二）其它</w:t>
      </w:r>
      <w:r>
        <w:rPr>
          <w:rFonts w:hint="eastAsia" w:cs="宋体" w:asciiTheme="minorEastAsia" w:hAnsiTheme="minorEastAsia" w:eastAsiaTheme="minorEastAsia"/>
          <w:szCs w:val="24"/>
          <w:shd w:val="clear" w:color="auto" w:fill="FFFFFF"/>
          <w:lang w:eastAsia="zh-CN"/>
        </w:rPr>
        <w:t>商务评审所需佐证材料及</w:t>
      </w:r>
      <w:r>
        <w:rPr>
          <w:rFonts w:hint="eastAsia" w:cs="宋体" w:asciiTheme="minorEastAsia" w:hAnsiTheme="minorEastAsia" w:eastAsiaTheme="minorEastAsia"/>
          <w:szCs w:val="24"/>
          <w:shd w:val="clear" w:color="auto" w:fill="FFFFFF"/>
        </w:rPr>
        <w:t>优惠承诺（</w:t>
      </w:r>
      <w:r>
        <w:rPr>
          <w:rFonts w:hint="eastAsia" w:cs="宋体" w:asciiTheme="minorEastAsia" w:hAnsiTheme="minorEastAsia" w:eastAsiaTheme="minorEastAsia"/>
          <w:szCs w:val="24"/>
          <w:shd w:val="clear" w:color="auto" w:fill="FFFFFF"/>
          <w:lang w:eastAsia="zh-CN"/>
        </w:rPr>
        <w:t>如有，</w:t>
      </w:r>
      <w:r>
        <w:rPr>
          <w:rFonts w:hint="eastAsia" w:cs="宋体" w:asciiTheme="minorEastAsia" w:hAnsiTheme="minorEastAsia" w:eastAsiaTheme="minorEastAsia"/>
          <w:szCs w:val="24"/>
          <w:shd w:val="clear" w:color="auto" w:fill="FFFFFF"/>
        </w:rPr>
        <w:t>格式自定）</w:t>
      </w:r>
      <w:bookmarkEnd w:id="305"/>
    </w:p>
    <w:p w14:paraId="3BE13556">
      <w:pPr>
        <w:pStyle w:val="20"/>
        <w:widowControl/>
        <w:spacing w:beforeAutospacing="0" w:afterAutospacing="0" w:line="360" w:lineRule="auto"/>
        <w:ind w:firstLine="480"/>
        <w:rPr>
          <w:rFonts w:asciiTheme="minorEastAsia" w:hAnsiTheme="minorEastAsia" w:eastAsiaTheme="minorEastAsia"/>
        </w:rPr>
      </w:pPr>
      <w:r>
        <w:rPr>
          <w:rFonts w:hint="eastAsia" w:cs="宋体" w:asciiTheme="minorEastAsia" w:hAnsiTheme="minorEastAsia" w:eastAsiaTheme="minorEastAsia"/>
          <w:szCs w:val="24"/>
          <w:shd w:val="clear" w:color="auto" w:fill="FFFFFF"/>
        </w:rPr>
        <w:t> </w:t>
      </w:r>
    </w:p>
    <w:p w14:paraId="6E5F8DE7">
      <w:pPr>
        <w:widowControl/>
        <w:shd w:val="clear" w:color="auto" w:fill="FFFFFF"/>
        <w:spacing w:line="360" w:lineRule="auto"/>
        <w:jc w:val="left"/>
        <w:rPr>
          <w:rFonts w:cs="微软雅黑" w:asciiTheme="minorEastAsia" w:hAnsiTheme="minorEastAsia" w:eastAsiaTheme="minorEastAsia"/>
          <w:sz w:val="24"/>
          <w:szCs w:val="24"/>
        </w:rPr>
      </w:pPr>
    </w:p>
    <w:p w14:paraId="4D5D4C56">
      <w:pPr>
        <w:widowControl/>
        <w:shd w:val="clear" w:color="auto" w:fill="FFFFFF"/>
        <w:spacing w:line="360" w:lineRule="auto"/>
        <w:jc w:val="left"/>
        <w:rPr>
          <w:rFonts w:cs="微软雅黑" w:asciiTheme="minorEastAsia" w:hAnsiTheme="minorEastAsia" w:eastAsiaTheme="minorEastAsia"/>
          <w:sz w:val="24"/>
          <w:szCs w:val="24"/>
        </w:rPr>
      </w:pPr>
    </w:p>
    <w:p w14:paraId="536350B7">
      <w:pPr>
        <w:widowControl/>
        <w:shd w:val="clear" w:color="auto" w:fill="FFFFFF"/>
        <w:spacing w:line="360" w:lineRule="auto"/>
        <w:jc w:val="left"/>
        <w:rPr>
          <w:rFonts w:cs="微软雅黑" w:asciiTheme="minorEastAsia" w:hAnsiTheme="minorEastAsia" w:eastAsiaTheme="minorEastAsia"/>
          <w:sz w:val="24"/>
          <w:szCs w:val="24"/>
        </w:rPr>
      </w:pPr>
    </w:p>
    <w:p w14:paraId="56E84D80">
      <w:pPr>
        <w:widowControl/>
        <w:shd w:val="clear" w:color="auto" w:fill="FFFFFF"/>
        <w:spacing w:line="360" w:lineRule="auto"/>
        <w:jc w:val="left"/>
        <w:rPr>
          <w:rFonts w:cs="微软雅黑" w:asciiTheme="minorEastAsia" w:hAnsiTheme="minorEastAsia" w:eastAsiaTheme="minorEastAsia"/>
          <w:sz w:val="24"/>
          <w:szCs w:val="24"/>
        </w:rPr>
      </w:pPr>
    </w:p>
    <w:p w14:paraId="098B5F2F">
      <w:pPr>
        <w:widowControl/>
        <w:shd w:val="clear" w:color="auto" w:fill="FFFFFF"/>
        <w:spacing w:line="360" w:lineRule="auto"/>
        <w:jc w:val="left"/>
        <w:rPr>
          <w:rFonts w:cs="微软雅黑" w:asciiTheme="minorEastAsia" w:hAnsiTheme="minorEastAsia" w:eastAsiaTheme="minorEastAsia"/>
          <w:sz w:val="24"/>
          <w:szCs w:val="24"/>
        </w:rPr>
      </w:pPr>
    </w:p>
    <w:p w14:paraId="5E8DE2A4">
      <w:pPr>
        <w:widowControl/>
        <w:shd w:val="clear" w:color="auto" w:fill="FFFFFF"/>
        <w:spacing w:line="360" w:lineRule="auto"/>
        <w:jc w:val="left"/>
        <w:rPr>
          <w:rFonts w:cs="微软雅黑" w:asciiTheme="minorEastAsia" w:hAnsiTheme="minorEastAsia" w:eastAsiaTheme="minorEastAsia"/>
          <w:sz w:val="24"/>
          <w:szCs w:val="24"/>
        </w:rPr>
      </w:pPr>
    </w:p>
    <w:p w14:paraId="145AB811">
      <w:pPr>
        <w:widowControl/>
        <w:shd w:val="clear" w:color="auto" w:fill="FFFFFF"/>
        <w:spacing w:line="360" w:lineRule="auto"/>
        <w:jc w:val="left"/>
        <w:rPr>
          <w:rFonts w:cs="微软雅黑" w:asciiTheme="minorEastAsia" w:hAnsiTheme="minorEastAsia" w:eastAsiaTheme="minorEastAsia"/>
          <w:sz w:val="24"/>
          <w:szCs w:val="24"/>
        </w:rPr>
      </w:pPr>
    </w:p>
    <w:p w14:paraId="27A2A24E">
      <w:pPr>
        <w:widowControl/>
        <w:shd w:val="clear" w:color="auto" w:fill="FFFFFF"/>
        <w:spacing w:line="360" w:lineRule="auto"/>
        <w:jc w:val="left"/>
        <w:rPr>
          <w:rFonts w:cs="微软雅黑" w:asciiTheme="minorEastAsia" w:hAnsiTheme="minorEastAsia" w:eastAsiaTheme="minorEastAsia"/>
          <w:sz w:val="24"/>
          <w:szCs w:val="24"/>
        </w:rPr>
      </w:pPr>
    </w:p>
    <w:p w14:paraId="2D79D971">
      <w:pPr>
        <w:widowControl/>
        <w:shd w:val="clear" w:color="auto" w:fill="FFFFFF"/>
        <w:spacing w:line="360" w:lineRule="auto"/>
        <w:jc w:val="left"/>
        <w:rPr>
          <w:rFonts w:cs="微软雅黑" w:asciiTheme="minorEastAsia" w:hAnsiTheme="minorEastAsia" w:eastAsiaTheme="minorEastAsia"/>
          <w:sz w:val="24"/>
          <w:szCs w:val="24"/>
        </w:rPr>
      </w:pPr>
    </w:p>
    <w:p w14:paraId="53FD60E6">
      <w:pPr>
        <w:widowControl/>
        <w:shd w:val="clear" w:color="auto" w:fill="FFFFFF"/>
        <w:spacing w:line="360" w:lineRule="auto"/>
        <w:jc w:val="left"/>
        <w:rPr>
          <w:rFonts w:cs="微软雅黑" w:asciiTheme="minorEastAsia" w:hAnsiTheme="minorEastAsia" w:eastAsiaTheme="minorEastAsia"/>
          <w:sz w:val="24"/>
          <w:szCs w:val="24"/>
        </w:rPr>
      </w:pPr>
    </w:p>
    <w:p w14:paraId="0A7E6DD3">
      <w:pPr>
        <w:widowControl/>
        <w:shd w:val="clear" w:color="auto" w:fill="FFFFFF"/>
        <w:spacing w:line="360" w:lineRule="auto"/>
        <w:jc w:val="left"/>
        <w:rPr>
          <w:rFonts w:cs="微软雅黑" w:asciiTheme="minorEastAsia" w:hAnsiTheme="minorEastAsia" w:eastAsiaTheme="minorEastAsia"/>
          <w:sz w:val="24"/>
          <w:szCs w:val="24"/>
        </w:rPr>
      </w:pPr>
    </w:p>
    <w:p w14:paraId="29117FEF">
      <w:pPr>
        <w:widowControl/>
        <w:shd w:val="clear" w:color="auto" w:fill="FFFFFF"/>
        <w:spacing w:line="360" w:lineRule="auto"/>
        <w:jc w:val="left"/>
        <w:rPr>
          <w:rFonts w:cs="微软雅黑" w:asciiTheme="minorEastAsia" w:hAnsiTheme="minorEastAsia" w:eastAsiaTheme="minorEastAsia"/>
          <w:sz w:val="24"/>
          <w:szCs w:val="24"/>
        </w:rPr>
      </w:pPr>
    </w:p>
    <w:p w14:paraId="61B6D68D">
      <w:pPr>
        <w:widowControl/>
        <w:shd w:val="clear" w:color="auto" w:fill="FFFFFF"/>
        <w:spacing w:line="360" w:lineRule="auto"/>
        <w:jc w:val="left"/>
        <w:rPr>
          <w:rFonts w:cs="微软雅黑" w:asciiTheme="minorEastAsia" w:hAnsiTheme="minorEastAsia" w:eastAsiaTheme="minorEastAsia"/>
          <w:sz w:val="24"/>
          <w:szCs w:val="24"/>
        </w:rPr>
      </w:pPr>
    </w:p>
    <w:p w14:paraId="733FD0CB">
      <w:pPr>
        <w:widowControl/>
        <w:shd w:val="clear" w:color="auto" w:fill="FFFFFF"/>
        <w:spacing w:line="360" w:lineRule="auto"/>
        <w:jc w:val="left"/>
        <w:rPr>
          <w:rFonts w:cs="微软雅黑" w:asciiTheme="minorEastAsia" w:hAnsiTheme="minorEastAsia" w:eastAsiaTheme="minorEastAsia"/>
          <w:sz w:val="24"/>
          <w:szCs w:val="24"/>
        </w:rPr>
      </w:pPr>
    </w:p>
    <w:p w14:paraId="582848A1">
      <w:pPr>
        <w:widowControl/>
        <w:shd w:val="clear" w:color="auto" w:fill="FFFFFF"/>
        <w:spacing w:line="360" w:lineRule="auto"/>
        <w:jc w:val="left"/>
        <w:rPr>
          <w:rFonts w:cs="微软雅黑" w:asciiTheme="minorEastAsia" w:hAnsiTheme="minorEastAsia" w:eastAsiaTheme="minorEastAsia"/>
          <w:sz w:val="24"/>
          <w:szCs w:val="24"/>
        </w:rPr>
      </w:pPr>
    </w:p>
    <w:p w14:paraId="0546958D">
      <w:pPr>
        <w:widowControl/>
        <w:shd w:val="clear" w:color="auto" w:fill="FFFFFF"/>
        <w:spacing w:line="360" w:lineRule="auto"/>
        <w:jc w:val="left"/>
        <w:rPr>
          <w:rFonts w:cs="微软雅黑" w:asciiTheme="minorEastAsia" w:hAnsiTheme="minorEastAsia" w:eastAsiaTheme="minorEastAsia"/>
          <w:sz w:val="24"/>
          <w:szCs w:val="24"/>
        </w:rPr>
      </w:pPr>
    </w:p>
    <w:p w14:paraId="0FBCED5D">
      <w:pPr>
        <w:widowControl/>
        <w:shd w:val="clear" w:color="auto" w:fill="FFFFFF"/>
        <w:spacing w:line="360" w:lineRule="auto"/>
        <w:jc w:val="left"/>
        <w:rPr>
          <w:rFonts w:cs="微软雅黑" w:asciiTheme="minorEastAsia" w:hAnsiTheme="minorEastAsia" w:eastAsiaTheme="minorEastAsia"/>
          <w:sz w:val="24"/>
          <w:szCs w:val="24"/>
        </w:rPr>
      </w:pPr>
    </w:p>
    <w:p w14:paraId="4D470EA0">
      <w:pPr>
        <w:widowControl/>
        <w:shd w:val="clear" w:color="auto" w:fill="FFFFFF"/>
        <w:spacing w:line="360" w:lineRule="auto"/>
        <w:jc w:val="left"/>
        <w:rPr>
          <w:rFonts w:cs="微软雅黑" w:asciiTheme="minorEastAsia" w:hAnsiTheme="minorEastAsia" w:eastAsiaTheme="minorEastAsia"/>
          <w:sz w:val="24"/>
          <w:szCs w:val="24"/>
        </w:rPr>
      </w:pPr>
    </w:p>
    <w:p w14:paraId="619EC5F1">
      <w:pPr>
        <w:widowControl/>
        <w:shd w:val="clear" w:color="auto" w:fill="FFFFFF"/>
        <w:spacing w:line="360" w:lineRule="auto"/>
        <w:jc w:val="left"/>
        <w:rPr>
          <w:rFonts w:cs="微软雅黑" w:asciiTheme="minorEastAsia" w:hAnsiTheme="minorEastAsia" w:eastAsiaTheme="minorEastAsia"/>
          <w:sz w:val="24"/>
          <w:szCs w:val="24"/>
        </w:rPr>
      </w:pPr>
    </w:p>
    <w:p w14:paraId="33343AC7">
      <w:pPr>
        <w:widowControl/>
        <w:shd w:val="clear" w:color="auto" w:fill="FFFFFF"/>
        <w:spacing w:line="360" w:lineRule="auto"/>
        <w:jc w:val="left"/>
        <w:rPr>
          <w:rFonts w:cs="微软雅黑" w:asciiTheme="minorEastAsia" w:hAnsiTheme="minorEastAsia" w:eastAsiaTheme="minorEastAsia"/>
          <w:sz w:val="24"/>
          <w:szCs w:val="24"/>
        </w:rPr>
      </w:pPr>
    </w:p>
    <w:p w14:paraId="6FAF4CDA">
      <w:pPr>
        <w:widowControl/>
        <w:shd w:val="clear" w:color="auto" w:fill="FFFFFF"/>
        <w:spacing w:line="360" w:lineRule="auto"/>
        <w:jc w:val="left"/>
        <w:rPr>
          <w:rFonts w:cs="微软雅黑" w:asciiTheme="minorEastAsia" w:hAnsiTheme="minorEastAsia" w:eastAsiaTheme="minorEastAsia"/>
          <w:sz w:val="24"/>
          <w:szCs w:val="24"/>
        </w:rPr>
      </w:pPr>
    </w:p>
    <w:p w14:paraId="3940C30E">
      <w:pPr>
        <w:widowControl/>
        <w:shd w:val="clear" w:color="auto" w:fill="FFFFFF"/>
        <w:spacing w:line="360" w:lineRule="auto"/>
        <w:jc w:val="left"/>
        <w:rPr>
          <w:rFonts w:cs="微软雅黑" w:asciiTheme="minorEastAsia" w:hAnsiTheme="minorEastAsia" w:eastAsiaTheme="minorEastAsia"/>
          <w:sz w:val="24"/>
          <w:szCs w:val="24"/>
        </w:rPr>
      </w:pPr>
    </w:p>
    <w:p w14:paraId="5AA675CD">
      <w:pPr>
        <w:widowControl/>
        <w:shd w:val="clear" w:color="auto" w:fill="FFFFFF"/>
        <w:spacing w:line="360" w:lineRule="auto"/>
        <w:jc w:val="left"/>
        <w:rPr>
          <w:rFonts w:cs="微软雅黑" w:asciiTheme="minorEastAsia" w:hAnsiTheme="minorEastAsia" w:eastAsiaTheme="minorEastAsia"/>
          <w:sz w:val="24"/>
          <w:szCs w:val="24"/>
        </w:rPr>
      </w:pPr>
    </w:p>
    <w:p w14:paraId="19F59964">
      <w:pPr>
        <w:widowControl/>
        <w:shd w:val="clear" w:color="auto" w:fill="FFFFFF"/>
        <w:spacing w:line="360" w:lineRule="auto"/>
        <w:jc w:val="left"/>
        <w:rPr>
          <w:rFonts w:cs="微软雅黑" w:asciiTheme="minorEastAsia" w:hAnsiTheme="minorEastAsia" w:eastAsiaTheme="minorEastAsia"/>
          <w:sz w:val="24"/>
          <w:szCs w:val="24"/>
        </w:rPr>
      </w:pPr>
    </w:p>
    <w:p w14:paraId="24E0F6D6">
      <w:pPr>
        <w:widowControl/>
        <w:shd w:val="clear" w:color="auto" w:fill="FFFFFF"/>
        <w:spacing w:line="360" w:lineRule="auto"/>
        <w:jc w:val="left"/>
        <w:rPr>
          <w:rFonts w:cs="微软雅黑" w:asciiTheme="minorEastAsia" w:hAnsiTheme="minorEastAsia" w:eastAsiaTheme="minorEastAsia"/>
          <w:sz w:val="24"/>
          <w:szCs w:val="24"/>
        </w:rPr>
      </w:pPr>
    </w:p>
    <w:p w14:paraId="18EA2ED6">
      <w:pPr>
        <w:pStyle w:val="3"/>
        <w:keepNext w:val="0"/>
        <w:keepLines w:val="0"/>
        <w:widowControl/>
        <w:spacing w:line="360" w:lineRule="auto"/>
        <w:ind w:firstLine="3785" w:firstLineChars="1571"/>
        <w:rPr>
          <w:rFonts w:cs="宋体" w:asciiTheme="minorEastAsia" w:hAnsiTheme="minorEastAsia" w:eastAsiaTheme="minorEastAsia"/>
          <w:sz w:val="24"/>
          <w:szCs w:val="24"/>
          <w:shd w:val="clear" w:color="auto" w:fill="FFFFFF"/>
        </w:rPr>
      </w:pPr>
      <w:bookmarkStart w:id="306" w:name="_Toc313008359"/>
      <w:bookmarkEnd w:id="306"/>
      <w:bookmarkStart w:id="307" w:name="_Toc10031"/>
      <w:bookmarkEnd w:id="307"/>
      <w:bookmarkStart w:id="308" w:name="_Toc342913422"/>
      <w:bookmarkEnd w:id="308"/>
      <w:bookmarkStart w:id="309" w:name="_Toc313888363"/>
      <w:bookmarkEnd w:id="309"/>
      <w:bookmarkStart w:id="310" w:name="_Toc76462353"/>
    </w:p>
    <w:p w14:paraId="4E7D9155">
      <w:pPr>
        <w:pStyle w:val="3"/>
        <w:keepNext w:val="0"/>
        <w:keepLines w:val="0"/>
        <w:widowControl/>
        <w:spacing w:line="360" w:lineRule="auto"/>
        <w:ind w:firstLine="3785" w:firstLineChars="1571"/>
        <w:rPr>
          <w:rFonts w:cs="宋体" w:asciiTheme="minorEastAsia" w:hAnsiTheme="minorEastAsia" w:eastAsiaTheme="minorEastAsia"/>
          <w:sz w:val="24"/>
          <w:szCs w:val="24"/>
          <w:shd w:val="clear" w:color="auto" w:fill="FFFFFF"/>
        </w:rPr>
      </w:pPr>
    </w:p>
    <w:p w14:paraId="0B48006A">
      <w:pPr>
        <w:pStyle w:val="3"/>
        <w:keepNext w:val="0"/>
        <w:keepLines w:val="0"/>
        <w:widowControl/>
        <w:spacing w:line="360" w:lineRule="auto"/>
        <w:ind w:firstLine="3785" w:firstLineChars="1571"/>
        <w:rPr>
          <w:rFonts w:cs="宋体" w:asciiTheme="minorEastAsia" w:hAnsiTheme="minorEastAsia" w:eastAsiaTheme="minorEastAsia"/>
          <w:sz w:val="24"/>
          <w:szCs w:val="24"/>
          <w:shd w:val="clear" w:color="auto" w:fill="FFFFFF"/>
        </w:rPr>
      </w:pPr>
    </w:p>
    <w:p w14:paraId="2844BDFB">
      <w:pPr>
        <w:pStyle w:val="4"/>
        <w:spacing w:line="360" w:lineRule="auto"/>
        <w:rPr>
          <w:rFonts w:asciiTheme="majorEastAsia" w:hAnsiTheme="majorEastAsia" w:eastAsiaTheme="majorEastAsia" w:cstheme="majorEastAsia"/>
          <w:sz w:val="28"/>
          <w:szCs w:val="28"/>
        </w:rPr>
      </w:pPr>
      <w:bookmarkStart w:id="311" w:name="_Toc23718"/>
      <w:bookmarkStart w:id="312" w:name="_Toc23619"/>
      <w:r>
        <w:rPr>
          <w:rFonts w:hint="eastAsia" w:asciiTheme="majorEastAsia" w:hAnsiTheme="majorEastAsia" w:eastAsiaTheme="majorEastAsia" w:cstheme="majorEastAsia"/>
          <w:sz w:val="28"/>
          <w:szCs w:val="28"/>
        </w:rPr>
        <w:t>四、资格条件</w:t>
      </w:r>
      <w:bookmarkEnd w:id="310"/>
      <w:bookmarkEnd w:id="311"/>
      <w:bookmarkEnd w:id="312"/>
    </w:p>
    <w:p w14:paraId="7DB2709E">
      <w:pPr>
        <w:pStyle w:val="20"/>
        <w:widowControl/>
        <w:spacing w:beforeAutospacing="0" w:afterAutospacing="0" w:line="360" w:lineRule="auto"/>
        <w:rPr>
          <w:rFonts w:asciiTheme="minorEastAsia" w:hAnsiTheme="minorEastAsia" w:eastAsiaTheme="minorEastAsia"/>
        </w:rPr>
      </w:pPr>
      <w:r>
        <w:rPr>
          <w:rFonts w:hint="eastAsia" w:cs="宋体" w:asciiTheme="minorEastAsia" w:hAnsiTheme="minorEastAsia" w:eastAsiaTheme="minorEastAsia"/>
          <w:szCs w:val="24"/>
          <w:shd w:val="clear" w:color="auto" w:fill="FFFFFF"/>
        </w:rPr>
        <w:t>（一）法人营业执照（副本）或事业单位法人证书（副本）或个体工商户营业执照或有效的自然人身份证明或社会团体法人登记证书复印件</w:t>
      </w:r>
    </w:p>
    <w:p w14:paraId="7C857B57">
      <w:pPr>
        <w:pStyle w:val="20"/>
        <w:widowControl/>
        <w:spacing w:beforeAutospacing="0" w:afterAutospacing="0" w:line="360" w:lineRule="auto"/>
        <w:rPr>
          <w:rFonts w:cs="宋体" w:asciiTheme="minorEastAsia" w:hAnsiTheme="minorEastAsia" w:eastAsiaTheme="minorEastAsia"/>
          <w:szCs w:val="24"/>
          <w:shd w:val="clear" w:color="auto" w:fill="FFFFFF"/>
        </w:rPr>
      </w:pPr>
    </w:p>
    <w:p w14:paraId="7890A73E">
      <w:pPr>
        <w:pStyle w:val="20"/>
        <w:widowControl/>
        <w:spacing w:beforeAutospacing="0" w:afterAutospacing="0" w:line="360" w:lineRule="auto"/>
        <w:rPr>
          <w:rFonts w:cs="宋体" w:asciiTheme="minorEastAsia" w:hAnsiTheme="minorEastAsia" w:eastAsiaTheme="minorEastAsia"/>
          <w:szCs w:val="24"/>
          <w:shd w:val="clear" w:color="auto" w:fill="FFFFFF"/>
        </w:rPr>
      </w:pPr>
    </w:p>
    <w:p w14:paraId="46C9706C">
      <w:pPr>
        <w:pStyle w:val="20"/>
        <w:widowControl/>
        <w:spacing w:beforeAutospacing="0" w:afterAutospacing="0" w:line="360" w:lineRule="auto"/>
        <w:rPr>
          <w:rFonts w:cs="宋体" w:asciiTheme="minorEastAsia" w:hAnsiTheme="minorEastAsia" w:eastAsiaTheme="minorEastAsia"/>
          <w:szCs w:val="24"/>
          <w:shd w:val="clear" w:color="auto" w:fill="FFFFFF"/>
        </w:rPr>
      </w:pPr>
    </w:p>
    <w:p w14:paraId="43B9394A">
      <w:pPr>
        <w:pStyle w:val="20"/>
        <w:widowControl/>
        <w:spacing w:beforeAutospacing="0" w:afterAutospacing="0" w:line="360" w:lineRule="auto"/>
        <w:rPr>
          <w:rFonts w:cs="宋体" w:asciiTheme="minorEastAsia" w:hAnsiTheme="minorEastAsia" w:eastAsiaTheme="minorEastAsia"/>
          <w:szCs w:val="24"/>
          <w:shd w:val="clear" w:color="auto" w:fill="FFFFFF"/>
        </w:rPr>
      </w:pPr>
    </w:p>
    <w:p w14:paraId="4D234AD5">
      <w:pPr>
        <w:pStyle w:val="20"/>
        <w:widowControl/>
        <w:spacing w:beforeAutospacing="0" w:afterAutospacing="0" w:line="360" w:lineRule="auto"/>
        <w:rPr>
          <w:rFonts w:cs="宋体" w:asciiTheme="minorEastAsia" w:hAnsiTheme="minorEastAsia" w:eastAsiaTheme="minorEastAsia"/>
          <w:szCs w:val="24"/>
          <w:shd w:val="clear" w:color="auto" w:fill="FFFFFF"/>
        </w:rPr>
      </w:pPr>
    </w:p>
    <w:p w14:paraId="3121B1B1">
      <w:pPr>
        <w:pStyle w:val="20"/>
        <w:widowControl/>
        <w:spacing w:beforeAutospacing="0" w:afterAutospacing="0" w:line="360" w:lineRule="auto"/>
        <w:rPr>
          <w:rFonts w:cs="宋体" w:asciiTheme="minorEastAsia" w:hAnsiTheme="minorEastAsia" w:eastAsiaTheme="minorEastAsia"/>
          <w:szCs w:val="24"/>
          <w:shd w:val="clear" w:color="auto" w:fill="FFFFFF"/>
        </w:rPr>
      </w:pPr>
    </w:p>
    <w:p w14:paraId="52BF6638">
      <w:pPr>
        <w:pStyle w:val="20"/>
        <w:widowControl/>
        <w:spacing w:beforeAutospacing="0" w:afterAutospacing="0" w:line="360" w:lineRule="auto"/>
        <w:rPr>
          <w:rFonts w:cs="宋体" w:asciiTheme="minorEastAsia" w:hAnsiTheme="minorEastAsia" w:eastAsiaTheme="minorEastAsia"/>
          <w:szCs w:val="24"/>
          <w:shd w:val="clear" w:color="auto" w:fill="FFFFFF"/>
        </w:rPr>
      </w:pPr>
    </w:p>
    <w:p w14:paraId="20047E8F">
      <w:pPr>
        <w:pStyle w:val="20"/>
        <w:widowControl/>
        <w:spacing w:beforeAutospacing="0" w:afterAutospacing="0" w:line="360" w:lineRule="auto"/>
        <w:rPr>
          <w:rFonts w:cs="宋体" w:asciiTheme="minorEastAsia" w:hAnsiTheme="minorEastAsia" w:eastAsiaTheme="minorEastAsia"/>
          <w:szCs w:val="24"/>
          <w:shd w:val="clear" w:color="auto" w:fill="FFFFFF"/>
        </w:rPr>
      </w:pPr>
    </w:p>
    <w:p w14:paraId="48BE848D">
      <w:pPr>
        <w:pStyle w:val="20"/>
        <w:widowControl/>
        <w:spacing w:beforeAutospacing="0" w:afterAutospacing="0" w:line="360" w:lineRule="auto"/>
        <w:rPr>
          <w:rFonts w:cs="宋体" w:asciiTheme="minorEastAsia" w:hAnsiTheme="minorEastAsia" w:eastAsiaTheme="minorEastAsia"/>
          <w:szCs w:val="24"/>
          <w:shd w:val="clear" w:color="auto" w:fill="FFFFFF"/>
        </w:rPr>
      </w:pPr>
    </w:p>
    <w:p w14:paraId="3DC897EB">
      <w:pPr>
        <w:pStyle w:val="20"/>
        <w:widowControl/>
        <w:spacing w:beforeAutospacing="0" w:afterAutospacing="0" w:line="360" w:lineRule="auto"/>
        <w:rPr>
          <w:rFonts w:cs="宋体" w:asciiTheme="minorEastAsia" w:hAnsiTheme="minorEastAsia" w:eastAsiaTheme="minorEastAsia"/>
          <w:szCs w:val="24"/>
          <w:shd w:val="clear" w:color="auto" w:fill="FFFFFF"/>
        </w:rPr>
      </w:pPr>
    </w:p>
    <w:p w14:paraId="708D3ED3">
      <w:pPr>
        <w:pStyle w:val="20"/>
        <w:widowControl/>
        <w:spacing w:beforeAutospacing="0" w:afterAutospacing="0" w:line="360" w:lineRule="auto"/>
        <w:rPr>
          <w:rFonts w:cs="宋体" w:asciiTheme="minorEastAsia" w:hAnsiTheme="minorEastAsia" w:eastAsiaTheme="minorEastAsia"/>
          <w:szCs w:val="24"/>
          <w:shd w:val="clear" w:color="auto" w:fill="FFFFFF"/>
        </w:rPr>
      </w:pPr>
    </w:p>
    <w:p w14:paraId="39F69900">
      <w:pPr>
        <w:pStyle w:val="20"/>
        <w:widowControl/>
        <w:spacing w:beforeAutospacing="0" w:afterAutospacing="0" w:line="360" w:lineRule="auto"/>
        <w:rPr>
          <w:rFonts w:cs="宋体" w:asciiTheme="minorEastAsia" w:hAnsiTheme="minorEastAsia" w:eastAsiaTheme="minorEastAsia"/>
          <w:szCs w:val="24"/>
          <w:shd w:val="clear" w:color="auto" w:fill="FFFFFF"/>
        </w:rPr>
      </w:pPr>
    </w:p>
    <w:p w14:paraId="0A7923EF">
      <w:pPr>
        <w:pStyle w:val="20"/>
        <w:widowControl/>
        <w:spacing w:beforeAutospacing="0" w:afterAutospacing="0" w:line="360" w:lineRule="auto"/>
        <w:rPr>
          <w:rFonts w:cs="宋体" w:asciiTheme="minorEastAsia" w:hAnsiTheme="minorEastAsia" w:eastAsiaTheme="minorEastAsia"/>
          <w:szCs w:val="24"/>
          <w:shd w:val="clear" w:color="auto" w:fill="FFFFFF"/>
        </w:rPr>
      </w:pPr>
    </w:p>
    <w:p w14:paraId="5CE83FA6">
      <w:pPr>
        <w:pStyle w:val="20"/>
        <w:widowControl/>
        <w:spacing w:beforeAutospacing="0" w:afterAutospacing="0" w:line="360" w:lineRule="auto"/>
        <w:rPr>
          <w:rFonts w:cs="宋体" w:asciiTheme="minorEastAsia" w:hAnsiTheme="minorEastAsia" w:eastAsiaTheme="minorEastAsia"/>
          <w:szCs w:val="24"/>
          <w:shd w:val="clear" w:color="auto" w:fill="FFFFFF"/>
        </w:rPr>
      </w:pPr>
    </w:p>
    <w:p w14:paraId="05DFDF39">
      <w:pPr>
        <w:pStyle w:val="20"/>
        <w:widowControl/>
        <w:spacing w:beforeAutospacing="0" w:afterAutospacing="0" w:line="360" w:lineRule="auto"/>
        <w:rPr>
          <w:rFonts w:cs="宋体" w:asciiTheme="minorEastAsia" w:hAnsiTheme="minorEastAsia" w:eastAsiaTheme="minorEastAsia"/>
          <w:szCs w:val="24"/>
          <w:shd w:val="clear" w:color="auto" w:fill="FFFFFF"/>
        </w:rPr>
      </w:pPr>
    </w:p>
    <w:p w14:paraId="02C7122B">
      <w:pPr>
        <w:pStyle w:val="20"/>
        <w:widowControl/>
        <w:spacing w:beforeAutospacing="0" w:afterAutospacing="0" w:line="360" w:lineRule="auto"/>
        <w:rPr>
          <w:rFonts w:cs="宋体" w:asciiTheme="minorEastAsia" w:hAnsiTheme="minorEastAsia" w:eastAsiaTheme="minorEastAsia"/>
          <w:szCs w:val="24"/>
          <w:shd w:val="clear" w:color="auto" w:fill="FFFFFF"/>
        </w:rPr>
      </w:pPr>
    </w:p>
    <w:p w14:paraId="0BA823C0">
      <w:pPr>
        <w:pStyle w:val="20"/>
        <w:widowControl/>
        <w:spacing w:beforeAutospacing="0" w:afterAutospacing="0" w:line="360" w:lineRule="auto"/>
        <w:rPr>
          <w:rFonts w:cs="宋体" w:asciiTheme="minorEastAsia" w:hAnsiTheme="minorEastAsia" w:eastAsiaTheme="minorEastAsia"/>
          <w:szCs w:val="24"/>
          <w:shd w:val="clear" w:color="auto" w:fill="FFFFFF"/>
        </w:rPr>
      </w:pPr>
    </w:p>
    <w:p w14:paraId="24850865">
      <w:pPr>
        <w:pStyle w:val="20"/>
        <w:widowControl/>
        <w:spacing w:beforeAutospacing="0" w:afterAutospacing="0" w:line="360" w:lineRule="auto"/>
        <w:rPr>
          <w:rFonts w:cs="宋体" w:asciiTheme="minorEastAsia" w:hAnsiTheme="minorEastAsia" w:eastAsiaTheme="minorEastAsia"/>
          <w:szCs w:val="24"/>
          <w:shd w:val="clear" w:color="auto" w:fill="FFFFFF"/>
        </w:rPr>
      </w:pPr>
    </w:p>
    <w:p w14:paraId="042CF425">
      <w:pPr>
        <w:pStyle w:val="20"/>
        <w:widowControl/>
        <w:spacing w:beforeAutospacing="0" w:afterAutospacing="0" w:line="360" w:lineRule="auto"/>
        <w:rPr>
          <w:rFonts w:cs="宋体" w:asciiTheme="minorEastAsia" w:hAnsiTheme="minorEastAsia" w:eastAsiaTheme="minorEastAsia"/>
          <w:szCs w:val="24"/>
          <w:shd w:val="clear" w:color="auto" w:fill="FFFFFF"/>
        </w:rPr>
      </w:pPr>
    </w:p>
    <w:p w14:paraId="108ACDA3">
      <w:pPr>
        <w:pStyle w:val="20"/>
        <w:widowControl/>
        <w:spacing w:beforeAutospacing="0" w:afterAutospacing="0" w:line="360" w:lineRule="auto"/>
        <w:rPr>
          <w:rFonts w:cs="宋体" w:asciiTheme="minorEastAsia" w:hAnsiTheme="minorEastAsia" w:eastAsiaTheme="minorEastAsia"/>
          <w:szCs w:val="24"/>
          <w:shd w:val="clear" w:color="auto" w:fill="FFFFFF"/>
        </w:rPr>
      </w:pPr>
    </w:p>
    <w:p w14:paraId="75EB9683">
      <w:pPr>
        <w:pStyle w:val="20"/>
        <w:widowControl/>
        <w:spacing w:beforeAutospacing="0" w:afterAutospacing="0" w:line="360" w:lineRule="auto"/>
        <w:rPr>
          <w:rFonts w:cs="宋体" w:asciiTheme="minorEastAsia" w:hAnsiTheme="minorEastAsia" w:eastAsiaTheme="minorEastAsia"/>
          <w:szCs w:val="24"/>
          <w:shd w:val="clear" w:color="auto" w:fill="FFFFFF"/>
        </w:rPr>
      </w:pPr>
    </w:p>
    <w:p w14:paraId="7B8973C4">
      <w:pPr>
        <w:pStyle w:val="20"/>
        <w:widowControl/>
        <w:spacing w:beforeAutospacing="0" w:afterAutospacing="0" w:line="360" w:lineRule="auto"/>
        <w:rPr>
          <w:rFonts w:cs="宋体" w:asciiTheme="minorEastAsia" w:hAnsiTheme="minorEastAsia" w:eastAsiaTheme="minorEastAsia"/>
          <w:szCs w:val="24"/>
          <w:shd w:val="clear" w:color="auto" w:fill="FFFFFF"/>
        </w:rPr>
      </w:pPr>
    </w:p>
    <w:p w14:paraId="2880E877">
      <w:pPr>
        <w:pStyle w:val="20"/>
        <w:widowControl/>
        <w:spacing w:beforeAutospacing="0" w:afterAutospacing="0" w:line="360" w:lineRule="auto"/>
        <w:rPr>
          <w:rFonts w:cs="宋体" w:asciiTheme="minorEastAsia" w:hAnsiTheme="minorEastAsia" w:eastAsiaTheme="minorEastAsia"/>
          <w:szCs w:val="24"/>
          <w:shd w:val="clear" w:color="auto" w:fill="FFFFFF"/>
        </w:rPr>
      </w:pPr>
    </w:p>
    <w:p w14:paraId="0D305EDE">
      <w:pPr>
        <w:pStyle w:val="20"/>
        <w:widowControl/>
        <w:spacing w:beforeAutospacing="0" w:afterAutospacing="0" w:line="360" w:lineRule="auto"/>
        <w:rPr>
          <w:rFonts w:cs="宋体" w:asciiTheme="minorEastAsia" w:hAnsiTheme="minorEastAsia" w:eastAsiaTheme="minorEastAsia"/>
          <w:szCs w:val="24"/>
          <w:shd w:val="clear" w:color="auto" w:fill="FFFFFF"/>
        </w:rPr>
      </w:pPr>
    </w:p>
    <w:p w14:paraId="5431C9E9">
      <w:pPr>
        <w:pStyle w:val="20"/>
        <w:widowControl/>
        <w:spacing w:beforeAutospacing="0" w:afterAutospacing="0" w:line="360" w:lineRule="auto"/>
        <w:rPr>
          <w:rFonts w:cs="宋体" w:asciiTheme="minorEastAsia" w:hAnsiTheme="minorEastAsia" w:eastAsiaTheme="minorEastAsia"/>
          <w:szCs w:val="24"/>
          <w:shd w:val="clear" w:color="auto" w:fill="FFFFFF"/>
        </w:rPr>
      </w:pPr>
    </w:p>
    <w:p w14:paraId="50E9C35A">
      <w:pPr>
        <w:pStyle w:val="20"/>
        <w:widowControl/>
        <w:spacing w:beforeAutospacing="0" w:afterAutospacing="0" w:line="360" w:lineRule="auto"/>
        <w:rPr>
          <w:rFonts w:cs="宋体" w:asciiTheme="minorEastAsia" w:hAnsiTheme="minorEastAsia" w:eastAsiaTheme="minorEastAsia"/>
          <w:szCs w:val="24"/>
          <w:shd w:val="clear" w:color="auto" w:fill="FFFFFF"/>
        </w:rPr>
      </w:pPr>
    </w:p>
    <w:p w14:paraId="64DFECA5">
      <w:pPr>
        <w:pStyle w:val="20"/>
        <w:widowControl/>
        <w:spacing w:beforeAutospacing="0" w:afterAutospacing="0" w:line="360" w:lineRule="auto"/>
        <w:rPr>
          <w:rFonts w:cs="宋体" w:asciiTheme="minorEastAsia" w:hAnsiTheme="minorEastAsia" w:eastAsiaTheme="minorEastAsia"/>
          <w:szCs w:val="24"/>
          <w:shd w:val="clear" w:color="auto" w:fill="FFFFFF"/>
        </w:rPr>
      </w:pPr>
    </w:p>
    <w:p w14:paraId="3E580D10">
      <w:pPr>
        <w:pStyle w:val="20"/>
        <w:widowControl/>
        <w:spacing w:beforeAutospacing="0" w:afterAutospacing="0" w:line="360" w:lineRule="auto"/>
        <w:rPr>
          <w:rFonts w:asciiTheme="minorEastAsia" w:hAnsiTheme="minorEastAsia" w:eastAsiaTheme="minorEastAsia"/>
        </w:rPr>
      </w:pPr>
      <w:r>
        <w:rPr>
          <w:rFonts w:hint="eastAsia" w:cs="宋体" w:asciiTheme="minorEastAsia" w:hAnsiTheme="minorEastAsia" w:eastAsiaTheme="minorEastAsia"/>
          <w:szCs w:val="24"/>
          <w:shd w:val="clear" w:color="auto" w:fill="FFFFFF"/>
        </w:rPr>
        <w:t>（二）法定代表人身份证明书（格式）</w:t>
      </w:r>
    </w:p>
    <w:p w14:paraId="7DBBC684">
      <w:pPr>
        <w:pStyle w:val="20"/>
        <w:widowControl/>
        <w:spacing w:beforeAutospacing="0" w:afterAutospacing="0" w:line="360" w:lineRule="auto"/>
        <w:ind w:firstLine="570"/>
        <w:rPr>
          <w:rFonts w:asciiTheme="minorEastAsia" w:hAnsiTheme="minorEastAsia" w:eastAsiaTheme="minorEastAsia"/>
        </w:rPr>
      </w:pPr>
      <w:r>
        <w:rPr>
          <w:rFonts w:hint="eastAsia" w:cs="宋体" w:asciiTheme="minorEastAsia" w:hAnsiTheme="minorEastAsia" w:eastAsiaTheme="minorEastAsia"/>
          <w:szCs w:val="24"/>
          <w:shd w:val="clear" w:color="auto" w:fill="FFFFFF"/>
        </w:rPr>
        <w:t> </w:t>
      </w:r>
    </w:p>
    <w:p w14:paraId="034106C4">
      <w:pPr>
        <w:pStyle w:val="20"/>
        <w:widowControl/>
        <w:spacing w:beforeAutospacing="0" w:afterAutospacing="0" w:line="360" w:lineRule="auto"/>
        <w:rPr>
          <w:rFonts w:asciiTheme="minorEastAsia" w:hAnsiTheme="minorEastAsia" w:eastAsiaTheme="minorEastAsia"/>
        </w:rPr>
      </w:pPr>
      <w:r>
        <w:rPr>
          <w:rFonts w:hint="eastAsia" w:cs="宋体" w:asciiTheme="minorEastAsia" w:hAnsiTheme="minorEastAsia" w:eastAsiaTheme="minorEastAsia"/>
          <w:szCs w:val="24"/>
          <w:shd w:val="clear" w:color="auto" w:fill="FFFFFF"/>
        </w:rPr>
        <w:t>采购项目名称：</w:t>
      </w:r>
      <w:r>
        <w:rPr>
          <w:rFonts w:hint="eastAsia" w:cs="宋体" w:asciiTheme="minorEastAsia" w:hAnsiTheme="minorEastAsia" w:eastAsiaTheme="minorEastAsia"/>
          <w:szCs w:val="24"/>
          <w:u w:val="single"/>
          <w:shd w:val="clear" w:color="auto" w:fill="FFFFFF"/>
        </w:rPr>
        <w:t>                                               </w:t>
      </w:r>
    </w:p>
    <w:p w14:paraId="38F7B50C">
      <w:pPr>
        <w:pStyle w:val="20"/>
        <w:widowControl/>
        <w:spacing w:beforeAutospacing="0" w:afterAutospacing="0" w:line="360" w:lineRule="auto"/>
        <w:ind w:firstLine="570"/>
        <w:rPr>
          <w:rFonts w:asciiTheme="minorEastAsia" w:hAnsiTheme="minorEastAsia" w:eastAsiaTheme="minorEastAsia"/>
        </w:rPr>
      </w:pPr>
      <w:r>
        <w:rPr>
          <w:rFonts w:hint="eastAsia" w:cs="宋体" w:asciiTheme="minorEastAsia" w:hAnsiTheme="minorEastAsia" w:eastAsiaTheme="minorEastAsia"/>
          <w:szCs w:val="24"/>
          <w:shd w:val="clear" w:color="auto" w:fill="FFFFFF"/>
        </w:rPr>
        <w:t> </w:t>
      </w:r>
    </w:p>
    <w:p w14:paraId="4B8F7949">
      <w:pPr>
        <w:pStyle w:val="20"/>
        <w:widowControl/>
        <w:spacing w:beforeAutospacing="0" w:afterAutospacing="0" w:line="360" w:lineRule="auto"/>
        <w:rPr>
          <w:rFonts w:asciiTheme="minorEastAsia" w:hAnsiTheme="minorEastAsia" w:eastAsiaTheme="minorEastAsia"/>
        </w:rPr>
      </w:pPr>
      <w:r>
        <w:rPr>
          <w:rFonts w:hint="eastAsia" w:cs="宋体" w:asciiTheme="minorEastAsia" w:hAnsiTheme="minorEastAsia" w:eastAsiaTheme="minorEastAsia"/>
          <w:szCs w:val="24"/>
          <w:shd w:val="clear" w:color="auto" w:fill="FFFFFF"/>
        </w:rPr>
        <w:t>致：</w:t>
      </w:r>
      <w:r>
        <w:rPr>
          <w:rFonts w:hint="eastAsia" w:cs="宋体" w:asciiTheme="minorEastAsia" w:hAnsiTheme="minorEastAsia" w:eastAsiaTheme="minorEastAsia"/>
          <w:szCs w:val="24"/>
          <w:u w:val="single"/>
          <w:shd w:val="clear" w:color="auto" w:fill="FFFFFF"/>
        </w:rPr>
        <w:t>                     </w:t>
      </w:r>
      <w:r>
        <w:rPr>
          <w:rFonts w:hint="eastAsia" w:cs="宋体" w:asciiTheme="minorEastAsia" w:hAnsiTheme="minorEastAsia" w:eastAsiaTheme="minorEastAsia"/>
          <w:szCs w:val="24"/>
          <w:shd w:val="clear" w:color="auto" w:fill="FFFFFF"/>
        </w:rPr>
        <w:t>（</w:t>
      </w:r>
      <w:r>
        <w:rPr>
          <w:rFonts w:hint="eastAsia" w:cs="宋体" w:asciiTheme="minorEastAsia" w:hAnsiTheme="minorEastAsia" w:eastAsiaTheme="minorEastAsia"/>
          <w:szCs w:val="24"/>
          <w:shd w:val="clear" w:color="auto" w:fill="FFFFFF"/>
          <w:lang w:eastAsia="zh-CN"/>
        </w:rPr>
        <w:t>采购人名称</w:t>
      </w:r>
      <w:r>
        <w:rPr>
          <w:rFonts w:hint="eastAsia" w:cs="宋体" w:asciiTheme="minorEastAsia" w:hAnsiTheme="minorEastAsia" w:eastAsiaTheme="minorEastAsia"/>
          <w:szCs w:val="24"/>
          <w:shd w:val="clear" w:color="auto" w:fill="FFFFFF"/>
        </w:rPr>
        <w:t>）：</w:t>
      </w:r>
    </w:p>
    <w:p w14:paraId="2340CD0D">
      <w:pPr>
        <w:pStyle w:val="20"/>
        <w:widowControl/>
        <w:spacing w:beforeAutospacing="0" w:afterAutospacing="0" w:line="360" w:lineRule="auto"/>
        <w:ind w:firstLine="570"/>
        <w:rPr>
          <w:rFonts w:asciiTheme="minorEastAsia" w:hAnsiTheme="minorEastAsia" w:eastAsiaTheme="minorEastAsia"/>
        </w:rPr>
      </w:pPr>
      <w:r>
        <w:rPr>
          <w:rFonts w:hint="eastAsia" w:cs="宋体" w:asciiTheme="minorEastAsia" w:hAnsiTheme="minorEastAsia" w:eastAsiaTheme="minorEastAsia"/>
          <w:szCs w:val="24"/>
          <w:u w:val="single"/>
          <w:shd w:val="clear" w:color="auto" w:fill="FFFFFF"/>
        </w:rPr>
        <w:t>        </w:t>
      </w:r>
      <w:r>
        <w:rPr>
          <w:rFonts w:hint="eastAsia" w:cs="宋体" w:asciiTheme="minorEastAsia" w:hAnsiTheme="minorEastAsia" w:eastAsiaTheme="minorEastAsia"/>
          <w:szCs w:val="24"/>
          <w:shd w:val="clear" w:color="auto" w:fill="FFFFFF"/>
        </w:rPr>
        <w:t>（法定代表人姓名）在</w:t>
      </w:r>
      <w:r>
        <w:rPr>
          <w:rFonts w:hint="eastAsia" w:cs="宋体" w:asciiTheme="minorEastAsia" w:hAnsiTheme="minorEastAsia" w:eastAsiaTheme="minorEastAsia"/>
          <w:szCs w:val="24"/>
          <w:u w:val="single"/>
          <w:shd w:val="clear" w:color="auto" w:fill="FFFFFF"/>
        </w:rPr>
        <w:t>                       </w:t>
      </w:r>
      <w:r>
        <w:rPr>
          <w:rFonts w:hint="eastAsia" w:cs="宋体" w:asciiTheme="minorEastAsia" w:hAnsiTheme="minorEastAsia" w:eastAsiaTheme="minorEastAsia"/>
          <w:szCs w:val="24"/>
          <w:shd w:val="clear" w:color="auto" w:fill="FFFFFF"/>
        </w:rPr>
        <w:t>（供应商名称）任</w:t>
      </w:r>
      <w:r>
        <w:rPr>
          <w:rFonts w:hint="eastAsia" w:cs="宋体" w:asciiTheme="minorEastAsia" w:hAnsiTheme="minorEastAsia" w:eastAsiaTheme="minorEastAsia"/>
          <w:szCs w:val="24"/>
          <w:u w:val="single"/>
          <w:shd w:val="clear" w:color="auto" w:fill="FFFFFF"/>
        </w:rPr>
        <w:t>    </w:t>
      </w:r>
      <w:r>
        <w:rPr>
          <w:rFonts w:hint="eastAsia" w:cs="宋体" w:asciiTheme="minorEastAsia" w:hAnsiTheme="minorEastAsia" w:eastAsiaTheme="minorEastAsia"/>
          <w:szCs w:val="24"/>
          <w:shd w:val="clear" w:color="auto" w:fill="FFFFFF"/>
        </w:rPr>
        <w:t>（职务名称）职务，是（供应商名称）</w:t>
      </w:r>
      <w:r>
        <w:rPr>
          <w:rFonts w:hint="eastAsia" w:cs="宋体" w:asciiTheme="minorEastAsia" w:hAnsiTheme="minorEastAsia" w:eastAsiaTheme="minorEastAsia"/>
          <w:szCs w:val="24"/>
          <w:u w:val="single"/>
          <w:shd w:val="clear" w:color="auto" w:fill="FFFFFF"/>
        </w:rPr>
        <w:t>              </w:t>
      </w:r>
      <w:r>
        <w:rPr>
          <w:rFonts w:hint="eastAsia" w:cs="宋体" w:asciiTheme="minorEastAsia" w:hAnsiTheme="minorEastAsia" w:eastAsiaTheme="minorEastAsia"/>
          <w:szCs w:val="24"/>
          <w:shd w:val="clear" w:color="auto" w:fill="FFFFFF"/>
        </w:rPr>
        <w:t>的法定代表人。</w:t>
      </w:r>
    </w:p>
    <w:p w14:paraId="1F3BBD26">
      <w:pPr>
        <w:pStyle w:val="20"/>
        <w:widowControl/>
        <w:spacing w:beforeAutospacing="0" w:afterAutospacing="0" w:line="360" w:lineRule="auto"/>
        <w:ind w:firstLine="570"/>
        <w:rPr>
          <w:rFonts w:asciiTheme="minorEastAsia" w:hAnsiTheme="minorEastAsia" w:eastAsiaTheme="minorEastAsia"/>
        </w:rPr>
      </w:pPr>
      <w:r>
        <w:rPr>
          <w:rFonts w:hint="eastAsia" w:cs="宋体" w:asciiTheme="minorEastAsia" w:hAnsiTheme="minorEastAsia" w:eastAsiaTheme="minorEastAsia"/>
          <w:szCs w:val="24"/>
          <w:shd w:val="clear" w:color="auto" w:fill="FFFFFF"/>
        </w:rPr>
        <w:t> </w:t>
      </w:r>
    </w:p>
    <w:p w14:paraId="515F4A58">
      <w:pPr>
        <w:pStyle w:val="20"/>
        <w:widowControl/>
        <w:spacing w:beforeAutospacing="0" w:afterAutospacing="0" w:line="360" w:lineRule="auto"/>
        <w:ind w:firstLine="570"/>
        <w:rPr>
          <w:rFonts w:asciiTheme="minorEastAsia" w:hAnsiTheme="minorEastAsia" w:eastAsiaTheme="minorEastAsia"/>
        </w:rPr>
      </w:pPr>
      <w:r>
        <w:rPr>
          <w:rFonts w:hint="eastAsia" w:cs="宋体" w:asciiTheme="minorEastAsia" w:hAnsiTheme="minorEastAsia" w:eastAsiaTheme="minorEastAsia"/>
          <w:szCs w:val="24"/>
          <w:shd w:val="clear" w:color="auto" w:fill="FFFFFF"/>
        </w:rPr>
        <w:t>特此证明。</w:t>
      </w:r>
    </w:p>
    <w:p w14:paraId="18C71D0A">
      <w:pPr>
        <w:pStyle w:val="20"/>
        <w:widowControl/>
        <w:spacing w:beforeAutospacing="0" w:afterAutospacing="0" w:line="360" w:lineRule="auto"/>
        <w:ind w:left="4291" w:leftChars="204" w:hanging="3720" w:hangingChars="1550"/>
        <w:rPr>
          <w:rFonts w:asciiTheme="minorEastAsia" w:hAnsiTheme="minorEastAsia" w:eastAsiaTheme="minorEastAsia"/>
        </w:rPr>
      </w:pPr>
      <w:r>
        <w:rPr>
          <w:rFonts w:hint="eastAsia" w:cs="宋体" w:asciiTheme="minorEastAsia" w:hAnsiTheme="minorEastAsia" w:eastAsiaTheme="minorEastAsia"/>
          <w:szCs w:val="24"/>
          <w:shd w:val="clear" w:color="auto" w:fill="FFFFFF"/>
        </w:rPr>
        <w:t>             （供应商公章）</w:t>
      </w:r>
    </w:p>
    <w:p w14:paraId="5781E0BC">
      <w:pPr>
        <w:pStyle w:val="20"/>
        <w:widowControl/>
        <w:spacing w:beforeAutospacing="0" w:afterAutospacing="0" w:line="360" w:lineRule="auto"/>
        <w:ind w:firstLine="570"/>
        <w:rPr>
          <w:rFonts w:asciiTheme="minorEastAsia" w:hAnsiTheme="minorEastAsia" w:eastAsiaTheme="minorEastAsia"/>
        </w:rPr>
      </w:pPr>
      <w:r>
        <w:rPr>
          <w:rFonts w:hint="eastAsia" w:cs="宋体" w:asciiTheme="minorEastAsia" w:hAnsiTheme="minorEastAsia" w:eastAsiaTheme="minorEastAsia"/>
          <w:szCs w:val="24"/>
          <w:shd w:val="clear" w:color="auto" w:fill="FFFFFF"/>
        </w:rPr>
        <w:t>                 年   月   日</w:t>
      </w:r>
    </w:p>
    <w:p w14:paraId="19C8FD5A">
      <w:pPr>
        <w:pStyle w:val="20"/>
        <w:widowControl/>
        <w:spacing w:beforeAutospacing="0" w:afterAutospacing="0" w:line="360" w:lineRule="auto"/>
        <w:ind w:firstLine="570"/>
        <w:rPr>
          <w:rFonts w:asciiTheme="minorEastAsia" w:hAnsiTheme="minorEastAsia" w:eastAsiaTheme="minorEastAsia"/>
        </w:rPr>
      </w:pPr>
      <w:r>
        <w:rPr>
          <w:rFonts w:hint="eastAsia" w:cs="宋体" w:asciiTheme="minorEastAsia" w:hAnsiTheme="minorEastAsia" w:eastAsiaTheme="minorEastAsia"/>
          <w:szCs w:val="24"/>
          <w:shd w:val="clear" w:color="auto" w:fill="FFFFFF"/>
        </w:rPr>
        <w:t>法定代表人电话：XXXXXXX      电子邮箱：XXXXXX@XXXXX（若授权他人办理并签署响应文件的可不填写）</w:t>
      </w:r>
    </w:p>
    <w:p w14:paraId="6C36E71A">
      <w:pPr>
        <w:pStyle w:val="20"/>
        <w:widowControl/>
        <w:spacing w:beforeAutospacing="0" w:afterAutospacing="0" w:line="360" w:lineRule="auto"/>
        <w:ind w:firstLine="570"/>
        <w:rPr>
          <w:rFonts w:asciiTheme="minorEastAsia" w:hAnsiTheme="minorEastAsia" w:eastAsiaTheme="minorEastAsia"/>
        </w:rPr>
      </w:pPr>
      <w:r>
        <w:rPr>
          <w:rFonts w:hint="eastAsia" w:cs="宋体" w:asciiTheme="minorEastAsia" w:hAnsiTheme="minorEastAsia" w:eastAsiaTheme="minorEastAsia"/>
          <w:szCs w:val="24"/>
          <w:shd w:val="clear" w:color="auto" w:fill="FFFFFF"/>
        </w:rPr>
        <w:t>（附：法定代表人身份证正反面复印件）</w:t>
      </w:r>
    </w:p>
    <w:p w14:paraId="6279CFE8">
      <w:pPr>
        <w:pStyle w:val="20"/>
        <w:widowControl/>
        <w:spacing w:beforeAutospacing="0" w:afterAutospacing="0" w:line="360" w:lineRule="auto"/>
        <w:rPr>
          <w:rFonts w:cs="宋体" w:asciiTheme="minorEastAsia" w:hAnsiTheme="minorEastAsia" w:eastAsiaTheme="minorEastAsia"/>
          <w:szCs w:val="24"/>
          <w:shd w:val="clear" w:color="auto" w:fill="FFFFFF"/>
        </w:rPr>
      </w:pPr>
    </w:p>
    <w:p w14:paraId="6B7FB289">
      <w:pPr>
        <w:pStyle w:val="20"/>
        <w:widowControl/>
        <w:spacing w:beforeAutospacing="0" w:afterAutospacing="0" w:line="360" w:lineRule="auto"/>
        <w:rPr>
          <w:rFonts w:cs="宋体" w:asciiTheme="minorEastAsia" w:hAnsiTheme="minorEastAsia" w:eastAsiaTheme="minorEastAsia"/>
          <w:szCs w:val="24"/>
          <w:shd w:val="clear" w:color="auto" w:fill="FFFFFF"/>
        </w:rPr>
      </w:pPr>
    </w:p>
    <w:p w14:paraId="5BBFA4C7">
      <w:pPr>
        <w:pStyle w:val="20"/>
        <w:widowControl/>
        <w:spacing w:beforeAutospacing="0" w:afterAutospacing="0" w:line="360" w:lineRule="auto"/>
        <w:rPr>
          <w:rFonts w:cs="宋体" w:asciiTheme="minorEastAsia" w:hAnsiTheme="minorEastAsia" w:eastAsiaTheme="minorEastAsia"/>
          <w:szCs w:val="24"/>
          <w:shd w:val="clear" w:color="auto" w:fill="FFFFFF"/>
        </w:rPr>
      </w:pPr>
    </w:p>
    <w:p w14:paraId="258B3823">
      <w:pPr>
        <w:pStyle w:val="20"/>
        <w:widowControl/>
        <w:spacing w:beforeAutospacing="0" w:afterAutospacing="0" w:line="360" w:lineRule="auto"/>
        <w:rPr>
          <w:rFonts w:cs="宋体" w:asciiTheme="minorEastAsia" w:hAnsiTheme="minorEastAsia" w:eastAsiaTheme="minorEastAsia"/>
          <w:szCs w:val="24"/>
          <w:shd w:val="clear" w:color="auto" w:fill="FFFFFF"/>
        </w:rPr>
      </w:pPr>
    </w:p>
    <w:p w14:paraId="5CF9BC5F">
      <w:pPr>
        <w:pStyle w:val="20"/>
        <w:widowControl/>
        <w:spacing w:beforeAutospacing="0" w:afterAutospacing="0" w:line="360" w:lineRule="auto"/>
        <w:rPr>
          <w:rFonts w:cs="宋体" w:asciiTheme="minorEastAsia" w:hAnsiTheme="minorEastAsia" w:eastAsiaTheme="minorEastAsia"/>
          <w:szCs w:val="24"/>
          <w:shd w:val="clear" w:color="auto" w:fill="FFFFFF"/>
        </w:rPr>
      </w:pPr>
    </w:p>
    <w:p w14:paraId="2F81D6BC">
      <w:pPr>
        <w:pStyle w:val="20"/>
        <w:widowControl/>
        <w:spacing w:beforeAutospacing="0" w:afterAutospacing="0" w:line="360" w:lineRule="auto"/>
        <w:rPr>
          <w:rFonts w:cs="宋体" w:asciiTheme="minorEastAsia" w:hAnsiTheme="minorEastAsia" w:eastAsiaTheme="minorEastAsia"/>
          <w:szCs w:val="24"/>
          <w:shd w:val="clear" w:color="auto" w:fill="FFFFFF"/>
        </w:rPr>
      </w:pPr>
    </w:p>
    <w:p w14:paraId="40835088">
      <w:pPr>
        <w:pStyle w:val="20"/>
        <w:widowControl/>
        <w:spacing w:beforeAutospacing="0" w:afterAutospacing="0" w:line="360" w:lineRule="auto"/>
        <w:rPr>
          <w:rFonts w:cs="宋体" w:asciiTheme="minorEastAsia" w:hAnsiTheme="minorEastAsia" w:eastAsiaTheme="minorEastAsia"/>
          <w:szCs w:val="24"/>
          <w:shd w:val="clear" w:color="auto" w:fill="FFFFFF"/>
        </w:rPr>
      </w:pPr>
    </w:p>
    <w:p w14:paraId="677B734F">
      <w:pPr>
        <w:pStyle w:val="20"/>
        <w:widowControl/>
        <w:spacing w:beforeAutospacing="0" w:afterAutospacing="0" w:line="360" w:lineRule="auto"/>
        <w:rPr>
          <w:rFonts w:cs="宋体" w:asciiTheme="minorEastAsia" w:hAnsiTheme="minorEastAsia" w:eastAsiaTheme="minorEastAsia"/>
          <w:szCs w:val="24"/>
          <w:shd w:val="clear" w:color="auto" w:fill="FFFFFF"/>
        </w:rPr>
      </w:pPr>
    </w:p>
    <w:p w14:paraId="5FB6E5C7">
      <w:pPr>
        <w:pStyle w:val="20"/>
        <w:widowControl/>
        <w:spacing w:beforeAutospacing="0" w:afterAutospacing="0" w:line="360" w:lineRule="auto"/>
        <w:rPr>
          <w:rFonts w:cs="宋体" w:asciiTheme="minorEastAsia" w:hAnsiTheme="minorEastAsia" w:eastAsiaTheme="minorEastAsia"/>
          <w:szCs w:val="24"/>
          <w:shd w:val="clear" w:color="auto" w:fill="FFFFFF"/>
        </w:rPr>
      </w:pPr>
    </w:p>
    <w:p w14:paraId="78F6D5DB">
      <w:pPr>
        <w:pStyle w:val="20"/>
        <w:widowControl/>
        <w:spacing w:beforeAutospacing="0" w:afterAutospacing="0" w:line="360" w:lineRule="auto"/>
        <w:rPr>
          <w:rFonts w:cs="宋体" w:asciiTheme="minorEastAsia" w:hAnsiTheme="minorEastAsia" w:eastAsiaTheme="minorEastAsia"/>
          <w:szCs w:val="24"/>
          <w:shd w:val="clear" w:color="auto" w:fill="FFFFFF"/>
        </w:rPr>
      </w:pPr>
    </w:p>
    <w:p w14:paraId="3332D008">
      <w:pPr>
        <w:pStyle w:val="20"/>
        <w:widowControl/>
        <w:spacing w:beforeAutospacing="0" w:afterAutospacing="0" w:line="360" w:lineRule="auto"/>
        <w:rPr>
          <w:rFonts w:cs="宋体" w:asciiTheme="minorEastAsia" w:hAnsiTheme="minorEastAsia" w:eastAsiaTheme="minorEastAsia"/>
          <w:szCs w:val="24"/>
          <w:shd w:val="clear" w:color="auto" w:fill="FFFFFF"/>
        </w:rPr>
      </w:pPr>
    </w:p>
    <w:p w14:paraId="257FF879">
      <w:pPr>
        <w:pStyle w:val="20"/>
        <w:widowControl/>
        <w:spacing w:beforeAutospacing="0" w:afterAutospacing="0" w:line="360" w:lineRule="auto"/>
        <w:rPr>
          <w:rFonts w:cs="宋体" w:asciiTheme="minorEastAsia" w:hAnsiTheme="minorEastAsia" w:eastAsiaTheme="minorEastAsia"/>
          <w:szCs w:val="24"/>
          <w:shd w:val="clear" w:color="auto" w:fill="FFFFFF"/>
        </w:rPr>
      </w:pPr>
    </w:p>
    <w:p w14:paraId="2952E79E">
      <w:pPr>
        <w:pStyle w:val="20"/>
        <w:widowControl/>
        <w:spacing w:beforeAutospacing="0" w:afterAutospacing="0" w:line="360" w:lineRule="auto"/>
        <w:rPr>
          <w:rFonts w:cs="宋体" w:asciiTheme="minorEastAsia" w:hAnsiTheme="minorEastAsia" w:eastAsiaTheme="minorEastAsia"/>
          <w:szCs w:val="24"/>
          <w:shd w:val="clear" w:color="auto" w:fill="FFFFFF"/>
        </w:rPr>
      </w:pPr>
    </w:p>
    <w:p w14:paraId="4F272418">
      <w:pPr>
        <w:pStyle w:val="20"/>
        <w:widowControl/>
        <w:spacing w:beforeAutospacing="0" w:afterAutospacing="0" w:line="360" w:lineRule="auto"/>
        <w:rPr>
          <w:rFonts w:cs="宋体" w:asciiTheme="minorEastAsia" w:hAnsiTheme="minorEastAsia" w:eastAsiaTheme="minorEastAsia"/>
          <w:szCs w:val="24"/>
          <w:shd w:val="clear" w:color="auto" w:fill="FFFFFF"/>
        </w:rPr>
      </w:pPr>
    </w:p>
    <w:p w14:paraId="4EF310C7">
      <w:pPr>
        <w:pStyle w:val="20"/>
        <w:widowControl/>
        <w:spacing w:beforeAutospacing="0" w:afterAutospacing="0" w:line="360" w:lineRule="auto"/>
        <w:rPr>
          <w:rFonts w:cs="宋体" w:asciiTheme="minorEastAsia" w:hAnsiTheme="minorEastAsia" w:eastAsiaTheme="minorEastAsia"/>
          <w:szCs w:val="24"/>
          <w:shd w:val="clear" w:color="auto" w:fill="FFFFFF"/>
        </w:rPr>
      </w:pPr>
    </w:p>
    <w:p w14:paraId="04A0859A">
      <w:pPr>
        <w:pStyle w:val="20"/>
        <w:widowControl/>
        <w:spacing w:beforeAutospacing="0" w:afterAutospacing="0" w:line="360" w:lineRule="auto"/>
        <w:rPr>
          <w:rFonts w:cs="宋体" w:asciiTheme="minorEastAsia" w:hAnsiTheme="minorEastAsia" w:eastAsiaTheme="minorEastAsia"/>
          <w:szCs w:val="24"/>
          <w:shd w:val="clear" w:color="auto" w:fill="FFFFFF"/>
        </w:rPr>
      </w:pPr>
    </w:p>
    <w:p w14:paraId="11176F71">
      <w:pPr>
        <w:pStyle w:val="20"/>
        <w:widowControl/>
        <w:spacing w:beforeAutospacing="0" w:afterAutospacing="0" w:line="360" w:lineRule="auto"/>
        <w:rPr>
          <w:rFonts w:cs="宋体" w:asciiTheme="minorEastAsia" w:hAnsiTheme="minorEastAsia" w:eastAsiaTheme="minorEastAsia"/>
          <w:szCs w:val="24"/>
          <w:shd w:val="clear" w:color="auto" w:fill="FFFFFF"/>
        </w:rPr>
      </w:pPr>
    </w:p>
    <w:p w14:paraId="1A9C9F47">
      <w:pPr>
        <w:pStyle w:val="20"/>
        <w:widowControl/>
        <w:spacing w:beforeAutospacing="0" w:afterAutospacing="0" w:line="360" w:lineRule="auto"/>
        <w:rPr>
          <w:rFonts w:asciiTheme="minorEastAsia" w:hAnsiTheme="minorEastAsia" w:eastAsiaTheme="minorEastAsia"/>
        </w:rPr>
      </w:pPr>
      <w:r>
        <w:rPr>
          <w:rFonts w:hint="eastAsia" w:cs="宋体" w:asciiTheme="minorEastAsia" w:hAnsiTheme="minorEastAsia" w:eastAsiaTheme="minorEastAsia"/>
          <w:szCs w:val="24"/>
          <w:shd w:val="clear" w:color="auto" w:fill="FFFFFF"/>
        </w:rPr>
        <w:t>（三）法定代表人授权委托书（格式）</w:t>
      </w:r>
    </w:p>
    <w:p w14:paraId="6BAEBFA8">
      <w:pPr>
        <w:pStyle w:val="20"/>
        <w:widowControl/>
        <w:spacing w:beforeAutospacing="0" w:afterAutospacing="0" w:line="360" w:lineRule="auto"/>
        <w:ind w:firstLine="570"/>
        <w:rPr>
          <w:rFonts w:asciiTheme="minorEastAsia" w:hAnsiTheme="minorEastAsia" w:eastAsiaTheme="minorEastAsia"/>
        </w:rPr>
      </w:pPr>
      <w:r>
        <w:rPr>
          <w:rFonts w:hint="eastAsia" w:cs="宋体" w:asciiTheme="minorEastAsia" w:hAnsiTheme="minorEastAsia" w:eastAsiaTheme="minorEastAsia"/>
          <w:szCs w:val="24"/>
          <w:shd w:val="clear" w:color="auto" w:fill="FFFFFF"/>
        </w:rPr>
        <w:t>   </w:t>
      </w:r>
    </w:p>
    <w:p w14:paraId="3CBD94EB">
      <w:pPr>
        <w:pStyle w:val="20"/>
        <w:widowControl/>
        <w:spacing w:beforeAutospacing="0" w:afterAutospacing="0" w:line="360" w:lineRule="auto"/>
        <w:ind w:firstLine="480"/>
        <w:rPr>
          <w:rFonts w:asciiTheme="minorEastAsia" w:hAnsiTheme="minorEastAsia" w:eastAsiaTheme="minorEastAsia"/>
        </w:rPr>
      </w:pPr>
      <w:r>
        <w:rPr>
          <w:rFonts w:hint="eastAsia" w:cs="宋体" w:asciiTheme="minorEastAsia" w:hAnsiTheme="minorEastAsia" w:eastAsiaTheme="minorEastAsia"/>
          <w:szCs w:val="24"/>
          <w:shd w:val="clear" w:color="auto" w:fill="FFFFFF"/>
        </w:rPr>
        <w:t>采购项目名称：</w:t>
      </w:r>
      <w:r>
        <w:rPr>
          <w:rFonts w:hint="eastAsia" w:cs="宋体" w:asciiTheme="minorEastAsia" w:hAnsiTheme="minorEastAsia" w:eastAsiaTheme="minorEastAsia"/>
          <w:szCs w:val="24"/>
          <w:u w:val="single"/>
          <w:shd w:val="clear" w:color="auto" w:fill="FFFFFF"/>
        </w:rPr>
        <w:t>                                               </w:t>
      </w:r>
    </w:p>
    <w:p w14:paraId="30BF27A3">
      <w:pPr>
        <w:pStyle w:val="20"/>
        <w:widowControl/>
        <w:spacing w:beforeAutospacing="0" w:afterAutospacing="0" w:line="360" w:lineRule="auto"/>
        <w:ind w:firstLine="570"/>
        <w:rPr>
          <w:rFonts w:asciiTheme="minorEastAsia" w:hAnsiTheme="minorEastAsia" w:eastAsiaTheme="minorEastAsia"/>
        </w:rPr>
      </w:pPr>
      <w:r>
        <w:rPr>
          <w:rFonts w:hint="eastAsia" w:cs="宋体" w:asciiTheme="minorEastAsia" w:hAnsiTheme="minorEastAsia" w:eastAsiaTheme="minorEastAsia"/>
          <w:szCs w:val="24"/>
          <w:shd w:val="clear" w:color="auto" w:fill="FFFFFF"/>
        </w:rPr>
        <w:t> </w:t>
      </w:r>
    </w:p>
    <w:p w14:paraId="1678794D">
      <w:pPr>
        <w:pStyle w:val="20"/>
        <w:widowControl/>
        <w:spacing w:beforeAutospacing="0" w:afterAutospacing="0" w:line="360" w:lineRule="auto"/>
        <w:rPr>
          <w:rFonts w:asciiTheme="minorEastAsia" w:hAnsiTheme="minorEastAsia" w:eastAsiaTheme="minorEastAsia"/>
        </w:rPr>
      </w:pPr>
      <w:r>
        <w:rPr>
          <w:rFonts w:hint="eastAsia" w:cs="宋体" w:asciiTheme="minorEastAsia" w:hAnsiTheme="minorEastAsia" w:eastAsiaTheme="minorEastAsia"/>
          <w:szCs w:val="24"/>
          <w:shd w:val="clear" w:color="auto" w:fill="FFFFFF"/>
        </w:rPr>
        <w:t>致：</w:t>
      </w:r>
      <w:r>
        <w:rPr>
          <w:rFonts w:hint="eastAsia" w:cs="宋体" w:asciiTheme="minorEastAsia" w:hAnsiTheme="minorEastAsia" w:eastAsiaTheme="minorEastAsia"/>
          <w:szCs w:val="24"/>
          <w:u w:val="single"/>
          <w:shd w:val="clear" w:color="auto" w:fill="FFFFFF"/>
        </w:rPr>
        <w:t>                     </w:t>
      </w:r>
      <w:r>
        <w:rPr>
          <w:rFonts w:hint="eastAsia" w:cs="宋体" w:asciiTheme="minorEastAsia" w:hAnsiTheme="minorEastAsia" w:eastAsiaTheme="minorEastAsia"/>
          <w:szCs w:val="24"/>
          <w:shd w:val="clear" w:color="auto" w:fill="FFFFFF"/>
        </w:rPr>
        <w:t>（</w:t>
      </w:r>
      <w:r>
        <w:rPr>
          <w:rFonts w:hint="eastAsia" w:cs="宋体" w:asciiTheme="minorEastAsia" w:hAnsiTheme="minorEastAsia" w:eastAsiaTheme="minorEastAsia"/>
          <w:szCs w:val="24"/>
          <w:shd w:val="clear" w:color="auto" w:fill="FFFFFF"/>
          <w:lang w:eastAsia="zh-CN"/>
        </w:rPr>
        <w:t>采购人名称</w:t>
      </w:r>
      <w:r>
        <w:rPr>
          <w:rFonts w:hint="eastAsia" w:cs="宋体" w:asciiTheme="minorEastAsia" w:hAnsiTheme="minorEastAsia" w:eastAsiaTheme="minorEastAsia"/>
          <w:szCs w:val="24"/>
          <w:shd w:val="clear" w:color="auto" w:fill="FFFFFF"/>
        </w:rPr>
        <w:t>）：</w:t>
      </w:r>
    </w:p>
    <w:p w14:paraId="5D34B5E9">
      <w:pPr>
        <w:pStyle w:val="20"/>
        <w:widowControl/>
        <w:spacing w:beforeAutospacing="0" w:afterAutospacing="0" w:line="360" w:lineRule="auto"/>
        <w:ind w:firstLine="480"/>
        <w:rPr>
          <w:rFonts w:asciiTheme="minorEastAsia" w:hAnsiTheme="minorEastAsia" w:eastAsiaTheme="minorEastAsia"/>
        </w:rPr>
      </w:pPr>
      <w:r>
        <w:rPr>
          <w:rFonts w:hint="eastAsia" w:cs="宋体" w:asciiTheme="minorEastAsia" w:hAnsiTheme="minorEastAsia" w:eastAsiaTheme="minorEastAsia"/>
          <w:szCs w:val="24"/>
          <w:u w:val="single"/>
          <w:shd w:val="clear" w:color="auto" w:fill="FFFFFF"/>
        </w:rPr>
        <w:t>            </w:t>
      </w:r>
      <w:r>
        <w:rPr>
          <w:rFonts w:hint="eastAsia" w:cs="宋体" w:asciiTheme="minorEastAsia" w:hAnsiTheme="minorEastAsia" w:eastAsiaTheme="minorEastAsia"/>
          <w:szCs w:val="24"/>
          <w:shd w:val="clear" w:color="auto" w:fill="FFFFFF"/>
        </w:rPr>
        <w:t>（供应商法定代表人名称）是</w:t>
      </w:r>
      <w:r>
        <w:rPr>
          <w:rFonts w:hint="eastAsia" w:cs="宋体" w:asciiTheme="minorEastAsia" w:hAnsiTheme="minorEastAsia" w:eastAsiaTheme="minorEastAsia"/>
          <w:szCs w:val="24"/>
          <w:u w:val="single"/>
          <w:shd w:val="clear" w:color="auto" w:fill="FFFFFF"/>
        </w:rPr>
        <w:t>                    </w:t>
      </w:r>
      <w:r>
        <w:rPr>
          <w:rFonts w:hint="eastAsia" w:cs="宋体" w:asciiTheme="minorEastAsia" w:hAnsiTheme="minorEastAsia" w:eastAsiaTheme="minorEastAsia"/>
          <w:szCs w:val="24"/>
          <w:shd w:val="clear" w:color="auto" w:fill="FFFFFF"/>
        </w:rPr>
        <w:t>（供应商名称）的法定代表人，特授权</w:t>
      </w:r>
      <w:r>
        <w:rPr>
          <w:rFonts w:hint="eastAsia" w:cs="宋体" w:asciiTheme="minorEastAsia" w:hAnsiTheme="minorEastAsia" w:eastAsiaTheme="minorEastAsia"/>
          <w:szCs w:val="24"/>
          <w:u w:val="single"/>
          <w:shd w:val="clear" w:color="auto" w:fill="FFFFFF"/>
        </w:rPr>
        <w:t>          </w:t>
      </w:r>
      <w:r>
        <w:rPr>
          <w:rFonts w:hint="eastAsia" w:cs="宋体" w:asciiTheme="minorEastAsia" w:hAnsiTheme="minorEastAsia" w:eastAsiaTheme="minorEastAsia"/>
          <w:szCs w:val="24"/>
          <w:shd w:val="clear" w:color="auto" w:fill="FFFFFF"/>
        </w:rPr>
        <w:t>（被授权人姓名及身份证代码）代表我单位全权办理上述项目的采购、签约等具体工作，并签署全部有关文件、协议及合同。</w:t>
      </w:r>
    </w:p>
    <w:p w14:paraId="4C82C945">
      <w:pPr>
        <w:pStyle w:val="20"/>
        <w:widowControl/>
        <w:spacing w:beforeAutospacing="0" w:afterAutospacing="0" w:line="360" w:lineRule="auto"/>
        <w:ind w:firstLine="480"/>
        <w:rPr>
          <w:rFonts w:asciiTheme="minorEastAsia" w:hAnsiTheme="minorEastAsia" w:eastAsiaTheme="minorEastAsia"/>
        </w:rPr>
      </w:pPr>
      <w:r>
        <w:rPr>
          <w:rFonts w:hint="eastAsia" w:cs="宋体" w:asciiTheme="minorEastAsia" w:hAnsiTheme="minorEastAsia" w:eastAsiaTheme="minorEastAsia"/>
          <w:szCs w:val="24"/>
          <w:shd w:val="clear" w:color="auto" w:fill="FFFFFF"/>
        </w:rPr>
        <w:t>我单位对被授权人的签署负全部责任。</w:t>
      </w:r>
    </w:p>
    <w:p w14:paraId="5C211298">
      <w:pPr>
        <w:pStyle w:val="20"/>
        <w:widowControl/>
        <w:spacing w:beforeAutospacing="0" w:afterAutospacing="0" w:line="360" w:lineRule="auto"/>
        <w:ind w:firstLine="480"/>
        <w:rPr>
          <w:rFonts w:asciiTheme="minorEastAsia" w:hAnsiTheme="minorEastAsia" w:eastAsiaTheme="minorEastAsia"/>
        </w:rPr>
      </w:pPr>
      <w:r>
        <w:rPr>
          <w:rFonts w:hint="eastAsia" w:cs="宋体" w:asciiTheme="minorEastAsia" w:hAnsiTheme="minorEastAsia" w:eastAsiaTheme="minorEastAsia"/>
          <w:szCs w:val="24"/>
          <w:shd w:val="clear" w:color="auto" w:fill="FFFFFF"/>
        </w:rPr>
        <w:t>在撤销授权的书面通知以前，本授权书一直有效。被授权人在授权书有效期内签署的所有文件不因授权的撤销而失效。</w:t>
      </w:r>
    </w:p>
    <w:p w14:paraId="05380D32">
      <w:pPr>
        <w:pStyle w:val="20"/>
        <w:widowControl/>
        <w:spacing w:beforeAutospacing="0" w:afterAutospacing="0" w:line="360" w:lineRule="auto"/>
        <w:ind w:firstLine="570"/>
        <w:rPr>
          <w:rFonts w:asciiTheme="minorEastAsia" w:hAnsiTheme="minorEastAsia" w:eastAsiaTheme="minorEastAsia"/>
        </w:rPr>
      </w:pPr>
      <w:r>
        <w:rPr>
          <w:rFonts w:hint="eastAsia" w:cs="宋体" w:asciiTheme="minorEastAsia" w:hAnsiTheme="minorEastAsia" w:eastAsiaTheme="minorEastAsia"/>
          <w:szCs w:val="24"/>
          <w:shd w:val="clear" w:color="auto" w:fill="FFFFFF"/>
        </w:rPr>
        <w:t> </w:t>
      </w:r>
    </w:p>
    <w:p w14:paraId="64B68996">
      <w:pPr>
        <w:pStyle w:val="20"/>
        <w:widowControl/>
        <w:spacing w:beforeAutospacing="0" w:afterAutospacing="0" w:line="360" w:lineRule="auto"/>
        <w:ind w:left="811" w:leftChars="204" w:hanging="240" w:hangingChars="100"/>
        <w:rPr>
          <w:rFonts w:asciiTheme="minorEastAsia" w:hAnsiTheme="minorEastAsia" w:eastAsiaTheme="minorEastAsia"/>
        </w:rPr>
      </w:pPr>
      <w:r>
        <w:rPr>
          <w:rFonts w:hint="eastAsia" w:cs="宋体" w:asciiTheme="minorEastAsia" w:hAnsiTheme="minorEastAsia" w:eastAsiaTheme="minorEastAsia"/>
          <w:szCs w:val="24"/>
          <w:shd w:val="clear" w:color="auto" w:fill="FFFFFF"/>
        </w:rPr>
        <w:t>被授权人（签署或盖章） ：     供应商法定代表人（签署或盖章）：   </w:t>
      </w:r>
    </w:p>
    <w:p w14:paraId="29BC8978">
      <w:pPr>
        <w:pStyle w:val="20"/>
        <w:widowControl/>
        <w:spacing w:beforeAutospacing="0" w:afterAutospacing="0" w:line="360" w:lineRule="auto"/>
        <w:ind w:firstLine="570"/>
        <w:rPr>
          <w:rFonts w:asciiTheme="minorEastAsia" w:hAnsiTheme="minorEastAsia" w:eastAsiaTheme="minorEastAsia"/>
        </w:rPr>
      </w:pPr>
      <w:r>
        <w:rPr>
          <w:rFonts w:hint="eastAsia" w:cs="宋体" w:asciiTheme="minorEastAsia" w:hAnsiTheme="minorEastAsia" w:eastAsiaTheme="minorEastAsia"/>
          <w:szCs w:val="24"/>
          <w:shd w:val="clear" w:color="auto" w:fill="FFFFFF"/>
        </w:rPr>
        <w:t>                        </w:t>
      </w:r>
    </w:p>
    <w:p w14:paraId="43A3F8A0">
      <w:pPr>
        <w:pStyle w:val="20"/>
        <w:widowControl/>
        <w:spacing w:beforeAutospacing="0" w:afterAutospacing="0" w:line="360" w:lineRule="auto"/>
        <w:ind w:firstLine="570"/>
        <w:rPr>
          <w:rFonts w:asciiTheme="minorEastAsia" w:hAnsiTheme="minorEastAsia" w:eastAsiaTheme="minorEastAsia"/>
        </w:rPr>
      </w:pPr>
      <w:r>
        <w:rPr>
          <w:rFonts w:hint="eastAsia" w:cs="宋体" w:asciiTheme="minorEastAsia" w:hAnsiTheme="minorEastAsia" w:eastAsiaTheme="minorEastAsia"/>
          <w:szCs w:val="24"/>
          <w:shd w:val="clear" w:color="auto" w:fill="FFFFFF"/>
        </w:rPr>
        <w:t>（附：被授权人身份证正反面复印件）</w:t>
      </w:r>
    </w:p>
    <w:p w14:paraId="1A386DF6">
      <w:pPr>
        <w:pStyle w:val="20"/>
        <w:widowControl/>
        <w:spacing w:beforeAutospacing="0" w:afterAutospacing="0" w:line="360" w:lineRule="auto"/>
        <w:ind w:right="480" w:firstLine="570"/>
        <w:jc w:val="right"/>
        <w:rPr>
          <w:rFonts w:asciiTheme="minorEastAsia" w:hAnsiTheme="minorEastAsia" w:eastAsiaTheme="minorEastAsia"/>
        </w:rPr>
      </w:pPr>
      <w:r>
        <w:rPr>
          <w:rFonts w:hint="eastAsia" w:cs="宋体" w:asciiTheme="minorEastAsia" w:hAnsiTheme="minorEastAsia" w:eastAsiaTheme="minorEastAsia"/>
          <w:szCs w:val="24"/>
          <w:shd w:val="clear" w:color="auto" w:fill="FFFFFF"/>
        </w:rPr>
        <w:t>（供应商公章）</w:t>
      </w:r>
    </w:p>
    <w:p w14:paraId="462F3143">
      <w:pPr>
        <w:pStyle w:val="20"/>
        <w:widowControl/>
        <w:spacing w:beforeAutospacing="0" w:afterAutospacing="0" w:line="360" w:lineRule="auto"/>
        <w:ind w:right="480" w:firstLine="570"/>
        <w:jc w:val="right"/>
        <w:rPr>
          <w:rFonts w:asciiTheme="minorEastAsia" w:hAnsiTheme="minorEastAsia" w:eastAsiaTheme="minorEastAsia"/>
        </w:rPr>
      </w:pPr>
      <w:r>
        <w:rPr>
          <w:rFonts w:hint="eastAsia" w:cs="宋体" w:asciiTheme="minorEastAsia" w:hAnsiTheme="minorEastAsia" w:eastAsiaTheme="minorEastAsia"/>
          <w:szCs w:val="24"/>
          <w:shd w:val="clear" w:color="auto" w:fill="FFFFFF"/>
        </w:rPr>
        <w:t>年   月   日</w:t>
      </w:r>
    </w:p>
    <w:p w14:paraId="0A3BD82C">
      <w:pPr>
        <w:pStyle w:val="20"/>
        <w:widowControl/>
        <w:spacing w:beforeAutospacing="0" w:afterAutospacing="0" w:line="360" w:lineRule="auto"/>
        <w:ind w:right="480" w:firstLine="570"/>
        <w:rPr>
          <w:rFonts w:asciiTheme="minorEastAsia" w:hAnsiTheme="minorEastAsia" w:eastAsiaTheme="minorEastAsia"/>
        </w:rPr>
      </w:pPr>
      <w:r>
        <w:rPr>
          <w:rFonts w:hint="eastAsia" w:cs="宋体" w:asciiTheme="minorEastAsia" w:hAnsiTheme="minorEastAsia" w:eastAsiaTheme="minorEastAsia"/>
          <w:szCs w:val="24"/>
          <w:shd w:val="clear" w:color="auto" w:fill="FFFFFF"/>
        </w:rPr>
        <w:t>被授权人电话：XXXXXXX     电子邮箱：XXXXXX@XXXXX（若法定代表人办理并签署响应文件的可不填写）</w:t>
      </w:r>
    </w:p>
    <w:p w14:paraId="5A4CAF2F">
      <w:pPr>
        <w:pStyle w:val="20"/>
        <w:widowControl/>
        <w:spacing w:beforeAutospacing="0" w:afterAutospacing="0" w:line="360" w:lineRule="auto"/>
        <w:ind w:right="480" w:firstLine="570"/>
        <w:rPr>
          <w:rFonts w:asciiTheme="minorEastAsia" w:hAnsiTheme="minorEastAsia" w:eastAsiaTheme="minorEastAsia"/>
        </w:rPr>
      </w:pPr>
      <w:r>
        <w:rPr>
          <w:rFonts w:hint="eastAsia" w:cs="宋体" w:asciiTheme="minorEastAsia" w:hAnsiTheme="minorEastAsia" w:eastAsiaTheme="minorEastAsia"/>
          <w:szCs w:val="24"/>
          <w:shd w:val="clear" w:color="auto" w:fill="FFFFFF"/>
        </w:rPr>
        <w:t>注：</w:t>
      </w:r>
    </w:p>
    <w:p w14:paraId="118949D9">
      <w:pPr>
        <w:pStyle w:val="20"/>
        <w:widowControl/>
        <w:numPr>
          <w:ilvl w:val="0"/>
          <w:numId w:val="4"/>
        </w:numPr>
        <w:spacing w:beforeAutospacing="0" w:afterAutospacing="0" w:line="360" w:lineRule="auto"/>
        <w:ind w:right="480" w:firstLine="570"/>
        <w:rPr>
          <w:rFonts w:hint="eastAsia" w:cs="宋体" w:asciiTheme="minorEastAsia" w:hAnsiTheme="minorEastAsia" w:eastAsiaTheme="minorEastAsia"/>
          <w:szCs w:val="24"/>
          <w:shd w:val="clear" w:color="auto" w:fill="FFFFFF"/>
        </w:rPr>
      </w:pPr>
      <w:r>
        <w:rPr>
          <w:rFonts w:hint="eastAsia" w:cs="宋体" w:asciiTheme="minorEastAsia" w:hAnsiTheme="minorEastAsia" w:eastAsiaTheme="minorEastAsia"/>
          <w:szCs w:val="24"/>
          <w:shd w:val="clear" w:color="auto" w:fill="FFFFFF"/>
        </w:rPr>
        <w:t>若为法定代表人办理并签署响应文件的，不提供此文件。</w:t>
      </w:r>
    </w:p>
    <w:p w14:paraId="3E0733FA">
      <w:pPr>
        <w:pStyle w:val="20"/>
        <w:widowControl/>
        <w:spacing w:beforeAutospacing="0" w:afterAutospacing="0" w:line="360" w:lineRule="auto"/>
        <w:rPr>
          <w:rFonts w:cs="宋体" w:asciiTheme="minorEastAsia" w:hAnsiTheme="minorEastAsia" w:eastAsiaTheme="minorEastAsia"/>
          <w:szCs w:val="24"/>
          <w:shd w:val="clear" w:color="auto" w:fill="FFFFFF"/>
        </w:rPr>
      </w:pPr>
    </w:p>
    <w:p w14:paraId="5C739027">
      <w:pPr>
        <w:pStyle w:val="20"/>
        <w:widowControl/>
        <w:spacing w:beforeAutospacing="0" w:afterAutospacing="0" w:line="360" w:lineRule="auto"/>
        <w:rPr>
          <w:rFonts w:cs="宋体" w:asciiTheme="minorEastAsia" w:hAnsiTheme="minorEastAsia" w:eastAsiaTheme="minorEastAsia"/>
          <w:szCs w:val="24"/>
          <w:shd w:val="clear" w:color="auto" w:fill="FFFFFF"/>
        </w:rPr>
      </w:pPr>
    </w:p>
    <w:p w14:paraId="52788EE0">
      <w:pPr>
        <w:pStyle w:val="20"/>
        <w:widowControl/>
        <w:spacing w:beforeAutospacing="0" w:afterAutospacing="0" w:line="360" w:lineRule="auto"/>
        <w:ind w:firstLine="2642" w:firstLineChars="1101"/>
        <w:rPr>
          <w:rFonts w:cs="宋体" w:asciiTheme="minorEastAsia" w:hAnsiTheme="minorEastAsia" w:eastAsiaTheme="minorEastAsia"/>
          <w:szCs w:val="24"/>
          <w:shd w:val="clear" w:color="auto" w:fill="FFFFFF"/>
        </w:rPr>
      </w:pPr>
    </w:p>
    <w:p w14:paraId="0DD35E29">
      <w:pPr>
        <w:pStyle w:val="20"/>
        <w:widowControl/>
        <w:spacing w:beforeAutospacing="0" w:afterAutospacing="0" w:line="360" w:lineRule="auto"/>
        <w:ind w:firstLine="2642" w:firstLineChars="1101"/>
        <w:rPr>
          <w:rFonts w:cs="宋体" w:asciiTheme="minorEastAsia" w:hAnsiTheme="minorEastAsia" w:eastAsiaTheme="minorEastAsia"/>
          <w:szCs w:val="24"/>
          <w:shd w:val="clear" w:color="auto" w:fill="FFFFFF"/>
        </w:rPr>
      </w:pPr>
    </w:p>
    <w:p w14:paraId="53D7D63D">
      <w:pPr>
        <w:pStyle w:val="20"/>
        <w:widowControl/>
        <w:spacing w:beforeAutospacing="0" w:afterAutospacing="0" w:line="360" w:lineRule="auto"/>
        <w:ind w:firstLine="2642" w:firstLineChars="1101"/>
        <w:rPr>
          <w:rFonts w:cs="宋体" w:asciiTheme="minorEastAsia" w:hAnsiTheme="minorEastAsia" w:eastAsiaTheme="minorEastAsia"/>
          <w:szCs w:val="24"/>
          <w:shd w:val="clear" w:color="auto" w:fill="FFFFFF"/>
        </w:rPr>
      </w:pPr>
    </w:p>
    <w:p w14:paraId="24AC82FD">
      <w:pPr>
        <w:pStyle w:val="20"/>
        <w:widowControl/>
        <w:spacing w:beforeAutospacing="0" w:afterAutospacing="0" w:line="360" w:lineRule="auto"/>
        <w:ind w:firstLine="2642" w:firstLineChars="1101"/>
        <w:rPr>
          <w:rFonts w:cs="宋体" w:asciiTheme="minorEastAsia" w:hAnsiTheme="minorEastAsia" w:eastAsiaTheme="minorEastAsia"/>
          <w:szCs w:val="24"/>
          <w:shd w:val="clear" w:color="auto" w:fill="FFFFFF"/>
        </w:rPr>
      </w:pPr>
    </w:p>
    <w:p w14:paraId="0947F25B">
      <w:pPr>
        <w:pStyle w:val="20"/>
        <w:widowControl/>
        <w:spacing w:beforeAutospacing="0" w:afterAutospacing="0" w:line="360" w:lineRule="auto"/>
        <w:ind w:firstLine="2642" w:firstLineChars="1101"/>
        <w:rPr>
          <w:rFonts w:cs="宋体" w:asciiTheme="minorEastAsia" w:hAnsiTheme="minorEastAsia" w:eastAsiaTheme="minorEastAsia"/>
          <w:szCs w:val="24"/>
          <w:shd w:val="clear" w:color="auto" w:fill="FFFFFF"/>
        </w:rPr>
      </w:pPr>
    </w:p>
    <w:p w14:paraId="0F7ECF6E">
      <w:pPr>
        <w:pStyle w:val="20"/>
        <w:widowControl/>
        <w:spacing w:beforeAutospacing="0" w:afterAutospacing="0" w:line="360" w:lineRule="auto"/>
        <w:ind w:firstLine="2642" w:firstLineChars="1101"/>
        <w:rPr>
          <w:rFonts w:cs="宋体" w:asciiTheme="minorEastAsia" w:hAnsiTheme="minorEastAsia" w:eastAsiaTheme="minorEastAsia"/>
          <w:szCs w:val="24"/>
          <w:shd w:val="clear" w:color="auto" w:fill="FFFFFF"/>
        </w:rPr>
      </w:pPr>
    </w:p>
    <w:p w14:paraId="132AC0A7">
      <w:pPr>
        <w:pStyle w:val="20"/>
        <w:widowControl/>
        <w:spacing w:beforeAutospacing="0" w:afterAutospacing="0" w:line="360" w:lineRule="auto"/>
        <w:jc w:val="both"/>
        <w:rPr>
          <w:rFonts w:asciiTheme="minorEastAsia" w:hAnsiTheme="minorEastAsia" w:eastAsiaTheme="minorEastAsia"/>
        </w:rPr>
      </w:pPr>
      <w:r>
        <w:rPr>
          <w:rFonts w:hint="eastAsia" w:cs="宋体" w:asciiTheme="minorEastAsia" w:hAnsiTheme="minorEastAsia" w:eastAsiaTheme="minorEastAsia"/>
          <w:szCs w:val="24"/>
          <w:shd w:val="clear" w:color="auto" w:fill="FFFFFF"/>
        </w:rPr>
        <w:t>（四）基本资格条件承诺函</w:t>
      </w:r>
    </w:p>
    <w:p w14:paraId="2A0526BB">
      <w:pPr>
        <w:pStyle w:val="20"/>
        <w:widowControl/>
        <w:spacing w:beforeAutospacing="0" w:afterAutospacing="0" w:line="360" w:lineRule="auto"/>
        <w:ind w:firstLine="640"/>
        <w:jc w:val="center"/>
        <w:rPr>
          <w:rFonts w:asciiTheme="minorEastAsia" w:hAnsiTheme="minorEastAsia" w:eastAsiaTheme="minorEastAsia"/>
          <w:sz w:val="28"/>
          <w:szCs w:val="28"/>
        </w:rPr>
      </w:pPr>
      <w:r>
        <w:rPr>
          <w:rFonts w:hint="eastAsia" w:cs="宋体" w:asciiTheme="minorEastAsia" w:hAnsiTheme="minorEastAsia" w:eastAsiaTheme="minorEastAsia"/>
          <w:b/>
          <w:bCs/>
          <w:sz w:val="28"/>
          <w:szCs w:val="28"/>
          <w:shd w:val="clear" w:color="auto" w:fill="FFFFFF"/>
        </w:rPr>
        <w:t>基本资格条件承诺函</w:t>
      </w:r>
    </w:p>
    <w:p w14:paraId="21134DB5">
      <w:pPr>
        <w:pStyle w:val="20"/>
        <w:widowControl/>
        <w:spacing w:beforeAutospacing="0" w:afterAutospacing="0" w:line="360" w:lineRule="auto"/>
        <w:rPr>
          <w:rFonts w:asciiTheme="minorEastAsia" w:hAnsiTheme="minorEastAsia" w:eastAsiaTheme="minorEastAsia"/>
        </w:rPr>
      </w:pPr>
      <w:r>
        <w:rPr>
          <w:rFonts w:hint="eastAsia" w:cs="宋体" w:asciiTheme="minorEastAsia" w:hAnsiTheme="minorEastAsia" w:eastAsiaTheme="minorEastAsia"/>
          <w:szCs w:val="24"/>
          <w:shd w:val="clear" w:color="auto" w:fill="FFFFFF"/>
        </w:rPr>
        <w:t> 致</w:t>
      </w:r>
      <w:r>
        <w:rPr>
          <w:rFonts w:hint="eastAsia" w:cs="宋体" w:asciiTheme="minorEastAsia" w:hAnsiTheme="minorEastAsia" w:eastAsiaTheme="minorEastAsia"/>
          <w:szCs w:val="24"/>
          <w:u w:val="single"/>
          <w:shd w:val="clear" w:color="auto" w:fill="FFFFFF"/>
        </w:rPr>
        <w:t>                   </w:t>
      </w:r>
      <w:r>
        <w:rPr>
          <w:rFonts w:hint="eastAsia" w:cs="宋体" w:asciiTheme="minorEastAsia" w:hAnsiTheme="minorEastAsia" w:eastAsiaTheme="minorEastAsia"/>
          <w:szCs w:val="24"/>
          <w:shd w:val="clear" w:color="auto" w:fill="FFFFFF"/>
        </w:rPr>
        <w:t>（</w:t>
      </w:r>
      <w:r>
        <w:rPr>
          <w:rFonts w:hint="eastAsia" w:cs="宋体" w:asciiTheme="minorEastAsia" w:hAnsiTheme="minorEastAsia" w:eastAsiaTheme="minorEastAsia"/>
          <w:szCs w:val="24"/>
          <w:shd w:val="clear" w:color="auto" w:fill="FFFFFF"/>
          <w:lang w:eastAsia="zh-CN"/>
        </w:rPr>
        <w:t>采购人名称</w:t>
      </w:r>
      <w:r>
        <w:rPr>
          <w:rFonts w:hint="eastAsia" w:cs="宋体" w:asciiTheme="minorEastAsia" w:hAnsiTheme="minorEastAsia" w:eastAsiaTheme="minorEastAsia"/>
          <w:szCs w:val="24"/>
          <w:shd w:val="clear" w:color="auto" w:fill="FFFFFF"/>
        </w:rPr>
        <w:t>）：</w:t>
      </w:r>
    </w:p>
    <w:p w14:paraId="4B0B8D2A">
      <w:pPr>
        <w:pStyle w:val="20"/>
        <w:widowControl/>
        <w:spacing w:beforeAutospacing="0" w:afterAutospacing="0" w:line="360" w:lineRule="auto"/>
        <w:ind w:firstLine="480"/>
        <w:rPr>
          <w:rFonts w:asciiTheme="minorEastAsia" w:hAnsiTheme="minorEastAsia" w:eastAsiaTheme="minorEastAsia"/>
        </w:rPr>
      </w:pPr>
      <w:r>
        <w:rPr>
          <w:rFonts w:hint="eastAsia" w:cs="宋体" w:asciiTheme="minorEastAsia" w:hAnsiTheme="minorEastAsia" w:eastAsiaTheme="minorEastAsia"/>
          <w:szCs w:val="24"/>
          <w:shd w:val="clear" w:color="auto" w:fill="FFFFFF"/>
        </w:rPr>
        <w:t>    </w:t>
      </w:r>
      <w:r>
        <w:rPr>
          <w:rFonts w:hint="eastAsia" w:cs="宋体" w:asciiTheme="minorEastAsia" w:hAnsiTheme="minorEastAsia" w:eastAsiaTheme="minorEastAsia"/>
          <w:szCs w:val="24"/>
          <w:u w:val="single"/>
          <w:shd w:val="clear" w:color="auto" w:fill="FFFFFF"/>
        </w:rPr>
        <w:t>              </w:t>
      </w:r>
      <w:r>
        <w:rPr>
          <w:rFonts w:hint="eastAsia" w:cs="宋体" w:asciiTheme="minorEastAsia" w:hAnsiTheme="minorEastAsia" w:eastAsiaTheme="minorEastAsia"/>
          <w:szCs w:val="24"/>
          <w:shd w:val="clear" w:color="auto" w:fill="FFFFFF"/>
        </w:rPr>
        <w:t>（供应商名称）郑重承诺：</w:t>
      </w:r>
    </w:p>
    <w:p w14:paraId="5B4C4D2B">
      <w:pPr>
        <w:pStyle w:val="20"/>
        <w:widowControl/>
        <w:spacing w:beforeAutospacing="0" w:afterAutospacing="0" w:line="360" w:lineRule="auto"/>
        <w:ind w:firstLine="480"/>
        <w:rPr>
          <w:rFonts w:asciiTheme="minorEastAsia" w:hAnsiTheme="minorEastAsia" w:eastAsiaTheme="minorEastAsia"/>
        </w:rPr>
      </w:pPr>
      <w:r>
        <w:rPr>
          <w:rFonts w:hint="eastAsia" w:cs="宋体" w:asciiTheme="minorEastAsia" w:hAnsiTheme="minorEastAsia" w:eastAsiaTheme="minorEastAsia"/>
          <w:szCs w:val="24"/>
          <w:shd w:val="clear" w:color="auto" w:fill="FFFFFF"/>
        </w:rPr>
        <w:t>1.我方具有良好的商业信誉和健全的财务会计制度，具有履行合同所必需的设备和专业技术能力，具有依法缴纳税收和社会保障金的良好记录，参加本项目采购活动前三年内无重大违法活动记录。</w:t>
      </w:r>
    </w:p>
    <w:p w14:paraId="5C378B04">
      <w:pPr>
        <w:pStyle w:val="20"/>
        <w:widowControl/>
        <w:spacing w:beforeAutospacing="0" w:afterAutospacing="0" w:line="360" w:lineRule="auto"/>
        <w:ind w:firstLine="480"/>
        <w:rPr>
          <w:rFonts w:asciiTheme="minorEastAsia" w:hAnsiTheme="minorEastAsia" w:eastAsiaTheme="minorEastAsia"/>
        </w:rPr>
      </w:pPr>
      <w:r>
        <w:rPr>
          <w:rFonts w:hint="eastAsia" w:cs="宋体" w:asciiTheme="minorEastAsia" w:hAnsiTheme="minorEastAsia" w:eastAsiaTheme="minorEastAsia"/>
          <w:szCs w:val="24"/>
          <w:shd w:val="clear" w:color="auto" w:fill="FFFFFF"/>
        </w:rPr>
        <w:t>2.我方未列入在信用中国网站（www.creditchina.gov.cn）“失信被执行人”、“重大税收违法案件当事人名单”中，也未列入中国政府采购网（www.ccgp.gov.cn）“政府采购严重违法失信行为记录名单”中。</w:t>
      </w:r>
    </w:p>
    <w:p w14:paraId="29A36B1F">
      <w:pPr>
        <w:pStyle w:val="20"/>
        <w:widowControl/>
        <w:spacing w:beforeAutospacing="0" w:afterAutospacing="0" w:line="360" w:lineRule="auto"/>
        <w:ind w:firstLine="480"/>
        <w:rPr>
          <w:rFonts w:asciiTheme="minorEastAsia" w:hAnsiTheme="minorEastAsia" w:eastAsiaTheme="minorEastAsia"/>
        </w:rPr>
      </w:pPr>
      <w:r>
        <w:rPr>
          <w:rFonts w:hint="eastAsia" w:cs="宋体" w:asciiTheme="minorEastAsia" w:hAnsiTheme="minorEastAsia" w:eastAsiaTheme="minorEastAsia"/>
          <w:szCs w:val="24"/>
          <w:shd w:val="clear" w:color="auto" w:fill="FFFFFF"/>
        </w:rPr>
        <w:t>3.我方在采购项目评审（评标）环节结束后，随时接受采购人、采购代理机构的检查验证，配合提供相关证明材料，证明符合《中华人民共和国政府采购法》规定的供应商基本资格条件。</w:t>
      </w:r>
    </w:p>
    <w:p w14:paraId="64FED77F">
      <w:pPr>
        <w:pStyle w:val="20"/>
        <w:widowControl/>
        <w:spacing w:beforeAutospacing="0" w:afterAutospacing="0" w:line="360" w:lineRule="auto"/>
        <w:ind w:firstLine="480"/>
        <w:rPr>
          <w:rFonts w:asciiTheme="minorEastAsia" w:hAnsiTheme="minorEastAsia" w:eastAsiaTheme="minorEastAsia"/>
        </w:rPr>
      </w:pPr>
      <w:r>
        <w:rPr>
          <w:rFonts w:hint="eastAsia" w:cs="宋体" w:asciiTheme="minorEastAsia" w:hAnsiTheme="minorEastAsia" w:eastAsiaTheme="minorEastAsia"/>
          <w:szCs w:val="24"/>
          <w:shd w:val="clear" w:color="auto" w:fill="FFFFFF"/>
        </w:rPr>
        <w:t>我方对以上承诺负全部法律责任。</w:t>
      </w:r>
    </w:p>
    <w:p w14:paraId="651F96E7">
      <w:pPr>
        <w:pStyle w:val="20"/>
        <w:widowControl/>
        <w:spacing w:beforeAutospacing="0" w:afterAutospacing="0" w:line="360" w:lineRule="auto"/>
        <w:ind w:firstLine="480"/>
        <w:rPr>
          <w:rFonts w:asciiTheme="minorEastAsia" w:hAnsiTheme="minorEastAsia" w:eastAsiaTheme="minorEastAsia"/>
        </w:rPr>
      </w:pPr>
      <w:r>
        <w:rPr>
          <w:rFonts w:hint="eastAsia" w:cs="宋体" w:asciiTheme="minorEastAsia" w:hAnsiTheme="minorEastAsia" w:eastAsiaTheme="minorEastAsia"/>
          <w:szCs w:val="24"/>
          <w:shd w:val="clear" w:color="auto" w:fill="FFFFFF"/>
        </w:rPr>
        <w:t>特此承诺。</w:t>
      </w:r>
    </w:p>
    <w:p w14:paraId="5282230C">
      <w:pPr>
        <w:pStyle w:val="20"/>
        <w:widowControl/>
        <w:spacing w:beforeAutospacing="0" w:afterAutospacing="0" w:line="360" w:lineRule="auto"/>
        <w:ind w:firstLine="480"/>
        <w:rPr>
          <w:rFonts w:asciiTheme="minorEastAsia" w:hAnsiTheme="minorEastAsia" w:eastAsiaTheme="minorEastAsia"/>
        </w:rPr>
      </w:pPr>
      <w:r>
        <w:rPr>
          <w:rFonts w:hint="eastAsia" w:cs="宋体" w:asciiTheme="minorEastAsia" w:hAnsiTheme="minorEastAsia" w:eastAsiaTheme="minorEastAsia"/>
          <w:szCs w:val="24"/>
          <w:shd w:val="clear" w:color="auto" w:fill="FFFFFF"/>
        </w:rPr>
        <w:t>                                 （供应商公章）</w:t>
      </w:r>
    </w:p>
    <w:p w14:paraId="1AD1504A">
      <w:pPr>
        <w:pStyle w:val="20"/>
        <w:widowControl/>
        <w:spacing w:beforeAutospacing="0" w:afterAutospacing="0" w:line="360" w:lineRule="auto"/>
        <w:ind w:firstLine="4560" w:firstLineChars="1900"/>
        <w:rPr>
          <w:rFonts w:asciiTheme="minorEastAsia" w:hAnsiTheme="minorEastAsia" w:eastAsiaTheme="minorEastAsia"/>
        </w:rPr>
      </w:pPr>
      <w:r>
        <w:rPr>
          <w:rFonts w:hint="eastAsia" w:cs="宋体" w:asciiTheme="minorEastAsia" w:hAnsiTheme="minorEastAsia" w:eastAsiaTheme="minorEastAsia"/>
          <w:szCs w:val="24"/>
          <w:shd w:val="clear" w:color="auto" w:fill="FFFFFF"/>
        </w:rPr>
        <w:t>年   月   日</w:t>
      </w:r>
    </w:p>
    <w:p w14:paraId="2260BD8B">
      <w:pPr>
        <w:widowControl/>
        <w:spacing w:line="360" w:lineRule="auto"/>
        <w:jc w:val="left"/>
        <w:rPr>
          <w:rFonts w:asciiTheme="minorEastAsia" w:hAnsiTheme="minorEastAsia" w:eastAsiaTheme="minorEastAsia"/>
        </w:rPr>
      </w:pPr>
    </w:p>
    <w:p w14:paraId="77A21DB8">
      <w:pPr>
        <w:spacing w:line="360" w:lineRule="auto"/>
        <w:jc w:val="center"/>
        <w:rPr>
          <w:rFonts w:cs="宋体" w:asciiTheme="minorEastAsia" w:hAnsiTheme="minorEastAsia" w:eastAsiaTheme="minorEastAsia"/>
          <w:kern w:val="0"/>
          <w:sz w:val="24"/>
          <w:szCs w:val="24"/>
          <w:shd w:val="clear" w:color="auto" w:fill="FFFFFF"/>
          <w:lang w:bidi="ar"/>
        </w:rPr>
      </w:pPr>
    </w:p>
    <w:p w14:paraId="1FD9F704">
      <w:pPr>
        <w:spacing w:line="360" w:lineRule="auto"/>
        <w:jc w:val="center"/>
        <w:rPr>
          <w:rFonts w:cs="宋体" w:asciiTheme="minorEastAsia" w:hAnsiTheme="minorEastAsia" w:eastAsiaTheme="minorEastAsia"/>
          <w:kern w:val="0"/>
          <w:sz w:val="24"/>
          <w:szCs w:val="24"/>
          <w:shd w:val="clear" w:color="auto" w:fill="FFFFFF"/>
          <w:lang w:bidi="ar"/>
        </w:rPr>
      </w:pPr>
    </w:p>
    <w:p w14:paraId="7F985B8A">
      <w:pPr>
        <w:spacing w:line="360" w:lineRule="auto"/>
        <w:jc w:val="center"/>
        <w:rPr>
          <w:rFonts w:cs="宋体" w:asciiTheme="minorEastAsia" w:hAnsiTheme="minorEastAsia" w:eastAsiaTheme="minorEastAsia"/>
          <w:kern w:val="0"/>
          <w:sz w:val="24"/>
          <w:szCs w:val="24"/>
          <w:shd w:val="clear" w:color="auto" w:fill="FFFFFF"/>
          <w:lang w:bidi="ar"/>
        </w:rPr>
      </w:pPr>
    </w:p>
    <w:p w14:paraId="7A36FEF3">
      <w:pPr>
        <w:spacing w:line="360" w:lineRule="auto"/>
        <w:jc w:val="center"/>
        <w:rPr>
          <w:rFonts w:cs="宋体" w:asciiTheme="minorEastAsia" w:hAnsiTheme="minorEastAsia" w:eastAsiaTheme="minorEastAsia"/>
          <w:kern w:val="0"/>
          <w:sz w:val="24"/>
          <w:szCs w:val="24"/>
          <w:shd w:val="clear" w:color="auto" w:fill="FFFFFF"/>
          <w:lang w:bidi="ar"/>
        </w:rPr>
      </w:pPr>
    </w:p>
    <w:p w14:paraId="3BBBE7A1">
      <w:pPr>
        <w:spacing w:line="360" w:lineRule="auto"/>
        <w:jc w:val="center"/>
        <w:rPr>
          <w:rFonts w:cs="宋体" w:asciiTheme="minorEastAsia" w:hAnsiTheme="minorEastAsia" w:eastAsiaTheme="minorEastAsia"/>
          <w:kern w:val="0"/>
          <w:sz w:val="24"/>
          <w:szCs w:val="24"/>
          <w:shd w:val="clear" w:color="auto" w:fill="FFFFFF"/>
          <w:lang w:bidi="ar"/>
        </w:rPr>
      </w:pPr>
    </w:p>
    <w:p w14:paraId="05D1C569">
      <w:pPr>
        <w:spacing w:line="360" w:lineRule="auto"/>
        <w:jc w:val="center"/>
        <w:rPr>
          <w:rFonts w:cs="宋体" w:asciiTheme="minorEastAsia" w:hAnsiTheme="minorEastAsia" w:eastAsiaTheme="minorEastAsia"/>
          <w:kern w:val="0"/>
          <w:sz w:val="24"/>
          <w:szCs w:val="24"/>
          <w:shd w:val="clear" w:color="auto" w:fill="FFFFFF"/>
          <w:lang w:bidi="ar"/>
        </w:rPr>
      </w:pPr>
    </w:p>
    <w:p w14:paraId="2DA6400D">
      <w:pPr>
        <w:spacing w:line="360" w:lineRule="auto"/>
        <w:jc w:val="center"/>
        <w:rPr>
          <w:rFonts w:cs="宋体" w:asciiTheme="minorEastAsia" w:hAnsiTheme="minorEastAsia" w:eastAsiaTheme="minorEastAsia"/>
          <w:kern w:val="0"/>
          <w:sz w:val="24"/>
          <w:szCs w:val="24"/>
          <w:shd w:val="clear" w:color="auto" w:fill="FFFFFF"/>
          <w:lang w:bidi="ar"/>
        </w:rPr>
      </w:pPr>
    </w:p>
    <w:p w14:paraId="0F760C46">
      <w:pPr>
        <w:spacing w:line="360" w:lineRule="auto"/>
        <w:jc w:val="center"/>
        <w:rPr>
          <w:rFonts w:cs="宋体" w:asciiTheme="minorEastAsia" w:hAnsiTheme="minorEastAsia" w:eastAsiaTheme="minorEastAsia"/>
          <w:kern w:val="0"/>
          <w:sz w:val="24"/>
          <w:szCs w:val="24"/>
          <w:shd w:val="clear" w:color="auto" w:fill="FFFFFF"/>
          <w:lang w:bidi="ar"/>
        </w:rPr>
      </w:pPr>
    </w:p>
    <w:p w14:paraId="1FD878EF">
      <w:pPr>
        <w:spacing w:line="360" w:lineRule="auto"/>
        <w:jc w:val="center"/>
        <w:rPr>
          <w:rFonts w:cs="宋体" w:asciiTheme="minorEastAsia" w:hAnsiTheme="minorEastAsia" w:eastAsiaTheme="minorEastAsia"/>
          <w:kern w:val="0"/>
          <w:sz w:val="24"/>
          <w:szCs w:val="24"/>
          <w:shd w:val="clear" w:color="auto" w:fill="FFFFFF"/>
          <w:lang w:bidi="ar"/>
        </w:rPr>
      </w:pPr>
    </w:p>
    <w:p w14:paraId="6D2E6385">
      <w:pPr>
        <w:spacing w:line="360" w:lineRule="auto"/>
        <w:jc w:val="center"/>
        <w:rPr>
          <w:rFonts w:cs="宋体" w:asciiTheme="minorEastAsia" w:hAnsiTheme="minorEastAsia" w:eastAsiaTheme="minorEastAsia"/>
          <w:kern w:val="0"/>
          <w:sz w:val="24"/>
          <w:szCs w:val="24"/>
          <w:shd w:val="clear" w:color="auto" w:fill="FFFFFF"/>
          <w:lang w:bidi="ar"/>
        </w:rPr>
      </w:pPr>
    </w:p>
    <w:p w14:paraId="6DA5364A">
      <w:pPr>
        <w:spacing w:line="360" w:lineRule="auto"/>
        <w:jc w:val="center"/>
        <w:rPr>
          <w:rFonts w:cs="宋体" w:asciiTheme="minorEastAsia" w:hAnsiTheme="minorEastAsia" w:eastAsiaTheme="minorEastAsia"/>
          <w:kern w:val="0"/>
          <w:sz w:val="24"/>
          <w:szCs w:val="24"/>
          <w:shd w:val="clear" w:color="auto" w:fill="FFFFFF"/>
          <w:lang w:bidi="ar"/>
        </w:rPr>
      </w:pPr>
    </w:p>
    <w:p w14:paraId="3A6B05AD">
      <w:pPr>
        <w:pStyle w:val="20"/>
        <w:widowControl/>
        <w:spacing w:beforeAutospacing="0" w:afterAutospacing="0" w:line="360" w:lineRule="auto"/>
        <w:rPr>
          <w:rFonts w:hint="eastAsia" w:asciiTheme="minorEastAsia" w:hAnsiTheme="minorEastAsia" w:eastAsiaTheme="minorEastAsia"/>
          <w:lang w:eastAsia="zh-CN"/>
        </w:rPr>
      </w:pPr>
      <w:r>
        <w:rPr>
          <w:rFonts w:hint="eastAsia" w:cs="宋体" w:asciiTheme="minorEastAsia" w:hAnsiTheme="minorEastAsia" w:eastAsiaTheme="minorEastAsia"/>
          <w:szCs w:val="24"/>
          <w:shd w:val="clear" w:color="auto" w:fill="FFFFFF"/>
        </w:rPr>
        <w:t>（五）特定资格条件证书或证明文件</w:t>
      </w:r>
      <w:r>
        <w:rPr>
          <w:rFonts w:hint="eastAsia" w:cs="宋体" w:asciiTheme="minorEastAsia" w:hAnsiTheme="minorEastAsia" w:eastAsiaTheme="minorEastAsia"/>
          <w:szCs w:val="24"/>
          <w:shd w:val="clear" w:color="auto" w:fill="FFFFFF"/>
          <w:lang w:eastAsia="zh-CN"/>
        </w:rPr>
        <w:t>（如有）</w:t>
      </w:r>
    </w:p>
    <w:p w14:paraId="1BA6C375">
      <w:pPr>
        <w:pStyle w:val="20"/>
        <w:widowControl/>
        <w:spacing w:beforeAutospacing="0" w:afterAutospacing="0" w:line="360" w:lineRule="auto"/>
        <w:ind w:firstLine="480"/>
        <w:rPr>
          <w:rFonts w:cs="宋体" w:asciiTheme="minorEastAsia" w:hAnsiTheme="minorEastAsia" w:eastAsiaTheme="minorEastAsia"/>
          <w:szCs w:val="24"/>
          <w:shd w:val="clear" w:color="auto" w:fill="FFFFFF"/>
        </w:rPr>
      </w:pPr>
      <w:bookmarkStart w:id="313" w:name="_Toc76462354"/>
      <w:bookmarkEnd w:id="313"/>
      <w:bookmarkStart w:id="314" w:name="_Toc14422"/>
      <w:bookmarkEnd w:id="314"/>
      <w:bookmarkStart w:id="315" w:name="_Toc21473"/>
    </w:p>
    <w:p w14:paraId="73D9B2DF">
      <w:pPr>
        <w:pStyle w:val="20"/>
        <w:widowControl/>
        <w:spacing w:beforeAutospacing="0" w:afterAutospacing="0" w:line="360" w:lineRule="auto"/>
        <w:ind w:firstLine="480"/>
        <w:rPr>
          <w:rFonts w:cs="宋体" w:asciiTheme="minorEastAsia" w:hAnsiTheme="minorEastAsia" w:eastAsiaTheme="minorEastAsia"/>
          <w:szCs w:val="24"/>
          <w:shd w:val="clear" w:color="auto" w:fill="FFFFFF"/>
        </w:rPr>
      </w:pPr>
    </w:p>
    <w:p w14:paraId="2C04B4E1">
      <w:pPr>
        <w:pStyle w:val="20"/>
        <w:widowControl/>
        <w:spacing w:beforeAutospacing="0" w:afterAutospacing="0" w:line="360" w:lineRule="auto"/>
        <w:ind w:firstLine="480"/>
        <w:rPr>
          <w:rFonts w:cs="宋体" w:asciiTheme="minorEastAsia" w:hAnsiTheme="minorEastAsia" w:eastAsiaTheme="minorEastAsia"/>
          <w:szCs w:val="24"/>
          <w:shd w:val="clear" w:color="auto" w:fill="FFFFFF"/>
        </w:rPr>
      </w:pPr>
    </w:p>
    <w:p w14:paraId="21FA4C2B">
      <w:pPr>
        <w:pStyle w:val="20"/>
        <w:widowControl/>
        <w:spacing w:beforeAutospacing="0" w:afterAutospacing="0" w:line="360" w:lineRule="auto"/>
        <w:ind w:firstLine="480"/>
        <w:rPr>
          <w:rFonts w:cs="宋体" w:asciiTheme="minorEastAsia" w:hAnsiTheme="minorEastAsia" w:eastAsiaTheme="minorEastAsia"/>
          <w:szCs w:val="24"/>
          <w:shd w:val="clear" w:color="auto" w:fill="FFFFFF"/>
        </w:rPr>
      </w:pPr>
    </w:p>
    <w:p w14:paraId="7756C152">
      <w:pPr>
        <w:pStyle w:val="20"/>
        <w:widowControl/>
        <w:spacing w:beforeAutospacing="0" w:afterAutospacing="0" w:line="360" w:lineRule="auto"/>
        <w:ind w:firstLine="480"/>
        <w:rPr>
          <w:rFonts w:cs="宋体" w:asciiTheme="minorEastAsia" w:hAnsiTheme="minorEastAsia" w:eastAsiaTheme="minorEastAsia"/>
          <w:szCs w:val="24"/>
          <w:shd w:val="clear" w:color="auto" w:fill="FFFFFF"/>
        </w:rPr>
      </w:pPr>
    </w:p>
    <w:p w14:paraId="3890C8F2">
      <w:pPr>
        <w:pStyle w:val="20"/>
        <w:widowControl/>
        <w:spacing w:beforeAutospacing="0" w:afterAutospacing="0" w:line="360" w:lineRule="auto"/>
        <w:ind w:firstLine="480"/>
        <w:rPr>
          <w:rFonts w:cs="宋体" w:asciiTheme="minorEastAsia" w:hAnsiTheme="minorEastAsia" w:eastAsiaTheme="minorEastAsia"/>
          <w:szCs w:val="24"/>
          <w:shd w:val="clear" w:color="auto" w:fill="FFFFFF"/>
        </w:rPr>
      </w:pPr>
    </w:p>
    <w:p w14:paraId="3A1C4518">
      <w:pPr>
        <w:pStyle w:val="20"/>
        <w:widowControl/>
        <w:spacing w:beforeAutospacing="0" w:afterAutospacing="0" w:line="360" w:lineRule="auto"/>
        <w:ind w:firstLine="480"/>
        <w:rPr>
          <w:rFonts w:cs="宋体" w:asciiTheme="minorEastAsia" w:hAnsiTheme="minorEastAsia" w:eastAsiaTheme="minorEastAsia"/>
          <w:szCs w:val="24"/>
          <w:shd w:val="clear" w:color="auto" w:fill="FFFFFF"/>
        </w:rPr>
      </w:pPr>
    </w:p>
    <w:p w14:paraId="075366AD">
      <w:pPr>
        <w:pStyle w:val="20"/>
        <w:widowControl/>
        <w:spacing w:beforeAutospacing="0" w:afterAutospacing="0" w:line="360" w:lineRule="auto"/>
        <w:ind w:firstLine="480"/>
        <w:rPr>
          <w:rFonts w:cs="宋体" w:asciiTheme="minorEastAsia" w:hAnsiTheme="minorEastAsia" w:eastAsiaTheme="minorEastAsia"/>
          <w:szCs w:val="24"/>
          <w:shd w:val="clear" w:color="auto" w:fill="FFFFFF"/>
        </w:rPr>
      </w:pPr>
    </w:p>
    <w:p w14:paraId="74E4F803">
      <w:pPr>
        <w:pStyle w:val="20"/>
        <w:widowControl/>
        <w:spacing w:beforeAutospacing="0" w:afterAutospacing="0" w:line="360" w:lineRule="auto"/>
        <w:ind w:firstLine="480"/>
        <w:rPr>
          <w:rFonts w:cs="宋体" w:asciiTheme="minorEastAsia" w:hAnsiTheme="minorEastAsia" w:eastAsiaTheme="minorEastAsia"/>
          <w:szCs w:val="24"/>
          <w:shd w:val="clear" w:color="auto" w:fill="FFFFFF"/>
        </w:rPr>
      </w:pPr>
    </w:p>
    <w:p w14:paraId="5ECC78B8">
      <w:pPr>
        <w:pStyle w:val="20"/>
        <w:widowControl/>
        <w:spacing w:beforeAutospacing="0" w:afterAutospacing="0" w:line="360" w:lineRule="auto"/>
        <w:ind w:firstLine="480"/>
        <w:rPr>
          <w:rFonts w:cs="宋体" w:asciiTheme="minorEastAsia" w:hAnsiTheme="minorEastAsia" w:eastAsiaTheme="minorEastAsia"/>
          <w:szCs w:val="24"/>
          <w:shd w:val="clear" w:color="auto" w:fill="FFFFFF"/>
        </w:rPr>
      </w:pPr>
    </w:p>
    <w:p w14:paraId="28E8ABB2">
      <w:pPr>
        <w:pStyle w:val="20"/>
        <w:widowControl/>
        <w:spacing w:beforeAutospacing="0" w:afterAutospacing="0" w:line="360" w:lineRule="auto"/>
        <w:ind w:firstLine="480"/>
        <w:rPr>
          <w:rFonts w:cs="宋体" w:asciiTheme="minorEastAsia" w:hAnsiTheme="minorEastAsia" w:eastAsiaTheme="minorEastAsia"/>
          <w:szCs w:val="24"/>
          <w:shd w:val="clear" w:color="auto" w:fill="FFFFFF"/>
        </w:rPr>
      </w:pPr>
    </w:p>
    <w:p w14:paraId="7622D368">
      <w:pPr>
        <w:pStyle w:val="20"/>
        <w:widowControl/>
        <w:spacing w:beforeAutospacing="0" w:afterAutospacing="0" w:line="360" w:lineRule="auto"/>
        <w:ind w:firstLine="480"/>
        <w:rPr>
          <w:rFonts w:cs="宋体" w:asciiTheme="minorEastAsia" w:hAnsiTheme="minorEastAsia" w:eastAsiaTheme="minorEastAsia"/>
          <w:szCs w:val="24"/>
          <w:shd w:val="clear" w:color="auto" w:fill="FFFFFF"/>
        </w:rPr>
      </w:pPr>
    </w:p>
    <w:p w14:paraId="4988263D">
      <w:pPr>
        <w:pStyle w:val="20"/>
        <w:widowControl/>
        <w:spacing w:beforeAutospacing="0" w:afterAutospacing="0" w:line="360" w:lineRule="auto"/>
        <w:ind w:firstLine="480"/>
        <w:rPr>
          <w:rFonts w:cs="宋体" w:asciiTheme="minorEastAsia" w:hAnsiTheme="minorEastAsia" w:eastAsiaTheme="minorEastAsia"/>
          <w:szCs w:val="24"/>
          <w:shd w:val="clear" w:color="auto" w:fill="FFFFFF"/>
        </w:rPr>
      </w:pPr>
    </w:p>
    <w:p w14:paraId="5C8AC4F7">
      <w:pPr>
        <w:pStyle w:val="20"/>
        <w:widowControl/>
        <w:spacing w:beforeAutospacing="0" w:afterAutospacing="0" w:line="360" w:lineRule="auto"/>
        <w:ind w:firstLine="480"/>
        <w:rPr>
          <w:rFonts w:cs="宋体" w:asciiTheme="minorEastAsia" w:hAnsiTheme="minorEastAsia" w:eastAsiaTheme="minorEastAsia"/>
          <w:szCs w:val="24"/>
          <w:shd w:val="clear" w:color="auto" w:fill="FFFFFF"/>
        </w:rPr>
      </w:pPr>
    </w:p>
    <w:p w14:paraId="7AC931AF">
      <w:pPr>
        <w:pStyle w:val="20"/>
        <w:widowControl/>
        <w:spacing w:beforeAutospacing="0" w:afterAutospacing="0" w:line="360" w:lineRule="auto"/>
        <w:ind w:firstLine="480"/>
        <w:rPr>
          <w:rFonts w:cs="宋体" w:asciiTheme="minorEastAsia" w:hAnsiTheme="minorEastAsia" w:eastAsiaTheme="minorEastAsia"/>
          <w:szCs w:val="24"/>
          <w:shd w:val="clear" w:color="auto" w:fill="FFFFFF"/>
        </w:rPr>
      </w:pPr>
    </w:p>
    <w:p w14:paraId="0E50F4B2">
      <w:pPr>
        <w:pStyle w:val="20"/>
        <w:widowControl/>
        <w:spacing w:beforeAutospacing="0" w:afterAutospacing="0" w:line="360" w:lineRule="auto"/>
        <w:ind w:firstLine="480"/>
        <w:rPr>
          <w:rFonts w:cs="宋体" w:asciiTheme="minorEastAsia" w:hAnsiTheme="minorEastAsia" w:eastAsiaTheme="minorEastAsia"/>
          <w:szCs w:val="24"/>
          <w:shd w:val="clear" w:color="auto" w:fill="FFFFFF"/>
        </w:rPr>
      </w:pPr>
    </w:p>
    <w:p w14:paraId="71EF30E7">
      <w:pPr>
        <w:pStyle w:val="20"/>
        <w:widowControl/>
        <w:spacing w:beforeAutospacing="0" w:afterAutospacing="0" w:line="360" w:lineRule="auto"/>
        <w:ind w:firstLine="480"/>
        <w:rPr>
          <w:rFonts w:cs="宋体" w:asciiTheme="minorEastAsia" w:hAnsiTheme="minorEastAsia" w:eastAsiaTheme="minorEastAsia"/>
          <w:szCs w:val="24"/>
          <w:shd w:val="clear" w:color="auto" w:fill="FFFFFF"/>
        </w:rPr>
      </w:pPr>
    </w:p>
    <w:p w14:paraId="299F688E">
      <w:pPr>
        <w:pStyle w:val="20"/>
        <w:widowControl/>
        <w:spacing w:beforeAutospacing="0" w:afterAutospacing="0" w:line="360" w:lineRule="auto"/>
        <w:ind w:firstLine="480"/>
        <w:rPr>
          <w:rFonts w:cs="宋体" w:asciiTheme="minorEastAsia" w:hAnsiTheme="minorEastAsia" w:eastAsiaTheme="minorEastAsia"/>
          <w:szCs w:val="24"/>
          <w:shd w:val="clear" w:color="auto" w:fill="FFFFFF"/>
        </w:rPr>
      </w:pPr>
    </w:p>
    <w:p w14:paraId="35E5923F">
      <w:pPr>
        <w:pStyle w:val="20"/>
        <w:widowControl/>
        <w:spacing w:beforeAutospacing="0" w:afterAutospacing="0" w:line="360" w:lineRule="auto"/>
        <w:ind w:firstLine="480"/>
        <w:rPr>
          <w:rFonts w:cs="宋体" w:asciiTheme="minorEastAsia" w:hAnsiTheme="minorEastAsia" w:eastAsiaTheme="minorEastAsia"/>
          <w:szCs w:val="24"/>
          <w:shd w:val="clear" w:color="auto" w:fill="FFFFFF"/>
        </w:rPr>
      </w:pPr>
    </w:p>
    <w:p w14:paraId="45EDE343">
      <w:pPr>
        <w:pStyle w:val="20"/>
        <w:widowControl/>
        <w:spacing w:beforeAutospacing="0" w:afterAutospacing="0" w:line="360" w:lineRule="auto"/>
        <w:ind w:firstLine="480"/>
        <w:rPr>
          <w:rFonts w:cs="宋体" w:asciiTheme="minorEastAsia" w:hAnsiTheme="minorEastAsia" w:eastAsiaTheme="minorEastAsia"/>
          <w:szCs w:val="24"/>
          <w:shd w:val="clear" w:color="auto" w:fill="FFFFFF"/>
        </w:rPr>
      </w:pPr>
    </w:p>
    <w:p w14:paraId="1C29E3EB">
      <w:pPr>
        <w:pStyle w:val="20"/>
        <w:widowControl/>
        <w:spacing w:beforeAutospacing="0" w:afterAutospacing="0" w:line="360" w:lineRule="auto"/>
        <w:ind w:firstLine="480"/>
        <w:rPr>
          <w:rFonts w:cs="宋体" w:asciiTheme="minorEastAsia" w:hAnsiTheme="minorEastAsia" w:eastAsiaTheme="minorEastAsia"/>
          <w:szCs w:val="24"/>
          <w:shd w:val="clear" w:color="auto" w:fill="FFFFFF"/>
        </w:rPr>
      </w:pPr>
    </w:p>
    <w:p w14:paraId="473F1A4F">
      <w:pPr>
        <w:pStyle w:val="20"/>
        <w:widowControl/>
        <w:spacing w:beforeAutospacing="0" w:afterAutospacing="0" w:line="360" w:lineRule="auto"/>
        <w:ind w:firstLine="480"/>
        <w:rPr>
          <w:rFonts w:cs="宋体" w:asciiTheme="minorEastAsia" w:hAnsiTheme="minorEastAsia" w:eastAsiaTheme="minorEastAsia"/>
          <w:szCs w:val="24"/>
          <w:shd w:val="clear" w:color="auto" w:fill="FFFFFF"/>
        </w:rPr>
      </w:pPr>
    </w:p>
    <w:p w14:paraId="411B53F3">
      <w:pPr>
        <w:pStyle w:val="20"/>
        <w:widowControl/>
        <w:spacing w:beforeAutospacing="0" w:afterAutospacing="0" w:line="360" w:lineRule="auto"/>
        <w:ind w:firstLine="480"/>
        <w:rPr>
          <w:rFonts w:cs="宋体" w:asciiTheme="minorEastAsia" w:hAnsiTheme="minorEastAsia" w:eastAsiaTheme="minorEastAsia"/>
          <w:szCs w:val="24"/>
          <w:shd w:val="clear" w:color="auto" w:fill="FFFFFF"/>
        </w:rPr>
      </w:pPr>
    </w:p>
    <w:p w14:paraId="3D1ABE6F">
      <w:pPr>
        <w:pStyle w:val="20"/>
        <w:widowControl/>
        <w:spacing w:beforeAutospacing="0" w:afterAutospacing="0" w:line="360" w:lineRule="auto"/>
        <w:ind w:firstLine="480"/>
        <w:rPr>
          <w:rFonts w:cs="宋体" w:asciiTheme="minorEastAsia" w:hAnsiTheme="minorEastAsia" w:eastAsiaTheme="minorEastAsia"/>
          <w:szCs w:val="24"/>
          <w:shd w:val="clear" w:color="auto" w:fill="FFFFFF"/>
        </w:rPr>
      </w:pPr>
    </w:p>
    <w:p w14:paraId="1C33CD1A">
      <w:pPr>
        <w:pStyle w:val="20"/>
        <w:widowControl/>
        <w:spacing w:beforeAutospacing="0" w:afterAutospacing="0" w:line="360" w:lineRule="auto"/>
        <w:ind w:firstLine="480"/>
        <w:rPr>
          <w:rFonts w:cs="宋体" w:asciiTheme="minorEastAsia" w:hAnsiTheme="minorEastAsia" w:eastAsiaTheme="minorEastAsia"/>
          <w:szCs w:val="24"/>
          <w:shd w:val="clear" w:color="auto" w:fill="FFFFFF"/>
        </w:rPr>
      </w:pPr>
    </w:p>
    <w:p w14:paraId="2BF40362">
      <w:pPr>
        <w:pStyle w:val="20"/>
        <w:widowControl/>
        <w:spacing w:beforeAutospacing="0" w:afterAutospacing="0" w:line="360" w:lineRule="auto"/>
        <w:ind w:firstLine="480"/>
        <w:rPr>
          <w:rFonts w:cs="宋体" w:asciiTheme="minorEastAsia" w:hAnsiTheme="minorEastAsia" w:eastAsiaTheme="minorEastAsia"/>
          <w:szCs w:val="24"/>
          <w:shd w:val="clear" w:color="auto" w:fill="FFFFFF"/>
        </w:rPr>
      </w:pPr>
    </w:p>
    <w:p w14:paraId="4B33928C">
      <w:pPr>
        <w:pStyle w:val="20"/>
        <w:widowControl/>
        <w:spacing w:beforeAutospacing="0" w:afterAutospacing="0" w:line="360" w:lineRule="auto"/>
        <w:ind w:firstLine="480"/>
        <w:rPr>
          <w:rFonts w:cs="宋体" w:asciiTheme="minorEastAsia" w:hAnsiTheme="minorEastAsia" w:eastAsiaTheme="minorEastAsia"/>
          <w:szCs w:val="24"/>
          <w:shd w:val="clear" w:color="auto" w:fill="FFFFFF"/>
        </w:rPr>
      </w:pPr>
    </w:p>
    <w:p w14:paraId="1092840D">
      <w:pPr>
        <w:pStyle w:val="4"/>
        <w:spacing w:line="360" w:lineRule="auto"/>
        <w:rPr>
          <w:rFonts w:asciiTheme="majorEastAsia" w:hAnsiTheme="majorEastAsia" w:eastAsiaTheme="majorEastAsia" w:cstheme="majorEastAsia"/>
          <w:sz w:val="28"/>
          <w:szCs w:val="28"/>
        </w:rPr>
      </w:pPr>
      <w:bookmarkStart w:id="316" w:name="_Toc2153"/>
      <w:bookmarkStart w:id="317" w:name="_Toc25243"/>
      <w:bookmarkStart w:id="318" w:name="_Toc16775"/>
      <w:r>
        <w:rPr>
          <w:rFonts w:hint="eastAsia" w:asciiTheme="majorEastAsia" w:hAnsiTheme="majorEastAsia" w:eastAsiaTheme="majorEastAsia" w:cstheme="majorEastAsia"/>
          <w:sz w:val="28"/>
          <w:szCs w:val="28"/>
        </w:rPr>
        <w:t>五、其他资料</w:t>
      </w:r>
      <w:bookmarkEnd w:id="315"/>
      <w:bookmarkEnd w:id="316"/>
      <w:bookmarkEnd w:id="317"/>
      <w:bookmarkEnd w:id="318"/>
    </w:p>
    <w:p w14:paraId="2E0FEFF4">
      <w:pPr>
        <w:tabs>
          <w:tab w:val="left" w:pos="6300"/>
        </w:tabs>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一</w:t>
      </w:r>
      <w:r>
        <w:rPr>
          <w:rFonts w:hint="eastAsia" w:ascii="宋体" w:hAnsi="宋体" w:eastAsia="宋体" w:cs="宋体"/>
          <w:color w:val="auto"/>
          <w:sz w:val="24"/>
          <w:szCs w:val="24"/>
          <w:highlight w:val="none"/>
        </w:rPr>
        <w:t>）其他资料</w:t>
      </w:r>
    </w:p>
    <w:p w14:paraId="31F2236F">
      <w:pPr>
        <w:tabs>
          <w:tab w:val="left" w:pos="6300"/>
        </w:tabs>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其他与项目有关的资料（自附）：供应商总体情况介绍、其他与本项目有关的资料等。</w:t>
      </w:r>
    </w:p>
    <w:p w14:paraId="0DCC2C5B">
      <w:pPr>
        <w:spacing w:line="360" w:lineRule="auto"/>
        <w:rPr>
          <w:rFonts w:hint="eastAsia" w:ascii="宋体" w:hAnsi="宋体" w:eastAsia="宋体" w:cs="宋体"/>
          <w:color w:val="auto"/>
          <w:sz w:val="24"/>
          <w:szCs w:val="24"/>
          <w:highlight w:val="none"/>
        </w:rPr>
      </w:pPr>
    </w:p>
    <w:p w14:paraId="2835AFD5">
      <w:pPr>
        <w:spacing w:line="360" w:lineRule="auto"/>
        <w:rPr>
          <w:rFonts w:hint="eastAsia" w:ascii="宋体" w:hAnsi="宋体" w:eastAsia="宋体" w:cs="宋体"/>
          <w:color w:val="auto"/>
          <w:sz w:val="24"/>
          <w:szCs w:val="24"/>
          <w:highlight w:val="none"/>
        </w:rPr>
      </w:pPr>
    </w:p>
    <w:p w14:paraId="64527967">
      <w:pPr>
        <w:spacing w:line="360" w:lineRule="auto"/>
        <w:rPr>
          <w:rFonts w:hint="eastAsia" w:ascii="宋体" w:hAnsi="宋体" w:eastAsia="宋体" w:cs="宋体"/>
          <w:color w:val="auto"/>
          <w:sz w:val="24"/>
          <w:szCs w:val="24"/>
          <w:highlight w:val="none"/>
        </w:rPr>
      </w:pPr>
    </w:p>
    <w:p w14:paraId="27CE861E">
      <w:pPr>
        <w:spacing w:line="360" w:lineRule="auto"/>
        <w:rPr>
          <w:rFonts w:hint="eastAsia" w:ascii="宋体" w:hAnsi="宋体" w:eastAsia="宋体" w:cs="宋体"/>
          <w:color w:val="auto"/>
          <w:sz w:val="24"/>
          <w:szCs w:val="24"/>
          <w:highlight w:val="none"/>
        </w:rPr>
      </w:pPr>
    </w:p>
    <w:p w14:paraId="55F03CBC">
      <w:pPr>
        <w:spacing w:line="360" w:lineRule="auto"/>
        <w:rPr>
          <w:rFonts w:hint="eastAsia" w:ascii="宋体" w:hAnsi="宋体" w:eastAsia="宋体" w:cs="宋体"/>
          <w:color w:val="auto"/>
          <w:sz w:val="24"/>
          <w:szCs w:val="24"/>
          <w:highlight w:val="none"/>
        </w:rPr>
      </w:pPr>
    </w:p>
    <w:p w14:paraId="638198DF">
      <w:pPr>
        <w:spacing w:line="360" w:lineRule="auto"/>
        <w:rPr>
          <w:rFonts w:hint="eastAsia" w:ascii="宋体" w:hAnsi="宋体" w:eastAsia="宋体" w:cs="宋体"/>
          <w:color w:val="auto"/>
          <w:sz w:val="24"/>
          <w:szCs w:val="24"/>
          <w:highlight w:val="none"/>
        </w:rPr>
      </w:pPr>
    </w:p>
    <w:p w14:paraId="440C4CCE">
      <w:pPr>
        <w:spacing w:line="360" w:lineRule="auto"/>
        <w:rPr>
          <w:rFonts w:hint="eastAsia" w:ascii="宋体" w:hAnsi="宋体" w:eastAsia="宋体" w:cs="宋体"/>
          <w:color w:val="auto"/>
          <w:sz w:val="24"/>
          <w:szCs w:val="24"/>
          <w:highlight w:val="none"/>
        </w:rPr>
      </w:pPr>
    </w:p>
    <w:p w14:paraId="38CD3ADE">
      <w:pPr>
        <w:spacing w:line="360" w:lineRule="auto"/>
        <w:rPr>
          <w:rFonts w:hint="eastAsia" w:ascii="宋体" w:hAnsi="宋体" w:eastAsia="宋体" w:cs="宋体"/>
          <w:color w:val="auto"/>
          <w:sz w:val="24"/>
          <w:szCs w:val="24"/>
          <w:highlight w:val="none"/>
        </w:rPr>
      </w:pPr>
    </w:p>
    <w:p w14:paraId="5DF693B0">
      <w:pPr>
        <w:spacing w:line="360" w:lineRule="auto"/>
        <w:rPr>
          <w:rFonts w:hint="eastAsia" w:ascii="宋体" w:hAnsi="宋体" w:eastAsia="宋体" w:cs="宋体"/>
          <w:color w:val="auto"/>
          <w:sz w:val="24"/>
          <w:szCs w:val="24"/>
          <w:highlight w:val="none"/>
        </w:rPr>
      </w:pPr>
    </w:p>
    <w:p w14:paraId="2303BAA4">
      <w:pPr>
        <w:spacing w:line="360" w:lineRule="auto"/>
        <w:rPr>
          <w:rFonts w:hint="eastAsia" w:ascii="宋体" w:hAnsi="宋体" w:eastAsia="宋体" w:cs="宋体"/>
          <w:color w:val="auto"/>
          <w:sz w:val="24"/>
          <w:szCs w:val="24"/>
          <w:highlight w:val="none"/>
        </w:rPr>
      </w:pPr>
    </w:p>
    <w:p w14:paraId="1C4ABAF8">
      <w:pPr>
        <w:spacing w:line="360" w:lineRule="auto"/>
        <w:rPr>
          <w:rFonts w:hint="eastAsia" w:ascii="宋体" w:hAnsi="宋体" w:eastAsia="宋体" w:cs="宋体"/>
          <w:color w:val="auto"/>
          <w:sz w:val="24"/>
          <w:szCs w:val="24"/>
          <w:highlight w:val="none"/>
        </w:rPr>
      </w:pPr>
    </w:p>
    <w:p w14:paraId="2CBF2D37">
      <w:pPr>
        <w:spacing w:line="360" w:lineRule="auto"/>
        <w:rPr>
          <w:rFonts w:hint="eastAsia" w:ascii="宋体" w:hAnsi="宋体" w:eastAsia="宋体" w:cs="宋体"/>
          <w:color w:val="auto"/>
          <w:sz w:val="24"/>
          <w:szCs w:val="24"/>
          <w:highlight w:val="none"/>
        </w:rPr>
      </w:pPr>
    </w:p>
    <w:p w14:paraId="69600318">
      <w:pPr>
        <w:spacing w:line="360" w:lineRule="auto"/>
        <w:rPr>
          <w:rFonts w:hint="eastAsia" w:ascii="宋体" w:hAnsi="宋体" w:eastAsia="宋体" w:cs="宋体"/>
          <w:color w:val="auto"/>
          <w:sz w:val="24"/>
          <w:szCs w:val="24"/>
          <w:highlight w:val="none"/>
        </w:rPr>
      </w:pPr>
    </w:p>
    <w:p w14:paraId="49B9E713">
      <w:pPr>
        <w:spacing w:line="360" w:lineRule="auto"/>
        <w:rPr>
          <w:rFonts w:hint="eastAsia" w:ascii="宋体" w:hAnsi="宋体" w:eastAsia="宋体" w:cs="宋体"/>
          <w:color w:val="auto"/>
          <w:sz w:val="24"/>
          <w:szCs w:val="24"/>
          <w:highlight w:val="none"/>
        </w:rPr>
      </w:pPr>
    </w:p>
    <w:p w14:paraId="0C3DEF10">
      <w:pPr>
        <w:spacing w:line="360" w:lineRule="auto"/>
        <w:rPr>
          <w:rFonts w:hint="eastAsia" w:ascii="宋体" w:hAnsi="宋体" w:eastAsia="宋体" w:cs="宋体"/>
          <w:color w:val="auto"/>
          <w:sz w:val="24"/>
          <w:szCs w:val="24"/>
          <w:highlight w:val="none"/>
        </w:rPr>
      </w:pPr>
    </w:p>
    <w:p w14:paraId="1B0F1066">
      <w:pPr>
        <w:spacing w:line="360" w:lineRule="auto"/>
        <w:rPr>
          <w:rFonts w:hint="eastAsia" w:ascii="宋体" w:hAnsi="宋体" w:eastAsia="宋体" w:cs="宋体"/>
          <w:color w:val="auto"/>
          <w:sz w:val="24"/>
          <w:szCs w:val="24"/>
          <w:highlight w:val="none"/>
        </w:rPr>
      </w:pPr>
    </w:p>
    <w:p w14:paraId="2FD82235">
      <w:pPr>
        <w:spacing w:line="360" w:lineRule="auto"/>
        <w:rPr>
          <w:rFonts w:hint="eastAsia" w:ascii="宋体" w:hAnsi="宋体" w:eastAsia="宋体" w:cs="宋体"/>
          <w:color w:val="auto"/>
          <w:sz w:val="24"/>
          <w:szCs w:val="24"/>
          <w:highlight w:val="none"/>
        </w:rPr>
      </w:pPr>
    </w:p>
    <w:p w14:paraId="30338037">
      <w:pPr>
        <w:spacing w:line="360" w:lineRule="auto"/>
        <w:rPr>
          <w:rFonts w:hint="eastAsia" w:ascii="宋体" w:hAnsi="宋体" w:eastAsia="宋体" w:cs="宋体"/>
          <w:color w:val="auto"/>
          <w:sz w:val="24"/>
          <w:szCs w:val="24"/>
          <w:highlight w:val="none"/>
        </w:rPr>
      </w:pPr>
    </w:p>
    <w:p w14:paraId="518C12DF">
      <w:pPr>
        <w:spacing w:line="360" w:lineRule="auto"/>
        <w:rPr>
          <w:rFonts w:hint="eastAsia" w:ascii="宋体" w:hAnsi="宋体" w:eastAsia="宋体" w:cs="宋体"/>
          <w:color w:val="auto"/>
          <w:sz w:val="24"/>
          <w:szCs w:val="24"/>
          <w:highlight w:val="none"/>
        </w:rPr>
      </w:pPr>
    </w:p>
    <w:p w14:paraId="4F460C11">
      <w:pPr>
        <w:spacing w:line="360" w:lineRule="auto"/>
        <w:rPr>
          <w:rFonts w:hint="eastAsia" w:ascii="宋体" w:hAnsi="宋体" w:eastAsia="宋体" w:cs="宋体"/>
          <w:color w:val="auto"/>
          <w:sz w:val="24"/>
          <w:szCs w:val="24"/>
          <w:highlight w:val="none"/>
        </w:rPr>
      </w:pPr>
    </w:p>
    <w:p w14:paraId="56C9C721">
      <w:pPr>
        <w:pStyle w:val="8"/>
        <w:rPr>
          <w:rFonts w:hint="eastAsia" w:ascii="宋体" w:hAnsi="宋体" w:eastAsia="宋体" w:cs="宋体"/>
          <w:color w:val="auto"/>
          <w:sz w:val="24"/>
          <w:szCs w:val="24"/>
          <w:highlight w:val="none"/>
        </w:rPr>
      </w:pPr>
    </w:p>
    <w:p w14:paraId="47F80EF6">
      <w:pPr>
        <w:pStyle w:val="8"/>
        <w:rPr>
          <w:rFonts w:hint="eastAsia" w:ascii="宋体" w:hAnsi="宋体" w:eastAsia="宋体" w:cs="宋体"/>
          <w:color w:val="auto"/>
          <w:sz w:val="24"/>
          <w:szCs w:val="24"/>
          <w:highlight w:val="none"/>
        </w:rPr>
      </w:pPr>
    </w:p>
    <w:p w14:paraId="39A6BAEC">
      <w:pPr>
        <w:pStyle w:val="8"/>
        <w:rPr>
          <w:rFonts w:hint="eastAsia" w:ascii="宋体" w:hAnsi="宋体" w:eastAsia="宋体" w:cs="宋体"/>
          <w:color w:val="auto"/>
          <w:sz w:val="24"/>
          <w:szCs w:val="24"/>
          <w:highlight w:val="none"/>
        </w:rPr>
      </w:pPr>
    </w:p>
    <w:p w14:paraId="200E6B44">
      <w:pPr>
        <w:pStyle w:val="8"/>
        <w:rPr>
          <w:rFonts w:hint="eastAsia" w:ascii="宋体" w:hAnsi="宋体" w:eastAsia="宋体" w:cs="宋体"/>
          <w:color w:val="auto"/>
          <w:sz w:val="24"/>
          <w:szCs w:val="24"/>
          <w:highlight w:val="none"/>
        </w:rPr>
      </w:pPr>
    </w:p>
    <w:p w14:paraId="750FF0AF">
      <w:pPr>
        <w:pStyle w:val="8"/>
        <w:rPr>
          <w:rFonts w:hint="eastAsia" w:ascii="宋体" w:hAnsi="宋体" w:eastAsia="宋体" w:cs="宋体"/>
          <w:color w:val="auto"/>
          <w:sz w:val="24"/>
          <w:szCs w:val="24"/>
          <w:highlight w:val="none"/>
        </w:rPr>
      </w:pPr>
    </w:p>
    <w:p w14:paraId="091A5229">
      <w:pPr>
        <w:pStyle w:val="8"/>
        <w:rPr>
          <w:rFonts w:hint="eastAsia" w:ascii="宋体" w:hAnsi="宋体" w:eastAsia="宋体" w:cs="宋体"/>
          <w:color w:val="auto"/>
          <w:sz w:val="24"/>
          <w:szCs w:val="24"/>
          <w:highlight w:val="none"/>
        </w:rPr>
      </w:pPr>
    </w:p>
    <w:p w14:paraId="45566ADD">
      <w:pPr>
        <w:tabs>
          <w:tab w:val="left" w:pos="6300"/>
        </w:tabs>
        <w:snapToGrid w:val="0"/>
        <w:spacing w:line="500" w:lineRule="exact"/>
        <w:jc w:val="center"/>
        <w:rPr>
          <w:rFonts w:cs="宋体" w:asciiTheme="minorEastAsia" w:hAnsiTheme="minorEastAsia" w:eastAsiaTheme="minorEastAsia"/>
          <w:szCs w:val="24"/>
          <w:lang w:bidi="ar"/>
        </w:rPr>
      </w:pPr>
      <w:r>
        <w:rPr>
          <w:rFonts w:hint="eastAsia" w:ascii="宋体" w:hAnsi="宋体" w:eastAsia="宋体" w:cs="宋体"/>
          <w:color w:val="auto"/>
          <w:highlight w:val="none"/>
        </w:rPr>
        <w:t>（结束）</w:t>
      </w:r>
    </w:p>
    <w:sectPr>
      <w:headerReference r:id="rId11" w:type="default"/>
      <w:footerReference r:id="rId12" w:type="default"/>
      <w:pgSz w:w="11907" w:h="16840"/>
      <w:pgMar w:top="1417" w:right="1417" w:bottom="1417" w:left="1417" w:header="851" w:footer="992" w:gutter="0"/>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2C77D0">
    <w:pPr>
      <w:pStyle w:val="1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0B4A5B">
                          <w:pPr>
                            <w:pStyle w:val="15"/>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2TVYr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7dk1WKwIAAFcEAAAOAAAAAAAAAAEAIAAAAB8BAABkcnMvZTJvRG9jLnhtbFBLBQYAAAAABgAG&#10;AFkBAAC8BQAAAAA=&#10;">
              <v:fill on="f" focussize="0,0"/>
              <v:stroke on="f" weight="0.5pt"/>
              <v:imagedata o:title=""/>
              <o:lock v:ext="edit" aspectratio="f"/>
              <v:textbox inset="0mm,0mm,0mm,0mm" style="mso-fit-shape-to-text:t;">
                <w:txbxContent>
                  <w:p w14:paraId="620B4A5B">
                    <w:pPr>
                      <w:pStyle w:val="15"/>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926465" cy="131445"/>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926465" cy="131445"/>
                      </a:xfrm>
                      <a:prstGeom prst="rect">
                        <a:avLst/>
                      </a:prstGeom>
                      <a:noFill/>
                      <a:ln w="9525">
                        <a:noFill/>
                      </a:ln>
                      <a:effectLst/>
                    </wps:spPr>
                    <wps:txbx>
                      <w:txbxContent>
                        <w:p w14:paraId="1D4ECEC0">
                          <w:pPr>
                            <w:snapToGrid w:val="0"/>
                            <w:rPr>
                              <w:sz w:val="18"/>
                            </w:rPr>
                          </w:pPr>
                        </w:p>
                      </w:txbxContent>
                    </wps:txbx>
                    <wps:bodyPr lIns="0" tIns="0" rIns="0" bIns="0" upright="1">
                      <a:spAutoFit/>
                    </wps:bodyPr>
                  </wps:wsp>
                </a:graphicData>
              </a:graphic>
            </wp:anchor>
          </w:drawing>
        </mc:Choice>
        <mc:Fallback>
          <w:pict>
            <v:shape id="_x0000_s1026" o:spid="_x0000_s1026" o:spt="202" type="#_x0000_t202" style="position:absolute;left:0pt;margin-top:0pt;height:10.35pt;width:72.95pt;mso-position-horizontal:center;mso-position-horizontal-relative:margin;z-index:251659264;mso-width-relative:page;mso-height-relative:page;" filled="f" stroked="f" coordsize="21600,21600" o:gfxdata="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W9AUc9IAAAAEAQAADwAAAAAAAAABACAAAAAiAAAA&#10;ZHJzL2Rvd25yZXYueG1sUEsBAhQAFAAAAAgAh07iQFqAgHPUAQAApAMAAA4AAAAAAAAAAQAgAAAA&#10;IQEAAGRycy9lMm9Eb2MueG1sUEsFBgAAAAAGAAYAWQEAAGcFAAAAAA==&#10;">
              <v:fill on="f" focussize="0,0"/>
              <v:stroke on="f"/>
              <v:imagedata o:title=""/>
              <o:lock v:ext="edit" aspectratio="f"/>
              <v:textbox inset="0mm,0mm,0mm,0mm" style="mso-fit-shape-to-text:t;">
                <w:txbxContent>
                  <w:p w14:paraId="1D4ECEC0">
                    <w:pPr>
                      <w:snapToGrid w:val="0"/>
                      <w:rPr>
                        <w:sz w:val="1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EC7138">
    <w:pPr>
      <w:pStyle w:val="15"/>
      <w:jc w:val="center"/>
      <w:rPr>
        <w:rFonts w:hint="eastAsia" w:ascii="宋体" w:hAnsi="宋体"/>
        <w:sz w:val="21"/>
        <w:szCs w:val="21"/>
      </w:rPr>
    </w:pPr>
    <w:r>
      <w:rPr>
        <w:rFonts w:ascii="宋体" w:hAnsi="宋体"/>
        <w:sz w:val="21"/>
        <w:szCs w:val="21"/>
      </w:rPr>
      <w:fldChar w:fldCharType="begin"/>
    </w:r>
    <w:r>
      <w:rPr>
        <w:rStyle w:val="28"/>
        <w:rFonts w:ascii="宋体" w:hAnsi="宋体"/>
        <w:sz w:val="21"/>
        <w:szCs w:val="21"/>
      </w:rPr>
      <w:instrText xml:space="preserve"> PAGE </w:instrText>
    </w:r>
    <w:r>
      <w:rPr>
        <w:rFonts w:ascii="宋体" w:hAnsi="宋体"/>
        <w:sz w:val="21"/>
        <w:szCs w:val="21"/>
      </w:rPr>
      <w:fldChar w:fldCharType="separate"/>
    </w:r>
    <w:r>
      <w:rPr>
        <w:rStyle w:val="28"/>
        <w:rFonts w:ascii="宋体" w:hAnsi="宋体"/>
        <w:sz w:val="21"/>
        <w:szCs w:val="21"/>
      </w:rPr>
      <w:t>- 10 -</w:t>
    </w:r>
    <w:r>
      <w:rPr>
        <w:rFonts w:ascii="宋体" w:hAnsi="宋体"/>
        <w:sz w:val="21"/>
        <w:szCs w:val="21"/>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6EF648">
    <w:pPr>
      <w:pStyle w:val="15"/>
      <w:jc w:val="center"/>
      <w:rPr>
        <w:rFonts w:hint="eastAsia" w:ascii="宋体" w:hAnsi="宋体"/>
        <w:sz w:val="21"/>
        <w:szCs w:val="21"/>
      </w:rPr>
    </w:pPr>
    <w:r>
      <w:rPr>
        <w:rFonts w:ascii="宋体" w:hAnsi="宋体"/>
        <w:sz w:val="21"/>
        <w:szCs w:val="21"/>
      </w:rPr>
      <w:fldChar w:fldCharType="begin"/>
    </w:r>
    <w:r>
      <w:rPr>
        <w:rStyle w:val="28"/>
        <w:rFonts w:ascii="宋体" w:hAnsi="宋体"/>
        <w:sz w:val="21"/>
        <w:szCs w:val="21"/>
      </w:rPr>
      <w:instrText xml:space="preserve"> PAGE </w:instrText>
    </w:r>
    <w:r>
      <w:rPr>
        <w:rFonts w:ascii="宋体" w:hAnsi="宋体"/>
        <w:sz w:val="21"/>
        <w:szCs w:val="21"/>
      </w:rPr>
      <w:fldChar w:fldCharType="separate"/>
    </w:r>
    <w:r>
      <w:rPr>
        <w:rStyle w:val="28"/>
        <w:rFonts w:ascii="宋体" w:hAnsi="宋体"/>
        <w:sz w:val="21"/>
        <w:szCs w:val="21"/>
      </w:rPr>
      <w:t>- 10 -</w:t>
    </w:r>
    <w:r>
      <w:rPr>
        <w:rFonts w:ascii="宋体" w:hAnsi="宋体"/>
        <w:sz w:val="21"/>
        <w:szCs w:val="21"/>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F13D3E">
    <w:pPr>
      <w:pStyle w:val="1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841BB0">
    <w:pPr>
      <w:pStyle w:val="1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57E32D">
    <w:pPr>
      <w:pStyle w:val="15"/>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98BB81">
    <w:pPr>
      <w:pStyle w:val="15"/>
      <w:ind w:right="360"/>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CE6214">
                          <w:pPr>
                            <w:pStyle w:val="15"/>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JScb8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yUnG/KwIAAFcEAAAOAAAAAAAAAAEAIAAAAB8BAABkcnMvZTJvRG9jLnhtbFBLBQYAAAAABgAG&#10;AFkBAAC8BQAAAAA=&#10;">
              <v:fill on="f" focussize="0,0"/>
              <v:stroke on="f" weight="0.5pt"/>
              <v:imagedata o:title=""/>
              <o:lock v:ext="edit" aspectratio="f"/>
              <v:textbox inset="0mm,0mm,0mm,0mm" style="mso-fit-shape-to-text:t;">
                <w:txbxContent>
                  <w:p w14:paraId="2BCE6214">
                    <w:pPr>
                      <w:pStyle w:val="15"/>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E45FA6">
    <w:pPr>
      <w:pStyle w:val="16"/>
      <w:pBdr>
        <w:bottom w:val="none" w:color="auto" w:sz="0" w:space="0"/>
      </w:pBd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B94EFA">
    <w:pPr>
      <w:pStyle w:val="16"/>
      <w:pBdr>
        <w:bottom w:val="none" w:color="auto" w:sz="0" w:space="1"/>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FD3C48">
    <w:pPr>
      <w:pStyle w:val="16"/>
      <w:pBdr>
        <w:bottom w:val="none" w:color="auto" w:sz="0" w:space="0"/>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ABC486"/>
    <w:multiLevelType w:val="singleLevel"/>
    <w:tmpl w:val="AEABC486"/>
    <w:lvl w:ilvl="0" w:tentative="0">
      <w:start w:val="3"/>
      <w:numFmt w:val="chineseCounting"/>
      <w:suff w:val="nothing"/>
      <w:lvlText w:val="（%1）"/>
      <w:lvlJc w:val="left"/>
      <w:rPr>
        <w:rFonts w:hint="eastAsia"/>
      </w:rPr>
    </w:lvl>
  </w:abstractNum>
  <w:abstractNum w:abstractNumId="1">
    <w:nsid w:val="B33A1A65"/>
    <w:multiLevelType w:val="singleLevel"/>
    <w:tmpl w:val="B33A1A65"/>
    <w:lvl w:ilvl="0" w:tentative="0">
      <w:start w:val="1"/>
      <w:numFmt w:val="chineseCounting"/>
      <w:suff w:val="nothing"/>
      <w:lvlText w:val="（%1）"/>
      <w:lvlJc w:val="left"/>
      <w:rPr>
        <w:rFonts w:hint="eastAsia"/>
      </w:rPr>
    </w:lvl>
  </w:abstractNum>
  <w:abstractNum w:abstractNumId="2">
    <w:nsid w:val="3C333961"/>
    <w:multiLevelType w:val="singleLevel"/>
    <w:tmpl w:val="3C333961"/>
    <w:lvl w:ilvl="0" w:tentative="0">
      <w:start w:val="1"/>
      <w:numFmt w:val="decimal"/>
      <w:lvlText w:val="%1."/>
      <w:lvlJc w:val="left"/>
      <w:pPr>
        <w:tabs>
          <w:tab w:val="left" w:pos="312"/>
        </w:tabs>
      </w:pPr>
    </w:lvl>
  </w:abstractNum>
  <w:abstractNum w:abstractNumId="3">
    <w:nsid w:val="47591261"/>
    <w:multiLevelType w:val="singleLevel"/>
    <w:tmpl w:val="47591261"/>
    <w:lvl w:ilvl="0" w:tentative="0">
      <w:start w:val="1"/>
      <w:numFmt w:val="decimal"/>
      <w:lvlText w:val="%1."/>
      <w:lvlJc w:val="left"/>
      <w:pPr>
        <w:tabs>
          <w:tab w:val="left" w:pos="312"/>
        </w:tabs>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FiMmE3NDJmYjI1NDBjMzc4ZGU2MTc3N2YzODRjMWYifQ=="/>
  </w:docVars>
  <w:rsids>
    <w:rsidRoot w:val="00144A85"/>
    <w:rsid w:val="000F1D7E"/>
    <w:rsid w:val="001425FC"/>
    <w:rsid w:val="00144A85"/>
    <w:rsid w:val="001C1D60"/>
    <w:rsid w:val="00230FDC"/>
    <w:rsid w:val="00251C77"/>
    <w:rsid w:val="003959F4"/>
    <w:rsid w:val="004C7051"/>
    <w:rsid w:val="004D0812"/>
    <w:rsid w:val="004F776F"/>
    <w:rsid w:val="0051094B"/>
    <w:rsid w:val="00650619"/>
    <w:rsid w:val="008B52D5"/>
    <w:rsid w:val="009E1CA0"/>
    <w:rsid w:val="00AB1812"/>
    <w:rsid w:val="00B104B1"/>
    <w:rsid w:val="00B5443F"/>
    <w:rsid w:val="00C72D32"/>
    <w:rsid w:val="00D349F9"/>
    <w:rsid w:val="00DA5FB0"/>
    <w:rsid w:val="00E85987"/>
    <w:rsid w:val="00E86010"/>
    <w:rsid w:val="00E96556"/>
    <w:rsid w:val="00EF7F56"/>
    <w:rsid w:val="00F9233F"/>
    <w:rsid w:val="00FC689F"/>
    <w:rsid w:val="01000B98"/>
    <w:rsid w:val="012F41F1"/>
    <w:rsid w:val="01423F24"/>
    <w:rsid w:val="0183453D"/>
    <w:rsid w:val="01BC245C"/>
    <w:rsid w:val="02452B6B"/>
    <w:rsid w:val="02A8757A"/>
    <w:rsid w:val="02F474A0"/>
    <w:rsid w:val="03555A65"/>
    <w:rsid w:val="035B751F"/>
    <w:rsid w:val="0385634A"/>
    <w:rsid w:val="04974587"/>
    <w:rsid w:val="04B0389B"/>
    <w:rsid w:val="04C02F7A"/>
    <w:rsid w:val="04E36E64"/>
    <w:rsid w:val="04F60365"/>
    <w:rsid w:val="05263B5D"/>
    <w:rsid w:val="05967040"/>
    <w:rsid w:val="05DE74A5"/>
    <w:rsid w:val="05F571C5"/>
    <w:rsid w:val="063525CA"/>
    <w:rsid w:val="069B52D2"/>
    <w:rsid w:val="06AA769F"/>
    <w:rsid w:val="07041C7C"/>
    <w:rsid w:val="071215E5"/>
    <w:rsid w:val="07221FB6"/>
    <w:rsid w:val="073D6916"/>
    <w:rsid w:val="074F5443"/>
    <w:rsid w:val="075229E7"/>
    <w:rsid w:val="07A01890"/>
    <w:rsid w:val="07F65A68"/>
    <w:rsid w:val="08017F69"/>
    <w:rsid w:val="08253C58"/>
    <w:rsid w:val="082C579E"/>
    <w:rsid w:val="087B79DB"/>
    <w:rsid w:val="088E5CA1"/>
    <w:rsid w:val="08CC6303"/>
    <w:rsid w:val="08EE04EE"/>
    <w:rsid w:val="09071D87"/>
    <w:rsid w:val="094B3651"/>
    <w:rsid w:val="095D2DCD"/>
    <w:rsid w:val="09D1170E"/>
    <w:rsid w:val="0A005C1C"/>
    <w:rsid w:val="0A15540C"/>
    <w:rsid w:val="0A171CC6"/>
    <w:rsid w:val="0ACF7E72"/>
    <w:rsid w:val="0AD74FFC"/>
    <w:rsid w:val="0B06220F"/>
    <w:rsid w:val="0B3F00F1"/>
    <w:rsid w:val="0BCB0FBA"/>
    <w:rsid w:val="0C8A7859"/>
    <w:rsid w:val="0C917EE3"/>
    <w:rsid w:val="0C9D2956"/>
    <w:rsid w:val="0D1129FD"/>
    <w:rsid w:val="0D1941DD"/>
    <w:rsid w:val="0D224C0A"/>
    <w:rsid w:val="0D6565E8"/>
    <w:rsid w:val="0D9D2FBC"/>
    <w:rsid w:val="0DEC74F6"/>
    <w:rsid w:val="0E80608C"/>
    <w:rsid w:val="0F461B67"/>
    <w:rsid w:val="0F4A0448"/>
    <w:rsid w:val="0F6D28AB"/>
    <w:rsid w:val="0F7F1A9D"/>
    <w:rsid w:val="0F91453C"/>
    <w:rsid w:val="109B26A2"/>
    <w:rsid w:val="10D976F4"/>
    <w:rsid w:val="10DB41CE"/>
    <w:rsid w:val="11991213"/>
    <w:rsid w:val="11A5710A"/>
    <w:rsid w:val="12856DDE"/>
    <w:rsid w:val="12CB18A0"/>
    <w:rsid w:val="13141499"/>
    <w:rsid w:val="135454AD"/>
    <w:rsid w:val="142A35E9"/>
    <w:rsid w:val="1606156C"/>
    <w:rsid w:val="1621793E"/>
    <w:rsid w:val="162D4D4B"/>
    <w:rsid w:val="166F3752"/>
    <w:rsid w:val="16797F90"/>
    <w:rsid w:val="16B26F9F"/>
    <w:rsid w:val="16E64EFA"/>
    <w:rsid w:val="17066E48"/>
    <w:rsid w:val="172F4AF3"/>
    <w:rsid w:val="17A01E51"/>
    <w:rsid w:val="17A34B99"/>
    <w:rsid w:val="17B62B1E"/>
    <w:rsid w:val="17D905BB"/>
    <w:rsid w:val="183B2D07"/>
    <w:rsid w:val="18493216"/>
    <w:rsid w:val="185E4830"/>
    <w:rsid w:val="186407CC"/>
    <w:rsid w:val="187327BD"/>
    <w:rsid w:val="18AE7C99"/>
    <w:rsid w:val="18C64FE3"/>
    <w:rsid w:val="18D2468F"/>
    <w:rsid w:val="18D426C3"/>
    <w:rsid w:val="197D7D98"/>
    <w:rsid w:val="19FA13E8"/>
    <w:rsid w:val="1A7A0E9D"/>
    <w:rsid w:val="1A8011C2"/>
    <w:rsid w:val="1AF6581C"/>
    <w:rsid w:val="1B1464DA"/>
    <w:rsid w:val="1B8A054A"/>
    <w:rsid w:val="1BB76E65"/>
    <w:rsid w:val="1C086A08"/>
    <w:rsid w:val="1C320C95"/>
    <w:rsid w:val="1CA91852"/>
    <w:rsid w:val="1CB6711D"/>
    <w:rsid w:val="1D4F06DA"/>
    <w:rsid w:val="1D507571"/>
    <w:rsid w:val="1D927B8A"/>
    <w:rsid w:val="1DB7281B"/>
    <w:rsid w:val="1DE33137"/>
    <w:rsid w:val="1E432C32"/>
    <w:rsid w:val="1E5F4927"/>
    <w:rsid w:val="1E85149C"/>
    <w:rsid w:val="1EA4483A"/>
    <w:rsid w:val="1EB853CE"/>
    <w:rsid w:val="1ED336BB"/>
    <w:rsid w:val="1EF54BEB"/>
    <w:rsid w:val="1F066139"/>
    <w:rsid w:val="1F1E3B12"/>
    <w:rsid w:val="1F380E7F"/>
    <w:rsid w:val="1F591C17"/>
    <w:rsid w:val="1FC10A0C"/>
    <w:rsid w:val="1FC55911"/>
    <w:rsid w:val="1FE346CD"/>
    <w:rsid w:val="20014B53"/>
    <w:rsid w:val="20302C6E"/>
    <w:rsid w:val="2031368A"/>
    <w:rsid w:val="203211B0"/>
    <w:rsid w:val="20875058"/>
    <w:rsid w:val="215F5FD5"/>
    <w:rsid w:val="216F14F6"/>
    <w:rsid w:val="21C135B4"/>
    <w:rsid w:val="21F762EB"/>
    <w:rsid w:val="21FD21F4"/>
    <w:rsid w:val="22016DCE"/>
    <w:rsid w:val="22086D5F"/>
    <w:rsid w:val="22117C64"/>
    <w:rsid w:val="225A3DD2"/>
    <w:rsid w:val="225C561F"/>
    <w:rsid w:val="22DF73CD"/>
    <w:rsid w:val="22E907A2"/>
    <w:rsid w:val="23B412AD"/>
    <w:rsid w:val="24604F5B"/>
    <w:rsid w:val="24D33F0A"/>
    <w:rsid w:val="25F67500"/>
    <w:rsid w:val="25F72C80"/>
    <w:rsid w:val="2602662E"/>
    <w:rsid w:val="260C44BB"/>
    <w:rsid w:val="261C26E6"/>
    <w:rsid w:val="264B6B28"/>
    <w:rsid w:val="26797B39"/>
    <w:rsid w:val="267C4F33"/>
    <w:rsid w:val="26E86A6C"/>
    <w:rsid w:val="26F7280B"/>
    <w:rsid w:val="27F4614E"/>
    <w:rsid w:val="280F1AE4"/>
    <w:rsid w:val="28212236"/>
    <w:rsid w:val="2831601D"/>
    <w:rsid w:val="294C46B0"/>
    <w:rsid w:val="295E0322"/>
    <w:rsid w:val="29986528"/>
    <w:rsid w:val="29991E9F"/>
    <w:rsid w:val="29E057D9"/>
    <w:rsid w:val="2ADA28B9"/>
    <w:rsid w:val="2AF05EF0"/>
    <w:rsid w:val="2AFD30A6"/>
    <w:rsid w:val="2AFE7209"/>
    <w:rsid w:val="2B0112D9"/>
    <w:rsid w:val="2B12230A"/>
    <w:rsid w:val="2B2678F1"/>
    <w:rsid w:val="2B4104F9"/>
    <w:rsid w:val="2BBD349B"/>
    <w:rsid w:val="2BC74EA2"/>
    <w:rsid w:val="2BEE0681"/>
    <w:rsid w:val="2C2111C0"/>
    <w:rsid w:val="2C333B21"/>
    <w:rsid w:val="2C504E98"/>
    <w:rsid w:val="2C8C39F6"/>
    <w:rsid w:val="2D413FA3"/>
    <w:rsid w:val="2D746B31"/>
    <w:rsid w:val="2DC85BA0"/>
    <w:rsid w:val="2E5F4906"/>
    <w:rsid w:val="2EAE6211"/>
    <w:rsid w:val="2ED02D1C"/>
    <w:rsid w:val="2EF35FAE"/>
    <w:rsid w:val="2EF61BA6"/>
    <w:rsid w:val="2F040BB4"/>
    <w:rsid w:val="2F083808"/>
    <w:rsid w:val="2F1C5505"/>
    <w:rsid w:val="2F426241"/>
    <w:rsid w:val="2F880A3C"/>
    <w:rsid w:val="2FB76FDC"/>
    <w:rsid w:val="2FD23E16"/>
    <w:rsid w:val="30130CC4"/>
    <w:rsid w:val="30135AFB"/>
    <w:rsid w:val="30765966"/>
    <w:rsid w:val="30896EAF"/>
    <w:rsid w:val="316F2D2C"/>
    <w:rsid w:val="31A544B1"/>
    <w:rsid w:val="322D2417"/>
    <w:rsid w:val="32696E24"/>
    <w:rsid w:val="326C0551"/>
    <w:rsid w:val="32920E61"/>
    <w:rsid w:val="329E6AF7"/>
    <w:rsid w:val="33026470"/>
    <w:rsid w:val="33A03E74"/>
    <w:rsid w:val="33AF52A6"/>
    <w:rsid w:val="33BE1078"/>
    <w:rsid w:val="34080CFC"/>
    <w:rsid w:val="3433027F"/>
    <w:rsid w:val="345707EA"/>
    <w:rsid w:val="348D61CB"/>
    <w:rsid w:val="34C87697"/>
    <w:rsid w:val="34E940DB"/>
    <w:rsid w:val="35313570"/>
    <w:rsid w:val="353A66E5"/>
    <w:rsid w:val="35F745D6"/>
    <w:rsid w:val="35F9636D"/>
    <w:rsid w:val="364D0D4A"/>
    <w:rsid w:val="37165CDA"/>
    <w:rsid w:val="372A1658"/>
    <w:rsid w:val="37313B18"/>
    <w:rsid w:val="375113F8"/>
    <w:rsid w:val="375717D0"/>
    <w:rsid w:val="37607F59"/>
    <w:rsid w:val="378D6FA0"/>
    <w:rsid w:val="37904CE2"/>
    <w:rsid w:val="381E1A51"/>
    <w:rsid w:val="382B67B9"/>
    <w:rsid w:val="38B21FAB"/>
    <w:rsid w:val="38BB18EB"/>
    <w:rsid w:val="38F848ED"/>
    <w:rsid w:val="392C0A3B"/>
    <w:rsid w:val="39812B34"/>
    <w:rsid w:val="3A1F3872"/>
    <w:rsid w:val="3A7A1755"/>
    <w:rsid w:val="3A8E284B"/>
    <w:rsid w:val="3A9766FB"/>
    <w:rsid w:val="3B0321F0"/>
    <w:rsid w:val="3B3176B6"/>
    <w:rsid w:val="3B5B73B5"/>
    <w:rsid w:val="3BC1190E"/>
    <w:rsid w:val="3C221C81"/>
    <w:rsid w:val="3C3D4C1D"/>
    <w:rsid w:val="3CA025FC"/>
    <w:rsid w:val="3CB65E54"/>
    <w:rsid w:val="3D1224AD"/>
    <w:rsid w:val="3D3D6F88"/>
    <w:rsid w:val="3D602169"/>
    <w:rsid w:val="3DA9265A"/>
    <w:rsid w:val="3E063608"/>
    <w:rsid w:val="3E10417F"/>
    <w:rsid w:val="3E3A7756"/>
    <w:rsid w:val="3E5A6D65"/>
    <w:rsid w:val="3E83486B"/>
    <w:rsid w:val="3EB1191E"/>
    <w:rsid w:val="3EB70D9C"/>
    <w:rsid w:val="3EE576C2"/>
    <w:rsid w:val="3F9B7BCF"/>
    <w:rsid w:val="4081341A"/>
    <w:rsid w:val="409335B8"/>
    <w:rsid w:val="40CF0D82"/>
    <w:rsid w:val="40E9264F"/>
    <w:rsid w:val="418735F5"/>
    <w:rsid w:val="41AE46E3"/>
    <w:rsid w:val="41E4004E"/>
    <w:rsid w:val="41F1637D"/>
    <w:rsid w:val="41FA7928"/>
    <w:rsid w:val="424E37D0"/>
    <w:rsid w:val="42CF1659"/>
    <w:rsid w:val="433443A0"/>
    <w:rsid w:val="43A318F9"/>
    <w:rsid w:val="43B95ADB"/>
    <w:rsid w:val="43CB36CF"/>
    <w:rsid w:val="43DD12AF"/>
    <w:rsid w:val="43E51F12"/>
    <w:rsid w:val="44027639"/>
    <w:rsid w:val="4416031D"/>
    <w:rsid w:val="44437831"/>
    <w:rsid w:val="448C64AB"/>
    <w:rsid w:val="44901EDA"/>
    <w:rsid w:val="44922B1F"/>
    <w:rsid w:val="454E75BB"/>
    <w:rsid w:val="456F4189"/>
    <w:rsid w:val="45B75889"/>
    <w:rsid w:val="45BB5620"/>
    <w:rsid w:val="46190A3E"/>
    <w:rsid w:val="461E795D"/>
    <w:rsid w:val="463F7FFF"/>
    <w:rsid w:val="464737E3"/>
    <w:rsid w:val="4671675C"/>
    <w:rsid w:val="46B30A07"/>
    <w:rsid w:val="46B81B60"/>
    <w:rsid w:val="46CE59EE"/>
    <w:rsid w:val="47040901"/>
    <w:rsid w:val="47260832"/>
    <w:rsid w:val="47315C7C"/>
    <w:rsid w:val="474D22A8"/>
    <w:rsid w:val="47A3636C"/>
    <w:rsid w:val="47E35890"/>
    <w:rsid w:val="4800731A"/>
    <w:rsid w:val="486C49B0"/>
    <w:rsid w:val="488F44D1"/>
    <w:rsid w:val="48A86B13"/>
    <w:rsid w:val="49337F34"/>
    <w:rsid w:val="49475E36"/>
    <w:rsid w:val="4967389A"/>
    <w:rsid w:val="498209F1"/>
    <w:rsid w:val="49990324"/>
    <w:rsid w:val="4A322D61"/>
    <w:rsid w:val="4A3858CB"/>
    <w:rsid w:val="4A705A52"/>
    <w:rsid w:val="4A7933B4"/>
    <w:rsid w:val="4AD3588B"/>
    <w:rsid w:val="4B1129A1"/>
    <w:rsid w:val="4B2B6DA4"/>
    <w:rsid w:val="4B313C8F"/>
    <w:rsid w:val="4BBD5522"/>
    <w:rsid w:val="4BC95297"/>
    <w:rsid w:val="4BCB5E91"/>
    <w:rsid w:val="4C2973FB"/>
    <w:rsid w:val="4C751F72"/>
    <w:rsid w:val="4C8C3872"/>
    <w:rsid w:val="4C96024D"/>
    <w:rsid w:val="4DC967FE"/>
    <w:rsid w:val="4DF06CEE"/>
    <w:rsid w:val="4EC2357B"/>
    <w:rsid w:val="4F36771D"/>
    <w:rsid w:val="4F5F33D9"/>
    <w:rsid w:val="4F820F5D"/>
    <w:rsid w:val="4FA26F69"/>
    <w:rsid w:val="4FE53F9B"/>
    <w:rsid w:val="4FFE6835"/>
    <w:rsid w:val="502A762A"/>
    <w:rsid w:val="507C1E50"/>
    <w:rsid w:val="509B1703"/>
    <w:rsid w:val="50B00AE1"/>
    <w:rsid w:val="50F87728"/>
    <w:rsid w:val="511033E7"/>
    <w:rsid w:val="51340035"/>
    <w:rsid w:val="513A1AEF"/>
    <w:rsid w:val="513B5867"/>
    <w:rsid w:val="513D282F"/>
    <w:rsid w:val="5199388B"/>
    <w:rsid w:val="51FF4AE6"/>
    <w:rsid w:val="52361C45"/>
    <w:rsid w:val="52592DAD"/>
    <w:rsid w:val="52A511EA"/>
    <w:rsid w:val="52C60475"/>
    <w:rsid w:val="52CC2C1B"/>
    <w:rsid w:val="52DC2732"/>
    <w:rsid w:val="532D1E10"/>
    <w:rsid w:val="534740C9"/>
    <w:rsid w:val="53853202"/>
    <w:rsid w:val="53BF452D"/>
    <w:rsid w:val="53D004E8"/>
    <w:rsid w:val="54521C9F"/>
    <w:rsid w:val="5479292E"/>
    <w:rsid w:val="547C11FF"/>
    <w:rsid w:val="54BE47E5"/>
    <w:rsid w:val="54F4616E"/>
    <w:rsid w:val="55067F3A"/>
    <w:rsid w:val="552644CB"/>
    <w:rsid w:val="55C329A0"/>
    <w:rsid w:val="568D6851"/>
    <w:rsid w:val="569F1CFC"/>
    <w:rsid w:val="56A619D5"/>
    <w:rsid w:val="575256B8"/>
    <w:rsid w:val="57590D98"/>
    <w:rsid w:val="579730CB"/>
    <w:rsid w:val="57DC6871"/>
    <w:rsid w:val="5809153A"/>
    <w:rsid w:val="58093FC9"/>
    <w:rsid w:val="584119B5"/>
    <w:rsid w:val="58925C9B"/>
    <w:rsid w:val="58B06B3A"/>
    <w:rsid w:val="59352B9C"/>
    <w:rsid w:val="59403FAC"/>
    <w:rsid w:val="59545718"/>
    <w:rsid w:val="59593035"/>
    <w:rsid w:val="595C1F30"/>
    <w:rsid w:val="59CE10D8"/>
    <w:rsid w:val="5A2260BA"/>
    <w:rsid w:val="5A3D61AC"/>
    <w:rsid w:val="5A431874"/>
    <w:rsid w:val="5B1D001A"/>
    <w:rsid w:val="5B567B2F"/>
    <w:rsid w:val="5B863B83"/>
    <w:rsid w:val="5C3F0B26"/>
    <w:rsid w:val="5C653798"/>
    <w:rsid w:val="5C976CA8"/>
    <w:rsid w:val="5CFB4CC5"/>
    <w:rsid w:val="5D9E1657"/>
    <w:rsid w:val="5DCB4EDA"/>
    <w:rsid w:val="5E0F60B1"/>
    <w:rsid w:val="5E3F3776"/>
    <w:rsid w:val="5E413535"/>
    <w:rsid w:val="5E6A32E8"/>
    <w:rsid w:val="5E8343A9"/>
    <w:rsid w:val="5EB36A3D"/>
    <w:rsid w:val="5EDD7C2F"/>
    <w:rsid w:val="5EDF3926"/>
    <w:rsid w:val="5EFA7180"/>
    <w:rsid w:val="5F42340B"/>
    <w:rsid w:val="5FA573C3"/>
    <w:rsid w:val="60496B3A"/>
    <w:rsid w:val="60AC5385"/>
    <w:rsid w:val="60E05AE3"/>
    <w:rsid w:val="61142C65"/>
    <w:rsid w:val="613D4CE3"/>
    <w:rsid w:val="613D6D16"/>
    <w:rsid w:val="61497B2C"/>
    <w:rsid w:val="614E0908"/>
    <w:rsid w:val="61C006BE"/>
    <w:rsid w:val="61D513C0"/>
    <w:rsid w:val="61D54F1C"/>
    <w:rsid w:val="62BB3A7C"/>
    <w:rsid w:val="634913FF"/>
    <w:rsid w:val="634B7B8C"/>
    <w:rsid w:val="636E050D"/>
    <w:rsid w:val="639130C5"/>
    <w:rsid w:val="639E5E2D"/>
    <w:rsid w:val="640146EE"/>
    <w:rsid w:val="641E704E"/>
    <w:rsid w:val="648674E4"/>
    <w:rsid w:val="64EE6A20"/>
    <w:rsid w:val="650224CC"/>
    <w:rsid w:val="651144BD"/>
    <w:rsid w:val="652561BA"/>
    <w:rsid w:val="65297A59"/>
    <w:rsid w:val="65756397"/>
    <w:rsid w:val="65B9063C"/>
    <w:rsid w:val="66384A5B"/>
    <w:rsid w:val="663E1173"/>
    <w:rsid w:val="6662303B"/>
    <w:rsid w:val="66B30BBD"/>
    <w:rsid w:val="67EB5D90"/>
    <w:rsid w:val="67EC6BCC"/>
    <w:rsid w:val="67F1102B"/>
    <w:rsid w:val="6832131A"/>
    <w:rsid w:val="684449B5"/>
    <w:rsid w:val="685263A3"/>
    <w:rsid w:val="68882CE8"/>
    <w:rsid w:val="68993578"/>
    <w:rsid w:val="68D72F41"/>
    <w:rsid w:val="68EE4BAC"/>
    <w:rsid w:val="68F6059A"/>
    <w:rsid w:val="69B144C0"/>
    <w:rsid w:val="69C75A92"/>
    <w:rsid w:val="6A7F011B"/>
    <w:rsid w:val="6A9168B0"/>
    <w:rsid w:val="6A9C0412"/>
    <w:rsid w:val="6B431148"/>
    <w:rsid w:val="6B9342EF"/>
    <w:rsid w:val="6C871509"/>
    <w:rsid w:val="6C9C1458"/>
    <w:rsid w:val="6CD86557"/>
    <w:rsid w:val="6CDB25B9"/>
    <w:rsid w:val="6CFA1CDB"/>
    <w:rsid w:val="6D0D4104"/>
    <w:rsid w:val="6D163252"/>
    <w:rsid w:val="6D7101EF"/>
    <w:rsid w:val="6D7E095C"/>
    <w:rsid w:val="6D8C3F6A"/>
    <w:rsid w:val="6D967C55"/>
    <w:rsid w:val="6DCC212B"/>
    <w:rsid w:val="6E296D1B"/>
    <w:rsid w:val="6EEE586F"/>
    <w:rsid w:val="6F651FD5"/>
    <w:rsid w:val="6FBE7937"/>
    <w:rsid w:val="700B1656"/>
    <w:rsid w:val="707A560C"/>
    <w:rsid w:val="709A3F00"/>
    <w:rsid w:val="709C0F22"/>
    <w:rsid w:val="711A0B9D"/>
    <w:rsid w:val="713779A1"/>
    <w:rsid w:val="714C4874"/>
    <w:rsid w:val="71866233"/>
    <w:rsid w:val="72014778"/>
    <w:rsid w:val="729B3B13"/>
    <w:rsid w:val="72AB5F51"/>
    <w:rsid w:val="72C45265"/>
    <w:rsid w:val="72F01BB6"/>
    <w:rsid w:val="73187DB7"/>
    <w:rsid w:val="73351947"/>
    <w:rsid w:val="733F2B3D"/>
    <w:rsid w:val="73B61051"/>
    <w:rsid w:val="73D96AC5"/>
    <w:rsid w:val="74191FAB"/>
    <w:rsid w:val="743A361B"/>
    <w:rsid w:val="74D86DA5"/>
    <w:rsid w:val="752360B0"/>
    <w:rsid w:val="7575614A"/>
    <w:rsid w:val="768076F4"/>
    <w:rsid w:val="76B25806"/>
    <w:rsid w:val="76C616F4"/>
    <w:rsid w:val="76CB0134"/>
    <w:rsid w:val="76CF41D8"/>
    <w:rsid w:val="770245AD"/>
    <w:rsid w:val="777059BB"/>
    <w:rsid w:val="78480ED9"/>
    <w:rsid w:val="784A620C"/>
    <w:rsid w:val="789F76B7"/>
    <w:rsid w:val="78F30B31"/>
    <w:rsid w:val="79254583"/>
    <w:rsid w:val="797F0137"/>
    <w:rsid w:val="79955265"/>
    <w:rsid w:val="79E81839"/>
    <w:rsid w:val="79F521A7"/>
    <w:rsid w:val="7A77712C"/>
    <w:rsid w:val="7AA8721A"/>
    <w:rsid w:val="7AC34054"/>
    <w:rsid w:val="7B1F572E"/>
    <w:rsid w:val="7B2024D5"/>
    <w:rsid w:val="7BD10BAF"/>
    <w:rsid w:val="7BD35620"/>
    <w:rsid w:val="7BEB60CD"/>
    <w:rsid w:val="7CAA1027"/>
    <w:rsid w:val="7CAD32AF"/>
    <w:rsid w:val="7CDA782D"/>
    <w:rsid w:val="7D163131"/>
    <w:rsid w:val="7D26303F"/>
    <w:rsid w:val="7D592214"/>
    <w:rsid w:val="7D67516A"/>
    <w:rsid w:val="7D8B4770"/>
    <w:rsid w:val="7DE03073"/>
    <w:rsid w:val="7DE71E07"/>
    <w:rsid w:val="7E68119A"/>
    <w:rsid w:val="7E691A87"/>
    <w:rsid w:val="7E927FC5"/>
    <w:rsid w:val="7ED06D3F"/>
    <w:rsid w:val="7ED607F9"/>
    <w:rsid w:val="7F3472CE"/>
    <w:rsid w:val="7F364DF4"/>
    <w:rsid w:val="7F853FCE"/>
    <w:rsid w:val="7FE6020C"/>
    <w:rsid w:val="7FFB11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link w:val="36"/>
    <w:qFormat/>
    <w:uiPriority w:val="99"/>
    <w:pPr>
      <w:keepNext/>
      <w:keepLines/>
      <w:spacing w:line="576" w:lineRule="auto"/>
      <w:outlineLvl w:val="0"/>
    </w:pPr>
    <w:rPr>
      <w:b/>
      <w:kern w:val="44"/>
      <w:sz w:val="44"/>
    </w:rPr>
  </w:style>
  <w:style w:type="paragraph" w:styleId="3">
    <w:name w:val="heading 2"/>
    <w:basedOn w:val="1"/>
    <w:next w:val="1"/>
    <w:link w:val="37"/>
    <w:qFormat/>
    <w:uiPriority w:val="99"/>
    <w:pPr>
      <w:keepNext/>
      <w:keepLines/>
      <w:spacing w:line="413" w:lineRule="auto"/>
      <w:outlineLvl w:val="1"/>
    </w:pPr>
    <w:rPr>
      <w:rFonts w:ascii="Arial" w:hAnsi="Arial" w:eastAsia="黑体"/>
      <w:b/>
      <w:kern w:val="0"/>
      <w:sz w:val="32"/>
    </w:rPr>
  </w:style>
  <w:style w:type="paragraph" w:styleId="4">
    <w:name w:val="heading 3"/>
    <w:basedOn w:val="1"/>
    <w:next w:val="1"/>
    <w:qFormat/>
    <w:uiPriority w:val="99"/>
    <w:pPr>
      <w:keepNext/>
      <w:keepLines/>
      <w:spacing w:line="413" w:lineRule="auto"/>
      <w:outlineLvl w:val="2"/>
    </w:pPr>
    <w:rPr>
      <w:b/>
      <w:sz w:val="32"/>
    </w:rPr>
  </w:style>
  <w:style w:type="paragraph" w:styleId="5">
    <w:name w:val="heading 4"/>
    <w:basedOn w:val="1"/>
    <w:next w:val="1"/>
    <w:qFormat/>
    <w:uiPriority w:val="0"/>
    <w:pPr>
      <w:spacing w:before="280" w:after="290" w:line="372" w:lineRule="auto"/>
      <w:outlineLvl w:val="3"/>
    </w:p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adjustRightInd w:val="0"/>
      <w:snapToGrid w:val="0"/>
      <w:spacing w:line="360" w:lineRule="auto"/>
      <w:ind w:firstLine="420"/>
    </w:pPr>
    <w:rPr>
      <w:sz w:val="24"/>
    </w:rPr>
  </w:style>
  <w:style w:type="paragraph" w:styleId="7">
    <w:name w:val="annotation text"/>
    <w:basedOn w:val="1"/>
    <w:link w:val="42"/>
    <w:qFormat/>
    <w:uiPriority w:val="0"/>
    <w:pPr>
      <w:jc w:val="left"/>
    </w:pPr>
  </w:style>
  <w:style w:type="paragraph" w:styleId="8">
    <w:name w:val="Body Text"/>
    <w:basedOn w:val="1"/>
    <w:qFormat/>
    <w:uiPriority w:val="99"/>
    <w:rPr>
      <w:rFonts w:ascii="仿宋_GB2312" w:eastAsia="仿宋_GB2312"/>
      <w:sz w:val="32"/>
    </w:rPr>
  </w:style>
  <w:style w:type="paragraph" w:styleId="9">
    <w:name w:val="Body Text Indent"/>
    <w:basedOn w:val="1"/>
    <w:next w:val="1"/>
    <w:qFormat/>
    <w:uiPriority w:val="0"/>
    <w:pPr>
      <w:spacing w:line="700" w:lineRule="exact"/>
      <w:ind w:left="960"/>
    </w:pPr>
    <w:rPr>
      <w:sz w:val="44"/>
    </w:rPr>
  </w:style>
  <w:style w:type="paragraph" w:styleId="10">
    <w:name w:val="toc 5"/>
    <w:basedOn w:val="1"/>
    <w:next w:val="1"/>
    <w:qFormat/>
    <w:uiPriority w:val="0"/>
    <w:pPr>
      <w:ind w:left="1680" w:leftChars="800"/>
    </w:pPr>
  </w:style>
  <w:style w:type="paragraph" w:styleId="11">
    <w:name w:val="toc 3"/>
    <w:basedOn w:val="1"/>
    <w:next w:val="1"/>
    <w:qFormat/>
    <w:uiPriority w:val="0"/>
    <w:pPr>
      <w:ind w:left="840" w:leftChars="400"/>
    </w:pPr>
  </w:style>
  <w:style w:type="paragraph" w:styleId="12">
    <w:name w:val="Plain Text"/>
    <w:basedOn w:val="1"/>
    <w:qFormat/>
    <w:uiPriority w:val="0"/>
    <w:pPr>
      <w:adjustRightInd w:val="0"/>
      <w:snapToGrid w:val="0"/>
      <w:spacing w:line="360" w:lineRule="auto"/>
    </w:pPr>
    <w:rPr>
      <w:rFonts w:ascii="宋体" w:hAnsi="Courier New"/>
      <w:sz w:val="21"/>
    </w:rPr>
  </w:style>
  <w:style w:type="paragraph" w:styleId="13">
    <w:name w:val="Date"/>
    <w:basedOn w:val="1"/>
    <w:next w:val="1"/>
    <w:qFormat/>
    <w:uiPriority w:val="0"/>
  </w:style>
  <w:style w:type="paragraph" w:styleId="14">
    <w:name w:val="Balloon Text"/>
    <w:basedOn w:val="1"/>
    <w:link w:val="41"/>
    <w:qFormat/>
    <w:uiPriority w:val="0"/>
    <w:rPr>
      <w:sz w:val="18"/>
      <w:szCs w:val="18"/>
    </w:rPr>
  </w:style>
  <w:style w:type="paragraph" w:styleId="15">
    <w:name w:val="footer"/>
    <w:basedOn w:val="1"/>
    <w:qFormat/>
    <w:uiPriority w:val="99"/>
    <w:pPr>
      <w:tabs>
        <w:tab w:val="center" w:pos="4153"/>
        <w:tab w:val="right" w:pos="8306"/>
      </w:tabs>
      <w:snapToGrid w:val="0"/>
      <w:jc w:val="left"/>
    </w:pPr>
    <w:rPr>
      <w:sz w:val="18"/>
    </w:rPr>
  </w:style>
  <w:style w:type="paragraph" w:styleId="16">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style>
  <w:style w:type="paragraph" w:styleId="18">
    <w:name w:val="toc 2"/>
    <w:basedOn w:val="1"/>
    <w:next w:val="1"/>
    <w:qFormat/>
    <w:uiPriority w:val="0"/>
    <w:pPr>
      <w:ind w:left="420" w:leftChars="200"/>
    </w:pPr>
  </w:style>
  <w:style w:type="paragraph" w:styleId="19">
    <w:name w:val="Body Text 2"/>
    <w:basedOn w:val="1"/>
    <w:qFormat/>
    <w:uiPriority w:val="0"/>
    <w:pPr>
      <w:adjustRightInd w:val="0"/>
      <w:snapToGrid w:val="0"/>
      <w:spacing w:line="480" w:lineRule="auto"/>
    </w:pPr>
    <w:rPr>
      <w:sz w:val="24"/>
    </w:rPr>
  </w:style>
  <w:style w:type="paragraph" w:styleId="20">
    <w:name w:val="Normal (Web)"/>
    <w:basedOn w:val="1"/>
    <w:qFormat/>
    <w:uiPriority w:val="0"/>
    <w:pPr>
      <w:spacing w:beforeAutospacing="1" w:afterAutospacing="1"/>
      <w:jc w:val="left"/>
    </w:pPr>
    <w:rPr>
      <w:kern w:val="0"/>
      <w:sz w:val="24"/>
    </w:rPr>
  </w:style>
  <w:style w:type="paragraph" w:styleId="21">
    <w:name w:val="Title"/>
    <w:basedOn w:val="1"/>
    <w:next w:val="1"/>
    <w:qFormat/>
    <w:uiPriority w:val="0"/>
    <w:pPr>
      <w:widowControl/>
      <w:jc w:val="center"/>
    </w:pPr>
    <w:rPr>
      <w:kern w:val="0"/>
      <w:sz w:val="20"/>
      <w:u w:val="single"/>
      <w:lang w:eastAsia="en-US"/>
    </w:rPr>
  </w:style>
  <w:style w:type="paragraph" w:styleId="22">
    <w:name w:val="annotation subject"/>
    <w:basedOn w:val="7"/>
    <w:next w:val="7"/>
    <w:link w:val="43"/>
    <w:qFormat/>
    <w:uiPriority w:val="0"/>
    <w:rPr>
      <w:b/>
      <w:bCs/>
    </w:rPr>
  </w:style>
  <w:style w:type="paragraph" w:styleId="23">
    <w:name w:val="Body Text First Indent"/>
    <w:basedOn w:val="8"/>
    <w:next w:val="1"/>
    <w:qFormat/>
    <w:uiPriority w:val="0"/>
    <w:pPr>
      <w:ind w:firstLine="420" w:firstLineChars="100"/>
    </w:pPr>
    <w:rPr>
      <w:rFonts w:ascii="Times New Roman" w:eastAsia="宋体"/>
    </w:rPr>
  </w:style>
  <w:style w:type="paragraph" w:styleId="24">
    <w:name w:val="Body Text First Indent 2"/>
    <w:basedOn w:val="9"/>
    <w:next w:val="23"/>
    <w:qFormat/>
    <w:uiPriority w:val="0"/>
    <w:pPr>
      <w:spacing w:after="120" w:line="240" w:lineRule="auto"/>
      <w:ind w:left="420" w:leftChars="200" w:firstLine="420" w:firstLineChars="200"/>
    </w:pPr>
  </w:style>
  <w:style w:type="table" w:styleId="26">
    <w:name w:val="Table Grid"/>
    <w:basedOn w:val="25"/>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page number"/>
    <w:qFormat/>
    <w:uiPriority w:val="0"/>
    <w:rPr>
      <w:rFonts w:ascii="Times New Roman" w:hAnsi="Times New Roman" w:eastAsia="宋体" w:cs="Times New Roman"/>
    </w:rPr>
  </w:style>
  <w:style w:type="character" w:styleId="29">
    <w:name w:val="Emphasis"/>
    <w:basedOn w:val="27"/>
    <w:qFormat/>
    <w:uiPriority w:val="0"/>
    <w:rPr>
      <w:i/>
    </w:rPr>
  </w:style>
  <w:style w:type="character" w:styleId="30">
    <w:name w:val="Hyperlink"/>
    <w:basedOn w:val="27"/>
    <w:qFormat/>
    <w:uiPriority w:val="0"/>
    <w:rPr>
      <w:color w:val="0000FF"/>
      <w:u w:val="single"/>
    </w:rPr>
  </w:style>
  <w:style w:type="character" w:styleId="31">
    <w:name w:val="annotation reference"/>
    <w:basedOn w:val="27"/>
    <w:qFormat/>
    <w:uiPriority w:val="0"/>
    <w:rPr>
      <w:sz w:val="21"/>
      <w:szCs w:val="21"/>
    </w:rPr>
  </w:style>
  <w:style w:type="paragraph" w:customStyle="1" w:styleId="32">
    <w:name w:val="正文1"/>
    <w:basedOn w:val="1"/>
    <w:next w:val="1"/>
    <w:qFormat/>
    <w:uiPriority w:val="0"/>
    <w:pPr>
      <w:spacing w:line="300" w:lineRule="auto"/>
      <w:ind w:firstLine="200" w:firstLineChars="200"/>
    </w:pPr>
    <w:rPr>
      <w:sz w:val="24"/>
    </w:rPr>
  </w:style>
  <w:style w:type="paragraph" w:customStyle="1" w:styleId="33">
    <w:name w:val="默认"/>
    <w:qFormat/>
    <w:uiPriority w:val="0"/>
    <w:rPr>
      <w:rFonts w:ascii="Helvetica" w:hAnsi="Helvetica" w:eastAsia="Helvetica" w:cs="Helvetica"/>
      <w:color w:val="000000"/>
      <w:sz w:val="22"/>
      <w:szCs w:val="22"/>
      <w:lang w:val="en-US" w:eastAsia="zh-CN" w:bidi="ar-SA"/>
    </w:rPr>
  </w:style>
  <w:style w:type="paragraph" w:customStyle="1" w:styleId="34">
    <w:name w:val="WPSOffice手动目录 1"/>
    <w:qFormat/>
    <w:uiPriority w:val="99"/>
    <w:rPr>
      <w:rFonts w:ascii="Times New Roman" w:hAnsi="Times New Roman" w:eastAsia="宋体" w:cs="Times New Roman"/>
      <w:lang w:val="en-US" w:eastAsia="zh-CN" w:bidi="ar-SA"/>
    </w:rPr>
  </w:style>
  <w:style w:type="paragraph" w:customStyle="1" w:styleId="35">
    <w:name w:val="WPSOffice手动目录 2"/>
    <w:qFormat/>
    <w:uiPriority w:val="99"/>
    <w:pPr>
      <w:ind w:left="200" w:leftChars="200"/>
    </w:pPr>
    <w:rPr>
      <w:rFonts w:ascii="Times New Roman" w:hAnsi="Times New Roman" w:eastAsia="宋体" w:cs="Times New Roman"/>
      <w:lang w:val="en-US" w:eastAsia="zh-CN" w:bidi="ar-SA"/>
    </w:rPr>
  </w:style>
  <w:style w:type="character" w:customStyle="1" w:styleId="36">
    <w:name w:val="标题 1 Char"/>
    <w:basedOn w:val="27"/>
    <w:link w:val="2"/>
    <w:qFormat/>
    <w:locked/>
    <w:uiPriority w:val="99"/>
    <w:rPr>
      <w:b/>
      <w:kern w:val="44"/>
      <w:sz w:val="44"/>
    </w:rPr>
  </w:style>
  <w:style w:type="character" w:customStyle="1" w:styleId="37">
    <w:name w:val="标题 2 Char"/>
    <w:basedOn w:val="27"/>
    <w:link w:val="3"/>
    <w:qFormat/>
    <w:locked/>
    <w:uiPriority w:val="99"/>
    <w:rPr>
      <w:rFonts w:ascii="Arial" w:hAnsi="Arial" w:eastAsia="黑体"/>
      <w:b/>
      <w:kern w:val="0"/>
      <w:sz w:val="32"/>
    </w:rPr>
  </w:style>
  <w:style w:type="paragraph" w:customStyle="1" w:styleId="38">
    <w:name w:val="正文 New New New New New New New New New New New"/>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9">
    <w:name w:val="图例"/>
    <w:basedOn w:val="1"/>
    <w:qFormat/>
    <w:uiPriority w:val="0"/>
    <w:pPr>
      <w:spacing w:before="120" w:after="120" w:line="360" w:lineRule="auto"/>
      <w:jc w:val="center"/>
    </w:pPr>
    <w:rPr>
      <w:rFonts w:eastAsia="仿宋_GB2312"/>
      <w:b/>
      <w:sz w:val="24"/>
    </w:rPr>
  </w:style>
  <w:style w:type="paragraph" w:customStyle="1" w:styleId="40">
    <w:name w:val="标书正文1"/>
    <w:basedOn w:val="1"/>
    <w:qFormat/>
    <w:uiPriority w:val="0"/>
    <w:pPr>
      <w:spacing w:line="520" w:lineRule="exact"/>
    </w:pPr>
  </w:style>
  <w:style w:type="character" w:customStyle="1" w:styleId="41">
    <w:name w:val="批注框文本 Char"/>
    <w:basedOn w:val="27"/>
    <w:link w:val="14"/>
    <w:qFormat/>
    <w:uiPriority w:val="0"/>
    <w:rPr>
      <w:kern w:val="2"/>
      <w:sz w:val="18"/>
      <w:szCs w:val="18"/>
    </w:rPr>
  </w:style>
  <w:style w:type="character" w:customStyle="1" w:styleId="42">
    <w:name w:val="批注文字 Char"/>
    <w:basedOn w:val="27"/>
    <w:link w:val="7"/>
    <w:qFormat/>
    <w:uiPriority w:val="0"/>
    <w:rPr>
      <w:kern w:val="2"/>
      <w:sz w:val="28"/>
    </w:rPr>
  </w:style>
  <w:style w:type="character" w:customStyle="1" w:styleId="43">
    <w:name w:val="批注主题 Char"/>
    <w:basedOn w:val="42"/>
    <w:link w:val="22"/>
    <w:qFormat/>
    <w:uiPriority w:val="0"/>
    <w:rPr>
      <w:b/>
      <w:bCs/>
      <w:kern w:val="2"/>
      <w:sz w:val="28"/>
    </w:rPr>
  </w:style>
  <w:style w:type="paragraph" w:customStyle="1" w:styleId="44">
    <w:name w:val="列出段落1"/>
    <w:basedOn w:val="1"/>
    <w:qFormat/>
    <w:uiPriority w:val="0"/>
    <w:pPr>
      <w:ind w:firstLine="420" w:firstLineChars="200"/>
    </w:pPr>
    <w:rPr>
      <w:sz w:val="21"/>
    </w:rPr>
  </w:style>
  <w:style w:type="paragraph" w:customStyle="1" w:styleId="45">
    <w:name w:val="pa-29"/>
    <w:basedOn w:val="1"/>
    <w:qFormat/>
    <w:uiPriority w:val="0"/>
    <w:pPr>
      <w:widowControl/>
      <w:spacing w:before="150" w:after="150"/>
      <w:jc w:val="left"/>
    </w:pPr>
    <w:rPr>
      <w:rFonts w:ascii="宋体" w:hAnsi="宋体" w:cs="宋体"/>
      <w:kern w:val="0"/>
      <w:sz w:val="24"/>
    </w:rPr>
  </w:style>
  <w:style w:type="character" w:customStyle="1" w:styleId="46">
    <w:name w:val="ca-32"/>
    <w:qFormat/>
    <w:uiPriority w:val="0"/>
    <w:rPr>
      <w:rFonts w:ascii="Times New Roman" w:hAnsi="Times New Roman" w:eastAsia="宋体" w:cs="Times New Roman"/>
    </w:rPr>
  </w:style>
  <w:style w:type="paragraph" w:customStyle="1" w:styleId="47">
    <w:name w:val="pa-0"/>
    <w:basedOn w:val="1"/>
    <w:qFormat/>
    <w:uiPriority w:val="0"/>
    <w:pPr>
      <w:widowControl/>
      <w:spacing w:before="150" w:after="150"/>
      <w:jc w:val="left"/>
    </w:pPr>
    <w:rPr>
      <w:rFonts w:ascii="宋体" w:hAnsi="宋体" w:cs="宋体"/>
      <w:kern w:val="0"/>
      <w:sz w:val="24"/>
    </w:rPr>
  </w:style>
  <w:style w:type="character" w:customStyle="1" w:styleId="48">
    <w:name w:val="ca-9"/>
    <w:qFormat/>
    <w:uiPriority w:val="0"/>
    <w:rPr>
      <w:rFonts w:ascii="Times New Roman" w:hAnsi="Times New Roman" w:eastAsia="宋体" w:cs="Times New Roman"/>
    </w:rPr>
  </w:style>
  <w:style w:type="paragraph" w:customStyle="1" w:styleId="49">
    <w:name w:val="pa-31"/>
    <w:basedOn w:val="1"/>
    <w:qFormat/>
    <w:uiPriority w:val="0"/>
    <w:pPr>
      <w:widowControl/>
      <w:spacing w:before="150" w:after="150"/>
      <w:jc w:val="left"/>
    </w:pPr>
    <w:rPr>
      <w:rFonts w:ascii="宋体" w:hAnsi="宋体" w:cs="宋体"/>
      <w:kern w:val="0"/>
      <w:sz w:val="24"/>
    </w:rPr>
  </w:style>
  <w:style w:type="character" w:customStyle="1" w:styleId="50">
    <w:name w:val="ca-22"/>
    <w:qFormat/>
    <w:uiPriority w:val="0"/>
    <w:rPr>
      <w:rFonts w:ascii="Times New Roman" w:hAnsi="Times New Roman" w:eastAsia="宋体" w:cs="Times New Roman"/>
    </w:rPr>
  </w:style>
  <w:style w:type="paragraph" w:customStyle="1" w:styleId="51">
    <w:name w:val="pa-32"/>
    <w:basedOn w:val="1"/>
    <w:qFormat/>
    <w:uiPriority w:val="0"/>
    <w:pPr>
      <w:widowControl/>
      <w:spacing w:before="150" w:after="150"/>
      <w:jc w:val="left"/>
    </w:pPr>
    <w:rPr>
      <w:rFonts w:ascii="宋体" w:hAnsi="宋体" w:cs="宋体"/>
      <w:kern w:val="0"/>
      <w:sz w:val="24"/>
    </w:rPr>
  </w:style>
  <w:style w:type="paragraph" w:customStyle="1" w:styleId="52">
    <w:name w:val="pa-33"/>
    <w:basedOn w:val="1"/>
    <w:qFormat/>
    <w:uiPriority w:val="0"/>
    <w:pPr>
      <w:widowControl/>
      <w:spacing w:before="150" w:after="150"/>
      <w:jc w:val="left"/>
    </w:pPr>
    <w:rPr>
      <w:rFonts w:ascii="宋体" w:hAnsi="宋体" w:cs="宋体"/>
      <w:kern w:val="0"/>
      <w:sz w:val="24"/>
    </w:rPr>
  </w:style>
  <w:style w:type="character" w:customStyle="1" w:styleId="53">
    <w:name w:val="ca-11"/>
    <w:qFormat/>
    <w:uiPriority w:val="0"/>
    <w:rPr>
      <w:rFonts w:ascii="Times New Roman" w:hAnsi="Times New Roman" w:eastAsia="宋体" w:cs="Times New Roman"/>
    </w:rPr>
  </w:style>
  <w:style w:type="paragraph" w:customStyle="1" w:styleId="54">
    <w:name w:val="pa-34"/>
    <w:basedOn w:val="1"/>
    <w:qFormat/>
    <w:uiPriority w:val="0"/>
    <w:pPr>
      <w:widowControl/>
      <w:spacing w:line="360" w:lineRule="atLeast"/>
      <w:ind w:firstLine="420"/>
      <w:jc w:val="left"/>
    </w:pPr>
    <w:rPr>
      <w:rFonts w:ascii="宋体" w:hAnsi="宋体" w:cs="宋体"/>
      <w:kern w:val="0"/>
      <w:sz w:val="24"/>
    </w:rPr>
  </w:style>
  <w:style w:type="character" w:customStyle="1" w:styleId="55">
    <w:name w:val="ca-35"/>
    <w:qFormat/>
    <w:uiPriority w:val="0"/>
    <w:rPr>
      <w:rFonts w:ascii="Times New Roman" w:hAnsi="Times New Roman" w:eastAsia="宋体" w:cs="Times New Roman"/>
    </w:rPr>
  </w:style>
  <w:style w:type="paragraph" w:customStyle="1" w:styleId="56">
    <w:name w:val="pa-16"/>
    <w:basedOn w:val="1"/>
    <w:qFormat/>
    <w:uiPriority w:val="0"/>
    <w:pPr>
      <w:widowControl/>
      <w:spacing w:before="150" w:after="150"/>
      <w:jc w:val="left"/>
    </w:pPr>
    <w:rPr>
      <w:rFonts w:ascii="宋体" w:hAnsi="宋体" w:cs="宋体"/>
      <w:kern w:val="0"/>
      <w:sz w:val="24"/>
    </w:rPr>
  </w:style>
  <w:style w:type="paragraph" w:customStyle="1" w:styleId="57">
    <w:name w:val="Default"/>
    <w:next w:val="1"/>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character" w:customStyle="1" w:styleId="58">
    <w:name w:val="NormalCharacter"/>
    <w:qFormat/>
    <w:uiPriority w:val="0"/>
    <w:rPr>
      <w:rFonts w:ascii="Times New Roman" w:hAnsi="Times New Roman" w:eastAsia="宋体"/>
    </w:rPr>
  </w:style>
  <w:style w:type="paragraph" w:customStyle="1" w:styleId="59">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character" w:customStyle="1" w:styleId="60">
    <w:name w:val="font11"/>
    <w:qFormat/>
    <w:uiPriority w:val="0"/>
    <w:rPr>
      <w:rFonts w:hint="eastAsia" w:ascii="宋体" w:hAnsi="宋体" w:eastAsia="宋体" w:cs="宋体"/>
      <w:b/>
      <w:color w:val="000000"/>
      <w:sz w:val="22"/>
      <w:szCs w:val="22"/>
      <w:u w:val="none"/>
    </w:rPr>
  </w:style>
  <w:style w:type="character" w:customStyle="1" w:styleId="61">
    <w:name w:val="font41"/>
    <w:qFormat/>
    <w:uiPriority w:val="0"/>
    <w:rPr>
      <w:rFonts w:hint="default" w:ascii="Calibri" w:hAnsi="Calibri" w:cs="Calibri"/>
      <w:b/>
      <w:color w:val="000000"/>
      <w:sz w:val="22"/>
      <w:szCs w:val="22"/>
      <w:u w:val="none"/>
    </w:rPr>
  </w:style>
  <w:style w:type="character" w:customStyle="1" w:styleId="62">
    <w:name w:val="font01"/>
    <w:qFormat/>
    <w:uiPriority w:val="0"/>
    <w:rPr>
      <w:rFonts w:hint="eastAsia" w:ascii="宋体" w:hAnsi="宋体" w:eastAsia="宋体" w:cs="宋体"/>
      <w:color w:val="000000"/>
      <w:sz w:val="22"/>
      <w:szCs w:val="22"/>
      <w:u w:val="none"/>
    </w:rPr>
  </w:style>
  <w:style w:type="character" w:customStyle="1" w:styleId="63">
    <w:name w:val="font51"/>
    <w:qFormat/>
    <w:uiPriority w:val="0"/>
    <w:rPr>
      <w:rFonts w:hint="default" w:ascii="Calibri" w:hAnsi="Calibri" w:cs="Calibri"/>
      <w:color w:val="000000"/>
      <w:sz w:val="22"/>
      <w:szCs w:val="22"/>
      <w:u w:val="none"/>
    </w:rPr>
  </w:style>
  <w:style w:type="character" w:customStyle="1" w:styleId="64">
    <w:name w:val="font21"/>
    <w:qFormat/>
    <w:uiPriority w:val="0"/>
    <w:rPr>
      <w:rFonts w:hint="eastAsia" w:ascii="宋体" w:hAnsi="宋体" w:eastAsia="宋体" w:cs="宋体"/>
      <w:color w:val="000000"/>
      <w:sz w:val="21"/>
      <w:szCs w:val="21"/>
      <w:u w:val="none"/>
    </w:rPr>
  </w:style>
  <w:style w:type="paragraph" w:customStyle="1" w:styleId="65">
    <w:name w:val="1"/>
    <w:basedOn w:val="1"/>
    <w:next w:val="12"/>
    <w:qFormat/>
    <w:uiPriority w:val="0"/>
    <w:rPr>
      <w:rFonts w:ascii="Tahoma" w:hAnsi="Tahoma"/>
      <w:sz w:val="24"/>
    </w:rPr>
  </w:style>
  <w:style w:type="paragraph" w:customStyle="1" w:styleId="66">
    <w:name w:val="p15"/>
    <w:basedOn w:val="1"/>
    <w:qFormat/>
    <w:uiPriority w:val="0"/>
    <w:pPr>
      <w:spacing w:line="360" w:lineRule="auto"/>
      <w:ind w:firstLine="420"/>
    </w:pPr>
    <w:rPr>
      <w:kern w:val="0"/>
      <w:sz w:val="24"/>
      <w:szCs w:val="24"/>
    </w:rPr>
  </w:style>
  <w:style w:type="paragraph" w:customStyle="1" w:styleId="67">
    <w:name w:val="无间隔1"/>
    <w:qFormat/>
    <w:uiPriority w:val="1"/>
    <w:pPr>
      <w:jc w:val="both"/>
    </w:pPr>
    <w:rPr>
      <w:rFonts w:ascii="Times New Roman" w:hAnsi="Times New Roman" w:eastAsia="Times New Roman" w:cs="Times New Roman"/>
      <w:lang w:val="en-US" w:eastAsia="zh-CN" w:bidi="ar-SA"/>
    </w:rPr>
  </w:style>
  <w:style w:type="paragraph" w:customStyle="1" w:styleId="68">
    <w:name w:val="paragraph"/>
    <w:basedOn w:val="1"/>
    <w:qFormat/>
    <w:uiPriority w:val="0"/>
    <w:pPr>
      <w:widowControl/>
      <w:spacing w:before="100" w:beforeAutospacing="1" w:after="100" w:afterAutospacing="1"/>
      <w:jc w:val="left"/>
    </w:pPr>
    <w:rPr>
      <w:rFonts w:ascii="宋体" w:hAnsi="宋体" w:cs="宋体"/>
      <w:kern w:val="0"/>
      <w:sz w:val="24"/>
      <w:szCs w:val="24"/>
    </w:rPr>
  </w:style>
  <w:style w:type="table" w:customStyle="1" w:styleId="69">
    <w:name w:val="Table Normal"/>
    <w:semiHidden/>
    <w:unhideWhenUsed/>
    <w:qFormat/>
    <w:uiPriority w:val="0"/>
    <w:tblPr>
      <w:tblCellMar>
        <w:top w:w="0" w:type="dxa"/>
        <w:left w:w="0" w:type="dxa"/>
        <w:bottom w:w="0" w:type="dxa"/>
        <w:right w:w="0" w:type="dxa"/>
      </w:tblCellMar>
    </w:tblPr>
  </w:style>
  <w:style w:type="paragraph" w:customStyle="1" w:styleId="70">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jpeg"/><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58</Pages>
  <Words>10168</Words>
  <Characters>10797</Characters>
  <Lines>248</Lines>
  <Paragraphs>69</Paragraphs>
  <TotalTime>6</TotalTime>
  <ScaleCrop>false</ScaleCrop>
  <LinksUpToDate>false</LinksUpToDate>
  <CharactersWithSpaces>11075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2024-01-11T01:20:00Z</dcterms:created>
  <dc:creator>小小小朋友o∩_∩o</dc:creator>
  <cp:lastModifiedBy>董</cp:lastModifiedBy>
  <cp:lastPrinted>2024-05-28T01:42:00Z</cp:lastPrinted>
  <dcterms:modified xsi:type="dcterms:W3CDTF">2025-07-04T11:39:23Z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B7E3FF5D4D5A436583FBE3228FDC84FA_13</vt:lpwstr>
  </property>
  <property fmtid="{D5CDD505-2E9C-101B-9397-08002B2CF9AE}" pid="4" name="commondata">
    <vt:lpwstr>eyJoZGlkIjoiM2U0NjgxN2M1NTQwMWY2Y2I2YTEwYTc5MTY3NWM2ZDAifQ==</vt:lpwstr>
  </property>
  <property fmtid="{D5CDD505-2E9C-101B-9397-08002B2CF9AE}" pid="5" name="KSOTemplateDocerSaveRecord">
    <vt:lpwstr>eyJoZGlkIjoiMDI1ODk1NjFmZTA2YTk0ZGMzZGU5ZmNkODc3MGU2NzEiLCJ1c2VySWQiOiIxNTU0MDgzMDU1In0=</vt:lpwstr>
  </property>
</Properties>
</file>