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ED6FD3">
      <w:pPr>
        <w:jc w:val="center"/>
        <w:rPr>
          <w:rFonts w:hint="eastAsia" w:ascii="宋体" w:hAnsi="宋体" w:eastAsia="宋体" w:cs="宋体"/>
        </w:rPr>
      </w:pPr>
    </w:p>
    <w:p w14:paraId="5DE2847D">
      <w:pPr>
        <w:spacing w:line="1600" w:lineRule="exact"/>
        <w:jc w:val="center"/>
        <w:outlineLvl w:val="0"/>
        <w:rPr>
          <w:rFonts w:hint="eastAsia" w:ascii="宋体" w:hAnsi="宋体" w:eastAsia="宋体" w:cs="宋体"/>
          <w:sz w:val="130"/>
          <w:szCs w:val="130"/>
        </w:rPr>
      </w:pPr>
      <w:r>
        <w:rPr>
          <w:rFonts w:hint="eastAsia" w:ascii="宋体" w:hAnsi="宋体" w:eastAsia="宋体" w:cs="宋体"/>
          <w:sz w:val="130"/>
          <w:szCs w:val="130"/>
        </w:rPr>
        <w:t>竞争性磋商</w:t>
      </w:r>
    </w:p>
    <w:p w14:paraId="6A3226E7">
      <w:pPr>
        <w:spacing w:line="1600" w:lineRule="exact"/>
        <w:jc w:val="center"/>
        <w:outlineLvl w:val="0"/>
        <w:rPr>
          <w:rFonts w:hint="eastAsia" w:ascii="宋体" w:hAnsi="宋体" w:eastAsia="宋体" w:cs="宋体"/>
          <w:sz w:val="130"/>
          <w:szCs w:val="130"/>
        </w:rPr>
      </w:pPr>
      <w:r>
        <w:rPr>
          <w:rFonts w:hint="eastAsia" w:ascii="宋体" w:hAnsi="宋体" w:eastAsia="宋体" w:cs="宋体"/>
          <w:sz w:val="130"/>
          <w:szCs w:val="130"/>
        </w:rPr>
        <w:t>文件</w:t>
      </w:r>
    </w:p>
    <w:p w14:paraId="2E59CE73">
      <w:pPr>
        <w:spacing w:line="700" w:lineRule="exact"/>
        <w:jc w:val="center"/>
        <w:rPr>
          <w:rFonts w:hint="eastAsia" w:ascii="宋体" w:hAnsi="宋体" w:eastAsia="宋体" w:cs="宋体"/>
          <w:sz w:val="32"/>
        </w:rPr>
      </w:pPr>
    </w:p>
    <w:p w14:paraId="3D475577">
      <w:pPr>
        <w:spacing w:line="700" w:lineRule="exact"/>
        <w:jc w:val="center"/>
        <w:rPr>
          <w:rFonts w:hint="eastAsia" w:ascii="宋体" w:hAnsi="宋体" w:eastAsia="宋体" w:cs="宋体"/>
          <w:sz w:val="32"/>
        </w:rPr>
      </w:pPr>
    </w:p>
    <w:p w14:paraId="436954DC">
      <w:pPr>
        <w:spacing w:line="500" w:lineRule="exact"/>
        <w:ind w:firstLine="0" w:firstLineChars="0"/>
        <w:outlineLvl w:val="0"/>
        <w:rPr>
          <w:rFonts w:hint="eastAsia" w:ascii="宋体" w:hAnsi="宋体" w:eastAsia="宋体" w:cs="宋体"/>
          <w:sz w:val="36"/>
          <w:szCs w:val="36"/>
        </w:rPr>
      </w:pPr>
    </w:p>
    <w:p w14:paraId="0BADEF1D">
      <w:pPr>
        <w:keepNext w:val="0"/>
        <w:keepLines w:val="0"/>
        <w:pageBreakBefore w:val="0"/>
        <w:widowControl w:val="0"/>
        <w:kinsoku/>
        <w:wordWrap/>
        <w:overflowPunct/>
        <w:topLinePunct w:val="0"/>
        <w:autoSpaceDE/>
        <w:autoSpaceDN/>
        <w:bidi w:val="0"/>
        <w:adjustRightInd/>
        <w:snapToGrid/>
        <w:spacing w:line="360" w:lineRule="auto"/>
        <w:ind w:left="2238" w:leftChars="342" w:hanging="1280" w:hangingChars="400"/>
        <w:jc w:val="both"/>
        <w:textAlignment w:val="auto"/>
        <w:outlineLvl w:val="0"/>
        <w:rPr>
          <w:rFonts w:hint="eastAsia" w:ascii="宋体" w:hAnsi="宋体" w:cs="宋体"/>
          <w:sz w:val="32"/>
          <w:szCs w:val="32"/>
          <w:lang w:val="en-US" w:eastAsia="zh-CN"/>
        </w:rPr>
      </w:pPr>
    </w:p>
    <w:p w14:paraId="4AD5703B">
      <w:pPr>
        <w:keepNext w:val="0"/>
        <w:keepLines w:val="0"/>
        <w:pageBreakBefore w:val="0"/>
        <w:widowControl w:val="0"/>
        <w:kinsoku/>
        <w:wordWrap/>
        <w:overflowPunct/>
        <w:topLinePunct w:val="0"/>
        <w:autoSpaceDE/>
        <w:autoSpaceDN/>
        <w:bidi w:val="0"/>
        <w:adjustRightInd/>
        <w:snapToGrid/>
        <w:spacing w:line="360" w:lineRule="auto"/>
        <w:ind w:firstLine="360" w:firstLineChars="100"/>
        <w:jc w:val="both"/>
        <w:textAlignment w:val="auto"/>
        <w:outlineLvl w:val="0"/>
        <w:rPr>
          <w:rFonts w:hint="eastAsia" w:ascii="宋体" w:hAnsi="宋体" w:eastAsia="宋体" w:cs="宋体"/>
          <w:i w:val="0"/>
          <w:iCs w:val="0"/>
          <w:caps w:val="0"/>
          <w:spacing w:val="0"/>
          <w:sz w:val="36"/>
          <w:szCs w:val="36"/>
          <w:shd w:val="clear" w:color="auto" w:fill="auto"/>
          <w:lang w:eastAsia="zh-CN"/>
        </w:rPr>
      </w:pPr>
      <w:r>
        <w:rPr>
          <w:rFonts w:hint="eastAsia" w:ascii="宋体" w:hAnsi="宋体" w:eastAsia="宋体" w:cs="宋体"/>
          <w:i w:val="0"/>
          <w:iCs w:val="0"/>
          <w:caps w:val="0"/>
          <w:spacing w:val="0"/>
          <w:sz w:val="36"/>
          <w:szCs w:val="36"/>
          <w:shd w:val="clear" w:color="auto" w:fill="auto"/>
          <w:lang w:val="en-US" w:eastAsia="zh-CN"/>
        </w:rPr>
        <w:t>项目</w:t>
      </w:r>
      <w:r>
        <w:rPr>
          <w:rFonts w:hint="eastAsia" w:ascii="宋体" w:hAnsi="宋体" w:eastAsia="宋体" w:cs="宋体"/>
          <w:i w:val="0"/>
          <w:iCs w:val="0"/>
          <w:caps w:val="0"/>
          <w:spacing w:val="0"/>
          <w:sz w:val="36"/>
          <w:szCs w:val="36"/>
          <w:shd w:val="clear" w:color="auto" w:fill="auto"/>
          <w:lang w:eastAsia="zh-CN"/>
        </w:rPr>
        <w:t xml:space="preserve">编号：ZENO25024 </w:t>
      </w:r>
    </w:p>
    <w:p w14:paraId="55C3C190">
      <w:pPr>
        <w:keepNext w:val="0"/>
        <w:keepLines w:val="0"/>
        <w:pageBreakBefore w:val="0"/>
        <w:widowControl w:val="0"/>
        <w:kinsoku/>
        <w:wordWrap/>
        <w:overflowPunct/>
        <w:topLinePunct w:val="0"/>
        <w:autoSpaceDE/>
        <w:autoSpaceDN/>
        <w:bidi w:val="0"/>
        <w:adjustRightInd/>
        <w:snapToGrid/>
        <w:spacing w:line="360" w:lineRule="auto"/>
        <w:ind w:firstLine="360" w:firstLineChars="100"/>
        <w:jc w:val="both"/>
        <w:textAlignment w:val="auto"/>
        <w:outlineLvl w:val="0"/>
        <w:rPr>
          <w:rFonts w:hint="eastAsia" w:ascii="宋体" w:hAnsi="宋体" w:eastAsia="宋体" w:cs="宋体"/>
          <w:i w:val="0"/>
          <w:iCs w:val="0"/>
          <w:caps w:val="0"/>
          <w:spacing w:val="0"/>
          <w:sz w:val="36"/>
          <w:szCs w:val="36"/>
          <w:shd w:val="clear" w:color="auto" w:fill="auto"/>
          <w:lang w:eastAsia="zh-CN"/>
        </w:rPr>
      </w:pPr>
      <w:r>
        <w:rPr>
          <w:rFonts w:hint="eastAsia" w:ascii="宋体" w:hAnsi="宋体" w:eastAsia="宋体" w:cs="宋体"/>
          <w:i w:val="0"/>
          <w:iCs w:val="0"/>
          <w:caps w:val="0"/>
          <w:spacing w:val="0"/>
          <w:sz w:val="36"/>
          <w:szCs w:val="36"/>
          <w:shd w:val="clear" w:color="auto" w:fill="auto"/>
          <w:lang w:eastAsia="zh-CN"/>
        </w:rPr>
        <w:t>项目名称：重庆文德中学校（弹子石校区）空调维保服务</w:t>
      </w:r>
    </w:p>
    <w:p w14:paraId="45817EC3">
      <w:pPr>
        <w:spacing w:line="500" w:lineRule="exact"/>
        <w:ind w:left="2160" w:hanging="2160" w:hangingChars="600"/>
        <w:outlineLvl w:val="0"/>
        <w:rPr>
          <w:rFonts w:hint="eastAsia" w:ascii="宋体" w:hAnsi="宋体" w:eastAsia="宋体" w:cs="宋体"/>
          <w:sz w:val="36"/>
          <w:szCs w:val="36"/>
        </w:rPr>
      </w:pPr>
    </w:p>
    <w:p w14:paraId="295B6378">
      <w:pPr>
        <w:spacing w:line="500" w:lineRule="exact"/>
        <w:ind w:left="2520" w:hanging="2520" w:hangingChars="700"/>
        <w:jc w:val="center"/>
        <w:outlineLvl w:val="0"/>
        <w:rPr>
          <w:rFonts w:hint="eastAsia" w:ascii="宋体" w:hAnsi="宋体" w:eastAsia="宋体" w:cs="宋体"/>
          <w:sz w:val="36"/>
          <w:szCs w:val="36"/>
        </w:rPr>
      </w:pPr>
    </w:p>
    <w:p w14:paraId="75077D83">
      <w:pPr>
        <w:spacing w:line="700" w:lineRule="exact"/>
        <w:ind w:firstLine="1749" w:firstLineChars="486"/>
        <w:rPr>
          <w:rFonts w:hint="eastAsia" w:ascii="宋体" w:hAnsi="宋体" w:eastAsia="宋体" w:cs="宋体"/>
          <w:sz w:val="36"/>
          <w:szCs w:val="36"/>
        </w:rPr>
      </w:pPr>
    </w:p>
    <w:p w14:paraId="5C419087">
      <w:pPr>
        <w:tabs>
          <w:tab w:val="left" w:pos="8017"/>
        </w:tabs>
        <w:spacing w:line="700" w:lineRule="exact"/>
        <w:ind w:firstLine="1749" w:firstLineChars="486"/>
        <w:rPr>
          <w:rFonts w:hint="eastAsia" w:ascii="宋体" w:hAnsi="宋体" w:eastAsia="宋体" w:cs="宋体"/>
          <w:sz w:val="36"/>
          <w:szCs w:val="36"/>
          <w:lang w:eastAsia="zh-CN"/>
        </w:rPr>
      </w:pPr>
      <w:r>
        <w:rPr>
          <w:rFonts w:hint="eastAsia" w:ascii="宋体" w:hAnsi="宋体" w:cs="宋体"/>
          <w:sz w:val="36"/>
          <w:szCs w:val="36"/>
          <w:lang w:eastAsia="zh-CN"/>
        </w:rPr>
        <w:tab/>
      </w:r>
    </w:p>
    <w:p w14:paraId="3FE26D47">
      <w:pPr>
        <w:spacing w:line="700" w:lineRule="exact"/>
        <w:ind w:firstLine="1749" w:firstLineChars="486"/>
        <w:rPr>
          <w:rFonts w:hint="eastAsia" w:ascii="宋体" w:hAnsi="宋体" w:eastAsia="宋体" w:cs="宋体"/>
          <w:sz w:val="36"/>
          <w:szCs w:val="36"/>
        </w:rPr>
      </w:pPr>
    </w:p>
    <w:p w14:paraId="42EB9191">
      <w:pPr>
        <w:spacing w:line="700" w:lineRule="exact"/>
        <w:ind w:firstLine="1749" w:firstLineChars="486"/>
        <w:rPr>
          <w:rFonts w:hint="eastAsia" w:ascii="宋体" w:hAnsi="宋体" w:eastAsia="宋体" w:cs="宋体"/>
          <w:sz w:val="36"/>
          <w:szCs w:val="36"/>
        </w:rPr>
      </w:pPr>
    </w:p>
    <w:p w14:paraId="1D3C6D36">
      <w:pPr>
        <w:keepNext w:val="0"/>
        <w:keepLines w:val="0"/>
        <w:pageBreakBefore w:val="0"/>
        <w:widowControl w:val="0"/>
        <w:kinsoku/>
        <w:wordWrap/>
        <w:overflowPunct/>
        <w:topLinePunct w:val="0"/>
        <w:autoSpaceDE/>
        <w:autoSpaceDN/>
        <w:bidi w:val="0"/>
        <w:adjustRightInd/>
        <w:snapToGrid/>
        <w:spacing w:line="360" w:lineRule="auto"/>
        <w:ind w:firstLine="1080" w:firstLineChars="300"/>
        <w:jc w:val="both"/>
        <w:textAlignment w:val="auto"/>
        <w:outlineLvl w:val="0"/>
        <w:rPr>
          <w:rFonts w:hint="eastAsia" w:ascii="宋体" w:hAnsi="宋体" w:eastAsia="宋体" w:cs="宋体"/>
          <w:sz w:val="36"/>
          <w:szCs w:val="36"/>
        </w:rPr>
      </w:pPr>
      <w:r>
        <w:rPr>
          <w:rFonts w:hint="eastAsia" w:ascii="宋体" w:hAnsi="宋体" w:eastAsia="宋体" w:cs="宋体"/>
          <w:sz w:val="36"/>
          <w:szCs w:val="36"/>
        </w:rPr>
        <w:t>采</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购</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人：</w:t>
      </w:r>
      <w:r>
        <w:rPr>
          <w:rFonts w:hint="eastAsia" w:ascii="宋体" w:hAnsi="宋体" w:eastAsia="宋体" w:cs="宋体"/>
          <w:i w:val="0"/>
          <w:iCs w:val="0"/>
          <w:caps w:val="0"/>
          <w:spacing w:val="0"/>
          <w:sz w:val="36"/>
          <w:szCs w:val="36"/>
          <w:shd w:val="clear" w:color="auto" w:fill="auto"/>
          <w:lang w:eastAsia="zh-CN"/>
        </w:rPr>
        <w:t>重庆文德中学校</w:t>
      </w:r>
      <w:r>
        <w:rPr>
          <w:rFonts w:hint="eastAsia" w:ascii="宋体" w:hAnsi="宋体" w:eastAsia="宋体" w:cs="宋体"/>
          <w:sz w:val="36"/>
          <w:szCs w:val="36"/>
        </w:rPr>
        <w:t xml:space="preserve"> </w:t>
      </w:r>
    </w:p>
    <w:p w14:paraId="7FE2169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36"/>
          <w:szCs w:val="36"/>
          <w:lang w:eastAsia="zh-CN"/>
        </w:rPr>
      </w:pPr>
      <w:r>
        <w:rPr>
          <w:rFonts w:hint="eastAsia" w:ascii="宋体" w:hAnsi="宋体" w:eastAsia="宋体" w:cs="宋体"/>
          <w:sz w:val="36"/>
          <w:szCs w:val="36"/>
        </w:rPr>
        <w:t>采购代理机构：</w:t>
      </w:r>
      <w:r>
        <w:rPr>
          <w:rFonts w:hint="eastAsia" w:ascii="宋体" w:hAnsi="宋体" w:cs="宋体"/>
          <w:color w:val="auto"/>
          <w:sz w:val="36"/>
          <w:szCs w:val="36"/>
          <w:highlight w:val="none"/>
          <w:lang w:eastAsia="zh-CN"/>
        </w:rPr>
        <w:t>重庆市尊诺项目管理有限公司</w:t>
      </w:r>
    </w:p>
    <w:p w14:paraId="175BB3C9">
      <w:pPr>
        <w:spacing w:line="720" w:lineRule="exact"/>
        <w:jc w:val="center"/>
        <w:outlineLvl w:val="0"/>
        <w:rPr>
          <w:rFonts w:hint="eastAsia" w:ascii="宋体" w:hAnsi="宋体" w:eastAsia="宋体" w:cs="宋体"/>
          <w:sz w:val="48"/>
          <w:szCs w:val="32"/>
        </w:rPr>
      </w:pPr>
      <w:r>
        <w:rPr>
          <w:rFonts w:hint="eastAsia" w:ascii="宋体" w:hAnsi="宋体" w:eastAsia="宋体" w:cs="宋体"/>
          <w:sz w:val="36"/>
          <w:szCs w:val="36"/>
        </w:rPr>
        <w:t>二〇二</w:t>
      </w:r>
      <w:r>
        <w:rPr>
          <w:rFonts w:hint="eastAsia" w:ascii="宋体" w:hAnsi="宋体" w:cs="宋体"/>
          <w:sz w:val="36"/>
          <w:szCs w:val="36"/>
          <w:lang w:val="en-US" w:eastAsia="zh-CN"/>
        </w:rPr>
        <w:t>五</w:t>
      </w:r>
      <w:r>
        <w:rPr>
          <w:rFonts w:hint="eastAsia" w:ascii="宋体" w:hAnsi="宋体" w:eastAsia="宋体" w:cs="宋体"/>
          <w:sz w:val="36"/>
          <w:szCs w:val="36"/>
        </w:rPr>
        <w:t>年</w:t>
      </w:r>
      <w:r>
        <w:rPr>
          <w:rFonts w:hint="eastAsia" w:ascii="宋体" w:hAnsi="宋体" w:cs="宋体"/>
          <w:sz w:val="36"/>
          <w:szCs w:val="36"/>
          <w:lang w:val="en-US" w:eastAsia="zh-CN"/>
        </w:rPr>
        <w:t>十二</w:t>
      </w:r>
      <w:r>
        <w:rPr>
          <w:rFonts w:hint="eastAsia" w:ascii="宋体" w:hAnsi="宋体" w:eastAsia="宋体" w:cs="宋体"/>
          <w:sz w:val="36"/>
          <w:szCs w:val="36"/>
        </w:rPr>
        <w:t>月</w:t>
      </w:r>
    </w:p>
    <w:p w14:paraId="7B92B0A3">
      <w:pPr>
        <w:spacing w:line="720" w:lineRule="exact"/>
        <w:jc w:val="center"/>
        <w:outlineLvl w:val="0"/>
        <w:rPr>
          <w:rFonts w:hint="eastAsia" w:ascii="宋体" w:hAnsi="宋体" w:eastAsia="宋体" w:cs="宋体"/>
          <w:sz w:val="48"/>
          <w:szCs w:val="3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67351639">
      <w:pPr>
        <w:spacing w:line="480" w:lineRule="exact"/>
        <w:jc w:val="center"/>
        <w:outlineLvl w:val="0"/>
        <w:rPr>
          <w:rFonts w:hint="eastAsia" w:ascii="宋体" w:hAnsi="宋体" w:eastAsia="宋体" w:cs="宋体"/>
          <w:sz w:val="44"/>
          <w:szCs w:val="28"/>
        </w:rPr>
      </w:pPr>
      <w:r>
        <w:rPr>
          <w:rFonts w:hint="eastAsia" w:ascii="宋体" w:hAnsi="宋体" w:eastAsia="宋体" w:cs="宋体"/>
          <w:sz w:val="44"/>
          <w:szCs w:val="28"/>
        </w:rPr>
        <w:t>目   录</w:t>
      </w:r>
    </w:p>
    <w:p w14:paraId="48B9FB45">
      <w:pPr>
        <w:pStyle w:val="46"/>
        <w:tabs>
          <w:tab w:val="right" w:leader="dot" w:pos="9402"/>
        </w:tabs>
        <w:ind w:left="560"/>
        <w:rPr>
          <w:rFonts w:hint="eastAsia" w:ascii="宋体" w:hAnsi="宋体" w:eastAsia="宋体" w:cs="宋体"/>
          <w:sz w:val="21"/>
          <w:szCs w:val="21"/>
        </w:rPr>
      </w:pPr>
    </w:p>
    <w:p w14:paraId="2C623776">
      <w:pPr>
        <w:pStyle w:val="46"/>
        <w:tabs>
          <w:tab w:val="right" w:leader="dot" w:pos="9402"/>
        </w:tabs>
        <w:ind w:left="560"/>
        <w:rPr>
          <w:rFonts w:hint="eastAsia" w:ascii="宋体" w:hAnsi="宋体" w:eastAsia="宋体" w:cs="宋体"/>
          <w:sz w:val="21"/>
          <w:szCs w:val="22"/>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w:instrText>
      </w:r>
      <w:r>
        <w:rPr>
          <w:rFonts w:hint="eastAsia" w:ascii="宋体" w:hAnsi="宋体" w:eastAsia="宋体" w:cs="宋体"/>
          <w:sz w:val="21"/>
          <w:szCs w:val="21"/>
        </w:rPr>
        <w:fldChar w:fldCharType="separate"/>
      </w: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"_Toc106030870"</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第一篇  采购邀请书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_Toc106030870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Style w:val="65"/>
          <w:rFonts w:hint="eastAsia" w:ascii="宋体" w:hAnsi="宋体" w:eastAsia="宋体" w:cs="宋体"/>
        </w:rPr>
        <w:fldChar w:fldCharType="end"/>
      </w:r>
    </w:p>
    <w:p w14:paraId="77033C0E">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"_Toc106030871"</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一、竞争性磋商内容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_Toc106030871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Style w:val="65"/>
          <w:rFonts w:hint="eastAsia" w:ascii="宋体" w:hAnsi="宋体" w:eastAsia="宋体" w:cs="宋体"/>
        </w:rPr>
        <w:fldChar w:fldCharType="end"/>
      </w:r>
    </w:p>
    <w:p w14:paraId="0EDDF899">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"_Toc106030872"</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二、资金来源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_Toc106030872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Style w:val="65"/>
          <w:rFonts w:hint="eastAsia" w:ascii="宋体" w:hAnsi="宋体" w:eastAsia="宋体" w:cs="宋体"/>
        </w:rPr>
        <w:fldChar w:fldCharType="end"/>
      </w:r>
    </w:p>
    <w:p w14:paraId="575CCE15">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"_Toc106030873"</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三、供应商资格条件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_Toc106030873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Style w:val="65"/>
          <w:rFonts w:hint="eastAsia" w:ascii="宋体" w:hAnsi="宋体" w:eastAsia="宋体" w:cs="宋体"/>
        </w:rPr>
        <w:fldChar w:fldCharType="end"/>
      </w:r>
    </w:p>
    <w:p w14:paraId="20E2E754">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"_Toc106030874"</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四、磋商有关说明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_Toc106030874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Style w:val="65"/>
          <w:rFonts w:hint="eastAsia" w:ascii="宋体" w:hAnsi="宋体" w:eastAsia="宋体" w:cs="宋体"/>
        </w:rPr>
        <w:fldChar w:fldCharType="end"/>
      </w:r>
    </w:p>
    <w:p w14:paraId="08022C67">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"_Toc106030876"</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cs="宋体"/>
          <w:lang w:val="en-US" w:eastAsia="zh-CN"/>
        </w:rPr>
        <w:t>五</w:t>
      </w:r>
      <w:r>
        <w:rPr>
          <w:rStyle w:val="65"/>
          <w:rFonts w:hint="eastAsia" w:ascii="宋体" w:hAnsi="宋体" w:eastAsia="宋体" w:cs="宋体"/>
        </w:rPr>
        <w:t>、其它有关规定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_Toc106030876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Style w:val="65"/>
          <w:rFonts w:hint="eastAsia" w:ascii="宋体" w:hAnsi="宋体" w:eastAsia="宋体" w:cs="宋体"/>
        </w:rPr>
        <w:fldChar w:fldCharType="end"/>
      </w:r>
    </w:p>
    <w:p w14:paraId="1C4DF274">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"_Toc106030877"</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cs="宋体"/>
          <w:lang w:val="en-US" w:eastAsia="zh-CN"/>
        </w:rPr>
        <w:t>六</w:t>
      </w:r>
      <w:r>
        <w:rPr>
          <w:rStyle w:val="65"/>
          <w:rFonts w:hint="eastAsia" w:ascii="宋体" w:hAnsi="宋体" w:eastAsia="宋体" w:cs="宋体"/>
        </w:rPr>
        <w:t>、联系方式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_Toc106030877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Style w:val="65"/>
          <w:rFonts w:hint="eastAsia" w:ascii="宋体" w:hAnsi="宋体" w:eastAsia="宋体" w:cs="宋体"/>
        </w:rPr>
        <w:fldChar w:fldCharType="end"/>
      </w:r>
    </w:p>
    <w:p w14:paraId="59625697">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"_Toc106030878"</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第二篇  项目服务需求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_Toc106030878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Style w:val="65"/>
          <w:rFonts w:hint="eastAsia" w:ascii="宋体" w:hAnsi="宋体" w:eastAsia="宋体" w:cs="宋体"/>
        </w:rPr>
        <w:fldChar w:fldCharType="end"/>
      </w:r>
    </w:p>
    <w:p w14:paraId="109F0F23">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"_Toc106030879"</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一、</w:t>
      </w:r>
      <w:r>
        <w:rPr>
          <w:rStyle w:val="65"/>
          <w:rFonts w:hint="eastAsia" w:ascii="宋体" w:hAnsi="宋体" w:eastAsia="宋体" w:cs="宋体"/>
          <w:lang w:val="en-US" w:eastAsia="zh-CN"/>
        </w:rPr>
        <w:t>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_Toc106030879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Style w:val="65"/>
          <w:rFonts w:hint="eastAsia" w:ascii="宋体" w:hAnsi="宋体" w:eastAsia="宋体" w:cs="宋体"/>
        </w:rPr>
        <w:fldChar w:fldCharType="end"/>
      </w:r>
    </w:p>
    <w:p w14:paraId="54E078BC">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"_Toc106030880"</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二、</w:t>
      </w:r>
      <w:r>
        <w:rPr>
          <w:rStyle w:val="65"/>
          <w:rFonts w:hint="eastAsia" w:ascii="宋体" w:hAnsi="宋体" w:eastAsia="宋体" w:cs="宋体"/>
          <w:lang w:val="en-US" w:eastAsia="zh-CN"/>
        </w:rPr>
        <w:t>磋商项目一览表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_Toc106030880 \h </w:instrText>
      </w:r>
      <w:r>
        <w:rPr>
          <w:rFonts w:hint="eastAsia" w:ascii="宋体" w:hAnsi="宋体" w:eastAsia="宋体" w:cs="宋体"/>
        </w:rPr>
        <w:fldChar w:fldCharType="separate"/>
      </w:r>
      <w:r>
        <w:rPr>
          <w:rFonts w:hint="eastAsia" w:ascii="宋体" w:hAnsi="宋体" w:eastAsia="宋体" w:cs="宋体"/>
        </w:rPr>
        <w:t>-</w:t>
      </w:r>
      <w:r>
        <w:rPr>
          <w:rFonts w:hint="eastAsia" w:ascii="宋体" w:hAnsi="宋体" w:cs="宋体"/>
          <w:lang w:val="en-US" w:eastAsia="zh-CN"/>
        </w:rPr>
        <w:t>6</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59EBA0BD">
      <w:pPr>
        <w:pStyle w:val="46"/>
        <w:tabs>
          <w:tab w:val="right" w:leader="dot" w:pos="9402"/>
        </w:tabs>
        <w:ind w:left="560"/>
        <w:rPr>
          <w:rStyle w:val="65"/>
          <w:rFonts w:hint="eastAsia" w:ascii="宋体" w:hAnsi="宋体" w:eastAsia="宋体" w:cs="宋体"/>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"_Toc106030880"</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lang w:val="en-US" w:eastAsia="zh-CN"/>
        </w:rPr>
        <w:t>三</w:t>
      </w:r>
      <w:r>
        <w:rPr>
          <w:rStyle w:val="65"/>
          <w:rFonts w:hint="eastAsia" w:ascii="宋体" w:hAnsi="宋体" w:eastAsia="宋体" w:cs="宋体"/>
        </w:rPr>
        <w:t>、</w:t>
      </w:r>
      <w:r>
        <w:rPr>
          <w:rStyle w:val="65"/>
          <w:rFonts w:hint="eastAsia" w:ascii="宋体" w:hAnsi="宋体" w:cs="宋体"/>
          <w:lang w:val="en-US" w:eastAsia="zh-CN"/>
        </w:rPr>
        <w:t>服务要求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_Toc106030880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Style w:val="65"/>
          <w:rFonts w:hint="eastAsia" w:ascii="宋体" w:hAnsi="宋体" w:eastAsia="宋体" w:cs="宋体"/>
        </w:rPr>
        <w:fldChar w:fldCharType="end"/>
      </w:r>
    </w:p>
    <w:p w14:paraId="5B87A399">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"_Toc106030882"</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第三篇  项目商务需求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_Toc106030882 \h </w:instrText>
      </w:r>
      <w:r>
        <w:rPr>
          <w:rFonts w:hint="eastAsia" w:ascii="宋体" w:hAnsi="宋体" w:eastAsia="宋体" w:cs="宋体"/>
        </w:rPr>
        <w:fldChar w:fldCharType="separate"/>
      </w:r>
      <w:r>
        <w:rPr>
          <w:rFonts w:hint="eastAsia" w:ascii="宋体" w:hAnsi="宋体" w:eastAsia="宋体" w:cs="宋体"/>
        </w:rPr>
        <w:t>-</w:t>
      </w:r>
      <w:r>
        <w:rPr>
          <w:rFonts w:hint="eastAsia" w:ascii="宋体" w:hAnsi="宋体" w:cs="宋体"/>
          <w:lang w:val="en-US" w:eastAsia="zh-CN"/>
        </w:rPr>
        <w:t>9</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02472F79">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"_Toc106030883"</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一、</w:t>
      </w:r>
      <w:r>
        <w:rPr>
          <w:rStyle w:val="65"/>
          <w:rFonts w:hint="eastAsia" w:ascii="宋体" w:hAnsi="宋体" w:eastAsia="宋体" w:cs="宋体"/>
          <w:lang w:val="en-US" w:eastAsia="zh-CN"/>
        </w:rPr>
        <w:t>服务时间、服务地点及验收方式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_Toc106030883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Style w:val="65"/>
          <w:rFonts w:hint="eastAsia" w:ascii="宋体" w:hAnsi="宋体" w:eastAsia="宋体" w:cs="宋体"/>
        </w:rPr>
        <w:fldChar w:fldCharType="end"/>
      </w:r>
    </w:p>
    <w:p w14:paraId="614E23DF">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"_Toc106030884"</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二、报价要求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_Toc106030884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Style w:val="65"/>
          <w:rFonts w:hint="eastAsia" w:ascii="宋体" w:hAnsi="宋体" w:eastAsia="宋体" w:cs="宋体"/>
        </w:rPr>
        <w:fldChar w:fldCharType="end"/>
      </w:r>
    </w:p>
    <w:p w14:paraId="57BC1540">
      <w:pPr>
        <w:pStyle w:val="46"/>
        <w:tabs>
          <w:tab w:val="right" w:leader="dot" w:pos="9402"/>
        </w:tabs>
        <w:ind w:left="560"/>
        <w:rPr>
          <w:rFonts w:hint="eastAsia" w:ascii="宋体" w:hAnsi="宋体" w:eastAsia="宋体" w:cs="宋体"/>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"_Toc106030885"</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三、</w:t>
      </w:r>
      <w:r>
        <w:rPr>
          <w:rStyle w:val="65"/>
          <w:rFonts w:hint="eastAsia" w:ascii="宋体" w:hAnsi="宋体" w:eastAsia="宋体" w:cs="宋体"/>
          <w:lang w:val="en-US" w:eastAsia="zh-CN"/>
        </w:rPr>
        <w:t>服务质量保证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_Toc106030884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p>
    <w:p w14:paraId="0A80AF75">
      <w:pPr>
        <w:pStyle w:val="46"/>
        <w:tabs>
          <w:tab w:val="right" w:leader="dot" w:pos="9402"/>
        </w:tabs>
        <w:ind w:left="560"/>
        <w:rPr>
          <w:rFonts w:hint="eastAsia" w:ascii="宋体" w:hAnsi="宋体" w:eastAsia="宋体" w:cs="宋体"/>
          <w:sz w:val="21"/>
          <w:szCs w:val="22"/>
        </w:rPr>
      </w:pPr>
      <w:r>
        <w:rPr>
          <w:rFonts w:hint="eastAsia" w:ascii="宋体" w:hAnsi="宋体" w:eastAsia="宋体" w:cs="宋体"/>
          <w:lang w:val="en-US" w:eastAsia="zh-CN"/>
        </w:rPr>
        <w:t>四、</w:t>
      </w:r>
      <w:r>
        <w:rPr>
          <w:rStyle w:val="65"/>
          <w:rFonts w:hint="eastAsia" w:ascii="宋体" w:hAnsi="宋体" w:eastAsia="宋体" w:cs="宋体"/>
        </w:rPr>
        <w:t>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_Toc106030885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Style w:val="65"/>
          <w:rFonts w:hint="eastAsia" w:ascii="宋体" w:hAnsi="宋体" w:eastAsia="宋体" w:cs="宋体"/>
        </w:rPr>
        <w:fldChar w:fldCharType="end"/>
      </w:r>
    </w:p>
    <w:p w14:paraId="4AC824BD">
      <w:pPr>
        <w:pStyle w:val="46"/>
        <w:tabs>
          <w:tab w:val="right" w:leader="dot" w:pos="9402"/>
        </w:tabs>
        <w:ind w:left="0" w:leftChars="0" w:firstLine="560" w:firstLineChars="200"/>
        <w:rPr>
          <w:rStyle w:val="65"/>
          <w:rFonts w:hint="eastAsia" w:ascii="宋体" w:hAnsi="宋体" w:eastAsia="宋体" w:cs="宋体"/>
          <w:lang w:val="en-US" w:eastAsia="zh-CN"/>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"_Toc106030886"</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lang w:val="en-US" w:eastAsia="zh-CN"/>
        </w:rPr>
        <w:t>五</w:t>
      </w:r>
      <w:r>
        <w:rPr>
          <w:rStyle w:val="65"/>
          <w:rFonts w:hint="eastAsia" w:ascii="宋体" w:hAnsi="宋体" w:eastAsia="宋体" w:cs="宋体"/>
        </w:rPr>
        <w:t>、</w:t>
      </w:r>
      <w:r>
        <w:rPr>
          <w:rStyle w:val="65"/>
          <w:rFonts w:hint="eastAsia" w:ascii="宋体" w:hAnsi="宋体" w:eastAsia="宋体" w:cs="宋体"/>
          <w:lang w:val="en-US" w:eastAsia="zh-CN"/>
        </w:rPr>
        <w:t>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_Toc106030885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Style w:val="65"/>
          <w:rFonts w:hint="eastAsia" w:ascii="宋体" w:hAnsi="宋体" w:eastAsia="宋体" w:cs="宋体"/>
        </w:rPr>
        <w:fldChar w:fldCharType="end"/>
      </w:r>
    </w:p>
    <w:p w14:paraId="734B94CA">
      <w:pPr>
        <w:ind w:firstLine="560" w:firstLineChars="200"/>
        <w:rPr>
          <w:rFonts w:hint="eastAsia"/>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"_Toc106030886"</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lang w:val="en-US" w:eastAsia="zh-CN"/>
        </w:rPr>
        <w:t>六</w:t>
      </w:r>
      <w:r>
        <w:rPr>
          <w:rStyle w:val="65"/>
          <w:rFonts w:hint="eastAsia" w:ascii="宋体" w:hAnsi="宋体" w:eastAsia="宋体" w:cs="宋体"/>
        </w:rPr>
        <w:t>、</w:t>
      </w:r>
      <w:r>
        <w:rPr>
          <w:rStyle w:val="65"/>
          <w:rFonts w:hint="eastAsia" w:ascii="宋体" w:hAnsi="宋体" w:eastAsia="宋体" w:cs="宋体"/>
          <w:lang w:val="en-US" w:eastAsia="zh-CN"/>
        </w:rPr>
        <w:t>其他</w:t>
      </w:r>
      <w:r>
        <w:rPr>
          <w:rStyle w:val="65"/>
          <w:rFonts w:hint="eastAsia" w:ascii="宋体" w:hAnsi="宋体" w:eastAsia="宋体" w:cs="宋体"/>
        </w:rPr>
        <w:fldChar w:fldCharType="end"/>
      </w:r>
      <w:r>
        <w:rPr>
          <w:rStyle w:val="65"/>
          <w:rFonts w:hint="eastAsia" w:ascii="宋体" w:hAnsi="宋体" w:eastAsia="宋体" w:cs="宋体"/>
          <w:lang w:val="en-US" w:eastAsia="zh-CN"/>
        </w:rPr>
        <w:t>.................................................</w:t>
      </w:r>
      <w:r>
        <w:rPr>
          <w:rStyle w:val="65"/>
          <w:rFonts w:hint="eastAsia" w:ascii="宋体" w:hAnsi="宋体" w:cs="宋体"/>
          <w:lang w:val="en-US" w:eastAsia="zh-CN"/>
        </w:rPr>
        <w:t xml:space="preserve">  </w:t>
      </w:r>
      <w:r>
        <w:rPr>
          <w:rFonts w:hint="eastAsia" w:ascii="宋体" w:hAnsi="宋体" w:eastAsia="宋体" w:cs="宋体"/>
        </w:rPr>
        <w:fldChar w:fldCharType="begin"/>
      </w:r>
      <w:r>
        <w:rPr>
          <w:rFonts w:hint="eastAsia" w:ascii="宋体" w:hAnsi="宋体" w:eastAsia="宋体" w:cs="宋体"/>
        </w:rPr>
        <w:instrText xml:space="preserve"> PAGEREF _Toc106030885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p>
    <w:p w14:paraId="3ED78335">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"_Toc106030887"</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第四篇  磋商程序及方法、评审标准、无效响应和采购终止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_Toc106030887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cs="宋体"/>
          <w:lang w:val="en-US" w:eastAsia="zh-CN"/>
        </w:rPr>
        <w:t>2</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26F47AF8">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"_Toc106030888"</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一、磋商程序及方法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_Toc106030888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cs="宋体"/>
          <w:lang w:val="en-US" w:eastAsia="zh-CN"/>
        </w:rPr>
        <w:t>2</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1CC1E92D">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"_Toc106030889"</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二、评审标准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_Toc106030889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cs="宋体"/>
          <w:lang w:val="en-US" w:eastAsia="zh-CN"/>
        </w:rPr>
        <w:t>4</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083D48D4">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"_Toc106030890"</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三、无效响应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_Toc106030890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cs="宋体"/>
          <w:lang w:val="en-US" w:eastAsia="zh-CN"/>
        </w:rPr>
        <w:t>5</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41AFFB74">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"_Toc106030891"</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四、采购终止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_Toc106030891 \h </w:instrText>
      </w:r>
      <w:r>
        <w:rPr>
          <w:rFonts w:hint="eastAsia" w:ascii="宋体" w:hAnsi="宋体" w:eastAsia="宋体" w:cs="宋体"/>
        </w:rPr>
        <w:fldChar w:fldCharType="separate"/>
      </w:r>
      <w:r>
        <w:rPr>
          <w:rFonts w:hint="eastAsia" w:ascii="宋体" w:hAnsi="宋体" w:eastAsia="宋体" w:cs="宋体"/>
        </w:rPr>
        <w:t>- 1</w:t>
      </w:r>
      <w:r>
        <w:rPr>
          <w:rFonts w:hint="eastAsia" w:ascii="宋体" w:hAnsi="宋体" w:cs="宋体"/>
          <w:lang w:val="en-US" w:eastAsia="zh-CN"/>
        </w:rPr>
        <w:t>6</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051FC62B">
      <w:pPr>
        <w:pStyle w:val="46"/>
        <w:tabs>
          <w:tab w:val="right" w:leader="dot" w:pos="9402"/>
        </w:tabs>
        <w:ind w:left="560"/>
        <w:rPr>
          <w:rFonts w:hint="eastAsia" w:ascii="宋体" w:hAnsi="宋体" w:eastAsia="宋体" w:cs="宋体"/>
          <w:sz w:val="21"/>
          <w:szCs w:val="22"/>
          <w:lang w:val="en-US" w:eastAsia="zh-CN"/>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"_Toc106030892"</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bCs/>
        </w:rPr>
        <w:t>第五篇  供应商须知</w:t>
      </w:r>
      <w:r>
        <w:rPr>
          <w:rFonts w:hint="eastAsia" w:ascii="宋体" w:hAnsi="宋体" w:eastAsia="宋体" w:cs="宋体"/>
        </w:rPr>
        <w:tab/>
      </w:r>
      <w:r>
        <w:rPr>
          <w:rFonts w:hint="eastAsia" w:ascii="宋体" w:hAnsi="宋体" w:eastAsia="宋体" w:cs="宋体"/>
          <w:lang w:val="en-US" w:eastAsia="zh-CN"/>
        </w:rPr>
        <w:t>-</w:t>
      </w:r>
      <w:r>
        <w:rPr>
          <w:rFonts w:hint="eastAsia" w:ascii="宋体" w:hAnsi="宋体" w:cs="宋体"/>
          <w:lang w:val="en-US" w:eastAsia="zh-CN"/>
        </w:rPr>
        <w:t>1</w:t>
      </w:r>
      <w:r>
        <w:rPr>
          <w:rStyle w:val="65"/>
          <w:rFonts w:hint="eastAsia" w:ascii="宋体" w:hAnsi="宋体" w:eastAsia="宋体" w:cs="宋体"/>
        </w:rPr>
        <w:fldChar w:fldCharType="end"/>
      </w:r>
      <w:r>
        <w:rPr>
          <w:rStyle w:val="65"/>
          <w:rFonts w:hint="eastAsia" w:ascii="宋体" w:hAnsi="宋体" w:cs="宋体"/>
          <w:lang w:val="en-US" w:eastAsia="zh-CN"/>
        </w:rPr>
        <w:t>7</w:t>
      </w:r>
      <w:r>
        <w:rPr>
          <w:rStyle w:val="65"/>
          <w:rFonts w:hint="eastAsia" w:ascii="宋体" w:hAnsi="宋体" w:eastAsia="宋体" w:cs="宋体"/>
          <w:lang w:val="en-US" w:eastAsia="zh-CN"/>
        </w:rPr>
        <w:t>-</w:t>
      </w:r>
    </w:p>
    <w:p w14:paraId="48594DCF">
      <w:pPr>
        <w:pStyle w:val="46"/>
        <w:tabs>
          <w:tab w:val="right" w:leader="dot" w:pos="9402"/>
        </w:tabs>
        <w:ind w:left="560"/>
        <w:rPr>
          <w:rFonts w:hint="eastAsia" w:ascii="宋体" w:hAnsi="宋体" w:eastAsia="宋体" w:cs="宋体"/>
          <w:sz w:val="21"/>
          <w:szCs w:val="22"/>
          <w:lang w:val="en-US" w:eastAsia="zh-CN"/>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"_Toc106030893"</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一、磋商费用</w:t>
      </w:r>
      <w:r>
        <w:rPr>
          <w:rFonts w:hint="eastAsia" w:ascii="宋体" w:hAnsi="宋体" w:eastAsia="宋体" w:cs="宋体"/>
        </w:rPr>
        <w:tab/>
      </w:r>
      <w:r>
        <w:rPr>
          <w:rFonts w:hint="eastAsia" w:ascii="宋体" w:hAnsi="宋体" w:cs="宋体"/>
          <w:lang w:val="en-US" w:eastAsia="zh-CN"/>
        </w:rPr>
        <w:t>-1</w:t>
      </w:r>
      <w:r>
        <w:rPr>
          <w:rStyle w:val="65"/>
          <w:rFonts w:hint="eastAsia" w:ascii="宋体" w:hAnsi="宋体" w:eastAsia="宋体" w:cs="宋体"/>
        </w:rPr>
        <w:fldChar w:fldCharType="end"/>
      </w:r>
      <w:r>
        <w:rPr>
          <w:rStyle w:val="65"/>
          <w:rFonts w:hint="eastAsia" w:ascii="宋体" w:hAnsi="宋体" w:cs="宋体"/>
          <w:lang w:val="en-US" w:eastAsia="zh-CN"/>
        </w:rPr>
        <w:t>7-</w:t>
      </w:r>
    </w:p>
    <w:p w14:paraId="384FFD36">
      <w:pPr>
        <w:pStyle w:val="46"/>
        <w:tabs>
          <w:tab w:val="right" w:leader="dot" w:pos="9402"/>
        </w:tabs>
        <w:ind w:left="560"/>
        <w:rPr>
          <w:rFonts w:hint="eastAsia" w:ascii="宋体" w:hAnsi="宋体" w:eastAsia="宋体" w:cs="宋体"/>
          <w:sz w:val="21"/>
          <w:szCs w:val="22"/>
          <w:lang w:val="en-US" w:eastAsia="zh-CN"/>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"_Toc106030894"</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二、竞争性磋商文件</w:t>
      </w:r>
      <w:r>
        <w:rPr>
          <w:rFonts w:hint="eastAsia" w:ascii="宋体" w:hAnsi="宋体" w:eastAsia="宋体" w:cs="宋体"/>
        </w:rPr>
        <w:tab/>
      </w:r>
      <w:r>
        <w:rPr>
          <w:rFonts w:hint="eastAsia" w:ascii="宋体" w:hAnsi="宋体" w:cs="宋体"/>
          <w:lang w:val="en-US" w:eastAsia="zh-CN"/>
        </w:rPr>
        <w:t>-1</w:t>
      </w:r>
      <w:r>
        <w:rPr>
          <w:rStyle w:val="65"/>
          <w:rFonts w:hint="eastAsia" w:ascii="宋体" w:hAnsi="宋体" w:eastAsia="宋体" w:cs="宋体"/>
        </w:rPr>
        <w:fldChar w:fldCharType="end"/>
      </w:r>
      <w:r>
        <w:rPr>
          <w:rStyle w:val="65"/>
          <w:rFonts w:hint="eastAsia" w:ascii="宋体" w:hAnsi="宋体" w:cs="宋体"/>
          <w:lang w:val="en-US" w:eastAsia="zh-CN"/>
        </w:rPr>
        <w:t>7-</w:t>
      </w:r>
    </w:p>
    <w:p w14:paraId="6E83C0D6">
      <w:pPr>
        <w:pStyle w:val="46"/>
        <w:tabs>
          <w:tab w:val="right" w:leader="dot" w:pos="9402"/>
        </w:tabs>
        <w:ind w:left="560"/>
        <w:rPr>
          <w:rFonts w:hint="eastAsia" w:ascii="宋体" w:hAnsi="宋体" w:eastAsia="宋体" w:cs="宋体"/>
          <w:sz w:val="21"/>
          <w:szCs w:val="22"/>
          <w:lang w:val="en-US" w:eastAsia="zh-CN"/>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"_Toc106030895"</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三、磋商要求</w:t>
      </w:r>
      <w:r>
        <w:rPr>
          <w:rFonts w:hint="eastAsia" w:ascii="宋体" w:hAnsi="宋体" w:eastAsia="宋体" w:cs="宋体"/>
        </w:rPr>
        <w:tab/>
      </w:r>
      <w:r>
        <w:rPr>
          <w:rFonts w:hint="eastAsia" w:ascii="宋体" w:hAnsi="宋体" w:cs="宋体"/>
          <w:lang w:val="en-US" w:eastAsia="zh-CN"/>
        </w:rPr>
        <w:t>-1</w:t>
      </w:r>
      <w:r>
        <w:rPr>
          <w:rStyle w:val="65"/>
          <w:rFonts w:hint="eastAsia" w:ascii="宋体" w:hAnsi="宋体" w:eastAsia="宋体" w:cs="宋体"/>
        </w:rPr>
        <w:fldChar w:fldCharType="end"/>
      </w:r>
      <w:r>
        <w:rPr>
          <w:rStyle w:val="65"/>
          <w:rFonts w:hint="eastAsia" w:ascii="宋体" w:hAnsi="宋体" w:cs="宋体"/>
          <w:lang w:val="en-US" w:eastAsia="zh-CN"/>
        </w:rPr>
        <w:t>7-</w:t>
      </w:r>
    </w:p>
    <w:p w14:paraId="421C722D">
      <w:pPr>
        <w:pStyle w:val="46"/>
        <w:tabs>
          <w:tab w:val="right" w:leader="dot" w:pos="9402"/>
        </w:tabs>
        <w:ind w:left="560"/>
        <w:rPr>
          <w:rFonts w:hint="eastAsia" w:ascii="宋体" w:hAnsi="宋体" w:eastAsia="宋体" w:cs="宋体"/>
          <w:sz w:val="21"/>
          <w:szCs w:val="22"/>
          <w:lang w:val="en-US" w:eastAsia="zh-CN"/>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"_Toc106030896"</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四、成交供应商的确认和变更</w:t>
      </w:r>
      <w:r>
        <w:rPr>
          <w:rFonts w:hint="eastAsia" w:ascii="宋体" w:hAnsi="宋体" w:eastAsia="宋体" w:cs="宋体"/>
        </w:rPr>
        <w:tab/>
      </w:r>
      <w:r>
        <w:rPr>
          <w:rFonts w:hint="eastAsia" w:ascii="宋体" w:hAnsi="宋体" w:cs="宋体"/>
          <w:lang w:val="en-US" w:eastAsia="zh-CN"/>
        </w:rPr>
        <w:t>-1</w:t>
      </w:r>
      <w:r>
        <w:rPr>
          <w:rStyle w:val="65"/>
          <w:rFonts w:hint="eastAsia" w:ascii="宋体" w:hAnsi="宋体" w:eastAsia="宋体" w:cs="宋体"/>
        </w:rPr>
        <w:fldChar w:fldCharType="end"/>
      </w:r>
      <w:r>
        <w:rPr>
          <w:rStyle w:val="65"/>
          <w:rFonts w:hint="eastAsia" w:ascii="宋体" w:hAnsi="宋体" w:cs="宋体"/>
          <w:lang w:val="en-US" w:eastAsia="zh-CN"/>
        </w:rPr>
        <w:t>8-</w:t>
      </w:r>
    </w:p>
    <w:p w14:paraId="612D234B">
      <w:pPr>
        <w:pStyle w:val="46"/>
        <w:tabs>
          <w:tab w:val="right" w:leader="dot" w:pos="9402"/>
        </w:tabs>
        <w:ind w:left="560"/>
        <w:rPr>
          <w:rFonts w:hint="eastAsia" w:ascii="宋体" w:hAnsi="宋体" w:eastAsia="宋体" w:cs="宋体"/>
          <w:sz w:val="21"/>
          <w:szCs w:val="22"/>
          <w:lang w:val="en-US" w:eastAsia="zh-CN"/>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"_Toc106030897"</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五、成交通知</w:t>
      </w:r>
      <w:r>
        <w:rPr>
          <w:rFonts w:hint="eastAsia" w:ascii="宋体" w:hAnsi="宋体" w:eastAsia="宋体" w:cs="宋体"/>
        </w:rPr>
        <w:tab/>
      </w:r>
      <w:r>
        <w:rPr>
          <w:rFonts w:hint="eastAsia" w:ascii="宋体" w:hAnsi="宋体" w:cs="宋体"/>
          <w:lang w:val="en-US" w:eastAsia="zh-CN"/>
        </w:rPr>
        <w:t>-1</w:t>
      </w:r>
      <w:r>
        <w:rPr>
          <w:rStyle w:val="65"/>
          <w:rFonts w:hint="eastAsia" w:ascii="宋体" w:hAnsi="宋体" w:eastAsia="宋体" w:cs="宋体"/>
        </w:rPr>
        <w:fldChar w:fldCharType="end"/>
      </w:r>
      <w:r>
        <w:rPr>
          <w:rStyle w:val="65"/>
          <w:rFonts w:hint="eastAsia" w:ascii="宋体" w:hAnsi="宋体" w:cs="宋体"/>
          <w:lang w:val="en-US" w:eastAsia="zh-CN"/>
        </w:rPr>
        <w:t>8-</w:t>
      </w:r>
    </w:p>
    <w:p w14:paraId="70E2DCCD">
      <w:pPr>
        <w:pStyle w:val="46"/>
        <w:tabs>
          <w:tab w:val="right" w:leader="dot" w:pos="9402"/>
        </w:tabs>
        <w:ind w:left="560"/>
        <w:rPr>
          <w:rFonts w:hint="eastAsia" w:ascii="宋体" w:hAnsi="宋体" w:eastAsia="宋体" w:cs="宋体"/>
          <w:sz w:val="21"/>
          <w:szCs w:val="22"/>
          <w:lang w:val="en-US" w:eastAsia="zh-CN"/>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"_Toc106030898"</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六、关于质疑和投诉</w:t>
      </w:r>
      <w:r>
        <w:rPr>
          <w:rFonts w:hint="eastAsia" w:ascii="宋体" w:hAnsi="宋体" w:eastAsia="宋体" w:cs="宋体"/>
        </w:rPr>
        <w:tab/>
      </w:r>
      <w:r>
        <w:rPr>
          <w:rFonts w:hint="eastAsia" w:ascii="宋体" w:hAnsi="宋体" w:cs="宋体"/>
          <w:lang w:val="en-US" w:eastAsia="zh-CN"/>
        </w:rPr>
        <w:t>-1</w:t>
      </w:r>
      <w:r>
        <w:rPr>
          <w:rStyle w:val="65"/>
          <w:rFonts w:hint="eastAsia" w:ascii="宋体" w:hAnsi="宋体" w:eastAsia="宋体" w:cs="宋体"/>
        </w:rPr>
        <w:fldChar w:fldCharType="end"/>
      </w:r>
      <w:r>
        <w:rPr>
          <w:rStyle w:val="65"/>
          <w:rFonts w:hint="eastAsia" w:ascii="宋体" w:hAnsi="宋体" w:cs="宋体"/>
          <w:lang w:val="en-US" w:eastAsia="zh-CN"/>
        </w:rPr>
        <w:t>8-</w:t>
      </w:r>
    </w:p>
    <w:p w14:paraId="43D8EE91">
      <w:pPr>
        <w:pStyle w:val="46"/>
        <w:tabs>
          <w:tab w:val="right" w:leader="dot" w:pos="9402"/>
        </w:tabs>
        <w:ind w:left="560"/>
        <w:rPr>
          <w:rFonts w:hint="eastAsia" w:ascii="宋体" w:hAnsi="宋体" w:eastAsia="宋体" w:cs="宋体"/>
          <w:sz w:val="21"/>
          <w:szCs w:val="22"/>
          <w:lang w:val="en-US" w:eastAsia="zh-CN"/>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"_Toc106030899"</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七、采购代理服务费</w:t>
      </w:r>
      <w:r>
        <w:rPr>
          <w:rFonts w:hint="eastAsia" w:ascii="宋体" w:hAnsi="宋体" w:eastAsia="宋体" w:cs="宋体"/>
        </w:rPr>
        <w:tab/>
      </w:r>
      <w:r>
        <w:rPr>
          <w:rFonts w:hint="eastAsia" w:ascii="宋体" w:hAnsi="宋体" w:cs="宋体"/>
          <w:lang w:val="en-US" w:eastAsia="zh-CN"/>
        </w:rPr>
        <w:t>-2</w:t>
      </w:r>
      <w:r>
        <w:rPr>
          <w:rStyle w:val="65"/>
          <w:rFonts w:hint="eastAsia" w:ascii="宋体" w:hAnsi="宋体" w:eastAsia="宋体" w:cs="宋体"/>
        </w:rPr>
        <w:fldChar w:fldCharType="end"/>
      </w:r>
      <w:r>
        <w:rPr>
          <w:rStyle w:val="65"/>
          <w:rFonts w:hint="eastAsia" w:ascii="宋体" w:hAnsi="宋体" w:cs="宋体"/>
          <w:lang w:val="en-US" w:eastAsia="zh-CN"/>
        </w:rPr>
        <w:t>0-</w:t>
      </w:r>
    </w:p>
    <w:p w14:paraId="0ACCCF14">
      <w:pPr>
        <w:pStyle w:val="46"/>
        <w:tabs>
          <w:tab w:val="right" w:leader="dot" w:pos="9402"/>
        </w:tabs>
        <w:ind w:left="560"/>
        <w:rPr>
          <w:rFonts w:hint="eastAsia" w:ascii="宋体" w:hAnsi="宋体" w:eastAsia="宋体" w:cs="宋体"/>
          <w:sz w:val="21"/>
          <w:szCs w:val="22"/>
          <w:lang w:val="en-US" w:eastAsia="zh-CN"/>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"_Toc106030901"</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lang w:val="en-US" w:eastAsia="zh-CN"/>
        </w:rPr>
        <w:t>八</w:t>
      </w:r>
      <w:r>
        <w:rPr>
          <w:rStyle w:val="65"/>
          <w:rFonts w:hint="eastAsia" w:ascii="宋体" w:hAnsi="宋体" w:eastAsia="宋体" w:cs="宋体"/>
        </w:rPr>
        <w:t>、签订合同</w:t>
      </w:r>
      <w:r>
        <w:rPr>
          <w:rFonts w:hint="eastAsia" w:ascii="宋体" w:hAnsi="宋体" w:eastAsia="宋体" w:cs="宋体"/>
        </w:rPr>
        <w:tab/>
      </w:r>
      <w:r>
        <w:rPr>
          <w:rFonts w:hint="eastAsia" w:ascii="宋体" w:hAnsi="宋体" w:cs="宋体"/>
          <w:lang w:val="en-US" w:eastAsia="zh-CN"/>
        </w:rPr>
        <w:t>-2</w:t>
      </w:r>
      <w:r>
        <w:rPr>
          <w:rStyle w:val="65"/>
          <w:rFonts w:hint="eastAsia" w:ascii="宋体" w:hAnsi="宋体" w:eastAsia="宋体" w:cs="宋体"/>
        </w:rPr>
        <w:fldChar w:fldCharType="end"/>
      </w:r>
      <w:r>
        <w:rPr>
          <w:rStyle w:val="65"/>
          <w:rFonts w:hint="eastAsia" w:ascii="宋体" w:hAnsi="宋体" w:cs="宋体"/>
          <w:lang w:val="en-US" w:eastAsia="zh-CN"/>
        </w:rPr>
        <w:t>0-</w:t>
      </w:r>
    </w:p>
    <w:p w14:paraId="469143E8">
      <w:pPr>
        <w:pStyle w:val="46"/>
        <w:tabs>
          <w:tab w:val="right" w:leader="dot" w:pos="9402"/>
        </w:tabs>
        <w:ind w:left="560"/>
        <w:rPr>
          <w:rFonts w:hint="eastAsia" w:ascii="宋体" w:hAnsi="宋体" w:eastAsia="宋体" w:cs="宋体"/>
          <w:sz w:val="21"/>
          <w:szCs w:val="22"/>
          <w:lang w:val="en-US" w:eastAsia="zh-CN"/>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"_Toc106030904"</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第六篇  采购合同</w:t>
      </w:r>
      <w:r>
        <w:rPr>
          <w:rFonts w:hint="eastAsia" w:ascii="宋体" w:hAnsi="宋体" w:eastAsia="宋体" w:cs="宋体"/>
        </w:rPr>
        <w:tab/>
      </w:r>
      <w:r>
        <w:rPr>
          <w:rFonts w:hint="eastAsia" w:ascii="宋体" w:hAnsi="宋体" w:cs="宋体"/>
          <w:lang w:val="en-US" w:eastAsia="zh-CN"/>
        </w:rPr>
        <w:t>-2</w:t>
      </w:r>
      <w:r>
        <w:rPr>
          <w:rStyle w:val="65"/>
          <w:rFonts w:hint="eastAsia" w:ascii="宋体" w:hAnsi="宋体" w:eastAsia="宋体" w:cs="宋体"/>
        </w:rPr>
        <w:fldChar w:fldCharType="end"/>
      </w:r>
      <w:r>
        <w:rPr>
          <w:rStyle w:val="65"/>
          <w:rFonts w:hint="eastAsia" w:ascii="宋体" w:hAnsi="宋体" w:cs="宋体"/>
          <w:lang w:val="en-US" w:eastAsia="zh-CN"/>
        </w:rPr>
        <w:t>1-</w:t>
      </w:r>
    </w:p>
    <w:p w14:paraId="69871861">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"_Toc106030905"</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第七篇  响应文件编制要求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_Toc106030905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cs="宋体"/>
          <w:lang w:val="en-US" w:eastAsia="zh-CN"/>
        </w:rPr>
        <w:t>2</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6FC532CA">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"_Toc106030906"</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一、经济部分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_Toc106030906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cs="宋体"/>
          <w:lang w:val="en-US" w:eastAsia="zh-CN"/>
        </w:rPr>
        <w:t>3</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70E1D9BB">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"_Toc106030907"</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二、服务部分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_Toc106030907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cs="宋体"/>
          <w:lang w:val="en-US" w:eastAsia="zh-CN"/>
        </w:rPr>
        <w:t>7</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68C216C5">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"_Toc106030908"</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三、商务部分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_Toc106030908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cs="宋体"/>
          <w:lang w:val="en-US" w:eastAsia="zh-CN"/>
        </w:rPr>
        <w:t>9</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5A80755A">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"_Toc106030909"</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四、资格条件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_Toc106030909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cs="宋体"/>
          <w:lang w:val="en-US" w:eastAsia="zh-CN"/>
        </w:rPr>
        <w:t>1</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21E7A02A">
      <w:pPr>
        <w:pStyle w:val="46"/>
        <w:tabs>
          <w:tab w:val="right" w:leader="dot" w:pos="9402"/>
        </w:tabs>
        <w:ind w:left="560"/>
        <w:rPr>
          <w:rFonts w:hint="eastAsia" w:ascii="宋体" w:hAnsi="宋体" w:eastAsia="宋体" w:cs="宋体"/>
          <w:sz w:val="21"/>
          <w:szCs w:val="22"/>
        </w:rPr>
      </w:pPr>
      <w:r>
        <w:rPr>
          <w:rStyle w:val="65"/>
          <w:rFonts w:hint="eastAsia" w:ascii="宋体" w:hAnsi="宋体" w:eastAsia="宋体" w:cs="宋体"/>
        </w:rPr>
        <w:fldChar w:fldCharType="begin"/>
      </w:r>
      <w:r>
        <w:rPr>
          <w:rStyle w:val="65"/>
          <w:rFonts w:hint="eastAsia" w:ascii="宋体" w:hAnsi="宋体" w:eastAsia="宋体" w:cs="宋体"/>
        </w:rPr>
        <w:instrText xml:space="preserve"> </w:instrText>
      </w:r>
      <w:r>
        <w:rPr>
          <w:rFonts w:hint="eastAsia" w:ascii="宋体" w:hAnsi="宋体" w:eastAsia="宋体" w:cs="宋体"/>
        </w:rPr>
        <w:instrText xml:space="preserve">HYPERLINK \l "_Toc106030910"</w:instrText>
      </w:r>
      <w:r>
        <w:rPr>
          <w:rStyle w:val="65"/>
          <w:rFonts w:hint="eastAsia" w:ascii="宋体" w:hAnsi="宋体" w:eastAsia="宋体" w:cs="宋体"/>
        </w:rPr>
        <w:instrText xml:space="preserve"> </w:instrText>
      </w:r>
      <w:r>
        <w:rPr>
          <w:rStyle w:val="65"/>
          <w:rFonts w:hint="eastAsia" w:ascii="宋体" w:hAnsi="宋体" w:eastAsia="宋体" w:cs="宋体"/>
        </w:rPr>
        <w:fldChar w:fldCharType="separate"/>
      </w:r>
      <w:r>
        <w:rPr>
          <w:rStyle w:val="65"/>
          <w:rFonts w:hint="eastAsia" w:ascii="宋体" w:hAnsi="宋体" w:eastAsia="宋体" w:cs="宋体"/>
        </w:rPr>
        <w:t>五、其他资料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_Toc106030910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cs="宋体"/>
          <w:lang w:val="en-US" w:eastAsia="zh-CN"/>
        </w:rPr>
        <w:t>5</w:t>
      </w:r>
      <w:r>
        <w:rPr>
          <w:rFonts w:hint="eastAsia" w:ascii="宋体" w:hAnsi="宋体" w:eastAsia="宋体" w:cs="宋体"/>
        </w:rPr>
        <w:t>-</w:t>
      </w:r>
      <w:r>
        <w:rPr>
          <w:rFonts w:hint="eastAsia" w:ascii="宋体" w:hAnsi="宋体" w:eastAsia="宋体" w:cs="宋体"/>
        </w:rPr>
        <w:fldChar w:fldCharType="end"/>
      </w:r>
      <w:r>
        <w:rPr>
          <w:rStyle w:val="65"/>
          <w:rFonts w:hint="eastAsia" w:ascii="宋体" w:hAnsi="宋体" w:eastAsia="宋体" w:cs="宋体"/>
        </w:rPr>
        <w:fldChar w:fldCharType="end"/>
      </w:r>
    </w:p>
    <w:p w14:paraId="2961AB77">
      <w:pPr>
        <w:pStyle w:val="46"/>
        <w:tabs>
          <w:tab w:val="right" w:leader="dot" w:pos="9402"/>
        </w:tabs>
        <w:spacing w:line="480" w:lineRule="exact"/>
        <w:ind w:left="560"/>
        <w:jc w:val="center"/>
        <w:rPr>
          <w:rFonts w:hint="eastAsia" w:ascii="宋体" w:hAnsi="宋体" w:eastAsia="宋体" w:cs="宋体"/>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eastAsia="宋体" w:cs="宋体"/>
          <w:szCs w:val="21"/>
        </w:rPr>
        <w:fldChar w:fldCharType="end"/>
      </w:r>
      <w:bookmarkStart w:id="0" w:name="_Toc12789052"/>
      <w:bookmarkStart w:id="1" w:name="_Toc106030870"/>
      <w:bookmarkStart w:id="2" w:name="_Toc11641050"/>
      <w:bookmarkStart w:id="3" w:name="_Toc76462316"/>
    </w:p>
    <w:p w14:paraId="43868538">
      <w:pPr>
        <w:pStyle w:val="46"/>
        <w:tabs>
          <w:tab w:val="right" w:leader="dot" w:pos="9402"/>
        </w:tabs>
        <w:spacing w:line="480" w:lineRule="exact"/>
        <w:ind w:left="560"/>
        <w:jc w:val="center"/>
        <w:rPr>
          <w:rFonts w:hint="eastAsia" w:ascii="宋体" w:hAnsi="宋体" w:eastAsia="宋体" w:cs="宋体"/>
          <w:b/>
          <w:szCs w:val="30"/>
        </w:rPr>
      </w:pPr>
      <w:r>
        <w:rPr>
          <w:rFonts w:hint="eastAsia" w:ascii="宋体" w:hAnsi="宋体" w:eastAsia="宋体" w:cs="宋体"/>
          <w:b/>
          <w:sz w:val="36"/>
          <w:szCs w:val="30"/>
        </w:rPr>
        <w:t xml:space="preserve">第一篇  </w:t>
      </w:r>
      <w:r>
        <w:rPr>
          <w:rFonts w:hint="eastAsia" w:ascii="宋体" w:hAnsi="宋体" w:cs="宋体"/>
          <w:b/>
          <w:sz w:val="36"/>
          <w:szCs w:val="30"/>
          <w:lang w:val="en-US" w:eastAsia="zh-CN"/>
        </w:rPr>
        <w:t xml:space="preserve">  </w:t>
      </w:r>
      <w:r>
        <w:rPr>
          <w:rFonts w:hint="eastAsia" w:ascii="宋体" w:hAnsi="宋体" w:eastAsia="宋体" w:cs="宋体"/>
          <w:b/>
          <w:sz w:val="36"/>
          <w:szCs w:val="30"/>
        </w:rPr>
        <w:t>采购邀请书</w:t>
      </w:r>
      <w:bookmarkEnd w:id="0"/>
      <w:bookmarkEnd w:id="1"/>
      <w:bookmarkEnd w:id="2"/>
      <w:bookmarkEnd w:id="3"/>
    </w:p>
    <w:p w14:paraId="00BEE070">
      <w:pPr>
        <w:snapToGrid w:val="0"/>
        <w:spacing w:line="400" w:lineRule="exact"/>
        <w:ind w:firstLine="480" w:firstLineChars="200"/>
        <w:rPr>
          <w:rFonts w:hint="eastAsia" w:ascii="宋体" w:hAnsi="宋体" w:eastAsia="宋体" w:cs="宋体"/>
          <w:b w:val="0"/>
          <w:bCs w:val="0"/>
          <w:color w:val="auto"/>
          <w:sz w:val="24"/>
          <w:szCs w:val="24"/>
          <w:highlight w:val="none"/>
          <w:lang w:eastAsia="zh-CN"/>
        </w:rPr>
      </w:pPr>
    </w:p>
    <w:p w14:paraId="3620931B">
      <w:pPr>
        <w:snapToGrid w:val="0"/>
        <w:spacing w:line="400" w:lineRule="exact"/>
        <w:ind w:firstLine="480" w:firstLineChars="200"/>
        <w:rPr>
          <w:rFonts w:hint="eastAsia" w:ascii="宋体" w:hAnsi="宋体" w:eastAsia="宋体" w:cs="宋体"/>
          <w:sz w:val="24"/>
          <w:szCs w:val="24"/>
        </w:rPr>
      </w:pPr>
      <w:r>
        <w:rPr>
          <w:rFonts w:hint="eastAsia" w:ascii="宋体" w:hAnsi="宋体" w:cs="宋体"/>
          <w:b w:val="0"/>
          <w:bCs w:val="0"/>
          <w:color w:val="auto"/>
          <w:sz w:val="24"/>
          <w:szCs w:val="24"/>
          <w:highlight w:val="none"/>
          <w:lang w:eastAsia="zh-CN"/>
        </w:rPr>
        <w:t>重庆市尊诺项目管理有限公司</w:t>
      </w:r>
      <w:r>
        <w:rPr>
          <w:rFonts w:hint="eastAsia" w:ascii="宋体" w:hAnsi="宋体"/>
          <w:color w:val="000000"/>
          <w:sz w:val="24"/>
          <w:szCs w:val="24"/>
        </w:rPr>
        <w:t>（以下简称：采购代理机构）</w:t>
      </w:r>
      <w:r>
        <w:rPr>
          <w:rFonts w:hint="eastAsia" w:ascii="宋体" w:hAnsi="宋体" w:eastAsia="宋体" w:cs="宋体"/>
          <w:b w:val="0"/>
          <w:bCs w:val="0"/>
          <w:sz w:val="24"/>
          <w:szCs w:val="24"/>
        </w:rPr>
        <w:t>接受</w:t>
      </w:r>
      <w:r>
        <w:rPr>
          <w:rFonts w:hint="eastAsia" w:ascii="宋体" w:hAnsi="宋体" w:eastAsia="宋体" w:cs="宋体"/>
          <w:b w:val="0"/>
          <w:bCs w:val="0"/>
          <w:i w:val="0"/>
          <w:iCs w:val="0"/>
          <w:caps w:val="0"/>
          <w:spacing w:val="0"/>
          <w:sz w:val="24"/>
          <w:szCs w:val="24"/>
          <w:shd w:val="clear" w:color="auto" w:fill="auto"/>
          <w:lang w:eastAsia="zh-CN"/>
        </w:rPr>
        <w:t>重庆文德中学校</w:t>
      </w:r>
      <w:r>
        <w:rPr>
          <w:rFonts w:hint="eastAsia" w:ascii="宋体" w:hAnsi="宋体"/>
          <w:color w:val="000000"/>
          <w:sz w:val="24"/>
          <w:szCs w:val="24"/>
        </w:rPr>
        <w:t>（以下简称：采购人）</w:t>
      </w:r>
      <w:r>
        <w:rPr>
          <w:rFonts w:hint="eastAsia" w:ascii="宋体" w:hAnsi="宋体" w:eastAsia="宋体" w:cs="宋体"/>
          <w:b w:val="0"/>
          <w:bCs w:val="0"/>
          <w:sz w:val="24"/>
          <w:szCs w:val="24"/>
        </w:rPr>
        <w:t>的委托，对</w:t>
      </w:r>
      <w:r>
        <w:rPr>
          <w:rFonts w:hint="eastAsia" w:ascii="宋体" w:hAnsi="宋体" w:eastAsia="宋体" w:cs="宋体"/>
          <w:b w:val="0"/>
          <w:bCs w:val="0"/>
          <w:sz w:val="24"/>
          <w:szCs w:val="24"/>
          <w:lang w:eastAsia="zh-CN"/>
        </w:rPr>
        <w:t>“</w:t>
      </w:r>
      <w:r>
        <w:rPr>
          <w:rFonts w:hint="eastAsia" w:ascii="宋体" w:hAnsi="宋体" w:eastAsia="宋体" w:cs="宋体"/>
          <w:b w:val="0"/>
          <w:bCs w:val="0"/>
          <w:kern w:val="2"/>
          <w:sz w:val="24"/>
          <w:szCs w:val="24"/>
          <w:lang w:eastAsia="zh-CN"/>
        </w:rPr>
        <w:t>重庆文德中学校（弹子石校区）空调维保</w:t>
      </w:r>
      <w:r>
        <w:rPr>
          <w:rFonts w:hint="eastAsia" w:ascii="宋体" w:hAnsi="宋体" w:cs="宋体"/>
          <w:b w:val="0"/>
          <w:bCs w:val="0"/>
          <w:kern w:val="2"/>
          <w:sz w:val="24"/>
          <w:szCs w:val="24"/>
          <w:lang w:val="en-US" w:eastAsia="zh-CN"/>
        </w:rPr>
        <w:t>服务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进行竞争</w:t>
      </w:r>
      <w:r>
        <w:rPr>
          <w:rFonts w:hint="eastAsia" w:ascii="宋体" w:hAnsi="宋体" w:eastAsia="宋体" w:cs="宋体"/>
          <w:sz w:val="24"/>
          <w:szCs w:val="24"/>
        </w:rPr>
        <w:t>性磋商采购。欢迎有资格的供应商前来参与磋商。</w:t>
      </w:r>
    </w:p>
    <w:p w14:paraId="40408C79">
      <w:pPr>
        <w:pStyle w:val="4"/>
        <w:adjustRightInd w:val="0"/>
        <w:snapToGrid w:val="0"/>
        <w:spacing w:before="0" w:after="0" w:line="400" w:lineRule="exact"/>
        <w:ind w:firstLine="482" w:firstLineChars="200"/>
        <w:rPr>
          <w:rFonts w:hint="eastAsia" w:ascii="宋体" w:hAnsi="宋体" w:eastAsia="宋体" w:cs="宋体"/>
          <w:sz w:val="24"/>
        </w:rPr>
      </w:pPr>
      <w:bookmarkStart w:id="4" w:name="_Toc76462317"/>
      <w:bookmarkStart w:id="5" w:name="_Toc106030871"/>
      <w:bookmarkStart w:id="6" w:name="_Toc317775175"/>
      <w:bookmarkStart w:id="7" w:name="_Toc313893526"/>
      <w:r>
        <w:rPr>
          <w:rFonts w:hint="eastAsia" w:ascii="宋体" w:hAnsi="宋体" w:eastAsia="宋体" w:cs="宋体"/>
          <w:sz w:val="24"/>
        </w:rPr>
        <w:t>一、竞争性磋商内容</w:t>
      </w:r>
      <w:bookmarkEnd w:id="4"/>
      <w:bookmarkEnd w:id="5"/>
      <w:bookmarkEnd w:id="6"/>
      <w:bookmarkEnd w:id="7"/>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9"/>
        <w:gridCol w:w="2064"/>
        <w:gridCol w:w="1996"/>
      </w:tblGrid>
      <w:tr w14:paraId="21D1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259" w:type="dxa"/>
            <w:tcBorders>
              <w:top w:val="single" w:color="auto" w:sz="4" w:space="0"/>
              <w:left w:val="single" w:color="auto" w:sz="4" w:space="0"/>
              <w:right w:val="single" w:color="auto" w:sz="4" w:space="0"/>
            </w:tcBorders>
            <w:noWrap w:val="0"/>
            <w:vAlign w:val="center"/>
          </w:tcPr>
          <w:p w14:paraId="146EF7ED">
            <w:pPr>
              <w:widowControl/>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项目名称</w:t>
            </w:r>
          </w:p>
        </w:tc>
        <w:tc>
          <w:tcPr>
            <w:tcW w:w="2064" w:type="dxa"/>
            <w:tcBorders>
              <w:top w:val="single" w:color="auto" w:sz="4" w:space="0"/>
              <w:left w:val="single" w:color="auto" w:sz="4" w:space="0"/>
              <w:right w:val="single" w:color="auto" w:sz="4" w:space="0"/>
            </w:tcBorders>
            <w:noWrap w:val="0"/>
            <w:vAlign w:val="center"/>
          </w:tcPr>
          <w:p w14:paraId="185A4D2F">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最高限价（元）</w:t>
            </w:r>
          </w:p>
        </w:tc>
        <w:tc>
          <w:tcPr>
            <w:tcW w:w="1996" w:type="dxa"/>
            <w:tcBorders>
              <w:top w:val="single" w:color="auto" w:sz="4" w:space="0"/>
              <w:left w:val="single" w:color="auto" w:sz="4" w:space="0"/>
              <w:right w:val="single" w:color="auto" w:sz="4" w:space="0"/>
            </w:tcBorders>
            <w:noWrap w:val="0"/>
            <w:vAlign w:val="center"/>
          </w:tcPr>
          <w:p w14:paraId="5867F4FC">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成交供应商数量（名）</w:t>
            </w:r>
          </w:p>
        </w:tc>
      </w:tr>
      <w:tr w14:paraId="6937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259" w:type="dxa"/>
            <w:tcBorders>
              <w:top w:val="single" w:color="auto" w:sz="4" w:space="0"/>
              <w:left w:val="single" w:color="auto" w:sz="4" w:space="0"/>
              <w:right w:val="single" w:color="auto" w:sz="4" w:space="0"/>
            </w:tcBorders>
            <w:noWrap w:val="0"/>
            <w:vAlign w:val="center"/>
          </w:tcPr>
          <w:p w14:paraId="1F85E2A8">
            <w:pPr>
              <w:widowControl/>
              <w:spacing w:line="500" w:lineRule="exact"/>
              <w:jc w:val="center"/>
              <w:outlineLvl w:val="0"/>
              <w:rPr>
                <w:rFonts w:hint="default" w:ascii="宋体" w:hAnsi="宋体" w:eastAsia="宋体" w:cs="宋体"/>
                <w:b w:val="0"/>
                <w:bCs w:val="0"/>
                <w:kern w:val="0"/>
                <w:sz w:val="24"/>
                <w:szCs w:val="24"/>
                <w:lang w:val="en-US" w:eastAsia="zh-CN"/>
              </w:rPr>
            </w:pPr>
            <w:bookmarkStart w:id="8" w:name="_Hlk344477914"/>
            <w:r>
              <w:rPr>
                <w:rFonts w:hint="eastAsia" w:ascii="宋体" w:hAnsi="宋体" w:eastAsia="宋体" w:cs="宋体"/>
                <w:b w:val="0"/>
                <w:bCs w:val="0"/>
                <w:kern w:val="0"/>
                <w:sz w:val="24"/>
                <w:szCs w:val="24"/>
                <w:lang w:eastAsia="zh-CN"/>
              </w:rPr>
              <w:t>重庆文德中学校（弹子石校区）空调维保</w:t>
            </w:r>
            <w:r>
              <w:rPr>
                <w:rFonts w:hint="eastAsia" w:ascii="宋体" w:hAnsi="宋体" w:cs="宋体"/>
                <w:b w:val="0"/>
                <w:bCs w:val="0"/>
                <w:kern w:val="0"/>
                <w:sz w:val="24"/>
                <w:szCs w:val="24"/>
                <w:lang w:val="en-US" w:eastAsia="zh-CN"/>
              </w:rPr>
              <w:t>服务</w:t>
            </w:r>
          </w:p>
        </w:tc>
        <w:tc>
          <w:tcPr>
            <w:tcW w:w="2064" w:type="dxa"/>
            <w:tcBorders>
              <w:top w:val="single" w:color="auto" w:sz="4" w:space="0"/>
              <w:left w:val="single" w:color="auto" w:sz="4" w:space="0"/>
              <w:right w:val="single" w:color="auto" w:sz="4" w:space="0"/>
            </w:tcBorders>
            <w:noWrap w:val="0"/>
            <w:vAlign w:val="center"/>
          </w:tcPr>
          <w:p w14:paraId="3D46DBBB">
            <w:pPr>
              <w:widowControl/>
              <w:spacing w:line="500" w:lineRule="exact"/>
              <w:jc w:val="center"/>
              <w:outlineLvl w:val="0"/>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48330</w:t>
            </w:r>
            <w:r>
              <w:rPr>
                <w:rFonts w:hint="eastAsia" w:ascii="宋体" w:hAnsi="宋体" w:eastAsia="宋体" w:cs="宋体"/>
                <w:b w:val="0"/>
                <w:bCs w:val="0"/>
                <w:kern w:val="0"/>
                <w:sz w:val="24"/>
                <w:szCs w:val="24"/>
                <w:lang w:val="en-US" w:eastAsia="zh-CN"/>
              </w:rPr>
              <w:t>.00</w:t>
            </w:r>
          </w:p>
        </w:tc>
        <w:tc>
          <w:tcPr>
            <w:tcW w:w="1996" w:type="dxa"/>
            <w:tcBorders>
              <w:top w:val="single" w:color="auto" w:sz="4" w:space="0"/>
              <w:left w:val="single" w:color="auto" w:sz="4" w:space="0"/>
              <w:right w:val="single" w:color="auto" w:sz="4" w:space="0"/>
            </w:tcBorders>
            <w:noWrap w:val="0"/>
            <w:vAlign w:val="center"/>
          </w:tcPr>
          <w:p w14:paraId="4E80F110">
            <w:pPr>
              <w:widowControl/>
              <w:spacing w:line="500" w:lineRule="exact"/>
              <w:jc w:val="center"/>
              <w:outlineLvl w:val="0"/>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1</w:t>
            </w:r>
          </w:p>
        </w:tc>
      </w:tr>
      <w:bookmarkEnd w:id="8"/>
    </w:tbl>
    <w:p w14:paraId="4E4EC770">
      <w:pPr>
        <w:pStyle w:val="4"/>
        <w:adjustRightInd w:val="0"/>
        <w:snapToGrid w:val="0"/>
        <w:spacing w:before="0" w:after="0" w:line="400" w:lineRule="exact"/>
        <w:ind w:firstLine="482" w:firstLineChars="200"/>
        <w:rPr>
          <w:rFonts w:hint="eastAsia" w:ascii="宋体" w:hAnsi="宋体" w:eastAsia="宋体" w:cs="宋体"/>
          <w:sz w:val="24"/>
        </w:rPr>
      </w:pPr>
      <w:bookmarkStart w:id="9" w:name="_Toc106030872"/>
      <w:bookmarkStart w:id="10" w:name="_Toc76462318"/>
      <w:bookmarkStart w:id="11" w:name="_Toc373860293"/>
      <w:bookmarkStart w:id="12" w:name="_Toc317775178"/>
      <w:r>
        <w:rPr>
          <w:rFonts w:hint="eastAsia" w:ascii="宋体" w:hAnsi="宋体" w:eastAsia="宋体" w:cs="宋体"/>
          <w:sz w:val="24"/>
        </w:rPr>
        <w:t>二、资金来源</w:t>
      </w:r>
      <w:bookmarkEnd w:id="9"/>
      <w:bookmarkEnd w:id="10"/>
    </w:p>
    <w:p w14:paraId="4792B88F">
      <w:pPr>
        <w:spacing w:line="400" w:lineRule="exact"/>
        <w:ind w:firstLine="960" w:firstLineChars="400"/>
        <w:rPr>
          <w:rFonts w:hint="eastAsia" w:ascii="宋体" w:hAnsi="宋体" w:eastAsia="宋体" w:cs="宋体"/>
          <w:sz w:val="24"/>
          <w:szCs w:val="24"/>
        </w:rPr>
      </w:pPr>
      <w:r>
        <w:rPr>
          <w:rFonts w:hint="eastAsia" w:ascii="宋体" w:hAnsi="宋体" w:eastAsia="宋体" w:cs="宋体"/>
          <w:sz w:val="24"/>
          <w:szCs w:val="24"/>
          <w:highlight w:val="none"/>
          <w:lang w:val="en-US" w:eastAsia="zh-CN"/>
        </w:rPr>
        <w:t>财政资金</w:t>
      </w:r>
      <w:r>
        <w:rPr>
          <w:rFonts w:hint="eastAsia" w:ascii="宋体" w:hAnsi="宋体" w:eastAsia="宋体" w:cs="宋体"/>
          <w:sz w:val="24"/>
          <w:szCs w:val="24"/>
        </w:rPr>
        <w:t>。</w:t>
      </w:r>
    </w:p>
    <w:p w14:paraId="0520B038">
      <w:pPr>
        <w:pStyle w:val="4"/>
        <w:adjustRightInd w:val="0"/>
        <w:snapToGrid w:val="0"/>
        <w:spacing w:before="0" w:after="0" w:line="400" w:lineRule="exact"/>
        <w:ind w:firstLine="482" w:firstLineChars="200"/>
        <w:rPr>
          <w:rFonts w:hint="eastAsia" w:ascii="宋体" w:hAnsi="宋体" w:eastAsia="宋体" w:cs="宋体"/>
          <w:sz w:val="24"/>
        </w:rPr>
      </w:pPr>
      <w:bookmarkStart w:id="13" w:name="_Toc106030873"/>
      <w:bookmarkStart w:id="14" w:name="_Toc76462319"/>
      <w:r>
        <w:rPr>
          <w:rFonts w:hint="eastAsia" w:ascii="宋体" w:hAnsi="宋体" w:eastAsia="宋体" w:cs="宋体"/>
          <w:sz w:val="24"/>
        </w:rPr>
        <w:t>三、供应商资格条件</w:t>
      </w:r>
      <w:bookmarkEnd w:id="13"/>
      <w:bookmarkEnd w:id="14"/>
    </w:p>
    <w:p w14:paraId="1A3B315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（一）满足《中华人民共和国政府采购法》第二十二条规定；</w:t>
      </w:r>
    </w:p>
    <w:p w14:paraId="411B9E1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（二）落实政府采购政策需满足的资格要求：</w:t>
      </w:r>
      <w:r>
        <w:rPr>
          <w:rFonts w:hint="eastAsia" w:ascii="宋体" w:hAnsi="宋体" w:eastAsia="宋体" w:cs="宋体"/>
          <w:sz w:val="24"/>
          <w:szCs w:val="24"/>
          <w:lang w:val="en-US" w:eastAsia="zh-CN"/>
        </w:rPr>
        <w:t>无；</w:t>
      </w:r>
    </w:p>
    <w:p w14:paraId="0F995F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（三）本项目的特定资格要求：</w:t>
      </w:r>
      <w:r>
        <w:rPr>
          <w:rFonts w:hint="eastAsia" w:ascii="宋体" w:hAnsi="宋体" w:eastAsia="宋体" w:cs="宋体"/>
          <w:sz w:val="24"/>
          <w:szCs w:val="24"/>
          <w:shd w:val="clear" w:color="auto" w:fill="auto"/>
          <w:lang w:val="en-US" w:eastAsia="zh-CN"/>
        </w:rPr>
        <w:t>无</w:t>
      </w:r>
      <w:r>
        <w:rPr>
          <w:rFonts w:hint="eastAsia" w:ascii="宋体" w:hAnsi="宋体" w:eastAsia="宋体" w:cs="宋体"/>
          <w:sz w:val="24"/>
          <w:szCs w:val="24"/>
          <w:shd w:val="clear" w:color="auto" w:fill="auto"/>
        </w:rPr>
        <w:t>。</w:t>
      </w:r>
    </w:p>
    <w:p w14:paraId="1FB01791">
      <w:pPr>
        <w:pStyle w:val="4"/>
        <w:adjustRightInd w:val="0"/>
        <w:snapToGrid w:val="0"/>
        <w:spacing w:before="0" w:after="0" w:line="400" w:lineRule="exact"/>
        <w:ind w:firstLine="482" w:firstLineChars="200"/>
        <w:rPr>
          <w:rFonts w:hint="eastAsia" w:ascii="宋体" w:hAnsi="宋体" w:eastAsia="宋体" w:cs="宋体"/>
          <w:sz w:val="24"/>
        </w:rPr>
      </w:pPr>
      <w:bookmarkStart w:id="15" w:name="_Toc76462320"/>
      <w:bookmarkStart w:id="16" w:name="_Toc106030874"/>
      <w:r>
        <w:rPr>
          <w:rFonts w:hint="eastAsia" w:ascii="宋体" w:hAnsi="宋体" w:eastAsia="宋体" w:cs="宋体"/>
          <w:sz w:val="24"/>
        </w:rPr>
        <w:t>四、磋商有关说明</w:t>
      </w:r>
      <w:bookmarkEnd w:id="11"/>
      <w:bookmarkEnd w:id="15"/>
      <w:bookmarkEnd w:id="16"/>
    </w:p>
    <w:p w14:paraId="55E4F8B2">
      <w:pPr>
        <w:spacing w:line="400" w:lineRule="exact"/>
        <w:ind w:firstLine="480" w:firstLineChars="200"/>
        <w:rPr>
          <w:rFonts w:hint="eastAsia" w:ascii="宋体" w:hAnsi="宋体" w:eastAsia="宋体" w:cs="宋体"/>
          <w:i w:val="0"/>
          <w:iCs w:val="0"/>
          <w:caps w:val="0"/>
          <w:spacing w:val="0"/>
          <w:kern w:val="2"/>
          <w:sz w:val="24"/>
          <w:szCs w:val="24"/>
          <w:shd w:val="clear" w:color="auto" w:fill="auto"/>
        </w:rPr>
      </w:pPr>
      <w:r>
        <w:rPr>
          <w:rFonts w:hint="eastAsia" w:ascii="宋体" w:hAnsi="宋体" w:eastAsia="宋体" w:cs="宋体"/>
          <w:sz w:val="24"/>
          <w:szCs w:val="24"/>
          <w:lang w:eastAsia="zh-CN"/>
        </w:rPr>
        <w:t>（</w:t>
      </w:r>
      <w:r>
        <w:rPr>
          <w:rFonts w:hint="eastAsia" w:ascii="宋体" w:hAnsi="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凡有意参加磋商的供应商，</w:t>
      </w:r>
      <w:r>
        <w:rPr>
          <w:rFonts w:hint="eastAsia" w:ascii="宋体" w:hAnsi="宋体" w:eastAsia="宋体" w:cs="宋体"/>
          <w:i w:val="0"/>
          <w:iCs w:val="0"/>
          <w:caps w:val="0"/>
          <w:spacing w:val="0"/>
          <w:kern w:val="2"/>
          <w:sz w:val="24"/>
          <w:szCs w:val="24"/>
          <w:shd w:val="clear" w:color="auto" w:fill="auto"/>
        </w:rPr>
        <w:t>请于公告发布之日起至提交首次响应文件截止时间之前，在“行采家”平台（http://www.gec123.com）网上下载本项目磋商文件以及图纸、补遗等开标前公布的所有项目资料，无论供应商领取或下载与否，均视为已知晓所有磋商内容。</w:t>
      </w:r>
    </w:p>
    <w:p w14:paraId="2B1CCC4F">
      <w:pPr>
        <w:spacing w:line="400" w:lineRule="exact"/>
        <w:ind w:firstLine="480" w:firstLineChars="200"/>
        <w:rPr>
          <w:rFonts w:hint="eastAsia" w:ascii="宋体" w:hAnsi="宋体" w:eastAsia="宋体" w:cs="宋体"/>
          <w:i w:val="0"/>
          <w:iCs w:val="0"/>
          <w:caps w:val="0"/>
          <w:spacing w:val="0"/>
          <w:kern w:val="2"/>
          <w:sz w:val="24"/>
          <w:szCs w:val="24"/>
          <w:shd w:val="clear" w:color="auto" w:fill="auto"/>
          <w:lang w:eastAsia="zh-CN"/>
        </w:rPr>
      </w:pPr>
      <w:r>
        <w:rPr>
          <w:rFonts w:hint="eastAsia" w:ascii="宋体" w:hAnsi="宋体" w:cs="宋体"/>
          <w:i w:val="0"/>
          <w:iCs w:val="0"/>
          <w:caps w:val="0"/>
          <w:spacing w:val="0"/>
          <w:kern w:val="2"/>
          <w:sz w:val="24"/>
          <w:szCs w:val="24"/>
          <w:shd w:val="clear" w:color="auto" w:fill="auto"/>
          <w:lang w:eastAsia="zh-CN"/>
        </w:rPr>
        <w:t>（</w:t>
      </w:r>
      <w:r>
        <w:rPr>
          <w:rFonts w:hint="eastAsia" w:ascii="宋体" w:hAnsi="宋体" w:cs="宋体"/>
          <w:i w:val="0"/>
          <w:iCs w:val="0"/>
          <w:caps w:val="0"/>
          <w:spacing w:val="0"/>
          <w:kern w:val="2"/>
          <w:sz w:val="24"/>
          <w:szCs w:val="24"/>
          <w:shd w:val="clear" w:color="auto" w:fill="auto"/>
          <w:lang w:val="en-US" w:eastAsia="zh-CN"/>
        </w:rPr>
        <w:t>二</w:t>
      </w:r>
      <w:r>
        <w:rPr>
          <w:rFonts w:hint="eastAsia" w:ascii="宋体" w:hAnsi="宋体" w:cs="宋体"/>
          <w:i w:val="0"/>
          <w:iCs w:val="0"/>
          <w:caps w:val="0"/>
          <w:spacing w:val="0"/>
          <w:kern w:val="2"/>
          <w:sz w:val="24"/>
          <w:szCs w:val="24"/>
          <w:shd w:val="clear" w:color="auto" w:fill="auto"/>
          <w:lang w:eastAsia="zh-CN"/>
        </w:rPr>
        <w:t>）报名及磋商文件发售</w:t>
      </w:r>
    </w:p>
    <w:p w14:paraId="03FFF3D5">
      <w:pPr>
        <w:spacing w:line="400" w:lineRule="exact"/>
        <w:ind w:firstLine="480" w:firstLineChars="200"/>
        <w:rPr>
          <w:rFonts w:hint="eastAsia" w:ascii="宋体" w:hAnsi="宋体" w:cs="宋体"/>
          <w:i w:val="0"/>
          <w:iCs w:val="0"/>
          <w:caps w:val="0"/>
          <w:spacing w:val="0"/>
          <w:kern w:val="2"/>
          <w:sz w:val="24"/>
          <w:szCs w:val="24"/>
          <w:shd w:val="clear" w:color="auto" w:fill="auto"/>
          <w:lang w:eastAsia="zh-CN"/>
        </w:rPr>
      </w:pPr>
      <w:r>
        <w:rPr>
          <w:rFonts w:hint="eastAsia" w:ascii="宋体" w:hAnsi="宋体" w:cs="宋体"/>
          <w:i w:val="0"/>
          <w:iCs w:val="0"/>
          <w:caps w:val="0"/>
          <w:spacing w:val="0"/>
          <w:kern w:val="2"/>
          <w:sz w:val="24"/>
          <w:szCs w:val="24"/>
          <w:shd w:val="clear" w:color="auto" w:fill="auto"/>
          <w:lang w:val="en-US" w:eastAsia="zh-CN"/>
        </w:rPr>
        <w:t>1.报名及磋商文件发售期：</w:t>
      </w:r>
      <w:r>
        <w:rPr>
          <w:rFonts w:hint="eastAsia" w:ascii="宋体" w:hAnsi="宋体" w:eastAsia="宋体" w:cs="宋体"/>
          <w:i w:val="0"/>
          <w:iCs w:val="0"/>
          <w:caps w:val="0"/>
          <w:spacing w:val="0"/>
          <w:kern w:val="2"/>
          <w:sz w:val="24"/>
          <w:szCs w:val="24"/>
          <w:shd w:val="clear" w:color="auto" w:fill="auto"/>
        </w:rPr>
        <w:t>202</w:t>
      </w:r>
      <w:r>
        <w:rPr>
          <w:rFonts w:hint="eastAsia" w:ascii="宋体" w:hAnsi="宋体" w:cs="宋体"/>
          <w:i w:val="0"/>
          <w:iCs w:val="0"/>
          <w:caps w:val="0"/>
          <w:spacing w:val="0"/>
          <w:kern w:val="2"/>
          <w:sz w:val="24"/>
          <w:szCs w:val="24"/>
          <w:shd w:val="clear" w:color="auto" w:fill="auto"/>
          <w:lang w:val="en-US" w:eastAsia="zh-CN"/>
        </w:rPr>
        <w:t>5</w:t>
      </w:r>
      <w:r>
        <w:rPr>
          <w:rFonts w:hint="eastAsia" w:ascii="宋体" w:hAnsi="宋体" w:eastAsia="宋体" w:cs="宋体"/>
          <w:i w:val="0"/>
          <w:iCs w:val="0"/>
          <w:caps w:val="0"/>
          <w:spacing w:val="0"/>
          <w:kern w:val="2"/>
          <w:sz w:val="24"/>
          <w:szCs w:val="24"/>
          <w:shd w:val="clear" w:color="auto" w:fill="auto"/>
        </w:rPr>
        <w:t>年</w:t>
      </w:r>
      <w:r>
        <w:rPr>
          <w:rFonts w:hint="eastAsia" w:ascii="宋体" w:hAnsi="宋体" w:cs="宋体"/>
          <w:i w:val="0"/>
          <w:iCs w:val="0"/>
          <w:caps w:val="0"/>
          <w:spacing w:val="0"/>
          <w:kern w:val="2"/>
          <w:sz w:val="24"/>
          <w:szCs w:val="24"/>
          <w:shd w:val="clear" w:color="auto" w:fill="auto"/>
          <w:lang w:val="en-US" w:eastAsia="zh-CN"/>
        </w:rPr>
        <w:t>12</w:t>
      </w:r>
      <w:r>
        <w:rPr>
          <w:rFonts w:hint="eastAsia" w:ascii="宋体" w:hAnsi="宋体" w:eastAsia="宋体" w:cs="宋体"/>
          <w:i w:val="0"/>
          <w:iCs w:val="0"/>
          <w:caps w:val="0"/>
          <w:spacing w:val="0"/>
          <w:kern w:val="2"/>
          <w:sz w:val="24"/>
          <w:szCs w:val="24"/>
          <w:shd w:val="clear" w:color="auto" w:fill="auto"/>
        </w:rPr>
        <w:t>月</w:t>
      </w:r>
      <w:r>
        <w:rPr>
          <w:rFonts w:hint="eastAsia" w:ascii="宋体" w:hAnsi="宋体" w:cs="宋体"/>
          <w:i w:val="0"/>
          <w:iCs w:val="0"/>
          <w:caps w:val="0"/>
          <w:spacing w:val="0"/>
          <w:kern w:val="2"/>
          <w:sz w:val="24"/>
          <w:szCs w:val="24"/>
          <w:shd w:val="clear" w:color="auto" w:fill="auto"/>
          <w:lang w:val="en-US" w:eastAsia="zh-CN"/>
        </w:rPr>
        <w:t>17</w:t>
      </w:r>
      <w:r>
        <w:rPr>
          <w:rFonts w:hint="eastAsia" w:ascii="宋体" w:hAnsi="宋体" w:eastAsia="宋体" w:cs="宋体"/>
          <w:i w:val="0"/>
          <w:iCs w:val="0"/>
          <w:caps w:val="0"/>
          <w:spacing w:val="0"/>
          <w:kern w:val="2"/>
          <w:sz w:val="24"/>
          <w:szCs w:val="24"/>
          <w:shd w:val="clear" w:color="auto" w:fill="auto"/>
        </w:rPr>
        <w:t>日</w:t>
      </w:r>
      <w:r>
        <w:rPr>
          <w:rFonts w:hint="eastAsia" w:ascii="宋体" w:hAnsi="宋体" w:eastAsia="宋体" w:cs="宋体"/>
          <w:i w:val="0"/>
          <w:iCs w:val="0"/>
          <w:caps w:val="0"/>
          <w:spacing w:val="0"/>
          <w:kern w:val="2"/>
          <w:sz w:val="24"/>
          <w:szCs w:val="24"/>
          <w:shd w:val="clear" w:color="auto" w:fill="auto"/>
          <w:lang w:eastAsia="zh-CN"/>
        </w:rPr>
        <w:t>—</w:t>
      </w:r>
      <w:r>
        <w:rPr>
          <w:rFonts w:hint="eastAsia" w:ascii="宋体" w:hAnsi="宋体" w:eastAsia="宋体" w:cs="宋体"/>
          <w:i w:val="0"/>
          <w:iCs w:val="0"/>
          <w:caps w:val="0"/>
          <w:spacing w:val="0"/>
          <w:kern w:val="2"/>
          <w:sz w:val="24"/>
          <w:szCs w:val="24"/>
          <w:shd w:val="clear" w:color="auto" w:fill="auto"/>
        </w:rPr>
        <w:t>202</w:t>
      </w:r>
      <w:r>
        <w:rPr>
          <w:rFonts w:hint="eastAsia" w:ascii="宋体" w:hAnsi="宋体" w:cs="宋体"/>
          <w:i w:val="0"/>
          <w:iCs w:val="0"/>
          <w:caps w:val="0"/>
          <w:spacing w:val="0"/>
          <w:kern w:val="2"/>
          <w:sz w:val="24"/>
          <w:szCs w:val="24"/>
          <w:shd w:val="clear" w:color="auto" w:fill="auto"/>
          <w:lang w:val="en-US" w:eastAsia="zh-CN"/>
        </w:rPr>
        <w:t>5</w:t>
      </w:r>
      <w:r>
        <w:rPr>
          <w:rFonts w:hint="eastAsia" w:ascii="宋体" w:hAnsi="宋体" w:eastAsia="宋体" w:cs="宋体"/>
          <w:i w:val="0"/>
          <w:iCs w:val="0"/>
          <w:caps w:val="0"/>
          <w:spacing w:val="0"/>
          <w:kern w:val="2"/>
          <w:sz w:val="24"/>
          <w:szCs w:val="24"/>
          <w:shd w:val="clear" w:color="auto" w:fill="auto"/>
        </w:rPr>
        <w:t>年</w:t>
      </w:r>
      <w:r>
        <w:rPr>
          <w:rFonts w:hint="eastAsia" w:ascii="宋体" w:hAnsi="宋体" w:cs="宋体"/>
          <w:i w:val="0"/>
          <w:iCs w:val="0"/>
          <w:caps w:val="0"/>
          <w:spacing w:val="0"/>
          <w:kern w:val="2"/>
          <w:sz w:val="24"/>
          <w:szCs w:val="24"/>
          <w:shd w:val="clear" w:color="auto" w:fill="auto"/>
          <w:lang w:val="en-US" w:eastAsia="zh-CN"/>
        </w:rPr>
        <w:t>12</w:t>
      </w:r>
      <w:r>
        <w:rPr>
          <w:rFonts w:hint="eastAsia" w:ascii="宋体" w:hAnsi="宋体" w:eastAsia="宋体" w:cs="宋体"/>
          <w:i w:val="0"/>
          <w:iCs w:val="0"/>
          <w:caps w:val="0"/>
          <w:spacing w:val="0"/>
          <w:kern w:val="2"/>
          <w:sz w:val="24"/>
          <w:szCs w:val="24"/>
          <w:shd w:val="clear" w:color="auto" w:fill="auto"/>
        </w:rPr>
        <w:t>月</w:t>
      </w:r>
      <w:r>
        <w:rPr>
          <w:rFonts w:hint="eastAsia" w:ascii="宋体" w:hAnsi="宋体" w:cs="宋体"/>
          <w:i w:val="0"/>
          <w:iCs w:val="0"/>
          <w:caps w:val="0"/>
          <w:spacing w:val="0"/>
          <w:kern w:val="2"/>
          <w:sz w:val="24"/>
          <w:szCs w:val="24"/>
          <w:shd w:val="clear" w:color="auto" w:fill="auto"/>
          <w:lang w:val="en-US" w:eastAsia="zh-CN"/>
        </w:rPr>
        <w:t>24</w:t>
      </w:r>
      <w:r>
        <w:rPr>
          <w:rFonts w:hint="eastAsia" w:ascii="宋体" w:hAnsi="宋体" w:eastAsia="宋体" w:cs="宋体"/>
          <w:i w:val="0"/>
          <w:iCs w:val="0"/>
          <w:caps w:val="0"/>
          <w:spacing w:val="0"/>
          <w:kern w:val="2"/>
          <w:sz w:val="24"/>
          <w:szCs w:val="24"/>
          <w:shd w:val="clear" w:color="auto" w:fill="auto"/>
        </w:rPr>
        <w:t>日17：</w:t>
      </w:r>
      <w:r>
        <w:rPr>
          <w:rFonts w:hint="eastAsia" w:ascii="宋体" w:hAnsi="宋体" w:cs="宋体"/>
          <w:i w:val="0"/>
          <w:iCs w:val="0"/>
          <w:caps w:val="0"/>
          <w:spacing w:val="0"/>
          <w:kern w:val="2"/>
          <w:sz w:val="24"/>
          <w:szCs w:val="24"/>
          <w:shd w:val="clear" w:color="auto" w:fill="auto"/>
          <w:lang w:val="en-US" w:eastAsia="zh-CN"/>
        </w:rPr>
        <w:t>3</w:t>
      </w:r>
      <w:r>
        <w:rPr>
          <w:rFonts w:hint="eastAsia" w:ascii="宋体" w:hAnsi="宋体" w:eastAsia="宋体" w:cs="宋体"/>
          <w:i w:val="0"/>
          <w:iCs w:val="0"/>
          <w:caps w:val="0"/>
          <w:spacing w:val="0"/>
          <w:kern w:val="2"/>
          <w:sz w:val="24"/>
          <w:szCs w:val="24"/>
          <w:shd w:val="clear" w:color="auto" w:fill="auto"/>
        </w:rPr>
        <w:t>0</w:t>
      </w:r>
      <w:r>
        <w:rPr>
          <w:rFonts w:hint="eastAsia" w:ascii="宋体" w:hAnsi="宋体" w:cs="宋体"/>
          <w:i w:val="0"/>
          <w:iCs w:val="0"/>
          <w:caps w:val="0"/>
          <w:spacing w:val="0"/>
          <w:kern w:val="2"/>
          <w:sz w:val="24"/>
          <w:szCs w:val="24"/>
          <w:shd w:val="clear" w:color="auto" w:fill="auto"/>
          <w:lang w:val="en-US" w:eastAsia="zh-CN"/>
        </w:rPr>
        <w:t>前</w:t>
      </w:r>
      <w:r>
        <w:rPr>
          <w:rFonts w:hint="eastAsia" w:ascii="宋体" w:hAnsi="宋体" w:eastAsia="宋体" w:cs="宋体"/>
          <w:i w:val="0"/>
          <w:iCs w:val="0"/>
          <w:caps w:val="0"/>
          <w:spacing w:val="0"/>
          <w:kern w:val="2"/>
          <w:sz w:val="24"/>
          <w:szCs w:val="24"/>
          <w:shd w:val="clear" w:color="auto" w:fill="auto"/>
        </w:rPr>
        <w:t>（工作时间）</w:t>
      </w:r>
      <w:r>
        <w:rPr>
          <w:rFonts w:hint="eastAsia" w:ascii="宋体" w:hAnsi="宋体" w:cs="宋体"/>
          <w:i w:val="0"/>
          <w:iCs w:val="0"/>
          <w:caps w:val="0"/>
          <w:spacing w:val="0"/>
          <w:kern w:val="2"/>
          <w:sz w:val="24"/>
          <w:szCs w:val="24"/>
          <w:shd w:val="clear" w:color="auto" w:fill="auto"/>
          <w:lang w:eastAsia="zh-CN"/>
        </w:rPr>
        <w:t>。</w:t>
      </w:r>
    </w:p>
    <w:p w14:paraId="340CFFD5">
      <w:pPr>
        <w:spacing w:line="400" w:lineRule="exact"/>
        <w:ind w:firstLine="480" w:firstLineChars="200"/>
        <w:rPr>
          <w:rFonts w:hint="default" w:ascii="宋体" w:hAnsi="宋体" w:eastAsia="宋体" w:cs="宋体"/>
          <w:i w:val="0"/>
          <w:iCs w:val="0"/>
          <w:caps w:val="0"/>
          <w:spacing w:val="0"/>
          <w:kern w:val="2"/>
          <w:sz w:val="24"/>
          <w:szCs w:val="24"/>
          <w:shd w:val="clear" w:color="auto" w:fill="auto"/>
          <w:lang w:val="en-US" w:eastAsia="zh-CN"/>
        </w:rPr>
      </w:pPr>
      <w:r>
        <w:rPr>
          <w:rFonts w:hint="eastAsia" w:ascii="宋体" w:hAnsi="宋体" w:cs="宋体"/>
          <w:i w:val="0"/>
          <w:iCs w:val="0"/>
          <w:caps w:val="0"/>
          <w:spacing w:val="0"/>
          <w:kern w:val="2"/>
          <w:sz w:val="24"/>
          <w:szCs w:val="24"/>
          <w:shd w:val="clear" w:color="auto" w:fill="auto"/>
          <w:lang w:val="en-US" w:eastAsia="zh-CN"/>
        </w:rPr>
        <w:t>2.磋商文件售价：人民币300元/份（售后不退），磋商文件购买费由各供应商在磋商当日递交响应文件时一并缴纳。</w:t>
      </w:r>
    </w:p>
    <w:p w14:paraId="3C82665E">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3.报名方式：在报名及磋商文件发售期内，供应商将《采购文件发售登记表》（加盖供应商公章）扫描后发送</w:t>
      </w:r>
      <w:r>
        <w:rPr>
          <w:rFonts w:hint="eastAsia" w:ascii="宋体" w:hAnsi="宋体" w:eastAsia="宋体" w:cs="宋体"/>
          <w:color w:val="auto"/>
          <w:sz w:val="24"/>
          <w:szCs w:val="24"/>
          <w:lang w:val="en-US" w:eastAsia="zh-CN"/>
        </w:rPr>
        <w:t>至</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"mailto:00（工作时间），将本单位营业执照复印件、法定代表人授权委托书、授权代理人身份证复印件加盖公章扫描后发送至1776196589@qq.com（邮箱），同时以邮箱方式发送磋商文件给供应商。"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邮箱3859102476@qq.com（推荐供应商使用QQ邮箱发送资料，以免被系统误识别为垃圾邮件或风险邮件），只有按规定发送磋商文件发售登记表的供应商的响应文件才被接收。</w:t>
      </w:r>
      <w:r>
        <w:rPr>
          <w:rFonts w:hint="eastAsia" w:ascii="宋体" w:hAnsi="宋体" w:eastAsia="宋体" w:cs="宋体"/>
          <w:color w:val="auto"/>
          <w:sz w:val="24"/>
          <w:szCs w:val="24"/>
          <w:lang w:val="en-US" w:eastAsia="zh-CN"/>
        </w:rPr>
        <w:fldChar w:fldCharType="end"/>
      </w:r>
    </w:p>
    <w:p w14:paraId="0C487ECB">
      <w:pPr>
        <w:spacing w:line="400" w:lineRule="exact"/>
        <w:ind w:firstLine="480" w:firstLineChars="200"/>
        <w:rPr>
          <w:rFonts w:hint="eastAsia" w:ascii="宋体" w:hAnsi="宋体" w:eastAsia="宋体" w:cs="宋体"/>
          <w:i w:val="0"/>
          <w:iCs w:val="0"/>
          <w:caps w:val="0"/>
          <w:spacing w:val="0"/>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提交</w:t>
      </w:r>
      <w:r>
        <w:rPr>
          <w:rFonts w:hint="eastAsia" w:ascii="宋体" w:hAnsi="宋体" w:eastAsia="宋体" w:cs="宋体"/>
          <w:i w:val="0"/>
          <w:iCs w:val="0"/>
          <w:caps w:val="0"/>
          <w:spacing w:val="0"/>
          <w:sz w:val="24"/>
          <w:szCs w:val="24"/>
          <w:shd w:val="clear" w:color="auto" w:fill="auto"/>
        </w:rPr>
        <w:t>响应文件递交开始时间：202</w:t>
      </w:r>
      <w:r>
        <w:rPr>
          <w:rFonts w:hint="eastAsia" w:ascii="宋体" w:hAnsi="宋体" w:cs="宋体"/>
          <w:i w:val="0"/>
          <w:iCs w:val="0"/>
          <w:caps w:val="0"/>
          <w:spacing w:val="0"/>
          <w:sz w:val="24"/>
          <w:szCs w:val="24"/>
          <w:shd w:val="clear" w:color="auto" w:fill="auto"/>
          <w:lang w:val="en-US" w:eastAsia="zh-CN"/>
        </w:rPr>
        <w:t>5</w:t>
      </w:r>
      <w:r>
        <w:rPr>
          <w:rFonts w:hint="eastAsia" w:ascii="宋体" w:hAnsi="宋体" w:eastAsia="宋体" w:cs="宋体"/>
          <w:i w:val="0"/>
          <w:iCs w:val="0"/>
          <w:caps w:val="0"/>
          <w:spacing w:val="0"/>
          <w:sz w:val="24"/>
          <w:szCs w:val="24"/>
          <w:shd w:val="clear" w:color="auto" w:fill="auto"/>
        </w:rPr>
        <w:t>年</w:t>
      </w:r>
      <w:r>
        <w:rPr>
          <w:rFonts w:hint="eastAsia" w:ascii="宋体" w:hAnsi="宋体" w:cs="宋体"/>
          <w:i w:val="0"/>
          <w:iCs w:val="0"/>
          <w:caps w:val="0"/>
          <w:spacing w:val="0"/>
          <w:sz w:val="24"/>
          <w:szCs w:val="24"/>
          <w:shd w:val="clear" w:color="auto" w:fill="auto"/>
          <w:lang w:val="en-US" w:eastAsia="zh-CN"/>
        </w:rPr>
        <w:t>12</w:t>
      </w:r>
      <w:r>
        <w:rPr>
          <w:rFonts w:hint="eastAsia" w:ascii="宋体" w:hAnsi="宋体" w:eastAsia="宋体" w:cs="宋体"/>
          <w:i w:val="0"/>
          <w:iCs w:val="0"/>
          <w:caps w:val="0"/>
          <w:spacing w:val="0"/>
          <w:sz w:val="24"/>
          <w:szCs w:val="24"/>
          <w:shd w:val="clear" w:color="auto" w:fill="auto"/>
        </w:rPr>
        <w:t>月</w:t>
      </w:r>
      <w:r>
        <w:rPr>
          <w:rFonts w:hint="eastAsia" w:ascii="宋体" w:hAnsi="宋体" w:cs="宋体"/>
          <w:i w:val="0"/>
          <w:iCs w:val="0"/>
          <w:caps w:val="0"/>
          <w:spacing w:val="0"/>
          <w:sz w:val="24"/>
          <w:szCs w:val="24"/>
          <w:shd w:val="clear" w:color="auto" w:fill="auto"/>
          <w:lang w:val="en-US" w:eastAsia="zh-CN"/>
        </w:rPr>
        <w:t>29</w:t>
      </w:r>
      <w:r>
        <w:rPr>
          <w:rFonts w:hint="eastAsia" w:ascii="宋体" w:hAnsi="宋体" w:eastAsia="宋体" w:cs="宋体"/>
          <w:i w:val="0"/>
          <w:iCs w:val="0"/>
          <w:caps w:val="0"/>
          <w:spacing w:val="0"/>
          <w:sz w:val="24"/>
          <w:szCs w:val="24"/>
          <w:shd w:val="clear" w:color="auto" w:fill="auto"/>
        </w:rPr>
        <w:t>日</w:t>
      </w:r>
      <w:r>
        <w:rPr>
          <w:rFonts w:hint="eastAsia" w:ascii="宋体" w:hAnsi="宋体" w:cs="宋体"/>
          <w:i w:val="0"/>
          <w:iCs w:val="0"/>
          <w:caps w:val="0"/>
          <w:spacing w:val="0"/>
          <w:sz w:val="24"/>
          <w:szCs w:val="24"/>
          <w:shd w:val="clear" w:color="auto" w:fill="auto"/>
          <w:lang w:val="en-US" w:eastAsia="zh-CN"/>
        </w:rPr>
        <w:t>09</w:t>
      </w:r>
      <w:r>
        <w:rPr>
          <w:rFonts w:hint="eastAsia" w:ascii="宋体" w:hAnsi="宋体" w:eastAsia="宋体" w:cs="宋体"/>
          <w:i w:val="0"/>
          <w:iCs w:val="0"/>
          <w:caps w:val="0"/>
          <w:spacing w:val="0"/>
          <w:sz w:val="24"/>
          <w:szCs w:val="24"/>
          <w:shd w:val="clear" w:color="auto" w:fill="auto"/>
        </w:rPr>
        <w:t>:</w:t>
      </w:r>
      <w:r>
        <w:rPr>
          <w:rFonts w:hint="eastAsia" w:ascii="宋体" w:hAnsi="宋体" w:cs="宋体"/>
          <w:i w:val="0"/>
          <w:iCs w:val="0"/>
          <w:caps w:val="0"/>
          <w:spacing w:val="0"/>
          <w:sz w:val="24"/>
          <w:szCs w:val="24"/>
          <w:shd w:val="clear" w:color="auto" w:fill="auto"/>
          <w:lang w:val="en-US" w:eastAsia="zh-CN"/>
        </w:rPr>
        <w:t>3</w:t>
      </w:r>
      <w:r>
        <w:rPr>
          <w:rFonts w:hint="eastAsia" w:ascii="宋体" w:hAnsi="宋体" w:eastAsia="宋体" w:cs="宋体"/>
          <w:i w:val="0"/>
          <w:iCs w:val="0"/>
          <w:caps w:val="0"/>
          <w:spacing w:val="0"/>
          <w:sz w:val="24"/>
          <w:szCs w:val="24"/>
          <w:shd w:val="clear" w:color="auto" w:fill="auto"/>
        </w:rPr>
        <w:t>0</w:t>
      </w:r>
      <w:r>
        <w:rPr>
          <w:rFonts w:hint="eastAsia" w:ascii="宋体" w:hAnsi="宋体" w:eastAsia="宋体" w:cs="宋体"/>
          <w:sz w:val="24"/>
          <w:szCs w:val="24"/>
        </w:rPr>
        <w:t>北京时间</w:t>
      </w:r>
      <w:r>
        <w:rPr>
          <w:rFonts w:hint="eastAsia" w:ascii="宋体" w:hAnsi="宋体" w:eastAsia="宋体" w:cs="宋体"/>
          <w:sz w:val="24"/>
          <w:szCs w:val="24"/>
          <w:lang w:eastAsia="zh-CN"/>
        </w:rPr>
        <w:t>。</w:t>
      </w:r>
    </w:p>
    <w:p w14:paraId="038BEC52">
      <w:pPr>
        <w:spacing w:line="400" w:lineRule="exact"/>
        <w:ind w:firstLine="480" w:firstLineChars="200"/>
        <w:rPr>
          <w:rFonts w:hint="eastAsia" w:ascii="宋体" w:hAnsi="宋体" w:eastAsia="宋体" w:cs="宋体"/>
          <w:i w:val="0"/>
          <w:iCs w:val="0"/>
          <w:caps w:val="0"/>
          <w:spacing w:val="0"/>
          <w:sz w:val="24"/>
          <w:szCs w:val="24"/>
          <w:lang w:eastAsia="zh-CN"/>
        </w:rPr>
      </w:pPr>
      <w:r>
        <w:rPr>
          <w:rFonts w:hint="eastAsia" w:ascii="宋体" w:hAnsi="宋体" w:eastAsia="宋体" w:cs="宋体"/>
          <w:i w:val="0"/>
          <w:iCs w:val="0"/>
          <w:caps w:val="0"/>
          <w:spacing w:val="0"/>
          <w:sz w:val="24"/>
          <w:szCs w:val="24"/>
          <w:shd w:val="clear" w:color="auto" w:fill="auto"/>
          <w:lang w:val="en-US" w:eastAsia="zh-CN"/>
        </w:rPr>
        <w:t>（</w:t>
      </w:r>
      <w:r>
        <w:rPr>
          <w:rFonts w:hint="eastAsia" w:ascii="宋体" w:hAnsi="宋体" w:cs="宋体"/>
          <w:i w:val="0"/>
          <w:iCs w:val="0"/>
          <w:caps w:val="0"/>
          <w:spacing w:val="0"/>
          <w:sz w:val="24"/>
          <w:szCs w:val="24"/>
          <w:shd w:val="clear" w:color="auto" w:fill="auto"/>
          <w:lang w:val="en-US" w:eastAsia="zh-CN"/>
        </w:rPr>
        <w:t>四</w:t>
      </w:r>
      <w:r>
        <w:rPr>
          <w:rFonts w:hint="eastAsia" w:ascii="宋体" w:hAnsi="宋体" w:eastAsia="宋体" w:cs="宋体"/>
          <w:i w:val="0"/>
          <w:iCs w:val="0"/>
          <w:caps w:val="0"/>
          <w:spacing w:val="0"/>
          <w:sz w:val="24"/>
          <w:szCs w:val="24"/>
          <w:shd w:val="clear" w:color="auto" w:fill="auto"/>
          <w:lang w:val="en-US" w:eastAsia="zh-CN"/>
        </w:rPr>
        <w:t>）提交</w:t>
      </w:r>
      <w:r>
        <w:rPr>
          <w:rFonts w:hint="eastAsia" w:ascii="宋体" w:hAnsi="宋体" w:eastAsia="宋体" w:cs="宋体"/>
          <w:i w:val="0"/>
          <w:iCs w:val="0"/>
          <w:caps w:val="0"/>
          <w:spacing w:val="0"/>
          <w:sz w:val="24"/>
          <w:szCs w:val="24"/>
          <w:shd w:val="clear" w:color="auto" w:fill="auto"/>
        </w:rPr>
        <w:t>响应文件递交</w:t>
      </w:r>
      <w:r>
        <w:rPr>
          <w:rFonts w:hint="eastAsia" w:ascii="宋体" w:hAnsi="宋体" w:eastAsia="宋体" w:cs="宋体"/>
          <w:i w:val="0"/>
          <w:iCs w:val="0"/>
          <w:caps w:val="0"/>
          <w:spacing w:val="0"/>
          <w:sz w:val="24"/>
          <w:szCs w:val="24"/>
          <w:shd w:val="clear" w:color="auto" w:fill="auto"/>
          <w:lang w:val="en-US" w:eastAsia="zh-CN"/>
        </w:rPr>
        <w:t>截止</w:t>
      </w:r>
      <w:r>
        <w:rPr>
          <w:rFonts w:hint="eastAsia" w:ascii="宋体" w:hAnsi="宋体" w:eastAsia="宋体" w:cs="宋体"/>
          <w:i w:val="0"/>
          <w:iCs w:val="0"/>
          <w:caps w:val="0"/>
          <w:spacing w:val="0"/>
          <w:sz w:val="24"/>
          <w:szCs w:val="24"/>
          <w:shd w:val="clear" w:color="auto" w:fill="auto"/>
        </w:rPr>
        <w:t>时间：20</w:t>
      </w:r>
      <w:r>
        <w:rPr>
          <w:rFonts w:hint="eastAsia" w:ascii="宋体" w:hAnsi="宋体" w:eastAsia="宋体" w:cs="宋体"/>
          <w:i w:val="0"/>
          <w:iCs w:val="0"/>
          <w:caps w:val="0"/>
          <w:spacing w:val="0"/>
          <w:sz w:val="24"/>
          <w:szCs w:val="24"/>
          <w:shd w:val="clear" w:color="auto" w:fill="auto"/>
          <w:lang w:val="en-US" w:eastAsia="zh-CN"/>
        </w:rPr>
        <w:t>2</w:t>
      </w:r>
      <w:r>
        <w:rPr>
          <w:rFonts w:hint="eastAsia" w:ascii="宋体" w:hAnsi="宋体" w:cs="宋体"/>
          <w:i w:val="0"/>
          <w:iCs w:val="0"/>
          <w:caps w:val="0"/>
          <w:spacing w:val="0"/>
          <w:sz w:val="24"/>
          <w:szCs w:val="24"/>
          <w:shd w:val="clear" w:color="auto" w:fill="auto"/>
          <w:lang w:val="en-US" w:eastAsia="zh-CN"/>
        </w:rPr>
        <w:t>5</w:t>
      </w:r>
      <w:r>
        <w:rPr>
          <w:rFonts w:hint="eastAsia" w:ascii="宋体" w:hAnsi="宋体" w:eastAsia="宋体" w:cs="宋体"/>
          <w:i w:val="0"/>
          <w:iCs w:val="0"/>
          <w:caps w:val="0"/>
          <w:spacing w:val="0"/>
          <w:sz w:val="24"/>
          <w:szCs w:val="24"/>
          <w:shd w:val="clear" w:color="auto" w:fill="auto"/>
        </w:rPr>
        <w:t>年</w:t>
      </w:r>
      <w:r>
        <w:rPr>
          <w:rFonts w:hint="eastAsia" w:ascii="宋体" w:hAnsi="宋体" w:cs="宋体"/>
          <w:i w:val="0"/>
          <w:iCs w:val="0"/>
          <w:caps w:val="0"/>
          <w:spacing w:val="0"/>
          <w:sz w:val="24"/>
          <w:szCs w:val="24"/>
          <w:shd w:val="clear" w:color="auto" w:fill="auto"/>
          <w:lang w:val="en-US" w:eastAsia="zh-CN"/>
        </w:rPr>
        <w:t>12</w:t>
      </w:r>
      <w:r>
        <w:rPr>
          <w:rFonts w:hint="eastAsia" w:ascii="宋体" w:hAnsi="宋体" w:eastAsia="宋体" w:cs="宋体"/>
          <w:i w:val="0"/>
          <w:iCs w:val="0"/>
          <w:caps w:val="0"/>
          <w:spacing w:val="0"/>
          <w:sz w:val="24"/>
          <w:szCs w:val="24"/>
          <w:shd w:val="clear" w:color="auto" w:fill="auto"/>
        </w:rPr>
        <w:t>月</w:t>
      </w:r>
      <w:r>
        <w:rPr>
          <w:rFonts w:hint="eastAsia" w:ascii="宋体" w:hAnsi="宋体" w:cs="宋体"/>
          <w:i w:val="0"/>
          <w:iCs w:val="0"/>
          <w:caps w:val="0"/>
          <w:spacing w:val="0"/>
          <w:sz w:val="24"/>
          <w:szCs w:val="24"/>
          <w:shd w:val="clear" w:color="auto" w:fill="auto"/>
          <w:lang w:val="en-US" w:eastAsia="zh-CN"/>
        </w:rPr>
        <w:t>29</w:t>
      </w:r>
      <w:r>
        <w:rPr>
          <w:rFonts w:hint="eastAsia" w:ascii="宋体" w:hAnsi="宋体" w:eastAsia="宋体" w:cs="宋体"/>
          <w:i w:val="0"/>
          <w:iCs w:val="0"/>
          <w:caps w:val="0"/>
          <w:spacing w:val="0"/>
          <w:sz w:val="24"/>
          <w:szCs w:val="24"/>
          <w:shd w:val="clear" w:color="auto" w:fill="auto"/>
        </w:rPr>
        <w:t>日1</w:t>
      </w:r>
      <w:r>
        <w:rPr>
          <w:rFonts w:hint="eastAsia" w:ascii="宋体" w:hAnsi="宋体" w:eastAsia="宋体" w:cs="宋体"/>
          <w:i w:val="0"/>
          <w:iCs w:val="0"/>
          <w:caps w:val="0"/>
          <w:spacing w:val="0"/>
          <w:sz w:val="24"/>
          <w:szCs w:val="24"/>
          <w:shd w:val="clear" w:color="auto" w:fill="auto"/>
          <w:lang w:val="en-US" w:eastAsia="zh-CN"/>
        </w:rPr>
        <w:t>0</w:t>
      </w:r>
      <w:r>
        <w:rPr>
          <w:rFonts w:hint="eastAsia" w:ascii="宋体" w:hAnsi="宋体" w:eastAsia="宋体" w:cs="宋体"/>
          <w:i w:val="0"/>
          <w:iCs w:val="0"/>
          <w:caps w:val="0"/>
          <w:spacing w:val="0"/>
          <w:sz w:val="24"/>
          <w:szCs w:val="24"/>
          <w:shd w:val="clear" w:color="auto" w:fill="auto"/>
        </w:rPr>
        <w:t>:</w:t>
      </w:r>
      <w:r>
        <w:rPr>
          <w:rFonts w:hint="eastAsia" w:ascii="宋体" w:hAnsi="宋体" w:cs="宋体"/>
          <w:i w:val="0"/>
          <w:iCs w:val="0"/>
          <w:caps w:val="0"/>
          <w:spacing w:val="0"/>
          <w:sz w:val="24"/>
          <w:szCs w:val="24"/>
          <w:shd w:val="clear" w:color="auto" w:fill="auto"/>
          <w:lang w:val="en-US" w:eastAsia="zh-CN"/>
        </w:rPr>
        <w:t>0</w:t>
      </w:r>
      <w:r>
        <w:rPr>
          <w:rFonts w:hint="eastAsia" w:ascii="宋体" w:hAnsi="宋体" w:eastAsia="宋体" w:cs="宋体"/>
          <w:i w:val="0"/>
          <w:iCs w:val="0"/>
          <w:caps w:val="0"/>
          <w:spacing w:val="0"/>
          <w:sz w:val="24"/>
          <w:szCs w:val="24"/>
          <w:shd w:val="clear" w:color="auto" w:fill="auto"/>
        </w:rPr>
        <w:t>0</w:t>
      </w:r>
      <w:r>
        <w:rPr>
          <w:rFonts w:hint="eastAsia" w:ascii="宋体" w:hAnsi="宋体" w:eastAsia="宋体" w:cs="宋体"/>
          <w:sz w:val="24"/>
          <w:szCs w:val="24"/>
        </w:rPr>
        <w:t>北京时间</w:t>
      </w:r>
      <w:r>
        <w:rPr>
          <w:rFonts w:hint="eastAsia" w:ascii="宋体" w:hAnsi="宋体" w:eastAsia="宋体" w:cs="宋体"/>
          <w:sz w:val="24"/>
          <w:szCs w:val="24"/>
          <w:lang w:eastAsia="zh-CN"/>
        </w:rPr>
        <w:t>。</w:t>
      </w:r>
    </w:p>
    <w:p w14:paraId="1C6D9959">
      <w:pPr>
        <w:spacing w:line="400" w:lineRule="exact"/>
        <w:ind w:firstLine="480" w:firstLineChars="200"/>
        <w:rPr>
          <w:rFonts w:hint="eastAsia" w:ascii="宋体" w:hAnsi="宋体" w:eastAsia="宋体" w:cs="宋体"/>
          <w:i w:val="0"/>
          <w:iCs w:val="0"/>
          <w:caps w:val="0"/>
          <w:spacing w:val="0"/>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五</w:t>
      </w:r>
      <w:r>
        <w:rPr>
          <w:rFonts w:hint="eastAsia" w:ascii="宋体" w:hAnsi="宋体" w:eastAsia="宋体" w:cs="宋体"/>
          <w:sz w:val="24"/>
          <w:szCs w:val="24"/>
          <w:lang w:eastAsia="zh-CN"/>
        </w:rPr>
        <w:t>）</w:t>
      </w:r>
      <w:r>
        <w:rPr>
          <w:rFonts w:hint="eastAsia" w:ascii="宋体" w:hAnsi="宋体" w:eastAsia="宋体" w:cs="宋体"/>
          <w:sz w:val="24"/>
          <w:szCs w:val="24"/>
        </w:rPr>
        <w:t>递交响应文件地点：</w:t>
      </w:r>
      <w:r>
        <w:rPr>
          <w:rFonts w:hint="eastAsia" w:ascii="宋体" w:hAnsi="宋体" w:eastAsia="宋体" w:cs="宋体"/>
          <w:i w:val="0"/>
          <w:iCs w:val="0"/>
          <w:caps w:val="0"/>
          <w:spacing w:val="0"/>
          <w:sz w:val="24"/>
          <w:szCs w:val="24"/>
          <w:shd w:val="clear" w:color="auto" w:fill="auto"/>
          <w:lang w:eastAsia="zh-CN"/>
        </w:rPr>
        <w:t>重庆文德中学校</w:t>
      </w:r>
      <w:r>
        <w:rPr>
          <w:rFonts w:hint="eastAsia" w:ascii="宋体" w:hAnsi="宋体" w:eastAsia="宋体" w:cs="宋体"/>
          <w:i w:val="0"/>
          <w:iCs w:val="0"/>
          <w:caps w:val="0"/>
          <w:spacing w:val="0"/>
          <w:sz w:val="24"/>
          <w:szCs w:val="24"/>
          <w:shd w:val="clear" w:color="auto" w:fill="auto"/>
          <w:lang w:val="en-US" w:eastAsia="zh-CN"/>
        </w:rPr>
        <w:t>弹子石校区</w:t>
      </w:r>
      <w:r>
        <w:rPr>
          <w:rFonts w:hint="eastAsia" w:ascii="宋体" w:hAnsi="宋体" w:cs="宋体"/>
          <w:i w:val="0"/>
          <w:iCs w:val="0"/>
          <w:caps w:val="0"/>
          <w:spacing w:val="0"/>
          <w:sz w:val="24"/>
          <w:szCs w:val="24"/>
          <w:shd w:val="clear" w:color="auto" w:fill="auto"/>
          <w:lang w:val="en-US" w:eastAsia="zh-CN"/>
        </w:rPr>
        <w:t>二楼</w:t>
      </w:r>
      <w:r>
        <w:rPr>
          <w:rFonts w:hint="eastAsia" w:ascii="宋体" w:hAnsi="宋体" w:eastAsia="宋体" w:cs="宋体"/>
          <w:i w:val="0"/>
          <w:iCs w:val="0"/>
          <w:caps w:val="0"/>
          <w:spacing w:val="0"/>
          <w:sz w:val="24"/>
          <w:szCs w:val="24"/>
          <w:shd w:val="clear" w:color="auto" w:fill="auto"/>
          <w:lang w:val="en-US" w:eastAsia="zh-CN"/>
        </w:rPr>
        <w:t>会议室（</w:t>
      </w:r>
      <w:r>
        <w:rPr>
          <w:rFonts w:hint="eastAsia" w:ascii="宋体" w:hAnsi="宋体" w:eastAsia="宋体" w:cs="宋体"/>
          <w:sz w:val="24"/>
          <w:szCs w:val="24"/>
          <w:lang w:val="en-US" w:eastAsia="zh-CN"/>
        </w:rPr>
        <w:t>重庆市南岸区腾黄路24号</w:t>
      </w:r>
      <w:r>
        <w:rPr>
          <w:rFonts w:hint="eastAsia" w:ascii="宋体" w:hAnsi="宋体" w:eastAsia="宋体" w:cs="宋体"/>
          <w:i w:val="0"/>
          <w:iCs w:val="0"/>
          <w:caps w:val="0"/>
          <w:spacing w:val="0"/>
          <w:sz w:val="24"/>
          <w:szCs w:val="24"/>
          <w:shd w:val="clear" w:color="auto" w:fill="auto"/>
          <w:lang w:val="en-US" w:eastAsia="zh-CN"/>
        </w:rPr>
        <w:t>）。</w:t>
      </w:r>
    </w:p>
    <w:p w14:paraId="05090C59">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六</w:t>
      </w:r>
      <w:r>
        <w:rPr>
          <w:rFonts w:hint="eastAsia" w:ascii="宋体" w:hAnsi="宋体" w:eastAsia="宋体" w:cs="宋体"/>
          <w:sz w:val="24"/>
          <w:szCs w:val="24"/>
        </w:rPr>
        <w:t>）磋商开始时间：</w:t>
      </w:r>
      <w:r>
        <w:rPr>
          <w:rFonts w:hint="eastAsia" w:ascii="宋体" w:hAnsi="宋体" w:eastAsia="宋体" w:cs="宋体"/>
          <w:i w:val="0"/>
          <w:iCs w:val="0"/>
          <w:caps w:val="0"/>
          <w:spacing w:val="0"/>
          <w:sz w:val="24"/>
          <w:szCs w:val="24"/>
          <w:shd w:val="clear" w:color="auto" w:fill="auto"/>
        </w:rPr>
        <w:t>20</w:t>
      </w:r>
      <w:r>
        <w:rPr>
          <w:rFonts w:hint="eastAsia" w:ascii="宋体" w:hAnsi="宋体" w:eastAsia="宋体" w:cs="宋体"/>
          <w:i w:val="0"/>
          <w:iCs w:val="0"/>
          <w:caps w:val="0"/>
          <w:spacing w:val="0"/>
          <w:sz w:val="24"/>
          <w:szCs w:val="24"/>
          <w:shd w:val="clear" w:color="auto" w:fill="auto"/>
          <w:lang w:val="en-US" w:eastAsia="zh-CN"/>
        </w:rPr>
        <w:t>2</w:t>
      </w:r>
      <w:r>
        <w:rPr>
          <w:rFonts w:hint="eastAsia" w:ascii="宋体" w:hAnsi="宋体" w:cs="宋体"/>
          <w:i w:val="0"/>
          <w:iCs w:val="0"/>
          <w:caps w:val="0"/>
          <w:spacing w:val="0"/>
          <w:sz w:val="24"/>
          <w:szCs w:val="24"/>
          <w:shd w:val="clear" w:color="auto" w:fill="auto"/>
          <w:lang w:val="en-US" w:eastAsia="zh-CN"/>
        </w:rPr>
        <w:t>5</w:t>
      </w:r>
      <w:r>
        <w:rPr>
          <w:rFonts w:hint="eastAsia" w:ascii="宋体" w:hAnsi="宋体" w:eastAsia="宋体" w:cs="宋体"/>
          <w:i w:val="0"/>
          <w:iCs w:val="0"/>
          <w:caps w:val="0"/>
          <w:spacing w:val="0"/>
          <w:sz w:val="24"/>
          <w:szCs w:val="24"/>
          <w:shd w:val="clear" w:color="auto" w:fill="auto"/>
        </w:rPr>
        <w:t>年</w:t>
      </w:r>
      <w:r>
        <w:rPr>
          <w:rFonts w:hint="eastAsia" w:ascii="宋体" w:hAnsi="宋体" w:cs="宋体"/>
          <w:i w:val="0"/>
          <w:iCs w:val="0"/>
          <w:caps w:val="0"/>
          <w:spacing w:val="0"/>
          <w:sz w:val="24"/>
          <w:szCs w:val="24"/>
          <w:shd w:val="clear" w:color="auto" w:fill="auto"/>
          <w:lang w:val="en-US" w:eastAsia="zh-CN"/>
        </w:rPr>
        <w:t>12</w:t>
      </w:r>
      <w:r>
        <w:rPr>
          <w:rFonts w:hint="eastAsia" w:ascii="宋体" w:hAnsi="宋体" w:eastAsia="宋体" w:cs="宋体"/>
          <w:i w:val="0"/>
          <w:iCs w:val="0"/>
          <w:caps w:val="0"/>
          <w:spacing w:val="0"/>
          <w:sz w:val="24"/>
          <w:szCs w:val="24"/>
          <w:shd w:val="clear" w:color="auto" w:fill="auto"/>
        </w:rPr>
        <w:t>月</w:t>
      </w:r>
      <w:r>
        <w:rPr>
          <w:rFonts w:hint="eastAsia" w:ascii="宋体" w:hAnsi="宋体" w:cs="宋体"/>
          <w:i w:val="0"/>
          <w:iCs w:val="0"/>
          <w:caps w:val="0"/>
          <w:spacing w:val="0"/>
          <w:sz w:val="24"/>
          <w:szCs w:val="24"/>
          <w:shd w:val="clear" w:color="auto" w:fill="auto"/>
          <w:lang w:val="en-US" w:eastAsia="zh-CN"/>
        </w:rPr>
        <w:t>29</w:t>
      </w:r>
      <w:r>
        <w:rPr>
          <w:rFonts w:hint="eastAsia" w:ascii="宋体" w:hAnsi="宋体" w:eastAsia="宋体" w:cs="宋体"/>
          <w:i w:val="0"/>
          <w:iCs w:val="0"/>
          <w:caps w:val="0"/>
          <w:spacing w:val="0"/>
          <w:sz w:val="24"/>
          <w:szCs w:val="24"/>
          <w:shd w:val="clear" w:color="auto" w:fill="auto"/>
        </w:rPr>
        <w:t>日1</w:t>
      </w:r>
      <w:r>
        <w:rPr>
          <w:rFonts w:hint="eastAsia" w:ascii="宋体" w:hAnsi="宋体" w:eastAsia="宋体" w:cs="宋体"/>
          <w:i w:val="0"/>
          <w:iCs w:val="0"/>
          <w:caps w:val="0"/>
          <w:spacing w:val="0"/>
          <w:sz w:val="24"/>
          <w:szCs w:val="24"/>
          <w:shd w:val="clear" w:color="auto" w:fill="auto"/>
          <w:lang w:val="en-US" w:eastAsia="zh-CN"/>
        </w:rPr>
        <w:t>0</w:t>
      </w:r>
      <w:r>
        <w:rPr>
          <w:rFonts w:hint="eastAsia" w:ascii="宋体" w:hAnsi="宋体" w:eastAsia="宋体" w:cs="宋体"/>
          <w:i w:val="0"/>
          <w:iCs w:val="0"/>
          <w:caps w:val="0"/>
          <w:spacing w:val="0"/>
          <w:sz w:val="24"/>
          <w:szCs w:val="24"/>
          <w:shd w:val="clear" w:color="auto" w:fill="auto"/>
        </w:rPr>
        <w:t>:</w:t>
      </w:r>
      <w:r>
        <w:rPr>
          <w:rFonts w:hint="eastAsia" w:ascii="宋体" w:hAnsi="宋体" w:cs="宋体"/>
          <w:i w:val="0"/>
          <w:iCs w:val="0"/>
          <w:caps w:val="0"/>
          <w:spacing w:val="0"/>
          <w:sz w:val="24"/>
          <w:szCs w:val="24"/>
          <w:shd w:val="clear" w:color="auto" w:fill="auto"/>
          <w:lang w:val="en-US" w:eastAsia="zh-CN"/>
        </w:rPr>
        <w:t>0</w:t>
      </w:r>
      <w:r>
        <w:rPr>
          <w:rFonts w:hint="eastAsia" w:ascii="宋体" w:hAnsi="宋体" w:eastAsia="宋体" w:cs="宋体"/>
          <w:i w:val="0"/>
          <w:iCs w:val="0"/>
          <w:caps w:val="0"/>
          <w:spacing w:val="0"/>
          <w:sz w:val="24"/>
          <w:szCs w:val="24"/>
          <w:shd w:val="clear" w:color="auto" w:fill="auto"/>
        </w:rPr>
        <w:t>0</w:t>
      </w:r>
      <w:r>
        <w:rPr>
          <w:rFonts w:hint="eastAsia" w:ascii="宋体" w:hAnsi="宋体" w:eastAsia="宋体" w:cs="宋体"/>
          <w:sz w:val="24"/>
          <w:szCs w:val="24"/>
        </w:rPr>
        <w:t>北京时间</w:t>
      </w:r>
      <w:r>
        <w:rPr>
          <w:rFonts w:hint="eastAsia" w:ascii="宋体" w:hAnsi="宋体" w:eastAsia="宋体" w:cs="宋体"/>
          <w:sz w:val="24"/>
          <w:szCs w:val="24"/>
          <w:lang w:eastAsia="zh-CN"/>
        </w:rPr>
        <w:t>。</w:t>
      </w:r>
    </w:p>
    <w:bookmarkEnd w:id="12"/>
    <w:p w14:paraId="4FB262DA">
      <w:pPr>
        <w:pStyle w:val="4"/>
        <w:adjustRightInd w:val="0"/>
        <w:snapToGrid w:val="0"/>
        <w:spacing w:before="0" w:after="0" w:line="400" w:lineRule="exact"/>
        <w:ind w:firstLine="482" w:firstLineChars="200"/>
        <w:rPr>
          <w:rFonts w:hint="eastAsia" w:ascii="宋体" w:hAnsi="宋体" w:eastAsia="宋体" w:cs="宋体"/>
          <w:sz w:val="24"/>
        </w:rPr>
      </w:pPr>
      <w:bookmarkStart w:id="17" w:name="_Toc76462322"/>
      <w:bookmarkStart w:id="18" w:name="_Toc106030876"/>
      <w:bookmarkStart w:id="19" w:name="_Toc480466699"/>
      <w:r>
        <w:rPr>
          <w:rFonts w:hint="eastAsia" w:ascii="宋体" w:hAnsi="宋体" w:eastAsia="宋体" w:cs="宋体"/>
          <w:sz w:val="24"/>
          <w:lang w:val="en-US" w:eastAsia="zh-CN"/>
        </w:rPr>
        <w:t>五</w:t>
      </w:r>
      <w:r>
        <w:rPr>
          <w:rFonts w:hint="eastAsia" w:ascii="宋体" w:hAnsi="宋体" w:eastAsia="宋体" w:cs="宋体"/>
          <w:sz w:val="24"/>
        </w:rPr>
        <w:t>、其它有关规定</w:t>
      </w:r>
      <w:bookmarkEnd w:id="17"/>
      <w:bookmarkEnd w:id="18"/>
      <w:bookmarkEnd w:id="19"/>
    </w:p>
    <w:p w14:paraId="28382765">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（一）单位负责人为同一人或者存在直接控股、管理关系的不同供应商，不得参加同一合同项（包）下的政府采购活动，否则均为无效响应。</w:t>
      </w:r>
    </w:p>
    <w:p w14:paraId="008B56C1">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（二）为采购项目提供整体设计、规范编制或者项目管理、监理、检测等服务的供应商，不得再参加该采购项目的其他采购活动。</w:t>
      </w:r>
    </w:p>
    <w:p w14:paraId="7165B650">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（三）本项目的澄清文件（如果有）一律在“行采家”平台（http://www.gec123.com）上发布，请各供应商注意下载；无论供应商下载与否，均视同供应商已知晓本项目澄清文件（如果有）的内容。</w:t>
      </w:r>
    </w:p>
    <w:p w14:paraId="73F165C5">
      <w:pPr>
        <w:keepNext w:val="0"/>
        <w:keepLines w:val="0"/>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（四）超过响应文件截止时间递交的响应文件，恕不接收。</w:t>
      </w:r>
    </w:p>
    <w:p w14:paraId="3739719C">
      <w:pPr>
        <w:keepNext w:val="0"/>
        <w:keepLines w:val="0"/>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（五）磋商费用：无论磋商结果如何，供应商参与本项目磋商的所有费用均应由供应商自行承担。</w:t>
      </w:r>
    </w:p>
    <w:p w14:paraId="0E9B9E63">
      <w:pPr>
        <w:keepNext w:val="0"/>
        <w:keepLines w:val="0"/>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b w:val="0"/>
          <w:bCs w:val="0"/>
          <w:i w:val="0"/>
          <w:iCs w:val="0"/>
          <w:sz w:val="24"/>
          <w:szCs w:val="24"/>
        </w:rPr>
      </w:pPr>
      <w:r>
        <w:rPr>
          <w:rFonts w:hint="eastAsia" w:ascii="宋体" w:hAnsi="宋体" w:eastAsia="宋体" w:cs="宋体"/>
          <w:sz w:val="24"/>
          <w:szCs w:val="24"/>
        </w:rPr>
        <w:t>（</w:t>
      </w:r>
      <w:r>
        <w:rPr>
          <w:rFonts w:hint="eastAsia" w:ascii="宋体" w:hAnsi="宋体" w:eastAsia="宋体" w:cs="宋体"/>
          <w:b w:val="0"/>
          <w:bCs w:val="0"/>
          <w:i w:val="0"/>
          <w:iCs w:val="0"/>
          <w:sz w:val="24"/>
          <w:szCs w:val="24"/>
        </w:rPr>
        <w:t>六）本项目不接受联合体参与磋商。</w:t>
      </w:r>
    </w:p>
    <w:p w14:paraId="321A9A99">
      <w:pPr>
        <w:keepNext w:val="0"/>
        <w:keepLines w:val="0"/>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（七）本项目不接受合同分包。</w:t>
      </w:r>
    </w:p>
    <w:p w14:paraId="6A208F43">
      <w:pPr>
        <w:keepNext w:val="0"/>
        <w:keepLines w:val="0"/>
        <w:pageBreakBefore w:val="0"/>
        <w:widowControl w:val="0"/>
        <w:kinsoku/>
        <w:wordWrap/>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（八）</w:t>
      </w:r>
      <w:bookmarkStart w:id="20" w:name="_Toc480466700"/>
      <w:r>
        <w:rPr>
          <w:rFonts w:hint="eastAsia" w:ascii="宋体" w:hAnsi="宋体" w:eastAsia="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C272BCD">
      <w:pPr>
        <w:pStyle w:val="4"/>
        <w:adjustRightInd w:val="0"/>
        <w:snapToGrid w:val="0"/>
        <w:spacing w:before="0" w:after="0" w:line="400" w:lineRule="exact"/>
        <w:ind w:firstLine="482" w:firstLineChars="200"/>
        <w:rPr>
          <w:rFonts w:hint="eastAsia" w:ascii="宋体" w:hAnsi="宋体" w:eastAsia="宋体" w:cs="宋体"/>
          <w:sz w:val="24"/>
        </w:rPr>
      </w:pPr>
      <w:bookmarkStart w:id="21" w:name="_Toc76462323"/>
      <w:bookmarkStart w:id="22" w:name="_Toc106030877"/>
      <w:r>
        <w:rPr>
          <w:rFonts w:hint="eastAsia" w:ascii="宋体" w:hAnsi="宋体" w:eastAsia="宋体" w:cs="宋体"/>
          <w:sz w:val="24"/>
          <w:lang w:val="en-US" w:eastAsia="zh-CN"/>
        </w:rPr>
        <w:t>六</w:t>
      </w:r>
      <w:r>
        <w:rPr>
          <w:rFonts w:hint="eastAsia" w:ascii="宋体" w:hAnsi="宋体" w:eastAsia="宋体" w:cs="宋体"/>
          <w:sz w:val="24"/>
        </w:rPr>
        <w:t>、联系方式</w:t>
      </w:r>
      <w:bookmarkEnd w:id="20"/>
      <w:bookmarkEnd w:id="21"/>
      <w:bookmarkEnd w:id="22"/>
    </w:p>
    <w:p w14:paraId="48590548">
      <w:pPr>
        <w:snapToGrid w:val="0"/>
        <w:spacing w:line="40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（一）采购人：</w:t>
      </w:r>
      <w:r>
        <w:rPr>
          <w:rFonts w:hint="eastAsia" w:ascii="宋体" w:hAnsi="宋体" w:eastAsia="宋体" w:cs="宋体"/>
          <w:i w:val="0"/>
          <w:iCs w:val="0"/>
          <w:caps w:val="0"/>
          <w:spacing w:val="0"/>
          <w:sz w:val="24"/>
          <w:szCs w:val="24"/>
          <w:shd w:val="clear" w:color="auto" w:fill="auto"/>
          <w:lang w:eastAsia="zh-CN"/>
        </w:rPr>
        <w:t>重庆文德中学校</w:t>
      </w:r>
    </w:p>
    <w:p w14:paraId="3F7A1BD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杨老师</w:t>
      </w:r>
      <w:r>
        <w:rPr>
          <w:rFonts w:hint="eastAsia" w:ascii="宋体" w:hAnsi="宋体" w:eastAsia="宋体" w:cs="宋体"/>
          <w:sz w:val="24"/>
          <w:szCs w:val="24"/>
        </w:rPr>
        <w:t xml:space="preserve"> </w:t>
      </w:r>
    </w:p>
    <w:p w14:paraId="06E4EE2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val="en-US" w:eastAsia="zh-CN"/>
        </w:rPr>
        <w:t>023-62763986</w:t>
      </w:r>
      <w:r>
        <w:rPr>
          <w:rFonts w:hint="eastAsia" w:ascii="宋体" w:hAnsi="宋体" w:eastAsia="宋体" w:cs="宋体"/>
          <w:sz w:val="24"/>
          <w:szCs w:val="24"/>
          <w:lang w:eastAsia="zh-CN"/>
        </w:rPr>
        <w:t xml:space="preserve"> </w:t>
      </w:r>
    </w:p>
    <w:p w14:paraId="50C271F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val="en-US" w:eastAsia="zh-CN"/>
        </w:rPr>
        <w:t>重庆市南岸区腾黄路24号</w:t>
      </w:r>
    </w:p>
    <w:p w14:paraId="1C919267">
      <w:pPr>
        <w:snapToGrid w:val="0"/>
        <w:spacing w:line="400" w:lineRule="exact"/>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（二）采购代理机构：</w:t>
      </w:r>
      <w:r>
        <w:rPr>
          <w:rFonts w:hint="eastAsia" w:ascii="宋体" w:hAnsi="宋体" w:cs="宋体"/>
          <w:color w:val="auto"/>
          <w:sz w:val="24"/>
          <w:szCs w:val="24"/>
          <w:highlight w:val="none"/>
          <w:lang w:eastAsia="zh-CN"/>
        </w:rPr>
        <w:t>重庆市尊诺项目管理有限公司</w:t>
      </w:r>
    </w:p>
    <w:p w14:paraId="049A4BB6">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韦老师</w:t>
      </w:r>
    </w:p>
    <w:p w14:paraId="54C9EB0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15123430748</w:t>
      </w:r>
    </w:p>
    <w:p w14:paraId="3E1B218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  址：重庆市南岸区南兴路64号</w:t>
      </w:r>
    </w:p>
    <w:p w14:paraId="534F398D">
      <w:pPr>
        <w:jc w:val="left"/>
        <w:rPr>
          <w:rFonts w:hint="eastAsia" w:ascii="仿宋" w:hAnsi="仿宋" w:eastAsia="仿宋" w:cs="仿宋"/>
          <w:sz w:val="28"/>
          <w:szCs w:val="28"/>
          <w:highlight w:val="none"/>
        </w:rPr>
      </w:pPr>
    </w:p>
    <w:p w14:paraId="3C14D689">
      <w:pPr>
        <w:snapToGrid w:val="0"/>
        <w:spacing w:line="400" w:lineRule="exact"/>
        <w:ind w:firstLine="482" w:firstLineChars="200"/>
        <w:rPr>
          <w:rFonts w:hint="eastAsia" w:ascii="宋体" w:hAnsi="宋体" w:eastAsia="宋体" w:cs="宋体"/>
          <w:b/>
          <w:sz w:val="24"/>
          <w:szCs w:val="24"/>
        </w:rPr>
      </w:pPr>
    </w:p>
    <w:p w14:paraId="7D5D6653">
      <w:pPr>
        <w:snapToGrid w:val="0"/>
        <w:spacing w:line="400" w:lineRule="exact"/>
        <w:ind w:firstLine="723" w:firstLineChars="200"/>
        <w:jc w:val="center"/>
        <w:outlineLvl w:val="9"/>
        <w:rPr>
          <w:rFonts w:hint="eastAsia" w:ascii="宋体" w:hAnsi="宋体" w:eastAsia="宋体" w:cs="宋体"/>
          <w:b/>
          <w:bCs/>
          <w:color w:val="auto"/>
          <w:sz w:val="36"/>
          <w:szCs w:val="36"/>
          <w:highlight w:val="none"/>
          <w:lang w:val="en-US" w:eastAsia="zh-CN"/>
        </w:rPr>
      </w:pPr>
    </w:p>
    <w:p w14:paraId="029279F0">
      <w:pPr>
        <w:snapToGrid w:val="0"/>
        <w:spacing w:line="400" w:lineRule="exact"/>
        <w:ind w:firstLine="723" w:firstLineChars="200"/>
        <w:jc w:val="center"/>
        <w:outlineLvl w:val="9"/>
        <w:rPr>
          <w:rFonts w:hint="eastAsia" w:ascii="宋体" w:hAnsi="宋体" w:eastAsia="宋体" w:cs="宋体"/>
          <w:b/>
          <w:bCs/>
          <w:color w:val="auto"/>
          <w:sz w:val="36"/>
          <w:szCs w:val="36"/>
          <w:highlight w:val="none"/>
          <w:lang w:val="en-US" w:eastAsia="zh-CN"/>
        </w:rPr>
      </w:pPr>
    </w:p>
    <w:p w14:paraId="07F5DBE9">
      <w:pPr>
        <w:snapToGrid w:val="0"/>
        <w:spacing w:line="400" w:lineRule="exact"/>
        <w:ind w:firstLine="723" w:firstLineChars="200"/>
        <w:jc w:val="center"/>
        <w:outlineLvl w:val="9"/>
        <w:rPr>
          <w:rFonts w:hint="eastAsia" w:ascii="宋体" w:hAnsi="宋体" w:eastAsia="宋体" w:cs="宋体"/>
          <w:b/>
          <w:bCs/>
          <w:color w:val="auto"/>
          <w:sz w:val="36"/>
          <w:szCs w:val="36"/>
          <w:highlight w:val="none"/>
          <w:lang w:val="en-US" w:eastAsia="zh-CN"/>
        </w:rPr>
      </w:pPr>
    </w:p>
    <w:p w14:paraId="01B9C2AB">
      <w:pPr>
        <w:snapToGrid w:val="0"/>
        <w:spacing w:line="400" w:lineRule="exact"/>
        <w:ind w:firstLine="723" w:firstLineChars="200"/>
        <w:jc w:val="center"/>
        <w:outlineLvl w:val="9"/>
        <w:rPr>
          <w:rFonts w:hint="eastAsia" w:ascii="宋体" w:hAnsi="宋体" w:eastAsia="宋体" w:cs="宋体"/>
          <w:b/>
          <w:bCs/>
          <w:color w:val="auto"/>
          <w:sz w:val="36"/>
          <w:szCs w:val="36"/>
          <w:highlight w:val="none"/>
          <w:lang w:val="en-US" w:eastAsia="zh-CN"/>
        </w:rPr>
      </w:pPr>
    </w:p>
    <w:p w14:paraId="54BA9720">
      <w:pPr>
        <w:snapToGrid w:val="0"/>
        <w:spacing w:line="400" w:lineRule="exact"/>
        <w:ind w:firstLine="723" w:firstLineChars="200"/>
        <w:jc w:val="center"/>
        <w:outlineLvl w:val="9"/>
        <w:rPr>
          <w:rFonts w:hint="eastAsia" w:ascii="宋体" w:hAnsi="宋体" w:eastAsia="宋体" w:cs="宋体"/>
          <w:b/>
          <w:bCs/>
          <w:color w:val="auto"/>
          <w:sz w:val="36"/>
          <w:szCs w:val="36"/>
          <w:highlight w:val="none"/>
          <w:lang w:val="en-US" w:eastAsia="zh-CN"/>
        </w:rPr>
      </w:pPr>
    </w:p>
    <w:p w14:paraId="2FEC9B65">
      <w:pPr>
        <w:snapToGrid w:val="0"/>
        <w:spacing w:line="400" w:lineRule="exact"/>
        <w:ind w:firstLine="723" w:firstLineChars="200"/>
        <w:jc w:val="center"/>
        <w:outlineLvl w:val="9"/>
        <w:rPr>
          <w:rFonts w:hint="eastAsia" w:ascii="宋体" w:hAnsi="宋体" w:eastAsia="宋体" w:cs="宋体"/>
          <w:b/>
          <w:bCs/>
          <w:color w:val="auto"/>
          <w:sz w:val="36"/>
          <w:szCs w:val="36"/>
          <w:highlight w:val="none"/>
          <w:lang w:val="en-US" w:eastAsia="zh-CN"/>
        </w:rPr>
      </w:pPr>
    </w:p>
    <w:p w14:paraId="4B0499EC">
      <w:pPr>
        <w:snapToGrid w:val="0"/>
        <w:spacing w:line="400" w:lineRule="exact"/>
        <w:ind w:firstLine="723" w:firstLineChars="200"/>
        <w:jc w:val="center"/>
        <w:outlineLvl w:val="9"/>
        <w:rPr>
          <w:rFonts w:hint="eastAsia" w:ascii="宋体" w:hAnsi="宋体" w:eastAsia="宋体" w:cs="宋体"/>
          <w:b/>
          <w:bCs/>
          <w:color w:val="auto"/>
          <w:sz w:val="36"/>
          <w:szCs w:val="36"/>
          <w:highlight w:val="none"/>
          <w:lang w:val="en-US" w:eastAsia="zh-CN"/>
        </w:rPr>
      </w:pPr>
    </w:p>
    <w:p w14:paraId="5218B84B">
      <w:pPr>
        <w:snapToGrid w:val="0"/>
        <w:spacing w:line="400" w:lineRule="exact"/>
        <w:ind w:firstLine="723" w:firstLineChars="200"/>
        <w:jc w:val="center"/>
        <w:outlineLvl w:val="9"/>
        <w:rPr>
          <w:rFonts w:hint="eastAsia" w:ascii="宋体" w:hAnsi="宋体" w:eastAsia="宋体" w:cs="宋体"/>
          <w:b/>
          <w:bCs/>
          <w:color w:val="auto"/>
          <w:sz w:val="36"/>
          <w:szCs w:val="36"/>
          <w:highlight w:val="none"/>
          <w:lang w:val="en-US" w:eastAsia="zh-CN"/>
        </w:rPr>
      </w:pPr>
    </w:p>
    <w:p w14:paraId="75C3FBF7">
      <w:pPr>
        <w:snapToGrid w:val="0"/>
        <w:spacing w:line="400" w:lineRule="exact"/>
        <w:ind w:firstLine="723" w:firstLineChars="200"/>
        <w:jc w:val="center"/>
        <w:outlineLvl w:val="9"/>
        <w:rPr>
          <w:rFonts w:hint="eastAsia" w:ascii="宋体" w:hAnsi="宋体" w:eastAsia="宋体" w:cs="宋体"/>
          <w:b/>
          <w:bCs/>
          <w:color w:val="auto"/>
          <w:sz w:val="36"/>
          <w:szCs w:val="36"/>
          <w:highlight w:val="none"/>
          <w:lang w:val="en-US" w:eastAsia="zh-CN"/>
        </w:rPr>
      </w:pPr>
    </w:p>
    <w:p w14:paraId="7E9568D9">
      <w:pPr>
        <w:snapToGrid w:val="0"/>
        <w:spacing w:line="400" w:lineRule="exact"/>
        <w:ind w:firstLine="723" w:firstLineChars="200"/>
        <w:jc w:val="center"/>
        <w:outlineLvl w:val="9"/>
        <w:rPr>
          <w:rFonts w:hint="eastAsia" w:ascii="宋体" w:hAnsi="宋体" w:eastAsia="宋体" w:cs="宋体"/>
          <w:b/>
          <w:bCs/>
          <w:color w:val="auto"/>
          <w:sz w:val="36"/>
          <w:szCs w:val="36"/>
          <w:highlight w:val="none"/>
          <w:lang w:val="en-US" w:eastAsia="zh-CN"/>
        </w:rPr>
      </w:pPr>
    </w:p>
    <w:p w14:paraId="7061F505">
      <w:pPr>
        <w:snapToGrid w:val="0"/>
        <w:spacing w:line="400" w:lineRule="exact"/>
        <w:ind w:firstLine="723" w:firstLineChars="200"/>
        <w:jc w:val="center"/>
        <w:outlineLvl w:val="9"/>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val="en-US" w:eastAsia="zh-CN"/>
        </w:rPr>
        <w:t>采购</w:t>
      </w:r>
      <w:r>
        <w:rPr>
          <w:rFonts w:hint="eastAsia" w:ascii="宋体" w:hAnsi="宋体" w:eastAsia="宋体" w:cs="宋体"/>
          <w:b/>
          <w:bCs/>
          <w:color w:val="auto"/>
          <w:sz w:val="36"/>
          <w:szCs w:val="36"/>
          <w:highlight w:val="none"/>
          <w:lang w:eastAsia="zh-CN"/>
        </w:rPr>
        <w:t>文件发售登记表</w:t>
      </w:r>
    </w:p>
    <w:p w14:paraId="74E29082">
      <w:pPr>
        <w:snapToGrid w:val="0"/>
        <w:spacing w:line="400" w:lineRule="exact"/>
        <w:ind w:firstLine="480" w:firstLineChars="200"/>
        <w:outlineLvl w:val="9"/>
        <w:rPr>
          <w:rFonts w:hint="eastAsia" w:ascii="宋体" w:hAnsi="宋体" w:eastAsia="宋体" w:cs="宋体"/>
          <w:color w:val="auto"/>
          <w:sz w:val="24"/>
          <w:szCs w:val="24"/>
          <w:highlight w:val="none"/>
          <w:lang w:eastAsia="zh-CN"/>
        </w:rPr>
      </w:pPr>
    </w:p>
    <w:tbl>
      <w:tblPr>
        <w:tblStyle w:val="58"/>
        <w:tblW w:w="8159" w:type="dxa"/>
        <w:tblInd w:w="67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901"/>
        <w:gridCol w:w="1535"/>
        <w:gridCol w:w="3007"/>
      </w:tblGrid>
      <w:tr w14:paraId="675F7B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716" w:type="dxa"/>
            <w:noWrap w:val="0"/>
            <w:vAlign w:val="center"/>
          </w:tcPr>
          <w:p w14:paraId="1ABAA32E">
            <w:pPr>
              <w:snapToGrid w:val="0"/>
              <w:spacing w:line="400" w:lineRule="exact"/>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项目名称</w:t>
            </w:r>
          </w:p>
        </w:tc>
        <w:tc>
          <w:tcPr>
            <w:tcW w:w="6443" w:type="dxa"/>
            <w:gridSpan w:val="3"/>
            <w:noWrap w:val="0"/>
            <w:vAlign w:val="center"/>
          </w:tcPr>
          <w:p w14:paraId="71821E34">
            <w:pPr>
              <w:snapToGrid w:val="0"/>
              <w:spacing w:line="400" w:lineRule="exact"/>
              <w:ind w:firstLine="280" w:firstLineChars="100"/>
              <w:jc w:val="both"/>
              <w:outlineLvl w:val="9"/>
              <w:rPr>
                <w:rFonts w:hint="default" w:ascii="宋体" w:hAnsi="宋体" w:eastAsia="宋体" w:cs="宋体"/>
                <w:color w:val="auto"/>
                <w:sz w:val="28"/>
                <w:szCs w:val="28"/>
                <w:highlight w:val="none"/>
                <w:lang w:val="en-US" w:eastAsia="zh-CN"/>
              </w:rPr>
            </w:pPr>
            <w:r>
              <w:rPr>
                <w:rFonts w:hint="eastAsia" w:ascii="宋体" w:hAnsi="宋体" w:eastAsia="宋体" w:cs="宋体"/>
                <w:b w:val="0"/>
                <w:bCs w:val="0"/>
                <w:kern w:val="0"/>
                <w:sz w:val="28"/>
                <w:szCs w:val="28"/>
                <w:lang w:eastAsia="zh-CN"/>
              </w:rPr>
              <w:t>重庆文德中学校（弹子石校区）空调维保</w:t>
            </w:r>
            <w:r>
              <w:rPr>
                <w:rFonts w:hint="eastAsia" w:ascii="宋体" w:hAnsi="宋体" w:cs="宋体"/>
                <w:b w:val="0"/>
                <w:bCs w:val="0"/>
                <w:kern w:val="0"/>
                <w:sz w:val="28"/>
                <w:szCs w:val="28"/>
                <w:lang w:val="en-US" w:eastAsia="zh-CN"/>
              </w:rPr>
              <w:t>服务</w:t>
            </w:r>
          </w:p>
        </w:tc>
      </w:tr>
      <w:tr w14:paraId="1C8658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1716" w:type="dxa"/>
            <w:noWrap w:val="0"/>
            <w:vAlign w:val="center"/>
          </w:tcPr>
          <w:p w14:paraId="570F54B8">
            <w:pPr>
              <w:snapToGrid w:val="0"/>
              <w:spacing w:line="400" w:lineRule="exact"/>
              <w:jc w:val="center"/>
              <w:outlineLvl w:val="9"/>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供应商</w:t>
            </w:r>
            <w:r>
              <w:rPr>
                <w:rFonts w:hint="eastAsia" w:ascii="宋体" w:hAnsi="宋体" w:eastAsia="宋体" w:cs="宋体"/>
                <w:color w:val="auto"/>
                <w:sz w:val="28"/>
                <w:szCs w:val="28"/>
                <w:highlight w:val="none"/>
                <w:lang w:eastAsia="zh-CN"/>
              </w:rPr>
              <w:t>名称</w:t>
            </w:r>
          </w:p>
        </w:tc>
        <w:tc>
          <w:tcPr>
            <w:tcW w:w="6443" w:type="dxa"/>
            <w:gridSpan w:val="3"/>
            <w:noWrap w:val="0"/>
            <w:vAlign w:val="bottom"/>
          </w:tcPr>
          <w:p w14:paraId="77DA0FCF">
            <w:pPr>
              <w:snapToGrid w:val="0"/>
              <w:spacing w:line="400" w:lineRule="exact"/>
              <w:ind w:firstLine="560" w:firstLineChars="200"/>
              <w:outlineLvl w:val="9"/>
              <w:rPr>
                <w:rFonts w:hint="eastAsia" w:ascii="宋体" w:hAnsi="宋体" w:eastAsia="宋体" w:cs="宋体"/>
                <w:color w:val="auto"/>
                <w:sz w:val="28"/>
                <w:szCs w:val="28"/>
                <w:highlight w:val="none"/>
                <w:lang w:eastAsia="zh-CN"/>
              </w:rPr>
            </w:pPr>
          </w:p>
          <w:p w14:paraId="7A748E78">
            <w:pPr>
              <w:snapToGrid w:val="0"/>
              <w:spacing w:line="400" w:lineRule="exact"/>
              <w:ind w:firstLine="560" w:firstLineChars="200"/>
              <w:outlineLvl w:val="9"/>
              <w:rPr>
                <w:rFonts w:hint="eastAsia" w:ascii="宋体" w:hAnsi="宋体" w:eastAsia="宋体" w:cs="宋体"/>
                <w:color w:val="auto"/>
                <w:sz w:val="28"/>
                <w:szCs w:val="28"/>
                <w:highlight w:val="none"/>
                <w:lang w:eastAsia="zh-CN"/>
              </w:rPr>
            </w:pPr>
          </w:p>
          <w:p w14:paraId="536ED0D6">
            <w:pPr>
              <w:snapToGrid w:val="0"/>
              <w:spacing w:line="400" w:lineRule="exact"/>
              <w:ind w:firstLine="560" w:firstLineChars="200"/>
              <w:outlineLvl w:val="9"/>
              <w:rPr>
                <w:rFonts w:hint="eastAsia" w:ascii="宋体" w:hAnsi="宋体" w:eastAsia="宋体" w:cs="宋体"/>
                <w:color w:val="auto"/>
                <w:sz w:val="28"/>
                <w:szCs w:val="28"/>
                <w:highlight w:val="none"/>
                <w:lang w:eastAsia="zh-CN"/>
              </w:rPr>
            </w:pPr>
          </w:p>
          <w:p w14:paraId="72A18F35">
            <w:pPr>
              <w:snapToGrid w:val="0"/>
              <w:spacing w:line="400" w:lineRule="exact"/>
              <w:ind w:firstLine="560" w:firstLineChars="200"/>
              <w:jc w:val="right"/>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供应商</w:t>
            </w:r>
            <w:r>
              <w:rPr>
                <w:rFonts w:hint="eastAsia" w:ascii="宋体" w:hAnsi="宋体" w:eastAsia="宋体" w:cs="宋体"/>
                <w:color w:val="auto"/>
                <w:sz w:val="28"/>
                <w:szCs w:val="28"/>
                <w:highlight w:val="none"/>
                <w:lang w:eastAsia="zh-CN"/>
              </w:rPr>
              <w:t>公章）</w:t>
            </w:r>
          </w:p>
        </w:tc>
      </w:tr>
      <w:tr w14:paraId="287BE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716" w:type="dxa"/>
            <w:noWrap w:val="0"/>
            <w:vAlign w:val="center"/>
          </w:tcPr>
          <w:p w14:paraId="3437428E">
            <w:pPr>
              <w:snapToGrid w:val="0"/>
              <w:spacing w:line="400" w:lineRule="exact"/>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w:t>
            </w:r>
          </w:p>
        </w:tc>
        <w:tc>
          <w:tcPr>
            <w:tcW w:w="1901" w:type="dxa"/>
            <w:noWrap w:val="0"/>
            <w:vAlign w:val="center"/>
          </w:tcPr>
          <w:p w14:paraId="2A2A291C">
            <w:pPr>
              <w:snapToGrid w:val="0"/>
              <w:spacing w:line="400" w:lineRule="exact"/>
              <w:ind w:firstLine="560" w:firstLineChars="200"/>
              <w:outlineLvl w:val="9"/>
              <w:rPr>
                <w:rFonts w:hint="eastAsia" w:ascii="宋体" w:hAnsi="宋体" w:eastAsia="宋体" w:cs="宋体"/>
                <w:color w:val="auto"/>
                <w:sz w:val="28"/>
                <w:szCs w:val="28"/>
                <w:highlight w:val="none"/>
                <w:lang w:eastAsia="zh-CN"/>
              </w:rPr>
            </w:pPr>
          </w:p>
        </w:tc>
        <w:tc>
          <w:tcPr>
            <w:tcW w:w="1535" w:type="dxa"/>
            <w:noWrap w:val="0"/>
            <w:vAlign w:val="center"/>
          </w:tcPr>
          <w:p w14:paraId="033D8468">
            <w:pPr>
              <w:snapToGrid w:val="0"/>
              <w:spacing w:line="400" w:lineRule="exact"/>
              <w:ind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手机</w:t>
            </w:r>
          </w:p>
        </w:tc>
        <w:tc>
          <w:tcPr>
            <w:tcW w:w="3007" w:type="dxa"/>
            <w:noWrap w:val="0"/>
            <w:vAlign w:val="center"/>
          </w:tcPr>
          <w:p w14:paraId="6965A353">
            <w:pPr>
              <w:snapToGrid w:val="0"/>
              <w:spacing w:line="400" w:lineRule="exact"/>
              <w:ind w:firstLine="560" w:firstLineChars="200"/>
              <w:outlineLvl w:val="9"/>
              <w:rPr>
                <w:rFonts w:hint="eastAsia" w:ascii="宋体" w:hAnsi="宋体" w:eastAsia="宋体" w:cs="宋体"/>
                <w:color w:val="auto"/>
                <w:sz w:val="28"/>
                <w:szCs w:val="28"/>
                <w:highlight w:val="none"/>
                <w:lang w:eastAsia="zh-CN"/>
              </w:rPr>
            </w:pPr>
          </w:p>
        </w:tc>
      </w:tr>
      <w:tr w14:paraId="28DD0D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716" w:type="dxa"/>
            <w:noWrap w:val="0"/>
            <w:vAlign w:val="center"/>
          </w:tcPr>
          <w:p w14:paraId="3F959BCF">
            <w:pPr>
              <w:snapToGrid w:val="0"/>
              <w:spacing w:line="400" w:lineRule="exact"/>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办公电话</w:t>
            </w:r>
          </w:p>
        </w:tc>
        <w:tc>
          <w:tcPr>
            <w:tcW w:w="1901" w:type="dxa"/>
            <w:noWrap w:val="0"/>
            <w:vAlign w:val="center"/>
          </w:tcPr>
          <w:p w14:paraId="2A73D9BC">
            <w:pPr>
              <w:snapToGrid w:val="0"/>
              <w:spacing w:line="400" w:lineRule="exact"/>
              <w:ind w:firstLine="560" w:firstLineChars="200"/>
              <w:outlineLvl w:val="9"/>
              <w:rPr>
                <w:rFonts w:hint="eastAsia" w:ascii="宋体" w:hAnsi="宋体" w:eastAsia="宋体" w:cs="宋体"/>
                <w:color w:val="auto"/>
                <w:sz w:val="28"/>
                <w:szCs w:val="28"/>
                <w:highlight w:val="none"/>
                <w:lang w:eastAsia="zh-CN"/>
              </w:rPr>
            </w:pPr>
          </w:p>
        </w:tc>
        <w:tc>
          <w:tcPr>
            <w:tcW w:w="1535" w:type="dxa"/>
            <w:noWrap w:val="0"/>
            <w:vAlign w:val="center"/>
          </w:tcPr>
          <w:p w14:paraId="30A47051">
            <w:pPr>
              <w:snapToGrid w:val="0"/>
              <w:spacing w:line="400" w:lineRule="exact"/>
              <w:ind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传真</w:t>
            </w:r>
          </w:p>
        </w:tc>
        <w:tc>
          <w:tcPr>
            <w:tcW w:w="3007" w:type="dxa"/>
            <w:noWrap w:val="0"/>
            <w:vAlign w:val="center"/>
          </w:tcPr>
          <w:p w14:paraId="2A269CFA">
            <w:pPr>
              <w:snapToGrid w:val="0"/>
              <w:spacing w:line="400" w:lineRule="exact"/>
              <w:ind w:firstLine="560" w:firstLineChars="200"/>
              <w:outlineLvl w:val="9"/>
              <w:rPr>
                <w:rFonts w:hint="eastAsia" w:ascii="宋体" w:hAnsi="宋体" w:eastAsia="宋体" w:cs="宋体"/>
                <w:color w:val="auto"/>
                <w:sz w:val="28"/>
                <w:szCs w:val="28"/>
                <w:highlight w:val="none"/>
                <w:lang w:eastAsia="zh-CN"/>
              </w:rPr>
            </w:pPr>
          </w:p>
        </w:tc>
      </w:tr>
      <w:tr w14:paraId="07410B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716" w:type="dxa"/>
            <w:noWrap w:val="0"/>
            <w:vAlign w:val="center"/>
          </w:tcPr>
          <w:p w14:paraId="158352E2">
            <w:pPr>
              <w:snapToGrid w:val="0"/>
              <w:spacing w:line="400" w:lineRule="exact"/>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E-mail</w:t>
            </w:r>
          </w:p>
        </w:tc>
        <w:tc>
          <w:tcPr>
            <w:tcW w:w="6443" w:type="dxa"/>
            <w:gridSpan w:val="3"/>
            <w:noWrap w:val="0"/>
            <w:vAlign w:val="center"/>
          </w:tcPr>
          <w:p w14:paraId="4AEBA49C">
            <w:pPr>
              <w:snapToGrid w:val="0"/>
              <w:spacing w:line="400" w:lineRule="exact"/>
              <w:ind w:firstLine="560" w:firstLineChars="200"/>
              <w:outlineLvl w:val="9"/>
              <w:rPr>
                <w:rFonts w:hint="eastAsia" w:ascii="宋体" w:hAnsi="宋体" w:eastAsia="宋体" w:cs="宋体"/>
                <w:color w:val="auto"/>
                <w:sz w:val="28"/>
                <w:szCs w:val="28"/>
                <w:highlight w:val="none"/>
                <w:lang w:eastAsia="zh-CN"/>
              </w:rPr>
            </w:pPr>
          </w:p>
        </w:tc>
      </w:tr>
      <w:tr w14:paraId="418847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716" w:type="dxa"/>
            <w:noWrap w:val="0"/>
            <w:vAlign w:val="center"/>
          </w:tcPr>
          <w:p w14:paraId="1B32285E">
            <w:pPr>
              <w:snapToGrid w:val="0"/>
              <w:spacing w:line="400" w:lineRule="exact"/>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单位地址</w:t>
            </w:r>
          </w:p>
        </w:tc>
        <w:tc>
          <w:tcPr>
            <w:tcW w:w="6443" w:type="dxa"/>
            <w:gridSpan w:val="3"/>
            <w:noWrap w:val="0"/>
            <w:vAlign w:val="center"/>
          </w:tcPr>
          <w:p w14:paraId="1C35AF35">
            <w:pPr>
              <w:snapToGrid w:val="0"/>
              <w:spacing w:line="400" w:lineRule="exact"/>
              <w:ind w:firstLine="560" w:firstLineChars="200"/>
              <w:outlineLvl w:val="9"/>
              <w:rPr>
                <w:rFonts w:hint="eastAsia" w:ascii="宋体" w:hAnsi="宋体" w:eastAsia="宋体" w:cs="宋体"/>
                <w:color w:val="auto"/>
                <w:sz w:val="28"/>
                <w:szCs w:val="28"/>
                <w:highlight w:val="none"/>
                <w:lang w:eastAsia="zh-CN"/>
              </w:rPr>
            </w:pPr>
          </w:p>
        </w:tc>
      </w:tr>
      <w:tr w14:paraId="184D59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716" w:type="dxa"/>
            <w:noWrap w:val="0"/>
            <w:vAlign w:val="center"/>
          </w:tcPr>
          <w:p w14:paraId="11528ADD">
            <w:pPr>
              <w:snapToGrid w:val="0"/>
              <w:spacing w:line="400" w:lineRule="exact"/>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购买时间</w:t>
            </w:r>
          </w:p>
        </w:tc>
        <w:tc>
          <w:tcPr>
            <w:tcW w:w="6443" w:type="dxa"/>
            <w:gridSpan w:val="3"/>
            <w:noWrap w:val="0"/>
            <w:vAlign w:val="center"/>
          </w:tcPr>
          <w:p w14:paraId="4C93ECB0">
            <w:pPr>
              <w:snapToGrid w:val="0"/>
              <w:spacing w:line="400" w:lineRule="exact"/>
              <w:ind w:firstLine="1400" w:firstLineChars="5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 xml:space="preserve">月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日</w:t>
            </w:r>
          </w:p>
        </w:tc>
      </w:tr>
    </w:tbl>
    <w:p w14:paraId="52DED5E3">
      <w:pPr>
        <w:snapToGrid w:val="0"/>
        <w:spacing w:line="400" w:lineRule="exact"/>
        <w:ind w:firstLine="482" w:firstLineChars="200"/>
        <w:rPr>
          <w:rFonts w:hint="eastAsia" w:ascii="宋体" w:hAnsi="宋体" w:eastAsia="宋体" w:cs="宋体"/>
          <w:b/>
          <w:sz w:val="24"/>
          <w:szCs w:val="24"/>
        </w:rPr>
        <w:sectPr>
          <w:pgSz w:w="11907" w:h="16840"/>
          <w:pgMar w:top="1134" w:right="969" w:bottom="1134" w:left="1418" w:header="964" w:footer="992" w:gutter="0"/>
          <w:pgNumType w:fmt="numberInDash"/>
          <w:cols w:space="720" w:num="1"/>
          <w:docGrid w:linePitch="312" w:charSpace="0"/>
        </w:sectPr>
      </w:pPr>
    </w:p>
    <w:p w14:paraId="51FE39D1">
      <w:pPr>
        <w:pStyle w:val="4"/>
        <w:spacing w:before="0" w:after="0" w:line="360" w:lineRule="auto"/>
        <w:jc w:val="center"/>
        <w:rPr>
          <w:rFonts w:hint="eastAsia" w:ascii="宋体" w:hAnsi="宋体" w:eastAsia="宋体" w:cs="宋体"/>
          <w:b/>
          <w:bCs/>
          <w:sz w:val="30"/>
          <w:szCs w:val="30"/>
        </w:rPr>
      </w:pPr>
      <w:bookmarkStart w:id="23" w:name="_Toc106030878"/>
      <w:bookmarkStart w:id="24" w:name="_Toc76462324"/>
      <w:r>
        <w:rPr>
          <w:rFonts w:hint="eastAsia" w:ascii="宋体" w:hAnsi="宋体" w:eastAsia="宋体" w:cs="宋体"/>
          <w:b/>
          <w:bCs/>
          <w:sz w:val="36"/>
          <w:szCs w:val="30"/>
        </w:rPr>
        <w:t xml:space="preserve">第二篇  </w:t>
      </w:r>
      <w:r>
        <w:rPr>
          <w:rFonts w:hint="eastAsia" w:ascii="宋体" w:hAnsi="宋体" w:eastAsia="宋体" w:cs="宋体"/>
          <w:b/>
          <w:bCs/>
          <w:sz w:val="36"/>
          <w:szCs w:val="30"/>
          <w:lang w:val="en-US" w:eastAsia="zh-CN"/>
        </w:rPr>
        <w:t xml:space="preserve">   </w:t>
      </w:r>
      <w:r>
        <w:rPr>
          <w:rFonts w:hint="eastAsia" w:ascii="宋体" w:hAnsi="宋体" w:eastAsia="宋体" w:cs="宋体"/>
          <w:b/>
          <w:bCs/>
          <w:sz w:val="36"/>
          <w:szCs w:val="30"/>
        </w:rPr>
        <w:t>项目服务需求</w:t>
      </w:r>
      <w:bookmarkEnd w:id="23"/>
      <w:bookmarkEnd w:id="24"/>
    </w:p>
    <w:p w14:paraId="4C4C7386">
      <w:pPr>
        <w:pStyle w:val="4"/>
        <w:adjustRightInd w:val="0"/>
        <w:snapToGrid w:val="0"/>
        <w:spacing w:before="0" w:after="0" w:line="400" w:lineRule="exact"/>
        <w:ind w:firstLine="241" w:firstLineChars="100"/>
        <w:rPr>
          <w:rFonts w:hint="eastAsia" w:ascii="宋体" w:hAnsi="宋体" w:eastAsia="宋体" w:cs="宋体"/>
          <w:b/>
          <w:kern w:val="2"/>
          <w:sz w:val="24"/>
          <w:szCs w:val="24"/>
          <w:highlight w:val="none"/>
          <w:lang w:val="en-US" w:eastAsia="zh-CN" w:bidi="ar-SA"/>
        </w:rPr>
      </w:pPr>
      <w:bookmarkStart w:id="25" w:name="_Toc106030879"/>
      <w:bookmarkStart w:id="26" w:name="_Toc76462325"/>
      <w:bookmarkStart w:id="27" w:name="_Toc12789058"/>
      <w:r>
        <w:rPr>
          <w:rFonts w:hint="eastAsia" w:ascii="宋体" w:hAnsi="宋体" w:eastAsia="宋体" w:cs="宋体"/>
          <w:b/>
          <w:kern w:val="2"/>
          <w:sz w:val="24"/>
          <w:szCs w:val="24"/>
          <w:highlight w:val="none"/>
          <w:lang w:val="en-US" w:eastAsia="zh-CN" w:bidi="ar-SA"/>
        </w:rPr>
        <w:t>一、项目概况</w:t>
      </w:r>
    </w:p>
    <w:p w14:paraId="23E44DD8">
      <w:pPr>
        <w:keepNext w:val="0"/>
        <w:keepLines w:val="0"/>
        <w:pageBreakBefore w:val="0"/>
        <w:widowControl w:val="0"/>
        <w:kinsoku/>
        <w:wordWrap/>
        <w:overflowPunct/>
        <w:topLinePunct w:val="0"/>
        <w:autoSpaceDE/>
        <w:autoSpaceDN/>
        <w:bidi w:val="0"/>
        <w:adjustRightInd/>
        <w:snapToGrid/>
        <w:spacing w:line="400" w:lineRule="exact"/>
        <w:ind w:left="238" w:leftChars="85" w:firstLine="480" w:firstLineChars="200"/>
        <w:jc w:val="left"/>
        <w:textAlignment w:val="auto"/>
        <w:rPr>
          <w:rFonts w:hint="default"/>
          <w:lang w:val="en-US" w:eastAsia="zh-CN"/>
        </w:rPr>
      </w:pPr>
      <w:r>
        <w:rPr>
          <w:rFonts w:hint="default" w:ascii="宋体" w:hAnsi="宋体" w:eastAsia="宋体" w:cs="宋体"/>
          <w:b w:val="0"/>
          <w:bCs/>
          <w:sz w:val="24"/>
          <w:szCs w:val="24"/>
          <w:highlight w:val="none"/>
          <w:lang w:val="en-US" w:eastAsia="zh-CN"/>
        </w:rPr>
        <w:t>本项目为重庆文德中学校（弹子石校区）空调维保</w:t>
      </w:r>
      <w:r>
        <w:rPr>
          <w:rFonts w:hint="eastAsia" w:ascii="宋体" w:hAnsi="宋体" w:cs="宋体"/>
          <w:b w:val="0"/>
          <w:bCs/>
          <w:sz w:val="24"/>
          <w:szCs w:val="24"/>
          <w:highlight w:val="none"/>
          <w:lang w:val="en-US" w:eastAsia="zh-CN"/>
        </w:rPr>
        <w:t>服务</w:t>
      </w:r>
      <w:r>
        <w:rPr>
          <w:rFonts w:hint="default" w:ascii="宋体" w:hAnsi="宋体" w:eastAsia="宋体" w:cs="宋体"/>
          <w:b w:val="0"/>
          <w:bCs/>
          <w:sz w:val="24"/>
          <w:szCs w:val="24"/>
          <w:highlight w:val="none"/>
          <w:lang w:val="en-US" w:eastAsia="zh-CN"/>
        </w:rPr>
        <w:t>，主要</w:t>
      </w:r>
      <w:r>
        <w:rPr>
          <w:rFonts w:hint="eastAsia" w:ascii="宋体" w:hAnsi="宋体" w:cs="宋体"/>
          <w:b w:val="0"/>
          <w:bCs/>
          <w:sz w:val="24"/>
          <w:szCs w:val="24"/>
          <w:highlight w:val="none"/>
          <w:lang w:val="en-US" w:eastAsia="zh-CN"/>
        </w:rPr>
        <w:t>服务范围涵盖该</w:t>
      </w:r>
      <w:r>
        <w:rPr>
          <w:rFonts w:hint="default" w:ascii="宋体" w:hAnsi="宋体" w:eastAsia="宋体" w:cs="宋体"/>
          <w:b w:val="0"/>
          <w:bCs/>
          <w:sz w:val="24"/>
          <w:szCs w:val="24"/>
          <w:highlight w:val="none"/>
          <w:lang w:val="en-US" w:eastAsia="zh-CN"/>
        </w:rPr>
        <w:t>校</w:t>
      </w:r>
      <w:r>
        <w:rPr>
          <w:rFonts w:hint="eastAsia" w:ascii="宋体" w:hAnsi="宋体" w:cs="宋体"/>
          <w:b w:val="0"/>
          <w:bCs/>
          <w:sz w:val="24"/>
          <w:szCs w:val="24"/>
          <w:highlight w:val="none"/>
          <w:lang w:val="en-US" w:eastAsia="zh-CN"/>
        </w:rPr>
        <w:t>区</w:t>
      </w:r>
      <w:r>
        <w:rPr>
          <w:rFonts w:hint="default" w:ascii="宋体" w:hAnsi="宋体" w:eastAsia="宋体" w:cs="宋体"/>
          <w:b w:val="0"/>
          <w:bCs/>
          <w:sz w:val="24"/>
          <w:szCs w:val="24"/>
          <w:highlight w:val="none"/>
          <w:lang w:val="en-US" w:eastAsia="zh-CN"/>
        </w:rPr>
        <w:t>教学楼、实验楼、图书馆、学生宿舍、食堂等各楼层</w:t>
      </w:r>
      <w:r>
        <w:rPr>
          <w:rFonts w:hint="eastAsia" w:ascii="宋体" w:hAnsi="宋体" w:cs="宋体"/>
          <w:b w:val="0"/>
          <w:bCs/>
          <w:sz w:val="24"/>
          <w:szCs w:val="24"/>
          <w:highlight w:val="none"/>
          <w:lang w:val="en-US" w:eastAsia="zh-CN"/>
        </w:rPr>
        <w:t>的</w:t>
      </w:r>
      <w:r>
        <w:rPr>
          <w:rFonts w:hint="default" w:ascii="宋体" w:hAnsi="宋体" w:eastAsia="宋体" w:cs="宋体"/>
          <w:b w:val="0"/>
          <w:bCs/>
          <w:sz w:val="24"/>
          <w:szCs w:val="24"/>
          <w:highlight w:val="none"/>
          <w:lang w:val="en-US" w:eastAsia="zh-CN"/>
        </w:rPr>
        <w:t>1P、1.5P、3P</w:t>
      </w:r>
      <w:r>
        <w:rPr>
          <w:rFonts w:hint="eastAsia" w:ascii="宋体" w:hAnsi="宋体" w:cs="宋体"/>
          <w:b w:val="0"/>
          <w:bCs/>
          <w:sz w:val="24"/>
          <w:szCs w:val="24"/>
          <w:highlight w:val="none"/>
          <w:lang w:val="en-US" w:eastAsia="zh-CN"/>
        </w:rPr>
        <w:t>及</w:t>
      </w:r>
      <w:r>
        <w:rPr>
          <w:rFonts w:hint="default" w:ascii="宋体" w:hAnsi="宋体" w:eastAsia="宋体" w:cs="宋体"/>
          <w:b w:val="0"/>
          <w:bCs/>
          <w:sz w:val="24"/>
          <w:szCs w:val="24"/>
          <w:highlight w:val="none"/>
          <w:lang w:val="en-US" w:eastAsia="zh-CN"/>
        </w:rPr>
        <w:t>5P空调</w:t>
      </w:r>
      <w:r>
        <w:rPr>
          <w:rFonts w:hint="eastAsia" w:ascii="宋体" w:hAnsi="宋体" w:cs="宋体"/>
          <w:b w:val="0"/>
          <w:bCs/>
          <w:sz w:val="24"/>
          <w:szCs w:val="24"/>
          <w:highlight w:val="none"/>
          <w:lang w:val="en-US" w:eastAsia="zh-CN"/>
        </w:rPr>
        <w:t>的</w:t>
      </w:r>
      <w:r>
        <w:rPr>
          <w:rFonts w:hint="default" w:ascii="宋体" w:hAnsi="宋体" w:eastAsia="宋体" w:cs="宋体"/>
          <w:b w:val="0"/>
          <w:bCs/>
          <w:sz w:val="24"/>
          <w:szCs w:val="24"/>
          <w:highlight w:val="none"/>
          <w:lang w:val="en-US" w:eastAsia="zh-CN"/>
        </w:rPr>
        <w:t>清洗、维修</w:t>
      </w:r>
      <w:r>
        <w:rPr>
          <w:rFonts w:hint="eastAsia" w:ascii="宋体" w:hAnsi="宋体" w:cs="宋体"/>
          <w:b w:val="0"/>
          <w:bCs/>
          <w:sz w:val="24"/>
          <w:szCs w:val="24"/>
          <w:highlight w:val="none"/>
          <w:lang w:val="en-US" w:eastAsia="zh-CN"/>
        </w:rPr>
        <w:t>及</w:t>
      </w:r>
      <w:r>
        <w:rPr>
          <w:rFonts w:hint="default" w:ascii="宋体" w:hAnsi="宋体" w:eastAsia="宋体" w:cs="宋体"/>
          <w:b w:val="0"/>
          <w:bCs/>
          <w:sz w:val="24"/>
          <w:szCs w:val="24"/>
          <w:highlight w:val="none"/>
          <w:lang w:val="en-US" w:eastAsia="zh-CN"/>
        </w:rPr>
        <w:t>保养等。</w:t>
      </w:r>
    </w:p>
    <w:p w14:paraId="0996BF84">
      <w:pPr>
        <w:pStyle w:val="4"/>
        <w:adjustRightInd w:val="0"/>
        <w:snapToGrid w:val="0"/>
        <w:spacing w:before="0" w:after="0" w:line="400" w:lineRule="exact"/>
        <w:ind w:firstLine="241" w:firstLineChars="100"/>
        <w:rPr>
          <w:rFonts w:hint="eastAsia" w:ascii="宋体" w:hAnsi="宋体" w:eastAsia="宋体" w:cs="宋体"/>
          <w:sz w:val="24"/>
          <w:lang w:val="en-US" w:eastAsia="zh-CN"/>
        </w:rPr>
      </w:pPr>
      <w:r>
        <w:rPr>
          <w:rFonts w:hint="eastAsia" w:ascii="宋体" w:hAnsi="宋体" w:eastAsia="宋体" w:cs="宋体"/>
          <w:sz w:val="24"/>
          <w:lang w:val="en-US" w:eastAsia="zh-CN"/>
        </w:rPr>
        <w:t>二、磋商项目一览表</w:t>
      </w:r>
      <w:bookmarkEnd w:id="25"/>
      <w:bookmarkEnd w:id="26"/>
    </w:p>
    <w:tbl>
      <w:tblPr>
        <w:tblStyle w:val="58"/>
        <w:tblW w:w="10720" w:type="dxa"/>
        <w:tblInd w:w="-5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867"/>
        <w:gridCol w:w="707"/>
        <w:gridCol w:w="5003"/>
        <w:gridCol w:w="743"/>
        <w:gridCol w:w="734"/>
        <w:gridCol w:w="1186"/>
        <w:gridCol w:w="734"/>
      </w:tblGrid>
      <w:tr w14:paraId="12DC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6180DF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300A9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22ED4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5913BA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维保要求</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69C88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95E43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7D5D6F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服务期限</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69DE5E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939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0"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02E07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8EEF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A0FB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4E0F2538">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性能要求                            （1）制冷系统密封性能良好，不应有制冷剂泄漏；</w:t>
            </w:r>
          </w:p>
          <w:p w14:paraId="3C9A5C2E">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空调使用时不应有异常噪声和振动；     （3）保证空调设备安全高效运行，符合节能减排的要求；                                 （4）使用的维修材料必须是合格产品；       （5）保持空调氟的压力在正常压力范围达到最佳制冷效果。                                    二、清洗要求</w:t>
            </w:r>
          </w:p>
          <w:p w14:paraId="298732B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定期清洁各种型号空调机体外壳和裸露部分，保持机体外壳和裸露部分无积尘、无油污。清洗时用专用空调清洗药水，每年清洗两次。每年清洗两次，按校方规定时间完成。其他要求详见招标文件。                           </w:t>
            </w:r>
          </w:p>
          <w:p w14:paraId="6B9F6DB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三、工作内容                               （1）本年度维护的全部工作内容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13C3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5A05A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4A196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壹年</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2B786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含空调的内机和外机</w:t>
            </w:r>
          </w:p>
        </w:tc>
      </w:tr>
      <w:tr w14:paraId="01AF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55BB9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6179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6101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1.5P</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4BB1584C">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性能要求                            （1）制冷系统密封性能良好，不应有制冷剂泄漏；</w:t>
            </w:r>
          </w:p>
          <w:p w14:paraId="1C79E414">
            <w:pPr>
              <w:keepNext w:val="0"/>
              <w:keepLines w:val="0"/>
              <w:widowControl/>
              <w:numPr>
                <w:ilvl w:val="0"/>
                <w:numId w:val="14"/>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空调使用时不应有异常噪声和振动；     （3）保证空调设备安全高效运行，符合节能减排的要求；                                 （4）使用的维修材料必须是合格产品；       （5）保持空调氟的压力在正常压力范围达到最佳制冷效果。                                    二、清洗要求</w:t>
            </w:r>
          </w:p>
          <w:p w14:paraId="0C819BC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定期清洁各种型号空调机体外壳和裸露部分，保持机体外壳和裸露部分无积尘、无油污。清洗时用专用空调清洗药水，每年清洗两次。每年清洗两次，按校方规定时间完成。其他要求详见招标文件。                           </w:t>
            </w:r>
          </w:p>
          <w:p w14:paraId="4987EA4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三、工作内容                               （1）本年度维护的全部工作内容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06D3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4AE1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2FE64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壹年</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0E5BA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含空调的内机和外机</w:t>
            </w:r>
          </w:p>
        </w:tc>
      </w:tr>
      <w:tr w14:paraId="1235B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16495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A34E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A903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7F21AA0C">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性能要求                            （1）制冷系统密封性能良好，不应有制冷剂泄漏；</w:t>
            </w:r>
          </w:p>
          <w:p w14:paraId="21276173">
            <w:pPr>
              <w:keepNext w:val="0"/>
              <w:keepLines w:val="0"/>
              <w:widowControl/>
              <w:numPr>
                <w:ilvl w:val="0"/>
                <w:numId w:val="1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空调使用时不应有异常噪声和振动；     （3）保证空调设备安全高效运行，符合节能减排的要求；                                 （4）使用的维修材料必须是合格产品；       （5）保持空调氟的压力在正常压力范围达到最佳制冷效果。                                    二、清洗要求</w:t>
            </w:r>
          </w:p>
          <w:p w14:paraId="41E25FC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定期清洁各种型号空调机体外壳和裸露部分，保持机体外壳和裸露部分无积尘、无油污。清洗时用专用空调清洗药水，每年清洗两次。每年清洗两次，按校方规定时间完成。其他要求详见招标文件。                           </w:t>
            </w:r>
          </w:p>
          <w:p w14:paraId="7FD33E5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三、工作内容                               （1）本年度维护的全部工作内容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0FA4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710F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23C9D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壹年</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089D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含空调的内机和外机</w:t>
            </w:r>
          </w:p>
        </w:tc>
      </w:tr>
      <w:tr w14:paraId="3942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60C6D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5425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B9C7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5P</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14:paraId="0D68B2B0">
            <w:pPr>
              <w:keepNext w:val="0"/>
              <w:keepLines w:val="0"/>
              <w:widowControl/>
              <w:numPr>
                <w:ilvl w:val="0"/>
                <w:numId w:val="1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性能要求                            （1）制冷系统密封性能良好，不应有制冷剂泄漏；</w:t>
            </w:r>
          </w:p>
          <w:p w14:paraId="67FF69E5">
            <w:pPr>
              <w:keepNext w:val="0"/>
              <w:keepLines w:val="0"/>
              <w:widowControl/>
              <w:numPr>
                <w:ilvl w:val="0"/>
                <w:numId w:val="17"/>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空调使用时不应有异常噪声和振动；     （3）保证空调设备安全高效运行，符合节能减排的要求；                                 （4）使用的维修材料必须是合格产品；       （5）保持空调氟的压力在正常压力范围达到最佳制冷效果。                                    二、清洗要求</w:t>
            </w:r>
          </w:p>
          <w:p w14:paraId="78DF371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定期清洁各种型号空调机体外壳和裸露部分，保持机体外壳和裸露部分无积尘、无油污。清洗时用专用空调清洗药水，每年清洗两次。每年清洗两次，按校方规定时间完成。其他要求详见招标文件。                           </w:t>
            </w:r>
          </w:p>
          <w:p w14:paraId="3D1A82B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三、工作内容                               （1）本年度维护的全部工作内容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5EC7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361C3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C1E9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壹年</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966C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含空调的内机和外机</w:t>
            </w:r>
          </w:p>
        </w:tc>
      </w:tr>
    </w:tbl>
    <w:p w14:paraId="5EFDCD77">
      <w:pPr>
        <w:pStyle w:val="3"/>
        <w:keepNext/>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sz w:val="24"/>
          <w:szCs w:val="24"/>
          <w:highlight w:val="none"/>
          <w:lang w:val="en-US" w:eastAsia="zh-CN"/>
        </w:rPr>
      </w:pPr>
      <w:bookmarkStart w:id="28" w:name="_Toc106030880"/>
      <w:r>
        <w:rPr>
          <w:rFonts w:hint="eastAsia" w:ascii="宋体" w:hAnsi="宋体" w:eastAsia="宋体" w:cs="宋体"/>
          <w:b/>
          <w:sz w:val="24"/>
          <w:szCs w:val="24"/>
          <w:highlight w:val="none"/>
          <w:lang w:val="en-US" w:eastAsia="zh-CN"/>
        </w:rPr>
        <w:t>三、</w:t>
      </w:r>
      <w:r>
        <w:rPr>
          <w:rFonts w:hint="eastAsia" w:hAnsi="宋体" w:cs="宋体"/>
          <w:b/>
          <w:sz w:val="24"/>
          <w:szCs w:val="24"/>
          <w:highlight w:val="none"/>
          <w:lang w:val="en-US" w:eastAsia="zh-CN"/>
        </w:rPr>
        <w:t>服务</w:t>
      </w:r>
      <w:r>
        <w:rPr>
          <w:rFonts w:hint="eastAsia" w:ascii="宋体" w:hAnsi="宋体" w:eastAsia="宋体" w:cs="宋体"/>
          <w:b/>
          <w:sz w:val="24"/>
          <w:szCs w:val="24"/>
          <w:highlight w:val="none"/>
          <w:lang w:val="en-US" w:eastAsia="zh-CN"/>
        </w:rPr>
        <w:t>要求</w:t>
      </w:r>
      <w:bookmarkEnd w:id="28"/>
      <w:bookmarkStart w:id="29" w:name="_Toc76462327"/>
      <w:bookmarkStart w:id="30" w:name="_Toc106030882"/>
    </w:p>
    <w:p w14:paraId="5D62B422">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保证空调正常运行，空调所有故障都在本次招标维修范围之内。</w:t>
      </w:r>
    </w:p>
    <w:p w14:paraId="41057C60">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（1）制冷系统密封性能良好，不应有制冷剂泄漏。</w:t>
      </w:r>
    </w:p>
    <w:p w14:paraId="08F13FAB">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（2）空调使用时不应有异常噪声和振动。</w:t>
      </w:r>
    </w:p>
    <w:p w14:paraId="3E804B7C">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（3）保证所有空调设备安全高效运行，符合节能减排的要求。</w:t>
      </w:r>
    </w:p>
    <w:p w14:paraId="416A7992">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（4）使用的维修配件必须是原厂合格产品。</w:t>
      </w:r>
    </w:p>
    <w:p w14:paraId="013335A4">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清洗：定期清洁各种空调机体外壳和裸露部分（包括室内机和室外机），保持机体外壳和裸露部分无积尘、无油污。清洗时用专用空调清洗药水，每年清洗两次，第一次在5月15日前完成，第二次在10月底前完成。</w:t>
      </w:r>
    </w:p>
    <w:p w14:paraId="478BFE6B">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（6）响应时间：接到电话10分钟内响应，1小时内到达现场，简单问题1个小时内解决，复杂问题24小时内解决。</w:t>
      </w:r>
    </w:p>
    <w:p w14:paraId="06273FB3">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（7）中考前（6月12日前）对全部考场和各功能室空调进行全面检查维修，确保</w:t>
      </w:r>
      <w:r>
        <w:rPr>
          <w:rFonts w:hint="eastAsia" w:hAnsi="宋体" w:cs="宋体"/>
          <w:i w:val="0"/>
          <w:iCs w:val="0"/>
          <w:color w:val="000000"/>
          <w:kern w:val="0"/>
          <w:sz w:val="24"/>
          <w:szCs w:val="24"/>
          <w:u w:val="none"/>
          <w:lang w:val="en-US" w:eastAsia="zh-CN" w:bidi="ar"/>
        </w:rPr>
        <w:t>中</w:t>
      </w:r>
      <w:r>
        <w:rPr>
          <w:rFonts w:hint="eastAsia" w:ascii="宋体" w:hAnsi="宋体" w:eastAsia="宋体" w:cs="宋体"/>
          <w:i w:val="0"/>
          <w:iCs w:val="0"/>
          <w:color w:val="000000"/>
          <w:kern w:val="0"/>
          <w:sz w:val="24"/>
          <w:szCs w:val="24"/>
          <w:u w:val="none"/>
          <w:lang w:val="en-US" w:eastAsia="zh-CN" w:bidi="ar"/>
        </w:rPr>
        <w:t>考考场和各功能室空调正常运行，中考期间（6月12日至6月14日）保证安排至少2名维修人员在现场等候维修解决空调故障。</w:t>
      </w:r>
      <w:r>
        <w:rPr>
          <w:rFonts w:hint="eastAsia" w:ascii="宋体" w:hAnsi="宋体" w:eastAsia="宋体" w:cs="宋体"/>
          <w:i w:val="0"/>
          <w:iCs w:val="0"/>
          <w:color w:val="000000"/>
          <w:kern w:val="0"/>
          <w:sz w:val="24"/>
          <w:szCs w:val="24"/>
          <w:u w:val="none"/>
          <w:lang w:val="en-US" w:eastAsia="zh-CN" w:bidi="ar"/>
        </w:rPr>
        <w:br w:type="textWrapping"/>
      </w:r>
      <w:r>
        <w:rPr>
          <w:rFonts w:hint="eastAsia" w:hAnsi="宋体" w:cs="宋体"/>
          <w:i w:val="0"/>
          <w:iCs w:val="0"/>
          <w:color w:val="000000"/>
          <w:kern w:val="0"/>
          <w:sz w:val="24"/>
          <w:szCs w:val="24"/>
          <w:u w:val="none"/>
          <w:lang w:val="en-US" w:eastAsia="zh-CN" w:bidi="ar"/>
        </w:rPr>
        <w:t xml:space="preserve">    （8）</w:t>
      </w:r>
      <w:r>
        <w:rPr>
          <w:rFonts w:hint="eastAsia" w:ascii="宋体" w:hAnsi="宋体" w:eastAsia="宋体" w:cs="宋体"/>
          <w:i w:val="0"/>
          <w:iCs w:val="0"/>
          <w:color w:val="000000"/>
          <w:kern w:val="0"/>
          <w:sz w:val="24"/>
          <w:szCs w:val="24"/>
          <w:u w:val="none"/>
          <w:lang w:val="en-US" w:eastAsia="zh-CN" w:bidi="ar"/>
        </w:rPr>
        <w:t>采购方如果有大型活动，需要供应商技术支持，供应商无条件派遣人员到现场作技术保障。</w:t>
      </w:r>
    </w:p>
    <w:p w14:paraId="6C0DEE60">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）其他费用如压缩机、电机、主板重新采购更换，维保服务供应商仅限于不承担材料费，补漏加氟及拆装更换的维修费和工时费等由供应商承担。</w:t>
      </w:r>
    </w:p>
    <w:p w14:paraId="4BFCCF1B">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空调移机、拆机、新安装、增加铜管费用不在本次招标范围，采购人如果涉及到此类事项，另行付费，供应商必须按照分类单价限价要求报价，超出限价为废标。除以上费用外，不再支付空调其他维修、保养的材料费和人工费等。</w:t>
      </w:r>
    </w:p>
    <w:p w14:paraId="43B1FB25">
      <w:pPr>
        <w:pStyle w:val="3"/>
        <w:keepNext/>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sz w:val="24"/>
          <w:szCs w:val="24"/>
          <w:highlight w:val="none"/>
          <w:lang w:val="en-US" w:eastAsia="zh-CN"/>
        </w:rPr>
      </w:pPr>
      <w:r>
        <w:rPr>
          <w:rFonts w:hint="eastAsia" w:hAnsi="宋体" w:cs="宋体"/>
          <w:b/>
          <w:sz w:val="24"/>
          <w:szCs w:val="24"/>
          <w:highlight w:val="none"/>
          <w:lang w:val="en-US" w:eastAsia="zh-CN"/>
        </w:rPr>
        <w:t>四</w:t>
      </w:r>
      <w:r>
        <w:rPr>
          <w:rFonts w:hint="eastAsia" w:ascii="宋体" w:hAnsi="宋体" w:eastAsia="宋体" w:cs="宋体"/>
          <w:b/>
          <w:sz w:val="24"/>
          <w:szCs w:val="24"/>
          <w:highlight w:val="none"/>
          <w:lang w:val="en-US" w:eastAsia="zh-CN"/>
        </w:rPr>
        <w:t>、人员要求</w:t>
      </w:r>
    </w:p>
    <w:p w14:paraId="10F768A3">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维修人员经验丰富，责任心强，禁止对空调不熟悉人员维修采购方空调设备。</w:t>
      </w:r>
    </w:p>
    <w:p w14:paraId="411825DC">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维修人员必须遵守采购</w:t>
      </w:r>
      <w:r>
        <w:rPr>
          <w:rFonts w:hint="eastAsia"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的各项规章制度，不允许做与维护工作无关的事情。</w:t>
      </w:r>
    </w:p>
    <w:p w14:paraId="1A7BA0B5">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维修人员必须持工作证上岗，具备安装空调的资格，持证人数不得少于6人。</w:t>
      </w:r>
    </w:p>
    <w:p w14:paraId="521A4883">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（4）每年5月至10月至少有1人在校等候维修（CBD校区1名），必要时安排2-3人，11月至次年5月可不固定人员在校。</w:t>
      </w:r>
    </w:p>
    <w:p w14:paraId="5A564B80">
      <w:pPr>
        <w:pStyle w:val="3"/>
        <w:keepNext/>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维修人员服务态度好，维修技术过硬，随时等候电话通知。</w:t>
      </w:r>
    </w:p>
    <w:p w14:paraId="0B7958B8">
      <w:pPr>
        <w:pStyle w:val="4"/>
        <w:spacing w:before="0" w:after="0" w:line="360" w:lineRule="auto"/>
        <w:jc w:val="center"/>
        <w:rPr>
          <w:rFonts w:hint="eastAsia" w:ascii="宋体" w:hAnsi="宋体" w:eastAsia="宋体" w:cs="宋体"/>
          <w:b w:val="0"/>
          <w:sz w:val="36"/>
          <w:szCs w:val="30"/>
        </w:rPr>
      </w:pPr>
    </w:p>
    <w:p w14:paraId="47337E4C">
      <w:pPr>
        <w:pStyle w:val="4"/>
        <w:spacing w:before="0" w:after="0" w:line="360" w:lineRule="auto"/>
        <w:jc w:val="center"/>
        <w:rPr>
          <w:rFonts w:hint="eastAsia" w:ascii="宋体" w:hAnsi="宋体" w:eastAsia="宋体" w:cs="宋体"/>
          <w:b w:val="0"/>
          <w:sz w:val="36"/>
          <w:szCs w:val="30"/>
        </w:rPr>
      </w:pPr>
    </w:p>
    <w:p w14:paraId="3833D591">
      <w:pPr>
        <w:pStyle w:val="4"/>
        <w:spacing w:before="0" w:after="0" w:line="360" w:lineRule="auto"/>
        <w:jc w:val="center"/>
        <w:rPr>
          <w:rFonts w:hint="eastAsia" w:ascii="宋体" w:hAnsi="宋体" w:eastAsia="宋体" w:cs="宋体"/>
          <w:b w:val="0"/>
          <w:sz w:val="36"/>
          <w:szCs w:val="30"/>
        </w:rPr>
      </w:pPr>
    </w:p>
    <w:p w14:paraId="383AB57A">
      <w:pPr>
        <w:pStyle w:val="4"/>
        <w:spacing w:before="0" w:after="0" w:line="360" w:lineRule="auto"/>
        <w:jc w:val="center"/>
        <w:rPr>
          <w:rFonts w:hint="eastAsia" w:ascii="宋体" w:hAnsi="宋体" w:eastAsia="宋体" w:cs="宋体"/>
          <w:b w:val="0"/>
          <w:sz w:val="36"/>
          <w:szCs w:val="30"/>
        </w:rPr>
      </w:pPr>
    </w:p>
    <w:p w14:paraId="027D5037">
      <w:pPr>
        <w:jc w:val="center"/>
        <w:rPr>
          <w:rFonts w:hint="eastAsia" w:ascii="宋体" w:hAnsi="宋体" w:eastAsia="宋体" w:cs="宋体"/>
          <w:b/>
          <w:bCs/>
          <w:sz w:val="36"/>
          <w:szCs w:val="30"/>
        </w:rPr>
      </w:pPr>
      <w:r>
        <w:rPr>
          <w:rFonts w:hint="eastAsia" w:ascii="宋体" w:hAnsi="宋体" w:eastAsia="宋体" w:cs="宋体"/>
          <w:b/>
          <w:bCs/>
          <w:sz w:val="36"/>
          <w:szCs w:val="30"/>
        </w:rPr>
        <w:t xml:space="preserve">第三篇  </w:t>
      </w:r>
      <w:bookmarkEnd w:id="27"/>
      <w:r>
        <w:rPr>
          <w:rFonts w:hint="eastAsia" w:ascii="宋体" w:hAnsi="宋体" w:eastAsia="宋体" w:cs="宋体"/>
          <w:b/>
          <w:bCs/>
          <w:sz w:val="36"/>
          <w:szCs w:val="30"/>
          <w:lang w:val="en-US" w:eastAsia="zh-CN"/>
        </w:rPr>
        <w:t xml:space="preserve">   </w:t>
      </w:r>
      <w:r>
        <w:rPr>
          <w:rFonts w:hint="eastAsia" w:ascii="宋体" w:hAnsi="宋体" w:eastAsia="宋体" w:cs="宋体"/>
          <w:b/>
          <w:bCs/>
          <w:sz w:val="36"/>
          <w:szCs w:val="30"/>
        </w:rPr>
        <w:t>项目商务需求</w:t>
      </w:r>
      <w:bookmarkEnd w:id="29"/>
      <w:bookmarkEnd w:id="30"/>
    </w:p>
    <w:p w14:paraId="3281BD72">
      <w:pPr>
        <w:pStyle w:val="4"/>
        <w:adjustRightInd w:val="0"/>
        <w:snapToGrid w:val="0"/>
        <w:spacing w:before="0" w:after="0" w:line="400" w:lineRule="exact"/>
        <w:ind w:firstLine="482" w:firstLineChars="200"/>
        <w:rPr>
          <w:rFonts w:hint="eastAsia" w:ascii="宋体" w:hAnsi="宋体" w:eastAsia="宋体" w:cs="宋体"/>
          <w:sz w:val="24"/>
        </w:rPr>
      </w:pPr>
      <w:bookmarkStart w:id="31" w:name="_Toc76462328"/>
      <w:bookmarkStart w:id="32" w:name="_Toc344475120"/>
      <w:bookmarkStart w:id="33" w:name="_Toc106030883"/>
    </w:p>
    <w:p w14:paraId="207C8ADA">
      <w:pPr>
        <w:pStyle w:val="4"/>
        <w:adjustRightInd w:val="0"/>
        <w:snapToGrid w:val="0"/>
        <w:spacing w:before="0" w:after="0" w:line="400" w:lineRule="exact"/>
        <w:ind w:firstLine="482" w:firstLineChars="20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val="en-US" w:eastAsia="zh-CN"/>
        </w:rPr>
        <w:t>服务时间</w:t>
      </w:r>
      <w:r>
        <w:rPr>
          <w:rFonts w:hint="eastAsia" w:ascii="宋体" w:hAnsi="宋体" w:eastAsia="宋体" w:cs="宋体"/>
          <w:sz w:val="24"/>
        </w:rPr>
        <w:t>、</w:t>
      </w:r>
      <w:r>
        <w:rPr>
          <w:rFonts w:hint="eastAsia" w:ascii="宋体" w:hAnsi="宋体" w:eastAsia="宋体" w:cs="宋体"/>
          <w:sz w:val="24"/>
          <w:lang w:val="en-US" w:eastAsia="zh-CN"/>
        </w:rPr>
        <w:t>服务</w:t>
      </w:r>
      <w:r>
        <w:rPr>
          <w:rFonts w:hint="eastAsia" w:ascii="宋体" w:hAnsi="宋体" w:eastAsia="宋体" w:cs="宋体"/>
          <w:sz w:val="24"/>
        </w:rPr>
        <w:t>地点及验收方式</w:t>
      </w:r>
      <w:bookmarkEnd w:id="31"/>
      <w:bookmarkEnd w:id="32"/>
      <w:bookmarkEnd w:id="33"/>
    </w:p>
    <w:p w14:paraId="1BD8D29E">
      <w:pPr>
        <w:pStyle w:val="35"/>
        <w:spacing w:line="400" w:lineRule="exact"/>
        <w:ind w:firstLine="480" w:firstLineChars="200"/>
        <w:rPr>
          <w:rFonts w:hint="eastAsia" w:ascii="宋体" w:hAnsi="宋体" w:cs="宋体"/>
          <w:sz w:val="24"/>
          <w:szCs w:val="24"/>
          <w:lang w:eastAsia="zh-CN"/>
        </w:rPr>
      </w:pPr>
      <w:r>
        <w:rPr>
          <w:rFonts w:hint="eastAsia" w:ascii="宋体" w:hAnsi="宋体" w:eastAsia="宋体" w:cs="宋体"/>
          <w:sz w:val="24"/>
          <w:szCs w:val="24"/>
        </w:rPr>
        <w:t>（一）服务期：</w:t>
      </w:r>
      <w:r>
        <w:rPr>
          <w:rFonts w:hint="eastAsia" w:ascii="宋体" w:hAnsi="宋体" w:cs="宋体"/>
          <w:sz w:val="24"/>
          <w:szCs w:val="24"/>
          <w:lang w:val="en-US" w:eastAsia="zh-CN"/>
        </w:rPr>
        <w:t>本项目服务</w:t>
      </w:r>
      <w:r>
        <w:rPr>
          <w:rFonts w:hint="eastAsia" w:ascii="宋体" w:hAnsi="宋体" w:cs="宋体"/>
          <w:sz w:val="24"/>
          <w:szCs w:val="24"/>
          <w:lang w:eastAsia="zh-CN"/>
        </w:rPr>
        <w:t>期为一年。</w:t>
      </w:r>
      <w:r>
        <w:rPr>
          <w:rFonts w:hint="eastAsia" w:ascii="宋体" w:hAnsi="宋体" w:cs="宋体"/>
          <w:sz w:val="24"/>
          <w:szCs w:val="24"/>
          <w:lang w:val="en-US" w:eastAsia="zh-CN"/>
        </w:rPr>
        <w:t>在年度预算能够保障且成交供应商年度绩效考核合格的前提下，</w:t>
      </w:r>
      <w:r>
        <w:rPr>
          <w:rFonts w:hint="eastAsia" w:ascii="宋体" w:hAnsi="宋体" w:cs="宋体"/>
          <w:sz w:val="24"/>
          <w:szCs w:val="24"/>
          <w:lang w:eastAsia="zh-CN"/>
        </w:rPr>
        <w:t>采购人</w:t>
      </w:r>
      <w:r>
        <w:rPr>
          <w:rFonts w:hint="eastAsia" w:ascii="宋体" w:hAnsi="宋体" w:cs="宋体"/>
          <w:sz w:val="24"/>
          <w:szCs w:val="24"/>
          <w:lang w:val="en-US" w:eastAsia="zh-CN"/>
        </w:rPr>
        <w:t>有权决定是否续签下一年度合同。</w:t>
      </w:r>
      <w:r>
        <w:rPr>
          <w:rFonts w:hint="eastAsia" w:ascii="宋体" w:hAnsi="宋体" w:cs="宋体"/>
          <w:sz w:val="24"/>
          <w:szCs w:val="24"/>
          <w:lang w:eastAsia="zh-CN"/>
        </w:rPr>
        <w:t>续签合同累计不超过</w:t>
      </w:r>
      <w:r>
        <w:rPr>
          <w:rFonts w:hint="eastAsia" w:ascii="宋体" w:hAnsi="宋体" w:cs="宋体"/>
          <w:sz w:val="24"/>
          <w:szCs w:val="24"/>
          <w:lang w:val="en-US" w:eastAsia="zh-CN"/>
        </w:rPr>
        <w:t>两</w:t>
      </w:r>
      <w:r>
        <w:rPr>
          <w:rFonts w:hint="eastAsia" w:ascii="宋体" w:hAnsi="宋体" w:cs="宋体"/>
          <w:sz w:val="24"/>
          <w:szCs w:val="24"/>
          <w:lang w:eastAsia="zh-CN"/>
        </w:rPr>
        <w:t>年，且续签合同不得改变原合同的实质性内容。</w:t>
      </w:r>
    </w:p>
    <w:p w14:paraId="7CB8FAFD">
      <w:pPr>
        <w:pStyle w:val="3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（二）服务地点：采购人指定地点；</w:t>
      </w:r>
    </w:p>
    <w:p w14:paraId="2E70AA42">
      <w:pPr>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（三）验收方式：</w:t>
      </w:r>
    </w:p>
    <w:p w14:paraId="4FDB569A">
      <w:pPr>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空调清洗之后，系统各部件投入使用之前，需对清洗效果进行检验。检验方式主要采用目测法，对于空调通风系统，当内表面没有碎片和非粘合物质时，可以认为达到了视觉清洁；对于空调机体外壳和裸露部分，当机体外壳和裸露部分无积尘，无油污时，可以认为达到了视觉清洁。</w:t>
      </w:r>
    </w:p>
    <w:p w14:paraId="60DECCA2">
      <w:pPr>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2、服务提供商（供方）对空调设备维修保养服务</w:t>
      </w:r>
      <w:r>
        <w:rPr>
          <w:rFonts w:hint="eastAsia" w:ascii="宋体" w:hAnsi="宋体" w:cs="宋体"/>
          <w:kern w:val="0"/>
          <w:sz w:val="24"/>
          <w:szCs w:val="24"/>
          <w:lang w:val="en-US" w:eastAsia="zh-CN"/>
        </w:rPr>
        <w:t>效率</w:t>
      </w:r>
      <w:r>
        <w:rPr>
          <w:rFonts w:hint="eastAsia" w:ascii="宋体" w:hAnsi="宋体" w:eastAsia="宋体" w:cs="宋体"/>
          <w:kern w:val="0"/>
          <w:sz w:val="24"/>
          <w:szCs w:val="24"/>
          <w:lang w:val="en-US" w:eastAsia="zh-CN"/>
        </w:rPr>
        <w:t>、服务态度、服务质量等方面以师生满意度为准，依《维修保养征求意见表》评价为依据，达到基本满意或满意方为合格。</w:t>
      </w:r>
    </w:p>
    <w:p w14:paraId="7BC482D2">
      <w:pPr>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3、按照国家和行业技术规范进行验收。</w:t>
      </w:r>
    </w:p>
    <w:p w14:paraId="59B2E22E">
      <w:pPr>
        <w:snapToGrid w:val="0"/>
        <w:spacing w:line="276" w:lineRule="auto"/>
        <w:ind w:firstLine="480" w:firstLineChars="200"/>
        <w:jc w:val="center"/>
        <w:outlineLvl w:val="9"/>
        <w:rPr>
          <w:rFonts w:hint="eastAsia" w:ascii="宋体" w:hAnsi="宋体" w:eastAsia="宋体" w:cs="宋体"/>
          <w:sz w:val="24"/>
          <w:szCs w:val="24"/>
        </w:rPr>
      </w:pPr>
    </w:p>
    <w:p w14:paraId="42B864CA">
      <w:pPr>
        <w:snapToGrid w:val="0"/>
        <w:spacing w:line="276" w:lineRule="auto"/>
        <w:ind w:firstLine="562" w:firstLineChars="200"/>
        <w:jc w:val="center"/>
        <w:outlineLvl w:val="9"/>
        <w:rPr>
          <w:rFonts w:hint="eastAsia" w:ascii="宋体" w:hAnsi="宋体" w:eastAsia="宋体" w:cs="宋体"/>
          <w:b/>
          <w:bCs/>
          <w:sz w:val="28"/>
          <w:szCs w:val="28"/>
        </w:rPr>
      </w:pPr>
      <w:r>
        <w:rPr>
          <w:rFonts w:hint="eastAsia" w:ascii="宋体" w:hAnsi="宋体" w:eastAsia="宋体" w:cs="宋体"/>
          <w:b/>
          <w:bCs/>
          <w:sz w:val="28"/>
          <w:szCs w:val="28"/>
        </w:rPr>
        <w:t>维修保养征求意见表</w:t>
      </w:r>
    </w:p>
    <w:tbl>
      <w:tblPr>
        <w:tblStyle w:val="58"/>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1253"/>
        <w:gridCol w:w="2640"/>
        <w:gridCol w:w="2280"/>
        <w:gridCol w:w="2056"/>
      </w:tblGrid>
      <w:tr w14:paraId="55612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419" w:type="dxa"/>
            <w:noWrap w:val="0"/>
            <w:vAlign w:val="center"/>
          </w:tcPr>
          <w:p w14:paraId="25DBF9AB">
            <w:pPr>
              <w:snapToGrid w:val="0"/>
              <w:spacing w:line="276"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维保内容</w:t>
            </w:r>
          </w:p>
        </w:tc>
        <w:tc>
          <w:tcPr>
            <w:tcW w:w="1253" w:type="dxa"/>
            <w:noWrap w:val="0"/>
            <w:vAlign w:val="center"/>
          </w:tcPr>
          <w:p w14:paraId="79A0C432">
            <w:pPr>
              <w:snapToGrid w:val="0"/>
              <w:spacing w:line="276" w:lineRule="auto"/>
              <w:ind w:firstLine="241" w:firstLineChars="100"/>
              <w:jc w:val="both"/>
              <w:outlineLvl w:val="1"/>
              <w:rPr>
                <w:rFonts w:hint="eastAsia" w:ascii="宋体" w:hAnsi="宋体" w:eastAsia="宋体" w:cs="宋体"/>
                <w:b/>
                <w:bCs/>
                <w:sz w:val="24"/>
                <w:szCs w:val="24"/>
              </w:rPr>
            </w:pPr>
            <w:r>
              <w:rPr>
                <w:rFonts w:hint="eastAsia" w:ascii="宋体" w:hAnsi="宋体" w:eastAsia="宋体" w:cs="宋体"/>
                <w:b/>
                <w:bCs/>
                <w:sz w:val="24"/>
                <w:szCs w:val="24"/>
              </w:rPr>
              <w:t>维保商</w:t>
            </w:r>
          </w:p>
        </w:tc>
        <w:tc>
          <w:tcPr>
            <w:tcW w:w="6976" w:type="dxa"/>
            <w:gridSpan w:val="3"/>
            <w:noWrap w:val="0"/>
            <w:vAlign w:val="center"/>
          </w:tcPr>
          <w:p w14:paraId="39B0F7C0">
            <w:pPr>
              <w:snapToGrid w:val="0"/>
              <w:spacing w:line="276"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评价</w:t>
            </w:r>
          </w:p>
        </w:tc>
      </w:tr>
      <w:tr w14:paraId="646A6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419" w:type="dxa"/>
            <w:vMerge w:val="restart"/>
            <w:noWrap w:val="0"/>
            <w:vAlign w:val="center"/>
          </w:tcPr>
          <w:p w14:paraId="73978A0F">
            <w:pPr>
              <w:snapToGrid w:val="0"/>
              <w:spacing w:line="276" w:lineRule="auto"/>
              <w:jc w:val="center"/>
              <w:outlineLvl w:val="1"/>
              <w:rPr>
                <w:rFonts w:hint="eastAsia" w:ascii="宋体" w:hAnsi="宋体" w:eastAsia="宋体" w:cs="宋体"/>
                <w:sz w:val="24"/>
                <w:szCs w:val="24"/>
              </w:rPr>
            </w:pPr>
            <w:r>
              <w:rPr>
                <w:rFonts w:hint="default" w:ascii="宋体" w:hAnsi="宋体" w:eastAsia="宋体" w:cs="宋体"/>
                <w:b w:val="0"/>
                <w:bCs/>
                <w:sz w:val="24"/>
                <w:szCs w:val="24"/>
                <w:highlight w:val="none"/>
                <w:lang w:val="en-US" w:eastAsia="zh-CN"/>
              </w:rPr>
              <w:t>1P</w:t>
            </w:r>
            <w:r>
              <w:rPr>
                <w:rFonts w:hint="eastAsia" w:ascii="宋体" w:hAnsi="宋体" w:eastAsia="宋体" w:cs="宋体"/>
                <w:b w:val="0"/>
                <w:bCs/>
                <w:sz w:val="24"/>
                <w:szCs w:val="24"/>
                <w:highlight w:val="none"/>
                <w:lang w:val="en-US" w:eastAsia="zh-CN"/>
              </w:rPr>
              <w:t>空调</w:t>
            </w:r>
          </w:p>
        </w:tc>
        <w:tc>
          <w:tcPr>
            <w:tcW w:w="1253" w:type="dxa"/>
            <w:vMerge w:val="restart"/>
            <w:noWrap w:val="0"/>
            <w:vAlign w:val="center"/>
          </w:tcPr>
          <w:p w14:paraId="088924FD">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670117A9">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服务效率</w:t>
            </w:r>
          </w:p>
        </w:tc>
        <w:tc>
          <w:tcPr>
            <w:tcW w:w="2280" w:type="dxa"/>
            <w:noWrap w:val="0"/>
            <w:vAlign w:val="center"/>
          </w:tcPr>
          <w:p w14:paraId="3B8E56B8">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服务态度</w:t>
            </w:r>
          </w:p>
        </w:tc>
        <w:tc>
          <w:tcPr>
            <w:tcW w:w="2056" w:type="dxa"/>
            <w:noWrap w:val="0"/>
            <w:vAlign w:val="center"/>
          </w:tcPr>
          <w:p w14:paraId="693FAB09">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服务质量</w:t>
            </w:r>
          </w:p>
        </w:tc>
      </w:tr>
      <w:tr w14:paraId="1FA3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419" w:type="dxa"/>
            <w:vMerge w:val="continue"/>
            <w:noWrap w:val="0"/>
            <w:vAlign w:val="center"/>
          </w:tcPr>
          <w:p w14:paraId="61541F84">
            <w:pPr>
              <w:snapToGrid w:val="0"/>
              <w:spacing w:line="276" w:lineRule="auto"/>
              <w:ind w:firstLine="480" w:firstLineChars="200"/>
              <w:jc w:val="center"/>
              <w:outlineLvl w:val="1"/>
              <w:rPr>
                <w:rFonts w:hint="eastAsia" w:ascii="宋体" w:hAnsi="宋体" w:eastAsia="宋体" w:cs="宋体"/>
                <w:sz w:val="24"/>
                <w:szCs w:val="24"/>
              </w:rPr>
            </w:pPr>
          </w:p>
        </w:tc>
        <w:tc>
          <w:tcPr>
            <w:tcW w:w="1253" w:type="dxa"/>
            <w:vMerge w:val="continue"/>
            <w:noWrap w:val="0"/>
            <w:vAlign w:val="top"/>
          </w:tcPr>
          <w:p w14:paraId="1C1042DF">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7DBC07DE">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39141912">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2377C370">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7A33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1419" w:type="dxa"/>
            <w:vMerge w:val="continue"/>
            <w:noWrap w:val="0"/>
            <w:vAlign w:val="center"/>
          </w:tcPr>
          <w:p w14:paraId="157203D9">
            <w:pPr>
              <w:snapToGrid w:val="0"/>
              <w:spacing w:line="276" w:lineRule="auto"/>
              <w:ind w:firstLine="480" w:firstLineChars="200"/>
              <w:jc w:val="center"/>
              <w:outlineLvl w:val="1"/>
              <w:rPr>
                <w:rFonts w:hint="eastAsia" w:ascii="宋体" w:hAnsi="宋体" w:eastAsia="宋体" w:cs="宋体"/>
                <w:sz w:val="24"/>
                <w:szCs w:val="24"/>
              </w:rPr>
            </w:pPr>
          </w:p>
        </w:tc>
        <w:tc>
          <w:tcPr>
            <w:tcW w:w="1253" w:type="dxa"/>
            <w:vMerge w:val="continue"/>
            <w:noWrap w:val="0"/>
            <w:vAlign w:val="top"/>
          </w:tcPr>
          <w:p w14:paraId="66AEF225">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340F537A">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5E5DF5F2">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64A04102">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68DCB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419" w:type="dxa"/>
            <w:vMerge w:val="continue"/>
            <w:noWrap w:val="0"/>
            <w:vAlign w:val="center"/>
          </w:tcPr>
          <w:p w14:paraId="658BCA89">
            <w:pPr>
              <w:snapToGrid w:val="0"/>
              <w:spacing w:line="276" w:lineRule="auto"/>
              <w:ind w:firstLine="480" w:firstLineChars="200"/>
              <w:jc w:val="center"/>
              <w:outlineLvl w:val="1"/>
              <w:rPr>
                <w:rFonts w:hint="eastAsia" w:ascii="宋体" w:hAnsi="宋体" w:eastAsia="宋体" w:cs="宋体"/>
                <w:sz w:val="24"/>
                <w:szCs w:val="24"/>
              </w:rPr>
            </w:pPr>
          </w:p>
        </w:tc>
        <w:tc>
          <w:tcPr>
            <w:tcW w:w="1253" w:type="dxa"/>
            <w:vMerge w:val="continue"/>
            <w:noWrap w:val="0"/>
            <w:vAlign w:val="top"/>
          </w:tcPr>
          <w:p w14:paraId="57646C72">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2C360500">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23935C54">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62473F85">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6EF41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1419" w:type="dxa"/>
            <w:vMerge w:val="restart"/>
            <w:noWrap w:val="0"/>
            <w:vAlign w:val="center"/>
          </w:tcPr>
          <w:p w14:paraId="29826A69">
            <w:pPr>
              <w:snapToGrid w:val="0"/>
              <w:spacing w:line="276" w:lineRule="auto"/>
              <w:jc w:val="center"/>
              <w:outlineLvl w:val="1"/>
              <w:rPr>
                <w:rFonts w:hint="eastAsia" w:ascii="宋体" w:hAnsi="宋体" w:eastAsia="宋体" w:cs="宋体"/>
                <w:sz w:val="24"/>
                <w:szCs w:val="24"/>
              </w:rPr>
            </w:pPr>
            <w:r>
              <w:rPr>
                <w:rFonts w:hint="default" w:ascii="宋体" w:hAnsi="宋体" w:eastAsia="宋体" w:cs="宋体"/>
                <w:b w:val="0"/>
                <w:bCs/>
                <w:sz w:val="24"/>
                <w:szCs w:val="24"/>
                <w:highlight w:val="none"/>
                <w:lang w:val="en-US" w:eastAsia="zh-CN"/>
              </w:rPr>
              <w:t>1.5P</w:t>
            </w:r>
            <w:r>
              <w:rPr>
                <w:rFonts w:hint="eastAsia" w:ascii="宋体" w:hAnsi="宋体" w:eastAsia="宋体" w:cs="宋体"/>
                <w:b w:val="0"/>
                <w:bCs/>
                <w:sz w:val="24"/>
                <w:szCs w:val="24"/>
                <w:highlight w:val="none"/>
                <w:lang w:val="en-US" w:eastAsia="zh-CN"/>
              </w:rPr>
              <w:t>空调</w:t>
            </w:r>
          </w:p>
        </w:tc>
        <w:tc>
          <w:tcPr>
            <w:tcW w:w="1253" w:type="dxa"/>
            <w:vMerge w:val="restart"/>
            <w:noWrap w:val="0"/>
            <w:vAlign w:val="top"/>
          </w:tcPr>
          <w:p w14:paraId="3A10D235">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3E85E537">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服务效率</w:t>
            </w:r>
          </w:p>
        </w:tc>
        <w:tc>
          <w:tcPr>
            <w:tcW w:w="2280" w:type="dxa"/>
            <w:noWrap w:val="0"/>
            <w:vAlign w:val="center"/>
          </w:tcPr>
          <w:p w14:paraId="6BF233F8">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服务态度</w:t>
            </w:r>
          </w:p>
        </w:tc>
        <w:tc>
          <w:tcPr>
            <w:tcW w:w="2056" w:type="dxa"/>
            <w:noWrap w:val="0"/>
            <w:vAlign w:val="center"/>
          </w:tcPr>
          <w:p w14:paraId="1F2A9492">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服务质量</w:t>
            </w:r>
          </w:p>
        </w:tc>
      </w:tr>
      <w:tr w14:paraId="56242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1419" w:type="dxa"/>
            <w:vMerge w:val="continue"/>
            <w:noWrap w:val="0"/>
            <w:vAlign w:val="center"/>
          </w:tcPr>
          <w:p w14:paraId="51B9F35A">
            <w:pPr>
              <w:snapToGrid w:val="0"/>
              <w:spacing w:line="276" w:lineRule="auto"/>
              <w:jc w:val="center"/>
              <w:outlineLvl w:val="1"/>
              <w:rPr>
                <w:rFonts w:hint="default" w:ascii="宋体" w:hAnsi="宋体" w:eastAsia="宋体" w:cs="宋体"/>
                <w:b w:val="0"/>
                <w:bCs/>
                <w:sz w:val="24"/>
                <w:szCs w:val="24"/>
                <w:highlight w:val="none"/>
                <w:lang w:val="en-US" w:eastAsia="zh-CN"/>
              </w:rPr>
            </w:pPr>
          </w:p>
        </w:tc>
        <w:tc>
          <w:tcPr>
            <w:tcW w:w="1253" w:type="dxa"/>
            <w:vMerge w:val="continue"/>
            <w:noWrap w:val="0"/>
            <w:vAlign w:val="top"/>
          </w:tcPr>
          <w:p w14:paraId="458A39E3">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7E2398FA">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7E51E65F">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7731E739">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5DD31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1419" w:type="dxa"/>
            <w:vMerge w:val="continue"/>
            <w:noWrap w:val="0"/>
            <w:vAlign w:val="center"/>
          </w:tcPr>
          <w:p w14:paraId="0F1FC1CC">
            <w:pPr>
              <w:snapToGrid w:val="0"/>
              <w:spacing w:line="276" w:lineRule="auto"/>
              <w:jc w:val="center"/>
              <w:outlineLvl w:val="1"/>
              <w:rPr>
                <w:rFonts w:hint="default" w:ascii="宋体" w:hAnsi="宋体" w:eastAsia="宋体" w:cs="宋体"/>
                <w:b w:val="0"/>
                <w:bCs/>
                <w:sz w:val="24"/>
                <w:szCs w:val="24"/>
                <w:highlight w:val="none"/>
                <w:lang w:val="en-US" w:eastAsia="zh-CN"/>
              </w:rPr>
            </w:pPr>
          </w:p>
        </w:tc>
        <w:tc>
          <w:tcPr>
            <w:tcW w:w="1253" w:type="dxa"/>
            <w:vMerge w:val="continue"/>
            <w:noWrap w:val="0"/>
            <w:vAlign w:val="top"/>
          </w:tcPr>
          <w:p w14:paraId="5BAEF549">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63D8AD77">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1456E4CB">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622C3316">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6BD6F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1419" w:type="dxa"/>
            <w:vMerge w:val="continue"/>
            <w:noWrap w:val="0"/>
            <w:vAlign w:val="center"/>
          </w:tcPr>
          <w:p w14:paraId="06D6948F">
            <w:pPr>
              <w:snapToGrid w:val="0"/>
              <w:spacing w:line="276" w:lineRule="auto"/>
              <w:jc w:val="center"/>
              <w:outlineLvl w:val="1"/>
              <w:rPr>
                <w:rFonts w:hint="default" w:ascii="宋体" w:hAnsi="宋体" w:eastAsia="宋体" w:cs="宋体"/>
                <w:b w:val="0"/>
                <w:bCs/>
                <w:sz w:val="24"/>
                <w:szCs w:val="24"/>
                <w:highlight w:val="none"/>
                <w:lang w:val="en-US" w:eastAsia="zh-CN"/>
              </w:rPr>
            </w:pPr>
          </w:p>
        </w:tc>
        <w:tc>
          <w:tcPr>
            <w:tcW w:w="1253" w:type="dxa"/>
            <w:vMerge w:val="continue"/>
            <w:noWrap w:val="0"/>
            <w:vAlign w:val="top"/>
          </w:tcPr>
          <w:p w14:paraId="04E48822">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7A036E9D">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4E15C81F">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12D6B2D7">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3FB78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1419" w:type="dxa"/>
            <w:vMerge w:val="restart"/>
            <w:noWrap w:val="0"/>
            <w:vAlign w:val="center"/>
          </w:tcPr>
          <w:p w14:paraId="02AC51EA">
            <w:pPr>
              <w:snapToGrid w:val="0"/>
              <w:spacing w:line="276" w:lineRule="auto"/>
              <w:jc w:val="center"/>
              <w:outlineLvl w:val="1"/>
              <w:rPr>
                <w:rFonts w:hint="eastAsia" w:ascii="宋体" w:hAnsi="宋体" w:eastAsia="宋体" w:cs="宋体"/>
                <w:sz w:val="24"/>
                <w:szCs w:val="24"/>
              </w:rPr>
            </w:pPr>
            <w:r>
              <w:rPr>
                <w:rFonts w:hint="default" w:ascii="宋体" w:hAnsi="宋体" w:eastAsia="宋体" w:cs="宋体"/>
                <w:b w:val="0"/>
                <w:bCs/>
                <w:sz w:val="24"/>
                <w:szCs w:val="24"/>
                <w:highlight w:val="none"/>
                <w:lang w:val="en-US" w:eastAsia="zh-CN"/>
              </w:rPr>
              <w:t>3P</w:t>
            </w:r>
            <w:r>
              <w:rPr>
                <w:rFonts w:hint="eastAsia" w:ascii="宋体" w:hAnsi="宋体" w:eastAsia="宋体" w:cs="宋体"/>
                <w:b w:val="0"/>
                <w:bCs/>
                <w:sz w:val="24"/>
                <w:szCs w:val="24"/>
                <w:highlight w:val="none"/>
                <w:lang w:val="en-US" w:eastAsia="zh-CN"/>
              </w:rPr>
              <w:t>空调</w:t>
            </w:r>
          </w:p>
        </w:tc>
        <w:tc>
          <w:tcPr>
            <w:tcW w:w="1253" w:type="dxa"/>
            <w:vMerge w:val="restart"/>
            <w:noWrap w:val="0"/>
            <w:vAlign w:val="top"/>
          </w:tcPr>
          <w:p w14:paraId="7F3F407D">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424BDC80">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服务效率</w:t>
            </w:r>
          </w:p>
        </w:tc>
        <w:tc>
          <w:tcPr>
            <w:tcW w:w="2280" w:type="dxa"/>
            <w:noWrap w:val="0"/>
            <w:vAlign w:val="center"/>
          </w:tcPr>
          <w:p w14:paraId="298B2864">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服务态度</w:t>
            </w:r>
          </w:p>
        </w:tc>
        <w:tc>
          <w:tcPr>
            <w:tcW w:w="2056" w:type="dxa"/>
            <w:noWrap w:val="0"/>
            <w:vAlign w:val="center"/>
          </w:tcPr>
          <w:p w14:paraId="1824788D">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服务质量</w:t>
            </w:r>
          </w:p>
        </w:tc>
      </w:tr>
      <w:tr w14:paraId="0EE9F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419" w:type="dxa"/>
            <w:vMerge w:val="continue"/>
            <w:noWrap w:val="0"/>
            <w:vAlign w:val="center"/>
          </w:tcPr>
          <w:p w14:paraId="5496D59C">
            <w:pPr>
              <w:snapToGrid w:val="0"/>
              <w:spacing w:line="276" w:lineRule="auto"/>
              <w:jc w:val="center"/>
              <w:outlineLvl w:val="1"/>
              <w:rPr>
                <w:rFonts w:hint="default" w:ascii="宋体" w:hAnsi="宋体" w:eastAsia="宋体" w:cs="宋体"/>
                <w:b w:val="0"/>
                <w:bCs/>
                <w:sz w:val="24"/>
                <w:szCs w:val="24"/>
                <w:highlight w:val="none"/>
                <w:lang w:val="en-US" w:eastAsia="zh-CN"/>
              </w:rPr>
            </w:pPr>
          </w:p>
        </w:tc>
        <w:tc>
          <w:tcPr>
            <w:tcW w:w="1253" w:type="dxa"/>
            <w:vMerge w:val="continue"/>
            <w:noWrap w:val="0"/>
            <w:vAlign w:val="top"/>
          </w:tcPr>
          <w:p w14:paraId="4639EDF1">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5D682706">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68C05955">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5F33854D">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1618D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419" w:type="dxa"/>
            <w:vMerge w:val="continue"/>
            <w:noWrap w:val="0"/>
            <w:vAlign w:val="center"/>
          </w:tcPr>
          <w:p w14:paraId="67D1AD7E">
            <w:pPr>
              <w:snapToGrid w:val="0"/>
              <w:spacing w:line="276" w:lineRule="auto"/>
              <w:jc w:val="center"/>
              <w:outlineLvl w:val="1"/>
              <w:rPr>
                <w:rFonts w:hint="default" w:ascii="宋体" w:hAnsi="宋体" w:eastAsia="宋体" w:cs="宋体"/>
                <w:b w:val="0"/>
                <w:bCs/>
                <w:sz w:val="24"/>
                <w:szCs w:val="24"/>
                <w:highlight w:val="none"/>
                <w:lang w:val="en-US" w:eastAsia="zh-CN"/>
              </w:rPr>
            </w:pPr>
          </w:p>
        </w:tc>
        <w:tc>
          <w:tcPr>
            <w:tcW w:w="1253" w:type="dxa"/>
            <w:vMerge w:val="continue"/>
            <w:noWrap w:val="0"/>
            <w:vAlign w:val="top"/>
          </w:tcPr>
          <w:p w14:paraId="41AFC657">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388760CF">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221D520B">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393172D2">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5237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419" w:type="dxa"/>
            <w:vMerge w:val="continue"/>
            <w:noWrap w:val="0"/>
            <w:vAlign w:val="center"/>
          </w:tcPr>
          <w:p w14:paraId="678F2C16">
            <w:pPr>
              <w:snapToGrid w:val="0"/>
              <w:spacing w:line="276" w:lineRule="auto"/>
              <w:jc w:val="center"/>
              <w:outlineLvl w:val="1"/>
              <w:rPr>
                <w:rFonts w:hint="default" w:ascii="宋体" w:hAnsi="宋体" w:eastAsia="宋体" w:cs="宋体"/>
                <w:b w:val="0"/>
                <w:bCs/>
                <w:sz w:val="24"/>
                <w:szCs w:val="24"/>
                <w:highlight w:val="none"/>
                <w:lang w:val="en-US" w:eastAsia="zh-CN"/>
              </w:rPr>
            </w:pPr>
          </w:p>
        </w:tc>
        <w:tc>
          <w:tcPr>
            <w:tcW w:w="1253" w:type="dxa"/>
            <w:vMerge w:val="continue"/>
            <w:noWrap w:val="0"/>
            <w:vAlign w:val="top"/>
          </w:tcPr>
          <w:p w14:paraId="1DC0AB7E">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5222E13E">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239DB65E">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38383E25">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3DB4B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1419" w:type="dxa"/>
            <w:vMerge w:val="restart"/>
            <w:noWrap w:val="0"/>
            <w:vAlign w:val="center"/>
          </w:tcPr>
          <w:p w14:paraId="222F81F5">
            <w:pPr>
              <w:snapToGrid w:val="0"/>
              <w:spacing w:line="276" w:lineRule="auto"/>
              <w:jc w:val="center"/>
              <w:outlineLvl w:val="1"/>
              <w:rPr>
                <w:rFonts w:hint="eastAsia" w:ascii="宋体" w:hAnsi="宋体" w:eastAsia="宋体" w:cs="宋体"/>
                <w:sz w:val="24"/>
                <w:szCs w:val="24"/>
              </w:rPr>
            </w:pPr>
            <w:r>
              <w:rPr>
                <w:rFonts w:hint="default" w:ascii="宋体" w:hAnsi="宋体" w:eastAsia="宋体" w:cs="宋体"/>
                <w:b w:val="0"/>
                <w:bCs/>
                <w:sz w:val="24"/>
                <w:szCs w:val="24"/>
                <w:highlight w:val="none"/>
                <w:lang w:val="en-US" w:eastAsia="zh-CN"/>
              </w:rPr>
              <w:t>5P</w:t>
            </w:r>
            <w:r>
              <w:rPr>
                <w:rFonts w:hint="eastAsia" w:ascii="宋体" w:hAnsi="宋体" w:eastAsia="宋体" w:cs="宋体"/>
                <w:b w:val="0"/>
                <w:bCs/>
                <w:sz w:val="24"/>
                <w:szCs w:val="24"/>
                <w:highlight w:val="none"/>
                <w:lang w:val="en-US" w:eastAsia="zh-CN"/>
              </w:rPr>
              <w:t>空调</w:t>
            </w:r>
          </w:p>
        </w:tc>
        <w:tc>
          <w:tcPr>
            <w:tcW w:w="1253" w:type="dxa"/>
            <w:vMerge w:val="restart"/>
            <w:noWrap w:val="0"/>
            <w:vAlign w:val="top"/>
          </w:tcPr>
          <w:p w14:paraId="049CD2A6">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241636CE">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服务效率</w:t>
            </w:r>
          </w:p>
        </w:tc>
        <w:tc>
          <w:tcPr>
            <w:tcW w:w="2280" w:type="dxa"/>
            <w:noWrap w:val="0"/>
            <w:vAlign w:val="center"/>
          </w:tcPr>
          <w:p w14:paraId="61355685">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服务态度</w:t>
            </w:r>
          </w:p>
        </w:tc>
        <w:tc>
          <w:tcPr>
            <w:tcW w:w="2056" w:type="dxa"/>
            <w:noWrap w:val="0"/>
            <w:vAlign w:val="center"/>
          </w:tcPr>
          <w:p w14:paraId="47BA7826">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服务质量</w:t>
            </w:r>
          </w:p>
        </w:tc>
      </w:tr>
      <w:tr w14:paraId="65F56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419" w:type="dxa"/>
            <w:vMerge w:val="continue"/>
            <w:noWrap w:val="0"/>
            <w:vAlign w:val="top"/>
          </w:tcPr>
          <w:p w14:paraId="34400FC5">
            <w:pPr>
              <w:snapToGrid w:val="0"/>
              <w:spacing w:line="276" w:lineRule="auto"/>
              <w:jc w:val="center"/>
              <w:outlineLvl w:val="1"/>
              <w:rPr>
                <w:rFonts w:hint="default" w:ascii="宋体" w:hAnsi="宋体" w:eastAsia="宋体" w:cs="宋体"/>
                <w:b w:val="0"/>
                <w:bCs/>
                <w:sz w:val="24"/>
                <w:szCs w:val="24"/>
                <w:highlight w:val="none"/>
                <w:lang w:val="en-US" w:eastAsia="zh-CN"/>
              </w:rPr>
            </w:pPr>
          </w:p>
        </w:tc>
        <w:tc>
          <w:tcPr>
            <w:tcW w:w="1253" w:type="dxa"/>
            <w:vMerge w:val="continue"/>
            <w:noWrap w:val="0"/>
            <w:vAlign w:val="top"/>
          </w:tcPr>
          <w:p w14:paraId="707CC658">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787C26E5">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5E85E7B3">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1824171C">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680EB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419" w:type="dxa"/>
            <w:vMerge w:val="continue"/>
            <w:noWrap w:val="0"/>
            <w:vAlign w:val="top"/>
          </w:tcPr>
          <w:p w14:paraId="243C40B7">
            <w:pPr>
              <w:snapToGrid w:val="0"/>
              <w:spacing w:line="276" w:lineRule="auto"/>
              <w:jc w:val="center"/>
              <w:outlineLvl w:val="1"/>
              <w:rPr>
                <w:rFonts w:hint="default" w:ascii="宋体" w:hAnsi="宋体" w:eastAsia="宋体" w:cs="宋体"/>
                <w:b w:val="0"/>
                <w:bCs/>
                <w:sz w:val="24"/>
                <w:szCs w:val="24"/>
                <w:highlight w:val="none"/>
                <w:lang w:val="en-US" w:eastAsia="zh-CN"/>
              </w:rPr>
            </w:pPr>
          </w:p>
        </w:tc>
        <w:tc>
          <w:tcPr>
            <w:tcW w:w="1253" w:type="dxa"/>
            <w:vMerge w:val="continue"/>
            <w:noWrap w:val="0"/>
            <w:vAlign w:val="top"/>
          </w:tcPr>
          <w:p w14:paraId="04F3FEA2">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1B5F260A">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3CD641D3">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259BB3A4">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基本满意（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7AEB4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1419" w:type="dxa"/>
            <w:vMerge w:val="continue"/>
            <w:noWrap w:val="0"/>
            <w:vAlign w:val="top"/>
          </w:tcPr>
          <w:p w14:paraId="4CF52B9D">
            <w:pPr>
              <w:snapToGrid w:val="0"/>
              <w:spacing w:line="276" w:lineRule="auto"/>
              <w:jc w:val="center"/>
              <w:outlineLvl w:val="1"/>
              <w:rPr>
                <w:rFonts w:hint="default" w:ascii="宋体" w:hAnsi="宋体" w:eastAsia="宋体" w:cs="宋体"/>
                <w:b w:val="0"/>
                <w:bCs/>
                <w:sz w:val="24"/>
                <w:szCs w:val="24"/>
                <w:highlight w:val="none"/>
                <w:lang w:val="en-US" w:eastAsia="zh-CN"/>
              </w:rPr>
            </w:pPr>
          </w:p>
        </w:tc>
        <w:tc>
          <w:tcPr>
            <w:tcW w:w="1253" w:type="dxa"/>
            <w:vMerge w:val="continue"/>
            <w:noWrap w:val="0"/>
            <w:vAlign w:val="top"/>
          </w:tcPr>
          <w:p w14:paraId="18149C8F">
            <w:pPr>
              <w:snapToGrid w:val="0"/>
              <w:spacing w:line="276" w:lineRule="auto"/>
              <w:ind w:firstLine="480" w:firstLineChars="200"/>
              <w:outlineLvl w:val="1"/>
              <w:rPr>
                <w:rFonts w:hint="eastAsia" w:ascii="宋体" w:hAnsi="宋体" w:eastAsia="宋体" w:cs="宋体"/>
                <w:sz w:val="24"/>
                <w:szCs w:val="24"/>
              </w:rPr>
            </w:pPr>
          </w:p>
        </w:tc>
        <w:tc>
          <w:tcPr>
            <w:tcW w:w="2640" w:type="dxa"/>
            <w:noWrap w:val="0"/>
            <w:vAlign w:val="center"/>
          </w:tcPr>
          <w:p w14:paraId="51B10066">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280" w:type="dxa"/>
            <w:noWrap w:val="0"/>
            <w:vAlign w:val="center"/>
          </w:tcPr>
          <w:p w14:paraId="6D1393AC">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c>
          <w:tcPr>
            <w:tcW w:w="2056" w:type="dxa"/>
            <w:noWrap w:val="0"/>
            <w:vAlign w:val="center"/>
          </w:tcPr>
          <w:p w14:paraId="0C250EE6">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不满意（</w:t>
            </w:r>
            <w:r>
              <w:rPr>
                <w:rFonts w:hint="eastAsia" w:ascii="宋体" w:hAnsi="宋体" w:cs="宋体"/>
                <w:sz w:val="24"/>
                <w:szCs w:val="24"/>
                <w:lang w:val="en-US" w:eastAsia="zh-CN"/>
              </w:rPr>
              <w:t xml:space="preserve">  </w:t>
            </w:r>
            <w:r>
              <w:rPr>
                <w:rFonts w:hint="eastAsia" w:ascii="宋体" w:hAnsi="宋体" w:eastAsia="宋体" w:cs="宋体"/>
                <w:sz w:val="24"/>
                <w:szCs w:val="24"/>
              </w:rPr>
              <w:t>）</w:t>
            </w:r>
          </w:p>
        </w:tc>
      </w:tr>
      <w:tr w14:paraId="6920A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trPr>
        <w:tc>
          <w:tcPr>
            <w:tcW w:w="1419" w:type="dxa"/>
            <w:noWrap w:val="0"/>
            <w:vAlign w:val="center"/>
          </w:tcPr>
          <w:p w14:paraId="20FE84CE">
            <w:pPr>
              <w:snapToGrid w:val="0"/>
              <w:spacing w:line="276" w:lineRule="auto"/>
              <w:jc w:val="center"/>
              <w:outlineLvl w:val="1"/>
              <w:rPr>
                <w:rFonts w:hint="eastAsia" w:ascii="宋体" w:hAnsi="宋体" w:eastAsia="宋体" w:cs="宋体"/>
                <w:sz w:val="24"/>
                <w:szCs w:val="24"/>
              </w:rPr>
            </w:pPr>
            <w:r>
              <w:rPr>
                <w:rFonts w:hint="eastAsia" w:ascii="宋体" w:hAnsi="宋体" w:eastAsia="宋体" w:cs="宋体"/>
                <w:sz w:val="24"/>
                <w:szCs w:val="24"/>
              </w:rPr>
              <w:t>意见和建议</w:t>
            </w:r>
          </w:p>
        </w:tc>
        <w:tc>
          <w:tcPr>
            <w:tcW w:w="8229" w:type="dxa"/>
            <w:gridSpan w:val="4"/>
            <w:noWrap w:val="0"/>
            <w:vAlign w:val="top"/>
          </w:tcPr>
          <w:p w14:paraId="76522FFF">
            <w:pPr>
              <w:snapToGrid w:val="0"/>
              <w:spacing w:line="276" w:lineRule="auto"/>
              <w:outlineLvl w:val="1"/>
              <w:rPr>
                <w:rFonts w:hint="eastAsia" w:ascii="宋体" w:hAnsi="宋体" w:eastAsia="宋体" w:cs="宋体"/>
                <w:sz w:val="24"/>
                <w:szCs w:val="24"/>
              </w:rPr>
            </w:pPr>
          </w:p>
          <w:p w14:paraId="2D09D53F">
            <w:pPr>
              <w:pStyle w:val="2"/>
              <w:rPr>
                <w:rFonts w:hint="eastAsia" w:ascii="宋体" w:hAnsi="宋体" w:eastAsia="宋体" w:cs="宋体"/>
                <w:sz w:val="24"/>
                <w:szCs w:val="24"/>
              </w:rPr>
            </w:pPr>
          </w:p>
          <w:p w14:paraId="22E42D78">
            <w:pPr>
              <w:rPr>
                <w:rFonts w:hint="eastAsia" w:ascii="宋体" w:hAnsi="宋体" w:eastAsia="宋体" w:cs="宋体"/>
                <w:sz w:val="24"/>
                <w:szCs w:val="24"/>
              </w:rPr>
            </w:pPr>
          </w:p>
          <w:p w14:paraId="24E91A71">
            <w:pPr>
              <w:pStyle w:val="2"/>
              <w:rPr>
                <w:rFonts w:hint="eastAsia"/>
              </w:rPr>
            </w:pPr>
          </w:p>
          <w:p w14:paraId="4D2AEA47">
            <w:pPr>
              <w:snapToGrid w:val="0"/>
              <w:spacing w:line="276" w:lineRule="auto"/>
              <w:ind w:firstLine="480" w:firstLineChars="200"/>
              <w:outlineLvl w:val="1"/>
              <w:rPr>
                <w:rFonts w:hint="eastAsia" w:ascii="宋体" w:hAnsi="宋体" w:eastAsia="宋体" w:cs="宋体"/>
                <w:sz w:val="24"/>
                <w:szCs w:val="24"/>
              </w:rPr>
            </w:pPr>
          </w:p>
          <w:p w14:paraId="00810815">
            <w:pPr>
              <w:snapToGrid w:val="0"/>
              <w:spacing w:line="276"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 xml:space="preserve">                                      </w:t>
            </w:r>
          </w:p>
          <w:p w14:paraId="6BA0DB2E">
            <w:pPr>
              <w:snapToGrid w:val="0"/>
              <w:spacing w:line="276" w:lineRule="auto"/>
              <w:ind w:firstLine="480" w:firstLineChars="200"/>
              <w:jc w:val="right"/>
              <w:outlineLvl w:val="1"/>
              <w:rPr>
                <w:rFonts w:hint="eastAsia" w:ascii="宋体" w:hAnsi="宋体" w:eastAsia="宋体" w:cs="宋体"/>
                <w:sz w:val="24"/>
                <w:szCs w:val="24"/>
              </w:rPr>
            </w:pPr>
            <w:r>
              <w:rPr>
                <w:rFonts w:hint="eastAsia" w:ascii="宋体" w:hAnsi="宋体" w:eastAsia="宋体" w:cs="宋体"/>
                <w:sz w:val="24"/>
                <w:szCs w:val="24"/>
              </w:rPr>
              <w:t>单位（签章）</w:t>
            </w:r>
          </w:p>
        </w:tc>
      </w:tr>
    </w:tbl>
    <w:p w14:paraId="1F40559A">
      <w:pPr>
        <w:snapToGrid w:val="0"/>
        <w:spacing w:line="276" w:lineRule="auto"/>
        <w:ind w:firstLine="480" w:firstLineChars="200"/>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sz w:val="24"/>
          <w:szCs w:val="24"/>
          <w:lang w:val="en-US" w:eastAsia="zh-CN"/>
        </w:rPr>
        <w:t>注：</w:t>
      </w:r>
      <w:r>
        <w:rPr>
          <w:rFonts w:hint="eastAsia" w:ascii="宋体" w:hAnsi="宋体" w:eastAsia="宋体" w:cs="宋体"/>
          <w:b w:val="0"/>
          <w:bCs w:val="0"/>
          <w:sz w:val="24"/>
          <w:szCs w:val="24"/>
        </w:rPr>
        <w:t>对于验收不合格</w:t>
      </w:r>
      <w:r>
        <w:rPr>
          <w:rFonts w:hint="eastAsia" w:ascii="宋体" w:hAnsi="宋体" w:eastAsia="宋体" w:cs="宋体"/>
          <w:b w:val="0"/>
          <w:bCs w:val="0"/>
          <w:sz w:val="24"/>
          <w:szCs w:val="24"/>
          <w:lang w:val="en-US" w:eastAsia="zh-CN"/>
        </w:rPr>
        <w:t>部分</w:t>
      </w:r>
      <w:r>
        <w:rPr>
          <w:rFonts w:hint="eastAsia" w:ascii="宋体" w:hAnsi="宋体" w:cs="宋体"/>
          <w:b w:val="0"/>
          <w:bCs w:val="0"/>
          <w:sz w:val="24"/>
          <w:szCs w:val="24"/>
          <w:lang w:val="en-US" w:eastAsia="zh-CN"/>
        </w:rPr>
        <w:t>供应商</w:t>
      </w:r>
      <w:r>
        <w:rPr>
          <w:rFonts w:hint="eastAsia" w:ascii="宋体" w:hAnsi="宋体" w:eastAsia="宋体" w:cs="宋体"/>
          <w:b w:val="0"/>
          <w:bCs w:val="0"/>
          <w:sz w:val="24"/>
          <w:szCs w:val="24"/>
        </w:rPr>
        <w:t>应当立即</w:t>
      </w:r>
      <w:r>
        <w:rPr>
          <w:rFonts w:hint="eastAsia" w:ascii="宋体" w:hAnsi="宋体" w:eastAsia="宋体" w:cs="宋体"/>
          <w:b w:val="0"/>
          <w:bCs w:val="0"/>
          <w:sz w:val="24"/>
          <w:szCs w:val="24"/>
          <w:lang w:val="en-US" w:eastAsia="zh-CN"/>
        </w:rPr>
        <w:t>按照</w:t>
      </w:r>
      <w:r>
        <w:rPr>
          <w:rFonts w:hint="eastAsia" w:ascii="宋体" w:hAnsi="宋体" w:cs="宋体"/>
          <w:b w:val="0"/>
          <w:bCs w:val="0"/>
          <w:sz w:val="24"/>
          <w:szCs w:val="24"/>
          <w:lang w:val="en-US" w:eastAsia="zh-CN"/>
        </w:rPr>
        <w:t>采购人</w:t>
      </w:r>
      <w:r>
        <w:rPr>
          <w:rFonts w:hint="eastAsia" w:ascii="宋体" w:hAnsi="宋体" w:eastAsia="宋体" w:cs="宋体"/>
          <w:b w:val="0"/>
          <w:bCs w:val="0"/>
          <w:sz w:val="24"/>
          <w:szCs w:val="24"/>
          <w:lang w:val="en-US" w:eastAsia="zh-CN"/>
        </w:rPr>
        <w:t>要求重新服务</w:t>
      </w:r>
      <w:r>
        <w:rPr>
          <w:rFonts w:hint="eastAsia" w:ascii="宋体" w:hAnsi="宋体" w:eastAsia="宋体" w:cs="宋体"/>
          <w:b w:val="0"/>
          <w:bCs w:val="0"/>
          <w:sz w:val="24"/>
          <w:szCs w:val="24"/>
        </w:rPr>
        <w:t>，由此产生的相应费用或损失由</w:t>
      </w:r>
      <w:r>
        <w:rPr>
          <w:rFonts w:hint="eastAsia" w:ascii="宋体" w:hAnsi="宋体" w:cs="宋体"/>
          <w:b w:val="0"/>
          <w:bCs w:val="0"/>
          <w:sz w:val="24"/>
          <w:szCs w:val="24"/>
          <w:lang w:val="en-US" w:eastAsia="zh-CN"/>
        </w:rPr>
        <w:t>供应商</w:t>
      </w:r>
      <w:r>
        <w:rPr>
          <w:rFonts w:hint="eastAsia" w:ascii="宋体" w:hAnsi="宋体" w:eastAsia="宋体" w:cs="宋体"/>
          <w:b w:val="0"/>
          <w:bCs w:val="0"/>
          <w:sz w:val="24"/>
          <w:szCs w:val="24"/>
        </w:rPr>
        <w:t>自行承担，同时</w:t>
      </w:r>
      <w:r>
        <w:rPr>
          <w:rFonts w:hint="eastAsia" w:ascii="宋体" w:hAnsi="宋体" w:cs="宋体"/>
          <w:b w:val="0"/>
          <w:bCs w:val="0"/>
          <w:sz w:val="24"/>
          <w:szCs w:val="24"/>
          <w:lang w:val="en-US" w:eastAsia="zh-CN"/>
        </w:rPr>
        <w:t>采购人</w:t>
      </w:r>
      <w:r>
        <w:rPr>
          <w:rFonts w:hint="eastAsia" w:ascii="宋体" w:hAnsi="宋体" w:eastAsia="宋体" w:cs="宋体"/>
          <w:b w:val="0"/>
          <w:bCs w:val="0"/>
          <w:sz w:val="24"/>
          <w:szCs w:val="24"/>
        </w:rPr>
        <w:t>有权追究</w:t>
      </w:r>
      <w:r>
        <w:rPr>
          <w:rFonts w:hint="eastAsia" w:ascii="宋体" w:hAnsi="宋体" w:cs="宋体"/>
          <w:b w:val="0"/>
          <w:bCs w:val="0"/>
          <w:sz w:val="24"/>
          <w:szCs w:val="24"/>
          <w:lang w:val="en-US" w:eastAsia="zh-CN"/>
        </w:rPr>
        <w:t>供应商</w:t>
      </w:r>
      <w:r>
        <w:rPr>
          <w:rFonts w:hint="eastAsia" w:ascii="宋体" w:hAnsi="宋体" w:eastAsia="宋体" w:cs="宋体"/>
          <w:b w:val="0"/>
          <w:bCs w:val="0"/>
          <w:sz w:val="24"/>
          <w:szCs w:val="24"/>
        </w:rPr>
        <w:t>的违约责任。</w:t>
      </w:r>
    </w:p>
    <w:p w14:paraId="3DCACD4A">
      <w:pPr>
        <w:ind w:firstLine="540" w:firstLineChars="0"/>
        <w:rPr>
          <w:rFonts w:hint="eastAsia" w:ascii="宋体" w:hAnsi="宋体" w:eastAsia="宋体" w:cs="宋体"/>
          <w:b/>
          <w:bCs/>
          <w:sz w:val="24"/>
          <w:szCs w:val="24"/>
        </w:rPr>
      </w:pPr>
      <w:bookmarkStart w:id="34" w:name="_Toc344475121"/>
      <w:bookmarkStart w:id="35" w:name="_Toc76462329"/>
      <w:bookmarkStart w:id="36" w:name="_Toc106030884"/>
      <w:r>
        <w:rPr>
          <w:rFonts w:hint="eastAsia" w:ascii="宋体" w:hAnsi="宋体" w:eastAsia="宋体" w:cs="宋体"/>
          <w:b/>
          <w:bCs/>
          <w:sz w:val="24"/>
          <w:szCs w:val="24"/>
        </w:rPr>
        <w:t>二、</w:t>
      </w:r>
      <w:bookmarkEnd w:id="34"/>
      <w:r>
        <w:rPr>
          <w:rFonts w:hint="eastAsia" w:ascii="宋体" w:hAnsi="宋体" w:eastAsia="宋体" w:cs="宋体"/>
          <w:b/>
          <w:bCs/>
          <w:sz w:val="24"/>
          <w:szCs w:val="24"/>
        </w:rPr>
        <w:t>报价要求</w:t>
      </w:r>
      <w:bookmarkEnd w:id="35"/>
      <w:bookmarkEnd w:id="36"/>
    </w:p>
    <w:p w14:paraId="6A75C433">
      <w:pPr>
        <w:pStyle w:val="35"/>
        <w:spacing w:line="400" w:lineRule="exact"/>
        <w:ind w:firstLine="480" w:firstLineChars="200"/>
        <w:rPr>
          <w:rFonts w:hint="eastAsia" w:ascii="宋体" w:hAnsi="宋体" w:eastAsia="宋体" w:cs="宋体"/>
          <w:sz w:val="24"/>
          <w:szCs w:val="24"/>
        </w:rPr>
      </w:pPr>
      <w:bookmarkStart w:id="37" w:name="_Toc15392"/>
      <w:bookmarkStart w:id="38" w:name="_Toc88843170"/>
      <w:bookmarkStart w:id="39" w:name="_Toc21381"/>
      <w:bookmarkStart w:id="40" w:name="_Toc7792"/>
      <w:bookmarkStart w:id="41" w:name="_Toc8070"/>
      <w:bookmarkStart w:id="42" w:name="_Toc9753"/>
      <w:r>
        <w:rPr>
          <w:rFonts w:hint="eastAsia" w:ascii="宋体" w:hAnsi="宋体" w:eastAsia="宋体" w:cs="宋体"/>
          <w:sz w:val="24"/>
          <w:szCs w:val="24"/>
        </w:rPr>
        <w:t>本次报价须为人民币报价,磋商报价包括完成本项目所需的服务费、人工费</w:t>
      </w:r>
      <w:r>
        <w:rPr>
          <w:rFonts w:hint="eastAsia" w:ascii="宋体" w:hAnsi="宋体" w:eastAsia="宋体" w:cs="宋体"/>
          <w:sz w:val="24"/>
          <w:szCs w:val="24"/>
          <w:lang w:eastAsia="zh-CN"/>
        </w:rPr>
        <w:t>、</w:t>
      </w:r>
      <w:r>
        <w:rPr>
          <w:rFonts w:hint="eastAsia" w:ascii="宋体" w:hAnsi="宋体" w:eastAsia="宋体" w:cs="宋体"/>
          <w:sz w:val="24"/>
          <w:szCs w:val="24"/>
        </w:rPr>
        <w:t>维护保养费及提供服务所需的其他费用及各种应纳的税费。因成交供应商自身原因造成漏报、少报皆由其自行承担责任，采购人不再补偿。</w:t>
      </w:r>
    </w:p>
    <w:bookmarkEnd w:id="37"/>
    <w:bookmarkEnd w:id="38"/>
    <w:bookmarkEnd w:id="39"/>
    <w:bookmarkEnd w:id="40"/>
    <w:bookmarkEnd w:id="41"/>
    <w:bookmarkEnd w:id="42"/>
    <w:p w14:paraId="35C122C0">
      <w:pPr>
        <w:ind w:firstLine="540" w:firstLineChars="0"/>
        <w:rPr>
          <w:rFonts w:hint="eastAsia" w:ascii="宋体" w:hAnsi="宋体" w:eastAsia="宋体" w:cs="宋体"/>
          <w:b/>
          <w:bCs/>
          <w:sz w:val="24"/>
          <w:szCs w:val="24"/>
        </w:rPr>
      </w:pPr>
      <w:bookmarkStart w:id="43" w:name="_Toc31382"/>
      <w:bookmarkStart w:id="44" w:name="_Toc915"/>
      <w:bookmarkStart w:id="45" w:name="_Toc2720"/>
      <w:bookmarkStart w:id="46" w:name="_Toc344475122"/>
      <w:bookmarkStart w:id="47" w:name="_Toc76462330"/>
      <w:bookmarkStart w:id="48" w:name="_Toc106030885"/>
      <w:r>
        <w:rPr>
          <w:rFonts w:hint="eastAsia" w:ascii="宋体" w:hAnsi="宋体" w:eastAsia="宋体" w:cs="宋体"/>
          <w:b/>
          <w:bCs/>
          <w:sz w:val="24"/>
          <w:szCs w:val="24"/>
        </w:rPr>
        <w:t>三、</w:t>
      </w:r>
      <w:bookmarkEnd w:id="43"/>
      <w:bookmarkEnd w:id="44"/>
      <w:bookmarkStart w:id="49" w:name="_Toc398650620"/>
      <w:r>
        <w:rPr>
          <w:rFonts w:hint="eastAsia" w:ascii="宋体" w:hAnsi="宋体" w:eastAsia="宋体" w:cs="宋体"/>
          <w:b/>
          <w:bCs/>
          <w:sz w:val="24"/>
          <w:szCs w:val="24"/>
        </w:rPr>
        <w:t>服务质量保证</w:t>
      </w:r>
      <w:bookmarkEnd w:id="45"/>
      <w:bookmarkEnd w:id="49"/>
    </w:p>
    <w:p w14:paraId="0CDE20E6">
      <w:pPr>
        <w:pStyle w:val="3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（一）必须严格按照空调说明书和空调维护技术安全操作规范进行施工，若出现摔伤、触电、冻伤、烫伤、爆炸等任何人身伤亡事故均由</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承担全部责任，采购人不承担任何责任。</w:t>
      </w:r>
    </w:p>
    <w:p w14:paraId="19898B27">
      <w:pPr>
        <w:pStyle w:val="35"/>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（二）</w:t>
      </w:r>
      <w:r>
        <w:rPr>
          <w:rFonts w:hint="eastAsia" w:ascii="宋体" w:hAnsi="宋体" w:eastAsia="宋体" w:cs="宋体"/>
          <w:sz w:val="24"/>
          <w:szCs w:val="24"/>
          <w:lang w:val="en-US" w:eastAsia="zh-CN"/>
        </w:rPr>
        <w:t>维保服务期间发生的一切安全责任全部由成交供应商自行承担。</w:t>
      </w:r>
    </w:p>
    <w:p w14:paraId="6475E058">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付款方式</w:t>
      </w:r>
      <w:bookmarkEnd w:id="46"/>
      <w:bookmarkEnd w:id="47"/>
      <w:bookmarkEnd w:id="48"/>
    </w:p>
    <w:p w14:paraId="646F59A4">
      <w:pPr>
        <w:snapToGrid w:val="0"/>
        <w:spacing w:line="400" w:lineRule="exact"/>
        <w:ind w:firstLine="480" w:firstLineChars="200"/>
        <w:rPr>
          <w:rFonts w:ascii="宋体" w:hAnsi="宋体" w:cs="宋体"/>
          <w:kern w:val="0"/>
          <w:sz w:val="24"/>
          <w:szCs w:val="24"/>
          <w:highlight w:val="none"/>
        </w:rPr>
      </w:pPr>
      <w:bookmarkStart w:id="50" w:name="_Toc106034637"/>
      <w:bookmarkStart w:id="51" w:name="_Toc24751"/>
      <w:bookmarkStart w:id="52" w:name="_Toc65660346"/>
      <w:bookmarkStart w:id="53" w:name="_Toc7228"/>
      <w:bookmarkStart w:id="54" w:name="_Toc151666209"/>
      <w:r>
        <w:rPr>
          <w:rFonts w:hint="eastAsia" w:ascii="宋体" w:hAnsi="宋体" w:cs="宋体"/>
          <w:kern w:val="0"/>
          <w:sz w:val="24"/>
          <w:szCs w:val="24"/>
          <w:highlight w:val="none"/>
        </w:rPr>
        <w:t>1.本项目每半年支付一次：成交供应商完成清单报价表中的服务内容，经采购方验收合格后，采购人支付合同金额的50%。成交供应商需向采购人开具等额有效发票。</w:t>
      </w:r>
    </w:p>
    <w:p w14:paraId="19A236E9">
      <w:pPr>
        <w:snapToGrid w:val="0"/>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.因服务不善造成采购人财产和经济损失的，采购人在书面通知</w:t>
      </w:r>
      <w:r>
        <w:rPr>
          <w:rFonts w:hint="eastAsia" w:ascii="宋体" w:hAnsi="宋体" w:cs="宋体"/>
          <w:kern w:val="0"/>
          <w:sz w:val="24"/>
          <w:szCs w:val="24"/>
          <w:highlight w:val="none"/>
          <w:lang w:val="en-US" w:eastAsia="zh-CN"/>
        </w:rPr>
        <w:t>成交</w:t>
      </w:r>
      <w:r>
        <w:rPr>
          <w:rFonts w:hint="eastAsia" w:ascii="宋体" w:hAnsi="宋体" w:cs="宋体"/>
          <w:kern w:val="0"/>
          <w:sz w:val="24"/>
          <w:szCs w:val="24"/>
          <w:highlight w:val="none"/>
        </w:rPr>
        <w:t>供应商后，有权从合同款中扣除相关损失的费用。</w:t>
      </w:r>
    </w:p>
    <w:p w14:paraId="73F723CD">
      <w:pPr>
        <w:pStyle w:val="4"/>
        <w:adjustRightInd w:val="0"/>
        <w:snapToGrid w:val="0"/>
        <w:spacing w:before="0" w:after="0" w:line="440" w:lineRule="exact"/>
        <w:ind w:firstLine="482" w:firstLineChars="200"/>
        <w:rPr>
          <w:rFonts w:hint="eastAsia" w:ascii="宋体" w:hAnsi="宋体" w:eastAsia="宋体" w:cs="宋体"/>
          <w:color w:val="000000"/>
          <w:sz w:val="24"/>
          <w:szCs w:val="24"/>
        </w:rPr>
      </w:pPr>
      <w:r>
        <w:rPr>
          <w:rFonts w:hint="eastAsia" w:ascii="宋体" w:hAnsi="宋体" w:eastAsia="宋体" w:cs="宋体"/>
          <w:bCs/>
          <w:color w:val="000000"/>
          <w:sz w:val="24"/>
          <w:szCs w:val="24"/>
          <w:lang w:val="en-US" w:eastAsia="zh-CN"/>
        </w:rPr>
        <w:t>五</w:t>
      </w:r>
      <w:r>
        <w:rPr>
          <w:rFonts w:hint="eastAsia" w:ascii="宋体" w:hAnsi="宋体" w:eastAsia="宋体" w:cs="宋体"/>
          <w:bCs/>
          <w:color w:val="000000"/>
          <w:sz w:val="24"/>
          <w:szCs w:val="24"/>
        </w:rPr>
        <w:t>、知识产权</w:t>
      </w:r>
      <w:bookmarkEnd w:id="50"/>
      <w:bookmarkEnd w:id="51"/>
      <w:bookmarkEnd w:id="52"/>
      <w:bookmarkEnd w:id="53"/>
      <w:bookmarkEnd w:id="54"/>
    </w:p>
    <w:p w14:paraId="521F2CAA">
      <w:pPr>
        <w:pStyle w:val="3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93D851E">
      <w:pPr>
        <w:pStyle w:val="4"/>
        <w:adjustRightInd w:val="0"/>
        <w:snapToGrid w:val="0"/>
        <w:spacing w:before="0" w:after="0" w:line="440" w:lineRule="exact"/>
        <w:ind w:firstLine="482" w:firstLineChars="200"/>
        <w:rPr>
          <w:rFonts w:hint="eastAsia" w:ascii="宋体" w:hAnsi="宋体" w:eastAsia="宋体" w:cs="宋体"/>
          <w:color w:val="000000"/>
          <w:sz w:val="24"/>
          <w:szCs w:val="24"/>
        </w:rPr>
      </w:pPr>
      <w:bookmarkStart w:id="55" w:name="_Toc21248"/>
      <w:bookmarkStart w:id="56" w:name="_Toc106034639"/>
      <w:bookmarkStart w:id="57" w:name="_Toc31659"/>
      <w:bookmarkStart w:id="58" w:name="_Toc151666210"/>
      <w:bookmarkStart w:id="59" w:name="_Toc65660348"/>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、其他</w:t>
      </w:r>
      <w:bookmarkEnd w:id="55"/>
      <w:bookmarkEnd w:id="56"/>
      <w:bookmarkEnd w:id="57"/>
      <w:bookmarkEnd w:id="58"/>
      <w:bookmarkEnd w:id="59"/>
    </w:p>
    <w:p w14:paraId="35375D9A">
      <w:pPr>
        <w:pStyle w:val="3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（一）供应商必须在响应文件中对以上条款和服务承诺明确列出，承诺内容必须达到本篇及竞争性磋商文件其他条款的要求。</w:t>
      </w:r>
    </w:p>
    <w:p w14:paraId="35790F35">
      <w:pPr>
        <w:pStyle w:val="3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（二）其他未尽事宜由供需双方在采购合同中详细约定。</w:t>
      </w:r>
    </w:p>
    <w:p w14:paraId="0757D861">
      <w:pPr>
        <w:pStyle w:val="4"/>
        <w:pageBreakBefore/>
        <w:spacing w:before="0" w:after="0" w:line="360" w:lineRule="auto"/>
        <w:jc w:val="center"/>
        <w:rPr>
          <w:rFonts w:hint="eastAsia" w:ascii="宋体" w:hAnsi="宋体" w:eastAsia="宋体" w:cs="宋体"/>
          <w:b w:val="0"/>
          <w:sz w:val="36"/>
          <w:szCs w:val="30"/>
        </w:rPr>
      </w:pPr>
      <w:bookmarkStart w:id="60" w:name="_Toc106030887"/>
      <w:bookmarkStart w:id="61" w:name="_Toc76462332"/>
      <w:r>
        <w:rPr>
          <w:rFonts w:hint="eastAsia" w:ascii="宋体" w:hAnsi="宋体" w:eastAsia="宋体" w:cs="宋体"/>
          <w:b/>
          <w:bCs/>
          <w:sz w:val="36"/>
          <w:szCs w:val="30"/>
        </w:rPr>
        <w:t>第四篇  磋商程序及方法、评审标准、无效响应和</w:t>
      </w:r>
      <w:r>
        <w:rPr>
          <w:rFonts w:hint="eastAsia" w:ascii="宋体" w:hAnsi="宋体" w:eastAsia="宋体" w:cs="宋体"/>
          <w:b/>
          <w:bCs/>
          <w:sz w:val="36"/>
          <w:szCs w:val="36"/>
        </w:rPr>
        <w:t>采购终止</w:t>
      </w:r>
      <w:bookmarkEnd w:id="60"/>
      <w:bookmarkEnd w:id="61"/>
    </w:p>
    <w:p w14:paraId="743146AF">
      <w:pPr>
        <w:pStyle w:val="4"/>
        <w:adjustRightInd w:val="0"/>
        <w:snapToGrid w:val="0"/>
        <w:spacing w:before="0" w:after="0" w:line="400" w:lineRule="exact"/>
        <w:ind w:firstLine="482" w:firstLineChars="200"/>
        <w:rPr>
          <w:rFonts w:hint="eastAsia" w:ascii="宋体" w:hAnsi="宋体" w:eastAsia="宋体" w:cs="宋体"/>
          <w:sz w:val="24"/>
        </w:rPr>
      </w:pPr>
      <w:bookmarkStart w:id="62" w:name="_Toc76462333"/>
      <w:bookmarkStart w:id="63" w:name="_Toc106030888"/>
      <w:r>
        <w:rPr>
          <w:rFonts w:hint="eastAsia" w:ascii="宋体" w:hAnsi="宋体" w:eastAsia="宋体" w:cs="宋体"/>
          <w:sz w:val="24"/>
        </w:rPr>
        <w:t>一、磋商程序及方法</w:t>
      </w:r>
      <w:bookmarkEnd w:id="62"/>
      <w:bookmarkEnd w:id="63"/>
    </w:p>
    <w:p w14:paraId="24EA893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磋商按竞争性磋商文件规定的时间和地点进行，供应商须有法定代表人（或其授权代表）或自然人参加并签到。竞争性磋商以抽签的形式确定磋商顺序，由本项目依法组建的竞争性磋商小组分别与各供应商进行磋商。</w:t>
      </w:r>
    </w:p>
    <w:p w14:paraId="711D717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（二）磋商小组对各供应商的资格条件、响应文件的有效性、完整性和响应程度进行审查。各供应商只有在完全符合要求的前提下，才能参与正式磋商。</w:t>
      </w:r>
    </w:p>
    <w:p w14:paraId="7F68052F">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资格性审查。依据法律法规和竞争性磋商文件的规定，对响应文件中的资格证明、等进行审查，以确定供应商是否具备磋商资格。资格性审查资料表如下：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5C67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58F67EE">
            <w:pPr>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2611906">
            <w:pPr>
              <w:jc w:val="center"/>
              <w:rPr>
                <w:rFonts w:hint="eastAsia" w:ascii="宋体" w:hAnsi="宋体" w:eastAsia="宋体" w:cs="宋体"/>
                <w:b/>
                <w:kern w:val="0"/>
                <w:sz w:val="24"/>
                <w:szCs w:val="24"/>
              </w:rPr>
            </w:pPr>
            <w:r>
              <w:rPr>
                <w:rFonts w:hint="eastAsia" w:ascii="宋体" w:hAnsi="宋体" w:eastAsia="宋体" w:cs="宋体"/>
                <w:b/>
                <w:kern w:val="0"/>
                <w:sz w:val="24"/>
                <w:szCs w:val="24"/>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622CE6D6">
            <w:pPr>
              <w:jc w:val="center"/>
              <w:rPr>
                <w:rFonts w:hint="eastAsia" w:ascii="宋体" w:hAnsi="宋体" w:eastAsia="宋体" w:cs="宋体"/>
                <w:b/>
                <w:kern w:val="0"/>
                <w:sz w:val="24"/>
                <w:szCs w:val="24"/>
              </w:rPr>
            </w:pPr>
            <w:r>
              <w:rPr>
                <w:rFonts w:hint="eastAsia" w:ascii="宋体" w:hAnsi="宋体" w:eastAsia="宋体" w:cs="宋体"/>
                <w:b/>
                <w:kern w:val="0"/>
                <w:sz w:val="24"/>
                <w:szCs w:val="24"/>
              </w:rPr>
              <w:t>检查内容</w:t>
            </w:r>
          </w:p>
        </w:tc>
      </w:tr>
      <w:tr w14:paraId="2CFF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B530FC2">
            <w:pPr>
              <w:jc w:val="center"/>
              <w:rPr>
                <w:rFonts w:hint="eastAsia" w:ascii="宋体" w:hAnsi="宋体" w:eastAsia="宋体" w:cs="宋体"/>
                <w:sz w:val="24"/>
                <w:szCs w:val="24"/>
              </w:rPr>
            </w:pPr>
            <w:r>
              <w:rPr>
                <w:rFonts w:hint="eastAsia" w:ascii="宋体" w:hAnsi="宋体" w:eastAsia="宋体" w:cs="宋体"/>
                <w:sz w:val="24"/>
                <w:szCs w:val="24"/>
              </w:rPr>
              <w:t>（一）</w:t>
            </w:r>
          </w:p>
        </w:tc>
        <w:tc>
          <w:tcPr>
            <w:tcW w:w="709" w:type="dxa"/>
            <w:vMerge w:val="restart"/>
            <w:noWrap w:val="0"/>
            <w:vAlign w:val="center"/>
          </w:tcPr>
          <w:p w14:paraId="7C3055A4">
            <w:pPr>
              <w:rPr>
                <w:rFonts w:hint="eastAsia" w:ascii="宋体" w:hAnsi="宋体" w:eastAsia="宋体" w:cs="宋体"/>
                <w:sz w:val="24"/>
                <w:szCs w:val="24"/>
                <w:lang w:val="zh-CN"/>
              </w:rPr>
            </w:pPr>
            <w:r>
              <w:rPr>
                <w:rFonts w:hint="eastAsia" w:ascii="宋体" w:hAnsi="宋体" w:eastAsia="宋体" w:cs="宋体"/>
                <w:sz w:val="24"/>
                <w:szCs w:val="24"/>
                <w:lang w:val="zh-CN"/>
              </w:rPr>
              <w:t>《中华人民共和国政府采购法》第二十二条规定</w:t>
            </w:r>
          </w:p>
        </w:tc>
        <w:tc>
          <w:tcPr>
            <w:tcW w:w="3118" w:type="dxa"/>
            <w:noWrap w:val="0"/>
            <w:vAlign w:val="center"/>
          </w:tcPr>
          <w:p w14:paraId="6EBCA243">
            <w:pPr>
              <w:rPr>
                <w:rFonts w:hint="eastAsia" w:ascii="宋体" w:hAnsi="宋体" w:eastAsia="宋体" w:cs="宋体"/>
                <w:sz w:val="24"/>
                <w:szCs w:val="24"/>
              </w:rPr>
            </w:pPr>
            <w:r>
              <w:rPr>
                <w:rFonts w:hint="eastAsia" w:ascii="宋体" w:hAnsi="宋体" w:eastAsia="宋体" w:cs="宋体"/>
                <w:sz w:val="24"/>
                <w:szCs w:val="24"/>
              </w:rPr>
              <w:t>1.具有独立承担民事责任的能力</w:t>
            </w:r>
          </w:p>
        </w:tc>
        <w:tc>
          <w:tcPr>
            <w:tcW w:w="4984" w:type="dxa"/>
            <w:noWrap w:val="0"/>
            <w:vAlign w:val="center"/>
          </w:tcPr>
          <w:p w14:paraId="0BC517EC">
            <w:pPr>
              <w:rPr>
                <w:rFonts w:hint="eastAsia" w:ascii="宋体" w:hAnsi="宋体" w:eastAsia="宋体" w:cs="宋体"/>
                <w:sz w:val="24"/>
                <w:szCs w:val="24"/>
              </w:rPr>
            </w:pPr>
            <w:r>
              <w:rPr>
                <w:rFonts w:hint="eastAsia" w:ascii="宋体" w:hAnsi="宋体" w:eastAsia="宋体" w:cs="宋体"/>
                <w:sz w:val="24"/>
                <w:szCs w:val="24"/>
              </w:rPr>
              <w:t xml:space="preserve">1.供应商法人营业执照（副本）或事业单位法人证书（副本）或个体工商户营业执照或有效的自然人身份证明或社会团体法人登记证书（提供复印件）。 </w:t>
            </w:r>
          </w:p>
          <w:p w14:paraId="06EF41F2">
            <w:pPr>
              <w:rPr>
                <w:rFonts w:hint="eastAsia" w:ascii="宋体" w:hAnsi="宋体" w:eastAsia="宋体" w:cs="宋体"/>
                <w:sz w:val="24"/>
                <w:szCs w:val="24"/>
              </w:rPr>
            </w:pPr>
            <w:r>
              <w:rPr>
                <w:rFonts w:hint="eastAsia" w:ascii="宋体" w:hAnsi="宋体" w:eastAsia="宋体" w:cs="宋体"/>
                <w:sz w:val="24"/>
                <w:szCs w:val="24"/>
              </w:rPr>
              <w:t>2.供应商法定代表人身份证明和法定代表人授权代表委托书。</w:t>
            </w:r>
          </w:p>
        </w:tc>
      </w:tr>
      <w:tr w14:paraId="2545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9A26DA5">
            <w:pPr>
              <w:jc w:val="center"/>
              <w:rPr>
                <w:rFonts w:hint="eastAsia" w:ascii="宋体" w:hAnsi="宋体" w:eastAsia="宋体" w:cs="宋体"/>
                <w:sz w:val="24"/>
                <w:szCs w:val="24"/>
              </w:rPr>
            </w:pPr>
          </w:p>
        </w:tc>
        <w:tc>
          <w:tcPr>
            <w:tcW w:w="709" w:type="dxa"/>
            <w:vMerge w:val="continue"/>
            <w:noWrap w:val="0"/>
            <w:vAlign w:val="center"/>
          </w:tcPr>
          <w:p w14:paraId="166D771B">
            <w:pPr>
              <w:rPr>
                <w:rFonts w:hint="eastAsia" w:ascii="宋体" w:hAnsi="宋体" w:eastAsia="宋体" w:cs="宋体"/>
                <w:sz w:val="24"/>
                <w:szCs w:val="24"/>
                <w:lang w:val="zh-CN"/>
              </w:rPr>
            </w:pPr>
          </w:p>
        </w:tc>
        <w:tc>
          <w:tcPr>
            <w:tcW w:w="3118" w:type="dxa"/>
            <w:noWrap w:val="0"/>
            <w:vAlign w:val="center"/>
          </w:tcPr>
          <w:p w14:paraId="05B9A905">
            <w:pPr>
              <w:rPr>
                <w:rFonts w:hint="eastAsia"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具有良好的商业信誉和健全的财务会计制度</w:t>
            </w:r>
          </w:p>
        </w:tc>
        <w:tc>
          <w:tcPr>
            <w:tcW w:w="4984" w:type="dxa"/>
            <w:vMerge w:val="restart"/>
            <w:noWrap w:val="0"/>
            <w:vAlign w:val="center"/>
          </w:tcPr>
          <w:p w14:paraId="25FCCB14">
            <w:pPr>
              <w:rPr>
                <w:rFonts w:hint="eastAsia" w:ascii="宋体" w:hAnsi="宋体" w:eastAsia="宋体" w:cs="宋体"/>
                <w:b/>
                <w:sz w:val="24"/>
                <w:szCs w:val="24"/>
              </w:rPr>
            </w:pPr>
            <w:r>
              <w:rPr>
                <w:rFonts w:hint="eastAsia" w:ascii="宋体" w:hAnsi="宋体" w:eastAsia="宋体" w:cs="宋体"/>
                <w:sz w:val="24"/>
                <w:szCs w:val="24"/>
              </w:rPr>
              <w:t>供应商提供“基本资格条件承诺函”（格式详见第七篇）</w:t>
            </w:r>
          </w:p>
        </w:tc>
      </w:tr>
      <w:tr w14:paraId="6EE7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57535ED">
            <w:pPr>
              <w:jc w:val="center"/>
              <w:rPr>
                <w:rFonts w:hint="eastAsia" w:ascii="宋体" w:hAnsi="宋体" w:eastAsia="宋体" w:cs="宋体"/>
                <w:sz w:val="24"/>
                <w:szCs w:val="24"/>
              </w:rPr>
            </w:pPr>
          </w:p>
        </w:tc>
        <w:tc>
          <w:tcPr>
            <w:tcW w:w="709" w:type="dxa"/>
            <w:vMerge w:val="continue"/>
            <w:noWrap w:val="0"/>
            <w:vAlign w:val="center"/>
          </w:tcPr>
          <w:p w14:paraId="53F25189">
            <w:pPr>
              <w:rPr>
                <w:rFonts w:hint="eastAsia" w:ascii="宋体" w:hAnsi="宋体" w:eastAsia="宋体" w:cs="宋体"/>
                <w:sz w:val="24"/>
                <w:szCs w:val="24"/>
                <w:lang w:val="zh-CN"/>
              </w:rPr>
            </w:pPr>
          </w:p>
        </w:tc>
        <w:tc>
          <w:tcPr>
            <w:tcW w:w="3118" w:type="dxa"/>
            <w:noWrap w:val="0"/>
            <w:vAlign w:val="center"/>
          </w:tcPr>
          <w:p w14:paraId="6798242C">
            <w:pPr>
              <w:rPr>
                <w:rFonts w:hint="eastAsia"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tc>
        <w:tc>
          <w:tcPr>
            <w:tcW w:w="4984" w:type="dxa"/>
            <w:vMerge w:val="continue"/>
            <w:noWrap w:val="0"/>
            <w:vAlign w:val="center"/>
          </w:tcPr>
          <w:p w14:paraId="749C4826">
            <w:pPr>
              <w:rPr>
                <w:rFonts w:hint="eastAsia" w:ascii="宋体" w:hAnsi="宋体" w:eastAsia="宋体" w:cs="宋体"/>
                <w:sz w:val="24"/>
                <w:szCs w:val="24"/>
              </w:rPr>
            </w:pPr>
          </w:p>
        </w:tc>
      </w:tr>
      <w:tr w14:paraId="0EA3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0D7761E">
            <w:pPr>
              <w:jc w:val="center"/>
              <w:rPr>
                <w:rFonts w:hint="eastAsia" w:ascii="宋体" w:hAnsi="宋体" w:eastAsia="宋体" w:cs="宋体"/>
                <w:sz w:val="24"/>
                <w:szCs w:val="24"/>
              </w:rPr>
            </w:pPr>
          </w:p>
        </w:tc>
        <w:tc>
          <w:tcPr>
            <w:tcW w:w="709" w:type="dxa"/>
            <w:vMerge w:val="continue"/>
            <w:noWrap w:val="0"/>
            <w:vAlign w:val="center"/>
          </w:tcPr>
          <w:p w14:paraId="18E9D0DC">
            <w:pPr>
              <w:rPr>
                <w:rFonts w:hint="eastAsia" w:ascii="宋体" w:hAnsi="宋体" w:eastAsia="宋体" w:cs="宋体"/>
                <w:sz w:val="24"/>
                <w:szCs w:val="24"/>
                <w:lang w:val="zh-CN"/>
              </w:rPr>
            </w:pPr>
          </w:p>
        </w:tc>
        <w:tc>
          <w:tcPr>
            <w:tcW w:w="3118" w:type="dxa"/>
            <w:noWrap w:val="0"/>
            <w:vAlign w:val="center"/>
          </w:tcPr>
          <w:p w14:paraId="0EEF5333">
            <w:pPr>
              <w:rPr>
                <w:rFonts w:hint="eastAsia" w:ascii="宋体" w:hAnsi="宋体" w:eastAsia="宋体" w:cs="宋体"/>
                <w:sz w:val="24"/>
                <w:szCs w:val="24"/>
                <w:lang w:val="zh-CN"/>
              </w:rPr>
            </w:pPr>
            <w:r>
              <w:rPr>
                <w:rFonts w:hint="eastAsia" w:ascii="宋体" w:hAnsi="宋体" w:eastAsia="宋体" w:cs="宋体"/>
                <w:sz w:val="24"/>
                <w:szCs w:val="24"/>
                <w:lang w:val="zh-CN"/>
              </w:rPr>
              <w:t>4.有依法缴纳税收和社会保障金的良好记录</w:t>
            </w:r>
          </w:p>
        </w:tc>
        <w:tc>
          <w:tcPr>
            <w:tcW w:w="4984" w:type="dxa"/>
            <w:vMerge w:val="continue"/>
            <w:noWrap w:val="0"/>
            <w:vAlign w:val="center"/>
          </w:tcPr>
          <w:p w14:paraId="6B368388">
            <w:pPr>
              <w:rPr>
                <w:rFonts w:hint="eastAsia" w:ascii="宋体" w:hAnsi="宋体" w:eastAsia="宋体" w:cs="宋体"/>
                <w:sz w:val="24"/>
                <w:szCs w:val="24"/>
              </w:rPr>
            </w:pPr>
          </w:p>
        </w:tc>
      </w:tr>
      <w:tr w14:paraId="4F14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F1C360E">
            <w:pPr>
              <w:jc w:val="center"/>
              <w:rPr>
                <w:rFonts w:hint="eastAsia" w:ascii="宋体" w:hAnsi="宋体" w:eastAsia="宋体" w:cs="宋体"/>
                <w:sz w:val="24"/>
                <w:szCs w:val="24"/>
              </w:rPr>
            </w:pPr>
          </w:p>
        </w:tc>
        <w:tc>
          <w:tcPr>
            <w:tcW w:w="709" w:type="dxa"/>
            <w:vMerge w:val="continue"/>
            <w:noWrap w:val="0"/>
            <w:vAlign w:val="center"/>
          </w:tcPr>
          <w:p w14:paraId="7F769CEC">
            <w:pPr>
              <w:rPr>
                <w:rFonts w:hint="eastAsia" w:ascii="宋体" w:hAnsi="宋体" w:eastAsia="宋体" w:cs="宋体"/>
                <w:sz w:val="24"/>
                <w:szCs w:val="24"/>
                <w:lang w:val="zh-CN"/>
              </w:rPr>
            </w:pPr>
          </w:p>
        </w:tc>
        <w:tc>
          <w:tcPr>
            <w:tcW w:w="3118" w:type="dxa"/>
            <w:noWrap w:val="0"/>
            <w:vAlign w:val="center"/>
          </w:tcPr>
          <w:p w14:paraId="27385A9A">
            <w:pPr>
              <w:rPr>
                <w:rFonts w:hint="eastAsia" w:ascii="宋体" w:hAnsi="宋体" w:eastAsia="宋体" w:cs="宋体"/>
                <w:sz w:val="24"/>
                <w:szCs w:val="24"/>
                <w:lang w:val="zh-CN"/>
              </w:rPr>
            </w:pPr>
            <w:r>
              <w:rPr>
                <w:rFonts w:hint="eastAsia" w:ascii="宋体" w:hAnsi="宋体" w:eastAsia="宋体" w:cs="宋体"/>
                <w:sz w:val="24"/>
                <w:szCs w:val="24"/>
              </w:rPr>
              <w:t>5.参加政府采购活动前三年内，在经营活动中没有重大违法记录</w:t>
            </w:r>
          </w:p>
        </w:tc>
        <w:tc>
          <w:tcPr>
            <w:tcW w:w="4984" w:type="dxa"/>
            <w:vMerge w:val="continue"/>
            <w:noWrap w:val="0"/>
            <w:vAlign w:val="center"/>
          </w:tcPr>
          <w:p w14:paraId="77A52032">
            <w:pPr>
              <w:rPr>
                <w:rFonts w:hint="eastAsia" w:ascii="宋体" w:hAnsi="宋体" w:eastAsia="宋体" w:cs="宋体"/>
                <w:b/>
                <w:sz w:val="24"/>
                <w:szCs w:val="24"/>
              </w:rPr>
            </w:pPr>
          </w:p>
        </w:tc>
      </w:tr>
      <w:tr w14:paraId="614E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335D37A">
            <w:pPr>
              <w:jc w:val="center"/>
              <w:rPr>
                <w:rFonts w:hint="eastAsia" w:ascii="宋体" w:hAnsi="宋体" w:eastAsia="宋体" w:cs="宋体"/>
                <w:sz w:val="24"/>
                <w:szCs w:val="24"/>
              </w:rPr>
            </w:pPr>
          </w:p>
        </w:tc>
        <w:tc>
          <w:tcPr>
            <w:tcW w:w="709" w:type="dxa"/>
            <w:vMerge w:val="continue"/>
            <w:noWrap w:val="0"/>
            <w:vAlign w:val="center"/>
          </w:tcPr>
          <w:p w14:paraId="574482BA">
            <w:pPr>
              <w:rPr>
                <w:rFonts w:hint="eastAsia" w:ascii="宋体" w:hAnsi="宋体" w:eastAsia="宋体" w:cs="宋体"/>
                <w:sz w:val="24"/>
                <w:szCs w:val="24"/>
              </w:rPr>
            </w:pPr>
          </w:p>
        </w:tc>
        <w:tc>
          <w:tcPr>
            <w:tcW w:w="3118" w:type="dxa"/>
            <w:noWrap w:val="0"/>
            <w:vAlign w:val="center"/>
          </w:tcPr>
          <w:p w14:paraId="0AEBFD0E">
            <w:pPr>
              <w:rPr>
                <w:rFonts w:hint="eastAsia" w:ascii="宋体" w:hAnsi="宋体" w:eastAsia="宋体" w:cs="宋体"/>
                <w:sz w:val="24"/>
                <w:szCs w:val="24"/>
              </w:rPr>
            </w:pPr>
            <w:r>
              <w:rPr>
                <w:rFonts w:hint="eastAsia" w:ascii="宋体" w:hAnsi="宋体" w:eastAsia="宋体" w:cs="宋体"/>
                <w:sz w:val="24"/>
                <w:szCs w:val="24"/>
              </w:rPr>
              <w:t>6.法律、行政法规规定的其他条件</w:t>
            </w:r>
          </w:p>
        </w:tc>
        <w:tc>
          <w:tcPr>
            <w:tcW w:w="4984" w:type="dxa"/>
            <w:noWrap w:val="0"/>
            <w:vAlign w:val="center"/>
          </w:tcPr>
          <w:p w14:paraId="4B0860EF">
            <w:pPr>
              <w:rPr>
                <w:rFonts w:hint="eastAsia" w:ascii="宋体" w:hAnsi="宋体" w:eastAsia="宋体" w:cs="宋体"/>
                <w:sz w:val="24"/>
                <w:szCs w:val="24"/>
              </w:rPr>
            </w:pPr>
          </w:p>
        </w:tc>
      </w:tr>
      <w:tr w14:paraId="1BA4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D76DB6A">
            <w:pPr>
              <w:jc w:val="center"/>
              <w:rPr>
                <w:rFonts w:hint="eastAsia" w:ascii="宋体" w:hAnsi="宋体" w:eastAsia="宋体" w:cs="宋体"/>
                <w:sz w:val="24"/>
                <w:szCs w:val="24"/>
              </w:rPr>
            </w:pPr>
          </w:p>
        </w:tc>
        <w:tc>
          <w:tcPr>
            <w:tcW w:w="709" w:type="dxa"/>
            <w:vMerge w:val="continue"/>
            <w:noWrap w:val="0"/>
            <w:vAlign w:val="center"/>
          </w:tcPr>
          <w:p w14:paraId="0D68EE07">
            <w:pPr>
              <w:rPr>
                <w:rFonts w:hint="eastAsia" w:ascii="宋体" w:hAnsi="宋体" w:eastAsia="宋体" w:cs="宋体"/>
                <w:sz w:val="24"/>
                <w:szCs w:val="24"/>
              </w:rPr>
            </w:pPr>
          </w:p>
        </w:tc>
        <w:tc>
          <w:tcPr>
            <w:tcW w:w="3118" w:type="dxa"/>
            <w:noWrap w:val="0"/>
            <w:vAlign w:val="center"/>
          </w:tcPr>
          <w:p w14:paraId="60B6D02F">
            <w:pPr>
              <w:rPr>
                <w:rFonts w:hint="eastAsia" w:ascii="宋体" w:hAnsi="宋体" w:eastAsia="宋体" w:cs="宋体"/>
                <w:sz w:val="24"/>
                <w:szCs w:val="24"/>
              </w:rPr>
            </w:pPr>
            <w:r>
              <w:rPr>
                <w:rFonts w:hint="eastAsia" w:ascii="宋体" w:hAnsi="宋体" w:eastAsia="宋体" w:cs="宋体"/>
                <w:sz w:val="24"/>
                <w:szCs w:val="24"/>
              </w:rPr>
              <w:t>7.本项目的特定资格要求</w:t>
            </w:r>
          </w:p>
        </w:tc>
        <w:tc>
          <w:tcPr>
            <w:tcW w:w="4984" w:type="dxa"/>
            <w:noWrap w:val="0"/>
            <w:vAlign w:val="center"/>
          </w:tcPr>
          <w:p w14:paraId="4C580D4A">
            <w:pPr>
              <w:rPr>
                <w:rFonts w:hint="eastAsia" w:ascii="宋体" w:hAnsi="宋体" w:eastAsia="宋体" w:cs="宋体"/>
                <w:sz w:val="24"/>
                <w:szCs w:val="24"/>
              </w:rPr>
            </w:pPr>
            <w:r>
              <w:rPr>
                <w:rFonts w:hint="eastAsia" w:ascii="宋体" w:hAnsi="宋体" w:eastAsia="宋体" w:cs="宋体"/>
                <w:sz w:val="24"/>
                <w:szCs w:val="24"/>
              </w:rPr>
              <w:t>按“第一篇三、供应商资格要求（三）本项目的特定资格要求”的要求提交（如果有）。</w:t>
            </w:r>
          </w:p>
        </w:tc>
      </w:tr>
      <w:tr w14:paraId="6EF9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A801223">
            <w:pPr>
              <w:jc w:val="center"/>
              <w:rPr>
                <w:rFonts w:hint="eastAsia" w:ascii="宋体" w:hAnsi="宋体" w:eastAsia="宋体" w:cs="宋体"/>
                <w:sz w:val="24"/>
                <w:szCs w:val="24"/>
              </w:rPr>
            </w:pPr>
            <w:r>
              <w:rPr>
                <w:rFonts w:hint="eastAsia" w:ascii="宋体" w:hAnsi="宋体" w:eastAsia="宋体" w:cs="宋体"/>
                <w:sz w:val="24"/>
                <w:szCs w:val="24"/>
              </w:rPr>
              <w:t>（二）</w:t>
            </w:r>
          </w:p>
        </w:tc>
        <w:tc>
          <w:tcPr>
            <w:tcW w:w="3827" w:type="dxa"/>
            <w:gridSpan w:val="2"/>
            <w:noWrap w:val="0"/>
            <w:vAlign w:val="center"/>
          </w:tcPr>
          <w:p w14:paraId="08144BCD">
            <w:pPr>
              <w:rPr>
                <w:rFonts w:hint="eastAsia" w:ascii="宋体" w:hAnsi="宋体" w:eastAsia="宋体" w:cs="宋体"/>
                <w:sz w:val="24"/>
                <w:szCs w:val="24"/>
              </w:rPr>
            </w:pPr>
            <w:r>
              <w:rPr>
                <w:rFonts w:hint="eastAsia" w:ascii="宋体" w:hAnsi="宋体" w:eastAsia="宋体" w:cs="宋体"/>
                <w:sz w:val="24"/>
                <w:szCs w:val="24"/>
              </w:rPr>
              <w:t>落实政府采购政策需满足的资格要求</w:t>
            </w:r>
          </w:p>
        </w:tc>
        <w:tc>
          <w:tcPr>
            <w:tcW w:w="4984" w:type="dxa"/>
            <w:noWrap w:val="0"/>
            <w:vAlign w:val="center"/>
          </w:tcPr>
          <w:p w14:paraId="0C60CCEA">
            <w:pPr>
              <w:rPr>
                <w:rFonts w:hint="eastAsia" w:ascii="宋体" w:hAnsi="宋体" w:eastAsia="宋体" w:cs="宋体"/>
                <w:sz w:val="24"/>
                <w:szCs w:val="24"/>
              </w:rPr>
            </w:pPr>
            <w:r>
              <w:rPr>
                <w:rFonts w:hint="eastAsia" w:ascii="宋体" w:hAnsi="宋体" w:eastAsia="宋体" w:cs="宋体"/>
                <w:sz w:val="24"/>
                <w:szCs w:val="24"/>
              </w:rPr>
              <w:t>按“第一篇三、供应商资格要求（二）落实政府采购政策需满足的资格要求”的要求提交（如果有）。</w:t>
            </w:r>
          </w:p>
        </w:tc>
      </w:tr>
    </w:tbl>
    <w:p w14:paraId="0142D638">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8B0CCDC">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94"/>
        <w:gridCol w:w="1984"/>
        <w:gridCol w:w="5409"/>
      </w:tblGrid>
      <w:tr w14:paraId="5D1D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41" w:type="dxa"/>
            <w:noWrap w:val="0"/>
            <w:vAlign w:val="center"/>
          </w:tcPr>
          <w:p w14:paraId="3B1212D2">
            <w:pPr>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3478" w:type="dxa"/>
            <w:gridSpan w:val="2"/>
            <w:noWrap w:val="0"/>
            <w:vAlign w:val="center"/>
          </w:tcPr>
          <w:p w14:paraId="4ED3A442">
            <w:pPr>
              <w:jc w:val="center"/>
              <w:rPr>
                <w:rFonts w:hint="eastAsia" w:ascii="宋体" w:hAnsi="宋体" w:eastAsia="宋体" w:cs="宋体"/>
                <w:b/>
                <w:kern w:val="0"/>
                <w:sz w:val="24"/>
                <w:szCs w:val="24"/>
              </w:rPr>
            </w:pPr>
            <w:r>
              <w:rPr>
                <w:rFonts w:hint="eastAsia" w:ascii="宋体" w:hAnsi="宋体" w:eastAsia="宋体" w:cs="宋体"/>
                <w:b/>
                <w:kern w:val="0"/>
                <w:sz w:val="24"/>
                <w:szCs w:val="24"/>
              </w:rPr>
              <w:t>评审因素</w:t>
            </w:r>
          </w:p>
        </w:tc>
        <w:tc>
          <w:tcPr>
            <w:tcW w:w="5409" w:type="dxa"/>
            <w:noWrap w:val="0"/>
            <w:vAlign w:val="center"/>
          </w:tcPr>
          <w:p w14:paraId="6DC852DF">
            <w:pPr>
              <w:jc w:val="center"/>
              <w:rPr>
                <w:rFonts w:hint="eastAsia" w:ascii="宋体" w:hAnsi="宋体" w:eastAsia="宋体" w:cs="宋体"/>
                <w:b/>
                <w:kern w:val="0"/>
                <w:sz w:val="24"/>
                <w:szCs w:val="24"/>
              </w:rPr>
            </w:pPr>
            <w:r>
              <w:rPr>
                <w:rFonts w:hint="eastAsia" w:ascii="宋体" w:hAnsi="宋体" w:eastAsia="宋体" w:cs="宋体"/>
                <w:b/>
                <w:kern w:val="0"/>
                <w:sz w:val="24"/>
                <w:szCs w:val="24"/>
              </w:rPr>
              <w:t>评审标准</w:t>
            </w:r>
          </w:p>
        </w:tc>
      </w:tr>
      <w:tr w14:paraId="7E2B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41" w:type="dxa"/>
            <w:vMerge w:val="restart"/>
            <w:noWrap w:val="0"/>
            <w:vAlign w:val="center"/>
          </w:tcPr>
          <w:p w14:paraId="59B3CBCE">
            <w:pPr>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94" w:type="dxa"/>
            <w:vMerge w:val="restart"/>
            <w:noWrap w:val="0"/>
            <w:vAlign w:val="center"/>
          </w:tcPr>
          <w:p w14:paraId="3861D8B3">
            <w:pPr>
              <w:rPr>
                <w:rFonts w:hint="eastAsia" w:ascii="宋体" w:hAnsi="宋体" w:eastAsia="宋体" w:cs="宋体"/>
                <w:kern w:val="0"/>
                <w:sz w:val="24"/>
                <w:szCs w:val="24"/>
              </w:rPr>
            </w:pPr>
            <w:r>
              <w:rPr>
                <w:rFonts w:hint="eastAsia" w:ascii="宋体" w:hAnsi="宋体" w:eastAsia="宋体" w:cs="宋体"/>
                <w:kern w:val="0"/>
                <w:sz w:val="24"/>
                <w:szCs w:val="24"/>
              </w:rPr>
              <w:t>有效性审查</w:t>
            </w:r>
          </w:p>
        </w:tc>
        <w:tc>
          <w:tcPr>
            <w:tcW w:w="1984" w:type="dxa"/>
            <w:noWrap w:val="0"/>
            <w:vAlign w:val="center"/>
          </w:tcPr>
          <w:p w14:paraId="63281EE1">
            <w:pPr>
              <w:rPr>
                <w:rFonts w:hint="eastAsia" w:ascii="宋体" w:hAnsi="宋体" w:eastAsia="宋体" w:cs="宋体"/>
                <w:kern w:val="0"/>
                <w:sz w:val="24"/>
                <w:szCs w:val="24"/>
              </w:rPr>
            </w:pPr>
            <w:r>
              <w:rPr>
                <w:rFonts w:hint="eastAsia" w:ascii="宋体" w:hAnsi="宋体" w:eastAsia="宋体" w:cs="宋体"/>
                <w:sz w:val="24"/>
                <w:szCs w:val="24"/>
              </w:rPr>
              <w:t>响应文件签署或盖章</w:t>
            </w:r>
          </w:p>
        </w:tc>
        <w:tc>
          <w:tcPr>
            <w:tcW w:w="5409" w:type="dxa"/>
            <w:noWrap w:val="0"/>
            <w:vAlign w:val="center"/>
          </w:tcPr>
          <w:p w14:paraId="57B48F4A">
            <w:pPr>
              <w:rPr>
                <w:rFonts w:hint="eastAsia" w:ascii="宋体" w:hAnsi="宋体" w:eastAsia="宋体" w:cs="宋体"/>
                <w:kern w:val="0"/>
                <w:sz w:val="24"/>
                <w:szCs w:val="24"/>
              </w:rPr>
            </w:pPr>
            <w:r>
              <w:rPr>
                <w:rFonts w:hint="eastAsia" w:ascii="宋体" w:hAnsi="宋体" w:eastAsia="宋体" w:cs="宋体"/>
                <w:sz w:val="24"/>
                <w:szCs w:val="24"/>
              </w:rPr>
              <w:t>按竞争性磋商文件“第七篇响应文件编制要求”要求签署或盖章。</w:t>
            </w:r>
          </w:p>
        </w:tc>
      </w:tr>
      <w:tr w14:paraId="6242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41" w:type="dxa"/>
            <w:vMerge w:val="continue"/>
            <w:noWrap w:val="0"/>
            <w:vAlign w:val="center"/>
          </w:tcPr>
          <w:p w14:paraId="7D8DF909">
            <w:pPr>
              <w:jc w:val="center"/>
              <w:rPr>
                <w:rFonts w:hint="eastAsia" w:ascii="宋体" w:hAnsi="宋体" w:eastAsia="宋体" w:cs="宋体"/>
                <w:kern w:val="0"/>
                <w:sz w:val="24"/>
                <w:szCs w:val="24"/>
              </w:rPr>
            </w:pPr>
          </w:p>
        </w:tc>
        <w:tc>
          <w:tcPr>
            <w:tcW w:w="1494" w:type="dxa"/>
            <w:vMerge w:val="continue"/>
            <w:noWrap w:val="0"/>
            <w:vAlign w:val="center"/>
          </w:tcPr>
          <w:p w14:paraId="6D56C6F3">
            <w:pPr>
              <w:rPr>
                <w:rFonts w:hint="eastAsia" w:ascii="宋体" w:hAnsi="宋体" w:eastAsia="宋体" w:cs="宋体"/>
                <w:kern w:val="0"/>
                <w:sz w:val="24"/>
                <w:szCs w:val="24"/>
              </w:rPr>
            </w:pPr>
          </w:p>
        </w:tc>
        <w:tc>
          <w:tcPr>
            <w:tcW w:w="1984" w:type="dxa"/>
            <w:noWrap w:val="0"/>
            <w:vAlign w:val="center"/>
          </w:tcPr>
          <w:p w14:paraId="23AE8B5E">
            <w:pPr>
              <w:rPr>
                <w:rFonts w:hint="eastAsia" w:ascii="宋体" w:hAnsi="宋体" w:eastAsia="宋体" w:cs="宋体"/>
                <w:sz w:val="24"/>
                <w:szCs w:val="24"/>
              </w:rPr>
            </w:pPr>
            <w:r>
              <w:rPr>
                <w:rFonts w:hint="eastAsia" w:ascii="宋体" w:hAnsi="宋体" w:eastAsia="宋体" w:cs="宋体"/>
                <w:sz w:val="24"/>
                <w:szCs w:val="24"/>
              </w:rPr>
              <w:t>法定代表人身份证明及授权委托书</w:t>
            </w:r>
          </w:p>
        </w:tc>
        <w:tc>
          <w:tcPr>
            <w:tcW w:w="5409" w:type="dxa"/>
            <w:noWrap w:val="0"/>
            <w:vAlign w:val="center"/>
          </w:tcPr>
          <w:p w14:paraId="65F41916">
            <w:pPr>
              <w:rPr>
                <w:rFonts w:hint="eastAsia" w:ascii="宋体" w:hAnsi="宋体" w:eastAsia="宋体" w:cs="宋体"/>
                <w:sz w:val="24"/>
                <w:szCs w:val="24"/>
              </w:rPr>
            </w:pPr>
            <w:r>
              <w:rPr>
                <w:rFonts w:hint="eastAsia" w:ascii="宋体" w:hAnsi="宋体" w:eastAsia="宋体" w:cs="宋体"/>
                <w:sz w:val="24"/>
                <w:szCs w:val="24"/>
              </w:rPr>
              <w:t>法定代表人身份证明及授权委托书有效，符合竞争性磋商文件规定的格式，签署或盖章齐全。</w:t>
            </w:r>
          </w:p>
        </w:tc>
      </w:tr>
      <w:tr w14:paraId="4032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41" w:type="dxa"/>
            <w:vMerge w:val="continue"/>
            <w:noWrap w:val="0"/>
            <w:vAlign w:val="center"/>
          </w:tcPr>
          <w:p w14:paraId="5A3BD486">
            <w:pPr>
              <w:jc w:val="center"/>
              <w:rPr>
                <w:rFonts w:hint="eastAsia" w:ascii="宋体" w:hAnsi="宋体" w:eastAsia="宋体" w:cs="宋体"/>
                <w:kern w:val="0"/>
                <w:sz w:val="24"/>
                <w:szCs w:val="24"/>
              </w:rPr>
            </w:pPr>
          </w:p>
        </w:tc>
        <w:tc>
          <w:tcPr>
            <w:tcW w:w="1494" w:type="dxa"/>
            <w:vMerge w:val="continue"/>
            <w:noWrap w:val="0"/>
            <w:vAlign w:val="center"/>
          </w:tcPr>
          <w:p w14:paraId="5F433FCE">
            <w:pPr>
              <w:rPr>
                <w:rFonts w:hint="eastAsia" w:ascii="宋体" w:hAnsi="宋体" w:eastAsia="宋体" w:cs="宋体"/>
                <w:kern w:val="0"/>
                <w:sz w:val="24"/>
                <w:szCs w:val="24"/>
              </w:rPr>
            </w:pPr>
          </w:p>
        </w:tc>
        <w:tc>
          <w:tcPr>
            <w:tcW w:w="1984" w:type="dxa"/>
            <w:noWrap w:val="0"/>
            <w:vAlign w:val="center"/>
          </w:tcPr>
          <w:p w14:paraId="16317BAB">
            <w:pPr>
              <w:rPr>
                <w:rFonts w:hint="eastAsia" w:ascii="宋体" w:hAnsi="宋体" w:eastAsia="宋体" w:cs="宋体"/>
                <w:sz w:val="24"/>
                <w:szCs w:val="24"/>
                <w:lang w:val="zh-CN"/>
              </w:rPr>
            </w:pPr>
            <w:r>
              <w:rPr>
                <w:rFonts w:hint="eastAsia" w:ascii="宋体" w:hAnsi="宋体" w:eastAsia="宋体" w:cs="宋体"/>
                <w:sz w:val="24"/>
                <w:szCs w:val="24"/>
              </w:rPr>
              <w:t>响应</w:t>
            </w:r>
            <w:r>
              <w:rPr>
                <w:rFonts w:hint="eastAsia" w:ascii="宋体" w:hAnsi="宋体" w:eastAsia="宋体" w:cs="宋体"/>
                <w:sz w:val="24"/>
                <w:szCs w:val="24"/>
                <w:lang w:val="zh-CN"/>
              </w:rPr>
              <w:t>方案</w:t>
            </w:r>
          </w:p>
        </w:tc>
        <w:tc>
          <w:tcPr>
            <w:tcW w:w="5409" w:type="dxa"/>
            <w:noWrap w:val="0"/>
            <w:vAlign w:val="center"/>
          </w:tcPr>
          <w:p w14:paraId="36EF8790">
            <w:pPr>
              <w:rPr>
                <w:rFonts w:hint="eastAsia" w:ascii="宋体" w:hAnsi="宋体" w:eastAsia="宋体" w:cs="宋体"/>
                <w:kern w:val="0"/>
                <w:sz w:val="24"/>
                <w:szCs w:val="24"/>
              </w:rPr>
            </w:pPr>
            <w:r>
              <w:rPr>
                <w:rFonts w:hint="eastAsia" w:ascii="宋体" w:hAnsi="宋体" w:eastAsia="宋体" w:cs="宋体"/>
                <w:sz w:val="24"/>
                <w:szCs w:val="24"/>
                <w:lang w:val="zh-CN"/>
              </w:rPr>
              <w:t>每个包只能有一个</w:t>
            </w:r>
            <w:r>
              <w:rPr>
                <w:rFonts w:hint="eastAsia" w:ascii="宋体" w:hAnsi="宋体" w:eastAsia="宋体" w:cs="宋体"/>
                <w:sz w:val="24"/>
                <w:szCs w:val="24"/>
              </w:rPr>
              <w:t>响应</w:t>
            </w:r>
            <w:r>
              <w:rPr>
                <w:rFonts w:hint="eastAsia" w:ascii="宋体" w:hAnsi="宋体" w:eastAsia="宋体" w:cs="宋体"/>
                <w:sz w:val="24"/>
                <w:szCs w:val="24"/>
                <w:lang w:val="zh-CN"/>
              </w:rPr>
              <w:t>方案。</w:t>
            </w:r>
          </w:p>
        </w:tc>
      </w:tr>
      <w:tr w14:paraId="6982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1" w:type="dxa"/>
            <w:vMerge w:val="continue"/>
            <w:noWrap w:val="0"/>
            <w:vAlign w:val="center"/>
          </w:tcPr>
          <w:p w14:paraId="40416316">
            <w:pPr>
              <w:jc w:val="center"/>
              <w:rPr>
                <w:rFonts w:hint="eastAsia" w:ascii="宋体" w:hAnsi="宋体" w:eastAsia="宋体" w:cs="宋体"/>
                <w:kern w:val="0"/>
                <w:sz w:val="24"/>
                <w:szCs w:val="24"/>
              </w:rPr>
            </w:pPr>
          </w:p>
        </w:tc>
        <w:tc>
          <w:tcPr>
            <w:tcW w:w="1494" w:type="dxa"/>
            <w:vMerge w:val="continue"/>
            <w:noWrap w:val="0"/>
            <w:vAlign w:val="center"/>
          </w:tcPr>
          <w:p w14:paraId="0D215302">
            <w:pPr>
              <w:rPr>
                <w:rFonts w:hint="eastAsia" w:ascii="宋体" w:hAnsi="宋体" w:eastAsia="宋体" w:cs="宋体"/>
                <w:kern w:val="0"/>
                <w:sz w:val="24"/>
                <w:szCs w:val="24"/>
              </w:rPr>
            </w:pPr>
          </w:p>
        </w:tc>
        <w:tc>
          <w:tcPr>
            <w:tcW w:w="1984" w:type="dxa"/>
            <w:noWrap w:val="0"/>
            <w:vAlign w:val="center"/>
          </w:tcPr>
          <w:p w14:paraId="58455AD8">
            <w:pPr>
              <w:rPr>
                <w:rFonts w:hint="eastAsia" w:ascii="宋体" w:hAnsi="宋体" w:eastAsia="宋体" w:cs="宋体"/>
                <w:sz w:val="24"/>
                <w:szCs w:val="24"/>
                <w:lang w:val="zh-CN"/>
              </w:rPr>
            </w:pPr>
            <w:r>
              <w:rPr>
                <w:rFonts w:hint="eastAsia" w:ascii="宋体" w:hAnsi="宋体" w:eastAsia="宋体" w:cs="宋体"/>
                <w:sz w:val="24"/>
                <w:szCs w:val="24"/>
              </w:rPr>
              <w:t>报价唯一</w:t>
            </w:r>
          </w:p>
        </w:tc>
        <w:tc>
          <w:tcPr>
            <w:tcW w:w="5409" w:type="dxa"/>
            <w:noWrap w:val="0"/>
            <w:vAlign w:val="center"/>
          </w:tcPr>
          <w:p w14:paraId="517ADFA9">
            <w:pPr>
              <w:rPr>
                <w:rFonts w:hint="eastAsia" w:ascii="宋体" w:hAnsi="宋体" w:eastAsia="宋体" w:cs="宋体"/>
                <w:kern w:val="0"/>
                <w:sz w:val="24"/>
                <w:szCs w:val="24"/>
              </w:rPr>
            </w:pPr>
            <w:r>
              <w:rPr>
                <w:rFonts w:hint="eastAsia" w:ascii="宋体" w:hAnsi="宋体" w:eastAsia="宋体" w:cs="宋体"/>
                <w:sz w:val="24"/>
                <w:szCs w:val="24"/>
              </w:rPr>
              <w:t>只能有一个有效报价，不得提交选择性报价。</w:t>
            </w:r>
          </w:p>
        </w:tc>
      </w:tr>
      <w:tr w14:paraId="1328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41" w:type="dxa"/>
            <w:noWrap w:val="0"/>
            <w:vAlign w:val="center"/>
          </w:tcPr>
          <w:p w14:paraId="6F02BF7D">
            <w:pPr>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94" w:type="dxa"/>
            <w:noWrap w:val="0"/>
            <w:vAlign w:val="center"/>
          </w:tcPr>
          <w:p w14:paraId="508B944A">
            <w:pPr>
              <w:rPr>
                <w:rFonts w:hint="eastAsia" w:ascii="宋体" w:hAnsi="宋体" w:eastAsia="宋体" w:cs="宋体"/>
                <w:kern w:val="0"/>
                <w:sz w:val="24"/>
                <w:szCs w:val="24"/>
              </w:rPr>
            </w:pPr>
            <w:r>
              <w:rPr>
                <w:rFonts w:hint="eastAsia" w:ascii="宋体" w:hAnsi="宋体" w:eastAsia="宋体" w:cs="宋体"/>
                <w:kern w:val="0"/>
                <w:sz w:val="24"/>
                <w:szCs w:val="24"/>
              </w:rPr>
              <w:t>完整性审查</w:t>
            </w:r>
          </w:p>
        </w:tc>
        <w:tc>
          <w:tcPr>
            <w:tcW w:w="1984" w:type="dxa"/>
            <w:noWrap w:val="0"/>
            <w:vAlign w:val="center"/>
          </w:tcPr>
          <w:p w14:paraId="518A824F">
            <w:pPr>
              <w:rPr>
                <w:rFonts w:hint="eastAsia" w:ascii="宋体" w:hAnsi="宋体" w:eastAsia="宋体" w:cs="宋体"/>
                <w:kern w:val="0"/>
                <w:sz w:val="24"/>
                <w:szCs w:val="24"/>
              </w:rPr>
            </w:pPr>
            <w:r>
              <w:rPr>
                <w:rFonts w:hint="eastAsia" w:ascii="宋体" w:hAnsi="宋体" w:eastAsia="宋体" w:cs="宋体"/>
                <w:sz w:val="24"/>
                <w:szCs w:val="24"/>
              </w:rPr>
              <w:t>响应</w:t>
            </w:r>
            <w:r>
              <w:rPr>
                <w:rFonts w:hint="eastAsia" w:ascii="宋体" w:hAnsi="宋体" w:eastAsia="宋体" w:cs="宋体"/>
                <w:sz w:val="24"/>
                <w:szCs w:val="24"/>
                <w:lang w:val="zh-CN"/>
              </w:rPr>
              <w:t>文件份数</w:t>
            </w:r>
          </w:p>
        </w:tc>
        <w:tc>
          <w:tcPr>
            <w:tcW w:w="5409" w:type="dxa"/>
            <w:noWrap w:val="0"/>
            <w:vAlign w:val="center"/>
          </w:tcPr>
          <w:p w14:paraId="156F6F4D">
            <w:pPr>
              <w:rPr>
                <w:rFonts w:hint="eastAsia" w:ascii="宋体" w:hAnsi="宋体" w:eastAsia="宋体" w:cs="宋体"/>
                <w:kern w:val="0"/>
                <w:sz w:val="24"/>
                <w:szCs w:val="24"/>
              </w:rPr>
            </w:pPr>
            <w:r>
              <w:rPr>
                <w:rFonts w:hint="eastAsia" w:ascii="宋体" w:hAnsi="宋体" w:eastAsia="宋体" w:cs="宋体"/>
                <w:sz w:val="24"/>
                <w:szCs w:val="24"/>
              </w:rPr>
              <w:t>响应</w:t>
            </w:r>
            <w:r>
              <w:rPr>
                <w:rFonts w:hint="eastAsia" w:ascii="宋体" w:hAnsi="宋体" w:eastAsia="宋体" w:cs="宋体"/>
                <w:sz w:val="24"/>
                <w:szCs w:val="24"/>
                <w:lang w:val="zh-CN"/>
              </w:rPr>
              <w:t>文件正、副本数量（含电子文档）符合</w:t>
            </w:r>
            <w:r>
              <w:rPr>
                <w:rFonts w:hint="eastAsia" w:ascii="宋体" w:hAnsi="宋体" w:eastAsia="宋体" w:cs="宋体"/>
                <w:sz w:val="24"/>
                <w:szCs w:val="24"/>
              </w:rPr>
              <w:t>竞争性磋商</w:t>
            </w:r>
            <w:r>
              <w:rPr>
                <w:rFonts w:hint="eastAsia" w:ascii="宋体" w:hAnsi="宋体" w:eastAsia="宋体" w:cs="宋体"/>
                <w:sz w:val="24"/>
                <w:szCs w:val="24"/>
                <w:lang w:val="zh-CN"/>
              </w:rPr>
              <w:t>文件要求。</w:t>
            </w:r>
          </w:p>
        </w:tc>
      </w:tr>
      <w:tr w14:paraId="074B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41" w:type="dxa"/>
            <w:vMerge w:val="restart"/>
            <w:noWrap w:val="0"/>
            <w:vAlign w:val="center"/>
          </w:tcPr>
          <w:p w14:paraId="28E4B792">
            <w:pPr>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94" w:type="dxa"/>
            <w:vMerge w:val="restart"/>
            <w:noWrap w:val="0"/>
            <w:vAlign w:val="center"/>
          </w:tcPr>
          <w:p w14:paraId="10414C11">
            <w:pPr>
              <w:rPr>
                <w:rFonts w:hint="eastAsia" w:ascii="宋体" w:hAnsi="宋体" w:eastAsia="宋体" w:cs="宋体"/>
                <w:sz w:val="24"/>
                <w:szCs w:val="24"/>
                <w:lang w:val="zh-CN"/>
              </w:rPr>
            </w:pPr>
            <w:r>
              <w:rPr>
                <w:rFonts w:hint="eastAsia" w:ascii="宋体" w:hAnsi="宋体" w:eastAsia="宋体" w:cs="宋体"/>
                <w:kern w:val="0"/>
                <w:sz w:val="24"/>
                <w:szCs w:val="24"/>
              </w:rPr>
              <w:t>响应程度审查</w:t>
            </w:r>
          </w:p>
        </w:tc>
        <w:tc>
          <w:tcPr>
            <w:tcW w:w="1984" w:type="dxa"/>
            <w:noWrap w:val="0"/>
            <w:vAlign w:val="center"/>
          </w:tcPr>
          <w:p w14:paraId="74EBA8B8">
            <w:pPr>
              <w:rPr>
                <w:rFonts w:hint="eastAsia" w:ascii="宋体" w:hAnsi="宋体" w:eastAsia="宋体" w:cs="宋体"/>
                <w:kern w:val="0"/>
                <w:sz w:val="24"/>
                <w:szCs w:val="24"/>
              </w:rPr>
            </w:pPr>
            <w:r>
              <w:rPr>
                <w:rFonts w:hint="eastAsia" w:ascii="宋体" w:hAnsi="宋体" w:eastAsia="宋体" w:cs="宋体"/>
                <w:kern w:val="0"/>
                <w:sz w:val="24"/>
                <w:szCs w:val="24"/>
              </w:rPr>
              <w:t>实质性响应</w:t>
            </w:r>
          </w:p>
        </w:tc>
        <w:tc>
          <w:tcPr>
            <w:tcW w:w="5409" w:type="dxa"/>
            <w:noWrap w:val="0"/>
            <w:vAlign w:val="center"/>
          </w:tcPr>
          <w:p w14:paraId="0296C9BE">
            <w:pPr>
              <w:pStyle w:val="34"/>
              <w:rPr>
                <w:rFonts w:hint="eastAsia" w:ascii="宋体" w:hAnsi="宋体" w:eastAsia="宋体" w:cs="宋体"/>
                <w:kern w:val="0"/>
                <w:sz w:val="24"/>
                <w:szCs w:val="24"/>
              </w:rPr>
            </w:pPr>
            <w:r>
              <w:rPr>
                <w:rFonts w:hint="eastAsia" w:ascii="宋体" w:hAnsi="宋体" w:eastAsia="宋体" w:cs="宋体"/>
                <w:kern w:val="0"/>
                <w:sz w:val="24"/>
                <w:szCs w:val="24"/>
              </w:rPr>
              <w:t>竞争性磋商文件第二篇、第三篇</w:t>
            </w:r>
            <w:r>
              <w:rPr>
                <w:rFonts w:hint="eastAsia" w:ascii="宋体" w:hAnsi="宋体" w:eastAsia="宋体" w:cs="宋体"/>
                <w:kern w:val="0"/>
                <w:sz w:val="24"/>
                <w:szCs w:val="24"/>
                <w:lang w:val="en-US" w:eastAsia="zh-CN"/>
              </w:rPr>
              <w:t>规定的磋商内容进行实质性响应</w:t>
            </w:r>
            <w:r>
              <w:rPr>
                <w:rFonts w:hint="eastAsia" w:ascii="宋体" w:hAnsi="宋体" w:eastAsia="宋体" w:cs="宋体"/>
                <w:kern w:val="0"/>
                <w:sz w:val="24"/>
                <w:szCs w:val="24"/>
              </w:rPr>
              <w:t>。</w:t>
            </w:r>
          </w:p>
        </w:tc>
      </w:tr>
      <w:tr w14:paraId="7925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41" w:type="dxa"/>
            <w:vMerge w:val="continue"/>
            <w:noWrap w:val="0"/>
            <w:vAlign w:val="center"/>
          </w:tcPr>
          <w:p w14:paraId="68F80381">
            <w:pPr>
              <w:jc w:val="center"/>
              <w:rPr>
                <w:rFonts w:hint="eastAsia" w:ascii="宋体" w:hAnsi="宋体" w:eastAsia="宋体" w:cs="宋体"/>
                <w:kern w:val="0"/>
                <w:sz w:val="24"/>
                <w:szCs w:val="24"/>
              </w:rPr>
            </w:pPr>
          </w:p>
        </w:tc>
        <w:tc>
          <w:tcPr>
            <w:tcW w:w="1494" w:type="dxa"/>
            <w:vMerge w:val="continue"/>
            <w:noWrap w:val="0"/>
            <w:vAlign w:val="center"/>
          </w:tcPr>
          <w:p w14:paraId="40DCC233">
            <w:pPr>
              <w:rPr>
                <w:rFonts w:hint="eastAsia" w:ascii="宋体" w:hAnsi="宋体" w:eastAsia="宋体" w:cs="宋体"/>
                <w:sz w:val="24"/>
                <w:szCs w:val="24"/>
                <w:lang w:val="zh-CN"/>
              </w:rPr>
            </w:pPr>
          </w:p>
        </w:tc>
        <w:tc>
          <w:tcPr>
            <w:tcW w:w="1984" w:type="dxa"/>
            <w:noWrap w:val="0"/>
            <w:vAlign w:val="center"/>
          </w:tcPr>
          <w:p w14:paraId="189E1F00">
            <w:pPr>
              <w:rPr>
                <w:rFonts w:hint="eastAsia" w:ascii="宋体" w:hAnsi="宋体" w:eastAsia="宋体" w:cs="宋体"/>
                <w:kern w:val="0"/>
                <w:sz w:val="24"/>
                <w:szCs w:val="24"/>
              </w:rPr>
            </w:pPr>
            <w:r>
              <w:rPr>
                <w:rFonts w:hint="eastAsia" w:ascii="宋体" w:hAnsi="宋体" w:eastAsia="宋体" w:cs="宋体"/>
                <w:kern w:val="0"/>
                <w:sz w:val="24"/>
                <w:szCs w:val="24"/>
              </w:rPr>
              <w:t>磋商有效期</w:t>
            </w:r>
          </w:p>
        </w:tc>
        <w:tc>
          <w:tcPr>
            <w:tcW w:w="5409" w:type="dxa"/>
            <w:noWrap w:val="0"/>
            <w:vAlign w:val="center"/>
          </w:tcPr>
          <w:p w14:paraId="70A8AFAA">
            <w:pPr>
              <w:rPr>
                <w:rFonts w:hint="eastAsia" w:ascii="宋体" w:hAnsi="宋体" w:eastAsia="宋体" w:cs="宋体"/>
                <w:kern w:val="0"/>
                <w:sz w:val="24"/>
                <w:szCs w:val="24"/>
              </w:rPr>
            </w:pPr>
            <w:r>
              <w:rPr>
                <w:rFonts w:hint="eastAsia" w:ascii="宋体" w:hAnsi="宋体" w:eastAsia="宋体" w:cs="宋体"/>
                <w:kern w:val="0"/>
                <w:sz w:val="24"/>
                <w:szCs w:val="24"/>
              </w:rPr>
              <w:t>响应文件及有关承诺文件有效期为提交响应文件截止时间起90天。</w:t>
            </w:r>
          </w:p>
        </w:tc>
      </w:tr>
    </w:tbl>
    <w:p w14:paraId="2E9D9E2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8FBA4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CDE6D0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（五）在磋商过程中磋商的任何一方不得向他人透露与磋商有关的服务资料、价格或其他信息。</w:t>
      </w:r>
    </w:p>
    <w:p w14:paraId="44C6897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F758E4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（七）供应商在磋商时作出的所有书面承诺须由法定代表人（或其授权代表）或自然人（供应商为自然人）签署。</w:t>
      </w:r>
    </w:p>
    <w:p w14:paraId="4D2B5B5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547B41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（九）磋商小组采用综合评分法对提交最后报价的供应商的响应文件和最后报价（含有效书面承诺）进行综合评分。</w:t>
      </w:r>
      <w:r>
        <w:rPr>
          <w:rFonts w:hint="eastAsia" w:ascii="宋体" w:hAnsi="宋体" w:eastAsia="宋体" w:cs="宋体"/>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sz w:val="24"/>
          <w:szCs w:val="24"/>
        </w:rPr>
        <w:t>。</w:t>
      </w:r>
    </w:p>
    <w:p w14:paraId="41D5591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（十）磋商小组各成员独立对每个有效响应（通过资格性审查、</w:t>
      </w:r>
      <w:r>
        <w:rPr>
          <w:rFonts w:hint="eastAsia" w:ascii="宋体" w:hAnsi="宋体" w:eastAsia="宋体" w:cs="宋体"/>
          <w:kern w:val="0"/>
          <w:sz w:val="24"/>
          <w:szCs w:val="24"/>
        </w:rPr>
        <w:t>符合性审查的供应商</w:t>
      </w:r>
      <w:r>
        <w:rPr>
          <w:rFonts w:hint="eastAsia" w:ascii="宋体" w:hAnsi="宋体" w:eastAsia="宋体" w:cs="宋体"/>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5C32605B">
      <w:pPr>
        <w:pStyle w:val="4"/>
        <w:adjustRightInd w:val="0"/>
        <w:snapToGrid w:val="0"/>
        <w:spacing w:before="0" w:after="0" w:line="400" w:lineRule="exact"/>
        <w:ind w:firstLine="482" w:firstLineChars="200"/>
        <w:rPr>
          <w:rFonts w:hint="eastAsia" w:ascii="宋体" w:hAnsi="宋体" w:eastAsia="宋体" w:cs="宋体"/>
          <w:sz w:val="24"/>
          <w:highlight w:val="none"/>
        </w:rPr>
      </w:pPr>
      <w:bookmarkStart w:id="64" w:name="_Toc76462334"/>
      <w:bookmarkStart w:id="65" w:name="_Toc106030889"/>
      <w:r>
        <w:rPr>
          <w:rFonts w:hint="eastAsia" w:ascii="宋体" w:hAnsi="宋体" w:eastAsia="宋体" w:cs="宋体"/>
          <w:sz w:val="24"/>
          <w:highlight w:val="none"/>
        </w:rPr>
        <w:t>二、</w:t>
      </w:r>
      <w:bookmarkStart w:id="66" w:name="_Toc342913394"/>
      <w:bookmarkStart w:id="67" w:name="_Toc102227320"/>
      <w:r>
        <w:rPr>
          <w:rFonts w:hint="eastAsia" w:ascii="宋体" w:hAnsi="宋体" w:eastAsia="宋体" w:cs="宋体"/>
          <w:sz w:val="24"/>
          <w:highlight w:val="none"/>
        </w:rPr>
        <w:t>评审标准</w:t>
      </w:r>
      <w:bookmarkEnd w:id="64"/>
      <w:bookmarkEnd w:id="65"/>
    </w:p>
    <w:tbl>
      <w:tblPr>
        <w:tblStyle w:val="5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67"/>
        <w:gridCol w:w="813"/>
        <w:gridCol w:w="5267"/>
        <w:gridCol w:w="1608"/>
      </w:tblGrid>
      <w:tr w14:paraId="638D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1C1E0800">
            <w:pPr>
              <w:ind w:firstLine="28"/>
              <w:jc w:val="center"/>
              <w:rPr>
                <w:rFonts w:hint="eastAsia" w:ascii="宋体" w:hAnsi="宋体" w:eastAsia="宋体" w:cs="宋体"/>
                <w:b/>
                <w:sz w:val="24"/>
                <w:szCs w:val="24"/>
              </w:rPr>
            </w:pPr>
            <w:bookmarkStart w:id="68" w:name="_Toc76462335"/>
            <w:bookmarkStart w:id="69" w:name="_Toc106030890"/>
            <w:r>
              <w:rPr>
                <w:rFonts w:hint="eastAsia" w:ascii="宋体" w:hAnsi="宋体" w:eastAsia="宋体" w:cs="宋体"/>
                <w:b/>
                <w:sz w:val="24"/>
                <w:szCs w:val="24"/>
              </w:rPr>
              <w:t>序号</w:t>
            </w:r>
          </w:p>
        </w:tc>
        <w:tc>
          <w:tcPr>
            <w:tcW w:w="1267" w:type="dxa"/>
            <w:noWrap w:val="0"/>
            <w:vAlign w:val="center"/>
          </w:tcPr>
          <w:p w14:paraId="47915C2F">
            <w:pPr>
              <w:ind w:firstLine="28"/>
              <w:jc w:val="center"/>
              <w:rPr>
                <w:rFonts w:hint="eastAsia" w:ascii="宋体" w:hAnsi="宋体" w:eastAsia="宋体" w:cs="宋体"/>
                <w:b/>
                <w:sz w:val="24"/>
                <w:szCs w:val="24"/>
              </w:rPr>
            </w:pPr>
            <w:r>
              <w:rPr>
                <w:rFonts w:hint="eastAsia" w:ascii="宋体" w:hAnsi="宋体" w:eastAsia="宋体" w:cs="宋体"/>
                <w:b/>
                <w:sz w:val="24"/>
                <w:szCs w:val="24"/>
              </w:rPr>
              <w:t>评分因素及权值</w:t>
            </w:r>
          </w:p>
        </w:tc>
        <w:tc>
          <w:tcPr>
            <w:tcW w:w="813" w:type="dxa"/>
            <w:noWrap w:val="0"/>
            <w:vAlign w:val="center"/>
          </w:tcPr>
          <w:p w14:paraId="018FC79F">
            <w:pPr>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5267" w:type="dxa"/>
            <w:noWrap w:val="0"/>
            <w:vAlign w:val="center"/>
          </w:tcPr>
          <w:p w14:paraId="397AECC6">
            <w:pPr>
              <w:ind w:firstLine="28"/>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1608" w:type="dxa"/>
            <w:noWrap w:val="0"/>
            <w:vAlign w:val="center"/>
          </w:tcPr>
          <w:p w14:paraId="4B702F4B">
            <w:pPr>
              <w:pStyle w:val="115"/>
              <w:spacing w:before="0" w:after="0" w:line="240" w:lineRule="auto"/>
              <w:ind w:firstLine="723" w:firstLineChars="300"/>
              <w:jc w:val="both"/>
              <w:rPr>
                <w:rFonts w:hint="eastAsia" w:ascii="宋体" w:hAnsi="宋体" w:eastAsia="宋体" w:cs="宋体"/>
                <w:sz w:val="24"/>
                <w:szCs w:val="24"/>
              </w:rPr>
            </w:pPr>
            <w:r>
              <w:rPr>
                <w:rFonts w:hint="eastAsia" w:ascii="宋体" w:hAnsi="宋体" w:eastAsia="宋体" w:cs="宋体"/>
                <w:sz w:val="24"/>
                <w:szCs w:val="24"/>
              </w:rPr>
              <w:t>说明</w:t>
            </w:r>
          </w:p>
        </w:tc>
      </w:tr>
      <w:tr w14:paraId="513A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561DE33A">
            <w:pPr>
              <w:ind w:firstLine="28"/>
              <w:jc w:val="center"/>
              <w:rPr>
                <w:rFonts w:hint="eastAsia" w:ascii="宋体" w:hAnsi="宋体" w:eastAsia="宋体" w:cs="宋体"/>
                <w:sz w:val="24"/>
                <w:szCs w:val="24"/>
              </w:rPr>
            </w:pPr>
            <w:r>
              <w:rPr>
                <w:rFonts w:hint="eastAsia" w:ascii="宋体" w:hAnsi="宋体" w:eastAsia="宋体" w:cs="宋体"/>
                <w:sz w:val="24"/>
                <w:szCs w:val="24"/>
              </w:rPr>
              <w:t>1</w:t>
            </w:r>
          </w:p>
        </w:tc>
        <w:tc>
          <w:tcPr>
            <w:tcW w:w="1267" w:type="dxa"/>
            <w:noWrap w:val="0"/>
            <w:vAlign w:val="center"/>
          </w:tcPr>
          <w:p w14:paraId="00A7957E">
            <w:pPr>
              <w:ind w:firstLine="28"/>
              <w:jc w:val="center"/>
              <w:rPr>
                <w:rFonts w:hint="eastAsia" w:ascii="宋体" w:hAnsi="宋体" w:eastAsia="宋体" w:cs="宋体"/>
                <w:sz w:val="24"/>
                <w:szCs w:val="24"/>
              </w:rPr>
            </w:pPr>
            <w:r>
              <w:rPr>
                <w:rFonts w:hint="eastAsia" w:ascii="宋体" w:hAnsi="宋体" w:eastAsia="宋体" w:cs="宋体"/>
                <w:sz w:val="24"/>
                <w:szCs w:val="24"/>
              </w:rPr>
              <w:t>磋商报价</w:t>
            </w:r>
          </w:p>
          <w:p w14:paraId="1B26261A">
            <w:pPr>
              <w:ind w:firstLine="28"/>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0%）</w:t>
            </w:r>
          </w:p>
        </w:tc>
        <w:tc>
          <w:tcPr>
            <w:tcW w:w="813" w:type="dxa"/>
            <w:noWrap w:val="0"/>
            <w:vAlign w:val="center"/>
          </w:tcPr>
          <w:p w14:paraId="35768532">
            <w:pPr>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0</w:t>
            </w:r>
            <w:r>
              <w:rPr>
                <w:rFonts w:hint="eastAsia" w:ascii="宋体" w:hAnsi="宋体" w:cs="宋体"/>
                <w:sz w:val="24"/>
                <w:szCs w:val="24"/>
                <w:lang w:val="en-US" w:eastAsia="zh-CN"/>
              </w:rPr>
              <w:t>分</w:t>
            </w:r>
          </w:p>
        </w:tc>
        <w:tc>
          <w:tcPr>
            <w:tcW w:w="5267" w:type="dxa"/>
            <w:noWrap w:val="0"/>
            <w:vAlign w:val="center"/>
          </w:tcPr>
          <w:p w14:paraId="1482B2F3">
            <w:pPr>
              <w:ind w:firstLine="480" w:firstLineChars="200"/>
              <w:rPr>
                <w:rFonts w:hint="eastAsia" w:ascii="宋体" w:hAnsi="宋体" w:eastAsia="宋体" w:cs="宋体"/>
                <w:sz w:val="24"/>
                <w:szCs w:val="24"/>
              </w:rPr>
            </w:pPr>
            <w:r>
              <w:rPr>
                <w:rFonts w:hint="eastAsia" w:ascii="宋体" w:hAnsi="宋体" w:eastAsia="宋体" w:cs="宋体"/>
                <w:sz w:val="24"/>
                <w:szCs w:val="24"/>
              </w:rPr>
              <w:t>满足资格性、符合性要求且最后报价最低的供应商的价格为磋商基准价，其价格分为满分。其他供应商的价格分统一按照下列公式计算：</w:t>
            </w:r>
          </w:p>
          <w:p w14:paraId="1E20D8FB">
            <w:pPr>
              <w:ind w:firstLine="480" w:firstLineChars="200"/>
              <w:rPr>
                <w:rFonts w:hint="eastAsia" w:ascii="宋体" w:hAnsi="宋体" w:eastAsia="宋体" w:cs="宋体"/>
                <w:sz w:val="24"/>
                <w:szCs w:val="24"/>
              </w:rPr>
            </w:pPr>
            <w:r>
              <w:rPr>
                <w:rFonts w:hint="eastAsia" w:ascii="宋体" w:hAnsi="宋体" w:eastAsia="宋体" w:cs="宋体"/>
                <w:sz w:val="24"/>
                <w:szCs w:val="24"/>
              </w:rPr>
              <w:t>磋商报价得分=（磋商基准价/最后磋商报价）×价格权值×100</w:t>
            </w:r>
          </w:p>
        </w:tc>
        <w:tc>
          <w:tcPr>
            <w:tcW w:w="1608" w:type="dxa"/>
            <w:noWrap w:val="0"/>
            <w:vAlign w:val="center"/>
          </w:tcPr>
          <w:p w14:paraId="01EA2537">
            <w:pPr>
              <w:ind w:left="-38"/>
              <w:rPr>
                <w:rFonts w:hint="eastAsia" w:ascii="宋体" w:hAnsi="宋体" w:eastAsia="宋体" w:cs="宋体"/>
                <w:sz w:val="24"/>
                <w:szCs w:val="24"/>
              </w:rPr>
            </w:pPr>
          </w:p>
        </w:tc>
      </w:tr>
      <w:tr w14:paraId="33EF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trPr>
        <w:tc>
          <w:tcPr>
            <w:tcW w:w="781" w:type="dxa"/>
            <w:vMerge w:val="restart"/>
            <w:noWrap w:val="0"/>
            <w:vAlign w:val="center"/>
          </w:tcPr>
          <w:p w14:paraId="4B8643A1">
            <w:pPr>
              <w:ind w:firstLine="28"/>
              <w:jc w:val="center"/>
              <w:rPr>
                <w:rFonts w:hint="eastAsia" w:ascii="宋体" w:hAnsi="宋体" w:eastAsia="宋体" w:cs="宋体"/>
                <w:sz w:val="24"/>
                <w:szCs w:val="24"/>
              </w:rPr>
            </w:pPr>
            <w:r>
              <w:rPr>
                <w:rFonts w:hint="eastAsia" w:ascii="宋体" w:hAnsi="宋体" w:eastAsia="宋体" w:cs="宋体"/>
                <w:sz w:val="24"/>
                <w:szCs w:val="24"/>
              </w:rPr>
              <w:t>2</w:t>
            </w:r>
          </w:p>
        </w:tc>
        <w:tc>
          <w:tcPr>
            <w:tcW w:w="1267" w:type="dxa"/>
            <w:vMerge w:val="restart"/>
            <w:noWrap w:val="0"/>
            <w:vAlign w:val="center"/>
          </w:tcPr>
          <w:p w14:paraId="423BADD3">
            <w:pPr>
              <w:ind w:firstLine="28"/>
              <w:jc w:val="center"/>
              <w:rPr>
                <w:rFonts w:hint="eastAsia" w:ascii="宋体" w:hAnsi="宋体" w:eastAsia="宋体" w:cs="宋体"/>
                <w:sz w:val="24"/>
                <w:szCs w:val="24"/>
              </w:rPr>
            </w:pPr>
            <w:r>
              <w:rPr>
                <w:rFonts w:hint="eastAsia" w:ascii="宋体" w:hAnsi="宋体" w:eastAsia="宋体" w:cs="宋体"/>
                <w:sz w:val="24"/>
                <w:szCs w:val="24"/>
              </w:rPr>
              <w:t>服务部分</w:t>
            </w:r>
          </w:p>
          <w:p w14:paraId="4831B462">
            <w:pPr>
              <w:ind w:firstLine="28"/>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sz w:val="24"/>
                <w:szCs w:val="24"/>
              </w:rPr>
              <w:t>%）</w:t>
            </w:r>
          </w:p>
        </w:tc>
        <w:tc>
          <w:tcPr>
            <w:tcW w:w="813" w:type="dxa"/>
            <w:vMerge w:val="restart"/>
            <w:noWrap w:val="0"/>
            <w:vAlign w:val="center"/>
          </w:tcPr>
          <w:p w14:paraId="63FD9ECC">
            <w:pPr>
              <w:ind w:firstLine="2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r>
              <w:rPr>
                <w:rFonts w:hint="eastAsia" w:ascii="宋体" w:hAnsi="宋体" w:cs="宋体"/>
                <w:sz w:val="24"/>
                <w:szCs w:val="24"/>
                <w:lang w:val="en-US" w:eastAsia="zh-CN"/>
              </w:rPr>
              <w:t>分</w:t>
            </w:r>
          </w:p>
        </w:tc>
        <w:tc>
          <w:tcPr>
            <w:tcW w:w="5267" w:type="dxa"/>
            <w:noWrap w:val="0"/>
            <w:vAlign w:val="center"/>
          </w:tcPr>
          <w:p w14:paraId="223AD3E6">
            <w:pPr>
              <w:snapToGrid/>
              <w:spacing w:line="240" w:lineRule="atLeast"/>
              <w:rPr>
                <w:rFonts w:hint="eastAsia" w:ascii="宋体" w:hAnsi="宋体" w:cs="仿宋"/>
                <w:sz w:val="24"/>
                <w:szCs w:val="24"/>
              </w:rPr>
            </w:pPr>
            <w:r>
              <w:rPr>
                <w:rFonts w:hint="eastAsia" w:ascii="宋体" w:hAnsi="宋体" w:cs="仿宋"/>
                <w:sz w:val="24"/>
                <w:szCs w:val="24"/>
              </w:rPr>
              <w:t>1.维保服务方案（</w:t>
            </w:r>
            <w:r>
              <w:rPr>
                <w:rFonts w:hint="eastAsia" w:ascii="宋体" w:hAnsi="宋体" w:cs="仿宋"/>
                <w:sz w:val="24"/>
                <w:szCs w:val="24"/>
                <w:lang w:val="en-US" w:eastAsia="zh-CN"/>
              </w:rPr>
              <w:t>15</w:t>
            </w:r>
            <w:r>
              <w:rPr>
                <w:rFonts w:hint="eastAsia" w:ascii="宋体" w:hAnsi="宋体" w:cs="仿宋"/>
                <w:sz w:val="24"/>
                <w:szCs w:val="24"/>
              </w:rPr>
              <w:t>分）</w:t>
            </w:r>
          </w:p>
          <w:p w14:paraId="5DA3EA1C">
            <w:pPr>
              <w:rPr>
                <w:rFonts w:hint="eastAsia" w:ascii="宋体" w:hAnsi="宋体" w:eastAsia="宋体" w:cs="宋体"/>
                <w:sz w:val="24"/>
                <w:szCs w:val="24"/>
              </w:rPr>
            </w:pPr>
            <w:r>
              <w:rPr>
                <w:rFonts w:hint="eastAsia" w:ascii="宋体" w:hAnsi="宋体" w:eastAsia="宋体" w:cs="宋体"/>
                <w:sz w:val="24"/>
                <w:szCs w:val="24"/>
              </w:rPr>
              <w:t>供应商提供针对本项目</w:t>
            </w:r>
            <w:r>
              <w:rPr>
                <w:rFonts w:hint="eastAsia" w:ascii="宋体" w:hAnsi="宋体" w:cs="宋体"/>
                <w:sz w:val="24"/>
                <w:szCs w:val="24"/>
                <w:lang w:val="en-US" w:eastAsia="zh-CN"/>
              </w:rPr>
              <w:t>维保</w:t>
            </w:r>
            <w:r>
              <w:rPr>
                <w:rFonts w:hint="eastAsia" w:ascii="宋体" w:hAnsi="宋体" w:eastAsia="宋体" w:cs="宋体"/>
                <w:sz w:val="24"/>
                <w:szCs w:val="24"/>
              </w:rPr>
              <w:t>服务方案，包括但不限于工作内容、工作流程、运维管理以及对本项目的重点、难点技术环节及内容提出先进合理的建议或方案。</w:t>
            </w:r>
          </w:p>
          <w:p w14:paraId="6DD74839">
            <w:pPr>
              <w:rPr>
                <w:rFonts w:hint="eastAsia" w:ascii="宋体" w:hAnsi="宋体" w:eastAsia="宋体" w:cs="宋体"/>
                <w:sz w:val="24"/>
                <w:szCs w:val="24"/>
              </w:rPr>
            </w:pPr>
            <w:r>
              <w:rPr>
                <w:rFonts w:hint="eastAsia" w:ascii="宋体" w:hAnsi="宋体" w:eastAsia="宋体" w:cs="宋体"/>
                <w:sz w:val="24"/>
                <w:szCs w:val="24"/>
              </w:rPr>
              <w:t>方案内容不存在瑕疵的得1</w:t>
            </w:r>
            <w:r>
              <w:rPr>
                <w:rFonts w:hint="eastAsia" w:ascii="宋体" w:hAnsi="宋体" w:cs="宋体"/>
                <w:sz w:val="24"/>
                <w:szCs w:val="24"/>
                <w:lang w:val="en-US" w:eastAsia="zh-CN"/>
              </w:rPr>
              <w:t>5</w:t>
            </w:r>
            <w:r>
              <w:rPr>
                <w:rFonts w:hint="eastAsia" w:ascii="宋体" w:hAnsi="宋体" w:eastAsia="宋体" w:cs="宋体"/>
                <w:sz w:val="24"/>
                <w:szCs w:val="24"/>
              </w:rPr>
              <w:t xml:space="preserve">分； </w:t>
            </w:r>
          </w:p>
          <w:p w14:paraId="004CA700">
            <w:pPr>
              <w:rPr>
                <w:rFonts w:hint="eastAsia" w:ascii="宋体" w:hAnsi="宋体" w:eastAsia="宋体" w:cs="宋体"/>
                <w:sz w:val="24"/>
                <w:szCs w:val="24"/>
              </w:rPr>
            </w:pPr>
            <w:r>
              <w:rPr>
                <w:rFonts w:hint="eastAsia" w:ascii="宋体" w:hAnsi="宋体" w:eastAsia="宋体" w:cs="宋体"/>
                <w:sz w:val="24"/>
                <w:szCs w:val="24"/>
              </w:rPr>
              <w:t>方案内容存在1处瑕疵的得</w:t>
            </w:r>
            <w:r>
              <w:rPr>
                <w:rFonts w:hint="eastAsia" w:ascii="宋体" w:hAnsi="宋体" w:cs="宋体"/>
                <w:sz w:val="24"/>
                <w:szCs w:val="24"/>
                <w:lang w:val="en-US" w:eastAsia="zh-CN"/>
              </w:rPr>
              <w:t>10</w:t>
            </w:r>
            <w:r>
              <w:rPr>
                <w:rFonts w:hint="eastAsia" w:ascii="宋体" w:hAnsi="宋体" w:eastAsia="宋体" w:cs="宋体"/>
                <w:sz w:val="24"/>
                <w:szCs w:val="24"/>
              </w:rPr>
              <w:t xml:space="preserve">分； </w:t>
            </w:r>
          </w:p>
          <w:p w14:paraId="52BCB232">
            <w:pPr>
              <w:rPr>
                <w:rFonts w:hint="eastAsia" w:ascii="宋体" w:hAnsi="宋体" w:eastAsia="宋体" w:cs="宋体"/>
                <w:sz w:val="24"/>
                <w:szCs w:val="24"/>
              </w:rPr>
            </w:pPr>
            <w:r>
              <w:rPr>
                <w:rFonts w:hint="eastAsia" w:ascii="宋体" w:hAnsi="宋体" w:eastAsia="宋体" w:cs="宋体"/>
                <w:sz w:val="24"/>
                <w:szCs w:val="24"/>
              </w:rPr>
              <w:t>方案内容存在2处瑕疵的得</w:t>
            </w:r>
            <w:r>
              <w:rPr>
                <w:rFonts w:hint="eastAsia" w:ascii="宋体" w:hAnsi="宋体" w:cs="宋体"/>
                <w:sz w:val="24"/>
                <w:szCs w:val="24"/>
                <w:lang w:val="en-US" w:eastAsia="zh-CN"/>
              </w:rPr>
              <w:t>5</w:t>
            </w:r>
            <w:r>
              <w:rPr>
                <w:rFonts w:hint="eastAsia" w:ascii="宋体" w:hAnsi="宋体" w:eastAsia="宋体" w:cs="宋体"/>
                <w:sz w:val="24"/>
                <w:szCs w:val="24"/>
              </w:rPr>
              <w:t xml:space="preserve">分； </w:t>
            </w:r>
          </w:p>
          <w:p w14:paraId="6F134921">
            <w:pPr>
              <w:rPr>
                <w:rFonts w:hint="default" w:ascii="宋体" w:hAnsi="宋体" w:eastAsia="宋体" w:cs="宋体"/>
                <w:sz w:val="24"/>
                <w:szCs w:val="24"/>
                <w:lang w:val="en-US" w:eastAsia="zh-CN"/>
              </w:rPr>
            </w:pPr>
            <w:r>
              <w:rPr>
                <w:rFonts w:hint="eastAsia" w:ascii="宋体" w:hAnsi="宋体" w:eastAsia="宋体" w:cs="宋体"/>
                <w:sz w:val="24"/>
                <w:szCs w:val="24"/>
              </w:rPr>
              <w:t>方案内容存在3处瑕疵的</w:t>
            </w:r>
            <w:r>
              <w:rPr>
                <w:rFonts w:hint="eastAsia" w:ascii="宋体" w:hAnsi="宋体" w:cs="宋体"/>
                <w:sz w:val="24"/>
                <w:szCs w:val="24"/>
                <w:lang w:val="en-US" w:eastAsia="zh-CN"/>
              </w:rPr>
              <w:t>得1分；</w:t>
            </w:r>
          </w:p>
          <w:p w14:paraId="25705F49">
            <w:pPr>
              <w:rPr>
                <w:rFonts w:hint="eastAsia" w:ascii="宋体" w:hAnsi="宋体" w:eastAsia="宋体" w:cs="宋体"/>
                <w:sz w:val="24"/>
                <w:szCs w:val="24"/>
              </w:rPr>
            </w:pPr>
            <w:r>
              <w:rPr>
                <w:rFonts w:hint="eastAsia" w:ascii="宋体" w:hAnsi="宋体" w:eastAsia="宋体" w:cs="宋体"/>
                <w:sz w:val="24"/>
                <w:szCs w:val="24"/>
              </w:rPr>
              <w:t>未提供得0分。</w:t>
            </w:r>
          </w:p>
        </w:tc>
        <w:tc>
          <w:tcPr>
            <w:tcW w:w="1608" w:type="dxa"/>
            <w:vMerge w:val="restart"/>
            <w:noWrap w:val="0"/>
            <w:vAlign w:val="center"/>
          </w:tcPr>
          <w:p w14:paraId="16184603">
            <w:pPr>
              <w:rPr>
                <w:rFonts w:hint="eastAsia" w:ascii="宋体" w:hAnsi="宋体" w:eastAsia="宋体" w:cs="宋体"/>
                <w:sz w:val="24"/>
                <w:szCs w:val="24"/>
              </w:rPr>
            </w:pPr>
          </w:p>
          <w:p w14:paraId="64DD7343">
            <w:pPr>
              <w:rPr>
                <w:rFonts w:hint="eastAsia" w:ascii="宋体" w:hAnsi="宋体" w:eastAsia="宋体" w:cs="宋体"/>
                <w:sz w:val="24"/>
                <w:szCs w:val="24"/>
              </w:rPr>
            </w:pPr>
          </w:p>
          <w:p w14:paraId="2FF40377">
            <w:pPr>
              <w:rPr>
                <w:rFonts w:hint="eastAsia" w:ascii="宋体" w:hAnsi="宋体" w:eastAsia="宋体" w:cs="宋体"/>
                <w:sz w:val="24"/>
                <w:szCs w:val="24"/>
              </w:rPr>
            </w:pPr>
          </w:p>
          <w:p w14:paraId="410A353C">
            <w:pPr>
              <w:rPr>
                <w:rFonts w:hint="eastAsia" w:ascii="宋体" w:hAnsi="宋体" w:eastAsia="宋体" w:cs="宋体"/>
                <w:sz w:val="24"/>
                <w:szCs w:val="24"/>
              </w:rPr>
            </w:pPr>
          </w:p>
          <w:p w14:paraId="2F46ADFB">
            <w:pPr>
              <w:rPr>
                <w:rFonts w:hint="eastAsia" w:ascii="宋体" w:hAnsi="宋体" w:eastAsia="宋体" w:cs="宋体"/>
                <w:sz w:val="24"/>
                <w:szCs w:val="24"/>
              </w:rPr>
            </w:pPr>
          </w:p>
          <w:p w14:paraId="62164147">
            <w:pPr>
              <w:rPr>
                <w:rFonts w:hint="eastAsia" w:ascii="宋体" w:hAnsi="宋体" w:eastAsia="宋体" w:cs="宋体"/>
                <w:sz w:val="24"/>
                <w:szCs w:val="24"/>
              </w:rPr>
            </w:pPr>
          </w:p>
          <w:p w14:paraId="6A8C00CB">
            <w:pPr>
              <w:rPr>
                <w:rFonts w:hint="eastAsia" w:ascii="宋体" w:hAnsi="宋体" w:eastAsia="宋体" w:cs="宋体"/>
                <w:sz w:val="24"/>
                <w:szCs w:val="24"/>
              </w:rPr>
            </w:pPr>
          </w:p>
          <w:p w14:paraId="033F7274">
            <w:pPr>
              <w:rPr>
                <w:rFonts w:hint="eastAsia" w:ascii="宋体" w:hAnsi="宋体" w:eastAsia="宋体" w:cs="宋体"/>
                <w:sz w:val="24"/>
                <w:szCs w:val="24"/>
                <w:lang w:eastAsia="zh-CN"/>
              </w:rPr>
            </w:pPr>
            <w:r>
              <w:rPr>
                <w:rFonts w:hint="eastAsia" w:ascii="宋体" w:hAnsi="宋体" w:eastAsia="宋体" w:cs="宋体"/>
                <w:sz w:val="24"/>
                <w:szCs w:val="24"/>
              </w:rPr>
              <w:t>本项内容中所称的“瑕疵”指方案内容缺项、内容表述不完整或缺少相应内容，方案内容表述前后矛盾、无连贯性，内容存在逻辑漏洞、常识错误、相关方案并不适用本项目特性或非专门针对本项目制定、方案中提出的措施举措不利于本项目目标的实现、现有技术条件下不可能出现的情形等任意一种情形</w:t>
            </w:r>
            <w:r>
              <w:rPr>
                <w:rFonts w:hint="eastAsia" w:ascii="宋体" w:hAnsi="宋体" w:cs="宋体"/>
                <w:sz w:val="24"/>
                <w:szCs w:val="24"/>
                <w:lang w:eastAsia="zh-CN"/>
              </w:rPr>
              <w:t>。</w:t>
            </w:r>
          </w:p>
        </w:tc>
      </w:tr>
      <w:tr w14:paraId="77B3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781" w:type="dxa"/>
            <w:vMerge w:val="continue"/>
            <w:noWrap w:val="0"/>
            <w:vAlign w:val="center"/>
          </w:tcPr>
          <w:p w14:paraId="4CB3EA36">
            <w:pPr>
              <w:rPr>
                <w:rFonts w:hint="eastAsia" w:ascii="宋体" w:hAnsi="宋体" w:eastAsia="宋体" w:cs="宋体"/>
                <w:sz w:val="24"/>
                <w:szCs w:val="24"/>
              </w:rPr>
            </w:pPr>
          </w:p>
        </w:tc>
        <w:tc>
          <w:tcPr>
            <w:tcW w:w="1267" w:type="dxa"/>
            <w:vMerge w:val="continue"/>
            <w:noWrap w:val="0"/>
            <w:vAlign w:val="center"/>
          </w:tcPr>
          <w:p w14:paraId="169C29E3">
            <w:pPr>
              <w:rPr>
                <w:rFonts w:hint="eastAsia" w:ascii="宋体" w:hAnsi="宋体" w:eastAsia="宋体" w:cs="宋体"/>
                <w:sz w:val="24"/>
                <w:szCs w:val="24"/>
              </w:rPr>
            </w:pPr>
          </w:p>
        </w:tc>
        <w:tc>
          <w:tcPr>
            <w:tcW w:w="813" w:type="dxa"/>
            <w:vMerge w:val="continue"/>
            <w:noWrap w:val="0"/>
            <w:vAlign w:val="center"/>
          </w:tcPr>
          <w:p w14:paraId="51421CC3">
            <w:pPr>
              <w:rPr>
                <w:rFonts w:hint="eastAsia" w:ascii="宋体" w:hAnsi="宋体" w:eastAsia="宋体" w:cs="宋体"/>
                <w:sz w:val="24"/>
                <w:szCs w:val="24"/>
              </w:rPr>
            </w:pPr>
          </w:p>
        </w:tc>
        <w:tc>
          <w:tcPr>
            <w:tcW w:w="5267" w:type="dxa"/>
            <w:noWrap w:val="0"/>
            <w:vAlign w:val="center"/>
          </w:tcPr>
          <w:p w14:paraId="2B6441E9">
            <w:pPr>
              <w:snapToGrid/>
              <w:spacing w:line="240" w:lineRule="atLeast"/>
              <w:rPr>
                <w:rFonts w:hint="eastAsia" w:ascii="宋体" w:hAnsi="宋体" w:cs="仿宋"/>
                <w:sz w:val="24"/>
                <w:szCs w:val="24"/>
              </w:rPr>
            </w:pPr>
            <w:r>
              <w:rPr>
                <w:rFonts w:hint="eastAsia" w:ascii="宋体" w:hAnsi="宋体" w:cs="仿宋"/>
                <w:sz w:val="24"/>
                <w:szCs w:val="24"/>
                <w:lang w:val="en-US" w:eastAsia="zh-CN"/>
              </w:rPr>
              <w:t>2</w:t>
            </w:r>
            <w:r>
              <w:rPr>
                <w:rFonts w:hint="eastAsia" w:ascii="宋体" w:hAnsi="宋体" w:cs="仿宋"/>
                <w:sz w:val="24"/>
                <w:szCs w:val="24"/>
              </w:rPr>
              <w:t>.</w:t>
            </w:r>
            <w:r>
              <w:rPr>
                <w:rFonts w:hint="eastAsia" w:ascii="宋体" w:hAnsi="宋体" w:cs="宋体"/>
                <w:sz w:val="24"/>
                <w:szCs w:val="24"/>
                <w:highlight w:val="none"/>
                <w:lang w:val="en-US" w:eastAsia="zh-CN"/>
              </w:rPr>
              <w:t>质量</w:t>
            </w:r>
            <w:r>
              <w:rPr>
                <w:rFonts w:hint="eastAsia" w:ascii="宋体" w:hAnsi="宋体" w:cs="宋体"/>
                <w:sz w:val="24"/>
                <w:szCs w:val="24"/>
                <w:highlight w:val="none"/>
              </w:rPr>
              <w:t>管理体系与措施</w:t>
            </w:r>
            <w:r>
              <w:rPr>
                <w:rFonts w:hint="eastAsia" w:ascii="宋体" w:hAnsi="宋体" w:cs="仿宋"/>
                <w:sz w:val="24"/>
                <w:szCs w:val="24"/>
              </w:rPr>
              <w:t>（</w:t>
            </w:r>
            <w:r>
              <w:rPr>
                <w:rFonts w:hint="eastAsia" w:ascii="宋体" w:hAnsi="宋体" w:cs="仿宋"/>
                <w:sz w:val="24"/>
                <w:szCs w:val="24"/>
                <w:lang w:val="en-US" w:eastAsia="zh-CN"/>
              </w:rPr>
              <w:t>10</w:t>
            </w:r>
            <w:r>
              <w:rPr>
                <w:rFonts w:hint="eastAsia" w:ascii="宋体" w:hAnsi="宋体" w:cs="仿宋"/>
                <w:sz w:val="24"/>
                <w:szCs w:val="24"/>
              </w:rPr>
              <w:t>分）</w:t>
            </w:r>
          </w:p>
          <w:p w14:paraId="2C3FCB4C">
            <w:pPr>
              <w:snapToGrid/>
              <w:spacing w:line="240" w:lineRule="atLeast"/>
              <w:rPr>
                <w:rFonts w:hint="eastAsia" w:ascii="宋体" w:hAnsi="宋体" w:cs="仿宋"/>
                <w:sz w:val="24"/>
                <w:szCs w:val="24"/>
              </w:rPr>
            </w:pPr>
            <w:r>
              <w:rPr>
                <w:rFonts w:hint="eastAsia" w:ascii="宋体" w:hAnsi="宋体" w:cs="仿宋"/>
                <w:sz w:val="24"/>
                <w:szCs w:val="24"/>
              </w:rPr>
              <w:t>根据供应商提供的</w:t>
            </w:r>
            <w:r>
              <w:rPr>
                <w:rFonts w:hint="eastAsia" w:ascii="宋体" w:hAnsi="宋体" w:cs="仿宋"/>
                <w:sz w:val="24"/>
                <w:szCs w:val="24"/>
                <w:lang w:val="en-US" w:eastAsia="zh-CN"/>
              </w:rPr>
              <w:t>质量</w:t>
            </w:r>
            <w:r>
              <w:rPr>
                <w:rFonts w:hint="eastAsia" w:ascii="宋体" w:hAnsi="宋体" w:cs="仿宋"/>
                <w:sz w:val="24"/>
                <w:szCs w:val="24"/>
              </w:rPr>
              <w:t>管理体系与措施的完善性、合理性、可行性进行评分。</w:t>
            </w:r>
          </w:p>
          <w:p w14:paraId="01079E4F">
            <w:pPr>
              <w:rPr>
                <w:rFonts w:hint="eastAsia" w:ascii="宋体" w:hAnsi="宋体" w:eastAsia="宋体" w:cs="宋体"/>
                <w:sz w:val="24"/>
                <w:szCs w:val="24"/>
              </w:rPr>
            </w:pPr>
            <w:r>
              <w:rPr>
                <w:rFonts w:hint="eastAsia" w:ascii="宋体" w:hAnsi="宋体" w:eastAsia="宋体" w:cs="宋体"/>
                <w:sz w:val="24"/>
                <w:szCs w:val="24"/>
              </w:rPr>
              <w:t>方案内容不存在瑕疵的得1</w:t>
            </w:r>
            <w:r>
              <w:rPr>
                <w:rFonts w:hint="eastAsia" w:ascii="宋体" w:hAnsi="宋体" w:cs="宋体"/>
                <w:sz w:val="24"/>
                <w:szCs w:val="24"/>
                <w:lang w:val="en-US" w:eastAsia="zh-CN"/>
              </w:rPr>
              <w:t>0</w:t>
            </w:r>
            <w:r>
              <w:rPr>
                <w:rFonts w:hint="eastAsia" w:ascii="宋体" w:hAnsi="宋体" w:eastAsia="宋体" w:cs="宋体"/>
                <w:sz w:val="24"/>
                <w:szCs w:val="24"/>
              </w:rPr>
              <w:t xml:space="preserve">分； </w:t>
            </w:r>
          </w:p>
          <w:p w14:paraId="5DFA1877">
            <w:pPr>
              <w:rPr>
                <w:rFonts w:hint="eastAsia" w:ascii="宋体" w:hAnsi="宋体" w:eastAsia="宋体" w:cs="宋体"/>
                <w:sz w:val="24"/>
                <w:szCs w:val="24"/>
              </w:rPr>
            </w:pPr>
            <w:r>
              <w:rPr>
                <w:rFonts w:hint="eastAsia" w:ascii="宋体" w:hAnsi="宋体" w:eastAsia="宋体" w:cs="宋体"/>
                <w:sz w:val="24"/>
                <w:szCs w:val="24"/>
              </w:rPr>
              <w:t>方案内容存在1处瑕疵的得</w:t>
            </w:r>
            <w:r>
              <w:rPr>
                <w:rFonts w:hint="eastAsia" w:ascii="宋体" w:hAnsi="宋体" w:cs="宋体"/>
                <w:sz w:val="24"/>
                <w:szCs w:val="24"/>
                <w:lang w:val="en-US" w:eastAsia="zh-CN"/>
              </w:rPr>
              <w:t>7</w:t>
            </w:r>
            <w:r>
              <w:rPr>
                <w:rFonts w:hint="eastAsia" w:ascii="宋体" w:hAnsi="宋体" w:eastAsia="宋体" w:cs="宋体"/>
                <w:sz w:val="24"/>
                <w:szCs w:val="24"/>
              </w:rPr>
              <w:t xml:space="preserve">分； </w:t>
            </w:r>
          </w:p>
          <w:p w14:paraId="5C53C1D0">
            <w:pPr>
              <w:rPr>
                <w:rFonts w:hint="eastAsia" w:ascii="宋体" w:hAnsi="宋体" w:eastAsia="宋体" w:cs="宋体"/>
                <w:sz w:val="24"/>
                <w:szCs w:val="24"/>
              </w:rPr>
            </w:pPr>
            <w:r>
              <w:rPr>
                <w:rFonts w:hint="eastAsia" w:ascii="宋体" w:hAnsi="宋体" w:eastAsia="宋体" w:cs="宋体"/>
                <w:sz w:val="24"/>
                <w:szCs w:val="24"/>
              </w:rPr>
              <w:t xml:space="preserve">方案内容存在2处瑕疵的得4分； </w:t>
            </w:r>
          </w:p>
          <w:p w14:paraId="4ECD0BBD">
            <w:pPr>
              <w:rPr>
                <w:rFonts w:hint="default" w:ascii="宋体" w:hAnsi="宋体" w:eastAsia="宋体" w:cs="宋体"/>
                <w:sz w:val="24"/>
                <w:szCs w:val="24"/>
                <w:lang w:val="en-US" w:eastAsia="zh-CN"/>
              </w:rPr>
            </w:pPr>
            <w:r>
              <w:rPr>
                <w:rFonts w:hint="eastAsia" w:ascii="宋体" w:hAnsi="宋体" w:eastAsia="宋体" w:cs="宋体"/>
                <w:sz w:val="24"/>
                <w:szCs w:val="24"/>
              </w:rPr>
              <w:t>方案内容存在3处瑕疵的</w:t>
            </w:r>
            <w:r>
              <w:rPr>
                <w:rFonts w:hint="eastAsia" w:ascii="宋体" w:hAnsi="宋体" w:cs="宋体"/>
                <w:sz w:val="24"/>
                <w:szCs w:val="24"/>
                <w:lang w:val="en-US" w:eastAsia="zh-CN"/>
              </w:rPr>
              <w:t>得1分；</w:t>
            </w:r>
          </w:p>
          <w:p w14:paraId="37B80BCE">
            <w:pPr>
              <w:rPr>
                <w:rFonts w:hint="eastAsia" w:ascii="宋体" w:hAnsi="宋体" w:eastAsia="宋体" w:cs="宋体"/>
                <w:sz w:val="24"/>
                <w:szCs w:val="24"/>
              </w:rPr>
            </w:pPr>
            <w:r>
              <w:rPr>
                <w:rFonts w:hint="eastAsia" w:ascii="宋体" w:hAnsi="宋体" w:eastAsia="宋体" w:cs="宋体"/>
                <w:sz w:val="24"/>
                <w:szCs w:val="24"/>
              </w:rPr>
              <w:t>未提供得0分。</w:t>
            </w:r>
          </w:p>
        </w:tc>
        <w:tc>
          <w:tcPr>
            <w:tcW w:w="1608" w:type="dxa"/>
            <w:vMerge w:val="continue"/>
            <w:noWrap w:val="0"/>
            <w:vAlign w:val="center"/>
          </w:tcPr>
          <w:p w14:paraId="6DD7FBED">
            <w:pPr>
              <w:rPr>
                <w:rFonts w:hint="eastAsia" w:ascii="宋体" w:hAnsi="宋体" w:eastAsia="宋体" w:cs="宋体"/>
                <w:sz w:val="24"/>
                <w:szCs w:val="24"/>
              </w:rPr>
            </w:pPr>
          </w:p>
        </w:tc>
      </w:tr>
      <w:tr w14:paraId="56E4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781" w:type="dxa"/>
            <w:vMerge w:val="continue"/>
            <w:noWrap w:val="0"/>
            <w:vAlign w:val="center"/>
          </w:tcPr>
          <w:p w14:paraId="3C51D983">
            <w:pPr>
              <w:rPr>
                <w:rFonts w:hint="eastAsia" w:ascii="宋体" w:hAnsi="宋体" w:eastAsia="宋体" w:cs="宋体"/>
                <w:sz w:val="24"/>
                <w:szCs w:val="24"/>
              </w:rPr>
            </w:pPr>
          </w:p>
        </w:tc>
        <w:tc>
          <w:tcPr>
            <w:tcW w:w="1267" w:type="dxa"/>
            <w:vMerge w:val="continue"/>
            <w:noWrap w:val="0"/>
            <w:vAlign w:val="center"/>
          </w:tcPr>
          <w:p w14:paraId="02AAE7FA">
            <w:pPr>
              <w:rPr>
                <w:rFonts w:hint="eastAsia" w:ascii="宋体" w:hAnsi="宋体" w:eastAsia="宋体" w:cs="宋体"/>
                <w:sz w:val="24"/>
                <w:szCs w:val="24"/>
              </w:rPr>
            </w:pPr>
          </w:p>
        </w:tc>
        <w:tc>
          <w:tcPr>
            <w:tcW w:w="813" w:type="dxa"/>
            <w:vMerge w:val="continue"/>
            <w:noWrap w:val="0"/>
            <w:vAlign w:val="center"/>
          </w:tcPr>
          <w:p w14:paraId="47BF978B">
            <w:pPr>
              <w:rPr>
                <w:rFonts w:hint="eastAsia" w:ascii="宋体" w:hAnsi="宋体" w:eastAsia="宋体" w:cs="宋体"/>
                <w:sz w:val="24"/>
                <w:szCs w:val="24"/>
              </w:rPr>
            </w:pPr>
          </w:p>
        </w:tc>
        <w:tc>
          <w:tcPr>
            <w:tcW w:w="5267" w:type="dxa"/>
            <w:noWrap w:val="0"/>
            <w:vAlign w:val="center"/>
          </w:tcPr>
          <w:p w14:paraId="39DAB727">
            <w:pPr>
              <w:snapToGrid/>
              <w:spacing w:line="240" w:lineRule="atLeast"/>
              <w:rPr>
                <w:rFonts w:hint="eastAsia" w:ascii="宋体" w:hAnsi="宋体" w:cs="仿宋"/>
                <w:sz w:val="24"/>
                <w:szCs w:val="24"/>
              </w:rPr>
            </w:pPr>
            <w:r>
              <w:rPr>
                <w:rFonts w:hint="eastAsia" w:ascii="宋体" w:hAnsi="宋体" w:cs="仿宋"/>
                <w:sz w:val="24"/>
                <w:szCs w:val="24"/>
                <w:lang w:val="en-US" w:eastAsia="zh-CN"/>
              </w:rPr>
              <w:t>3</w:t>
            </w:r>
            <w:r>
              <w:rPr>
                <w:rFonts w:hint="eastAsia" w:ascii="宋体" w:hAnsi="宋体" w:cs="仿宋"/>
                <w:sz w:val="24"/>
                <w:szCs w:val="24"/>
              </w:rPr>
              <w:t>.安全</w:t>
            </w:r>
            <w:r>
              <w:rPr>
                <w:rFonts w:hint="eastAsia" w:ascii="宋体" w:hAnsi="宋体" w:cs="仿宋"/>
                <w:sz w:val="24"/>
                <w:szCs w:val="24"/>
                <w:lang w:val="en-US" w:eastAsia="zh-CN"/>
              </w:rPr>
              <w:t>管理体系与措施</w:t>
            </w:r>
            <w:r>
              <w:rPr>
                <w:rFonts w:hint="eastAsia" w:ascii="宋体" w:hAnsi="宋体" w:cs="仿宋"/>
                <w:sz w:val="24"/>
                <w:szCs w:val="24"/>
              </w:rPr>
              <w:t>（</w:t>
            </w:r>
            <w:r>
              <w:rPr>
                <w:rFonts w:hint="eastAsia" w:ascii="宋体" w:hAnsi="宋体" w:cs="仿宋"/>
                <w:sz w:val="24"/>
                <w:szCs w:val="24"/>
                <w:lang w:val="en-US" w:eastAsia="zh-CN"/>
              </w:rPr>
              <w:t>10</w:t>
            </w:r>
            <w:r>
              <w:rPr>
                <w:rFonts w:hint="eastAsia" w:ascii="宋体" w:hAnsi="宋体" w:cs="仿宋"/>
                <w:sz w:val="24"/>
                <w:szCs w:val="24"/>
              </w:rPr>
              <w:t>分）</w:t>
            </w:r>
          </w:p>
          <w:p w14:paraId="0E915C42">
            <w:pPr>
              <w:snapToGrid/>
              <w:spacing w:line="240" w:lineRule="atLeast"/>
              <w:rPr>
                <w:rFonts w:hint="eastAsia" w:ascii="宋体" w:hAnsi="宋体" w:cs="仿宋"/>
                <w:sz w:val="24"/>
                <w:szCs w:val="24"/>
              </w:rPr>
            </w:pPr>
            <w:r>
              <w:rPr>
                <w:rFonts w:hint="eastAsia" w:ascii="宋体" w:hAnsi="宋体" w:cs="仿宋"/>
                <w:sz w:val="24"/>
                <w:szCs w:val="24"/>
              </w:rPr>
              <w:t>根据供应商提供的安全</w:t>
            </w:r>
            <w:r>
              <w:rPr>
                <w:rFonts w:hint="eastAsia" w:ascii="宋体" w:hAnsi="宋体" w:cs="仿宋"/>
                <w:sz w:val="24"/>
                <w:szCs w:val="24"/>
                <w:lang w:val="en-US" w:eastAsia="zh-CN"/>
              </w:rPr>
              <w:t>管理体系与措施</w:t>
            </w:r>
            <w:r>
              <w:rPr>
                <w:rFonts w:hint="eastAsia" w:ascii="宋体" w:hAnsi="宋体" w:cs="仿宋"/>
                <w:sz w:val="24"/>
                <w:szCs w:val="24"/>
              </w:rPr>
              <w:t>的完善性、合理性、可行性进行评分。</w:t>
            </w:r>
          </w:p>
          <w:p w14:paraId="3C01C0CC">
            <w:pPr>
              <w:rPr>
                <w:rFonts w:hint="eastAsia" w:ascii="宋体" w:hAnsi="宋体" w:eastAsia="宋体" w:cs="宋体"/>
                <w:sz w:val="24"/>
                <w:szCs w:val="24"/>
              </w:rPr>
            </w:pPr>
            <w:r>
              <w:rPr>
                <w:rFonts w:hint="eastAsia" w:ascii="宋体" w:hAnsi="宋体" w:eastAsia="宋体" w:cs="宋体"/>
                <w:sz w:val="24"/>
                <w:szCs w:val="24"/>
              </w:rPr>
              <w:t>方案内容不存在瑕疵的得1</w:t>
            </w:r>
            <w:r>
              <w:rPr>
                <w:rFonts w:hint="eastAsia" w:ascii="宋体" w:hAnsi="宋体" w:cs="宋体"/>
                <w:sz w:val="24"/>
                <w:szCs w:val="24"/>
                <w:lang w:val="en-US" w:eastAsia="zh-CN"/>
              </w:rPr>
              <w:t>0</w:t>
            </w:r>
            <w:r>
              <w:rPr>
                <w:rFonts w:hint="eastAsia" w:ascii="宋体" w:hAnsi="宋体" w:eastAsia="宋体" w:cs="宋体"/>
                <w:sz w:val="24"/>
                <w:szCs w:val="24"/>
              </w:rPr>
              <w:t xml:space="preserve">分； </w:t>
            </w:r>
          </w:p>
          <w:p w14:paraId="52455E6C">
            <w:pPr>
              <w:rPr>
                <w:rFonts w:hint="eastAsia" w:ascii="宋体" w:hAnsi="宋体" w:eastAsia="宋体" w:cs="宋体"/>
                <w:sz w:val="24"/>
                <w:szCs w:val="24"/>
              </w:rPr>
            </w:pPr>
            <w:r>
              <w:rPr>
                <w:rFonts w:hint="eastAsia" w:ascii="宋体" w:hAnsi="宋体" w:eastAsia="宋体" w:cs="宋体"/>
                <w:sz w:val="24"/>
                <w:szCs w:val="24"/>
              </w:rPr>
              <w:t>方案内容存在1处瑕疵的得</w:t>
            </w:r>
            <w:r>
              <w:rPr>
                <w:rFonts w:hint="eastAsia" w:ascii="宋体" w:hAnsi="宋体" w:cs="宋体"/>
                <w:sz w:val="24"/>
                <w:szCs w:val="24"/>
                <w:lang w:val="en-US" w:eastAsia="zh-CN"/>
              </w:rPr>
              <w:t>7</w:t>
            </w:r>
            <w:r>
              <w:rPr>
                <w:rFonts w:hint="eastAsia" w:ascii="宋体" w:hAnsi="宋体" w:eastAsia="宋体" w:cs="宋体"/>
                <w:sz w:val="24"/>
                <w:szCs w:val="24"/>
              </w:rPr>
              <w:t xml:space="preserve">分； </w:t>
            </w:r>
          </w:p>
          <w:p w14:paraId="46CED361">
            <w:pPr>
              <w:rPr>
                <w:rFonts w:hint="eastAsia" w:ascii="宋体" w:hAnsi="宋体" w:eastAsia="宋体" w:cs="宋体"/>
                <w:sz w:val="24"/>
                <w:szCs w:val="24"/>
              </w:rPr>
            </w:pPr>
            <w:r>
              <w:rPr>
                <w:rFonts w:hint="eastAsia" w:ascii="宋体" w:hAnsi="宋体" w:eastAsia="宋体" w:cs="宋体"/>
                <w:sz w:val="24"/>
                <w:szCs w:val="24"/>
              </w:rPr>
              <w:t xml:space="preserve">方案内容存在2处瑕疵的得4分； </w:t>
            </w:r>
          </w:p>
          <w:p w14:paraId="7719157E">
            <w:pPr>
              <w:rPr>
                <w:rFonts w:hint="default" w:ascii="宋体" w:hAnsi="宋体" w:eastAsia="宋体" w:cs="宋体"/>
                <w:sz w:val="24"/>
                <w:szCs w:val="24"/>
                <w:lang w:val="en-US" w:eastAsia="zh-CN"/>
              </w:rPr>
            </w:pPr>
            <w:r>
              <w:rPr>
                <w:rFonts w:hint="eastAsia" w:ascii="宋体" w:hAnsi="宋体" w:eastAsia="宋体" w:cs="宋体"/>
                <w:sz w:val="24"/>
                <w:szCs w:val="24"/>
              </w:rPr>
              <w:t>方案内容存在3处瑕疵的</w:t>
            </w:r>
            <w:r>
              <w:rPr>
                <w:rFonts w:hint="eastAsia" w:ascii="宋体" w:hAnsi="宋体" w:cs="宋体"/>
                <w:sz w:val="24"/>
                <w:szCs w:val="24"/>
                <w:lang w:val="en-US" w:eastAsia="zh-CN"/>
              </w:rPr>
              <w:t>得1分；</w:t>
            </w:r>
          </w:p>
          <w:p w14:paraId="72A2C4FF">
            <w:pPr>
              <w:rPr>
                <w:rFonts w:hint="eastAsia" w:ascii="宋体" w:hAnsi="宋体" w:eastAsia="宋体" w:cs="宋体"/>
                <w:sz w:val="24"/>
                <w:szCs w:val="24"/>
              </w:rPr>
            </w:pPr>
            <w:r>
              <w:rPr>
                <w:rFonts w:hint="eastAsia" w:ascii="宋体" w:hAnsi="宋体" w:eastAsia="宋体" w:cs="宋体"/>
                <w:sz w:val="24"/>
                <w:szCs w:val="24"/>
              </w:rPr>
              <w:t>未提供得0分。</w:t>
            </w:r>
          </w:p>
        </w:tc>
        <w:tc>
          <w:tcPr>
            <w:tcW w:w="1608" w:type="dxa"/>
            <w:vMerge w:val="continue"/>
            <w:noWrap w:val="0"/>
            <w:vAlign w:val="center"/>
          </w:tcPr>
          <w:p w14:paraId="1DFA341E">
            <w:pPr>
              <w:rPr>
                <w:rFonts w:hint="eastAsia" w:ascii="宋体" w:hAnsi="宋体" w:eastAsia="宋体" w:cs="宋体"/>
                <w:sz w:val="24"/>
                <w:szCs w:val="24"/>
              </w:rPr>
            </w:pPr>
          </w:p>
        </w:tc>
      </w:tr>
      <w:tr w14:paraId="4E9C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781" w:type="dxa"/>
            <w:vMerge w:val="continue"/>
            <w:noWrap w:val="0"/>
            <w:vAlign w:val="center"/>
          </w:tcPr>
          <w:p w14:paraId="31A7FC5E">
            <w:pPr>
              <w:rPr>
                <w:rFonts w:hint="eastAsia" w:ascii="宋体" w:hAnsi="宋体" w:eastAsia="宋体" w:cs="宋体"/>
                <w:sz w:val="24"/>
                <w:szCs w:val="24"/>
              </w:rPr>
            </w:pPr>
          </w:p>
        </w:tc>
        <w:tc>
          <w:tcPr>
            <w:tcW w:w="1267" w:type="dxa"/>
            <w:vMerge w:val="continue"/>
            <w:noWrap w:val="0"/>
            <w:vAlign w:val="center"/>
          </w:tcPr>
          <w:p w14:paraId="59E04F2C">
            <w:pPr>
              <w:rPr>
                <w:rFonts w:hint="eastAsia" w:ascii="宋体" w:hAnsi="宋体" w:eastAsia="宋体" w:cs="宋体"/>
                <w:sz w:val="24"/>
                <w:szCs w:val="24"/>
              </w:rPr>
            </w:pPr>
          </w:p>
        </w:tc>
        <w:tc>
          <w:tcPr>
            <w:tcW w:w="813" w:type="dxa"/>
            <w:vMerge w:val="continue"/>
            <w:noWrap w:val="0"/>
            <w:vAlign w:val="center"/>
          </w:tcPr>
          <w:p w14:paraId="7E05920F">
            <w:pPr>
              <w:rPr>
                <w:rFonts w:hint="eastAsia" w:ascii="宋体" w:hAnsi="宋体" w:eastAsia="宋体" w:cs="宋体"/>
                <w:sz w:val="24"/>
                <w:szCs w:val="24"/>
              </w:rPr>
            </w:pPr>
          </w:p>
        </w:tc>
        <w:tc>
          <w:tcPr>
            <w:tcW w:w="5267" w:type="dxa"/>
            <w:noWrap w:val="0"/>
            <w:vAlign w:val="center"/>
          </w:tcPr>
          <w:p w14:paraId="1CBA4EDE">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仿宋"/>
                <w:sz w:val="24"/>
                <w:szCs w:val="24"/>
              </w:rPr>
            </w:pPr>
            <w:r>
              <w:rPr>
                <w:rFonts w:hint="eastAsia" w:ascii="宋体" w:hAnsi="宋体" w:cs="仿宋"/>
                <w:sz w:val="24"/>
                <w:szCs w:val="24"/>
                <w:lang w:val="en-US" w:eastAsia="zh-CN"/>
              </w:rPr>
              <w:t>4</w:t>
            </w:r>
            <w:r>
              <w:rPr>
                <w:rFonts w:hint="eastAsia" w:ascii="宋体" w:hAnsi="宋体" w:cs="仿宋"/>
                <w:sz w:val="24"/>
                <w:szCs w:val="24"/>
              </w:rPr>
              <w:t>.应急预案及处理措施（</w:t>
            </w:r>
            <w:r>
              <w:rPr>
                <w:rFonts w:hint="eastAsia" w:ascii="宋体" w:hAnsi="宋体" w:cs="仿宋"/>
                <w:sz w:val="24"/>
                <w:szCs w:val="24"/>
                <w:lang w:val="en-US" w:eastAsia="zh-CN"/>
              </w:rPr>
              <w:t>15</w:t>
            </w:r>
            <w:r>
              <w:rPr>
                <w:rFonts w:hint="eastAsia" w:ascii="宋体" w:hAnsi="宋体" w:cs="仿宋"/>
                <w:sz w:val="24"/>
                <w:szCs w:val="24"/>
              </w:rPr>
              <w:t>分）</w:t>
            </w:r>
          </w:p>
          <w:p w14:paraId="65F120B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仿宋"/>
                <w:sz w:val="24"/>
                <w:szCs w:val="24"/>
              </w:rPr>
            </w:pPr>
            <w:r>
              <w:rPr>
                <w:rFonts w:hint="eastAsia" w:ascii="宋体" w:hAnsi="宋体" w:cs="仿宋"/>
                <w:sz w:val="24"/>
                <w:szCs w:val="24"/>
              </w:rPr>
              <w:t>供应商提供针对本项目应急预案及处理措施，包括但不限于组织架构、处置流程、应急处置措施、处置结果评估等。</w:t>
            </w:r>
          </w:p>
          <w:p w14:paraId="4A97EC4C">
            <w:pPr>
              <w:rPr>
                <w:rFonts w:hint="eastAsia" w:ascii="宋体" w:hAnsi="宋体" w:eastAsia="宋体" w:cs="宋体"/>
                <w:sz w:val="24"/>
                <w:szCs w:val="24"/>
              </w:rPr>
            </w:pPr>
            <w:r>
              <w:rPr>
                <w:rFonts w:hint="eastAsia" w:ascii="宋体" w:hAnsi="宋体" w:eastAsia="宋体" w:cs="宋体"/>
                <w:sz w:val="24"/>
                <w:szCs w:val="24"/>
              </w:rPr>
              <w:t>方案内容不存在瑕疵的得1</w:t>
            </w:r>
            <w:r>
              <w:rPr>
                <w:rFonts w:hint="eastAsia" w:ascii="宋体" w:hAnsi="宋体" w:cs="宋体"/>
                <w:sz w:val="24"/>
                <w:szCs w:val="24"/>
                <w:lang w:val="en-US" w:eastAsia="zh-CN"/>
              </w:rPr>
              <w:t>5</w:t>
            </w:r>
            <w:r>
              <w:rPr>
                <w:rFonts w:hint="eastAsia" w:ascii="宋体" w:hAnsi="宋体" w:eastAsia="宋体" w:cs="宋体"/>
                <w:sz w:val="24"/>
                <w:szCs w:val="24"/>
              </w:rPr>
              <w:t xml:space="preserve">分； </w:t>
            </w:r>
          </w:p>
          <w:p w14:paraId="142C1904">
            <w:pPr>
              <w:rPr>
                <w:rFonts w:hint="eastAsia" w:ascii="宋体" w:hAnsi="宋体" w:eastAsia="宋体" w:cs="宋体"/>
                <w:sz w:val="24"/>
                <w:szCs w:val="24"/>
              </w:rPr>
            </w:pPr>
            <w:r>
              <w:rPr>
                <w:rFonts w:hint="eastAsia" w:ascii="宋体" w:hAnsi="宋体" w:eastAsia="宋体" w:cs="宋体"/>
                <w:sz w:val="24"/>
                <w:szCs w:val="24"/>
              </w:rPr>
              <w:t>方案内容存在1处瑕疵的得</w:t>
            </w:r>
            <w:r>
              <w:rPr>
                <w:rFonts w:hint="eastAsia" w:ascii="宋体" w:hAnsi="宋体" w:cs="宋体"/>
                <w:sz w:val="24"/>
                <w:szCs w:val="24"/>
                <w:lang w:val="en-US" w:eastAsia="zh-CN"/>
              </w:rPr>
              <w:t>10</w:t>
            </w:r>
            <w:r>
              <w:rPr>
                <w:rFonts w:hint="eastAsia" w:ascii="宋体" w:hAnsi="宋体" w:eastAsia="宋体" w:cs="宋体"/>
                <w:sz w:val="24"/>
                <w:szCs w:val="24"/>
              </w:rPr>
              <w:t xml:space="preserve">分； </w:t>
            </w:r>
          </w:p>
          <w:p w14:paraId="7793CD11">
            <w:pPr>
              <w:rPr>
                <w:rFonts w:hint="eastAsia" w:ascii="宋体" w:hAnsi="宋体" w:eastAsia="宋体" w:cs="宋体"/>
                <w:sz w:val="24"/>
                <w:szCs w:val="24"/>
              </w:rPr>
            </w:pPr>
            <w:r>
              <w:rPr>
                <w:rFonts w:hint="eastAsia" w:ascii="宋体" w:hAnsi="宋体" w:eastAsia="宋体" w:cs="宋体"/>
                <w:sz w:val="24"/>
                <w:szCs w:val="24"/>
              </w:rPr>
              <w:t>方案内容存在2处瑕疵的得</w:t>
            </w:r>
            <w:r>
              <w:rPr>
                <w:rFonts w:hint="eastAsia" w:ascii="宋体" w:hAnsi="宋体" w:cs="宋体"/>
                <w:sz w:val="24"/>
                <w:szCs w:val="24"/>
                <w:lang w:val="en-US" w:eastAsia="zh-CN"/>
              </w:rPr>
              <w:t>5</w:t>
            </w:r>
            <w:r>
              <w:rPr>
                <w:rFonts w:hint="eastAsia" w:ascii="宋体" w:hAnsi="宋体" w:eastAsia="宋体" w:cs="宋体"/>
                <w:sz w:val="24"/>
                <w:szCs w:val="24"/>
              </w:rPr>
              <w:t xml:space="preserve">分； </w:t>
            </w:r>
          </w:p>
          <w:p w14:paraId="0910B89E">
            <w:pPr>
              <w:rPr>
                <w:rFonts w:hint="default" w:ascii="宋体" w:hAnsi="宋体" w:eastAsia="宋体" w:cs="宋体"/>
                <w:sz w:val="24"/>
                <w:szCs w:val="24"/>
                <w:lang w:val="en-US" w:eastAsia="zh-CN"/>
              </w:rPr>
            </w:pPr>
            <w:r>
              <w:rPr>
                <w:rFonts w:hint="eastAsia" w:ascii="宋体" w:hAnsi="宋体" w:eastAsia="宋体" w:cs="宋体"/>
                <w:sz w:val="24"/>
                <w:szCs w:val="24"/>
              </w:rPr>
              <w:t>方案内容存在3处瑕疵的</w:t>
            </w:r>
            <w:r>
              <w:rPr>
                <w:rFonts w:hint="eastAsia" w:ascii="宋体" w:hAnsi="宋体" w:cs="宋体"/>
                <w:sz w:val="24"/>
                <w:szCs w:val="24"/>
                <w:lang w:val="en-US" w:eastAsia="zh-CN"/>
              </w:rPr>
              <w:t>得1分；</w:t>
            </w:r>
          </w:p>
          <w:p w14:paraId="42E7A32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未提供得0分。</w:t>
            </w:r>
          </w:p>
        </w:tc>
        <w:tc>
          <w:tcPr>
            <w:tcW w:w="1608" w:type="dxa"/>
            <w:vMerge w:val="continue"/>
            <w:noWrap w:val="0"/>
            <w:vAlign w:val="center"/>
          </w:tcPr>
          <w:p w14:paraId="4801F384">
            <w:pPr>
              <w:rPr>
                <w:rFonts w:hint="eastAsia" w:ascii="宋体" w:hAnsi="宋体" w:eastAsia="宋体" w:cs="宋体"/>
                <w:sz w:val="24"/>
                <w:szCs w:val="24"/>
              </w:rPr>
            </w:pPr>
          </w:p>
        </w:tc>
      </w:tr>
      <w:tr w14:paraId="3B52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781" w:type="dxa"/>
            <w:vMerge w:val="restart"/>
            <w:noWrap w:val="0"/>
            <w:vAlign w:val="center"/>
          </w:tcPr>
          <w:p w14:paraId="3B283AE4">
            <w:pPr>
              <w:ind w:firstLine="28"/>
              <w:jc w:val="center"/>
              <w:rPr>
                <w:rFonts w:hint="eastAsia" w:ascii="宋体" w:hAnsi="宋体" w:eastAsia="宋体" w:cs="宋体"/>
                <w:sz w:val="24"/>
                <w:szCs w:val="24"/>
              </w:rPr>
            </w:pPr>
            <w:r>
              <w:rPr>
                <w:rFonts w:hint="eastAsia" w:ascii="宋体" w:hAnsi="宋体" w:eastAsia="宋体" w:cs="宋体"/>
                <w:sz w:val="24"/>
                <w:szCs w:val="24"/>
              </w:rPr>
              <w:t>3</w:t>
            </w:r>
          </w:p>
          <w:p w14:paraId="1D234243">
            <w:pPr>
              <w:ind w:firstLine="28"/>
              <w:jc w:val="center"/>
              <w:rPr>
                <w:rFonts w:hint="eastAsia" w:ascii="宋体" w:hAnsi="宋体" w:eastAsia="宋体" w:cs="宋体"/>
                <w:sz w:val="24"/>
                <w:szCs w:val="24"/>
              </w:rPr>
            </w:pPr>
          </w:p>
        </w:tc>
        <w:tc>
          <w:tcPr>
            <w:tcW w:w="1267" w:type="dxa"/>
            <w:vMerge w:val="restart"/>
            <w:noWrap w:val="0"/>
            <w:vAlign w:val="center"/>
          </w:tcPr>
          <w:p w14:paraId="269AC2F8">
            <w:pPr>
              <w:ind w:firstLine="28"/>
              <w:jc w:val="center"/>
              <w:rPr>
                <w:rFonts w:hint="eastAsia" w:ascii="宋体" w:hAnsi="宋体" w:eastAsia="宋体" w:cs="宋体"/>
                <w:sz w:val="24"/>
                <w:szCs w:val="24"/>
              </w:rPr>
            </w:pPr>
            <w:r>
              <w:rPr>
                <w:rFonts w:hint="eastAsia" w:ascii="宋体" w:hAnsi="宋体" w:eastAsia="宋体" w:cs="宋体"/>
                <w:sz w:val="24"/>
                <w:szCs w:val="24"/>
              </w:rPr>
              <w:t>商务部分</w:t>
            </w:r>
          </w:p>
          <w:p w14:paraId="17898014">
            <w:pPr>
              <w:ind w:firstLine="28"/>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0</w:t>
            </w:r>
            <w:r>
              <w:rPr>
                <w:rFonts w:hint="eastAsia" w:ascii="宋体" w:hAnsi="宋体" w:eastAsia="宋体" w:cs="宋体"/>
                <w:sz w:val="24"/>
                <w:szCs w:val="24"/>
              </w:rPr>
              <w:t>%）</w:t>
            </w:r>
          </w:p>
        </w:tc>
        <w:tc>
          <w:tcPr>
            <w:tcW w:w="813" w:type="dxa"/>
            <w:noWrap w:val="0"/>
            <w:vAlign w:val="center"/>
          </w:tcPr>
          <w:p w14:paraId="48CCA0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仿宋"/>
                <w:sz w:val="24"/>
                <w:szCs w:val="24"/>
                <w:lang w:val="en-US" w:eastAsia="zh-CN"/>
              </w:rPr>
            </w:pPr>
            <w:r>
              <w:rPr>
                <w:rFonts w:hint="eastAsia" w:ascii="宋体" w:hAnsi="宋体" w:cs="仿宋"/>
                <w:sz w:val="24"/>
                <w:szCs w:val="24"/>
                <w:lang w:val="en-US" w:eastAsia="zh-CN"/>
              </w:rPr>
              <w:t>人员配置</w:t>
            </w:r>
            <w:r>
              <w:rPr>
                <w:rFonts w:hint="eastAsia" w:ascii="宋体" w:hAnsi="宋体" w:eastAsia="宋体" w:cs="仿宋"/>
                <w:sz w:val="24"/>
                <w:szCs w:val="24"/>
                <w:lang w:val="en-US" w:eastAsia="zh-CN"/>
              </w:rPr>
              <w:t>（8分）</w:t>
            </w:r>
          </w:p>
        </w:tc>
        <w:tc>
          <w:tcPr>
            <w:tcW w:w="5267" w:type="dxa"/>
            <w:noWrap w:val="0"/>
            <w:vAlign w:val="center"/>
          </w:tcPr>
          <w:p w14:paraId="6F695187">
            <w:pPr>
              <w:keepNext w:val="0"/>
              <w:keepLines w:val="0"/>
              <w:pageBreakBefore w:val="0"/>
              <w:widowControl w:val="0"/>
              <w:numPr>
                <w:ilvl w:val="0"/>
                <w:numId w:val="19"/>
              </w:numPr>
              <w:kinsoku/>
              <w:wordWrap/>
              <w:overflowPunct/>
              <w:topLinePunct w:val="0"/>
              <w:autoSpaceDE/>
              <w:autoSpaceDN/>
              <w:bidi w:val="0"/>
              <w:adjustRightInd/>
              <w:snapToGrid/>
              <w:spacing w:line="240" w:lineRule="atLeast"/>
              <w:textAlignment w:val="auto"/>
              <w:rPr>
                <w:rFonts w:hint="eastAsia" w:ascii="宋体" w:hAnsi="宋体" w:eastAsia="宋体" w:cs="仿宋"/>
                <w:sz w:val="24"/>
                <w:szCs w:val="24"/>
              </w:rPr>
            </w:pPr>
            <w:r>
              <w:rPr>
                <w:rFonts w:hint="eastAsia" w:ascii="宋体" w:hAnsi="宋体" w:eastAsia="宋体" w:cs="仿宋"/>
                <w:sz w:val="24"/>
                <w:szCs w:val="24"/>
              </w:rPr>
              <w:t>供应商拟派</w:t>
            </w:r>
            <w:r>
              <w:rPr>
                <w:rFonts w:hint="eastAsia" w:ascii="宋体" w:hAnsi="宋体" w:cs="仿宋"/>
                <w:sz w:val="24"/>
                <w:szCs w:val="24"/>
                <w:lang w:val="en-US" w:eastAsia="zh-CN"/>
              </w:rPr>
              <w:t>本项目的</w:t>
            </w:r>
            <w:r>
              <w:rPr>
                <w:rFonts w:hint="eastAsia" w:ascii="宋体" w:hAnsi="宋体" w:eastAsia="宋体" w:cs="仿宋"/>
                <w:sz w:val="24"/>
                <w:szCs w:val="24"/>
              </w:rPr>
              <w:t>维修人员具有安全生产监督管理部门或应急管理部门颁发的</w:t>
            </w:r>
            <w:r>
              <w:rPr>
                <w:rFonts w:hint="eastAsia" w:ascii="宋体" w:hAnsi="宋体" w:cs="宋体"/>
                <w:sz w:val="24"/>
                <w:szCs w:val="24"/>
                <w:highlight w:val="none"/>
              </w:rPr>
              <w:t>低压电工证</w:t>
            </w:r>
            <w:r>
              <w:rPr>
                <w:rFonts w:hint="eastAsia" w:ascii="宋体" w:hAnsi="宋体" w:eastAsia="宋体" w:cs="仿宋"/>
                <w:sz w:val="24"/>
                <w:szCs w:val="24"/>
              </w:rPr>
              <w:t>，每提供</w:t>
            </w:r>
            <w:r>
              <w:rPr>
                <w:rFonts w:hint="eastAsia" w:ascii="宋体" w:hAnsi="宋体" w:cs="仿宋"/>
                <w:sz w:val="24"/>
                <w:szCs w:val="24"/>
                <w:lang w:val="en-US" w:eastAsia="zh-CN"/>
              </w:rPr>
              <w:t>1</w:t>
            </w:r>
            <w:r>
              <w:rPr>
                <w:rFonts w:hint="eastAsia" w:ascii="宋体" w:hAnsi="宋体" w:eastAsia="宋体" w:cs="仿宋"/>
                <w:sz w:val="24"/>
                <w:szCs w:val="24"/>
              </w:rPr>
              <w:t>人得</w:t>
            </w:r>
            <w:r>
              <w:rPr>
                <w:rFonts w:hint="eastAsia" w:ascii="宋体" w:hAnsi="宋体" w:eastAsia="宋体" w:cs="仿宋"/>
                <w:sz w:val="24"/>
                <w:szCs w:val="24"/>
                <w:lang w:val="en-US" w:eastAsia="zh-CN"/>
              </w:rPr>
              <w:t>2</w:t>
            </w:r>
            <w:r>
              <w:rPr>
                <w:rFonts w:hint="eastAsia" w:ascii="宋体" w:hAnsi="宋体" w:eastAsia="宋体" w:cs="仿宋"/>
                <w:sz w:val="24"/>
                <w:szCs w:val="24"/>
              </w:rPr>
              <w:t>分，最多得4分。</w:t>
            </w:r>
          </w:p>
          <w:p w14:paraId="72B59B5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供应商拟派</w:t>
            </w:r>
            <w:r>
              <w:rPr>
                <w:rFonts w:hint="eastAsia" w:ascii="宋体" w:hAnsi="宋体" w:cs="仿宋"/>
                <w:sz w:val="24"/>
                <w:szCs w:val="24"/>
                <w:lang w:val="en-US" w:eastAsia="zh-CN"/>
              </w:rPr>
              <w:t>本项目的</w:t>
            </w:r>
            <w:r>
              <w:rPr>
                <w:rFonts w:hint="eastAsia" w:ascii="宋体" w:hAnsi="宋体" w:eastAsia="宋体" w:cs="仿宋"/>
                <w:sz w:val="24"/>
                <w:szCs w:val="24"/>
              </w:rPr>
              <w:t>维修人员具有安全生产监督管理部门或应急管理部门颁发的</w:t>
            </w:r>
            <w:r>
              <w:rPr>
                <w:rFonts w:hint="eastAsia" w:ascii="宋体" w:hAnsi="宋体" w:cs="宋体"/>
                <w:sz w:val="24"/>
                <w:szCs w:val="24"/>
                <w:highlight w:val="none"/>
              </w:rPr>
              <w:t>高处作业证</w:t>
            </w:r>
            <w:r>
              <w:rPr>
                <w:rFonts w:hint="eastAsia" w:ascii="宋体" w:hAnsi="宋体" w:eastAsia="宋体" w:cs="仿宋"/>
                <w:sz w:val="24"/>
                <w:szCs w:val="24"/>
              </w:rPr>
              <w:t>，每提供</w:t>
            </w:r>
            <w:r>
              <w:rPr>
                <w:rFonts w:hint="eastAsia" w:ascii="宋体" w:hAnsi="宋体" w:cs="仿宋"/>
                <w:sz w:val="24"/>
                <w:szCs w:val="24"/>
                <w:lang w:val="en-US" w:eastAsia="zh-CN"/>
              </w:rPr>
              <w:t>1</w:t>
            </w:r>
            <w:r>
              <w:rPr>
                <w:rFonts w:hint="eastAsia" w:ascii="宋体" w:hAnsi="宋体" w:eastAsia="宋体" w:cs="仿宋"/>
                <w:sz w:val="24"/>
                <w:szCs w:val="24"/>
              </w:rPr>
              <w:t>人得</w:t>
            </w:r>
            <w:r>
              <w:rPr>
                <w:rFonts w:hint="eastAsia" w:ascii="宋体" w:hAnsi="宋体" w:eastAsia="宋体" w:cs="仿宋"/>
                <w:sz w:val="24"/>
                <w:szCs w:val="24"/>
                <w:lang w:val="en-US" w:eastAsia="zh-CN"/>
              </w:rPr>
              <w:t>2</w:t>
            </w:r>
            <w:r>
              <w:rPr>
                <w:rFonts w:hint="eastAsia" w:ascii="宋体" w:hAnsi="宋体" w:eastAsia="宋体" w:cs="仿宋"/>
                <w:sz w:val="24"/>
                <w:szCs w:val="24"/>
              </w:rPr>
              <w:t>分，最多得4分。</w:t>
            </w:r>
          </w:p>
        </w:tc>
        <w:tc>
          <w:tcPr>
            <w:tcW w:w="1608" w:type="dxa"/>
            <w:noWrap w:val="0"/>
            <w:vAlign w:val="center"/>
          </w:tcPr>
          <w:p w14:paraId="40C4EFB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仿宋"/>
                <w:sz w:val="24"/>
                <w:szCs w:val="24"/>
                <w:lang w:val="zh-CN"/>
              </w:rPr>
            </w:pPr>
            <w:r>
              <w:rPr>
                <w:rFonts w:hint="eastAsia" w:ascii="宋体" w:hAnsi="宋体" w:eastAsia="宋体" w:cs="仿宋"/>
                <w:sz w:val="24"/>
                <w:szCs w:val="24"/>
                <w:lang w:val="en-US" w:eastAsia="zh-CN"/>
              </w:rPr>
              <w:t>提供拟派人员相关证书复印件加盖供应商公章。（以上人员证书一人多证的可以重复计分）。</w:t>
            </w:r>
          </w:p>
        </w:tc>
      </w:tr>
      <w:tr w14:paraId="36CF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81" w:type="dxa"/>
            <w:vMerge w:val="continue"/>
            <w:noWrap w:val="0"/>
            <w:vAlign w:val="center"/>
          </w:tcPr>
          <w:p w14:paraId="7474174A">
            <w:pPr>
              <w:ind w:firstLine="28"/>
              <w:jc w:val="center"/>
              <w:rPr>
                <w:rFonts w:hint="eastAsia" w:ascii="宋体" w:hAnsi="宋体" w:eastAsia="宋体" w:cs="宋体"/>
                <w:sz w:val="24"/>
                <w:szCs w:val="24"/>
              </w:rPr>
            </w:pPr>
          </w:p>
        </w:tc>
        <w:tc>
          <w:tcPr>
            <w:tcW w:w="1267" w:type="dxa"/>
            <w:vMerge w:val="continue"/>
            <w:noWrap w:val="0"/>
            <w:vAlign w:val="center"/>
          </w:tcPr>
          <w:p w14:paraId="3A308823">
            <w:pPr>
              <w:ind w:firstLine="28"/>
              <w:jc w:val="center"/>
              <w:rPr>
                <w:rFonts w:hint="eastAsia" w:ascii="宋体" w:hAnsi="宋体" w:eastAsia="宋体" w:cs="宋体"/>
                <w:sz w:val="24"/>
                <w:szCs w:val="24"/>
              </w:rPr>
            </w:pPr>
          </w:p>
        </w:tc>
        <w:tc>
          <w:tcPr>
            <w:tcW w:w="813" w:type="dxa"/>
            <w:noWrap w:val="0"/>
            <w:vAlign w:val="center"/>
          </w:tcPr>
          <w:p w14:paraId="60E725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仿宋"/>
                <w:sz w:val="24"/>
                <w:szCs w:val="24"/>
                <w:lang w:val="en-US" w:eastAsia="zh-CN"/>
              </w:rPr>
            </w:pPr>
            <w:r>
              <w:rPr>
                <w:rFonts w:hint="eastAsia" w:ascii="宋体" w:hAnsi="宋体" w:cs="仿宋"/>
                <w:sz w:val="24"/>
                <w:szCs w:val="24"/>
                <w:lang w:val="en-US" w:eastAsia="zh-CN"/>
              </w:rPr>
              <w:t>响应情况（6分）</w:t>
            </w:r>
          </w:p>
        </w:tc>
        <w:tc>
          <w:tcPr>
            <w:tcW w:w="5267" w:type="dxa"/>
            <w:noWrap w:val="0"/>
            <w:vAlign w:val="center"/>
          </w:tcPr>
          <w:p w14:paraId="3188E5E0">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项目服务期间以及后续服务，如遇紧急情况，需供应商及时到现场处理问题的，最低要求必须1小时之内到达现场，按以下方式得分：</w:t>
            </w:r>
          </w:p>
          <w:p w14:paraId="35E5ECCB">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1.供应商承诺在30分钟之内到达现场的得</w:t>
            </w:r>
            <w:r>
              <w:rPr>
                <w:rFonts w:hint="eastAsia" w:ascii="宋体" w:hAnsi="宋体" w:cs="仿宋"/>
                <w:sz w:val="24"/>
                <w:szCs w:val="24"/>
                <w:lang w:val="en-US" w:eastAsia="zh-CN"/>
              </w:rPr>
              <w:t>6</w:t>
            </w:r>
            <w:r>
              <w:rPr>
                <w:rFonts w:hint="eastAsia" w:ascii="宋体" w:hAnsi="宋体" w:eastAsia="宋体" w:cs="仿宋"/>
                <w:sz w:val="24"/>
                <w:szCs w:val="24"/>
                <w:lang w:val="en-US" w:eastAsia="zh-CN"/>
              </w:rPr>
              <w:t>分；</w:t>
            </w:r>
          </w:p>
          <w:p w14:paraId="099B5AD3">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2.供应商承诺在60分钟之内到达现场的得</w:t>
            </w:r>
            <w:r>
              <w:rPr>
                <w:rFonts w:hint="eastAsia" w:ascii="宋体" w:hAnsi="宋体" w:cs="仿宋"/>
                <w:sz w:val="24"/>
                <w:szCs w:val="24"/>
                <w:lang w:val="en-US" w:eastAsia="zh-CN"/>
              </w:rPr>
              <w:t>3</w:t>
            </w:r>
            <w:r>
              <w:rPr>
                <w:rFonts w:hint="eastAsia" w:ascii="宋体" w:hAnsi="宋体" w:eastAsia="宋体" w:cs="仿宋"/>
                <w:sz w:val="24"/>
                <w:szCs w:val="24"/>
                <w:lang w:val="en-US" w:eastAsia="zh-CN"/>
              </w:rPr>
              <w:t>分；</w:t>
            </w:r>
          </w:p>
          <w:p w14:paraId="6FB5020A">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3.供应商承诺在90分钟之内到达现场的得</w:t>
            </w:r>
            <w:r>
              <w:rPr>
                <w:rFonts w:hint="eastAsia" w:ascii="宋体" w:hAnsi="宋体" w:cs="仿宋"/>
                <w:sz w:val="24"/>
                <w:szCs w:val="24"/>
                <w:lang w:val="en-US" w:eastAsia="zh-CN"/>
              </w:rPr>
              <w:t>1</w:t>
            </w:r>
            <w:r>
              <w:rPr>
                <w:rFonts w:hint="eastAsia" w:ascii="宋体" w:hAnsi="宋体" w:eastAsia="宋体" w:cs="仿宋"/>
                <w:sz w:val="24"/>
                <w:szCs w:val="24"/>
                <w:lang w:val="en-US" w:eastAsia="zh-CN"/>
              </w:rPr>
              <w:t>分</w:t>
            </w:r>
            <w:r>
              <w:rPr>
                <w:rFonts w:hint="eastAsia" w:ascii="宋体" w:hAnsi="宋体" w:cs="仿宋"/>
                <w:sz w:val="24"/>
                <w:szCs w:val="24"/>
                <w:lang w:val="en-US" w:eastAsia="zh-CN"/>
              </w:rPr>
              <w:t>。</w:t>
            </w:r>
          </w:p>
        </w:tc>
        <w:tc>
          <w:tcPr>
            <w:tcW w:w="1608" w:type="dxa"/>
            <w:noWrap w:val="0"/>
            <w:vAlign w:val="center"/>
          </w:tcPr>
          <w:p w14:paraId="05AEE5C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zh-CN"/>
              </w:rPr>
              <w:t>供应商提供承诺函并加盖供应商公章。</w:t>
            </w:r>
          </w:p>
        </w:tc>
      </w:tr>
      <w:tr w14:paraId="1CF1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81" w:type="dxa"/>
            <w:vMerge w:val="continue"/>
            <w:noWrap w:val="0"/>
            <w:vAlign w:val="center"/>
          </w:tcPr>
          <w:p w14:paraId="7969BBB9">
            <w:pPr>
              <w:ind w:firstLine="28"/>
              <w:jc w:val="center"/>
              <w:rPr>
                <w:rFonts w:hint="eastAsia" w:ascii="宋体" w:hAnsi="宋体" w:eastAsia="宋体" w:cs="宋体"/>
                <w:sz w:val="24"/>
                <w:szCs w:val="24"/>
              </w:rPr>
            </w:pPr>
          </w:p>
        </w:tc>
        <w:tc>
          <w:tcPr>
            <w:tcW w:w="1267" w:type="dxa"/>
            <w:vMerge w:val="continue"/>
            <w:noWrap w:val="0"/>
            <w:vAlign w:val="center"/>
          </w:tcPr>
          <w:p w14:paraId="56576117">
            <w:pPr>
              <w:ind w:firstLine="28"/>
              <w:jc w:val="center"/>
              <w:rPr>
                <w:rFonts w:hint="eastAsia" w:ascii="宋体" w:hAnsi="宋体" w:eastAsia="宋体" w:cs="宋体"/>
                <w:sz w:val="24"/>
                <w:szCs w:val="24"/>
              </w:rPr>
            </w:pPr>
          </w:p>
        </w:tc>
        <w:tc>
          <w:tcPr>
            <w:tcW w:w="813" w:type="dxa"/>
            <w:noWrap w:val="0"/>
            <w:vAlign w:val="center"/>
          </w:tcPr>
          <w:p w14:paraId="4956DC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cs="仿宋"/>
                <w:sz w:val="24"/>
                <w:szCs w:val="24"/>
                <w:lang w:val="en-US" w:eastAsia="zh-CN"/>
              </w:rPr>
            </w:pPr>
            <w:r>
              <w:rPr>
                <w:rFonts w:hint="eastAsia" w:ascii="宋体" w:hAnsi="宋体" w:cs="仿宋"/>
                <w:sz w:val="24"/>
                <w:szCs w:val="24"/>
                <w:lang w:val="en-US" w:eastAsia="zh-CN"/>
              </w:rPr>
              <w:t>业绩（6分）</w:t>
            </w:r>
          </w:p>
        </w:tc>
        <w:tc>
          <w:tcPr>
            <w:tcW w:w="5267" w:type="dxa"/>
            <w:noWrap w:val="0"/>
            <w:vAlign w:val="center"/>
          </w:tcPr>
          <w:p w14:paraId="432E25C6">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供应商自202</w:t>
            </w:r>
            <w:r>
              <w:rPr>
                <w:rFonts w:hint="eastAsia" w:ascii="宋体" w:hAnsi="宋体" w:cs="仿宋"/>
                <w:sz w:val="24"/>
                <w:szCs w:val="24"/>
                <w:lang w:val="en-US" w:eastAsia="zh-CN"/>
              </w:rPr>
              <w:t>0</w:t>
            </w:r>
            <w:r>
              <w:rPr>
                <w:rFonts w:hint="eastAsia" w:ascii="宋体" w:hAnsi="宋体" w:eastAsia="宋体" w:cs="仿宋"/>
                <w:sz w:val="24"/>
                <w:szCs w:val="24"/>
                <w:lang w:val="en-US" w:eastAsia="zh-CN"/>
              </w:rPr>
              <w:t>年1月1日以来（以合同签订时间为准）具有空调维修（保）业绩，每有1个业绩得</w:t>
            </w:r>
            <w:r>
              <w:rPr>
                <w:rFonts w:hint="eastAsia" w:ascii="宋体" w:hAnsi="宋体" w:cs="仿宋"/>
                <w:sz w:val="24"/>
                <w:szCs w:val="24"/>
                <w:lang w:val="en-US" w:eastAsia="zh-CN"/>
              </w:rPr>
              <w:t>2</w:t>
            </w:r>
            <w:r>
              <w:rPr>
                <w:rFonts w:hint="eastAsia" w:ascii="宋体" w:hAnsi="宋体" w:eastAsia="宋体" w:cs="仿宋"/>
                <w:sz w:val="24"/>
                <w:szCs w:val="24"/>
                <w:lang w:val="en-US" w:eastAsia="zh-CN"/>
              </w:rPr>
              <w:t>分，最多得</w:t>
            </w:r>
            <w:r>
              <w:rPr>
                <w:rFonts w:hint="eastAsia" w:ascii="宋体" w:hAnsi="宋体" w:cs="仿宋"/>
                <w:sz w:val="24"/>
                <w:szCs w:val="24"/>
                <w:lang w:val="en-US" w:eastAsia="zh-CN"/>
              </w:rPr>
              <w:t>6</w:t>
            </w:r>
            <w:r>
              <w:rPr>
                <w:rFonts w:hint="eastAsia" w:ascii="宋体" w:hAnsi="宋体" w:eastAsia="宋体" w:cs="仿宋"/>
                <w:sz w:val="24"/>
                <w:szCs w:val="24"/>
                <w:lang w:val="en-US" w:eastAsia="zh-CN"/>
              </w:rPr>
              <w:t>分。</w:t>
            </w:r>
          </w:p>
        </w:tc>
        <w:tc>
          <w:tcPr>
            <w:tcW w:w="1608" w:type="dxa"/>
            <w:noWrap w:val="0"/>
            <w:vAlign w:val="center"/>
          </w:tcPr>
          <w:p w14:paraId="47C2858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仿宋"/>
                <w:sz w:val="24"/>
                <w:szCs w:val="24"/>
                <w:lang w:val="zh-CN"/>
              </w:rPr>
            </w:pPr>
            <w:r>
              <w:rPr>
                <w:rFonts w:hint="eastAsia" w:ascii="宋体" w:hAnsi="宋体" w:eastAsia="宋体" w:cs="仿宋"/>
                <w:sz w:val="24"/>
                <w:szCs w:val="24"/>
                <w:lang w:val="zh-CN"/>
              </w:rPr>
              <w:t>供应商提供</w:t>
            </w:r>
            <w:r>
              <w:rPr>
                <w:rFonts w:hint="eastAsia" w:ascii="宋体" w:hAnsi="宋体" w:cs="仿宋"/>
                <w:sz w:val="24"/>
                <w:szCs w:val="24"/>
                <w:lang w:val="en-US" w:eastAsia="zh-CN"/>
              </w:rPr>
              <w:t>合同复印件</w:t>
            </w:r>
            <w:r>
              <w:rPr>
                <w:rFonts w:hint="eastAsia" w:ascii="宋体" w:hAnsi="宋体" w:eastAsia="宋体" w:cs="仿宋"/>
                <w:sz w:val="24"/>
                <w:szCs w:val="24"/>
                <w:lang w:val="zh-CN"/>
              </w:rPr>
              <w:t>并加盖供应商公章。</w:t>
            </w:r>
          </w:p>
        </w:tc>
      </w:tr>
    </w:tbl>
    <w:p w14:paraId="3D4BB39C">
      <w:pPr>
        <w:pStyle w:val="4"/>
        <w:adjustRightInd w:val="0"/>
        <w:snapToGrid w:val="0"/>
        <w:spacing w:before="0" w:after="0" w:line="400" w:lineRule="exact"/>
        <w:ind w:firstLine="482" w:firstLineChars="200"/>
        <w:rPr>
          <w:rFonts w:hint="eastAsia" w:ascii="宋体" w:hAnsi="宋体" w:eastAsia="宋体" w:cs="宋体"/>
          <w:sz w:val="24"/>
        </w:rPr>
      </w:pPr>
      <w:r>
        <w:rPr>
          <w:rFonts w:hint="eastAsia" w:ascii="宋体" w:hAnsi="宋体" w:eastAsia="宋体" w:cs="宋体"/>
          <w:sz w:val="24"/>
        </w:rPr>
        <w:t>三、无效响应</w:t>
      </w:r>
      <w:bookmarkEnd w:id="68"/>
      <w:bookmarkEnd w:id="69"/>
    </w:p>
    <w:p w14:paraId="5E8841A1">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供应商发生以下条款情况之一者，视为无效响应，其响应文件将被拒绝：</w:t>
      </w:r>
    </w:p>
    <w:p w14:paraId="4D584A43">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（一）供应商不符合规定的资格条件的；</w:t>
      </w:r>
    </w:p>
    <w:p w14:paraId="4816C16C">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（二）供应商的法定代表人（或其授权代表）或自然人未参加磋商；</w:t>
      </w:r>
    </w:p>
    <w:p w14:paraId="096BAADD">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（三）供应商所提交的响应文件不按“第七篇响应文件编制要求”要求签署或盖章；</w:t>
      </w:r>
    </w:p>
    <w:p w14:paraId="0B7883A2">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（四）供应商的最后报价超过采购预算或最高限价的；</w:t>
      </w:r>
    </w:p>
    <w:p w14:paraId="6AC1961E">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（五）法定代表人为同一个人的两个及两个以上法人，母公司、全资子公司及其控股公司，在同一包采购中同时参与磋商；</w:t>
      </w:r>
    </w:p>
    <w:p w14:paraId="2CCAA702">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（六）单位负责人为同一人或者存在直接控股、管理关系的不同供应商，参加同一合同项下的政府采购活动的；</w:t>
      </w:r>
    </w:p>
    <w:p w14:paraId="3D22C516">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（七）为采购项目提供整体设计、规范编制或者项目管理、监理、检测等服务的供应商，再参加该采购项目的其他采购活动；</w:t>
      </w:r>
    </w:p>
    <w:p w14:paraId="3EC1915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（八）供应商磋商有效期不满足竞争性磋商文件要求的；</w:t>
      </w:r>
    </w:p>
    <w:p w14:paraId="552FC0B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（九）供应商响应文件内容有与国家现行法律法规相违背的内容，或附有采购人无法接受的条件；</w:t>
      </w:r>
    </w:p>
    <w:p w14:paraId="7C25718B">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（十）法律、法规和竞争性磋商文件规定的其他无效情形。</w:t>
      </w:r>
    </w:p>
    <w:p w14:paraId="44AE0DD1">
      <w:pPr>
        <w:pStyle w:val="4"/>
        <w:adjustRightInd w:val="0"/>
        <w:snapToGrid w:val="0"/>
        <w:spacing w:before="0" w:after="0" w:line="400" w:lineRule="exact"/>
        <w:ind w:firstLine="482" w:firstLineChars="200"/>
        <w:rPr>
          <w:rFonts w:hint="eastAsia" w:ascii="宋体" w:hAnsi="宋体" w:eastAsia="宋体" w:cs="宋体"/>
          <w:sz w:val="24"/>
        </w:rPr>
      </w:pPr>
      <w:bookmarkStart w:id="70" w:name="_Toc76462336"/>
      <w:bookmarkStart w:id="71" w:name="_Toc106030891"/>
      <w:r>
        <w:rPr>
          <w:rFonts w:hint="eastAsia" w:ascii="宋体" w:hAnsi="宋体" w:eastAsia="宋体" w:cs="宋体"/>
          <w:sz w:val="24"/>
        </w:rPr>
        <w:t>四、</w:t>
      </w:r>
      <w:bookmarkEnd w:id="66"/>
      <w:bookmarkEnd w:id="67"/>
      <w:r>
        <w:rPr>
          <w:rFonts w:hint="eastAsia" w:ascii="宋体" w:hAnsi="宋体" w:eastAsia="宋体" w:cs="宋体"/>
          <w:sz w:val="24"/>
        </w:rPr>
        <w:t>采购终止</w:t>
      </w:r>
      <w:bookmarkEnd w:id="70"/>
      <w:bookmarkEnd w:id="71"/>
    </w:p>
    <w:p w14:paraId="6314938E">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出现下列情形之一的，采购人或者采购代理机构应当终止竞争性磋商采购活动，发布项目终止公告并说明原因，重新开展采购活动：</w:t>
      </w:r>
    </w:p>
    <w:p w14:paraId="6F20C49E">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（一）因情况变化，不再符合规定的竞争性磋商采购方式适用情形的；</w:t>
      </w:r>
    </w:p>
    <w:p w14:paraId="46788FC1">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（二）出现影响采购公正的违法、违规行为的；</w:t>
      </w:r>
    </w:p>
    <w:p w14:paraId="3E3F4487">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（三）在采购过程中符合要求的供应商或者报价未超过采购预算的供应商不足3家的，但《政府采购竞争性磋商采购方式管理暂行办法》第二十一条第三款规定的情形除外。</w:t>
      </w:r>
    </w:p>
    <w:p w14:paraId="371AA74A">
      <w:pPr>
        <w:spacing w:line="400" w:lineRule="exact"/>
        <w:ind w:firstLine="480" w:firstLineChars="200"/>
        <w:rPr>
          <w:rFonts w:hint="eastAsia" w:ascii="宋体" w:hAnsi="宋体" w:eastAsia="宋体" w:cs="宋体"/>
          <w:sz w:val="24"/>
          <w:szCs w:val="24"/>
        </w:rPr>
        <w:sectPr>
          <w:footerReference r:id="rId8" w:type="default"/>
          <w:pgSz w:w="11907" w:h="16840"/>
          <w:pgMar w:top="1134" w:right="1191" w:bottom="1134" w:left="1304" w:header="964" w:footer="992" w:gutter="0"/>
          <w:pgNumType w:fmt="numberInDash"/>
          <w:cols w:space="720" w:num="1"/>
          <w:docGrid w:linePitch="312" w:charSpace="0"/>
        </w:sectPr>
      </w:pPr>
    </w:p>
    <w:p w14:paraId="363A860D">
      <w:pPr>
        <w:pStyle w:val="4"/>
        <w:pageBreakBefore/>
        <w:spacing w:before="0" w:after="0" w:line="360" w:lineRule="auto"/>
        <w:jc w:val="center"/>
        <w:rPr>
          <w:rFonts w:hint="eastAsia" w:ascii="宋体" w:hAnsi="宋体" w:eastAsia="宋体" w:cs="宋体"/>
          <w:b/>
          <w:bCs w:val="0"/>
          <w:sz w:val="36"/>
          <w:szCs w:val="30"/>
        </w:rPr>
      </w:pPr>
      <w:bookmarkStart w:id="72" w:name="_Toc76462337"/>
      <w:bookmarkStart w:id="73" w:name="_Toc106030892"/>
      <w:bookmarkStart w:id="74" w:name="_Toc102227313"/>
      <w:r>
        <w:rPr>
          <w:rFonts w:hint="eastAsia" w:ascii="宋体" w:hAnsi="宋体" w:eastAsia="宋体" w:cs="宋体"/>
          <w:b/>
          <w:bCs w:val="0"/>
          <w:sz w:val="36"/>
          <w:szCs w:val="30"/>
        </w:rPr>
        <w:t>第五篇</w:t>
      </w:r>
      <w:r>
        <w:rPr>
          <w:rFonts w:hint="eastAsia" w:ascii="宋体" w:hAnsi="宋体" w:eastAsia="宋体" w:cs="宋体"/>
          <w:b/>
          <w:bCs w:val="0"/>
          <w:sz w:val="36"/>
          <w:szCs w:val="30"/>
          <w:lang w:val="en-US" w:eastAsia="zh-CN"/>
        </w:rPr>
        <w:t xml:space="preserve">   </w:t>
      </w:r>
      <w:r>
        <w:rPr>
          <w:rFonts w:hint="eastAsia" w:ascii="宋体" w:hAnsi="宋体" w:eastAsia="宋体" w:cs="宋体"/>
          <w:b/>
          <w:bCs w:val="0"/>
          <w:sz w:val="36"/>
          <w:szCs w:val="30"/>
        </w:rPr>
        <w:t xml:space="preserve">  供应商须知</w:t>
      </w:r>
      <w:bookmarkEnd w:id="72"/>
      <w:bookmarkEnd w:id="73"/>
      <w:bookmarkEnd w:id="74"/>
    </w:p>
    <w:p w14:paraId="1EB9061C">
      <w:pPr>
        <w:pStyle w:val="4"/>
        <w:adjustRightInd w:val="0"/>
        <w:snapToGrid w:val="0"/>
        <w:spacing w:before="0" w:after="0" w:line="400" w:lineRule="exact"/>
        <w:ind w:firstLine="482" w:firstLineChars="200"/>
        <w:rPr>
          <w:rFonts w:hint="eastAsia" w:ascii="宋体" w:hAnsi="宋体" w:eastAsia="宋体" w:cs="宋体"/>
          <w:sz w:val="24"/>
        </w:rPr>
      </w:pPr>
      <w:bookmarkStart w:id="75" w:name="_Toc76462338"/>
      <w:bookmarkStart w:id="76" w:name="_Toc342913389"/>
      <w:bookmarkStart w:id="77" w:name="_Toc106030893"/>
      <w:r>
        <w:rPr>
          <w:rFonts w:hint="eastAsia" w:ascii="宋体" w:hAnsi="宋体" w:eastAsia="宋体" w:cs="宋体"/>
          <w:sz w:val="24"/>
        </w:rPr>
        <w:t>一、磋商费用</w:t>
      </w:r>
      <w:bookmarkEnd w:id="75"/>
      <w:bookmarkEnd w:id="76"/>
      <w:bookmarkEnd w:id="77"/>
    </w:p>
    <w:p w14:paraId="487EDBF7">
      <w:pPr>
        <w:pStyle w:val="197"/>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参与磋商的供应商应承担其编制响应文件与递交响应文件所涉及的一切费用，不论磋商结果如何，采购人和采购代理机构在任何情况下无义务也无责任承担这些费用。</w:t>
      </w:r>
    </w:p>
    <w:p w14:paraId="6C261087">
      <w:pPr>
        <w:pStyle w:val="4"/>
        <w:adjustRightInd w:val="0"/>
        <w:snapToGrid w:val="0"/>
        <w:spacing w:before="0" w:after="0" w:line="400" w:lineRule="exact"/>
        <w:ind w:firstLine="482" w:firstLineChars="200"/>
        <w:rPr>
          <w:rFonts w:hint="eastAsia" w:ascii="宋体" w:hAnsi="宋体" w:eastAsia="宋体" w:cs="宋体"/>
          <w:sz w:val="24"/>
        </w:rPr>
      </w:pPr>
      <w:bookmarkStart w:id="78" w:name="_Toc76462339"/>
      <w:bookmarkStart w:id="79" w:name="_Toc106030894"/>
      <w:bookmarkStart w:id="80" w:name="_Toc342913391"/>
      <w:r>
        <w:rPr>
          <w:rFonts w:hint="eastAsia" w:ascii="宋体" w:hAnsi="宋体" w:eastAsia="宋体" w:cs="宋体"/>
          <w:sz w:val="24"/>
        </w:rPr>
        <w:t>二、竞争性磋商文件</w:t>
      </w:r>
      <w:bookmarkEnd w:id="78"/>
      <w:bookmarkEnd w:id="79"/>
      <w:bookmarkEnd w:id="80"/>
    </w:p>
    <w:p w14:paraId="07639FF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（一）竞争性磋商文件由采购邀请书、项目服务需求、项目商务需求、磋商程序及方法、评审标准、无效响应和采购终止、供应商须知</w:t>
      </w:r>
      <w:r>
        <w:rPr>
          <w:rFonts w:hint="eastAsia" w:ascii="宋体" w:hAnsi="宋体" w:eastAsia="宋体" w:cs="宋体"/>
          <w:b/>
          <w:sz w:val="24"/>
          <w:szCs w:val="24"/>
        </w:rPr>
        <w:t>、</w:t>
      </w:r>
      <w:r>
        <w:rPr>
          <w:rFonts w:hint="eastAsia" w:ascii="宋体" w:hAnsi="宋体" w:eastAsia="宋体" w:cs="宋体"/>
          <w:sz w:val="24"/>
          <w:szCs w:val="24"/>
        </w:rPr>
        <w:t>政府采购合同</w:t>
      </w:r>
      <w:r>
        <w:rPr>
          <w:rFonts w:hint="eastAsia" w:ascii="宋体" w:hAnsi="宋体" w:eastAsia="宋体" w:cs="宋体"/>
          <w:b/>
          <w:sz w:val="24"/>
          <w:szCs w:val="24"/>
        </w:rPr>
        <w:t>、</w:t>
      </w:r>
      <w:r>
        <w:rPr>
          <w:rFonts w:hint="eastAsia" w:ascii="宋体" w:hAnsi="宋体" w:eastAsia="宋体" w:cs="宋体"/>
          <w:sz w:val="24"/>
          <w:szCs w:val="24"/>
        </w:rPr>
        <w:t>响应文件编制要求七部分组成。</w:t>
      </w:r>
    </w:p>
    <w:p w14:paraId="394D3EE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（二）采购人（或采购代理机构）所作的一切有效的书面通知、修改及补充，都是竞争性磋商文件不可分割的部分。</w:t>
      </w:r>
    </w:p>
    <w:p w14:paraId="4CF513B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（三）竞争性磋商文件的解释</w:t>
      </w:r>
    </w:p>
    <w:p w14:paraId="1EEBC26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1" w:name="_Toc318159780"/>
      <w:bookmarkStart w:id="82" w:name="_Toc318166429"/>
      <w:bookmarkStart w:id="83" w:name="_Toc318159349"/>
      <w:bookmarkStart w:id="84" w:name="_Toc318159160"/>
    </w:p>
    <w:p w14:paraId="3AFF0AF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（四）本竞争性磋商文件中，磋商小组根据与供应商进行磋商可能实质性变动的内容为竞争性磋商文件第二、三、六篇全部内容。</w:t>
      </w:r>
    </w:p>
    <w:p w14:paraId="2219271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（五）评审的依据为竞争性磋商文件和响应文件（含有效的书面承诺）。磋商小组判断响应文件对竞争性磋商文件的响应，仅基于响应文件本身而不靠外部证据。</w:t>
      </w:r>
    </w:p>
    <w:bookmarkEnd w:id="81"/>
    <w:bookmarkEnd w:id="82"/>
    <w:bookmarkEnd w:id="83"/>
    <w:bookmarkEnd w:id="84"/>
    <w:p w14:paraId="44845934">
      <w:pPr>
        <w:pStyle w:val="4"/>
        <w:adjustRightInd w:val="0"/>
        <w:snapToGrid w:val="0"/>
        <w:spacing w:before="0" w:after="0" w:line="400" w:lineRule="exact"/>
        <w:ind w:firstLine="482" w:firstLineChars="200"/>
        <w:rPr>
          <w:rFonts w:hint="eastAsia" w:ascii="宋体" w:hAnsi="宋体" w:eastAsia="宋体" w:cs="宋体"/>
          <w:sz w:val="24"/>
        </w:rPr>
      </w:pPr>
      <w:bookmarkStart w:id="85" w:name="_Toc102227318"/>
      <w:bookmarkStart w:id="86" w:name="_Toc76462340"/>
      <w:bookmarkStart w:id="87" w:name="_Toc342913392"/>
      <w:bookmarkStart w:id="88" w:name="_Toc106030895"/>
      <w:bookmarkStart w:id="89" w:name="_Toc179714297"/>
      <w:r>
        <w:rPr>
          <w:rFonts w:hint="eastAsia" w:ascii="宋体" w:hAnsi="宋体" w:eastAsia="宋体" w:cs="宋体"/>
          <w:sz w:val="24"/>
        </w:rPr>
        <w:t>三、磋商要求</w:t>
      </w:r>
      <w:bookmarkEnd w:id="85"/>
      <w:bookmarkEnd w:id="86"/>
      <w:bookmarkEnd w:id="87"/>
      <w:bookmarkEnd w:id="88"/>
      <w:bookmarkEnd w:id="89"/>
    </w:p>
    <w:p w14:paraId="4529ACC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（一）响应文件</w:t>
      </w:r>
    </w:p>
    <w:p w14:paraId="6B8AF97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1.供应商应当按照竞争性磋商文件的要求编制响应文件，并对竞争性磋商文件提出的要求和条件作出实质性响应，响应文件原则上采用软面订本，同时应编制完整的页码、目录。</w:t>
      </w:r>
    </w:p>
    <w:p w14:paraId="7B6A089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2.响应文件组成</w:t>
      </w:r>
    </w:p>
    <w:p w14:paraId="0C51E57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4604C57">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（二）联合体</w:t>
      </w:r>
      <w:r>
        <w:rPr>
          <w:rFonts w:hint="eastAsia" w:ascii="宋体" w:hAnsi="宋体" w:eastAsia="宋体" w:cs="宋体"/>
          <w:sz w:val="24"/>
          <w:szCs w:val="24"/>
          <w:lang w:eastAsia="zh-CN"/>
        </w:rPr>
        <w:t>：</w:t>
      </w:r>
      <w:r>
        <w:rPr>
          <w:rFonts w:hint="eastAsia" w:ascii="宋体" w:hAnsi="宋体" w:eastAsia="宋体" w:cs="宋体"/>
          <w:b w:val="0"/>
          <w:bCs w:val="0"/>
          <w:i w:val="0"/>
          <w:iCs w:val="0"/>
          <w:sz w:val="24"/>
          <w:szCs w:val="24"/>
        </w:rPr>
        <w:t>本项目不接受联合体参与磋商</w:t>
      </w:r>
      <w:r>
        <w:rPr>
          <w:rFonts w:hint="eastAsia" w:ascii="宋体" w:hAnsi="宋体" w:eastAsia="宋体" w:cs="宋体"/>
          <w:b w:val="0"/>
          <w:bCs w:val="0"/>
          <w:i w:val="0"/>
          <w:iCs w:val="0"/>
          <w:sz w:val="24"/>
          <w:szCs w:val="24"/>
          <w:lang w:eastAsia="zh-CN"/>
        </w:rPr>
        <w:t>。</w:t>
      </w:r>
    </w:p>
    <w:p w14:paraId="71729E0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（三）磋商有效期：响应文件及有关承诺文件有效期为提交响应文件截止时间起90天。</w:t>
      </w:r>
    </w:p>
    <w:p w14:paraId="57B5A766">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（四）</w:t>
      </w:r>
      <w:r>
        <w:rPr>
          <w:rFonts w:hint="eastAsia" w:ascii="宋体" w:hAnsi="宋体" w:eastAsia="宋体" w:cs="宋体"/>
          <w:sz w:val="24"/>
          <w:szCs w:val="24"/>
          <w:lang w:val="en-US" w:eastAsia="zh-CN"/>
        </w:rPr>
        <w:t>磋商保证金：无。</w:t>
      </w:r>
    </w:p>
    <w:p w14:paraId="72D322D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w:t>
      </w:r>
      <w:r>
        <w:rPr>
          <w:rFonts w:hint="eastAsia" w:ascii="宋体" w:hAnsi="宋体" w:eastAsia="宋体" w:cs="宋体"/>
          <w:sz w:val="24"/>
          <w:szCs w:val="24"/>
        </w:rPr>
        <w:t>修正错误</w:t>
      </w:r>
    </w:p>
    <w:p w14:paraId="0642293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1.若供应商所递交的响应文件或最后报价中的价格出现大写金额和小写金额不一致的错误，以大写金额修正为准。</w:t>
      </w:r>
    </w:p>
    <w:p w14:paraId="5C6646C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2AC6427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六</w:t>
      </w:r>
      <w:r>
        <w:rPr>
          <w:rFonts w:hint="eastAsia" w:ascii="宋体" w:hAnsi="宋体" w:eastAsia="宋体" w:cs="宋体"/>
          <w:sz w:val="24"/>
          <w:szCs w:val="24"/>
        </w:rPr>
        <w:t>）提交响应文件的份数和签署</w:t>
      </w:r>
    </w:p>
    <w:p w14:paraId="5E49F6F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49CA9CA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rPr>
        <w:t>响应文件按竞争性磋商文件“第七篇响应文件编制要求”要求签署或盖章。</w:t>
      </w:r>
    </w:p>
    <w:p w14:paraId="4849349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七</w:t>
      </w:r>
      <w:r>
        <w:rPr>
          <w:rFonts w:hint="eastAsia" w:ascii="宋体" w:hAnsi="宋体" w:eastAsia="宋体" w:cs="宋体"/>
          <w:sz w:val="24"/>
          <w:szCs w:val="24"/>
        </w:rPr>
        <w:t>）响应文件的递交</w:t>
      </w:r>
    </w:p>
    <w:p w14:paraId="1D65BFD3">
      <w:pPr>
        <w:pStyle w:val="32"/>
        <w:spacing w:line="400" w:lineRule="exact"/>
        <w:ind w:firstLine="480" w:firstLineChars="200"/>
        <w:rPr>
          <w:rFonts w:hint="eastAsia" w:ascii="宋体" w:hAnsi="宋体" w:eastAsia="宋体" w:cs="宋体"/>
          <w:sz w:val="24"/>
        </w:rPr>
      </w:pPr>
      <w:r>
        <w:rPr>
          <w:rFonts w:hint="eastAsia" w:ascii="宋体" w:hAnsi="宋体" w:eastAsia="宋体" w:cs="宋体"/>
          <w:sz w:val="24"/>
        </w:rPr>
        <w:t>响应文件的正本、副本以及电子文档均应密封送达磋商地点，应在封套上注明磋商项目名称、供应商名称。若正本、副本以及电子文档分别进行密封的，还应在封套上注明“正本”、“副本”、“电子文档”字样。</w:t>
      </w:r>
    </w:p>
    <w:p w14:paraId="63581A7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八</w:t>
      </w:r>
      <w:r>
        <w:rPr>
          <w:rFonts w:hint="eastAsia" w:ascii="宋体" w:hAnsi="宋体" w:eastAsia="宋体" w:cs="宋体"/>
          <w:sz w:val="24"/>
          <w:szCs w:val="24"/>
        </w:rPr>
        <w:t>）供应商参与人员</w:t>
      </w:r>
    </w:p>
    <w:p w14:paraId="10DA9F8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各个供应商应当派1-2名代表参与磋商，至少1人应为法定代表人（或其授权代表）或自然人（供应商为自然人）。</w:t>
      </w:r>
    </w:p>
    <w:p w14:paraId="4C3DC29D">
      <w:pPr>
        <w:pStyle w:val="4"/>
        <w:adjustRightInd w:val="0"/>
        <w:snapToGrid w:val="0"/>
        <w:spacing w:before="0" w:after="0" w:line="400" w:lineRule="exact"/>
        <w:ind w:firstLine="482" w:firstLineChars="200"/>
        <w:rPr>
          <w:rFonts w:hint="eastAsia" w:ascii="宋体" w:hAnsi="宋体" w:eastAsia="宋体" w:cs="宋体"/>
          <w:sz w:val="24"/>
        </w:rPr>
      </w:pPr>
      <w:bookmarkStart w:id="90" w:name="_Toc76462341"/>
      <w:bookmarkStart w:id="91" w:name="_Toc106030896"/>
      <w:r>
        <w:rPr>
          <w:rFonts w:hint="eastAsia" w:ascii="宋体" w:hAnsi="宋体" w:eastAsia="宋体" w:cs="宋体"/>
          <w:sz w:val="24"/>
        </w:rPr>
        <w:t>四、成交供应商的确认和变更</w:t>
      </w:r>
      <w:bookmarkEnd w:id="90"/>
      <w:bookmarkEnd w:id="91"/>
    </w:p>
    <w:p w14:paraId="28FB265E">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（一）成交供应商的确认</w:t>
      </w:r>
    </w:p>
    <w:p w14:paraId="347365B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8152CB1">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（二）成交供应商的变更</w:t>
      </w:r>
    </w:p>
    <w:p w14:paraId="4EF2AD9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rPr>
        <w:t>成交供应商拒绝与采购人签订合同的，采购人可以按照评标报告推荐的成交候选供应商顺序，确定排名下一位的候选人为成交供应商，也可以重新开展政府采购活动。</w:t>
      </w:r>
    </w:p>
    <w:p w14:paraId="377BB338">
      <w:pPr>
        <w:pStyle w:val="4"/>
        <w:adjustRightInd w:val="0"/>
        <w:snapToGrid w:val="0"/>
        <w:spacing w:before="0" w:after="0" w:line="400" w:lineRule="exact"/>
        <w:ind w:firstLine="482" w:firstLineChars="200"/>
        <w:rPr>
          <w:rFonts w:hint="eastAsia" w:ascii="宋体" w:hAnsi="宋体" w:eastAsia="宋体" w:cs="宋体"/>
          <w:sz w:val="24"/>
        </w:rPr>
      </w:pPr>
      <w:bookmarkStart w:id="92" w:name="_Toc106030897"/>
      <w:bookmarkStart w:id="93" w:name="_Toc76462342"/>
      <w:bookmarkStart w:id="94" w:name="_Toc102227321"/>
      <w:bookmarkStart w:id="95" w:name="_Toc342913395"/>
      <w:r>
        <w:rPr>
          <w:rFonts w:hint="eastAsia" w:ascii="宋体" w:hAnsi="宋体" w:eastAsia="宋体" w:cs="宋体"/>
          <w:sz w:val="24"/>
        </w:rPr>
        <w:t>五、成交通知</w:t>
      </w:r>
      <w:bookmarkEnd w:id="92"/>
      <w:bookmarkEnd w:id="93"/>
      <w:bookmarkEnd w:id="94"/>
      <w:bookmarkEnd w:id="95"/>
    </w:p>
    <w:p w14:paraId="08DA874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（一）成交供应商确定后，采购代理机构将在“行采家”平台（http://www.gec123.com）上发布成交结果公告。</w:t>
      </w:r>
    </w:p>
    <w:p w14:paraId="5670F2E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（二）结果公告发出同时，采购代理机构将以书面形式发出《成交通知书》。《成交通知书》一经发出即发生法律效力。</w:t>
      </w:r>
    </w:p>
    <w:p w14:paraId="4AE5471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（三）《成交通知书》将作为签订合同的依据。</w:t>
      </w:r>
    </w:p>
    <w:p w14:paraId="3519C0D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（四）如有供应商对成交结果提出质疑的，在质疑处理完毕后发出成交通知书。</w:t>
      </w:r>
    </w:p>
    <w:p w14:paraId="245A20DD">
      <w:pPr>
        <w:pStyle w:val="4"/>
        <w:adjustRightInd w:val="0"/>
        <w:snapToGrid w:val="0"/>
        <w:spacing w:before="0" w:after="0" w:line="400" w:lineRule="exact"/>
        <w:ind w:firstLine="482" w:firstLineChars="200"/>
        <w:rPr>
          <w:rFonts w:hint="eastAsia" w:ascii="宋体" w:hAnsi="宋体" w:eastAsia="宋体" w:cs="宋体"/>
          <w:sz w:val="24"/>
        </w:rPr>
      </w:pPr>
      <w:bookmarkStart w:id="96" w:name="_Toc76462343"/>
      <w:bookmarkStart w:id="97" w:name="_Toc106030898"/>
      <w:r>
        <w:rPr>
          <w:rFonts w:hint="eastAsia" w:ascii="宋体" w:hAnsi="宋体" w:eastAsia="宋体" w:cs="宋体"/>
          <w:sz w:val="24"/>
        </w:rPr>
        <w:t>六、关于质疑和投诉</w:t>
      </w:r>
      <w:bookmarkEnd w:id="96"/>
      <w:bookmarkEnd w:id="97"/>
    </w:p>
    <w:p w14:paraId="52A50B0A">
      <w:pPr>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（一）质疑</w:t>
      </w:r>
    </w:p>
    <w:p w14:paraId="700F2C8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供应商认为采购文件、采购过程和成交结果使自己的权益收到伤害的，可向采购人或采购代理机构以书面形式提出质疑。</w:t>
      </w:r>
    </w:p>
    <w:p w14:paraId="7729EEB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提出质疑的应当是参与所质疑项目采购活动的供应商。 </w:t>
      </w:r>
    </w:p>
    <w:p w14:paraId="2DCC5EB9">
      <w:pPr>
        <w:spacing w:line="400" w:lineRule="exact"/>
        <w:ind w:right="12" w:firstLine="480"/>
        <w:outlineLvl w:val="2"/>
        <w:rPr>
          <w:rFonts w:hint="eastAsia" w:ascii="宋体" w:hAnsi="宋体" w:eastAsia="宋体" w:cs="宋体"/>
          <w:sz w:val="24"/>
        </w:rPr>
      </w:pPr>
      <w:r>
        <w:rPr>
          <w:rFonts w:hint="eastAsia" w:ascii="宋体" w:hAnsi="宋体" w:eastAsia="宋体" w:cs="宋体"/>
          <w:sz w:val="24"/>
        </w:rPr>
        <w:t>1.质疑时限、内容</w:t>
      </w:r>
    </w:p>
    <w:p w14:paraId="49BBCED7">
      <w:pPr>
        <w:spacing w:line="400" w:lineRule="exact"/>
        <w:ind w:right="12" w:firstLine="480"/>
        <w:rPr>
          <w:rFonts w:hint="eastAsia" w:ascii="宋体" w:hAnsi="宋体" w:eastAsia="宋体" w:cs="宋体"/>
          <w:sz w:val="24"/>
        </w:rPr>
      </w:pPr>
      <w:r>
        <w:rPr>
          <w:rFonts w:hint="eastAsia" w:ascii="宋体" w:hAnsi="宋体" w:eastAsia="宋体" w:cs="宋体"/>
          <w:sz w:val="24"/>
        </w:rPr>
        <w:t>供应商认为采购文件、采购过程、成交结果使自己的权益受到损害的，可以在知道或者应知其权益受到损害之日起7个工作日内，以书面形式向采购人、采购代理机构提出质疑。</w:t>
      </w:r>
    </w:p>
    <w:p w14:paraId="379F6DB0">
      <w:pPr>
        <w:spacing w:line="400" w:lineRule="exact"/>
        <w:ind w:right="12" w:firstLine="480"/>
        <w:rPr>
          <w:rFonts w:hint="eastAsia" w:ascii="宋体" w:hAnsi="宋体" w:eastAsia="宋体" w:cs="宋体"/>
          <w:sz w:val="24"/>
        </w:rPr>
      </w:pPr>
      <w:r>
        <w:rPr>
          <w:rFonts w:hint="eastAsia" w:ascii="宋体" w:hAnsi="宋体" w:eastAsia="宋体" w:cs="宋体"/>
          <w:sz w:val="24"/>
        </w:rPr>
        <w:t>1.2供应商提出质疑应当提交质疑函和必要的证明材料，质疑函应当包括下列内容：</w:t>
      </w:r>
    </w:p>
    <w:p w14:paraId="339FE580">
      <w:pPr>
        <w:spacing w:line="400" w:lineRule="exact"/>
        <w:ind w:right="12" w:firstLine="480"/>
        <w:rPr>
          <w:rFonts w:hint="eastAsia" w:ascii="宋体" w:hAnsi="宋体" w:eastAsia="宋体" w:cs="宋体"/>
          <w:sz w:val="24"/>
        </w:rPr>
      </w:pPr>
      <w:r>
        <w:rPr>
          <w:rFonts w:hint="eastAsia" w:ascii="宋体" w:hAnsi="宋体" w:eastAsia="宋体" w:cs="宋体"/>
          <w:sz w:val="24"/>
        </w:rPr>
        <w:t>1.2.1供应商的姓名或者名称、地址、邮编、联系人及联系电话；</w:t>
      </w:r>
    </w:p>
    <w:p w14:paraId="32E50AFC">
      <w:pPr>
        <w:spacing w:line="400" w:lineRule="exact"/>
        <w:ind w:right="12" w:firstLine="480"/>
        <w:rPr>
          <w:rFonts w:hint="eastAsia" w:ascii="宋体" w:hAnsi="宋体" w:eastAsia="宋体" w:cs="宋体"/>
          <w:sz w:val="24"/>
        </w:rPr>
      </w:pPr>
      <w:r>
        <w:rPr>
          <w:rFonts w:hint="eastAsia" w:ascii="宋体" w:hAnsi="宋体" w:eastAsia="宋体" w:cs="宋体"/>
          <w:sz w:val="24"/>
        </w:rPr>
        <w:t>1.2.2质疑项目的名称、项目号以及采购执行编号；</w:t>
      </w:r>
    </w:p>
    <w:p w14:paraId="392CA1F6">
      <w:pPr>
        <w:spacing w:line="400" w:lineRule="exact"/>
        <w:ind w:right="12" w:firstLine="480"/>
        <w:rPr>
          <w:rFonts w:hint="eastAsia" w:ascii="宋体" w:hAnsi="宋体" w:eastAsia="宋体" w:cs="宋体"/>
          <w:sz w:val="24"/>
        </w:rPr>
      </w:pPr>
      <w:r>
        <w:rPr>
          <w:rFonts w:hint="eastAsia" w:ascii="宋体" w:hAnsi="宋体" w:eastAsia="宋体" w:cs="宋体"/>
          <w:sz w:val="24"/>
        </w:rPr>
        <w:t>1.2.3具体、明确的质疑事项和与质疑事项相关的请求；</w:t>
      </w:r>
    </w:p>
    <w:p w14:paraId="60C07ED5">
      <w:pPr>
        <w:spacing w:line="400" w:lineRule="exact"/>
        <w:ind w:right="12" w:firstLine="480"/>
        <w:rPr>
          <w:rFonts w:hint="eastAsia" w:ascii="宋体" w:hAnsi="宋体" w:eastAsia="宋体" w:cs="宋体"/>
          <w:sz w:val="24"/>
        </w:rPr>
      </w:pPr>
      <w:r>
        <w:rPr>
          <w:rFonts w:hint="eastAsia" w:ascii="宋体" w:hAnsi="宋体" w:eastAsia="宋体" w:cs="宋体"/>
          <w:sz w:val="24"/>
        </w:rPr>
        <w:t>1.2.4事实依据；</w:t>
      </w:r>
    </w:p>
    <w:p w14:paraId="7B52907C">
      <w:pPr>
        <w:spacing w:line="400" w:lineRule="exact"/>
        <w:ind w:right="12" w:firstLine="480"/>
        <w:rPr>
          <w:rFonts w:hint="eastAsia" w:ascii="宋体" w:hAnsi="宋体" w:eastAsia="宋体" w:cs="宋体"/>
          <w:sz w:val="24"/>
        </w:rPr>
      </w:pPr>
      <w:r>
        <w:rPr>
          <w:rFonts w:hint="eastAsia" w:ascii="宋体" w:hAnsi="宋体" w:eastAsia="宋体" w:cs="宋体"/>
          <w:sz w:val="24"/>
        </w:rPr>
        <w:t>1.2.5必要的法律依据；</w:t>
      </w:r>
    </w:p>
    <w:p w14:paraId="288EEC0C">
      <w:pPr>
        <w:spacing w:line="400" w:lineRule="exact"/>
        <w:ind w:right="12" w:firstLine="480"/>
        <w:rPr>
          <w:rFonts w:hint="eastAsia" w:ascii="宋体" w:hAnsi="宋体" w:eastAsia="宋体" w:cs="宋体"/>
          <w:sz w:val="24"/>
        </w:rPr>
      </w:pPr>
      <w:r>
        <w:rPr>
          <w:rFonts w:hint="eastAsia" w:ascii="宋体" w:hAnsi="宋体" w:eastAsia="宋体" w:cs="宋体"/>
          <w:sz w:val="24"/>
        </w:rPr>
        <w:t>1.2.6提出质疑的日期；</w:t>
      </w:r>
    </w:p>
    <w:p w14:paraId="795013C1">
      <w:pPr>
        <w:spacing w:line="400" w:lineRule="exact"/>
        <w:ind w:right="12" w:firstLine="480"/>
        <w:rPr>
          <w:rFonts w:hint="eastAsia" w:ascii="宋体" w:hAnsi="宋体" w:eastAsia="宋体" w:cs="宋体"/>
          <w:sz w:val="24"/>
        </w:rPr>
      </w:pPr>
      <w:r>
        <w:rPr>
          <w:rFonts w:hint="eastAsia" w:ascii="宋体" w:hAnsi="宋体" w:eastAsia="宋体" w:cs="宋体"/>
          <w:sz w:val="24"/>
        </w:rPr>
        <w:t>1.2.7营业执照（或事业单位法人证书，或个体工商户营业执照或有效的自然人身份证明）复印件；</w:t>
      </w:r>
    </w:p>
    <w:p w14:paraId="54C236C8">
      <w:pPr>
        <w:spacing w:line="400" w:lineRule="exact"/>
        <w:ind w:right="12" w:firstLine="480"/>
        <w:rPr>
          <w:rFonts w:hint="eastAsia" w:ascii="宋体" w:hAnsi="宋体" w:eastAsia="宋体" w:cs="宋体"/>
          <w:sz w:val="24"/>
        </w:rPr>
      </w:pPr>
      <w:r>
        <w:rPr>
          <w:rFonts w:hint="eastAsia" w:ascii="宋体" w:hAnsi="宋体" w:eastAsia="宋体" w:cs="宋体"/>
          <w:sz w:val="24"/>
        </w:rPr>
        <w:t>1.2.8法定代表人授权委托书原件、法定代表人身份证复印件和其授权代表的身份证复印件（供应商为自然人的提供自然人身份证复印件）；</w:t>
      </w:r>
    </w:p>
    <w:p w14:paraId="374252AB">
      <w:pPr>
        <w:spacing w:line="400" w:lineRule="exact"/>
        <w:ind w:right="12" w:firstLine="480"/>
        <w:rPr>
          <w:rFonts w:hint="eastAsia" w:ascii="宋体" w:hAnsi="宋体" w:eastAsia="宋体" w:cs="宋体"/>
          <w:sz w:val="24"/>
        </w:rPr>
      </w:pPr>
      <w:r>
        <w:rPr>
          <w:rFonts w:hint="eastAsia" w:ascii="宋体" w:hAnsi="宋体" w:eastAsia="宋体" w:cs="宋体"/>
          <w:sz w:val="24"/>
        </w:rPr>
        <w:t>1.3供应商为自然人的，质疑函应当由本人签字；供应商为法人或者其他组织的，质疑函应当由法定代表人、主要负责人，或者其授权代表签字或者盖章，并加盖公章。</w:t>
      </w:r>
    </w:p>
    <w:p w14:paraId="5B13859B">
      <w:pPr>
        <w:spacing w:line="400" w:lineRule="exact"/>
        <w:ind w:right="12" w:firstLine="480"/>
        <w:outlineLvl w:val="2"/>
        <w:rPr>
          <w:rFonts w:hint="eastAsia" w:ascii="宋体" w:hAnsi="宋体" w:eastAsia="宋体" w:cs="宋体"/>
          <w:sz w:val="24"/>
        </w:rPr>
      </w:pPr>
      <w:r>
        <w:rPr>
          <w:rFonts w:hint="eastAsia" w:ascii="宋体" w:hAnsi="宋体" w:eastAsia="宋体" w:cs="宋体"/>
          <w:sz w:val="24"/>
        </w:rPr>
        <w:t>2.质疑答复</w:t>
      </w:r>
    </w:p>
    <w:p w14:paraId="5BCAA054">
      <w:pPr>
        <w:spacing w:line="400" w:lineRule="exact"/>
        <w:ind w:right="12" w:firstLine="480"/>
        <w:rPr>
          <w:rFonts w:hint="eastAsia" w:ascii="宋体" w:hAnsi="宋体" w:eastAsia="宋体" w:cs="宋体"/>
          <w:sz w:val="24"/>
        </w:rPr>
      </w:pPr>
      <w:r>
        <w:rPr>
          <w:rFonts w:hint="eastAsia" w:ascii="宋体" w:hAnsi="宋体" w:eastAsia="宋体" w:cs="宋体"/>
          <w:sz w:val="24"/>
        </w:rPr>
        <w:t>采购人、采购代理机构应当在收到供应商的书面质疑后七个工作日内作出答复，并以书面形式通知质疑供应商和其他有关供应商。</w:t>
      </w:r>
    </w:p>
    <w:p w14:paraId="01E7EF99">
      <w:pPr>
        <w:spacing w:line="400" w:lineRule="exact"/>
        <w:ind w:right="12" w:firstLine="480"/>
        <w:outlineLvl w:val="2"/>
        <w:rPr>
          <w:rFonts w:hint="eastAsia" w:ascii="宋体" w:hAnsi="宋体" w:eastAsia="宋体" w:cs="宋体"/>
          <w:sz w:val="24"/>
        </w:rPr>
      </w:pPr>
      <w:r>
        <w:rPr>
          <w:rFonts w:hint="eastAsia" w:ascii="宋体" w:hAnsi="宋体" w:eastAsia="宋体" w:cs="宋体"/>
          <w:sz w:val="24"/>
        </w:rPr>
        <w:t>3.其他</w:t>
      </w:r>
    </w:p>
    <w:p w14:paraId="186521C6">
      <w:pPr>
        <w:spacing w:line="400" w:lineRule="exact"/>
        <w:ind w:right="12" w:firstLine="480"/>
        <w:rPr>
          <w:rFonts w:hint="eastAsia" w:ascii="宋体" w:hAnsi="宋体" w:eastAsia="宋体" w:cs="宋体"/>
          <w:sz w:val="24"/>
        </w:rPr>
      </w:pPr>
      <w:r>
        <w:rPr>
          <w:rFonts w:hint="eastAsia" w:ascii="宋体" w:hAnsi="宋体" w:eastAsia="宋体" w:cs="宋体"/>
          <w:sz w:val="24"/>
        </w:rPr>
        <w:t>3.1供应商应按照《政府采购质疑和投诉办法》（财政部令第94号）及相关法律法规要求，在法定质疑期内一次性提出针对同一采购程序环节的质疑。</w:t>
      </w:r>
    </w:p>
    <w:p w14:paraId="49C22883">
      <w:pPr>
        <w:spacing w:line="400" w:lineRule="exact"/>
        <w:ind w:right="12" w:firstLine="480"/>
        <w:rPr>
          <w:rFonts w:hint="eastAsia" w:ascii="宋体" w:hAnsi="宋体" w:eastAsia="宋体" w:cs="宋体"/>
          <w:sz w:val="24"/>
        </w:rPr>
      </w:pPr>
      <w:r>
        <w:rPr>
          <w:rFonts w:hint="eastAsia" w:ascii="宋体" w:hAnsi="宋体" w:eastAsia="宋体" w:cs="宋体"/>
          <w:sz w:val="24"/>
        </w:rPr>
        <w:t>3.2质疑函范本可在财政部门户网站和中国政府采购网下载。</w:t>
      </w:r>
    </w:p>
    <w:p w14:paraId="42C22DA6">
      <w:pPr>
        <w:spacing w:line="400" w:lineRule="exact"/>
        <w:ind w:right="12" w:firstLine="480"/>
        <w:outlineLvl w:val="2"/>
        <w:rPr>
          <w:rFonts w:hint="eastAsia" w:ascii="宋体" w:hAnsi="宋体" w:eastAsia="宋体" w:cs="宋体"/>
          <w:sz w:val="24"/>
        </w:rPr>
      </w:pPr>
      <w:r>
        <w:rPr>
          <w:rFonts w:hint="eastAsia" w:ascii="宋体" w:hAnsi="宋体" w:eastAsia="宋体" w:cs="宋体"/>
          <w:sz w:val="24"/>
        </w:rPr>
        <w:t>（二）投诉</w:t>
      </w:r>
    </w:p>
    <w:p w14:paraId="4C2A6EC2">
      <w:pPr>
        <w:spacing w:line="400" w:lineRule="exact"/>
        <w:ind w:right="12" w:firstLine="480"/>
        <w:rPr>
          <w:rFonts w:hint="eastAsia" w:ascii="宋体" w:hAnsi="宋体" w:eastAsia="宋体" w:cs="宋体"/>
          <w:sz w:val="24"/>
        </w:rPr>
      </w:pPr>
      <w:r>
        <w:rPr>
          <w:rFonts w:hint="eastAsia" w:ascii="宋体" w:hAnsi="宋体" w:eastAsia="宋体" w:cs="宋体"/>
          <w:sz w:val="24"/>
        </w:rPr>
        <w:t>1.供应商对采购人、采购代理机构的答复不满意，或者采购人、采购代理机构未在规定时间内作出答复的，可以在答复期满后15个工作日内按照相关法律法规向财政部门提起投诉。</w:t>
      </w:r>
    </w:p>
    <w:p w14:paraId="337DDAE9">
      <w:pPr>
        <w:spacing w:line="400" w:lineRule="exact"/>
        <w:ind w:right="12" w:firstLine="480"/>
        <w:rPr>
          <w:rFonts w:hint="eastAsia" w:ascii="宋体" w:hAnsi="宋体" w:eastAsia="宋体" w:cs="宋体"/>
          <w:sz w:val="24"/>
        </w:rPr>
      </w:pPr>
      <w:r>
        <w:rPr>
          <w:rFonts w:hint="eastAsia" w:ascii="宋体" w:hAnsi="宋体" w:eastAsia="宋体" w:cs="宋体"/>
          <w:sz w:val="24"/>
        </w:rPr>
        <w:t>2.供应商应按照《政府采购质疑和投诉办法》（财政部令第94号）及相关法律法规要求递交投诉书和必要的证明材料。投诉书范本可在财政部门户网站和中国政府采购网下载。</w:t>
      </w:r>
    </w:p>
    <w:p w14:paraId="6F399602">
      <w:pPr>
        <w:spacing w:line="400" w:lineRule="exact"/>
        <w:ind w:right="12" w:firstLine="480"/>
        <w:rPr>
          <w:rFonts w:hint="eastAsia" w:ascii="宋体" w:hAnsi="宋体" w:eastAsia="宋体" w:cs="宋体"/>
          <w:sz w:val="24"/>
        </w:rPr>
      </w:pPr>
      <w:r>
        <w:rPr>
          <w:rFonts w:hint="eastAsia" w:ascii="宋体" w:hAnsi="宋体" w:eastAsia="宋体" w:cs="宋体"/>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27A499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rPr>
        <w:t>4.在确定受理投诉后，财政部门自受理投诉之日起30个工作日内（需要检验、检测、鉴定、专家评审以及需要投诉人补正材料的，所需时间不计算在投诉处理期限内）对投诉事项做出处理决定。</w:t>
      </w:r>
    </w:p>
    <w:p w14:paraId="0624B4B6">
      <w:pPr>
        <w:pStyle w:val="4"/>
        <w:adjustRightInd w:val="0"/>
        <w:snapToGrid w:val="0"/>
        <w:spacing w:before="0" w:after="0" w:line="400" w:lineRule="exact"/>
        <w:ind w:firstLine="482" w:firstLineChars="200"/>
        <w:rPr>
          <w:rFonts w:hint="eastAsia" w:ascii="宋体" w:hAnsi="宋体" w:eastAsia="宋体" w:cs="宋体"/>
          <w:sz w:val="24"/>
        </w:rPr>
      </w:pPr>
      <w:bookmarkStart w:id="98" w:name="_Toc76462344"/>
      <w:bookmarkStart w:id="99" w:name="_Toc106030899"/>
      <w:r>
        <w:rPr>
          <w:rFonts w:hint="eastAsia" w:ascii="宋体" w:hAnsi="宋体" w:eastAsia="宋体" w:cs="宋体"/>
          <w:sz w:val="24"/>
        </w:rPr>
        <w:t>七、采购代理服务费</w:t>
      </w:r>
      <w:bookmarkEnd w:id="98"/>
      <w:bookmarkEnd w:id="99"/>
    </w:p>
    <w:p w14:paraId="7206C067">
      <w:pPr>
        <w:snapToGrid w:val="0"/>
        <w:spacing w:line="400" w:lineRule="exact"/>
        <w:ind w:firstLine="360" w:firstLineChars="150"/>
        <w:rPr>
          <w:rFonts w:hint="eastAsia" w:ascii="宋体" w:hAnsi="宋体" w:eastAsia="宋体" w:cs="宋体"/>
          <w:sz w:val="24"/>
          <w:szCs w:val="24"/>
          <w:highlight w:val="none"/>
        </w:rPr>
      </w:pPr>
      <w:bookmarkStart w:id="100" w:name="OLE_LINK7"/>
      <w:bookmarkStart w:id="101" w:name="OLE_LINK8"/>
      <w:r>
        <w:rPr>
          <w:rFonts w:hint="eastAsia" w:ascii="宋体" w:hAnsi="宋体" w:eastAsia="宋体" w:cs="宋体"/>
          <w:sz w:val="24"/>
          <w:szCs w:val="24"/>
          <w:highlight w:val="none"/>
          <w:lang w:val="en-US" w:eastAsia="zh-CN"/>
        </w:rPr>
        <w:t>本项目采购代理服务费为3000.00元，采购代理服务费由采购人支付。</w:t>
      </w:r>
      <w:bookmarkEnd w:id="100"/>
      <w:bookmarkEnd w:id="101"/>
      <w:bookmarkStart w:id="139" w:name="_GoBack"/>
      <w:bookmarkEnd w:id="139"/>
    </w:p>
    <w:p w14:paraId="17E18691">
      <w:pPr>
        <w:pStyle w:val="4"/>
        <w:adjustRightInd w:val="0"/>
        <w:snapToGrid w:val="0"/>
        <w:spacing w:before="0" w:after="0" w:line="400" w:lineRule="exact"/>
        <w:ind w:firstLine="482" w:firstLineChars="200"/>
        <w:rPr>
          <w:rFonts w:hint="eastAsia" w:ascii="宋体" w:hAnsi="宋体" w:eastAsia="宋体" w:cs="宋体"/>
          <w:sz w:val="24"/>
        </w:rPr>
      </w:pPr>
      <w:bookmarkStart w:id="102" w:name="_Toc102227322"/>
      <w:bookmarkStart w:id="103" w:name="_Toc76462346"/>
      <w:bookmarkStart w:id="104" w:name="_Toc342913396"/>
      <w:bookmarkStart w:id="105" w:name="_Toc106030901"/>
      <w:bookmarkStart w:id="106" w:name="_Toc12789059"/>
      <w:bookmarkStart w:id="107" w:name="_Toc11641055"/>
      <w:r>
        <w:rPr>
          <w:rFonts w:hint="eastAsia" w:ascii="宋体" w:hAnsi="宋体" w:eastAsia="宋体" w:cs="宋体"/>
          <w:sz w:val="24"/>
          <w:lang w:val="en-US" w:eastAsia="zh-CN"/>
        </w:rPr>
        <w:t>八</w:t>
      </w:r>
      <w:r>
        <w:rPr>
          <w:rFonts w:hint="eastAsia" w:ascii="宋体" w:hAnsi="宋体" w:eastAsia="宋体" w:cs="宋体"/>
          <w:sz w:val="24"/>
        </w:rPr>
        <w:t>、签订</w:t>
      </w:r>
      <w:bookmarkEnd w:id="102"/>
      <w:r>
        <w:rPr>
          <w:rFonts w:hint="eastAsia" w:ascii="宋体" w:hAnsi="宋体" w:eastAsia="宋体" w:cs="宋体"/>
          <w:sz w:val="24"/>
        </w:rPr>
        <w:t>合同</w:t>
      </w:r>
      <w:bookmarkEnd w:id="103"/>
      <w:bookmarkEnd w:id="104"/>
      <w:bookmarkEnd w:id="105"/>
    </w:p>
    <w:p w14:paraId="0C0A310D">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rPr>
        <w:t>采购人原则上应在成交通知书发出之日起二十日内和成交供应商签订政府采购合同，无正当理由不得拒绝或拖延合同签订</w:t>
      </w:r>
      <w:r>
        <w:rPr>
          <w:rFonts w:hint="eastAsia" w:ascii="宋体" w:hAnsi="宋体" w:eastAsia="宋体" w:cs="宋体"/>
          <w:sz w:val="24"/>
          <w:szCs w:val="24"/>
        </w:rPr>
        <w:t>。所签订的合同不得对竞争性磋商文件和供应商的响应文件作实质性修改。其他未尽事宜由采购人和成交供应商在采购合同中详细约定。</w:t>
      </w:r>
    </w:p>
    <w:p w14:paraId="5E077DDD">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）竞争性磋商文件、供应商的响应文件及澄清文件等，均为签订政府采购合同的依据。</w:t>
      </w:r>
    </w:p>
    <w:p w14:paraId="2819E907">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）合同生效条款由供需双方约定，法律、行政法规规定应当办理批准、登记等手续后生效的合同，依照其规定。</w:t>
      </w:r>
    </w:p>
    <w:p w14:paraId="12FFD0F0">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）合同原则上应按照采购合同签订，相关单位要求适用合同通用格式版本的，应按其要求另行签订其他合同。</w:t>
      </w:r>
    </w:p>
    <w:p w14:paraId="1781EB58">
      <w:pPr>
        <w:pStyle w:val="4"/>
        <w:spacing w:before="0" w:after="0" w:line="360" w:lineRule="auto"/>
        <w:jc w:val="center"/>
        <w:rPr>
          <w:rFonts w:hint="eastAsia" w:ascii="宋体" w:hAnsi="宋体" w:eastAsia="宋体" w:cs="宋体"/>
          <w:b w:val="0"/>
          <w:sz w:val="36"/>
          <w:szCs w:val="30"/>
        </w:rPr>
      </w:pPr>
      <w:r>
        <w:rPr>
          <w:rFonts w:hint="eastAsia" w:ascii="宋体" w:hAnsi="宋体" w:eastAsia="宋体" w:cs="宋体"/>
          <w:sz w:val="36"/>
          <w:szCs w:val="30"/>
        </w:rPr>
        <w:br w:type="page"/>
      </w:r>
      <w:bookmarkStart w:id="108" w:name="_Toc106030904"/>
      <w:bookmarkStart w:id="109" w:name="_Toc76462348"/>
      <w:r>
        <w:rPr>
          <w:rFonts w:hint="eastAsia" w:ascii="宋体" w:hAnsi="宋体" w:eastAsia="宋体" w:cs="宋体"/>
          <w:b/>
          <w:bCs/>
          <w:sz w:val="36"/>
          <w:szCs w:val="30"/>
        </w:rPr>
        <w:t xml:space="preserve">第六篇  </w:t>
      </w:r>
      <w:bookmarkEnd w:id="106"/>
      <w:bookmarkEnd w:id="107"/>
      <w:r>
        <w:rPr>
          <w:rFonts w:hint="eastAsia" w:ascii="宋体" w:hAnsi="宋体" w:eastAsia="宋体" w:cs="宋体"/>
          <w:b/>
          <w:bCs/>
          <w:sz w:val="36"/>
          <w:szCs w:val="30"/>
          <w:lang w:val="en-US" w:eastAsia="zh-CN"/>
        </w:rPr>
        <w:t xml:space="preserve">   </w:t>
      </w:r>
      <w:r>
        <w:rPr>
          <w:rFonts w:hint="eastAsia" w:ascii="宋体" w:hAnsi="宋体" w:eastAsia="宋体" w:cs="宋体"/>
          <w:b/>
          <w:bCs/>
          <w:sz w:val="36"/>
          <w:szCs w:val="30"/>
        </w:rPr>
        <w:t>采购合同</w:t>
      </w:r>
      <w:bookmarkEnd w:id="108"/>
      <w:bookmarkEnd w:id="109"/>
    </w:p>
    <w:p w14:paraId="55B9C1C3">
      <w:pPr>
        <w:spacing w:line="500" w:lineRule="exact"/>
        <w:jc w:val="center"/>
        <w:rPr>
          <w:rFonts w:hint="eastAsia" w:ascii="宋体" w:hAnsi="宋体" w:eastAsia="宋体" w:cs="宋体"/>
          <w:b/>
          <w:sz w:val="44"/>
        </w:rPr>
      </w:pPr>
      <w:r>
        <w:rPr>
          <w:rFonts w:hint="eastAsia" w:ascii="宋体" w:hAnsi="宋体" w:eastAsia="宋体" w:cs="宋体"/>
          <w:b/>
          <w:sz w:val="44"/>
        </w:rPr>
        <w:t>采购合同</w:t>
      </w:r>
    </w:p>
    <w:p w14:paraId="4CAD82CF">
      <w:pPr>
        <w:spacing w:line="500" w:lineRule="exact"/>
        <w:rPr>
          <w:rFonts w:hint="eastAsia" w:ascii="宋体" w:hAnsi="宋体" w:eastAsia="宋体" w:cs="宋体"/>
          <w:sz w:val="24"/>
        </w:rPr>
      </w:pPr>
      <w:r>
        <w:rPr>
          <w:rFonts w:hint="eastAsia" w:ascii="宋体" w:hAnsi="宋体" w:eastAsia="宋体" w:cs="宋体"/>
          <w:sz w:val="24"/>
        </w:rPr>
        <w:t>甲方（需方）：___________________________      计价单位：____________</w:t>
      </w:r>
    </w:p>
    <w:p w14:paraId="6A4A1A06">
      <w:pPr>
        <w:spacing w:line="500" w:lineRule="exact"/>
        <w:rPr>
          <w:rFonts w:hint="eastAsia" w:ascii="宋体" w:hAnsi="宋体" w:eastAsia="宋体" w:cs="宋体"/>
          <w:sz w:val="24"/>
        </w:rPr>
      </w:pPr>
      <w:r>
        <w:rPr>
          <w:rFonts w:hint="eastAsia" w:ascii="宋体" w:hAnsi="宋体" w:eastAsia="宋体" w:cs="宋体"/>
          <w:sz w:val="24"/>
        </w:rPr>
        <w:t>乙方（供方）：___________________________      计量单位：_____________</w:t>
      </w:r>
    </w:p>
    <w:p w14:paraId="2ADF478F">
      <w:pPr>
        <w:spacing w:line="500" w:lineRule="exact"/>
        <w:rPr>
          <w:rFonts w:hint="eastAsia" w:ascii="宋体" w:hAnsi="宋体" w:eastAsia="宋体" w:cs="宋体"/>
          <w:sz w:val="24"/>
        </w:rPr>
      </w:pPr>
    </w:p>
    <w:p w14:paraId="1E574E3D">
      <w:pPr>
        <w:spacing w:line="500" w:lineRule="exact"/>
        <w:rPr>
          <w:rFonts w:hint="eastAsia" w:ascii="宋体" w:hAnsi="宋体" w:eastAsia="宋体" w:cs="宋体"/>
          <w:sz w:val="24"/>
        </w:rPr>
      </w:pPr>
      <w:r>
        <w:rPr>
          <w:rFonts w:hint="eastAsia" w:ascii="宋体" w:hAnsi="宋体" w:eastAsia="宋体" w:cs="宋体"/>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2BF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A490A45">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984" w:type="dxa"/>
            <w:noWrap w:val="0"/>
            <w:vAlign w:val="center"/>
          </w:tcPr>
          <w:p w14:paraId="08A85B6B">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98" w:type="dxa"/>
            <w:gridSpan w:val="2"/>
            <w:noWrap w:val="0"/>
            <w:vAlign w:val="center"/>
          </w:tcPr>
          <w:p w14:paraId="4D094F57">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综合单价</w:t>
            </w:r>
          </w:p>
        </w:tc>
        <w:tc>
          <w:tcPr>
            <w:tcW w:w="1134" w:type="dxa"/>
            <w:noWrap w:val="0"/>
            <w:vAlign w:val="center"/>
          </w:tcPr>
          <w:p w14:paraId="0425D9C5">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总价</w:t>
            </w:r>
          </w:p>
        </w:tc>
        <w:tc>
          <w:tcPr>
            <w:tcW w:w="1559" w:type="dxa"/>
            <w:noWrap w:val="0"/>
            <w:vAlign w:val="center"/>
          </w:tcPr>
          <w:p w14:paraId="120493D5">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服务时间</w:t>
            </w:r>
          </w:p>
        </w:tc>
        <w:tc>
          <w:tcPr>
            <w:tcW w:w="1567" w:type="dxa"/>
            <w:noWrap w:val="0"/>
            <w:vAlign w:val="center"/>
          </w:tcPr>
          <w:p w14:paraId="35505010">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服务地点</w:t>
            </w:r>
          </w:p>
        </w:tc>
      </w:tr>
      <w:tr w14:paraId="002D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FACCE8E">
            <w:pPr>
              <w:spacing w:line="240" w:lineRule="atLeast"/>
              <w:jc w:val="center"/>
              <w:rPr>
                <w:rFonts w:hint="eastAsia" w:ascii="宋体" w:hAnsi="宋体" w:eastAsia="宋体" w:cs="宋体"/>
                <w:sz w:val="21"/>
                <w:szCs w:val="21"/>
              </w:rPr>
            </w:pPr>
          </w:p>
        </w:tc>
        <w:tc>
          <w:tcPr>
            <w:tcW w:w="984" w:type="dxa"/>
            <w:noWrap w:val="0"/>
            <w:vAlign w:val="center"/>
          </w:tcPr>
          <w:p w14:paraId="3BBD73CB">
            <w:pPr>
              <w:spacing w:line="240" w:lineRule="atLeast"/>
              <w:jc w:val="center"/>
              <w:rPr>
                <w:rFonts w:hint="eastAsia" w:ascii="宋体" w:hAnsi="宋体" w:eastAsia="宋体" w:cs="宋体"/>
                <w:sz w:val="21"/>
                <w:szCs w:val="21"/>
              </w:rPr>
            </w:pPr>
          </w:p>
        </w:tc>
        <w:tc>
          <w:tcPr>
            <w:tcW w:w="1298" w:type="dxa"/>
            <w:gridSpan w:val="2"/>
            <w:noWrap w:val="0"/>
            <w:vAlign w:val="center"/>
          </w:tcPr>
          <w:p w14:paraId="178D218F">
            <w:pPr>
              <w:spacing w:line="240" w:lineRule="atLeast"/>
              <w:jc w:val="center"/>
              <w:rPr>
                <w:rFonts w:hint="eastAsia" w:ascii="宋体" w:hAnsi="宋体" w:eastAsia="宋体" w:cs="宋体"/>
                <w:sz w:val="21"/>
                <w:szCs w:val="21"/>
              </w:rPr>
            </w:pPr>
          </w:p>
        </w:tc>
        <w:tc>
          <w:tcPr>
            <w:tcW w:w="1134" w:type="dxa"/>
            <w:noWrap w:val="0"/>
            <w:vAlign w:val="center"/>
          </w:tcPr>
          <w:p w14:paraId="3EF33199">
            <w:pPr>
              <w:spacing w:line="240" w:lineRule="atLeast"/>
              <w:jc w:val="center"/>
              <w:rPr>
                <w:rFonts w:hint="eastAsia" w:ascii="宋体" w:hAnsi="宋体" w:eastAsia="宋体" w:cs="宋体"/>
                <w:sz w:val="21"/>
                <w:szCs w:val="21"/>
              </w:rPr>
            </w:pPr>
          </w:p>
        </w:tc>
        <w:tc>
          <w:tcPr>
            <w:tcW w:w="1559" w:type="dxa"/>
            <w:noWrap w:val="0"/>
            <w:vAlign w:val="center"/>
          </w:tcPr>
          <w:p w14:paraId="294D4F6F">
            <w:pPr>
              <w:spacing w:line="240" w:lineRule="atLeast"/>
              <w:jc w:val="center"/>
              <w:rPr>
                <w:rFonts w:hint="eastAsia" w:ascii="宋体" w:hAnsi="宋体" w:eastAsia="宋体" w:cs="宋体"/>
                <w:sz w:val="21"/>
                <w:szCs w:val="21"/>
              </w:rPr>
            </w:pPr>
          </w:p>
        </w:tc>
        <w:tc>
          <w:tcPr>
            <w:tcW w:w="1567" w:type="dxa"/>
            <w:noWrap w:val="0"/>
            <w:vAlign w:val="center"/>
          </w:tcPr>
          <w:p w14:paraId="29560163">
            <w:pPr>
              <w:spacing w:line="240" w:lineRule="atLeast"/>
              <w:jc w:val="center"/>
              <w:rPr>
                <w:rFonts w:hint="eastAsia" w:ascii="宋体" w:hAnsi="宋体" w:eastAsia="宋体" w:cs="宋体"/>
                <w:sz w:val="21"/>
                <w:szCs w:val="21"/>
              </w:rPr>
            </w:pPr>
          </w:p>
        </w:tc>
      </w:tr>
      <w:tr w14:paraId="2B83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F2CCF80">
            <w:pPr>
              <w:spacing w:line="240" w:lineRule="atLeast"/>
              <w:jc w:val="center"/>
              <w:rPr>
                <w:rFonts w:hint="eastAsia" w:ascii="宋体" w:hAnsi="宋体" w:eastAsia="宋体" w:cs="宋体"/>
                <w:sz w:val="21"/>
                <w:szCs w:val="21"/>
              </w:rPr>
            </w:pPr>
          </w:p>
        </w:tc>
        <w:tc>
          <w:tcPr>
            <w:tcW w:w="984" w:type="dxa"/>
            <w:noWrap w:val="0"/>
            <w:vAlign w:val="center"/>
          </w:tcPr>
          <w:p w14:paraId="558E886F">
            <w:pPr>
              <w:spacing w:line="240" w:lineRule="atLeast"/>
              <w:jc w:val="center"/>
              <w:rPr>
                <w:rFonts w:hint="eastAsia" w:ascii="宋体" w:hAnsi="宋体" w:eastAsia="宋体" w:cs="宋体"/>
                <w:sz w:val="21"/>
                <w:szCs w:val="21"/>
              </w:rPr>
            </w:pPr>
          </w:p>
        </w:tc>
        <w:tc>
          <w:tcPr>
            <w:tcW w:w="1298" w:type="dxa"/>
            <w:gridSpan w:val="2"/>
            <w:noWrap w:val="0"/>
            <w:vAlign w:val="center"/>
          </w:tcPr>
          <w:p w14:paraId="3CBBCE94">
            <w:pPr>
              <w:spacing w:line="240" w:lineRule="atLeast"/>
              <w:jc w:val="center"/>
              <w:rPr>
                <w:rFonts w:hint="eastAsia" w:ascii="宋体" w:hAnsi="宋体" w:eastAsia="宋体" w:cs="宋体"/>
                <w:sz w:val="21"/>
                <w:szCs w:val="21"/>
              </w:rPr>
            </w:pPr>
          </w:p>
        </w:tc>
        <w:tc>
          <w:tcPr>
            <w:tcW w:w="1134" w:type="dxa"/>
            <w:noWrap w:val="0"/>
            <w:vAlign w:val="center"/>
          </w:tcPr>
          <w:p w14:paraId="42B453A6">
            <w:pPr>
              <w:spacing w:line="240" w:lineRule="atLeast"/>
              <w:jc w:val="center"/>
              <w:rPr>
                <w:rFonts w:hint="eastAsia" w:ascii="宋体" w:hAnsi="宋体" w:eastAsia="宋体" w:cs="宋体"/>
                <w:sz w:val="21"/>
                <w:szCs w:val="21"/>
              </w:rPr>
            </w:pPr>
          </w:p>
        </w:tc>
        <w:tc>
          <w:tcPr>
            <w:tcW w:w="1559" w:type="dxa"/>
            <w:noWrap w:val="0"/>
            <w:vAlign w:val="center"/>
          </w:tcPr>
          <w:p w14:paraId="27804234">
            <w:pPr>
              <w:spacing w:line="240" w:lineRule="atLeast"/>
              <w:jc w:val="center"/>
              <w:rPr>
                <w:rFonts w:hint="eastAsia" w:ascii="宋体" w:hAnsi="宋体" w:eastAsia="宋体" w:cs="宋体"/>
                <w:sz w:val="21"/>
                <w:szCs w:val="21"/>
              </w:rPr>
            </w:pPr>
          </w:p>
        </w:tc>
        <w:tc>
          <w:tcPr>
            <w:tcW w:w="1567" w:type="dxa"/>
            <w:noWrap w:val="0"/>
            <w:vAlign w:val="center"/>
          </w:tcPr>
          <w:p w14:paraId="09C4FC6E">
            <w:pPr>
              <w:spacing w:line="240" w:lineRule="atLeast"/>
              <w:jc w:val="center"/>
              <w:rPr>
                <w:rFonts w:hint="eastAsia" w:ascii="宋体" w:hAnsi="宋体" w:eastAsia="宋体" w:cs="宋体"/>
                <w:sz w:val="21"/>
                <w:szCs w:val="21"/>
              </w:rPr>
            </w:pPr>
          </w:p>
        </w:tc>
      </w:tr>
      <w:tr w14:paraId="6BF6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68FC4A3A">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合计人民币（小写）：</w:t>
            </w:r>
          </w:p>
        </w:tc>
      </w:tr>
      <w:tr w14:paraId="40E3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34DF2303">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合计人民币（大写）：</w:t>
            </w:r>
          </w:p>
        </w:tc>
      </w:tr>
      <w:tr w14:paraId="1240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0E5F0B6A">
            <w:pPr>
              <w:spacing w:line="240" w:lineRule="atLeast"/>
              <w:rPr>
                <w:rFonts w:hint="eastAsia" w:ascii="宋体" w:hAnsi="宋体" w:eastAsia="宋体" w:cs="宋体"/>
                <w:sz w:val="21"/>
                <w:szCs w:val="21"/>
              </w:rPr>
            </w:pPr>
            <w:r>
              <w:rPr>
                <w:rFonts w:hint="eastAsia" w:ascii="宋体" w:hAnsi="宋体" w:eastAsia="宋体" w:cs="宋体"/>
                <w:sz w:val="21"/>
                <w:szCs w:val="21"/>
              </w:rPr>
              <w:t>一、服务要求</w:t>
            </w:r>
          </w:p>
        </w:tc>
      </w:tr>
      <w:tr w14:paraId="7DA4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0326373F">
            <w:pPr>
              <w:spacing w:line="240" w:lineRule="atLeast"/>
              <w:rPr>
                <w:rFonts w:hint="eastAsia" w:ascii="宋体" w:hAnsi="宋体" w:eastAsia="宋体" w:cs="宋体"/>
                <w:sz w:val="21"/>
                <w:szCs w:val="21"/>
              </w:rPr>
            </w:pPr>
            <w:r>
              <w:rPr>
                <w:rFonts w:hint="eastAsia" w:ascii="宋体" w:hAnsi="宋体" w:eastAsia="宋体" w:cs="宋体"/>
                <w:sz w:val="21"/>
                <w:szCs w:val="21"/>
              </w:rPr>
              <w:t>二、考核方式</w:t>
            </w:r>
          </w:p>
        </w:tc>
      </w:tr>
      <w:tr w14:paraId="2EA5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74BAAC6C">
            <w:pPr>
              <w:spacing w:line="240" w:lineRule="atLeast"/>
              <w:rPr>
                <w:rFonts w:hint="eastAsia" w:ascii="宋体" w:hAnsi="宋体" w:eastAsia="宋体" w:cs="宋体"/>
                <w:sz w:val="21"/>
                <w:szCs w:val="21"/>
              </w:rPr>
            </w:pPr>
            <w:r>
              <w:rPr>
                <w:rFonts w:hint="eastAsia" w:ascii="宋体" w:hAnsi="宋体" w:eastAsia="宋体" w:cs="宋体"/>
                <w:sz w:val="21"/>
                <w:szCs w:val="21"/>
              </w:rPr>
              <w:t>三、付款方式：</w:t>
            </w:r>
          </w:p>
          <w:p w14:paraId="304BC96E">
            <w:pPr>
              <w:rPr>
                <w:rFonts w:hint="eastAsia" w:ascii="宋体" w:hAnsi="宋体" w:eastAsia="宋体" w:cs="宋体"/>
              </w:rPr>
            </w:pPr>
          </w:p>
        </w:tc>
      </w:tr>
      <w:tr w14:paraId="4186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682FECBC">
            <w:pPr>
              <w:rPr>
                <w:rFonts w:hint="eastAsia" w:ascii="宋体" w:hAnsi="宋体" w:eastAsia="宋体" w:cs="宋体"/>
                <w:sz w:val="21"/>
                <w:szCs w:val="21"/>
              </w:rPr>
            </w:pPr>
            <w:r>
              <w:rPr>
                <w:rFonts w:hint="eastAsia" w:ascii="宋体" w:hAnsi="宋体" w:eastAsia="宋体" w:cs="宋体"/>
                <w:sz w:val="21"/>
                <w:szCs w:val="21"/>
              </w:rPr>
              <w:t>X、履约保证金：</w:t>
            </w:r>
          </w:p>
        </w:tc>
      </w:tr>
      <w:tr w14:paraId="239A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769B95D">
            <w:pPr>
              <w:spacing w:line="240" w:lineRule="atLeast"/>
              <w:rPr>
                <w:rFonts w:hint="eastAsia" w:ascii="宋体" w:hAnsi="宋体" w:eastAsia="宋体" w:cs="宋体"/>
                <w:sz w:val="21"/>
                <w:szCs w:val="21"/>
              </w:rPr>
            </w:pPr>
            <w:r>
              <w:rPr>
                <w:rFonts w:hint="eastAsia" w:ascii="宋体" w:hAnsi="宋体" w:eastAsia="宋体" w:cs="宋体"/>
                <w:sz w:val="21"/>
                <w:szCs w:val="21"/>
              </w:rPr>
              <w:t>四、违约责任：</w:t>
            </w:r>
          </w:p>
          <w:p w14:paraId="2B710079">
            <w:pPr>
              <w:spacing w:line="240" w:lineRule="atLeast"/>
              <w:rPr>
                <w:rFonts w:hint="eastAsia" w:ascii="宋体" w:hAnsi="宋体" w:eastAsia="宋体" w:cs="宋体"/>
                <w:sz w:val="21"/>
                <w:szCs w:val="21"/>
              </w:rPr>
            </w:pPr>
            <w:r>
              <w:rPr>
                <w:rFonts w:hint="eastAsia" w:ascii="宋体" w:hAnsi="宋体" w:eastAsia="宋体" w:cs="宋体"/>
                <w:sz w:val="21"/>
                <w:szCs w:val="21"/>
              </w:rPr>
              <w:t>按《中华人民共和国民法典》、《中华人民共和国政府采购法》执行，或按双方约定。</w:t>
            </w:r>
          </w:p>
        </w:tc>
      </w:tr>
      <w:tr w14:paraId="1776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4F318BD">
            <w:pPr>
              <w:spacing w:line="240" w:lineRule="atLeast"/>
              <w:rPr>
                <w:rFonts w:hint="eastAsia" w:ascii="宋体" w:hAnsi="宋体" w:eastAsia="宋体" w:cs="宋体"/>
                <w:sz w:val="21"/>
                <w:szCs w:val="21"/>
              </w:rPr>
            </w:pPr>
            <w:r>
              <w:rPr>
                <w:rFonts w:hint="eastAsia" w:ascii="宋体" w:hAnsi="宋体" w:eastAsia="宋体" w:cs="宋体"/>
                <w:sz w:val="21"/>
                <w:szCs w:val="21"/>
              </w:rPr>
              <w:t>五、其他约定事项：</w:t>
            </w:r>
          </w:p>
          <w:p w14:paraId="49116114">
            <w:pPr>
              <w:spacing w:line="240" w:lineRule="atLeast"/>
              <w:rPr>
                <w:rFonts w:hint="eastAsia" w:ascii="宋体" w:hAnsi="宋体" w:eastAsia="宋体" w:cs="宋体"/>
                <w:sz w:val="21"/>
                <w:szCs w:val="21"/>
              </w:rPr>
            </w:pPr>
            <w:r>
              <w:rPr>
                <w:rFonts w:hint="eastAsia" w:ascii="宋体" w:hAnsi="宋体" w:eastAsia="宋体" w:cs="宋体"/>
                <w:sz w:val="21"/>
                <w:szCs w:val="21"/>
              </w:rPr>
              <w:t>1.采购文件及其澄清文件、响应文件和承诺是本合同不可分割的部分。</w:t>
            </w:r>
          </w:p>
          <w:p w14:paraId="4E64FF9B">
            <w:pPr>
              <w:spacing w:line="240" w:lineRule="atLeast"/>
              <w:rPr>
                <w:rFonts w:hint="eastAsia" w:ascii="宋体" w:hAnsi="宋体" w:eastAsia="宋体" w:cs="宋体"/>
                <w:sz w:val="21"/>
                <w:szCs w:val="21"/>
              </w:rPr>
            </w:pPr>
            <w:r>
              <w:rPr>
                <w:rFonts w:hint="eastAsia" w:ascii="宋体" w:hAnsi="宋体" w:eastAsia="宋体" w:cs="宋体"/>
                <w:sz w:val="21"/>
                <w:szCs w:val="21"/>
              </w:rPr>
              <w:t>2.本合同如发生争议由双方协商解决，协商不成向需方所在人民法院提请诉讼。</w:t>
            </w:r>
          </w:p>
          <w:p w14:paraId="10461E41">
            <w:pPr>
              <w:spacing w:line="240" w:lineRule="atLeast"/>
              <w:rPr>
                <w:rFonts w:hint="eastAsia" w:ascii="宋体" w:hAnsi="宋体" w:eastAsia="宋体" w:cs="宋体"/>
                <w:sz w:val="21"/>
                <w:szCs w:val="21"/>
              </w:rPr>
            </w:pPr>
            <w:r>
              <w:rPr>
                <w:rFonts w:hint="eastAsia" w:ascii="宋体" w:hAnsi="宋体" w:eastAsia="宋体" w:cs="宋体"/>
                <w:sz w:val="21"/>
                <w:szCs w:val="21"/>
              </w:rPr>
              <w:t>3.本合同一式__份， 需方__份，供方__份，具同等法律效力。</w:t>
            </w:r>
          </w:p>
          <w:p w14:paraId="55826903">
            <w:pPr>
              <w:spacing w:line="240" w:lineRule="atLeast"/>
              <w:rPr>
                <w:rFonts w:hint="eastAsia" w:ascii="宋体" w:hAnsi="宋体" w:eastAsia="宋体" w:cs="宋体"/>
                <w:sz w:val="21"/>
                <w:szCs w:val="21"/>
              </w:rPr>
            </w:pPr>
            <w:r>
              <w:rPr>
                <w:rFonts w:hint="eastAsia" w:ascii="宋体" w:hAnsi="宋体" w:eastAsia="宋体" w:cs="宋体"/>
                <w:sz w:val="21"/>
                <w:szCs w:val="21"/>
              </w:rPr>
              <w:t>4.其他：</w:t>
            </w:r>
          </w:p>
        </w:tc>
      </w:tr>
      <w:tr w14:paraId="2881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2A2F2331">
            <w:pPr>
              <w:spacing w:line="240" w:lineRule="atLeast"/>
              <w:rPr>
                <w:rFonts w:hint="eastAsia" w:ascii="宋体" w:hAnsi="宋体" w:eastAsia="宋体" w:cs="宋体"/>
                <w:sz w:val="21"/>
                <w:szCs w:val="21"/>
              </w:rPr>
            </w:pPr>
            <w:r>
              <w:rPr>
                <w:rFonts w:hint="eastAsia" w:ascii="宋体" w:hAnsi="宋体" w:eastAsia="宋体" w:cs="宋体"/>
                <w:sz w:val="21"/>
                <w:szCs w:val="21"/>
              </w:rPr>
              <w:t>需方：</w:t>
            </w:r>
          </w:p>
          <w:p w14:paraId="58497BF6">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22C41528">
            <w:pPr>
              <w:spacing w:line="240" w:lineRule="atLeast"/>
              <w:rPr>
                <w:rFonts w:hint="eastAsia" w:ascii="宋体" w:hAnsi="宋体" w:eastAsia="宋体" w:cs="宋体"/>
                <w:sz w:val="21"/>
                <w:szCs w:val="21"/>
              </w:rPr>
            </w:pPr>
            <w:r>
              <w:rPr>
                <w:rFonts w:hint="eastAsia" w:ascii="宋体" w:hAnsi="宋体" w:eastAsia="宋体" w:cs="宋体"/>
                <w:sz w:val="21"/>
                <w:szCs w:val="21"/>
              </w:rPr>
              <w:t>联系电话：</w:t>
            </w:r>
          </w:p>
          <w:p w14:paraId="47E11579">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tc>
        <w:tc>
          <w:tcPr>
            <w:tcW w:w="4984" w:type="dxa"/>
            <w:gridSpan w:val="5"/>
            <w:noWrap w:val="0"/>
            <w:vAlign w:val="top"/>
          </w:tcPr>
          <w:p w14:paraId="638FBAD3">
            <w:pPr>
              <w:spacing w:line="240" w:lineRule="atLeast"/>
              <w:rPr>
                <w:rFonts w:hint="eastAsia" w:ascii="宋体" w:hAnsi="宋体" w:eastAsia="宋体" w:cs="宋体"/>
                <w:sz w:val="21"/>
                <w:szCs w:val="21"/>
              </w:rPr>
            </w:pPr>
            <w:r>
              <w:rPr>
                <w:rFonts w:hint="eastAsia" w:ascii="宋体" w:hAnsi="宋体" w:eastAsia="宋体" w:cs="宋体"/>
                <w:sz w:val="21"/>
                <w:szCs w:val="21"/>
              </w:rPr>
              <w:t>供方：</w:t>
            </w:r>
          </w:p>
          <w:p w14:paraId="115F5EB5">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05EF069E">
            <w:pPr>
              <w:spacing w:line="240" w:lineRule="atLeast"/>
              <w:rPr>
                <w:rFonts w:hint="eastAsia" w:ascii="宋体" w:hAnsi="宋体" w:eastAsia="宋体" w:cs="宋体"/>
                <w:sz w:val="21"/>
                <w:szCs w:val="21"/>
              </w:rPr>
            </w:pPr>
            <w:r>
              <w:rPr>
                <w:rFonts w:hint="eastAsia" w:ascii="宋体" w:hAnsi="宋体" w:eastAsia="宋体" w:cs="宋体"/>
                <w:sz w:val="21"/>
                <w:szCs w:val="21"/>
              </w:rPr>
              <w:t>电话：</w:t>
            </w:r>
          </w:p>
          <w:p w14:paraId="3F6802B2">
            <w:pPr>
              <w:spacing w:line="240" w:lineRule="atLeast"/>
              <w:rPr>
                <w:rFonts w:hint="eastAsia" w:ascii="宋体" w:hAnsi="宋体" w:eastAsia="宋体" w:cs="宋体"/>
                <w:sz w:val="21"/>
                <w:szCs w:val="21"/>
              </w:rPr>
            </w:pPr>
            <w:r>
              <w:rPr>
                <w:rFonts w:hint="eastAsia" w:ascii="宋体" w:hAnsi="宋体" w:eastAsia="宋体" w:cs="宋体"/>
                <w:sz w:val="21"/>
                <w:szCs w:val="21"/>
              </w:rPr>
              <w:t>传真：</w:t>
            </w:r>
          </w:p>
          <w:p w14:paraId="2020D790">
            <w:pPr>
              <w:spacing w:line="240" w:lineRule="atLeast"/>
              <w:rPr>
                <w:rFonts w:hint="eastAsia" w:ascii="宋体" w:hAnsi="宋体" w:eastAsia="宋体" w:cs="宋体"/>
                <w:sz w:val="21"/>
                <w:szCs w:val="21"/>
              </w:rPr>
            </w:pPr>
            <w:r>
              <w:rPr>
                <w:rFonts w:hint="eastAsia" w:ascii="宋体" w:hAnsi="宋体" w:eastAsia="宋体" w:cs="宋体"/>
                <w:sz w:val="21"/>
                <w:szCs w:val="21"/>
              </w:rPr>
              <w:t>开户银行：</w:t>
            </w:r>
          </w:p>
          <w:p w14:paraId="0C2913D1">
            <w:pPr>
              <w:spacing w:line="240" w:lineRule="atLeast"/>
              <w:rPr>
                <w:rFonts w:hint="eastAsia" w:ascii="宋体" w:hAnsi="宋体" w:eastAsia="宋体" w:cs="宋体"/>
                <w:sz w:val="21"/>
                <w:szCs w:val="21"/>
              </w:rPr>
            </w:pPr>
            <w:r>
              <w:rPr>
                <w:rFonts w:hint="eastAsia" w:ascii="宋体" w:hAnsi="宋体" w:eastAsia="宋体" w:cs="宋体"/>
                <w:sz w:val="21"/>
                <w:szCs w:val="21"/>
              </w:rPr>
              <w:t>账号：</w:t>
            </w:r>
          </w:p>
          <w:p w14:paraId="7B73DB94">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p w14:paraId="2C30DDF3">
            <w:pPr>
              <w:widowControl/>
              <w:spacing w:line="240" w:lineRule="atLeast"/>
              <w:jc w:val="left"/>
              <w:rPr>
                <w:rFonts w:hint="eastAsia" w:ascii="宋体" w:hAnsi="宋体" w:eastAsia="宋体" w:cs="宋体"/>
                <w:sz w:val="21"/>
                <w:szCs w:val="21"/>
              </w:rPr>
            </w:pPr>
            <w:r>
              <w:rPr>
                <w:rFonts w:hint="eastAsia" w:ascii="宋体" w:hAnsi="宋体" w:eastAsia="宋体" w:cs="宋体"/>
                <w:sz w:val="21"/>
                <w:szCs w:val="21"/>
              </w:rPr>
              <w:t>（本栏请用计算机打印以便于准确付款）</w:t>
            </w:r>
          </w:p>
        </w:tc>
      </w:tr>
      <w:tr w14:paraId="2B78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7F6ED2C">
            <w:pPr>
              <w:spacing w:line="240" w:lineRule="atLeast"/>
              <w:rPr>
                <w:rFonts w:hint="eastAsia" w:ascii="宋体" w:hAnsi="宋体" w:eastAsia="宋体" w:cs="宋体"/>
                <w:sz w:val="21"/>
                <w:szCs w:val="21"/>
              </w:rPr>
            </w:pPr>
            <w:r>
              <w:rPr>
                <w:rFonts w:hint="eastAsia" w:ascii="宋体" w:hAnsi="宋体" w:eastAsia="宋体" w:cs="宋体"/>
                <w:sz w:val="21"/>
                <w:szCs w:val="21"/>
              </w:rPr>
              <w:t>备注：</w:t>
            </w:r>
          </w:p>
          <w:p w14:paraId="5BED4DA0">
            <w:pPr>
              <w:spacing w:line="240" w:lineRule="atLeast"/>
              <w:rPr>
                <w:rFonts w:hint="eastAsia" w:ascii="宋体" w:hAnsi="宋体" w:eastAsia="宋体" w:cs="宋体"/>
                <w:sz w:val="21"/>
                <w:szCs w:val="21"/>
              </w:rPr>
            </w:pPr>
          </w:p>
          <w:p w14:paraId="2D5BA210">
            <w:pPr>
              <w:spacing w:line="240" w:lineRule="atLeast"/>
              <w:rPr>
                <w:rFonts w:hint="eastAsia" w:ascii="宋体" w:hAnsi="宋体" w:eastAsia="宋体" w:cs="宋体"/>
                <w:sz w:val="21"/>
                <w:szCs w:val="21"/>
              </w:rPr>
            </w:pPr>
          </w:p>
        </w:tc>
      </w:tr>
    </w:tbl>
    <w:p w14:paraId="0FAF244F">
      <w:pPr>
        <w:rPr>
          <w:rFonts w:hint="eastAsia" w:ascii="宋体" w:hAnsi="宋体" w:eastAsia="宋体" w:cs="宋体"/>
          <w:bCs/>
          <w:color w:val="000000"/>
          <w:sz w:val="21"/>
          <w:szCs w:val="21"/>
        </w:rPr>
      </w:pPr>
      <w:r>
        <w:rPr>
          <w:rFonts w:hint="eastAsia" w:ascii="宋体" w:hAnsi="宋体" w:eastAsia="宋体" w:cs="宋体"/>
          <w:sz w:val="24"/>
        </w:rPr>
        <w:t>签约时间：           年   月   日      签约地点：</w:t>
      </w:r>
    </w:p>
    <w:p w14:paraId="531C6991">
      <w:pPr>
        <w:pStyle w:val="56"/>
        <w:rPr>
          <w:rFonts w:hint="eastAsia" w:eastAsia="宋体" w:cs="宋体"/>
          <w:color w:val="000000"/>
        </w:rPr>
        <w:sectPr>
          <w:pgSz w:w="11907" w:h="16840"/>
          <w:pgMar w:top="1134" w:right="1191" w:bottom="1134" w:left="1304" w:header="964" w:footer="992" w:gutter="0"/>
          <w:cols w:space="720" w:num="1"/>
          <w:docGrid w:linePitch="312" w:charSpace="0"/>
        </w:sectPr>
      </w:pPr>
    </w:p>
    <w:p w14:paraId="2539247D">
      <w:pPr>
        <w:pStyle w:val="4"/>
        <w:spacing w:before="0" w:after="0" w:line="360" w:lineRule="auto"/>
        <w:jc w:val="center"/>
        <w:rPr>
          <w:rFonts w:hint="eastAsia" w:ascii="宋体" w:hAnsi="宋体" w:eastAsia="宋体" w:cs="宋体"/>
          <w:b/>
          <w:bCs/>
          <w:sz w:val="36"/>
          <w:szCs w:val="30"/>
        </w:rPr>
      </w:pPr>
      <w:bookmarkStart w:id="110" w:name="_Hlt41879464"/>
      <w:bookmarkEnd w:id="110"/>
      <w:bookmarkStart w:id="111" w:name="_Toc106030905"/>
      <w:bookmarkStart w:id="112" w:name="_Toc76462349"/>
      <w:r>
        <w:rPr>
          <w:rFonts w:hint="eastAsia" w:ascii="宋体" w:hAnsi="宋体" w:eastAsia="宋体" w:cs="宋体"/>
          <w:b/>
          <w:bCs/>
          <w:sz w:val="36"/>
          <w:szCs w:val="30"/>
        </w:rPr>
        <w:t xml:space="preserve">第七篇  </w:t>
      </w:r>
      <w:r>
        <w:rPr>
          <w:rFonts w:hint="eastAsia" w:ascii="宋体" w:hAnsi="宋体" w:eastAsia="宋体" w:cs="宋体"/>
          <w:b/>
          <w:bCs/>
          <w:sz w:val="36"/>
          <w:szCs w:val="30"/>
          <w:lang w:val="en-US" w:eastAsia="zh-CN"/>
        </w:rPr>
        <w:t xml:space="preserve">   </w:t>
      </w:r>
      <w:r>
        <w:rPr>
          <w:rFonts w:hint="eastAsia" w:ascii="宋体" w:hAnsi="宋体" w:eastAsia="宋体" w:cs="宋体"/>
          <w:b/>
          <w:bCs/>
          <w:sz w:val="36"/>
          <w:szCs w:val="30"/>
        </w:rPr>
        <w:t>响应文件编制要求</w:t>
      </w:r>
      <w:bookmarkEnd w:id="111"/>
      <w:bookmarkEnd w:id="112"/>
    </w:p>
    <w:p w14:paraId="40F0EEDB">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一、经济部分</w:t>
      </w:r>
    </w:p>
    <w:p w14:paraId="07860A1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（一）竞争性磋商报价函</w:t>
      </w:r>
    </w:p>
    <w:p w14:paraId="4F59CD0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（二）明细报价表</w:t>
      </w:r>
    </w:p>
    <w:p w14:paraId="48191240">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二、服务部分</w:t>
      </w:r>
    </w:p>
    <w:p w14:paraId="5378FC4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（一）服务响应偏离表</w:t>
      </w:r>
    </w:p>
    <w:p w14:paraId="441631B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（二）其他资料（格式自定）</w:t>
      </w:r>
    </w:p>
    <w:p w14:paraId="081A5C72">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三、商务部分</w:t>
      </w:r>
    </w:p>
    <w:p w14:paraId="382C50A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（一）商务响应偏离表</w:t>
      </w:r>
    </w:p>
    <w:p w14:paraId="5627337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（二）其它优惠服务承诺（格式自定）</w:t>
      </w:r>
    </w:p>
    <w:p w14:paraId="2B2D9B57">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四、资格条件</w:t>
      </w:r>
    </w:p>
    <w:p w14:paraId="7522F952">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2F135D5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71F5B8E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745BDDA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06498120">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五、其他资料</w:t>
      </w:r>
    </w:p>
    <w:p w14:paraId="577715D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其他与项目有关的资料</w:t>
      </w:r>
    </w:p>
    <w:p w14:paraId="07A93C0C">
      <w:pPr>
        <w:snapToGrid w:val="0"/>
        <w:spacing w:line="360" w:lineRule="auto"/>
        <w:rPr>
          <w:rFonts w:hint="eastAsia" w:ascii="宋体" w:hAnsi="宋体" w:eastAsia="宋体" w:cs="宋体"/>
          <w:sz w:val="24"/>
          <w:szCs w:val="24"/>
          <w:bdr w:val="single" w:color="auto" w:sz="4" w:space="0"/>
        </w:rPr>
        <w:sectPr>
          <w:footerReference r:id="rId9" w:type="default"/>
          <w:pgSz w:w="11907" w:h="16840"/>
          <w:pgMar w:top="1134" w:right="1191" w:bottom="1134" w:left="1304" w:header="851" w:footer="992" w:gutter="0"/>
          <w:pgNumType w:fmt="numberInDash"/>
          <w:cols w:space="720" w:num="1"/>
          <w:docGrid w:linePitch="380" w:charSpace="-5735"/>
        </w:sectPr>
      </w:pPr>
    </w:p>
    <w:p w14:paraId="6B949AE4">
      <w:pPr>
        <w:pStyle w:val="4"/>
        <w:adjustRightInd w:val="0"/>
        <w:snapToGrid w:val="0"/>
        <w:spacing w:before="0" w:after="0" w:line="400" w:lineRule="exact"/>
        <w:ind w:firstLine="482" w:firstLineChars="200"/>
        <w:rPr>
          <w:rFonts w:hint="eastAsia" w:ascii="宋体" w:hAnsi="宋体" w:eastAsia="宋体" w:cs="宋体"/>
          <w:sz w:val="24"/>
        </w:rPr>
      </w:pPr>
      <w:bookmarkStart w:id="113" w:name="_Toc313888360"/>
      <w:bookmarkStart w:id="114" w:name="_Toc76462350"/>
      <w:bookmarkStart w:id="115" w:name="_Toc342913419"/>
      <w:bookmarkStart w:id="116" w:name="_Toc313008356"/>
      <w:bookmarkStart w:id="117" w:name="_Toc106030906"/>
      <w:bookmarkStart w:id="118" w:name="_Toc12789073"/>
      <w:bookmarkStart w:id="119" w:name="_Toc283382454"/>
      <w:r>
        <w:rPr>
          <w:rFonts w:hint="eastAsia" w:ascii="宋体" w:hAnsi="宋体" w:eastAsia="宋体" w:cs="宋体"/>
          <w:sz w:val="24"/>
        </w:rPr>
        <w:t>一、经济部分</w:t>
      </w:r>
      <w:bookmarkEnd w:id="113"/>
      <w:bookmarkEnd w:id="114"/>
      <w:bookmarkEnd w:id="115"/>
      <w:bookmarkEnd w:id="116"/>
      <w:bookmarkEnd w:id="117"/>
    </w:p>
    <w:bookmarkEnd w:id="118"/>
    <w:bookmarkEnd w:id="119"/>
    <w:p w14:paraId="2EEA150C">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（一）竞争性磋商报价函</w:t>
      </w:r>
    </w:p>
    <w:p w14:paraId="73E6AA8D">
      <w:pPr>
        <w:jc w:val="center"/>
        <w:rPr>
          <w:rFonts w:hint="eastAsia" w:ascii="宋体" w:hAnsi="宋体" w:eastAsia="宋体" w:cs="宋体"/>
          <w:b/>
          <w:szCs w:val="28"/>
        </w:rPr>
      </w:pPr>
      <w:r>
        <w:rPr>
          <w:rFonts w:hint="eastAsia" w:ascii="宋体" w:hAnsi="宋体" w:eastAsia="宋体" w:cs="宋体"/>
          <w:b/>
          <w:szCs w:val="28"/>
        </w:rPr>
        <w:t>竞争性磋商报价函</w:t>
      </w:r>
    </w:p>
    <w:p w14:paraId="26605070">
      <w:pPr>
        <w:tabs>
          <w:tab w:val="left" w:pos="6300"/>
        </w:tabs>
        <w:snapToGrid w:val="0"/>
        <w:spacing w:line="312" w:lineRule="auto"/>
        <w:rPr>
          <w:rFonts w:hint="eastAsia" w:ascii="宋体" w:hAnsi="宋体" w:eastAsia="宋体" w:cs="宋体"/>
          <w:sz w:val="24"/>
          <w:szCs w:val="24"/>
        </w:rPr>
      </w:pPr>
      <w:r>
        <w:rPr>
          <w:rFonts w:hint="eastAsia" w:ascii="宋体" w:hAnsi="宋体" w:eastAsia="宋体" w:cs="宋体"/>
          <w:sz w:val="24"/>
          <w:szCs w:val="24"/>
          <w:u w:val="single"/>
        </w:rPr>
        <w:t>（采购代理机构名称）</w:t>
      </w:r>
      <w:r>
        <w:rPr>
          <w:rFonts w:hint="eastAsia" w:ascii="宋体" w:hAnsi="宋体" w:eastAsia="宋体" w:cs="宋体"/>
          <w:sz w:val="24"/>
          <w:szCs w:val="24"/>
        </w:rPr>
        <w:t>：</w:t>
      </w:r>
    </w:p>
    <w:p w14:paraId="0552BBFB">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我方收到____________________________（磋商项目名称）的竞争性磋商文件，经详细研究，决定参加该项目的磋商。</w:t>
      </w:r>
    </w:p>
    <w:p w14:paraId="21FF6542">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1.愿意按照竞争性磋商文件中的一切要求，提供本项目的服务，初始报价为人民币大写：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元。以我公司最后报价为准。</w:t>
      </w:r>
    </w:p>
    <w:p w14:paraId="05621A34">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2.我方现提交的响应文件为：响应文件正本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份，电子文档</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5091032C">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3.我方承诺：本次磋商的有效期为提交响应文件截止时间起90天。</w:t>
      </w:r>
    </w:p>
    <w:p w14:paraId="434853E8">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4.我方完全理解和接受贵方竞争性磋商文件的一切规定和要求及评审办法。</w:t>
      </w:r>
    </w:p>
    <w:p w14:paraId="001CC786">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5.在整个竞争性磋商过程中，我方若有违规行为，接受按照《中华人民共和国政府采购法》和《竞争性磋商文件》之规定给予惩罚。</w:t>
      </w:r>
    </w:p>
    <w:p w14:paraId="767BDD53">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6.我方若成为成交供应商，将按照最终磋商结果签订合同，并且严格履行合同义务。本承诺函将成为合同不可分割的一部分，与合同具有同等的法律效力。</w:t>
      </w:r>
    </w:p>
    <w:p w14:paraId="6ADA95DF">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8"/>
        </w:rPr>
        <w:t>我方未</w:t>
      </w:r>
      <w:r>
        <w:rPr>
          <w:rFonts w:hint="eastAsia" w:ascii="宋体" w:hAnsi="宋体" w:eastAsia="宋体" w:cs="宋体"/>
          <w:sz w:val="24"/>
          <w:szCs w:val="24"/>
        </w:rPr>
        <w:t>为采购项目提供整体设计、规范编制或者项目管理、监理、检测等服务。</w:t>
      </w:r>
    </w:p>
    <w:p w14:paraId="087C8D18">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供应商（公章）或自然人签署：</w:t>
      </w:r>
    </w:p>
    <w:p w14:paraId="3484EE26">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 xml:space="preserve">地址：  </w:t>
      </w:r>
    </w:p>
    <w:p w14:paraId="38C721A3">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电话：                                             传真：</w:t>
      </w:r>
    </w:p>
    <w:p w14:paraId="17C9B754">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网址：                                             邮编：</w:t>
      </w:r>
    </w:p>
    <w:p w14:paraId="50998CA5">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联系人：</w:t>
      </w:r>
    </w:p>
    <w:p w14:paraId="2C036079">
      <w:pPr>
        <w:snapToGrid w:val="0"/>
        <w:spacing w:line="312" w:lineRule="auto"/>
        <w:ind w:firstLine="480" w:firstLineChars="200"/>
        <w:rPr>
          <w:rFonts w:hint="eastAsia" w:ascii="宋体" w:hAnsi="宋体" w:eastAsia="宋体"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sz w:val="24"/>
          <w:szCs w:val="24"/>
        </w:rPr>
        <w:t xml:space="preserve">                                                  年   月   日</w:t>
      </w:r>
    </w:p>
    <w:p w14:paraId="104732B6">
      <w:pPr>
        <w:numPr>
          <w:ilvl w:val="0"/>
          <w:numId w:val="20"/>
        </w:numPr>
        <w:tabs>
          <w:tab w:val="left" w:pos="2895"/>
        </w:tabs>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明细报价表    </w:t>
      </w:r>
    </w:p>
    <w:p w14:paraId="7DCB75D2">
      <w:pPr>
        <w:numPr>
          <w:ilvl w:val="0"/>
          <w:numId w:val="0"/>
        </w:numPr>
        <w:tabs>
          <w:tab w:val="left" w:pos="2895"/>
        </w:tabs>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58"/>
        <w:tblW w:w="9920"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773"/>
        <w:gridCol w:w="747"/>
        <w:gridCol w:w="3080"/>
        <w:gridCol w:w="533"/>
        <w:gridCol w:w="587"/>
        <w:gridCol w:w="1146"/>
        <w:gridCol w:w="627"/>
        <w:gridCol w:w="880"/>
        <w:gridCol w:w="827"/>
      </w:tblGrid>
      <w:tr w14:paraId="2118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F8C8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4C17F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3C0F9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43294F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维保要求</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710343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F83E0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09C06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服务期限</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1BCF4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0529E55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7DAC45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r>
      <w:tr w14:paraId="54DC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F11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2792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1D11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7BCE80CA">
            <w:pPr>
              <w:keepNext w:val="0"/>
              <w:keepLines w:val="0"/>
              <w:widowControl/>
              <w:numPr>
                <w:ilvl w:val="0"/>
                <w:numId w:val="2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性能要求                            （1）制冷系统密封性能良好，不应有制冷剂泄漏；</w:t>
            </w:r>
          </w:p>
          <w:p w14:paraId="64CFBD97">
            <w:pPr>
              <w:keepNext w:val="0"/>
              <w:keepLines w:val="0"/>
              <w:widowControl/>
              <w:numPr>
                <w:ilvl w:val="0"/>
                <w:numId w:val="2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空调使用时不应有异常噪声和振动；     </w:t>
            </w:r>
          </w:p>
          <w:p w14:paraId="0AC51DFA">
            <w:pPr>
              <w:keepNext w:val="0"/>
              <w:keepLines w:val="0"/>
              <w:widowControl/>
              <w:numPr>
                <w:ilvl w:val="0"/>
                <w:numId w:val="22"/>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保证空调设备安全高效运行，符合节能减排的要求；                                 （4）使用的维修材料必须是合格产品；      </w:t>
            </w:r>
          </w:p>
          <w:p w14:paraId="0A99E42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（5）保持空调氟的压力在正常压力范围达到最佳制冷效果。                                    二、清洗要求</w:t>
            </w:r>
          </w:p>
          <w:p w14:paraId="11FFAA6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定期清洁各种型号空调机体外壳和裸露部分，保持机体外壳和裸露部分无积尘、无油污。清洗时用专用空调清洗药水，每年清洗两次。每年清洗两次，按校方规定时间完成。其他要求详见招标文件。                           </w:t>
            </w:r>
          </w:p>
          <w:p w14:paraId="088F44E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三、工作内容                               （1）本年度维护的全部工作内容 </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E41E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3520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573A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壹年</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668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含空调的内机和外机</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25D3C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E0DCA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77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FC5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3B39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F284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1.5P</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3515697E">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性能要求                            （1）制冷系统密封性能良好，不应有制冷剂泄漏；</w:t>
            </w:r>
          </w:p>
          <w:p w14:paraId="15C433D1">
            <w:pPr>
              <w:keepNext w:val="0"/>
              <w:keepLines w:val="0"/>
              <w:widowControl/>
              <w:numPr>
                <w:ilvl w:val="0"/>
                <w:numId w:val="24"/>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空调使用时不应有异常噪声和振动；     </w:t>
            </w:r>
          </w:p>
          <w:p w14:paraId="680F117E">
            <w:pPr>
              <w:keepNext w:val="0"/>
              <w:keepLines w:val="0"/>
              <w:widowControl/>
              <w:numPr>
                <w:ilvl w:val="0"/>
                <w:numId w:val="24"/>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保证空调设备安全高效运行，符合节能减排的要求；                                 （4）使用的维修材料必须是合格产品；       </w:t>
            </w:r>
          </w:p>
          <w:p w14:paraId="7AC9882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（5）保持空调氟的压力在正常压力范围达到最佳制冷效果。                                    二、清洗要求</w:t>
            </w:r>
          </w:p>
          <w:p w14:paraId="7606EBE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定期清洁各种型号空调机体外壳和裸露部分，保持机体外壳和裸露部分无积尘、无油污。清洗时用专用空调清洗药水，每年清洗两次。每年清洗两次，按校方规定时间完成。其他要求详见招标文件。                           </w:t>
            </w:r>
          </w:p>
          <w:p w14:paraId="79F96D96">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三、工作内容                               （1）本年度维护的全部工作内容 </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11CAB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BBCB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2545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壹年</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79ED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含空调的内机和外机</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4ED42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DCA29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C1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7E2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9015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6F25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37E14F2C">
            <w:pPr>
              <w:keepNext w:val="0"/>
              <w:keepLines w:val="0"/>
              <w:widowControl/>
              <w:numPr>
                <w:ilvl w:val="0"/>
                <w:numId w:val="2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性能要求                            （1）制冷系统密封性能良好，不应有制冷剂泄漏；</w:t>
            </w:r>
          </w:p>
          <w:p w14:paraId="78C35A78">
            <w:pPr>
              <w:keepNext w:val="0"/>
              <w:keepLines w:val="0"/>
              <w:widowControl/>
              <w:numPr>
                <w:ilvl w:val="0"/>
                <w:numId w:val="2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空调使用时不应有异常噪声和振动；     </w:t>
            </w:r>
          </w:p>
          <w:p w14:paraId="52F848E6">
            <w:pPr>
              <w:keepNext w:val="0"/>
              <w:keepLines w:val="0"/>
              <w:widowControl/>
              <w:numPr>
                <w:ilvl w:val="0"/>
                <w:numId w:val="26"/>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保证空调设备安全高效运行，符合节能减排的要求；                                 （4）使用的维修材料必须是合格产品；       </w:t>
            </w:r>
          </w:p>
          <w:p w14:paraId="0868433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（5）保持空调氟的压力在正常压力范围达到最佳制冷效果。                                    二、清洗要求</w:t>
            </w:r>
          </w:p>
          <w:p w14:paraId="604B912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定期清洁各种型号空调机体外壳和裸露部分，保持机体外壳和裸露部分无积尘、无油污。清洗时用专用空调清洗药水，每年清洗两次。每年清洗两次，按校方规定时间完成。其他要求详见招标文件。                           </w:t>
            </w:r>
          </w:p>
          <w:p w14:paraId="7CDBEAE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三、工作内容                               （1）本年度维护的全部工作内容 </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53AC1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1BBE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CBFB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壹年</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0E1D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含空调的内机和外机</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0086BF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2C09C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C5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29E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B4A3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B02D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5P</w:t>
            </w:r>
          </w:p>
        </w:tc>
        <w:tc>
          <w:tcPr>
            <w:tcW w:w="3080" w:type="dxa"/>
            <w:tcBorders>
              <w:top w:val="single" w:color="000000" w:sz="4" w:space="0"/>
              <w:left w:val="single" w:color="000000" w:sz="4" w:space="0"/>
              <w:bottom w:val="single" w:color="000000" w:sz="4" w:space="0"/>
              <w:right w:val="single" w:color="000000" w:sz="4" w:space="0"/>
            </w:tcBorders>
            <w:noWrap w:val="0"/>
            <w:vAlign w:val="center"/>
          </w:tcPr>
          <w:p w14:paraId="6B8969F7">
            <w:pPr>
              <w:keepNext w:val="0"/>
              <w:keepLines w:val="0"/>
              <w:widowControl/>
              <w:numPr>
                <w:ilvl w:val="0"/>
                <w:numId w:val="2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性能要求                            （1）制冷系统密封性能良好，不应有制冷剂泄漏；</w:t>
            </w:r>
          </w:p>
          <w:p w14:paraId="524A8D75">
            <w:pPr>
              <w:keepNext w:val="0"/>
              <w:keepLines w:val="0"/>
              <w:widowControl/>
              <w:numPr>
                <w:ilvl w:val="0"/>
                <w:numId w:val="28"/>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空调使用时不应有异常噪声和振动；     </w:t>
            </w:r>
          </w:p>
          <w:p w14:paraId="294ED7E8">
            <w:pPr>
              <w:keepNext w:val="0"/>
              <w:keepLines w:val="0"/>
              <w:widowControl/>
              <w:numPr>
                <w:ilvl w:val="0"/>
                <w:numId w:val="28"/>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保证空调设备安全高效运行，符合节能减排的要求；                                 （4）使用的维修材料必须是合格产品；       </w:t>
            </w:r>
          </w:p>
          <w:p w14:paraId="0AD5356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（5）保持空调氟的压力在正常压力范围达到最佳制冷效果。                                    二、清洗要求</w:t>
            </w:r>
          </w:p>
          <w:p w14:paraId="3C1B4DD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定期清洁各种型号空调机体外壳和裸露部分，保持机体外壳和裸露部分无积尘、无油污。清洗时用专用空调清洗药水，每年清洗两次。每年清洗两次，按校方规定时间完成。其他要求详见招标文件。                           </w:t>
            </w:r>
          </w:p>
          <w:p w14:paraId="06F85EB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三、工作内容                               （1）本年度维护的全部工作内容 </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05170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26E9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50D4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壹年</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04F6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含空调的内机和外机</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E80CD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7CA80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47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320" w:type="dxa"/>
            <w:gridSpan w:val="4"/>
            <w:tcBorders>
              <w:top w:val="single" w:color="000000" w:sz="4" w:space="0"/>
              <w:left w:val="single" w:color="000000" w:sz="4" w:space="0"/>
              <w:bottom w:val="single" w:color="000000" w:sz="4" w:space="0"/>
              <w:right w:val="single" w:color="000000" w:sz="4" w:space="0"/>
            </w:tcBorders>
            <w:noWrap w:val="0"/>
            <w:vAlign w:val="center"/>
          </w:tcPr>
          <w:p w14:paraId="39AC2C4C">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c>
          <w:tcPr>
            <w:tcW w:w="4600" w:type="dxa"/>
            <w:gridSpan w:val="6"/>
            <w:tcBorders>
              <w:top w:val="single" w:color="000000" w:sz="4" w:space="0"/>
              <w:left w:val="single" w:color="000000" w:sz="4" w:space="0"/>
              <w:bottom w:val="single" w:color="000000" w:sz="4" w:space="0"/>
              <w:right w:val="single" w:color="000000" w:sz="4" w:space="0"/>
            </w:tcBorders>
            <w:noWrap w:val="0"/>
            <w:vAlign w:val="center"/>
          </w:tcPr>
          <w:p w14:paraId="061AE8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F7A993B">
      <w:pPr>
        <w:numPr>
          <w:ilvl w:val="0"/>
          <w:numId w:val="0"/>
        </w:numPr>
        <w:tabs>
          <w:tab w:val="left" w:pos="2895"/>
        </w:tabs>
        <w:spacing w:line="40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6BBB4055">
      <w:pPr>
        <w:snapToGrid w:val="0"/>
        <w:spacing w:line="360" w:lineRule="auto"/>
        <w:ind w:firstLine="0" w:firstLineChars="0"/>
        <w:rPr>
          <w:rFonts w:hint="eastAsia" w:ascii="宋体" w:hAnsi="宋体" w:eastAsia="宋体" w:cs="宋体"/>
          <w:sz w:val="24"/>
          <w:szCs w:val="24"/>
          <w:highlight w:val="red"/>
          <w:bdr w:val="single" w:color="auto" w:sz="4" w:space="0"/>
        </w:rPr>
        <w:sectPr>
          <w:headerReference r:id="rId10" w:type="default"/>
          <w:pgSz w:w="11907" w:h="16840"/>
          <w:pgMar w:top="1134" w:right="1191" w:bottom="1134" w:left="1304" w:header="851" w:footer="992" w:gutter="0"/>
          <w:pgNumType w:fmt="numberInDash"/>
          <w:cols w:space="720" w:num="1"/>
          <w:docGrid w:linePitch="380" w:charSpace="-5735"/>
        </w:sectPr>
      </w:pPr>
    </w:p>
    <w:p w14:paraId="329B97BE">
      <w:pPr>
        <w:pStyle w:val="4"/>
        <w:adjustRightInd w:val="0"/>
        <w:snapToGrid w:val="0"/>
        <w:spacing w:before="0" w:after="0" w:line="400" w:lineRule="exact"/>
        <w:ind w:firstLine="482" w:firstLineChars="200"/>
        <w:rPr>
          <w:rFonts w:hint="eastAsia" w:ascii="宋体" w:hAnsi="宋体" w:eastAsia="宋体" w:cs="宋体"/>
          <w:sz w:val="24"/>
        </w:rPr>
      </w:pPr>
      <w:bookmarkStart w:id="120" w:name="_Toc313008357"/>
      <w:bookmarkStart w:id="121" w:name="_Toc313888361"/>
      <w:bookmarkStart w:id="122" w:name="_Toc76462351"/>
      <w:bookmarkStart w:id="123" w:name="_Toc342913420"/>
      <w:bookmarkStart w:id="124" w:name="_Toc106030907"/>
      <w:r>
        <w:rPr>
          <w:rFonts w:hint="eastAsia" w:ascii="宋体" w:hAnsi="宋体" w:eastAsia="宋体" w:cs="宋体"/>
          <w:sz w:val="24"/>
        </w:rPr>
        <w:t>二、服务部分</w:t>
      </w:r>
      <w:bookmarkEnd w:id="120"/>
      <w:bookmarkEnd w:id="121"/>
      <w:bookmarkEnd w:id="122"/>
      <w:bookmarkEnd w:id="123"/>
      <w:bookmarkEnd w:id="124"/>
    </w:p>
    <w:p w14:paraId="27F78818">
      <w:pPr>
        <w:tabs>
          <w:tab w:val="left" w:pos="6300"/>
        </w:tabs>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（一）服务响应偏离表                                </w:t>
      </w:r>
    </w:p>
    <w:p w14:paraId="1AAE846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2C9A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716B0941">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序号</w:t>
            </w:r>
          </w:p>
        </w:tc>
        <w:tc>
          <w:tcPr>
            <w:tcW w:w="1541" w:type="pct"/>
            <w:noWrap w:val="0"/>
            <w:vAlign w:val="center"/>
          </w:tcPr>
          <w:p w14:paraId="02BF5F8A">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采购需求</w:t>
            </w:r>
          </w:p>
        </w:tc>
        <w:tc>
          <w:tcPr>
            <w:tcW w:w="1600" w:type="pct"/>
            <w:noWrap w:val="0"/>
            <w:vAlign w:val="center"/>
          </w:tcPr>
          <w:p w14:paraId="079AFCB8">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响应情况</w:t>
            </w:r>
          </w:p>
        </w:tc>
        <w:tc>
          <w:tcPr>
            <w:tcW w:w="1199" w:type="pct"/>
            <w:noWrap w:val="0"/>
            <w:vAlign w:val="center"/>
          </w:tcPr>
          <w:p w14:paraId="1B1B566E">
            <w:pPr>
              <w:tabs>
                <w:tab w:val="left" w:pos="6300"/>
              </w:tabs>
              <w:snapToGrid w:val="0"/>
              <w:spacing w:line="500" w:lineRule="exact"/>
              <w:jc w:val="center"/>
              <w:outlineLvl w:val="0"/>
              <w:rPr>
                <w:rFonts w:hint="eastAsia" w:ascii="宋体" w:hAnsi="宋体" w:eastAsia="宋体" w:cs="宋体"/>
                <w:sz w:val="21"/>
                <w:szCs w:val="21"/>
              </w:rPr>
            </w:pPr>
            <w:r>
              <w:rPr>
                <w:rFonts w:hint="eastAsia" w:ascii="宋体" w:hAnsi="宋体" w:eastAsia="宋体" w:cs="宋体"/>
                <w:sz w:val="21"/>
                <w:szCs w:val="21"/>
              </w:rPr>
              <w:t>差异说明</w:t>
            </w:r>
          </w:p>
        </w:tc>
      </w:tr>
      <w:tr w14:paraId="2ABD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473884E">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49E5A774">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67508FB">
            <w:pPr>
              <w:tabs>
                <w:tab w:val="left" w:pos="6300"/>
              </w:tabs>
              <w:snapToGrid w:val="0"/>
              <w:spacing w:line="500" w:lineRule="exact"/>
              <w:outlineLvl w:val="0"/>
              <w:rPr>
                <w:rFonts w:hint="eastAsia" w:ascii="宋体" w:hAnsi="宋体" w:eastAsia="宋体" w:cs="宋体"/>
                <w:sz w:val="21"/>
                <w:szCs w:val="21"/>
              </w:rPr>
            </w:pPr>
          </w:p>
        </w:tc>
        <w:tc>
          <w:tcPr>
            <w:tcW w:w="1199" w:type="pct"/>
            <w:noWrap w:val="0"/>
            <w:vAlign w:val="center"/>
          </w:tcPr>
          <w:p w14:paraId="5A1EAAED">
            <w:pPr>
              <w:tabs>
                <w:tab w:val="left" w:pos="6300"/>
              </w:tabs>
              <w:snapToGrid w:val="0"/>
              <w:spacing w:line="500" w:lineRule="exact"/>
              <w:jc w:val="center"/>
              <w:outlineLvl w:val="0"/>
              <w:rPr>
                <w:rFonts w:hint="eastAsia" w:ascii="宋体" w:hAnsi="宋体" w:eastAsia="宋体" w:cs="宋体"/>
                <w:sz w:val="21"/>
                <w:szCs w:val="21"/>
              </w:rPr>
            </w:pPr>
          </w:p>
        </w:tc>
      </w:tr>
      <w:tr w14:paraId="192E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959FFEA">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77DB81E6">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264B63B3">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00D1A7C">
            <w:pPr>
              <w:tabs>
                <w:tab w:val="left" w:pos="6300"/>
              </w:tabs>
              <w:snapToGrid w:val="0"/>
              <w:spacing w:line="500" w:lineRule="exact"/>
              <w:jc w:val="center"/>
              <w:outlineLvl w:val="0"/>
              <w:rPr>
                <w:rFonts w:hint="eastAsia" w:ascii="宋体" w:hAnsi="宋体" w:eastAsia="宋体" w:cs="宋体"/>
                <w:sz w:val="21"/>
                <w:szCs w:val="21"/>
              </w:rPr>
            </w:pPr>
          </w:p>
        </w:tc>
      </w:tr>
      <w:tr w14:paraId="51D9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C608FC9">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38B23CAD">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76D8EC72">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5A299465">
            <w:pPr>
              <w:tabs>
                <w:tab w:val="left" w:pos="6300"/>
              </w:tabs>
              <w:snapToGrid w:val="0"/>
              <w:spacing w:line="500" w:lineRule="exact"/>
              <w:jc w:val="center"/>
              <w:outlineLvl w:val="0"/>
              <w:rPr>
                <w:rFonts w:hint="eastAsia" w:ascii="宋体" w:hAnsi="宋体" w:eastAsia="宋体" w:cs="宋体"/>
                <w:sz w:val="21"/>
                <w:szCs w:val="21"/>
              </w:rPr>
            </w:pPr>
          </w:p>
        </w:tc>
      </w:tr>
      <w:tr w14:paraId="5386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3502443">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6EBC32A0">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4A58A69">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78E469E2">
            <w:pPr>
              <w:tabs>
                <w:tab w:val="left" w:pos="6300"/>
              </w:tabs>
              <w:snapToGrid w:val="0"/>
              <w:spacing w:line="500" w:lineRule="exact"/>
              <w:jc w:val="center"/>
              <w:outlineLvl w:val="0"/>
              <w:rPr>
                <w:rFonts w:hint="eastAsia" w:ascii="宋体" w:hAnsi="宋体" w:eastAsia="宋体" w:cs="宋体"/>
                <w:sz w:val="21"/>
                <w:szCs w:val="21"/>
              </w:rPr>
            </w:pPr>
          </w:p>
        </w:tc>
      </w:tr>
      <w:tr w14:paraId="4410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457A9DA">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754820B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5EF256D6">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47BF8FB6">
            <w:pPr>
              <w:tabs>
                <w:tab w:val="left" w:pos="6300"/>
              </w:tabs>
              <w:snapToGrid w:val="0"/>
              <w:spacing w:line="500" w:lineRule="exact"/>
              <w:jc w:val="center"/>
              <w:outlineLvl w:val="0"/>
              <w:rPr>
                <w:rFonts w:hint="eastAsia" w:ascii="宋体" w:hAnsi="宋体" w:eastAsia="宋体" w:cs="宋体"/>
                <w:sz w:val="21"/>
                <w:szCs w:val="21"/>
              </w:rPr>
            </w:pPr>
          </w:p>
        </w:tc>
      </w:tr>
      <w:tr w14:paraId="2782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2DAE94D">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2434BE21">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0920F0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30C8C77C">
            <w:pPr>
              <w:tabs>
                <w:tab w:val="left" w:pos="6300"/>
              </w:tabs>
              <w:snapToGrid w:val="0"/>
              <w:spacing w:line="500" w:lineRule="exact"/>
              <w:jc w:val="center"/>
              <w:outlineLvl w:val="0"/>
              <w:rPr>
                <w:rFonts w:hint="eastAsia" w:ascii="宋体" w:hAnsi="宋体" w:eastAsia="宋体" w:cs="宋体"/>
                <w:sz w:val="21"/>
                <w:szCs w:val="21"/>
              </w:rPr>
            </w:pPr>
          </w:p>
        </w:tc>
      </w:tr>
      <w:tr w14:paraId="667E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EA415B8">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31820135">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EC64049">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3027CF8">
            <w:pPr>
              <w:tabs>
                <w:tab w:val="left" w:pos="6300"/>
              </w:tabs>
              <w:snapToGrid w:val="0"/>
              <w:spacing w:line="500" w:lineRule="exact"/>
              <w:jc w:val="center"/>
              <w:outlineLvl w:val="0"/>
              <w:rPr>
                <w:rFonts w:hint="eastAsia" w:ascii="宋体" w:hAnsi="宋体" w:eastAsia="宋体" w:cs="宋体"/>
                <w:sz w:val="21"/>
                <w:szCs w:val="21"/>
              </w:rPr>
            </w:pPr>
          </w:p>
        </w:tc>
      </w:tr>
      <w:tr w14:paraId="1DA2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C0F829F">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0D68721">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28088ACA">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710765DD">
            <w:pPr>
              <w:tabs>
                <w:tab w:val="left" w:pos="6300"/>
              </w:tabs>
              <w:snapToGrid w:val="0"/>
              <w:spacing w:line="500" w:lineRule="exact"/>
              <w:jc w:val="center"/>
              <w:outlineLvl w:val="0"/>
              <w:rPr>
                <w:rFonts w:hint="eastAsia" w:ascii="宋体" w:hAnsi="宋体" w:eastAsia="宋体" w:cs="宋体"/>
                <w:sz w:val="21"/>
                <w:szCs w:val="21"/>
              </w:rPr>
            </w:pPr>
          </w:p>
        </w:tc>
      </w:tr>
      <w:tr w14:paraId="3CE3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84FED65">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0BDA024F">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550DD7A7">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33810794">
            <w:pPr>
              <w:tabs>
                <w:tab w:val="left" w:pos="6300"/>
              </w:tabs>
              <w:snapToGrid w:val="0"/>
              <w:spacing w:line="500" w:lineRule="exact"/>
              <w:jc w:val="center"/>
              <w:outlineLvl w:val="0"/>
              <w:rPr>
                <w:rFonts w:hint="eastAsia" w:ascii="宋体" w:hAnsi="宋体" w:eastAsia="宋体" w:cs="宋体"/>
                <w:sz w:val="21"/>
                <w:szCs w:val="21"/>
              </w:rPr>
            </w:pPr>
          </w:p>
        </w:tc>
      </w:tr>
      <w:tr w14:paraId="6998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BD42CAF">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32AFDCD6">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3087AD6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2E73C6C4">
            <w:pPr>
              <w:tabs>
                <w:tab w:val="left" w:pos="6300"/>
              </w:tabs>
              <w:snapToGrid w:val="0"/>
              <w:spacing w:line="500" w:lineRule="exact"/>
              <w:jc w:val="center"/>
              <w:outlineLvl w:val="0"/>
              <w:rPr>
                <w:rFonts w:hint="eastAsia" w:ascii="宋体" w:hAnsi="宋体" w:eastAsia="宋体" w:cs="宋体"/>
                <w:sz w:val="21"/>
                <w:szCs w:val="21"/>
              </w:rPr>
            </w:pPr>
          </w:p>
        </w:tc>
      </w:tr>
    </w:tbl>
    <w:p w14:paraId="4FACE31C">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法定代表人（或其授权代表）或自然人：</w:t>
      </w:r>
    </w:p>
    <w:p w14:paraId="42C96199">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p>
    <w:p w14:paraId="5E130320">
      <w:pPr>
        <w:spacing w:line="500" w:lineRule="exact"/>
        <w:ind w:firstLine="720" w:firstLineChars="300"/>
        <w:rPr>
          <w:rFonts w:hint="eastAsia" w:ascii="宋体" w:hAnsi="宋体" w:eastAsia="宋体" w:cs="宋体"/>
          <w:sz w:val="24"/>
          <w:szCs w:val="28"/>
        </w:rPr>
      </w:pPr>
      <w:r>
        <w:rPr>
          <w:rFonts w:hint="eastAsia" w:ascii="宋体" w:hAnsi="宋体" w:eastAsia="宋体" w:cs="宋体"/>
          <w:sz w:val="24"/>
          <w:szCs w:val="28"/>
        </w:rPr>
        <w:t>（供应商公章）                               （签署或盖章）</w:t>
      </w:r>
    </w:p>
    <w:p w14:paraId="44A25B9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2AAFEDB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046FDAC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w:t>
      </w:r>
      <w:r>
        <w:rPr>
          <w:rFonts w:hint="eastAsia" w:ascii="宋体" w:hAnsi="宋体" w:eastAsia="宋体" w:cs="宋体"/>
          <w:sz w:val="24"/>
          <w:szCs w:val="24"/>
        </w:rPr>
        <w:t>本表即为对本项目“第二篇  项目服务需求”中所列条款进行比较和响应；</w:t>
      </w:r>
    </w:p>
    <w:p w14:paraId="3E10FA11">
      <w:p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rPr>
        <w:t>2.本表可扩展。</w:t>
      </w:r>
    </w:p>
    <w:p w14:paraId="7BA52F6E">
      <w:pPr>
        <w:tabs>
          <w:tab w:val="left" w:pos="6300"/>
        </w:tabs>
        <w:snapToGrid w:val="0"/>
        <w:spacing w:line="400" w:lineRule="exact"/>
        <w:ind w:firstLine="560" w:firstLineChars="200"/>
        <w:rPr>
          <w:rFonts w:hint="eastAsia" w:ascii="宋体" w:hAnsi="宋体" w:eastAsia="宋体" w:cs="宋体"/>
          <w:szCs w:val="24"/>
        </w:rPr>
      </w:pPr>
      <w:r>
        <w:rPr>
          <w:rFonts w:hint="eastAsia" w:ascii="宋体" w:hAnsi="宋体" w:eastAsia="宋体" w:cs="宋体"/>
          <w:szCs w:val="24"/>
        </w:rPr>
        <w:br w:type="page"/>
      </w:r>
      <w:r>
        <w:rPr>
          <w:rFonts w:hint="eastAsia" w:ascii="宋体" w:hAnsi="宋体" w:eastAsia="宋体" w:cs="宋体"/>
          <w:sz w:val="24"/>
          <w:szCs w:val="24"/>
        </w:rPr>
        <w:t>（二）其他资料（格式自定）</w:t>
      </w:r>
    </w:p>
    <w:p w14:paraId="1AE2116C">
      <w:pPr>
        <w:pStyle w:val="4"/>
        <w:adjustRightInd w:val="0"/>
        <w:snapToGrid w:val="0"/>
        <w:spacing w:before="0" w:after="0" w:line="400" w:lineRule="exact"/>
        <w:ind w:firstLine="640" w:firstLineChars="200"/>
        <w:rPr>
          <w:rFonts w:hint="eastAsia" w:ascii="宋体" w:hAnsi="宋体" w:eastAsia="宋体" w:cs="宋体"/>
          <w:sz w:val="24"/>
        </w:rPr>
      </w:pPr>
      <w:r>
        <w:rPr>
          <w:rFonts w:hint="eastAsia" w:ascii="宋体" w:hAnsi="宋体" w:eastAsia="宋体" w:cs="宋体"/>
          <w:b w:val="0"/>
        </w:rPr>
        <w:br w:type="page"/>
      </w:r>
      <w:bookmarkStart w:id="125" w:name="_Toc342913421"/>
      <w:bookmarkStart w:id="126" w:name="_Toc106030908"/>
      <w:bookmarkStart w:id="127" w:name="_Toc313888362"/>
      <w:bookmarkStart w:id="128" w:name="_Toc313008358"/>
      <w:bookmarkStart w:id="129" w:name="_Toc76462352"/>
      <w:r>
        <w:rPr>
          <w:rFonts w:hint="eastAsia" w:ascii="宋体" w:hAnsi="宋体" w:eastAsia="宋体" w:cs="宋体"/>
          <w:sz w:val="24"/>
        </w:rPr>
        <w:t>三、商务部分</w:t>
      </w:r>
      <w:bookmarkEnd w:id="125"/>
      <w:bookmarkEnd w:id="126"/>
      <w:bookmarkEnd w:id="127"/>
      <w:bookmarkEnd w:id="128"/>
      <w:bookmarkEnd w:id="129"/>
    </w:p>
    <w:p w14:paraId="5F5A7D2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（一）商务响应偏离表                              </w:t>
      </w:r>
    </w:p>
    <w:p w14:paraId="79F049B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项目名称： </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AAB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102D6F6">
            <w:pPr>
              <w:snapToGrid w:val="0"/>
              <w:spacing w:line="360" w:lineRule="auto"/>
              <w:ind w:firstLine="465"/>
              <w:rPr>
                <w:rFonts w:hint="eastAsia" w:ascii="宋体" w:hAnsi="宋体" w:eastAsia="宋体" w:cs="宋体"/>
                <w:sz w:val="21"/>
                <w:szCs w:val="24"/>
              </w:rPr>
            </w:pPr>
            <w:r>
              <w:rPr>
                <w:rFonts w:hint="eastAsia" w:ascii="宋体" w:hAnsi="宋体" w:eastAsia="宋体" w:cs="宋体"/>
                <w:sz w:val="21"/>
                <w:szCs w:val="24"/>
              </w:rPr>
              <w:t>序号</w:t>
            </w:r>
          </w:p>
        </w:tc>
        <w:tc>
          <w:tcPr>
            <w:tcW w:w="3179" w:type="dxa"/>
            <w:noWrap w:val="0"/>
            <w:vAlign w:val="center"/>
          </w:tcPr>
          <w:p w14:paraId="30F33933">
            <w:pPr>
              <w:tabs>
                <w:tab w:val="left" w:pos="6300"/>
              </w:tabs>
              <w:snapToGrid w:val="0"/>
              <w:spacing w:line="360" w:lineRule="auto"/>
              <w:jc w:val="center"/>
              <w:outlineLvl w:val="0"/>
              <w:rPr>
                <w:rFonts w:hint="eastAsia" w:ascii="宋体" w:hAnsi="宋体" w:eastAsia="宋体" w:cs="宋体"/>
                <w:sz w:val="21"/>
                <w:szCs w:val="24"/>
              </w:rPr>
            </w:pPr>
            <w:r>
              <w:rPr>
                <w:rFonts w:hint="eastAsia" w:ascii="宋体" w:hAnsi="宋体" w:eastAsia="宋体" w:cs="宋体"/>
                <w:sz w:val="21"/>
                <w:szCs w:val="24"/>
              </w:rPr>
              <w:t>磋商项目商务需求</w:t>
            </w:r>
          </w:p>
        </w:tc>
        <w:tc>
          <w:tcPr>
            <w:tcW w:w="2434" w:type="dxa"/>
            <w:noWrap w:val="0"/>
            <w:vAlign w:val="center"/>
          </w:tcPr>
          <w:p w14:paraId="0F47E5F9">
            <w:pPr>
              <w:tabs>
                <w:tab w:val="left" w:pos="6300"/>
              </w:tabs>
              <w:snapToGrid w:val="0"/>
              <w:spacing w:line="360" w:lineRule="auto"/>
              <w:jc w:val="center"/>
              <w:outlineLvl w:val="0"/>
              <w:rPr>
                <w:rFonts w:hint="eastAsia" w:ascii="宋体" w:hAnsi="宋体" w:eastAsia="宋体" w:cs="宋体"/>
                <w:sz w:val="21"/>
                <w:szCs w:val="24"/>
              </w:rPr>
            </w:pPr>
            <w:r>
              <w:rPr>
                <w:rFonts w:hint="eastAsia" w:ascii="宋体" w:hAnsi="宋体" w:eastAsia="宋体" w:cs="宋体"/>
                <w:sz w:val="21"/>
                <w:szCs w:val="24"/>
              </w:rPr>
              <w:t>响应情况</w:t>
            </w:r>
          </w:p>
        </w:tc>
        <w:tc>
          <w:tcPr>
            <w:tcW w:w="2355" w:type="dxa"/>
            <w:noWrap w:val="0"/>
            <w:vAlign w:val="center"/>
          </w:tcPr>
          <w:p w14:paraId="48A84AFE">
            <w:pPr>
              <w:tabs>
                <w:tab w:val="left" w:pos="6300"/>
              </w:tabs>
              <w:snapToGrid w:val="0"/>
              <w:spacing w:line="360" w:lineRule="auto"/>
              <w:jc w:val="center"/>
              <w:outlineLvl w:val="0"/>
              <w:rPr>
                <w:rFonts w:hint="eastAsia" w:ascii="宋体" w:hAnsi="宋体" w:eastAsia="宋体" w:cs="宋体"/>
                <w:sz w:val="21"/>
                <w:szCs w:val="24"/>
              </w:rPr>
            </w:pPr>
            <w:r>
              <w:rPr>
                <w:rFonts w:hint="eastAsia" w:ascii="宋体" w:hAnsi="宋体" w:eastAsia="宋体" w:cs="宋体"/>
                <w:sz w:val="21"/>
                <w:szCs w:val="24"/>
              </w:rPr>
              <w:t>偏离说明</w:t>
            </w:r>
          </w:p>
        </w:tc>
      </w:tr>
      <w:tr w14:paraId="2AB0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5AA5683">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302176E6">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3DFB0195">
            <w:pPr>
              <w:tabs>
                <w:tab w:val="left" w:pos="6300"/>
              </w:tabs>
              <w:snapToGrid w:val="0"/>
              <w:spacing w:line="360" w:lineRule="auto"/>
              <w:outlineLvl w:val="0"/>
              <w:rPr>
                <w:rFonts w:hint="eastAsia" w:ascii="宋体" w:hAnsi="宋体" w:eastAsia="宋体" w:cs="宋体"/>
                <w:sz w:val="21"/>
                <w:szCs w:val="24"/>
              </w:rPr>
            </w:pPr>
          </w:p>
        </w:tc>
        <w:tc>
          <w:tcPr>
            <w:tcW w:w="2355" w:type="dxa"/>
            <w:noWrap w:val="0"/>
            <w:vAlign w:val="center"/>
          </w:tcPr>
          <w:p w14:paraId="60C427B9">
            <w:pPr>
              <w:tabs>
                <w:tab w:val="left" w:pos="6300"/>
              </w:tabs>
              <w:snapToGrid w:val="0"/>
              <w:spacing w:line="360" w:lineRule="auto"/>
              <w:jc w:val="center"/>
              <w:outlineLvl w:val="0"/>
              <w:rPr>
                <w:rFonts w:hint="eastAsia" w:ascii="宋体" w:hAnsi="宋体" w:eastAsia="宋体" w:cs="宋体"/>
                <w:sz w:val="21"/>
                <w:szCs w:val="24"/>
              </w:rPr>
            </w:pPr>
          </w:p>
        </w:tc>
      </w:tr>
      <w:tr w14:paraId="2D72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4465D28">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5714EC83">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5A72DE6F">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15ECB6DD">
            <w:pPr>
              <w:tabs>
                <w:tab w:val="left" w:pos="6300"/>
              </w:tabs>
              <w:snapToGrid w:val="0"/>
              <w:spacing w:line="360" w:lineRule="auto"/>
              <w:jc w:val="center"/>
              <w:outlineLvl w:val="0"/>
              <w:rPr>
                <w:rFonts w:hint="eastAsia" w:ascii="宋体" w:hAnsi="宋体" w:eastAsia="宋体" w:cs="宋体"/>
                <w:sz w:val="21"/>
                <w:szCs w:val="24"/>
              </w:rPr>
            </w:pPr>
          </w:p>
        </w:tc>
      </w:tr>
      <w:tr w14:paraId="4F49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EC860D9">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28FE905A">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7DED8B99">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727FC5DA">
            <w:pPr>
              <w:tabs>
                <w:tab w:val="left" w:pos="6300"/>
              </w:tabs>
              <w:snapToGrid w:val="0"/>
              <w:spacing w:line="360" w:lineRule="auto"/>
              <w:jc w:val="center"/>
              <w:outlineLvl w:val="0"/>
              <w:rPr>
                <w:rFonts w:hint="eastAsia" w:ascii="宋体" w:hAnsi="宋体" w:eastAsia="宋体" w:cs="宋体"/>
                <w:sz w:val="21"/>
                <w:szCs w:val="24"/>
              </w:rPr>
            </w:pPr>
          </w:p>
        </w:tc>
      </w:tr>
      <w:tr w14:paraId="1B32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1D61B4F">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4DD6B651">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1F90F2E1">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70918658">
            <w:pPr>
              <w:tabs>
                <w:tab w:val="left" w:pos="6300"/>
              </w:tabs>
              <w:snapToGrid w:val="0"/>
              <w:spacing w:line="360" w:lineRule="auto"/>
              <w:jc w:val="center"/>
              <w:outlineLvl w:val="0"/>
              <w:rPr>
                <w:rFonts w:hint="eastAsia" w:ascii="宋体" w:hAnsi="宋体" w:eastAsia="宋体" w:cs="宋体"/>
                <w:sz w:val="21"/>
                <w:szCs w:val="24"/>
              </w:rPr>
            </w:pPr>
          </w:p>
        </w:tc>
      </w:tr>
      <w:tr w14:paraId="04E0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2C57396">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2A0DA609">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59EB6503">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5E0B7AFD">
            <w:pPr>
              <w:tabs>
                <w:tab w:val="left" w:pos="6300"/>
              </w:tabs>
              <w:snapToGrid w:val="0"/>
              <w:spacing w:line="360" w:lineRule="auto"/>
              <w:jc w:val="center"/>
              <w:outlineLvl w:val="0"/>
              <w:rPr>
                <w:rFonts w:hint="eastAsia" w:ascii="宋体" w:hAnsi="宋体" w:eastAsia="宋体" w:cs="宋体"/>
                <w:sz w:val="21"/>
                <w:szCs w:val="24"/>
              </w:rPr>
            </w:pPr>
          </w:p>
        </w:tc>
      </w:tr>
      <w:tr w14:paraId="20AA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88F5BA7">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18C5E7A3">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4950CBBC">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03C83F8F">
            <w:pPr>
              <w:tabs>
                <w:tab w:val="left" w:pos="6300"/>
              </w:tabs>
              <w:snapToGrid w:val="0"/>
              <w:spacing w:line="360" w:lineRule="auto"/>
              <w:jc w:val="center"/>
              <w:outlineLvl w:val="0"/>
              <w:rPr>
                <w:rFonts w:hint="eastAsia" w:ascii="宋体" w:hAnsi="宋体" w:eastAsia="宋体" w:cs="宋体"/>
                <w:sz w:val="21"/>
                <w:szCs w:val="24"/>
              </w:rPr>
            </w:pPr>
          </w:p>
        </w:tc>
      </w:tr>
    </w:tbl>
    <w:p w14:paraId="0B7DA589">
      <w:pPr>
        <w:snapToGrid w:val="0"/>
        <w:spacing w:line="360" w:lineRule="auto"/>
        <w:ind w:firstLine="465"/>
        <w:rPr>
          <w:rFonts w:hint="eastAsia" w:ascii="宋体" w:hAnsi="宋体" w:eastAsia="宋体" w:cs="宋体"/>
          <w:sz w:val="24"/>
          <w:szCs w:val="24"/>
        </w:rPr>
      </w:pPr>
    </w:p>
    <w:p w14:paraId="48429518">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法定代表人（或其授权代表）或自然人：</w:t>
      </w:r>
    </w:p>
    <w:p w14:paraId="0A7B2B05">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p>
    <w:p w14:paraId="32A59EE2">
      <w:pPr>
        <w:spacing w:line="500" w:lineRule="exact"/>
        <w:ind w:firstLine="360" w:firstLineChars="150"/>
        <w:rPr>
          <w:rFonts w:hint="eastAsia" w:ascii="宋体" w:hAnsi="宋体" w:eastAsia="宋体" w:cs="宋体"/>
          <w:sz w:val="24"/>
          <w:szCs w:val="28"/>
        </w:rPr>
      </w:pPr>
      <w:r>
        <w:rPr>
          <w:rFonts w:hint="eastAsia" w:ascii="宋体" w:hAnsi="宋体" w:eastAsia="宋体" w:cs="宋体"/>
          <w:sz w:val="24"/>
          <w:szCs w:val="28"/>
        </w:rPr>
        <w:t>（供应商公章）                                 （签署或盖章）</w:t>
      </w:r>
    </w:p>
    <w:p w14:paraId="53B68CFA">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3FDB191C">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0BC36B6B">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w:t>
      </w:r>
      <w:r>
        <w:rPr>
          <w:rFonts w:hint="eastAsia" w:ascii="宋体" w:hAnsi="宋体" w:eastAsia="宋体" w:cs="宋体"/>
          <w:sz w:val="24"/>
          <w:szCs w:val="24"/>
        </w:rPr>
        <w:t>本表即为对本项目“第三篇  项目商务需求”中所列条款进行比较和响应；</w:t>
      </w:r>
    </w:p>
    <w:p w14:paraId="5E12EA85">
      <w:pPr>
        <w:snapToGrid w:val="0"/>
        <w:spacing w:line="400" w:lineRule="exact"/>
        <w:ind w:firstLine="480" w:firstLineChars="200"/>
        <w:rPr>
          <w:rFonts w:hint="eastAsia" w:ascii="宋体" w:hAnsi="宋体" w:eastAsia="宋体" w:cs="宋体"/>
          <w:b/>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sz w:val="24"/>
        </w:rPr>
        <w:t>2.本表可扩展。</w:t>
      </w:r>
    </w:p>
    <w:p w14:paraId="45F5AE1D">
      <w:pPr>
        <w:snapToGrid w:val="0"/>
        <w:spacing w:line="400" w:lineRule="exact"/>
        <w:ind w:firstLine="480" w:firstLineChars="200"/>
        <w:rPr>
          <w:rFonts w:hint="eastAsia" w:ascii="宋体" w:hAnsi="宋体" w:eastAsia="宋体" w:cs="宋体"/>
          <w:sz w:val="24"/>
          <w:szCs w:val="24"/>
        </w:rPr>
      </w:pPr>
      <w:bookmarkStart w:id="130" w:name="_Toc283382459"/>
      <w:r>
        <w:rPr>
          <w:rFonts w:hint="eastAsia" w:ascii="宋体" w:hAnsi="宋体" w:eastAsia="宋体" w:cs="宋体"/>
          <w:sz w:val="24"/>
          <w:szCs w:val="24"/>
        </w:rPr>
        <w:t>（二）其它优惠承诺（格式自定）</w:t>
      </w:r>
    </w:p>
    <w:p w14:paraId="76DC2601">
      <w:pPr>
        <w:snapToGrid w:val="0"/>
        <w:spacing w:line="400" w:lineRule="exact"/>
        <w:ind w:firstLine="480" w:firstLineChars="200"/>
        <w:rPr>
          <w:rFonts w:hint="eastAsia" w:ascii="宋体" w:hAnsi="宋体" w:eastAsia="宋体" w:cs="宋体"/>
          <w:sz w:val="24"/>
          <w:szCs w:val="24"/>
        </w:rPr>
      </w:pPr>
    </w:p>
    <w:p w14:paraId="04F0D6B5">
      <w:pPr>
        <w:pStyle w:val="4"/>
        <w:adjustRightInd w:val="0"/>
        <w:snapToGrid w:val="0"/>
        <w:spacing w:before="0" w:after="0" w:line="400" w:lineRule="exact"/>
        <w:ind w:firstLine="482" w:firstLineChars="200"/>
        <w:rPr>
          <w:rFonts w:hint="eastAsia" w:ascii="宋体" w:hAnsi="宋体" w:eastAsia="宋体" w:cs="宋体"/>
          <w:sz w:val="24"/>
        </w:rPr>
      </w:pPr>
      <w:r>
        <w:rPr>
          <w:rFonts w:hint="eastAsia" w:ascii="宋体" w:hAnsi="宋体" w:eastAsia="宋体" w:cs="宋体"/>
          <w:sz w:val="24"/>
          <w:szCs w:val="24"/>
        </w:rPr>
        <w:br w:type="page"/>
      </w:r>
      <w:bookmarkEnd w:id="130"/>
      <w:bookmarkStart w:id="131" w:name="_Toc313008359"/>
      <w:bookmarkStart w:id="132" w:name="_Toc342913422"/>
      <w:bookmarkStart w:id="133" w:name="_Toc76462353"/>
      <w:bookmarkStart w:id="134" w:name="_Toc313888363"/>
      <w:bookmarkStart w:id="135" w:name="_Toc106030909"/>
      <w:r>
        <w:rPr>
          <w:rFonts w:hint="eastAsia" w:ascii="宋体" w:hAnsi="宋体" w:eastAsia="宋体" w:cs="宋体"/>
          <w:sz w:val="24"/>
        </w:rPr>
        <w:t>四、资格条件</w:t>
      </w:r>
      <w:bookmarkEnd w:id="131"/>
      <w:bookmarkEnd w:id="132"/>
      <w:bookmarkEnd w:id="133"/>
      <w:bookmarkEnd w:id="134"/>
      <w:bookmarkEnd w:id="135"/>
    </w:p>
    <w:p w14:paraId="2BA6FBE9">
      <w:pPr>
        <w:tabs>
          <w:tab w:val="left" w:pos="6300"/>
        </w:tabs>
        <w:snapToGrid w:val="0"/>
        <w:spacing w:line="400" w:lineRule="exact"/>
        <w:ind w:firstLine="57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6551D775">
      <w:pPr>
        <w:tabs>
          <w:tab w:val="left" w:pos="6300"/>
        </w:tabs>
        <w:snapToGrid w:val="0"/>
        <w:spacing w:line="400" w:lineRule="exact"/>
        <w:ind w:firstLine="570"/>
        <w:rPr>
          <w:rFonts w:hint="eastAsia" w:ascii="宋体" w:hAnsi="宋体" w:eastAsia="宋体" w:cs="宋体"/>
        </w:rPr>
      </w:pPr>
    </w:p>
    <w:p w14:paraId="7CAF730D">
      <w:pPr>
        <w:tabs>
          <w:tab w:val="left" w:pos="6300"/>
        </w:tabs>
        <w:snapToGrid w:val="0"/>
        <w:spacing w:line="500" w:lineRule="exact"/>
        <w:ind w:firstLine="570"/>
        <w:rPr>
          <w:rFonts w:hint="eastAsia" w:ascii="宋体" w:hAnsi="宋体" w:eastAsia="宋体" w:cs="宋体"/>
        </w:rPr>
      </w:pPr>
    </w:p>
    <w:p w14:paraId="7DD7723D">
      <w:pPr>
        <w:tabs>
          <w:tab w:val="left" w:pos="6300"/>
        </w:tabs>
        <w:snapToGrid w:val="0"/>
        <w:spacing w:line="500" w:lineRule="exact"/>
        <w:ind w:firstLine="570"/>
        <w:rPr>
          <w:rFonts w:hint="eastAsia" w:ascii="宋体" w:hAnsi="宋体" w:eastAsia="宋体" w:cs="宋体"/>
        </w:rPr>
      </w:pPr>
    </w:p>
    <w:p w14:paraId="2E04CDFA">
      <w:pPr>
        <w:tabs>
          <w:tab w:val="left" w:pos="6300"/>
        </w:tabs>
        <w:snapToGrid w:val="0"/>
        <w:spacing w:line="500" w:lineRule="exact"/>
        <w:ind w:firstLine="570"/>
        <w:rPr>
          <w:rFonts w:hint="eastAsia" w:ascii="宋体" w:hAnsi="宋体" w:eastAsia="宋体" w:cs="宋体"/>
        </w:rPr>
      </w:pPr>
    </w:p>
    <w:p w14:paraId="030255E7">
      <w:pPr>
        <w:tabs>
          <w:tab w:val="left" w:pos="6300"/>
        </w:tabs>
        <w:snapToGrid w:val="0"/>
        <w:spacing w:line="500" w:lineRule="exact"/>
        <w:ind w:firstLine="570"/>
        <w:rPr>
          <w:rFonts w:hint="eastAsia" w:ascii="宋体" w:hAnsi="宋体" w:eastAsia="宋体" w:cs="宋体"/>
        </w:rPr>
      </w:pPr>
    </w:p>
    <w:p w14:paraId="1EC404A4">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（二）法定代表人身份证明书（格式）</w:t>
      </w:r>
    </w:p>
    <w:p w14:paraId="67962041">
      <w:pPr>
        <w:tabs>
          <w:tab w:val="left" w:pos="6300"/>
        </w:tabs>
        <w:snapToGrid w:val="0"/>
        <w:spacing w:line="500" w:lineRule="exact"/>
        <w:ind w:firstLine="570"/>
        <w:rPr>
          <w:rFonts w:hint="eastAsia" w:ascii="宋体" w:hAnsi="宋体" w:eastAsia="宋体" w:cs="宋体"/>
          <w:sz w:val="24"/>
        </w:rPr>
      </w:pPr>
    </w:p>
    <w:p w14:paraId="5461955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磋商项目名称：</w:t>
      </w:r>
      <w:r>
        <w:rPr>
          <w:rFonts w:hint="eastAsia" w:ascii="宋体" w:hAnsi="宋体" w:eastAsia="宋体" w:cs="宋体"/>
          <w:sz w:val="24"/>
          <w:u w:val="single"/>
        </w:rPr>
        <w:t xml:space="preserve">                                                </w:t>
      </w:r>
    </w:p>
    <w:p w14:paraId="49941851">
      <w:pPr>
        <w:tabs>
          <w:tab w:val="left" w:pos="6300"/>
        </w:tabs>
        <w:snapToGrid w:val="0"/>
        <w:spacing w:line="500" w:lineRule="exact"/>
        <w:ind w:firstLine="570"/>
        <w:rPr>
          <w:rFonts w:hint="eastAsia" w:ascii="宋体" w:hAnsi="宋体" w:eastAsia="宋体" w:cs="宋体"/>
          <w:sz w:val="24"/>
        </w:rPr>
      </w:pPr>
    </w:p>
    <w:p w14:paraId="39E29973">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4942DC65">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（法定代表人姓名）在</w:t>
      </w:r>
      <w:r>
        <w:rPr>
          <w:rFonts w:hint="eastAsia" w:ascii="宋体" w:hAnsi="宋体" w:eastAsia="宋体" w:cs="宋体"/>
          <w:sz w:val="24"/>
          <w:u w:val="single"/>
        </w:rPr>
        <w:t xml:space="preserve">                       </w:t>
      </w:r>
      <w:r>
        <w:rPr>
          <w:rFonts w:hint="eastAsia" w:ascii="宋体" w:hAnsi="宋体" w:eastAsia="宋体" w:cs="宋体"/>
          <w:sz w:val="24"/>
        </w:rPr>
        <w:t>（供应商名称）任</w:t>
      </w:r>
      <w:r>
        <w:rPr>
          <w:rFonts w:hint="eastAsia" w:ascii="宋体" w:hAnsi="宋体" w:eastAsia="宋体" w:cs="宋体"/>
          <w:sz w:val="24"/>
          <w:u w:val="single"/>
        </w:rPr>
        <w:t xml:space="preserve">    </w:t>
      </w:r>
      <w:r>
        <w:rPr>
          <w:rFonts w:hint="eastAsia" w:ascii="宋体" w:hAnsi="宋体" w:eastAsia="宋体" w:cs="宋体"/>
          <w:sz w:val="24"/>
        </w:rPr>
        <w:t>（职务名称）职务，是（供应商名称）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585FB6A4">
      <w:pPr>
        <w:tabs>
          <w:tab w:val="left" w:pos="6300"/>
        </w:tabs>
        <w:snapToGrid w:val="0"/>
        <w:spacing w:line="500" w:lineRule="exact"/>
        <w:ind w:firstLine="570"/>
        <w:rPr>
          <w:rFonts w:hint="eastAsia" w:ascii="宋体" w:hAnsi="宋体" w:eastAsia="宋体" w:cs="宋体"/>
          <w:sz w:val="24"/>
        </w:rPr>
      </w:pPr>
    </w:p>
    <w:p w14:paraId="49E3388A">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651A9A04">
      <w:pPr>
        <w:tabs>
          <w:tab w:val="left" w:pos="6300"/>
        </w:tabs>
        <w:snapToGrid w:val="0"/>
        <w:spacing w:line="500" w:lineRule="exact"/>
        <w:ind w:firstLine="570"/>
        <w:rPr>
          <w:rFonts w:hint="eastAsia" w:ascii="宋体" w:hAnsi="宋体" w:eastAsia="宋体" w:cs="宋体"/>
          <w:sz w:val="24"/>
        </w:rPr>
      </w:pPr>
    </w:p>
    <w:p w14:paraId="6B2BD14F">
      <w:pPr>
        <w:tabs>
          <w:tab w:val="left" w:pos="6300"/>
        </w:tabs>
        <w:snapToGrid w:val="0"/>
        <w:spacing w:line="500" w:lineRule="exact"/>
        <w:ind w:firstLine="570"/>
        <w:rPr>
          <w:rFonts w:hint="eastAsia" w:ascii="宋体" w:hAnsi="宋体" w:eastAsia="宋体" w:cs="宋体"/>
          <w:sz w:val="24"/>
        </w:rPr>
      </w:pPr>
    </w:p>
    <w:p w14:paraId="3D69020B">
      <w:pPr>
        <w:tabs>
          <w:tab w:val="left" w:pos="6300"/>
        </w:tabs>
        <w:snapToGrid w:val="0"/>
        <w:spacing w:line="500" w:lineRule="exact"/>
        <w:ind w:firstLine="570"/>
        <w:rPr>
          <w:rFonts w:hint="eastAsia" w:ascii="宋体" w:hAnsi="宋体" w:eastAsia="宋体" w:cs="宋体"/>
          <w:sz w:val="24"/>
        </w:rPr>
      </w:pPr>
    </w:p>
    <w:p w14:paraId="026393E1">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（供应商公章）</w:t>
      </w:r>
    </w:p>
    <w:p w14:paraId="26ED7C7C">
      <w:pPr>
        <w:tabs>
          <w:tab w:val="left" w:pos="6300"/>
        </w:tabs>
        <w:snapToGrid w:val="0"/>
        <w:spacing w:line="500" w:lineRule="exact"/>
        <w:ind w:firstLine="570"/>
        <w:rPr>
          <w:rFonts w:hint="eastAsia" w:ascii="宋体" w:hAnsi="宋体" w:eastAsia="宋体" w:cs="宋体"/>
          <w:sz w:val="24"/>
        </w:rPr>
      </w:pPr>
    </w:p>
    <w:p w14:paraId="36FA7745">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11C8F80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电子邮箱：XXXXXX@XXXXX（若授权他人办理并签署响应文件的可不填写）</w:t>
      </w:r>
    </w:p>
    <w:p w14:paraId="730524BA">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1FA68486">
      <w:pPr>
        <w:tabs>
          <w:tab w:val="left" w:pos="6300"/>
        </w:tabs>
        <w:snapToGrid w:val="0"/>
        <w:spacing w:line="500" w:lineRule="exact"/>
        <w:ind w:firstLine="570"/>
        <w:rPr>
          <w:rFonts w:hint="eastAsia" w:ascii="宋体" w:hAnsi="宋体" w:eastAsia="宋体" w:cs="宋体"/>
          <w:sz w:val="24"/>
        </w:rPr>
      </w:pPr>
    </w:p>
    <w:p w14:paraId="78C1E42E">
      <w:pPr>
        <w:tabs>
          <w:tab w:val="left" w:pos="6300"/>
        </w:tabs>
        <w:snapToGrid w:val="0"/>
        <w:spacing w:line="500" w:lineRule="exact"/>
        <w:ind w:firstLine="570"/>
        <w:rPr>
          <w:rFonts w:hint="eastAsia" w:ascii="宋体" w:hAnsi="宋体" w:eastAsia="宋体" w:cs="宋体"/>
          <w:sz w:val="24"/>
        </w:rPr>
      </w:pPr>
    </w:p>
    <w:p w14:paraId="130F0C44">
      <w:pPr>
        <w:tabs>
          <w:tab w:val="left" w:pos="6300"/>
        </w:tabs>
        <w:snapToGrid w:val="0"/>
        <w:spacing w:line="500" w:lineRule="exact"/>
        <w:ind w:firstLine="570"/>
        <w:rPr>
          <w:rFonts w:hint="eastAsia" w:ascii="宋体" w:hAnsi="宋体" w:eastAsia="宋体" w:cs="宋体"/>
          <w:sz w:val="24"/>
        </w:rPr>
      </w:pPr>
    </w:p>
    <w:p w14:paraId="78BA26AE">
      <w:pPr>
        <w:tabs>
          <w:tab w:val="left" w:pos="6300"/>
        </w:tabs>
        <w:snapToGrid w:val="0"/>
        <w:spacing w:line="500" w:lineRule="exact"/>
        <w:ind w:firstLine="570"/>
        <w:rPr>
          <w:rFonts w:hint="eastAsia" w:ascii="宋体" w:hAnsi="宋体" w:eastAsia="宋体" w:cs="宋体"/>
          <w:sz w:val="24"/>
        </w:rPr>
      </w:pPr>
    </w:p>
    <w:p w14:paraId="55596AC2">
      <w:pPr>
        <w:tabs>
          <w:tab w:val="left" w:pos="6300"/>
        </w:tabs>
        <w:snapToGrid w:val="0"/>
        <w:spacing w:line="500" w:lineRule="exact"/>
        <w:ind w:firstLine="570"/>
        <w:rPr>
          <w:rFonts w:hint="eastAsia" w:ascii="宋体" w:hAnsi="宋体" w:eastAsia="宋体" w:cs="宋体"/>
          <w:sz w:val="24"/>
        </w:rPr>
      </w:pPr>
    </w:p>
    <w:p w14:paraId="06E7BFC6">
      <w:pPr>
        <w:tabs>
          <w:tab w:val="left" w:pos="6300"/>
        </w:tabs>
        <w:snapToGrid w:val="0"/>
        <w:spacing w:line="500" w:lineRule="exact"/>
        <w:ind w:firstLine="570"/>
        <w:rPr>
          <w:rFonts w:hint="eastAsia" w:ascii="宋体" w:hAnsi="宋体" w:eastAsia="宋体" w:cs="宋体"/>
          <w:sz w:val="24"/>
        </w:rPr>
      </w:pPr>
    </w:p>
    <w:p w14:paraId="48E05B9C">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4"/>
        </w:rPr>
        <w:t>（三）法定代表人授权委托书（格式）</w:t>
      </w:r>
    </w:p>
    <w:p w14:paraId="2732EF9A">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2C52507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磋商项目名称</w:t>
      </w:r>
      <w:r>
        <w:rPr>
          <w:rFonts w:hint="eastAsia" w:ascii="宋体" w:hAnsi="宋体" w:eastAsia="宋体" w:cs="宋体"/>
          <w:sz w:val="24"/>
        </w:rPr>
        <w:t>：</w:t>
      </w:r>
      <w:r>
        <w:rPr>
          <w:rFonts w:hint="eastAsia" w:ascii="宋体" w:hAnsi="宋体" w:eastAsia="宋体" w:cs="宋体"/>
          <w:sz w:val="24"/>
          <w:u w:val="single"/>
        </w:rPr>
        <w:t xml:space="preserve">                                                </w:t>
      </w:r>
    </w:p>
    <w:p w14:paraId="0AE2A5F7">
      <w:pPr>
        <w:tabs>
          <w:tab w:val="left" w:pos="6300"/>
        </w:tabs>
        <w:snapToGrid w:val="0"/>
        <w:spacing w:line="500" w:lineRule="exact"/>
        <w:ind w:firstLine="570"/>
        <w:rPr>
          <w:rFonts w:hint="eastAsia" w:ascii="宋体" w:hAnsi="宋体" w:eastAsia="宋体" w:cs="宋体"/>
          <w:sz w:val="24"/>
        </w:rPr>
      </w:pPr>
    </w:p>
    <w:p w14:paraId="076BFAE7">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131D1B9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（供应商法定代表人名称）是</w:t>
      </w:r>
      <w:r>
        <w:rPr>
          <w:rFonts w:hint="eastAsia" w:ascii="宋体" w:hAnsi="宋体" w:eastAsia="宋体" w:cs="宋体"/>
          <w:sz w:val="24"/>
          <w:u w:val="single"/>
        </w:rPr>
        <w:t xml:space="preserve">                    </w:t>
      </w:r>
      <w:r>
        <w:rPr>
          <w:rFonts w:hint="eastAsia" w:ascii="宋体" w:hAnsi="宋体" w:eastAsia="宋体" w:cs="宋体"/>
          <w:sz w:val="24"/>
        </w:rPr>
        <w:t>（供应商名称）的法定代表人，特授权</w:t>
      </w:r>
      <w:r>
        <w:rPr>
          <w:rFonts w:hint="eastAsia" w:ascii="宋体" w:hAnsi="宋体" w:eastAsia="宋体" w:cs="宋体"/>
          <w:sz w:val="24"/>
          <w:u w:val="single"/>
        </w:rPr>
        <w:t xml:space="preserve">          </w:t>
      </w:r>
      <w:r>
        <w:rPr>
          <w:rFonts w:hint="eastAsia" w:ascii="宋体" w:hAnsi="宋体" w:eastAsia="宋体" w:cs="宋体"/>
          <w:sz w:val="24"/>
        </w:rPr>
        <w:t>（被授权人姓名及身份证代码）代表我单位全权办理上述项目的磋商、签约等具体工作，并签署全部有关文件、协议及合同。</w:t>
      </w:r>
    </w:p>
    <w:p w14:paraId="07DAC64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w:t>
      </w:r>
      <w:r>
        <w:rPr>
          <w:rFonts w:hint="eastAsia" w:ascii="宋体" w:hAnsi="宋体" w:eastAsia="宋体" w:cs="宋体"/>
          <w:sz w:val="24"/>
          <w:szCs w:val="28"/>
        </w:rPr>
        <w:t>签署</w:t>
      </w:r>
      <w:r>
        <w:rPr>
          <w:rFonts w:hint="eastAsia" w:ascii="宋体" w:hAnsi="宋体" w:eastAsia="宋体" w:cs="宋体"/>
          <w:sz w:val="24"/>
        </w:rPr>
        <w:t>负全部责任。</w:t>
      </w:r>
    </w:p>
    <w:p w14:paraId="74645DE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在撤销授权的书面通知以前，本授权书一直有效。被授权人在授权书有效期内签署的所有文件不因授权的撤销而失效。</w:t>
      </w:r>
    </w:p>
    <w:p w14:paraId="425A90A4">
      <w:pPr>
        <w:tabs>
          <w:tab w:val="left" w:pos="6300"/>
        </w:tabs>
        <w:snapToGrid w:val="0"/>
        <w:spacing w:line="500" w:lineRule="exact"/>
        <w:ind w:firstLine="570"/>
        <w:rPr>
          <w:rFonts w:hint="eastAsia" w:ascii="宋体" w:hAnsi="宋体" w:eastAsia="宋体" w:cs="宋体"/>
          <w:sz w:val="24"/>
        </w:rPr>
      </w:pPr>
    </w:p>
    <w:p w14:paraId="6221765C">
      <w:pPr>
        <w:tabs>
          <w:tab w:val="left" w:pos="6300"/>
        </w:tabs>
        <w:snapToGrid w:val="0"/>
        <w:spacing w:line="500" w:lineRule="exact"/>
        <w:ind w:firstLine="570"/>
        <w:rPr>
          <w:rFonts w:hint="eastAsia" w:ascii="宋体" w:hAnsi="宋体" w:eastAsia="宋体" w:cs="宋体"/>
          <w:sz w:val="24"/>
        </w:rPr>
      </w:pPr>
    </w:p>
    <w:p w14:paraId="7A40E011">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                                 供应商法定代表人：</w:t>
      </w:r>
    </w:p>
    <w:p w14:paraId="75D0C4C9">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（签署或盖章）                                （签署或盖章）</w:t>
      </w:r>
    </w:p>
    <w:p w14:paraId="5D92FF3E">
      <w:pPr>
        <w:tabs>
          <w:tab w:val="left" w:pos="6300"/>
        </w:tabs>
        <w:snapToGrid w:val="0"/>
        <w:spacing w:line="500" w:lineRule="exact"/>
        <w:ind w:firstLine="570"/>
        <w:rPr>
          <w:rFonts w:hint="eastAsia" w:ascii="宋体" w:hAnsi="宋体" w:eastAsia="宋体" w:cs="宋体"/>
          <w:sz w:val="24"/>
          <w:szCs w:val="28"/>
        </w:rPr>
      </w:pPr>
    </w:p>
    <w:p w14:paraId="01036D30">
      <w:pPr>
        <w:tabs>
          <w:tab w:val="left" w:pos="6300"/>
        </w:tabs>
        <w:snapToGrid w:val="0"/>
        <w:spacing w:line="500" w:lineRule="exact"/>
        <w:ind w:firstLine="570"/>
        <w:rPr>
          <w:rFonts w:hint="eastAsia" w:ascii="宋体" w:hAnsi="宋体" w:eastAsia="宋体" w:cs="宋体"/>
          <w:sz w:val="24"/>
        </w:rPr>
      </w:pPr>
    </w:p>
    <w:p w14:paraId="4BE54B0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（附：被授权人身份证正反面复印件）</w:t>
      </w:r>
    </w:p>
    <w:p w14:paraId="44104B95">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01FE453D">
      <w:pPr>
        <w:tabs>
          <w:tab w:val="left" w:pos="6300"/>
        </w:tabs>
        <w:snapToGrid w:val="0"/>
        <w:spacing w:line="500" w:lineRule="exact"/>
        <w:ind w:firstLine="570"/>
        <w:rPr>
          <w:rFonts w:hint="eastAsia" w:ascii="宋体" w:hAnsi="宋体" w:eastAsia="宋体" w:cs="宋体"/>
          <w:sz w:val="24"/>
        </w:rPr>
      </w:pPr>
    </w:p>
    <w:p w14:paraId="36822CB2">
      <w:pPr>
        <w:tabs>
          <w:tab w:val="left" w:pos="6300"/>
        </w:tabs>
        <w:snapToGrid w:val="0"/>
        <w:spacing w:line="500" w:lineRule="exact"/>
        <w:ind w:firstLine="570"/>
        <w:rPr>
          <w:rFonts w:hint="eastAsia" w:ascii="宋体" w:hAnsi="宋体" w:eastAsia="宋体" w:cs="宋体"/>
          <w:sz w:val="24"/>
        </w:rPr>
      </w:pPr>
    </w:p>
    <w:p w14:paraId="7733452C">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（供应商公章）</w:t>
      </w:r>
    </w:p>
    <w:p w14:paraId="199BCD71">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14:paraId="42DD74AB">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电子邮箱：XXXXXX@XXXXX（若法定代表人办理并签署响应文件的可不填写）</w:t>
      </w:r>
    </w:p>
    <w:p w14:paraId="1DB3240E">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注：若为法定代表人办理并签署响应文件的，不提供此文件。</w:t>
      </w:r>
    </w:p>
    <w:p w14:paraId="0D5D2788">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4"/>
        </w:rPr>
        <w:t>（四）</w:t>
      </w:r>
      <w:r>
        <w:rPr>
          <w:rFonts w:hint="eastAsia" w:ascii="宋体" w:hAnsi="宋体" w:eastAsia="宋体" w:cs="宋体"/>
          <w:sz w:val="24"/>
          <w:szCs w:val="28"/>
        </w:rPr>
        <w:t>基本资格条件承诺函</w:t>
      </w:r>
    </w:p>
    <w:p w14:paraId="2F8323B4">
      <w:pPr>
        <w:tabs>
          <w:tab w:val="left" w:pos="6300"/>
        </w:tabs>
        <w:snapToGrid w:val="0"/>
        <w:spacing w:line="500" w:lineRule="exact"/>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基本资格条件承诺函</w:t>
      </w:r>
    </w:p>
    <w:p w14:paraId="7F6ECCFC">
      <w:pPr>
        <w:tabs>
          <w:tab w:val="left" w:pos="6300"/>
        </w:tabs>
        <w:snapToGrid w:val="0"/>
        <w:spacing w:line="530" w:lineRule="exact"/>
        <w:rPr>
          <w:rFonts w:hint="eastAsia" w:ascii="宋体" w:hAnsi="宋体" w:eastAsia="宋体" w:cs="宋体"/>
          <w:sz w:val="24"/>
        </w:rPr>
      </w:pPr>
    </w:p>
    <w:p w14:paraId="1198E31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（采购人名称）：</w:t>
      </w:r>
    </w:p>
    <w:p w14:paraId="457BC9F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（供应商名称）郑重承诺：</w:t>
      </w:r>
    </w:p>
    <w:p w14:paraId="1A17024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20390620">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2.我方未列入在信用中国网站（www.creditchina.gov.cn）“失信被执行人”、“重大税收违法案件当事人名单”中，也未列入中国政府采购网（www.ccgp.gov.cn）“政府采购严重违法失信行为记录名单”中。</w:t>
      </w:r>
    </w:p>
    <w:p w14:paraId="7A844F63">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3.我方在采购项目评审（评标）环节结束后，随时接受采购人、采购代理机构的检查验证，配合提供相关证明材料，证明符合《中华人民共和国政府采购法》规定的供应商基本资格条件。</w:t>
      </w:r>
    </w:p>
    <w:p w14:paraId="177F1A1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我方对以上承诺负全部法律责任。</w:t>
      </w:r>
    </w:p>
    <w:p w14:paraId="4BF6825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539DC729">
      <w:pPr>
        <w:tabs>
          <w:tab w:val="left" w:pos="6300"/>
        </w:tabs>
        <w:snapToGrid w:val="0"/>
        <w:spacing w:line="500" w:lineRule="exact"/>
        <w:ind w:firstLine="480" w:firstLineChars="200"/>
        <w:rPr>
          <w:rFonts w:hint="eastAsia" w:ascii="宋体" w:hAnsi="宋体" w:eastAsia="宋体" w:cs="宋体"/>
          <w:sz w:val="24"/>
        </w:rPr>
      </w:pPr>
    </w:p>
    <w:p w14:paraId="5106729B">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（供应商公章）</w:t>
      </w:r>
    </w:p>
    <w:p w14:paraId="36DC471B">
      <w:pPr>
        <w:tabs>
          <w:tab w:val="left" w:pos="6300"/>
        </w:tabs>
        <w:snapToGrid w:val="0"/>
        <w:spacing w:line="500" w:lineRule="exact"/>
        <w:ind w:firstLine="7920" w:firstLineChars="3300"/>
        <w:rPr>
          <w:rFonts w:hint="eastAsia" w:ascii="宋体" w:hAnsi="宋体" w:eastAsia="宋体" w:cs="宋体"/>
          <w:sz w:val="24"/>
          <w:szCs w:val="24"/>
        </w:rPr>
      </w:pPr>
      <w:r>
        <w:rPr>
          <w:rFonts w:hint="eastAsia" w:ascii="宋体" w:hAnsi="宋体" w:eastAsia="宋体" w:cs="宋体"/>
          <w:sz w:val="24"/>
        </w:rPr>
        <w:t>年   月   日</w:t>
      </w:r>
    </w:p>
    <w:p w14:paraId="0C0B8CD0">
      <w:pPr>
        <w:snapToGrid w:val="0"/>
        <w:spacing w:line="400" w:lineRule="exact"/>
        <w:ind w:firstLine="560" w:firstLineChars="200"/>
        <w:rPr>
          <w:rFonts w:hint="eastAsia" w:ascii="宋体" w:hAnsi="宋体" w:eastAsia="宋体" w:cs="宋体"/>
          <w:sz w:val="24"/>
        </w:rPr>
      </w:pPr>
      <w:r>
        <w:rPr>
          <w:rFonts w:hint="eastAsia" w:ascii="宋体" w:hAnsi="宋体" w:eastAsia="宋体" w:cs="宋体"/>
        </w:rPr>
        <w:br w:type="page"/>
      </w:r>
      <w:bookmarkStart w:id="136" w:name="_Toc106030910"/>
      <w:bookmarkStart w:id="137" w:name="_Toc76462354"/>
      <w:bookmarkStart w:id="138" w:name="_Toc14422"/>
      <w:r>
        <w:rPr>
          <w:rFonts w:hint="eastAsia" w:ascii="宋体" w:hAnsi="宋体" w:eastAsia="宋体" w:cs="宋体"/>
          <w:b/>
          <w:kern w:val="2"/>
          <w:sz w:val="24"/>
          <w:lang w:val="en-US" w:eastAsia="zh-CN" w:bidi="ar-SA"/>
        </w:rPr>
        <w:t>五、其他资料</w:t>
      </w:r>
      <w:bookmarkEnd w:id="136"/>
      <w:bookmarkEnd w:id="137"/>
      <w:bookmarkEnd w:id="138"/>
    </w:p>
    <w:p w14:paraId="2057FBB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）其他与项目有关的资料</w:t>
      </w:r>
    </w:p>
    <w:p w14:paraId="4787453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其他与项目有关的资料（自附）：供应商总体情况介绍、其他与本项目有关的资料等。</w:t>
      </w:r>
    </w:p>
    <w:p w14:paraId="32D2FF65">
      <w:pPr>
        <w:spacing w:line="360" w:lineRule="auto"/>
        <w:ind w:firstLine="480" w:firstLineChars="200"/>
        <w:jc w:val="center"/>
        <w:rPr>
          <w:rFonts w:hint="eastAsia" w:ascii="宋体" w:hAnsi="宋体" w:eastAsia="宋体" w:cs="宋体"/>
          <w:sz w:val="24"/>
          <w:szCs w:val="24"/>
        </w:rPr>
      </w:pPr>
    </w:p>
    <w:p w14:paraId="3C01F154">
      <w:pPr>
        <w:spacing w:line="360" w:lineRule="auto"/>
        <w:ind w:firstLine="480" w:firstLineChars="200"/>
        <w:jc w:val="center"/>
        <w:rPr>
          <w:rFonts w:hint="eastAsia" w:ascii="宋体" w:hAnsi="宋体" w:eastAsia="宋体" w:cs="宋体"/>
          <w:sz w:val="24"/>
          <w:szCs w:val="24"/>
        </w:rPr>
      </w:pPr>
    </w:p>
    <w:p w14:paraId="36C6CA14">
      <w:pPr>
        <w:spacing w:line="360" w:lineRule="auto"/>
        <w:ind w:firstLine="480" w:firstLineChars="200"/>
        <w:jc w:val="center"/>
        <w:rPr>
          <w:rFonts w:hint="eastAsia" w:ascii="宋体" w:hAnsi="宋体" w:eastAsia="宋体" w:cs="宋体"/>
          <w:sz w:val="24"/>
          <w:szCs w:val="24"/>
        </w:rPr>
      </w:pPr>
    </w:p>
    <w:p w14:paraId="0057E051">
      <w:pPr>
        <w:spacing w:line="360" w:lineRule="auto"/>
        <w:ind w:firstLine="480" w:firstLineChars="200"/>
        <w:jc w:val="center"/>
        <w:rPr>
          <w:rFonts w:hint="eastAsia" w:ascii="宋体" w:hAnsi="宋体" w:eastAsia="宋体" w:cs="宋体"/>
          <w:sz w:val="24"/>
          <w:szCs w:val="24"/>
        </w:rPr>
      </w:pPr>
    </w:p>
    <w:p w14:paraId="0BECBAC0">
      <w:pPr>
        <w:spacing w:line="360" w:lineRule="auto"/>
        <w:ind w:firstLine="480" w:firstLineChars="200"/>
        <w:jc w:val="center"/>
        <w:rPr>
          <w:rFonts w:hint="eastAsia" w:ascii="宋体" w:hAnsi="宋体" w:eastAsia="宋体" w:cs="宋体"/>
          <w:sz w:val="24"/>
          <w:szCs w:val="24"/>
        </w:rPr>
      </w:pPr>
    </w:p>
    <w:p w14:paraId="37B678CD">
      <w:pPr>
        <w:spacing w:line="360" w:lineRule="auto"/>
        <w:ind w:firstLine="480" w:firstLineChars="200"/>
        <w:jc w:val="center"/>
        <w:rPr>
          <w:rFonts w:hint="eastAsia" w:ascii="宋体" w:hAnsi="宋体" w:eastAsia="宋体" w:cs="宋体"/>
          <w:sz w:val="24"/>
          <w:szCs w:val="24"/>
        </w:rPr>
      </w:pPr>
    </w:p>
    <w:p w14:paraId="78662303">
      <w:pPr>
        <w:spacing w:line="360" w:lineRule="auto"/>
        <w:ind w:firstLine="480" w:firstLineChars="200"/>
        <w:jc w:val="center"/>
        <w:rPr>
          <w:rFonts w:hint="eastAsia" w:ascii="宋体" w:hAnsi="宋体" w:eastAsia="宋体" w:cs="宋体"/>
          <w:sz w:val="24"/>
          <w:szCs w:val="24"/>
        </w:rPr>
      </w:pPr>
    </w:p>
    <w:p w14:paraId="07725EF1">
      <w:pPr>
        <w:spacing w:line="360" w:lineRule="auto"/>
        <w:ind w:firstLine="480" w:firstLineChars="200"/>
        <w:jc w:val="center"/>
        <w:rPr>
          <w:rFonts w:hint="eastAsia" w:ascii="宋体" w:hAnsi="宋体" w:eastAsia="宋体" w:cs="宋体"/>
          <w:sz w:val="24"/>
          <w:szCs w:val="24"/>
        </w:rPr>
      </w:pPr>
    </w:p>
    <w:p w14:paraId="0E6F2136">
      <w:pPr>
        <w:spacing w:line="360" w:lineRule="auto"/>
        <w:ind w:firstLine="480" w:firstLineChars="200"/>
        <w:jc w:val="center"/>
        <w:rPr>
          <w:rFonts w:hint="eastAsia" w:ascii="宋体" w:hAnsi="宋体" w:eastAsia="宋体" w:cs="宋体"/>
          <w:sz w:val="24"/>
          <w:szCs w:val="24"/>
        </w:rPr>
      </w:pPr>
    </w:p>
    <w:p w14:paraId="778EB510">
      <w:pPr>
        <w:spacing w:line="360" w:lineRule="auto"/>
        <w:ind w:firstLine="480" w:firstLineChars="200"/>
        <w:jc w:val="center"/>
        <w:rPr>
          <w:rFonts w:hint="eastAsia" w:ascii="宋体" w:hAnsi="宋体" w:eastAsia="宋体" w:cs="宋体"/>
          <w:sz w:val="24"/>
          <w:szCs w:val="24"/>
        </w:rPr>
      </w:pPr>
    </w:p>
    <w:p w14:paraId="69C3357D">
      <w:pPr>
        <w:spacing w:line="360" w:lineRule="auto"/>
        <w:ind w:firstLine="480" w:firstLineChars="200"/>
        <w:jc w:val="center"/>
        <w:rPr>
          <w:rFonts w:hint="eastAsia" w:ascii="宋体" w:hAnsi="宋体" w:eastAsia="宋体" w:cs="宋体"/>
          <w:sz w:val="24"/>
          <w:szCs w:val="24"/>
        </w:rPr>
      </w:pPr>
    </w:p>
    <w:p w14:paraId="4079BB0E">
      <w:pPr>
        <w:spacing w:line="360" w:lineRule="auto"/>
        <w:ind w:firstLine="480" w:firstLineChars="200"/>
        <w:jc w:val="center"/>
        <w:rPr>
          <w:rFonts w:hint="eastAsia" w:ascii="宋体" w:hAnsi="宋体" w:eastAsia="宋体" w:cs="宋体"/>
          <w:sz w:val="24"/>
          <w:szCs w:val="24"/>
        </w:rPr>
      </w:pPr>
    </w:p>
    <w:p w14:paraId="4A793C7B">
      <w:pPr>
        <w:spacing w:line="360" w:lineRule="auto"/>
        <w:ind w:firstLine="480" w:firstLineChars="200"/>
        <w:jc w:val="center"/>
        <w:rPr>
          <w:rFonts w:hint="eastAsia" w:ascii="宋体" w:hAnsi="宋体" w:eastAsia="宋体" w:cs="宋体"/>
          <w:sz w:val="24"/>
          <w:szCs w:val="24"/>
        </w:rPr>
      </w:pPr>
    </w:p>
    <w:p w14:paraId="4CFDD913">
      <w:pPr>
        <w:spacing w:line="360" w:lineRule="auto"/>
        <w:ind w:firstLine="480" w:firstLineChars="200"/>
        <w:jc w:val="center"/>
        <w:outlineLvl w:val="0"/>
        <w:rPr>
          <w:rFonts w:hint="eastAsia" w:ascii="宋体" w:hAnsi="宋体" w:eastAsia="宋体" w:cs="宋体"/>
          <w:sz w:val="24"/>
          <w:szCs w:val="24"/>
        </w:rPr>
      </w:pPr>
    </w:p>
    <w:p w14:paraId="4DD02093">
      <w:pPr>
        <w:spacing w:line="360" w:lineRule="auto"/>
        <w:ind w:firstLine="480" w:firstLineChars="200"/>
        <w:jc w:val="center"/>
        <w:outlineLvl w:val="0"/>
        <w:rPr>
          <w:rFonts w:hint="eastAsia" w:ascii="宋体" w:hAnsi="宋体" w:eastAsia="宋体" w:cs="宋体"/>
        </w:rPr>
      </w:pPr>
      <w:r>
        <w:rPr>
          <w:rFonts w:hint="eastAsia" w:ascii="宋体" w:hAnsi="宋体" w:eastAsia="宋体" w:cs="宋体"/>
          <w:sz w:val="24"/>
          <w:szCs w:val="24"/>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80203CC2-6DCD-4E7A-92A3-6EB92D4094E2}"/>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901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BF5473D2-10BC-4F8F-AC31-0E2653937F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48270">
    <w:pPr>
      <w:pStyle w:val="37"/>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- 5 -</w:t>
    </w:r>
    <w:r>
      <w:rPr>
        <w:rFonts w:ascii="宋体"/>
        <w:sz w:val="21"/>
        <w:szCs w:val="21"/>
      </w:rPr>
      <w:fldChar w:fldCharType="end"/>
    </w:r>
  </w:p>
  <w:p w14:paraId="4624A07B">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3D2CA">
    <w:pPr>
      <w:pStyle w:val="37"/>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437783D5">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EEDD">
    <w:pPr>
      <w:pStyle w:val="37"/>
      <w:framePr w:wrap="around" w:vAnchor="text" w:hAnchor="margin" w:xAlign="center" w:y="1"/>
      <w:rPr>
        <w:rStyle w:val="62"/>
      </w:rPr>
    </w:pPr>
  </w:p>
  <w:p w14:paraId="734B7AB8">
    <w:pPr>
      <w:pStyle w:val="3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0BC9">
    <w:pPr>
      <w:pStyle w:val="37"/>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1182B">
    <w:pPr>
      <w:pStyle w:val="37"/>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9A57">
    <w:pPr>
      <w:pStyle w:val="38"/>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26AF">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83C73">
    <w:pPr>
      <w:pStyle w:val="38"/>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83782"/>
    <w:multiLevelType w:val="singleLevel"/>
    <w:tmpl w:val="80E83782"/>
    <w:lvl w:ilvl="0" w:tentative="0">
      <w:start w:val="1"/>
      <w:numFmt w:val="chineseCounting"/>
      <w:suff w:val="nothing"/>
      <w:lvlText w:val="%1、"/>
      <w:lvlJc w:val="left"/>
      <w:rPr>
        <w:rFonts w:hint="eastAsia"/>
      </w:rPr>
    </w:lvl>
  </w:abstractNum>
  <w:abstractNum w:abstractNumId="1">
    <w:nsid w:val="89F51504"/>
    <w:multiLevelType w:val="singleLevel"/>
    <w:tmpl w:val="89F51504"/>
    <w:lvl w:ilvl="0" w:tentative="0">
      <w:start w:val="1"/>
      <w:numFmt w:val="chineseCounting"/>
      <w:suff w:val="nothing"/>
      <w:lvlText w:val="%1、"/>
      <w:lvlJc w:val="left"/>
      <w:rPr>
        <w:rFonts w:hint="eastAsia"/>
      </w:rPr>
    </w:lvl>
  </w:abstractNum>
  <w:abstractNum w:abstractNumId="2">
    <w:nsid w:val="8D12C8C9"/>
    <w:multiLevelType w:val="singleLevel"/>
    <w:tmpl w:val="8D12C8C9"/>
    <w:lvl w:ilvl="0" w:tentative="0">
      <w:start w:val="2"/>
      <w:numFmt w:val="decimal"/>
      <w:suff w:val="nothing"/>
      <w:lvlText w:val="（%1）"/>
      <w:lvlJc w:val="left"/>
    </w:lvl>
  </w:abstractNum>
  <w:abstractNum w:abstractNumId="3">
    <w:nsid w:val="8F961689"/>
    <w:multiLevelType w:val="singleLevel"/>
    <w:tmpl w:val="8F961689"/>
    <w:lvl w:ilvl="0" w:tentative="0">
      <w:start w:val="1"/>
      <w:numFmt w:val="decimal"/>
      <w:lvlText w:val="%1."/>
      <w:lvlJc w:val="left"/>
      <w:pPr>
        <w:tabs>
          <w:tab w:val="left" w:pos="312"/>
        </w:tabs>
      </w:pPr>
    </w:lvl>
  </w:abstractNum>
  <w:abstractNum w:abstractNumId="4">
    <w:nsid w:val="A769EE6F"/>
    <w:multiLevelType w:val="singleLevel"/>
    <w:tmpl w:val="A769EE6F"/>
    <w:lvl w:ilvl="0" w:tentative="0">
      <w:start w:val="1"/>
      <w:numFmt w:val="chineseCounting"/>
      <w:suff w:val="nothing"/>
      <w:lvlText w:val="%1、"/>
      <w:lvlJc w:val="left"/>
      <w:rPr>
        <w:rFonts w:hint="eastAsia"/>
      </w:rPr>
    </w:lvl>
  </w:abstractNum>
  <w:abstractNum w:abstractNumId="5">
    <w:nsid w:val="B92CDCDF"/>
    <w:multiLevelType w:val="singleLevel"/>
    <w:tmpl w:val="B92CDCDF"/>
    <w:lvl w:ilvl="0" w:tentative="0">
      <w:start w:val="2"/>
      <w:numFmt w:val="decimal"/>
      <w:suff w:val="nothing"/>
      <w:lvlText w:val="（%1）"/>
      <w:lvlJc w:val="left"/>
    </w:lvl>
  </w:abstractNum>
  <w:abstractNum w:abstractNumId="6">
    <w:nsid w:val="BFF87075"/>
    <w:multiLevelType w:val="singleLevel"/>
    <w:tmpl w:val="BFF87075"/>
    <w:lvl w:ilvl="0" w:tentative="0">
      <w:start w:val="2"/>
      <w:numFmt w:val="decimal"/>
      <w:suff w:val="nothing"/>
      <w:lvlText w:val="（%1）"/>
      <w:lvlJc w:val="left"/>
    </w:lvl>
  </w:abstractNum>
  <w:abstractNum w:abstractNumId="7">
    <w:nsid w:val="E0E6CB54"/>
    <w:multiLevelType w:val="singleLevel"/>
    <w:tmpl w:val="E0E6CB54"/>
    <w:lvl w:ilvl="0" w:tentative="0">
      <w:start w:val="2"/>
      <w:numFmt w:val="decimal"/>
      <w:suff w:val="nothing"/>
      <w:lvlText w:val="（%1）"/>
      <w:lvlJc w:val="left"/>
    </w:lvl>
  </w:abstractNum>
  <w:abstractNum w:abstractNumId="8">
    <w:nsid w:val="F0EE4344"/>
    <w:multiLevelType w:val="singleLevel"/>
    <w:tmpl w:val="F0EE4344"/>
    <w:lvl w:ilvl="0" w:tentative="0">
      <w:start w:val="1"/>
      <w:numFmt w:val="chineseCounting"/>
      <w:suff w:val="nothing"/>
      <w:lvlText w:val="%1、"/>
      <w:lvlJc w:val="left"/>
      <w:rPr>
        <w:rFonts w:hint="eastAsia"/>
      </w:rPr>
    </w:lvl>
  </w:abstractNum>
  <w:abstractNum w:abstractNumId="9">
    <w:nsid w:val="00000009"/>
    <w:multiLevelType w:val="multilevel"/>
    <w:tmpl w:val="00000009"/>
    <w:lvl w:ilvl="0" w:tentative="0">
      <w:start w:val="1"/>
      <w:numFmt w:val="upperLetter"/>
      <w:pStyle w:val="16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0A"/>
    <w:multiLevelType w:val="multilevel"/>
    <w:tmpl w:val="0000000A"/>
    <w:lvl w:ilvl="0" w:tentative="0">
      <w:start w:val="1"/>
      <w:numFmt w:val="bullet"/>
      <w:pStyle w:val="16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B"/>
    <w:multiLevelType w:val="singleLevel"/>
    <w:tmpl w:val="0000000B"/>
    <w:lvl w:ilvl="0" w:tentative="0">
      <w:start w:val="1"/>
      <w:numFmt w:val="bullet"/>
      <w:pStyle w:val="106"/>
      <w:lvlText w:val=""/>
      <w:lvlJc w:val="left"/>
      <w:pPr>
        <w:tabs>
          <w:tab w:val="left" w:pos="360"/>
        </w:tabs>
        <w:ind w:left="360" w:hanging="360"/>
      </w:pPr>
      <w:rPr>
        <w:rFonts w:hint="default" w:ascii="Wingdings" w:hAnsi="Wingdings"/>
      </w:rPr>
    </w:lvl>
  </w:abstractNum>
  <w:abstractNum w:abstractNumId="12">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3">
    <w:nsid w:val="0000000E"/>
    <w:multiLevelType w:val="multilevel"/>
    <w:tmpl w:val="0000000E"/>
    <w:lvl w:ilvl="0" w:tentative="0">
      <w:start w:val="1"/>
      <w:numFmt w:val="bullet"/>
      <w:pStyle w:val="23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4">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5">
    <w:nsid w:val="00000011"/>
    <w:multiLevelType w:val="multilevel"/>
    <w:tmpl w:val="00000011"/>
    <w:lvl w:ilvl="0" w:tentative="0">
      <w:start w:val="1"/>
      <w:numFmt w:val="decimal"/>
      <w:pStyle w:val="18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2"/>
    <w:multiLevelType w:val="multilevel"/>
    <w:tmpl w:val="00000012"/>
    <w:lvl w:ilvl="0" w:tentative="0">
      <w:start w:val="1"/>
      <w:numFmt w:val="bullet"/>
      <w:pStyle w:val="17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8">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9">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20">
    <w:nsid w:val="00000017"/>
    <w:multiLevelType w:val="multilevel"/>
    <w:tmpl w:val="00000017"/>
    <w:lvl w:ilvl="0" w:tentative="0">
      <w:start w:val="1"/>
      <w:numFmt w:val="chineseCountingThousand"/>
      <w:pStyle w:val="19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76A67F8"/>
    <w:multiLevelType w:val="singleLevel"/>
    <w:tmpl w:val="076A67F8"/>
    <w:lvl w:ilvl="0" w:tentative="0">
      <w:start w:val="1"/>
      <w:numFmt w:val="chineseCounting"/>
      <w:suff w:val="nothing"/>
      <w:lvlText w:val="%1、"/>
      <w:lvlJc w:val="left"/>
      <w:rPr>
        <w:rFonts w:hint="eastAsia"/>
      </w:rPr>
    </w:lvl>
  </w:abstractNum>
  <w:abstractNum w:abstractNumId="22">
    <w:nsid w:val="19F4C9FE"/>
    <w:multiLevelType w:val="singleLevel"/>
    <w:tmpl w:val="19F4C9FE"/>
    <w:lvl w:ilvl="0" w:tentative="0">
      <w:start w:val="2"/>
      <w:numFmt w:val="chineseCounting"/>
      <w:suff w:val="nothing"/>
      <w:lvlText w:val="（%1）"/>
      <w:lvlJc w:val="left"/>
      <w:rPr>
        <w:rFonts w:hint="eastAsia"/>
      </w:rPr>
    </w:lvl>
  </w:abstractNum>
  <w:abstractNum w:abstractNumId="23">
    <w:nsid w:val="2F621E67"/>
    <w:multiLevelType w:val="singleLevel"/>
    <w:tmpl w:val="2F621E67"/>
    <w:lvl w:ilvl="0" w:tentative="0">
      <w:start w:val="1"/>
      <w:numFmt w:val="chineseCounting"/>
      <w:suff w:val="nothing"/>
      <w:lvlText w:val="%1、"/>
      <w:lvlJc w:val="left"/>
      <w:rPr>
        <w:rFonts w:hint="eastAsia"/>
      </w:rPr>
    </w:lvl>
  </w:abstractNum>
  <w:abstractNum w:abstractNumId="24">
    <w:nsid w:val="3F22964F"/>
    <w:multiLevelType w:val="singleLevel"/>
    <w:tmpl w:val="3F22964F"/>
    <w:lvl w:ilvl="0" w:tentative="0">
      <w:start w:val="1"/>
      <w:numFmt w:val="chineseCounting"/>
      <w:suff w:val="nothing"/>
      <w:lvlText w:val="%1、"/>
      <w:lvlJc w:val="left"/>
      <w:rPr>
        <w:rFonts w:hint="eastAsia"/>
      </w:rPr>
    </w:lvl>
  </w:abstractNum>
  <w:abstractNum w:abstractNumId="25">
    <w:nsid w:val="4E37A269"/>
    <w:multiLevelType w:val="singleLevel"/>
    <w:tmpl w:val="4E37A269"/>
    <w:lvl w:ilvl="0" w:tentative="0">
      <w:start w:val="1"/>
      <w:numFmt w:val="chineseCounting"/>
      <w:suff w:val="nothing"/>
      <w:lvlText w:val="%1、"/>
      <w:lvlJc w:val="left"/>
      <w:rPr>
        <w:rFonts w:hint="eastAsia"/>
      </w:rPr>
    </w:lvl>
  </w:abstractNum>
  <w:abstractNum w:abstractNumId="26">
    <w:nsid w:val="5DC88075"/>
    <w:multiLevelType w:val="singleLevel"/>
    <w:tmpl w:val="5DC88075"/>
    <w:lvl w:ilvl="0" w:tentative="0">
      <w:start w:val="2"/>
      <w:numFmt w:val="decimal"/>
      <w:suff w:val="nothing"/>
      <w:lvlText w:val="（%1）"/>
      <w:lvlJc w:val="left"/>
    </w:lvl>
  </w:abstractNum>
  <w:abstractNum w:abstractNumId="27">
    <w:nsid w:val="7C8D634D"/>
    <w:multiLevelType w:val="singleLevel"/>
    <w:tmpl w:val="7C8D634D"/>
    <w:lvl w:ilvl="0" w:tentative="0">
      <w:start w:val="2"/>
      <w:numFmt w:val="decimal"/>
      <w:suff w:val="nothing"/>
      <w:lvlText w:val="（%1）"/>
      <w:lvlJc w:val="left"/>
    </w:lvl>
  </w:abstractNum>
  <w:num w:numId="1">
    <w:abstractNumId w:val="17"/>
  </w:num>
  <w:num w:numId="2">
    <w:abstractNumId w:val="14"/>
  </w:num>
  <w:num w:numId="3">
    <w:abstractNumId w:val="12"/>
  </w:num>
  <w:num w:numId="4">
    <w:abstractNumId w:val="18"/>
  </w:num>
  <w:num w:numId="5">
    <w:abstractNumId w:val="11"/>
  </w:num>
  <w:num w:numId="6">
    <w:abstractNumId w:val="19"/>
  </w:num>
  <w:num w:numId="7">
    <w:abstractNumId w:val="9"/>
  </w:num>
  <w:num w:numId="8">
    <w:abstractNumId w:val="10"/>
  </w:num>
  <w:num w:numId="9">
    <w:abstractNumId w:val="16"/>
  </w:num>
  <w:num w:numId="10">
    <w:abstractNumId w:val="15"/>
  </w:num>
  <w:num w:numId="11">
    <w:abstractNumId w:val="20"/>
  </w:num>
  <w:num w:numId="12">
    <w:abstractNumId w:val="13"/>
  </w:num>
  <w:num w:numId="13">
    <w:abstractNumId w:val="8"/>
  </w:num>
  <w:num w:numId="14">
    <w:abstractNumId w:val="7"/>
  </w:num>
  <w:num w:numId="15">
    <w:abstractNumId w:val="21"/>
  </w:num>
  <w:num w:numId="16">
    <w:abstractNumId w:val="0"/>
  </w:num>
  <w:num w:numId="17">
    <w:abstractNumId w:val="27"/>
  </w:num>
  <w:num w:numId="18">
    <w:abstractNumId w:val="23"/>
  </w:num>
  <w:num w:numId="19">
    <w:abstractNumId w:val="3"/>
  </w:num>
  <w:num w:numId="20">
    <w:abstractNumId w:val="22"/>
  </w:num>
  <w:num w:numId="21">
    <w:abstractNumId w:val="25"/>
  </w:num>
  <w:num w:numId="22">
    <w:abstractNumId w:val="5"/>
  </w:num>
  <w:num w:numId="23">
    <w:abstractNumId w:val="4"/>
  </w:num>
  <w:num w:numId="24">
    <w:abstractNumId w:val="2"/>
  </w:num>
  <w:num w:numId="25">
    <w:abstractNumId w:val="24"/>
  </w:num>
  <w:num w:numId="26">
    <w:abstractNumId w:val="26"/>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jc4MzgxZWNlODk1NTVkNzY4YmFiNTUzOTIwNzQ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92509"/>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32D6"/>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823"/>
    <w:rsid w:val="00FD7BE0"/>
    <w:rsid w:val="00FE1C27"/>
    <w:rsid w:val="00FE326F"/>
    <w:rsid w:val="00FE5C31"/>
    <w:rsid w:val="00FF0F20"/>
    <w:rsid w:val="00FF1B0E"/>
    <w:rsid w:val="00FF268A"/>
    <w:rsid w:val="00FF748B"/>
    <w:rsid w:val="014527E0"/>
    <w:rsid w:val="0147778C"/>
    <w:rsid w:val="01D134FA"/>
    <w:rsid w:val="03055C5C"/>
    <w:rsid w:val="057523EE"/>
    <w:rsid w:val="05F72E03"/>
    <w:rsid w:val="060F2843"/>
    <w:rsid w:val="06D871F0"/>
    <w:rsid w:val="06DA7EF0"/>
    <w:rsid w:val="08537818"/>
    <w:rsid w:val="089B6610"/>
    <w:rsid w:val="090D12BC"/>
    <w:rsid w:val="09C83435"/>
    <w:rsid w:val="0AB37C41"/>
    <w:rsid w:val="0AF86F5E"/>
    <w:rsid w:val="0B464A0F"/>
    <w:rsid w:val="0B8072F0"/>
    <w:rsid w:val="0BC00B2D"/>
    <w:rsid w:val="0C152235"/>
    <w:rsid w:val="0CBB3049"/>
    <w:rsid w:val="0D6214AA"/>
    <w:rsid w:val="0DA50A51"/>
    <w:rsid w:val="0DB31D06"/>
    <w:rsid w:val="0E146C48"/>
    <w:rsid w:val="0F0910D4"/>
    <w:rsid w:val="0F1F4FBF"/>
    <w:rsid w:val="0F2A530F"/>
    <w:rsid w:val="0F2E0B64"/>
    <w:rsid w:val="0FA005A3"/>
    <w:rsid w:val="0FB75ADD"/>
    <w:rsid w:val="1032785A"/>
    <w:rsid w:val="115B07AC"/>
    <w:rsid w:val="11D25143"/>
    <w:rsid w:val="11F0177A"/>
    <w:rsid w:val="12802AFE"/>
    <w:rsid w:val="130D010A"/>
    <w:rsid w:val="1360023A"/>
    <w:rsid w:val="147A5E14"/>
    <w:rsid w:val="14A45A4F"/>
    <w:rsid w:val="15057169"/>
    <w:rsid w:val="150D2643"/>
    <w:rsid w:val="16092E0B"/>
    <w:rsid w:val="1635775C"/>
    <w:rsid w:val="167D1103"/>
    <w:rsid w:val="16BE1D2A"/>
    <w:rsid w:val="17490233"/>
    <w:rsid w:val="17732C32"/>
    <w:rsid w:val="17A1211B"/>
    <w:rsid w:val="17AD0E8A"/>
    <w:rsid w:val="18522621"/>
    <w:rsid w:val="1890336F"/>
    <w:rsid w:val="18EC3795"/>
    <w:rsid w:val="18ED7A84"/>
    <w:rsid w:val="18F90F15"/>
    <w:rsid w:val="1A253F8B"/>
    <w:rsid w:val="1B3C158C"/>
    <w:rsid w:val="1B7E1BA5"/>
    <w:rsid w:val="1B8C2514"/>
    <w:rsid w:val="1C046091"/>
    <w:rsid w:val="1C2A3ADB"/>
    <w:rsid w:val="1CA32066"/>
    <w:rsid w:val="1CDA105D"/>
    <w:rsid w:val="1CFF6D16"/>
    <w:rsid w:val="1DD71A40"/>
    <w:rsid w:val="1DE1641B"/>
    <w:rsid w:val="1E024902"/>
    <w:rsid w:val="1ECC09BB"/>
    <w:rsid w:val="1F1A3993"/>
    <w:rsid w:val="1F260856"/>
    <w:rsid w:val="1FF266BE"/>
    <w:rsid w:val="20140D2A"/>
    <w:rsid w:val="20176124"/>
    <w:rsid w:val="207451CF"/>
    <w:rsid w:val="20827A42"/>
    <w:rsid w:val="208D1C9D"/>
    <w:rsid w:val="2091237A"/>
    <w:rsid w:val="20AA6F98"/>
    <w:rsid w:val="20FA1CCE"/>
    <w:rsid w:val="2113274F"/>
    <w:rsid w:val="21864056"/>
    <w:rsid w:val="219F63D1"/>
    <w:rsid w:val="224D22D1"/>
    <w:rsid w:val="228F28EA"/>
    <w:rsid w:val="230C3F3A"/>
    <w:rsid w:val="23940A69"/>
    <w:rsid w:val="24AE34FB"/>
    <w:rsid w:val="263135A5"/>
    <w:rsid w:val="26AD77E2"/>
    <w:rsid w:val="279E58DE"/>
    <w:rsid w:val="28164F13"/>
    <w:rsid w:val="283E0986"/>
    <w:rsid w:val="28C029A1"/>
    <w:rsid w:val="28CA402A"/>
    <w:rsid w:val="28D63020"/>
    <w:rsid w:val="29B733F6"/>
    <w:rsid w:val="29BF547C"/>
    <w:rsid w:val="2AA01F44"/>
    <w:rsid w:val="2AA075F4"/>
    <w:rsid w:val="2AA50EFC"/>
    <w:rsid w:val="2AAD4F96"/>
    <w:rsid w:val="2AEB6B6C"/>
    <w:rsid w:val="2B165956"/>
    <w:rsid w:val="2B876854"/>
    <w:rsid w:val="2C336181"/>
    <w:rsid w:val="2CE0460D"/>
    <w:rsid w:val="2D306A77"/>
    <w:rsid w:val="2D376058"/>
    <w:rsid w:val="2D60735C"/>
    <w:rsid w:val="2D636E4D"/>
    <w:rsid w:val="2E262354"/>
    <w:rsid w:val="2EE74AB9"/>
    <w:rsid w:val="2EE8585B"/>
    <w:rsid w:val="2F61116A"/>
    <w:rsid w:val="2F6173BC"/>
    <w:rsid w:val="30E107B4"/>
    <w:rsid w:val="310635A3"/>
    <w:rsid w:val="315C42DF"/>
    <w:rsid w:val="320209E2"/>
    <w:rsid w:val="3216623C"/>
    <w:rsid w:val="32A23C6C"/>
    <w:rsid w:val="32E872D1"/>
    <w:rsid w:val="33152997"/>
    <w:rsid w:val="33A65CE5"/>
    <w:rsid w:val="33AA7583"/>
    <w:rsid w:val="34E15227"/>
    <w:rsid w:val="35652225"/>
    <w:rsid w:val="356757B7"/>
    <w:rsid w:val="362D271A"/>
    <w:rsid w:val="369D4D62"/>
    <w:rsid w:val="36E213DB"/>
    <w:rsid w:val="3776528F"/>
    <w:rsid w:val="395705C8"/>
    <w:rsid w:val="39F723CF"/>
    <w:rsid w:val="3A777A93"/>
    <w:rsid w:val="3A791A5E"/>
    <w:rsid w:val="3B396262"/>
    <w:rsid w:val="3BF352A9"/>
    <w:rsid w:val="3CD4741F"/>
    <w:rsid w:val="3D712D52"/>
    <w:rsid w:val="3D74650C"/>
    <w:rsid w:val="3F171845"/>
    <w:rsid w:val="3F7A7430"/>
    <w:rsid w:val="3F7D0F5C"/>
    <w:rsid w:val="401E2E70"/>
    <w:rsid w:val="406334F2"/>
    <w:rsid w:val="40A12295"/>
    <w:rsid w:val="40C357E1"/>
    <w:rsid w:val="40C74DE0"/>
    <w:rsid w:val="410F4A7E"/>
    <w:rsid w:val="41171FD0"/>
    <w:rsid w:val="41F51321"/>
    <w:rsid w:val="425012F6"/>
    <w:rsid w:val="42A930FC"/>
    <w:rsid w:val="43953AF4"/>
    <w:rsid w:val="452C7897"/>
    <w:rsid w:val="459D6B25"/>
    <w:rsid w:val="46A77952"/>
    <w:rsid w:val="46F56910"/>
    <w:rsid w:val="47060B1D"/>
    <w:rsid w:val="471548BC"/>
    <w:rsid w:val="478657BA"/>
    <w:rsid w:val="48A26623"/>
    <w:rsid w:val="497B7CB3"/>
    <w:rsid w:val="49A07B64"/>
    <w:rsid w:val="4ADD3943"/>
    <w:rsid w:val="4AE80FFA"/>
    <w:rsid w:val="4B1D31FA"/>
    <w:rsid w:val="4B2D12E0"/>
    <w:rsid w:val="4BEB6B31"/>
    <w:rsid w:val="4C066EC9"/>
    <w:rsid w:val="4C237A7B"/>
    <w:rsid w:val="4C2D4456"/>
    <w:rsid w:val="4D1D09A1"/>
    <w:rsid w:val="4DD36371"/>
    <w:rsid w:val="4E8C1402"/>
    <w:rsid w:val="4F251B9C"/>
    <w:rsid w:val="4F5D14F6"/>
    <w:rsid w:val="50DE21C3"/>
    <w:rsid w:val="52632A25"/>
    <w:rsid w:val="52A16F97"/>
    <w:rsid w:val="52D92ACB"/>
    <w:rsid w:val="52E33AC0"/>
    <w:rsid w:val="53B4776F"/>
    <w:rsid w:val="543250CF"/>
    <w:rsid w:val="54CC252E"/>
    <w:rsid w:val="553D4343"/>
    <w:rsid w:val="5695737A"/>
    <w:rsid w:val="56A96DCF"/>
    <w:rsid w:val="57106E4E"/>
    <w:rsid w:val="57757B5A"/>
    <w:rsid w:val="5818245E"/>
    <w:rsid w:val="58525B17"/>
    <w:rsid w:val="596C5C86"/>
    <w:rsid w:val="59B14E01"/>
    <w:rsid w:val="5A44753A"/>
    <w:rsid w:val="5A7668FF"/>
    <w:rsid w:val="5ACC12DE"/>
    <w:rsid w:val="5ADD2717"/>
    <w:rsid w:val="5AFD0B62"/>
    <w:rsid w:val="5C244CAC"/>
    <w:rsid w:val="5C4001D5"/>
    <w:rsid w:val="5C5347D3"/>
    <w:rsid w:val="5CA67F0E"/>
    <w:rsid w:val="5CC93D27"/>
    <w:rsid w:val="5DAB5B22"/>
    <w:rsid w:val="5DD961EC"/>
    <w:rsid w:val="5F881C77"/>
    <w:rsid w:val="5F8F614C"/>
    <w:rsid w:val="5FEB66AA"/>
    <w:rsid w:val="60C16AAD"/>
    <w:rsid w:val="61711449"/>
    <w:rsid w:val="61CA2A1B"/>
    <w:rsid w:val="6239194F"/>
    <w:rsid w:val="63D25BB7"/>
    <w:rsid w:val="641E7B7B"/>
    <w:rsid w:val="64981BF3"/>
    <w:rsid w:val="64E40894"/>
    <w:rsid w:val="64F71E63"/>
    <w:rsid w:val="65AB2B63"/>
    <w:rsid w:val="65B65064"/>
    <w:rsid w:val="65C37EAD"/>
    <w:rsid w:val="661D4CF5"/>
    <w:rsid w:val="66806346"/>
    <w:rsid w:val="672A5D0A"/>
    <w:rsid w:val="67544B35"/>
    <w:rsid w:val="687436E1"/>
    <w:rsid w:val="690D31AD"/>
    <w:rsid w:val="69735746"/>
    <w:rsid w:val="6A1A5754"/>
    <w:rsid w:val="6AC10733"/>
    <w:rsid w:val="6ADF0BB9"/>
    <w:rsid w:val="6B0C6CDA"/>
    <w:rsid w:val="6B3D24B0"/>
    <w:rsid w:val="6B67752D"/>
    <w:rsid w:val="6C4C04D0"/>
    <w:rsid w:val="6C845EBC"/>
    <w:rsid w:val="6D282CEC"/>
    <w:rsid w:val="6D896A6D"/>
    <w:rsid w:val="6E22598D"/>
    <w:rsid w:val="6E663B0E"/>
    <w:rsid w:val="6E8B1784"/>
    <w:rsid w:val="6F0D03EB"/>
    <w:rsid w:val="6FAD572A"/>
    <w:rsid w:val="6FCF56A0"/>
    <w:rsid w:val="6FE969BF"/>
    <w:rsid w:val="6FFD4572"/>
    <w:rsid w:val="70827584"/>
    <w:rsid w:val="70992ED6"/>
    <w:rsid w:val="70AE3508"/>
    <w:rsid w:val="71BB2380"/>
    <w:rsid w:val="721B0360"/>
    <w:rsid w:val="725E2F50"/>
    <w:rsid w:val="72A25358"/>
    <w:rsid w:val="72E871A5"/>
    <w:rsid w:val="73C55AC8"/>
    <w:rsid w:val="74253AE1"/>
    <w:rsid w:val="747915C9"/>
    <w:rsid w:val="748A428C"/>
    <w:rsid w:val="74D70DF7"/>
    <w:rsid w:val="76995D31"/>
    <w:rsid w:val="771D6E84"/>
    <w:rsid w:val="774C64EE"/>
    <w:rsid w:val="77560455"/>
    <w:rsid w:val="778E1CBC"/>
    <w:rsid w:val="78964FAD"/>
    <w:rsid w:val="789F3DA6"/>
    <w:rsid w:val="78A52377"/>
    <w:rsid w:val="78B10039"/>
    <w:rsid w:val="79AB6836"/>
    <w:rsid w:val="7A6535D9"/>
    <w:rsid w:val="7B5B7497"/>
    <w:rsid w:val="7B796CA9"/>
    <w:rsid w:val="7BE83190"/>
    <w:rsid w:val="7C30396B"/>
    <w:rsid w:val="7C34793A"/>
    <w:rsid w:val="7C547659"/>
    <w:rsid w:val="7CB41EA6"/>
    <w:rsid w:val="7CD53B1E"/>
    <w:rsid w:val="7DA051C1"/>
    <w:rsid w:val="7DA71A0B"/>
    <w:rsid w:val="7DFF35F5"/>
    <w:rsid w:val="7E045857"/>
    <w:rsid w:val="7E1C41A7"/>
    <w:rsid w:val="7E975F1A"/>
    <w:rsid w:val="7EA07D6A"/>
    <w:rsid w:val="7EB16CB8"/>
    <w:rsid w:val="7EF5539A"/>
    <w:rsid w:val="7FA31D45"/>
    <w:rsid w:val="7FC5261C"/>
    <w:rsid w:val="7FEF25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8"/>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69"/>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0"/>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24"/>
    <w:qFormat/>
    <w:uiPriority w:val="0"/>
    <w:rPr>
      <w:rFonts w:ascii="仿宋_GB2312" w:eastAsia="仿宋_GB2312"/>
      <w:sz w:val="32"/>
    </w:rPr>
  </w:style>
  <w:style w:type="paragraph" w:styleId="24">
    <w:name w:val="index 7"/>
    <w:basedOn w:val="1"/>
    <w:next w:val="1"/>
    <w:qFormat/>
    <w:uiPriority w:val="0"/>
    <w:pPr>
      <w:ind w:left="2520"/>
    </w:pPr>
  </w:style>
  <w:style w:type="paragraph" w:styleId="25">
    <w:name w:val="Body Text Indent"/>
    <w:basedOn w:val="1"/>
    <w:link w:val="71"/>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afterLines="0" w:afterAutospacing="0" w:line="360" w:lineRule="auto"/>
      <w:ind w:left="420" w:leftChars="200"/>
    </w:pPr>
    <w:rPr>
      <w:sz w:val="24"/>
    </w:rPr>
  </w:style>
  <w:style w:type="paragraph" w:styleId="29">
    <w:name w:val="List Bullet 2"/>
    <w:basedOn w:val="1"/>
    <w:qFormat/>
    <w:uiPriority w:val="0"/>
    <w:pPr>
      <w:numPr>
        <w:ilvl w:val="0"/>
        <w:numId w:val="4"/>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2"/>
    <w:qFormat/>
    <w:uiPriority w:val="0"/>
  </w:style>
  <w:style w:type="paragraph" w:styleId="35">
    <w:name w:val="Body Text Indent 2"/>
    <w:basedOn w:val="1"/>
    <w:link w:val="73"/>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4"/>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20"/>
    <w:next w:val="20"/>
    <w:link w:val="75"/>
    <w:qFormat/>
    <w:uiPriority w:val="0"/>
    <w:pPr>
      <w:adjustRightInd/>
      <w:spacing w:line="240" w:lineRule="auto"/>
      <w:textAlignment w:val="auto"/>
    </w:pPr>
  </w:style>
  <w:style w:type="paragraph" w:styleId="56">
    <w:name w:val="Body Text First Indent"/>
    <w:basedOn w:val="23"/>
    <w:next w:val="1"/>
    <w:qFormat/>
    <w:uiPriority w:val="0"/>
    <w:pPr>
      <w:spacing w:line="360" w:lineRule="auto"/>
      <w:ind w:firstLine="420"/>
    </w:pPr>
    <w:rPr>
      <w:rFonts w:ascii="宋体" w:hAnsi="宋体"/>
      <w:sz w:val="24"/>
    </w:rPr>
  </w:style>
  <w:style w:type="paragraph" w:styleId="57">
    <w:name w:val="Body Text First Indent 2"/>
    <w:basedOn w:val="25"/>
    <w:next w:val="41"/>
    <w:link w:val="76"/>
    <w:qFormat/>
    <w:uiPriority w:val="0"/>
    <w:pPr>
      <w:spacing w:after="120" w:afterLines="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2 Char"/>
    <w:link w:val="4"/>
    <w:qFormat/>
    <w:uiPriority w:val="0"/>
    <w:rPr>
      <w:rFonts w:ascii="Arial" w:hAnsi="Arial" w:eastAsia="黑体"/>
      <w:b/>
      <w:kern w:val="2"/>
      <w:sz w:val="32"/>
    </w:rPr>
  </w:style>
  <w:style w:type="character" w:customStyle="1" w:styleId="69">
    <w:name w:val="标题 3 Char"/>
    <w:link w:val="5"/>
    <w:qFormat/>
    <w:uiPriority w:val="0"/>
    <w:rPr>
      <w:rFonts w:eastAsia="宋体"/>
      <w:b/>
      <w:kern w:val="2"/>
      <w:sz w:val="32"/>
      <w:lang w:val="en-US" w:eastAsia="zh-CN"/>
    </w:rPr>
  </w:style>
  <w:style w:type="character" w:customStyle="1" w:styleId="70">
    <w:name w:val="批注文字 Char"/>
    <w:link w:val="20"/>
    <w:qFormat/>
    <w:uiPriority w:val="0"/>
    <w:rPr>
      <w:sz w:val="24"/>
    </w:rPr>
  </w:style>
  <w:style w:type="character" w:customStyle="1" w:styleId="71">
    <w:name w:val="正文文本缩进 Char"/>
    <w:link w:val="25"/>
    <w:qFormat/>
    <w:uiPriority w:val="0"/>
    <w:rPr>
      <w:kern w:val="2"/>
      <w:sz w:val="44"/>
    </w:rPr>
  </w:style>
  <w:style w:type="character" w:customStyle="1" w:styleId="72">
    <w:name w:val="日期 Char"/>
    <w:link w:val="34"/>
    <w:qFormat/>
    <w:uiPriority w:val="0"/>
    <w:rPr>
      <w:kern w:val="2"/>
      <w:sz w:val="28"/>
    </w:rPr>
  </w:style>
  <w:style w:type="character" w:customStyle="1" w:styleId="73">
    <w:name w:val="正文文本缩进 2 Char"/>
    <w:link w:val="35"/>
    <w:qFormat/>
    <w:uiPriority w:val="0"/>
    <w:rPr>
      <w:kern w:val="2"/>
      <w:sz w:val="28"/>
    </w:rPr>
  </w:style>
  <w:style w:type="character" w:customStyle="1" w:styleId="74">
    <w:name w:val="脚注文本 Char"/>
    <w:link w:val="41"/>
    <w:qFormat/>
    <w:uiPriority w:val="0"/>
    <w:rPr>
      <w:kern w:val="2"/>
      <w:sz w:val="18"/>
    </w:rPr>
  </w:style>
  <w:style w:type="character" w:customStyle="1" w:styleId="75">
    <w:name w:val="批注主题 Char"/>
    <w:link w:val="55"/>
    <w:qFormat/>
    <w:uiPriority w:val="0"/>
  </w:style>
  <w:style w:type="character" w:customStyle="1" w:styleId="76">
    <w:name w:val="正文首行缩进 2 Char"/>
    <w:link w:val="57"/>
    <w:qFormat/>
    <w:uiPriority w:val="0"/>
  </w:style>
  <w:style w:type="character" w:customStyle="1" w:styleId="77">
    <w:name w:val="Table Text Char Char Char Char"/>
    <w:link w:val="78"/>
    <w:qFormat/>
    <w:uiPriority w:val="0"/>
    <w:rPr>
      <w:rFonts w:ascii="Arial" w:hAnsi="Arial"/>
      <w:kern w:val="2"/>
      <w:sz w:val="18"/>
      <w:lang w:val="en-US" w:eastAsia="zh-CN" w:bidi="ar-SA"/>
    </w:rPr>
  </w:style>
  <w:style w:type="paragraph" w:customStyle="1" w:styleId="78">
    <w:name w:val="Table Text Char Char Char"/>
    <w:link w:val="77"/>
    <w:qFormat/>
    <w:uiPriority w:val="0"/>
    <w:pPr>
      <w:snapToGrid w:val="0"/>
      <w:spacing w:before="80" w:after="80"/>
    </w:pPr>
    <w:rPr>
      <w:rFonts w:ascii="Arial" w:hAnsi="Arial" w:eastAsia="宋体" w:cs="Times New Roman"/>
      <w:kern w:val="2"/>
      <w:sz w:val="18"/>
      <w:lang w:val="en-US" w:eastAsia="zh-CN" w:bidi="ar-SA"/>
    </w:rPr>
  </w:style>
  <w:style w:type="character" w:customStyle="1" w:styleId="79">
    <w:name w:val="小 Char"/>
    <w:qFormat/>
    <w:uiPriority w:val="0"/>
    <w:rPr>
      <w:rFonts w:ascii="宋体" w:hAnsi="Courier New" w:eastAsia="宋体"/>
      <w:kern w:val="2"/>
      <w:sz w:val="21"/>
      <w:lang w:val="en-US" w:eastAsia="zh-CN" w:bidi="ar-SA"/>
    </w:rPr>
  </w:style>
  <w:style w:type="character" w:customStyle="1" w:styleId="80">
    <w:name w:val="Table Text Char"/>
    <w:link w:val="81"/>
    <w:qFormat/>
    <w:uiPriority w:val="0"/>
    <w:rPr>
      <w:rFonts w:ascii="Arial" w:hAnsi="Arial"/>
      <w:kern w:val="2"/>
      <w:sz w:val="18"/>
      <w:lang w:val="en-US" w:eastAsia="zh-CN" w:bidi="ar-SA"/>
    </w:rPr>
  </w:style>
  <w:style w:type="paragraph" w:customStyle="1" w:styleId="81">
    <w:name w:val="Table Text"/>
    <w:link w:val="80"/>
    <w:qFormat/>
    <w:uiPriority w:val="0"/>
    <w:pPr>
      <w:snapToGrid w:val="0"/>
      <w:spacing w:before="80" w:after="80"/>
    </w:pPr>
    <w:rPr>
      <w:rFonts w:ascii="Arial" w:hAnsi="Arial" w:eastAsia="宋体" w:cs="Times New Roman"/>
      <w:kern w:val="2"/>
      <w:sz w:val="18"/>
      <w:lang w:val="en-US" w:eastAsia="zh-CN" w:bidi="ar-SA"/>
    </w:rPr>
  </w:style>
  <w:style w:type="character" w:customStyle="1" w:styleId="82">
    <w:name w:val=" Char Char"/>
    <w:qFormat/>
    <w:uiPriority w:val="0"/>
    <w:rPr>
      <w:rFonts w:ascii="宋体" w:hAnsi="宋体" w:eastAsia="宋体"/>
      <w:kern w:val="2"/>
      <w:sz w:val="24"/>
      <w:lang w:val="en-US" w:eastAsia="zh-CN" w:bidi="ar-SA"/>
    </w:rPr>
  </w:style>
  <w:style w:type="character" w:customStyle="1" w:styleId="83">
    <w:name w:val="未命名11"/>
    <w:qFormat/>
    <w:uiPriority w:val="0"/>
    <w:rPr>
      <w:color w:val="77FFFF"/>
      <w:sz w:val="24"/>
    </w:rPr>
  </w:style>
  <w:style w:type="character" w:customStyle="1" w:styleId="84">
    <w:name w:val="正文 + 三号 Char"/>
    <w:qFormat/>
    <w:uiPriority w:val="0"/>
    <w:rPr>
      <w:rFonts w:eastAsia="宋体"/>
      <w:kern w:val="2"/>
      <w:sz w:val="21"/>
      <w:lang w:val="en-US" w:eastAsia="zh-CN"/>
    </w:rPr>
  </w:style>
  <w:style w:type="character" w:customStyle="1" w:styleId="85">
    <w:name w:val="标书正文:  0.74 厘米 Char1"/>
    <w:qFormat/>
    <w:uiPriority w:val="0"/>
    <w:rPr>
      <w:rFonts w:eastAsia="宋体"/>
      <w:kern w:val="2"/>
      <w:sz w:val="24"/>
      <w:lang w:val="en-US" w:eastAsia="zh-CN"/>
    </w:rPr>
  </w:style>
  <w:style w:type="character" w:customStyle="1" w:styleId="86">
    <w:name w:val=" Char Char6"/>
    <w:qFormat/>
    <w:uiPriority w:val="0"/>
    <w:rPr>
      <w:rFonts w:ascii="仿宋_GB2312" w:eastAsia="仿宋_GB2312"/>
      <w:kern w:val="2"/>
      <w:sz w:val="32"/>
    </w:rPr>
  </w:style>
  <w:style w:type="character" w:customStyle="1" w:styleId="87">
    <w:name w:val="v151"/>
    <w:qFormat/>
    <w:uiPriority w:val="0"/>
    <w:rPr>
      <w:sz w:val="18"/>
    </w:rPr>
  </w:style>
  <w:style w:type="character" w:customStyle="1" w:styleId="88">
    <w:name w:val=" Char Char3"/>
    <w:qFormat/>
    <w:uiPriority w:val="0"/>
    <w:rPr>
      <w:rFonts w:eastAsia="宋体"/>
      <w:kern w:val="2"/>
      <w:sz w:val="18"/>
      <w:lang w:val="en-US" w:eastAsia="zh-CN"/>
    </w:rPr>
  </w:style>
  <w:style w:type="character" w:customStyle="1" w:styleId="89">
    <w:name w:val="H2 Char"/>
    <w:qFormat/>
    <w:uiPriority w:val="0"/>
    <w:rPr>
      <w:rFonts w:ascii="Arial" w:hAnsi="Arial" w:eastAsia="宋体"/>
      <w:kern w:val="2"/>
      <w:sz w:val="28"/>
      <w:lang w:val="en-US" w:eastAsia="zh-CN"/>
    </w:rPr>
  </w:style>
  <w:style w:type="character" w:customStyle="1" w:styleId="90">
    <w:name w:val="title_emph1"/>
    <w:qFormat/>
    <w:uiPriority w:val="0"/>
    <w:rPr>
      <w:rFonts w:hint="default" w:ascii="Arial" w:hAnsi="Arial"/>
      <w:b/>
      <w:sz w:val="20"/>
    </w:rPr>
  </w:style>
  <w:style w:type="character" w:customStyle="1" w:styleId="91">
    <w:name w:val="content-white1"/>
    <w:qFormat/>
    <w:uiPriority w:val="0"/>
    <w:rPr>
      <w:rFonts w:ascii="_x000B__x000C_" w:hAnsi="_x000B__x000C_"/>
      <w:color w:val="auto"/>
      <w:sz w:val="18"/>
      <w:u w:val="none"/>
    </w:rPr>
  </w:style>
  <w:style w:type="character" w:customStyle="1" w:styleId="92">
    <w:name w:val=" Char Char7"/>
    <w:qFormat/>
    <w:uiPriority w:val="0"/>
    <w:rPr>
      <w:rFonts w:ascii="宋体" w:hAnsi="宋体" w:eastAsia="宋体"/>
      <w:kern w:val="2"/>
      <w:sz w:val="28"/>
    </w:rPr>
  </w:style>
  <w:style w:type="character" w:customStyle="1" w:styleId="93">
    <w:name w:val=" Char Char4"/>
    <w:qFormat/>
    <w:uiPriority w:val="0"/>
    <w:rPr>
      <w:rFonts w:eastAsia="宋体"/>
      <w:b/>
      <w:kern w:val="2"/>
      <w:sz w:val="21"/>
      <w:lang w:val="en-US" w:eastAsia="zh-CN"/>
    </w:rPr>
  </w:style>
  <w:style w:type="character" w:customStyle="1" w:styleId="94">
    <w:name w:val=" Char Char5"/>
    <w:qFormat/>
    <w:uiPriority w:val="0"/>
    <w:rPr>
      <w:rFonts w:ascii="Arial" w:hAnsi="Arial" w:eastAsia="宋体"/>
      <w:b/>
      <w:smallCaps/>
      <w:kern w:val="28"/>
      <w:sz w:val="36"/>
      <w:lang w:val="en-US" w:eastAsia="en-US"/>
    </w:rPr>
  </w:style>
  <w:style w:type="character" w:customStyle="1" w:styleId="95">
    <w:name w:val="样式 宋体"/>
    <w:qFormat/>
    <w:uiPriority w:val="0"/>
    <w:rPr>
      <w:rFonts w:ascii="宋体" w:hAnsi="宋体" w:eastAsia="宋体"/>
      <w:sz w:val="28"/>
    </w:rPr>
  </w:style>
  <w:style w:type="character" w:customStyle="1" w:styleId="96">
    <w:name w:val="crowed11"/>
    <w:qFormat/>
    <w:uiPriority w:val="0"/>
    <w:rPr>
      <w:rFonts w:hint="default" w:ascii="_x000B__x000C_" w:hAnsi="_x000B__x000C_"/>
      <w:sz w:val="24"/>
    </w:rPr>
  </w:style>
  <w:style w:type="character" w:customStyle="1" w:styleId="97">
    <w:name w:val="top-det1"/>
    <w:qFormat/>
    <w:uiPriority w:val="0"/>
    <w:rPr>
      <w:b/>
      <w:color w:val="000000"/>
    </w:rPr>
  </w:style>
  <w:style w:type="character" w:customStyle="1" w:styleId="98">
    <w:name w:val=" Char Char11"/>
    <w:qFormat/>
    <w:uiPriority w:val="0"/>
    <w:rPr>
      <w:rFonts w:ascii="宋体"/>
      <w:kern w:val="2"/>
      <w:sz w:val="28"/>
    </w:rPr>
  </w:style>
  <w:style w:type="character" w:customStyle="1" w:styleId="99">
    <w:name w:val="文字 Char"/>
    <w:link w:val="100"/>
    <w:qFormat/>
    <w:uiPriority w:val="0"/>
    <w:rPr>
      <w:rFonts w:ascii="宋体"/>
      <w:kern w:val="2"/>
      <w:sz w:val="28"/>
    </w:rPr>
  </w:style>
  <w:style w:type="paragraph" w:customStyle="1" w:styleId="100">
    <w:name w:val="文字"/>
    <w:basedOn w:val="1"/>
    <w:link w:val="99"/>
    <w:qFormat/>
    <w:uiPriority w:val="0"/>
    <w:pPr>
      <w:tabs>
        <w:tab w:val="left" w:pos="8520"/>
      </w:tabs>
      <w:spacing w:line="312" w:lineRule="auto"/>
      <w:ind w:right="-210" w:firstLine="556"/>
    </w:pPr>
    <w:rPr>
      <w:rFonts w:ascii="宋体"/>
    </w:rPr>
  </w:style>
  <w:style w:type="character" w:customStyle="1" w:styleId="101">
    <w:name w:val="Table Text Char1 Char"/>
    <w:qFormat/>
    <w:uiPriority w:val="0"/>
    <w:rPr>
      <w:rFonts w:ascii="Arial" w:hAnsi="Arial"/>
      <w:kern w:val="2"/>
      <w:sz w:val="18"/>
      <w:lang w:val="en-US" w:eastAsia="zh-CN" w:bidi="ar-SA"/>
    </w:rPr>
  </w:style>
  <w:style w:type="character" w:customStyle="1" w:styleId="102">
    <w:name w:val="NormalCharacter"/>
    <w:qFormat/>
    <w:uiPriority w:val="0"/>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 Char Char2"/>
    <w:qFormat/>
    <w:uiPriority w:val="0"/>
    <w:rPr>
      <w:rFonts w:eastAsia="宋体"/>
      <w:kern w:val="2"/>
      <w:sz w:val="18"/>
      <w:lang w:val="en-US" w:eastAsia="zh-CN"/>
    </w:rPr>
  </w:style>
  <w:style w:type="character" w:customStyle="1" w:styleId="105">
    <w:name w:val="font1"/>
    <w:qFormat/>
    <w:uiPriority w:val="0"/>
    <w:rPr>
      <w:color w:val="000000"/>
      <w:sz w:val="18"/>
    </w:rPr>
  </w:style>
  <w:style w:type="paragraph" w:customStyle="1" w:styleId="106">
    <w:name w:val="表号"/>
    <w:basedOn w:val="1"/>
    <w:qFormat/>
    <w:uiPriority w:val="0"/>
    <w:pPr>
      <w:numPr>
        <w:ilvl w:val="0"/>
        <w:numId w:val="5"/>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07">
    <w:name w:val="首行缩进 1"/>
    <w:basedOn w:val="1"/>
    <w:qFormat/>
    <w:uiPriority w:val="0"/>
    <w:pPr>
      <w:spacing w:after="120" w:afterLines="0" w:afterAutospacing="0" w:line="360" w:lineRule="auto"/>
      <w:ind w:firstLine="200" w:firstLineChars="200"/>
    </w:pPr>
    <w:rPr>
      <w:sz w:val="24"/>
    </w:rPr>
  </w:style>
  <w:style w:type="paragraph" w:customStyle="1" w:styleId="10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09">
    <w:name w:val=" Char Char Char Char Char Char Char"/>
    <w:basedOn w:val="1"/>
    <w:qFormat/>
    <w:uiPriority w:val="0"/>
    <w:rPr>
      <w:rFonts w:ascii="Tahoma" w:hAnsi="Tahoma"/>
      <w:sz w:val="24"/>
    </w:rPr>
  </w:style>
  <w:style w:type="paragraph" w:customStyle="1" w:styleId="11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1">
    <w:name w:val="正文 + 三号"/>
    <w:basedOn w:val="1"/>
    <w:qFormat/>
    <w:uiPriority w:val="0"/>
    <w:rPr>
      <w:sz w:val="21"/>
    </w:rPr>
  </w:style>
  <w:style w:type="paragraph" w:customStyle="1" w:styleId="112">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13">
    <w:name w:val="二级列表"/>
    <w:basedOn w:val="114"/>
    <w:next w:val="114"/>
    <w:qFormat/>
    <w:uiPriority w:val="0"/>
    <w:pPr>
      <w:tabs>
        <w:tab w:val="left" w:pos="2120"/>
      </w:tabs>
      <w:ind w:firstLine="0" w:firstLineChars="0"/>
    </w:pPr>
    <w:rPr>
      <w:b/>
    </w:rPr>
  </w:style>
  <w:style w:type="paragraph" w:customStyle="1" w:styleId="11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5">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16">
    <w:name w:val="表文字"/>
    <w:qFormat/>
    <w:uiPriority w:val="0"/>
    <w:rPr>
      <w:rFonts w:ascii="宋体" w:hAnsi="Times New Roman" w:eastAsia="宋体" w:cs="Times New Roman"/>
      <w:kern w:val="2"/>
      <w:lang w:val="en-US" w:eastAsia="zh-CN" w:bidi="ar-SA"/>
    </w:rPr>
  </w:style>
  <w:style w:type="paragraph" w:customStyle="1" w:styleId="117">
    <w:name w:val="标题3——2"/>
    <w:basedOn w:val="5"/>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1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19">
    <w:name w:val="文本1"/>
    <w:basedOn w:val="1"/>
    <w:qFormat/>
    <w:uiPriority w:val="0"/>
    <w:pPr>
      <w:adjustRightInd w:val="0"/>
      <w:spacing w:line="312" w:lineRule="atLeast"/>
      <w:jc w:val="center"/>
      <w:textAlignment w:val="baseline"/>
    </w:pPr>
    <w:rPr>
      <w:kern w:val="0"/>
      <w:sz w:val="18"/>
    </w:rPr>
  </w:style>
  <w:style w:type="paragraph" w:customStyle="1" w:styleId="120">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1">
    <w:name w:val="Title - Revision"/>
    <w:basedOn w:val="54"/>
    <w:qFormat/>
    <w:uiPriority w:val="0"/>
    <w:pPr>
      <w:spacing w:before="720" w:beforeLines="0" w:beforeAutospacing="0"/>
    </w:pPr>
  </w:style>
  <w:style w:type="paragraph" w:customStyle="1" w:styleId="122">
    <w:name w:val=" Char"/>
    <w:basedOn w:val="1"/>
    <w:qFormat/>
    <w:uiPriority w:val="0"/>
    <w:pPr>
      <w:spacing w:line="240" w:lineRule="atLeast"/>
      <w:ind w:left="420" w:firstLine="420"/>
    </w:pPr>
    <w:rPr>
      <w:kern w:val="0"/>
      <w:sz w:val="21"/>
    </w:rPr>
  </w:style>
  <w:style w:type="paragraph" w:customStyle="1" w:styleId="123">
    <w:name w:val=" Char Char Char"/>
    <w:basedOn w:val="1"/>
    <w:qFormat/>
    <w:uiPriority w:val="0"/>
    <w:rPr>
      <w:rFonts w:ascii="Tahoma" w:hAnsi="Tahoma"/>
      <w:sz w:val="24"/>
    </w:rPr>
  </w:style>
  <w:style w:type="paragraph" w:customStyle="1" w:styleId="12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5">
    <w:name w:val=" Char1"/>
    <w:basedOn w:val="1"/>
    <w:qFormat/>
    <w:uiPriority w:val="0"/>
    <w:rPr>
      <w:sz w:val="21"/>
    </w:rPr>
  </w:style>
  <w:style w:type="paragraph" w:customStyle="1" w:styleId="12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28">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_Style 127"/>
    <w:qFormat/>
    <w:uiPriority w:val="0"/>
    <w:rPr>
      <w:rFonts w:ascii="Times New Roman" w:hAnsi="Times New Roman" w:eastAsia="宋体" w:cs="Times New Roman"/>
      <w:kern w:val="2"/>
      <w:sz w:val="21"/>
      <w:lang w:val="en-US" w:eastAsia="zh-CN" w:bidi="ar-SA"/>
    </w:rPr>
  </w:style>
  <w:style w:type="paragraph" w:customStyle="1" w:styleId="130">
    <w:name w:val="二级条标题"/>
    <w:basedOn w:val="131"/>
    <w:next w:val="133"/>
    <w:qFormat/>
    <w:uiPriority w:val="0"/>
    <w:pPr>
      <w:ind w:left="840"/>
      <w:outlineLvl w:val="3"/>
    </w:pPr>
  </w:style>
  <w:style w:type="paragraph" w:customStyle="1" w:styleId="131">
    <w:name w:val="一级条标题"/>
    <w:basedOn w:val="132"/>
    <w:next w:val="133"/>
    <w:qFormat/>
    <w:uiPriority w:val="0"/>
    <w:pPr>
      <w:numPr>
        <w:ilvl w:val="1"/>
        <w:numId w:val="0"/>
      </w:numPr>
      <w:spacing w:before="0" w:beforeLines="0" w:beforeAutospacing="0" w:after="0" w:afterLines="0" w:afterAutospacing="0"/>
      <w:ind w:left="525"/>
      <w:outlineLvl w:val="2"/>
    </w:pPr>
    <w:rPr>
      <w:sz w:val="21"/>
    </w:rPr>
  </w:style>
  <w:style w:type="paragraph" w:customStyle="1" w:styleId="132">
    <w:name w:val="章标题"/>
    <w:next w:val="1"/>
    <w:qFormat/>
    <w:uiPriority w:val="0"/>
    <w:pPr>
      <w:numPr>
        <w:ilvl w:val="1"/>
        <w:numId w:val="7"/>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4">
    <w:name w:val="正文1"/>
    <w:basedOn w:val="1"/>
    <w:qFormat/>
    <w:uiPriority w:val="0"/>
    <w:pPr>
      <w:spacing w:line="300" w:lineRule="auto"/>
      <w:ind w:firstLine="200" w:firstLineChars="200"/>
    </w:pPr>
    <w:rPr>
      <w:sz w:val="24"/>
    </w:rPr>
  </w:style>
  <w:style w:type="paragraph" w:customStyle="1" w:styleId="135">
    <w:name w:val="文章正文"/>
    <w:basedOn w:val="1"/>
    <w:qFormat/>
    <w:uiPriority w:val="0"/>
    <w:pPr>
      <w:ind w:firstLine="560" w:firstLineChars="200"/>
    </w:pPr>
    <w:rPr>
      <w:rFonts w:ascii="仿宋_GB2312" w:hAnsi="宋体" w:eastAsia="仿宋_GB2312"/>
      <w:color w:val="000000"/>
    </w:rPr>
  </w:style>
  <w:style w:type="paragraph" w:customStyle="1" w:styleId="13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7">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38">
    <w:name w:val="表头样式"/>
    <w:basedOn w:val="1"/>
    <w:qFormat/>
    <w:uiPriority w:val="0"/>
    <w:pPr>
      <w:autoSpaceDE w:val="0"/>
      <w:autoSpaceDN w:val="0"/>
      <w:adjustRightInd w:val="0"/>
      <w:spacing w:line="360" w:lineRule="auto"/>
      <w:jc w:val="left"/>
    </w:pPr>
    <w:rPr>
      <w:b/>
      <w:kern w:val="0"/>
      <w:sz w:val="21"/>
    </w:rPr>
  </w:style>
  <w:style w:type="paragraph" w:customStyle="1" w:styleId="139">
    <w:name w:val=" Char Char1 Char"/>
    <w:basedOn w:val="1"/>
    <w:qFormat/>
    <w:uiPriority w:val="0"/>
    <w:rPr>
      <w:rFonts w:ascii="Tahoma" w:hAnsi="Tahoma"/>
      <w:sz w:val="24"/>
      <w:szCs w:val="24"/>
    </w:rPr>
  </w:style>
  <w:style w:type="paragraph" w:customStyle="1" w:styleId="14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2">
    <w:name w:val="标准正文"/>
    <w:basedOn w:val="25"/>
    <w:qFormat/>
    <w:uiPriority w:val="0"/>
    <w:pPr>
      <w:spacing w:before="60" w:beforeLines="0" w:after="60" w:afterLines="0" w:line="360" w:lineRule="auto"/>
      <w:ind w:left="0" w:firstLine="482"/>
    </w:pPr>
    <w:rPr>
      <w:rFonts w:ascii="Arial" w:hAnsi="Arial"/>
      <w:sz w:val="24"/>
    </w:rPr>
  </w:style>
  <w:style w:type="paragraph" w:customStyle="1" w:styleId="143">
    <w:name w:val="Char Char Char Char Char Char Char"/>
    <w:basedOn w:val="18"/>
    <w:qFormat/>
    <w:uiPriority w:val="0"/>
    <w:rPr>
      <w:rFonts w:ascii="宋体" w:hAnsi="Tahoma"/>
    </w:rPr>
  </w:style>
  <w:style w:type="paragraph" w:customStyle="1" w:styleId="14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5">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146">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7">
    <w:name w:val="1.正文"/>
    <w:basedOn w:val="1"/>
    <w:qFormat/>
    <w:uiPriority w:val="0"/>
    <w:pPr>
      <w:spacing w:line="360" w:lineRule="auto"/>
      <w:ind w:left="540" w:leftChars="225" w:firstLine="540" w:firstLineChars="225"/>
    </w:pPr>
    <w:rPr>
      <w:sz w:val="24"/>
    </w:rPr>
  </w:style>
  <w:style w:type="paragraph" w:customStyle="1" w:styleId="14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9">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5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1">
    <w:name w:val="编号正文"/>
    <w:basedOn w:val="152"/>
    <w:qFormat/>
    <w:uiPriority w:val="0"/>
    <w:pPr>
      <w:snapToGrid/>
      <w:spacing w:line="360" w:lineRule="auto"/>
      <w:ind w:left="1407" w:hanging="1047"/>
      <w:jc w:val="left"/>
    </w:pPr>
    <w:rPr>
      <w:rFonts w:eastAsia="仿宋_GB2312"/>
    </w:rPr>
  </w:style>
  <w:style w:type="paragraph" w:customStyle="1" w:styleId="15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5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4">
    <w:name w:val="Char"/>
    <w:basedOn w:val="1"/>
    <w:qFormat/>
    <w:uiPriority w:val="0"/>
    <w:pPr>
      <w:spacing w:line="240" w:lineRule="atLeast"/>
      <w:ind w:left="420" w:firstLine="420"/>
    </w:pPr>
    <w:rPr>
      <w:kern w:val="0"/>
      <w:sz w:val="21"/>
    </w:rPr>
  </w:style>
  <w:style w:type="paragraph" w:customStyle="1" w:styleId="15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关键词"/>
    <w:basedOn w:val="1"/>
    <w:next w:val="1"/>
    <w:qFormat/>
    <w:uiPriority w:val="0"/>
    <w:pPr>
      <w:spacing w:line="360" w:lineRule="auto"/>
    </w:pPr>
    <w:rPr>
      <w:rFonts w:eastAsia="黑体"/>
      <w:sz w:val="20"/>
    </w:rPr>
  </w:style>
  <w:style w:type="paragraph" w:customStyle="1" w:styleId="158">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59">
    <w:name w:val="标题无"/>
    <w:basedOn w:val="1"/>
    <w:qFormat/>
    <w:uiPriority w:val="0"/>
    <w:pPr>
      <w:spacing w:line="360" w:lineRule="auto"/>
    </w:pPr>
    <w:rPr>
      <w:sz w:val="24"/>
    </w:rPr>
  </w:style>
  <w:style w:type="paragraph" w:customStyle="1" w:styleId="16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61">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62">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63">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6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5">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6">
    <w:name w:val="内容标题"/>
    <w:basedOn w:val="18"/>
    <w:qFormat/>
    <w:uiPriority w:val="0"/>
    <w:rPr>
      <w:rFonts w:ascii="Tahoma" w:hAnsi="Tahoma"/>
      <w:sz w:val="24"/>
    </w:rPr>
  </w:style>
  <w:style w:type="paragraph" w:customStyle="1" w:styleId="167">
    <w:name w:val="默认段落字体 Para Char Char Char Char Char Char Char Char Char1 Char Char Char Char"/>
    <w:basedOn w:val="1"/>
    <w:qFormat/>
    <w:uiPriority w:val="0"/>
    <w:rPr>
      <w:rFonts w:ascii="Tahoma" w:hAnsi="Tahoma"/>
      <w:sz w:val="24"/>
    </w:rPr>
  </w:style>
  <w:style w:type="paragraph" w:customStyle="1" w:styleId="168">
    <w:name w:val="正文（首行不缩进）"/>
    <w:basedOn w:val="1"/>
    <w:qFormat/>
    <w:uiPriority w:val="0"/>
    <w:pPr>
      <w:autoSpaceDE w:val="0"/>
      <w:autoSpaceDN w:val="0"/>
      <w:adjustRightInd w:val="0"/>
      <w:spacing w:line="360" w:lineRule="auto"/>
      <w:jc w:val="left"/>
    </w:pPr>
    <w:rPr>
      <w:kern w:val="0"/>
      <w:sz w:val="21"/>
    </w:rPr>
  </w:style>
  <w:style w:type="paragraph" w:customStyle="1" w:styleId="16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7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2">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7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4">
    <w:name w:val=" Char Char14 Char Char"/>
    <w:basedOn w:val="1"/>
    <w:qFormat/>
    <w:uiPriority w:val="0"/>
    <w:rPr>
      <w:sz w:val="21"/>
      <w:szCs w:val="24"/>
    </w:rPr>
  </w:style>
  <w:style w:type="paragraph" w:customStyle="1" w:styleId="175">
    <w:name w:val=" Char2 Char Char Char Char Char Char"/>
    <w:basedOn w:val="1"/>
    <w:qFormat/>
    <w:uiPriority w:val="0"/>
    <w:rPr>
      <w:rFonts w:ascii="仿宋_GB2312"/>
      <w:b/>
      <w:sz w:val="30"/>
    </w:rPr>
  </w:style>
  <w:style w:type="paragraph" w:customStyle="1" w:styleId="176">
    <w:name w:val="图片文字"/>
    <w:basedOn w:val="1"/>
    <w:qFormat/>
    <w:uiPriority w:val="0"/>
    <w:pPr>
      <w:spacing w:line="240" w:lineRule="atLeast"/>
      <w:jc w:val="center"/>
    </w:pPr>
    <w:rPr>
      <w:sz w:val="21"/>
    </w:rPr>
  </w:style>
  <w:style w:type="paragraph" w:customStyle="1" w:styleId="177">
    <w:name w:val="Item List"/>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78">
    <w:name w:val="样式 首行缩进:  0.74 厘米"/>
    <w:basedOn w:val="1"/>
    <w:qFormat/>
    <w:uiPriority w:val="0"/>
    <w:pPr>
      <w:spacing w:line="360" w:lineRule="auto"/>
      <w:ind w:firstLine="420"/>
    </w:pPr>
    <w:rPr>
      <w:sz w:val="24"/>
    </w:rPr>
  </w:style>
  <w:style w:type="paragraph" w:customStyle="1" w:styleId="179">
    <w:name w:val="表头文本"/>
    <w:qFormat/>
    <w:uiPriority w:val="0"/>
    <w:pPr>
      <w:jc w:val="center"/>
    </w:pPr>
    <w:rPr>
      <w:rFonts w:ascii="Arial" w:hAnsi="Arial" w:eastAsia="宋体" w:cs="Times New Roman"/>
      <w:b/>
      <w:sz w:val="21"/>
      <w:lang w:val="en-US" w:eastAsia="zh-CN" w:bidi="ar-SA"/>
    </w:rPr>
  </w:style>
  <w:style w:type="paragraph" w:customStyle="1" w:styleId="18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81">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182">
    <w:name w:val="样式 宋体 五号 行距: 单倍行距"/>
    <w:basedOn w:val="1"/>
    <w:qFormat/>
    <w:uiPriority w:val="0"/>
    <w:pPr>
      <w:adjustRightInd w:val="0"/>
      <w:jc w:val="left"/>
    </w:pPr>
    <w:rPr>
      <w:rFonts w:ascii="宋体" w:hAnsi="宋体"/>
      <w:kern w:val="0"/>
      <w:sz w:val="21"/>
    </w:rPr>
  </w:style>
  <w:style w:type="paragraph" w:customStyle="1" w:styleId="183">
    <w:name w:val="IN Feature"/>
    <w:next w:val="18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85">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86">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8">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8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0">
    <w:name w:val="Table Contents"/>
    <w:basedOn w:val="23"/>
    <w:qFormat/>
    <w:uiPriority w:val="0"/>
    <w:pPr>
      <w:suppressAutoHyphens/>
      <w:jc w:val="left"/>
    </w:pPr>
    <w:rPr>
      <w:rFonts w:ascii="Times New Roman" w:eastAsia="Times New Roman"/>
      <w:kern w:val="0"/>
      <w:sz w:val="24"/>
    </w:rPr>
  </w:style>
  <w:style w:type="paragraph" w:customStyle="1" w:styleId="191">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2">
    <w:name w:val="表格文本"/>
    <w:qFormat/>
    <w:uiPriority w:val="0"/>
    <w:pPr>
      <w:tabs>
        <w:tab w:val="decimal" w:pos="0"/>
      </w:tabs>
    </w:pPr>
    <w:rPr>
      <w:rFonts w:ascii="Arial" w:hAnsi="Arial" w:eastAsia="宋体" w:cs="Times New Roman"/>
      <w:sz w:val="21"/>
      <w:lang w:val="en-US" w:eastAsia="zh-CN" w:bidi="ar-SA"/>
    </w:rPr>
  </w:style>
  <w:style w:type="paragraph" w:customStyle="1" w:styleId="193">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94">
    <w:name w:val="样式2"/>
    <w:basedOn w:val="6"/>
    <w:qFormat/>
    <w:uiPriority w:val="0"/>
    <w:pPr>
      <w:numPr>
        <w:ilvl w:val="0"/>
        <w:numId w:val="11"/>
      </w:numPr>
      <w:spacing w:before="560" w:beforeLines="0" w:line="400" w:lineRule="exact"/>
      <w:jc w:val="center"/>
      <w:outlineLvl w:val="0"/>
    </w:pPr>
    <w:rPr>
      <w:b w:val="0"/>
      <w:sz w:val="44"/>
    </w:rPr>
  </w:style>
  <w:style w:type="paragraph" w:customStyle="1" w:styleId="195">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96">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97">
    <w:name w:val="1"/>
    <w:basedOn w:val="1"/>
    <w:next w:val="32"/>
    <w:qFormat/>
    <w:uiPriority w:val="0"/>
    <w:rPr>
      <w:rFonts w:ascii="宋体" w:hAnsi="Courier New"/>
      <w:sz w:val="21"/>
    </w:rPr>
  </w:style>
  <w:style w:type="paragraph" w:customStyle="1" w:styleId="19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9">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20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1">
    <w:name w:val="af"/>
    <w:basedOn w:val="1"/>
    <w:qFormat/>
    <w:uiPriority w:val="0"/>
    <w:pPr>
      <w:widowControl/>
      <w:spacing w:line="300" w:lineRule="atLeast"/>
      <w:jc w:val="left"/>
    </w:pPr>
    <w:rPr>
      <w:rFonts w:ascii="宋体" w:hAnsi="宋体"/>
      <w:kern w:val="0"/>
      <w:sz w:val="18"/>
    </w:rPr>
  </w:style>
  <w:style w:type="paragraph" w:customStyle="1" w:styleId="20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03">
    <w:name w:val="样式 行距: 1.5 倍行距1"/>
    <w:basedOn w:val="1"/>
    <w:qFormat/>
    <w:uiPriority w:val="0"/>
    <w:pPr>
      <w:snapToGrid w:val="0"/>
    </w:pPr>
    <w:rPr>
      <w:sz w:val="21"/>
    </w:rPr>
  </w:style>
  <w:style w:type="paragraph" w:customStyle="1" w:styleId="204">
    <w:name w:val="00"/>
    <w:basedOn w:val="1"/>
    <w:qFormat/>
    <w:uiPriority w:val="0"/>
    <w:pPr>
      <w:autoSpaceDE w:val="0"/>
      <w:autoSpaceDN w:val="0"/>
      <w:adjustRightInd w:val="0"/>
      <w:jc w:val="left"/>
    </w:pPr>
    <w:rPr>
      <w:rFonts w:ascii="黑体" w:eastAsia="黑体"/>
      <w:b/>
      <w:kern w:val="0"/>
      <w:sz w:val="20"/>
    </w:rPr>
  </w:style>
  <w:style w:type="paragraph" w:customStyle="1" w:styleId="205">
    <w:name w:val="样式 正文缩进正文（首行缩进两字）表正文正文非缩进特点标题4段1 + 首行缩进:  2 字符"/>
    <w:basedOn w:val="16"/>
    <w:qFormat/>
    <w:uiPriority w:val="0"/>
    <w:pPr>
      <w:ind w:firstLine="480" w:firstLineChars="200"/>
    </w:p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7">
    <w:name w:val="简单回函地址"/>
    <w:basedOn w:val="1"/>
    <w:qFormat/>
    <w:uiPriority w:val="0"/>
    <w:pPr>
      <w:adjustRightInd w:val="0"/>
      <w:snapToGrid w:val="0"/>
      <w:spacing w:line="360" w:lineRule="auto"/>
    </w:pPr>
    <w:rPr>
      <w:sz w:val="24"/>
    </w:rPr>
  </w:style>
  <w:style w:type="paragraph" w:customStyle="1" w:styleId="208">
    <w:name w:val="Title - Date"/>
    <w:basedOn w:val="54"/>
    <w:next w:val="1"/>
    <w:qFormat/>
    <w:uiPriority w:val="0"/>
    <w:pPr>
      <w:spacing w:before="240" w:beforeLines="0" w:beforeAutospacing="0" w:after="720" w:afterLines="0" w:afterAutospacing="0"/>
    </w:pPr>
    <w:rPr>
      <w:sz w:val="28"/>
    </w:rPr>
  </w:style>
  <w:style w:type="paragraph" w:customStyle="1" w:styleId="209">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210">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11">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4">
    <w:name w:val=" Char Char Char Char Char Char Char Char Char Char Char Char Char Char Char Char"/>
    <w:basedOn w:val="1"/>
    <w:qFormat/>
    <w:uiPriority w:val="0"/>
    <w:pPr>
      <w:tabs>
        <w:tab w:val="left" w:pos="360"/>
      </w:tabs>
    </w:pPr>
    <w:rPr>
      <w:sz w:val="24"/>
    </w:rPr>
  </w:style>
  <w:style w:type="paragraph" w:customStyle="1" w:styleId="21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6">
    <w:name w:val="样式4"/>
    <w:basedOn w:val="6"/>
    <w:qFormat/>
    <w:uiPriority w:val="0"/>
    <w:pPr>
      <w:adjustRightInd w:val="0"/>
      <w:snapToGrid w:val="0"/>
    </w:pPr>
  </w:style>
  <w:style w:type="paragraph" w:customStyle="1" w:styleId="217">
    <w:name w:val="摘要"/>
    <w:basedOn w:val="1"/>
    <w:next w:val="4"/>
    <w:qFormat/>
    <w:uiPriority w:val="0"/>
    <w:pPr>
      <w:spacing w:line="360" w:lineRule="auto"/>
    </w:pPr>
    <w:rPr>
      <w:rFonts w:eastAsia="黑体"/>
      <w:sz w:val="20"/>
    </w:rPr>
  </w:style>
  <w:style w:type="paragraph" w:customStyle="1" w:styleId="218">
    <w:name w:val=" Char Char 字元 字元 字元 Char Char Char Char"/>
    <w:basedOn w:val="1"/>
    <w:qFormat/>
    <w:uiPriority w:val="0"/>
    <w:pPr>
      <w:adjustRightInd w:val="0"/>
      <w:spacing w:line="360" w:lineRule="auto"/>
    </w:pPr>
    <w:rPr>
      <w:kern w:val="0"/>
      <w:sz w:val="24"/>
    </w:rPr>
  </w:style>
  <w:style w:type="paragraph" w:customStyle="1" w:styleId="219">
    <w:name w:val="可研正文"/>
    <w:basedOn w:val="23"/>
    <w:qFormat/>
    <w:uiPriority w:val="0"/>
    <w:pPr>
      <w:adjustRightInd w:val="0"/>
      <w:snapToGrid w:val="0"/>
      <w:spacing w:line="440" w:lineRule="exact"/>
      <w:ind w:firstLine="567"/>
    </w:pPr>
    <w:rPr>
      <w:sz w:val="28"/>
    </w:rPr>
  </w:style>
  <w:style w:type="paragraph" w:customStyle="1" w:styleId="220">
    <w:name w:val="Table Paragraph"/>
    <w:basedOn w:val="1"/>
    <w:qFormat/>
    <w:uiPriority w:val="1"/>
  </w:style>
  <w:style w:type="paragraph" w:customStyle="1" w:styleId="22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22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23">
    <w:name w:val=" Char1 Char Char Char"/>
    <w:basedOn w:val="1"/>
    <w:qFormat/>
    <w:uiPriority w:val="0"/>
    <w:rPr>
      <w:rFonts w:ascii="Tahoma" w:hAnsi="Tahoma"/>
      <w:sz w:val="24"/>
    </w:rPr>
  </w:style>
  <w:style w:type="paragraph" w:customStyle="1" w:styleId="22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26">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27">
    <w:name w:val="Char1 Char Char Char"/>
    <w:basedOn w:val="1"/>
    <w:qFormat/>
    <w:uiPriority w:val="0"/>
    <w:rPr>
      <w:rFonts w:ascii="Tahoma" w:hAnsi="Tahoma"/>
      <w:sz w:val="30"/>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默认段落字体 Para Char Char Char Char Char Char Char"/>
    <w:basedOn w:val="1"/>
    <w:qFormat/>
    <w:uiPriority w:val="0"/>
    <w:rPr>
      <w:rFonts w:ascii="Tahoma" w:hAnsi="Tahoma"/>
      <w:sz w:val="24"/>
    </w:rPr>
  </w:style>
  <w:style w:type="paragraph" w:customStyle="1" w:styleId="230">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3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2">
    <w:name w:val="首行缩进"/>
    <w:basedOn w:val="1"/>
    <w:qFormat/>
    <w:uiPriority w:val="0"/>
    <w:pPr>
      <w:numPr>
        <w:ilvl w:val="0"/>
        <w:numId w:val="12"/>
      </w:numPr>
      <w:spacing w:line="360" w:lineRule="auto"/>
    </w:pPr>
    <w:rPr>
      <w:rFonts w:eastAsia="仿宋_GB2312"/>
    </w:rPr>
  </w:style>
  <w:style w:type="paragraph" w:customStyle="1" w:styleId="233">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35">
    <w:name w:val="正文表格"/>
    <w:basedOn w:val="1"/>
    <w:qFormat/>
    <w:uiPriority w:val="0"/>
    <w:pPr>
      <w:adjustRightInd w:val="0"/>
      <w:spacing w:before="40" w:beforeLines="0" w:beforeAutospacing="0" w:after="40" w:afterLines="0" w:afterAutospacing="0"/>
    </w:pPr>
    <w:rPr>
      <w:sz w:val="24"/>
    </w:rPr>
  </w:style>
  <w:style w:type="paragraph" w:customStyle="1" w:styleId="236">
    <w:name w:val="表格内文字"/>
    <w:basedOn w:val="32"/>
    <w:qFormat/>
    <w:uiPriority w:val="0"/>
    <w:pPr>
      <w:adjustRightInd w:val="0"/>
    </w:pPr>
    <w:rPr>
      <w:color w:val="000000"/>
      <w:lang w:val="en-GB"/>
    </w:rPr>
  </w:style>
  <w:style w:type="paragraph" w:customStyle="1" w:styleId="237">
    <w:name w:val="Body Text Indent 2"/>
    <w:basedOn w:val="1"/>
    <w:qFormat/>
    <w:uiPriority w:val="0"/>
    <w:pPr>
      <w:adjustRightInd w:val="0"/>
      <w:spacing w:before="120" w:beforeLines="0" w:beforeAutospacing="0"/>
      <w:ind w:firstLine="420"/>
      <w:textAlignment w:val="baseline"/>
    </w:pPr>
    <w:rPr>
      <w:sz w:val="24"/>
    </w:rPr>
  </w:style>
  <w:style w:type="paragraph" w:customStyle="1" w:styleId="238">
    <w:name w:val="样式1xz"/>
    <w:basedOn w:val="1"/>
    <w:qFormat/>
    <w:uiPriority w:val="0"/>
    <w:pPr>
      <w:tabs>
        <w:tab w:val="left" w:pos="1050"/>
        <w:tab w:val="right" w:leader="dot" w:pos="8296"/>
      </w:tabs>
    </w:pPr>
    <w:rPr>
      <w:caps/>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36</Pages>
  <Words>11066</Words>
  <Characters>11567</Characters>
  <Lines>1</Lines>
  <Paragraphs>1</Paragraphs>
  <TotalTime>0</TotalTime>
  <ScaleCrop>false</ScaleCrop>
  <LinksUpToDate>false</LinksUpToDate>
  <CharactersWithSpaces>12477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2022-06-13T08:41:00Z</dcterms:created>
  <dc:creator>周媛媛</dc:creator>
  <cp:lastModifiedBy>翼天的云</cp:lastModifiedBy>
  <cp:lastPrinted>2023-12-28T00:24:00Z</cp:lastPrinted>
  <dcterms:modified xsi:type="dcterms:W3CDTF">2025-12-17T08:57:15Z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7AD708C29E6A47D5A264BC6187C72705_13</vt:lpwstr>
  </property>
  <property fmtid="{D5CDD505-2E9C-101B-9397-08002B2CF9AE}" pid="4" name="KSOTemplateDocerSaveRecord">
    <vt:lpwstr>eyJoZGlkIjoiNDQ5MDJhMjY5ZDIzNDg5YTA2Mzg1NzNkZWRlNTU5ZjIiLCJ1c2VySWQiOiI0MDI5MDc5NjYifQ==</vt:lpwstr>
  </property>
</Properties>
</file>