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DFE284">
      <w:pPr>
        <w:rPr>
          <w:color w:val="auto"/>
        </w:rPr>
      </w:pPr>
      <w:bookmarkStart w:id="0" w:name="_Toc338941623"/>
      <w:bookmarkStart w:id="1" w:name="_Toc370384617"/>
      <w:bookmarkStart w:id="2" w:name="_Toc419974233"/>
    </w:p>
    <w:p w14:paraId="28E06653">
      <w:pPr>
        <w:pStyle w:val="40"/>
        <w:rPr>
          <w:color w:val="auto"/>
        </w:rPr>
      </w:pPr>
    </w:p>
    <w:p w14:paraId="70594E16">
      <w:pPr>
        <w:pStyle w:val="12"/>
        <w:ind w:left="0" w:leftChars="0" w:firstLine="0" w:firstLineChars="0"/>
        <w:rPr>
          <w:rFonts w:ascii="宋体" w:hAnsi="宋体" w:eastAsia="宋体" w:cs="宋体"/>
          <w:color w:val="auto"/>
          <w:spacing w:val="80"/>
          <w:sz w:val="72"/>
          <w:szCs w:val="72"/>
        </w:rPr>
      </w:pPr>
    </w:p>
    <w:p w14:paraId="19125B01">
      <w:pPr>
        <w:pStyle w:val="376"/>
        <w:ind w:left="0" w:firstLine="1680" w:firstLineChars="200"/>
        <w:jc w:val="both"/>
        <w:rPr>
          <w:rStyle w:val="56"/>
          <w:rFonts w:hint="eastAsia" w:ascii="宋体" w:hAnsi="宋体" w:eastAsia="宋体" w:cs="宋体"/>
          <w:color w:val="auto"/>
          <w:sz w:val="84"/>
          <w:szCs w:val="84"/>
        </w:rPr>
      </w:pPr>
      <w:bookmarkStart w:id="3" w:name="_Toc86934184"/>
      <w:bookmarkStart w:id="4" w:name="_Toc29612"/>
      <w:r>
        <w:rPr>
          <w:rStyle w:val="56"/>
          <w:rFonts w:hint="eastAsia" w:ascii="宋体" w:hAnsi="宋体" w:eastAsia="宋体" w:cs="宋体"/>
          <w:color w:val="auto"/>
          <w:sz w:val="84"/>
          <w:szCs w:val="84"/>
        </w:rPr>
        <w:t>竞争性比选文件</w:t>
      </w:r>
      <w:bookmarkEnd w:id="3"/>
    </w:p>
    <w:bookmarkEnd w:id="4"/>
    <w:p w14:paraId="05DEF013">
      <w:pPr>
        <w:spacing w:line="700" w:lineRule="exact"/>
        <w:ind w:left="630" w:leftChars="300"/>
        <w:rPr>
          <w:rFonts w:hint="eastAsia" w:ascii="宋体" w:hAnsi="宋体" w:eastAsia="宋体" w:cs="宋体"/>
          <w:color w:val="auto"/>
          <w:sz w:val="36"/>
          <w:szCs w:val="30"/>
        </w:rPr>
      </w:pPr>
      <w:r>
        <w:rPr>
          <w:rFonts w:hint="eastAsia" w:ascii="宋体" w:hAnsi="宋体" w:eastAsia="宋体" w:cs="宋体"/>
          <w:color w:val="auto"/>
          <w:sz w:val="36"/>
          <w:szCs w:val="30"/>
        </w:rPr>
        <w:t xml:space="preserve">  </w:t>
      </w:r>
    </w:p>
    <w:p w14:paraId="233F382B">
      <w:pPr>
        <w:spacing w:line="360" w:lineRule="auto"/>
        <w:jc w:val="center"/>
        <w:rPr>
          <w:rFonts w:hint="eastAsia" w:ascii="宋体" w:hAnsi="宋体" w:eastAsia="宋体" w:cs="宋体"/>
          <w:b/>
          <w:bCs/>
          <w:color w:val="auto"/>
          <w:w w:val="90"/>
          <w:sz w:val="36"/>
          <w:szCs w:val="36"/>
        </w:rPr>
      </w:pPr>
    </w:p>
    <w:p w14:paraId="685A06B0">
      <w:pPr>
        <w:pStyle w:val="17"/>
        <w:rPr>
          <w:rFonts w:hint="eastAsia"/>
          <w:color w:val="auto"/>
        </w:rPr>
      </w:pPr>
    </w:p>
    <w:p w14:paraId="0EFFB467">
      <w:pPr>
        <w:pStyle w:val="12"/>
        <w:rPr>
          <w:rFonts w:hint="eastAsia" w:ascii="宋体" w:hAnsi="宋体" w:eastAsia="宋体" w:cs="宋体"/>
          <w:b/>
          <w:bCs/>
          <w:color w:val="auto"/>
          <w:w w:val="90"/>
          <w:sz w:val="36"/>
          <w:szCs w:val="36"/>
        </w:rPr>
      </w:pPr>
    </w:p>
    <w:p w14:paraId="00942E38">
      <w:pPr>
        <w:pStyle w:val="12"/>
        <w:rPr>
          <w:rFonts w:hint="eastAsia" w:ascii="宋体" w:hAnsi="宋体" w:eastAsia="宋体" w:cs="宋体"/>
          <w:b/>
          <w:bCs/>
          <w:color w:val="auto"/>
          <w:w w:val="90"/>
          <w:sz w:val="36"/>
          <w:szCs w:val="36"/>
        </w:rPr>
      </w:pPr>
    </w:p>
    <w:p w14:paraId="7ED133D1">
      <w:pPr>
        <w:spacing w:line="360" w:lineRule="auto"/>
        <w:ind w:left="1986" w:leftChars="171" w:hanging="1627" w:hangingChars="500"/>
        <w:jc w:val="both"/>
        <w:rPr>
          <w:rFonts w:hint="default"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rPr>
        <w:t>项目名称：</w:t>
      </w:r>
      <w:r>
        <w:rPr>
          <w:rFonts w:hint="eastAsia" w:ascii="宋体" w:hAnsi="宋体" w:cs="宋体"/>
          <w:b/>
          <w:bCs/>
          <w:color w:val="auto"/>
          <w:w w:val="90"/>
          <w:sz w:val="36"/>
          <w:szCs w:val="36"/>
          <w:lang w:val="en-US" w:eastAsia="zh-CN"/>
        </w:rPr>
        <w:t>大足区2025年宝兴镇红桥社区曾家产业路项目</w:t>
      </w:r>
    </w:p>
    <w:p w14:paraId="6A1067BE">
      <w:pPr>
        <w:rPr>
          <w:rFonts w:hint="eastAsia" w:ascii="宋体" w:hAnsi="宋体" w:eastAsia="宋体" w:cs="宋体"/>
          <w:color w:val="auto"/>
        </w:rPr>
      </w:pPr>
    </w:p>
    <w:p w14:paraId="3C211500">
      <w:pPr>
        <w:spacing w:line="360" w:lineRule="auto"/>
        <w:ind w:firstLine="361" w:firstLineChars="10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w:t>
      </w:r>
    </w:p>
    <w:p w14:paraId="1EC5FB59">
      <w:pPr>
        <w:pStyle w:val="17"/>
        <w:rPr>
          <w:rFonts w:hint="eastAsia" w:ascii="宋体" w:hAnsi="宋体" w:eastAsia="宋体" w:cs="宋体"/>
          <w:b/>
          <w:bCs/>
          <w:color w:val="auto"/>
          <w:sz w:val="36"/>
          <w:szCs w:val="36"/>
        </w:rPr>
      </w:pPr>
    </w:p>
    <w:p w14:paraId="54C5DC76">
      <w:pPr>
        <w:rPr>
          <w:rFonts w:hint="eastAsia"/>
          <w:color w:val="auto"/>
        </w:rPr>
      </w:pPr>
    </w:p>
    <w:p w14:paraId="63E0E256">
      <w:pPr>
        <w:pStyle w:val="5"/>
        <w:rPr>
          <w:rFonts w:hint="eastAsia"/>
          <w:color w:val="auto"/>
        </w:rPr>
      </w:pPr>
    </w:p>
    <w:p w14:paraId="11BAF99F">
      <w:pPr>
        <w:jc w:val="center"/>
        <w:rPr>
          <w:rFonts w:hint="eastAsia" w:ascii="宋体" w:hAnsi="宋体" w:eastAsia="宋体" w:cs="宋体"/>
          <w:b/>
          <w:bCs/>
          <w:color w:val="auto"/>
          <w:sz w:val="36"/>
          <w:szCs w:val="36"/>
        </w:rPr>
      </w:pPr>
    </w:p>
    <w:p w14:paraId="4936FF03">
      <w:pPr>
        <w:spacing w:line="360" w:lineRule="auto"/>
        <w:ind w:firstLine="1627" w:firstLineChars="500"/>
        <w:jc w:val="both"/>
        <w:rPr>
          <w:rFonts w:hint="eastAsia" w:ascii="宋体" w:hAnsi="宋体" w:cs="宋体"/>
          <w:b/>
          <w:bCs/>
          <w:color w:val="auto"/>
          <w:w w:val="90"/>
          <w:sz w:val="36"/>
          <w:szCs w:val="36"/>
          <w:lang w:eastAsia="zh-CN"/>
        </w:rPr>
      </w:pPr>
      <w:r>
        <w:rPr>
          <w:rFonts w:hint="eastAsia" w:ascii="宋体" w:hAnsi="宋体" w:eastAsia="宋体" w:cs="宋体"/>
          <w:b/>
          <w:bCs/>
          <w:color w:val="auto"/>
          <w:w w:val="90"/>
          <w:sz w:val="36"/>
          <w:szCs w:val="36"/>
        </w:rPr>
        <w:t>招标人：</w:t>
      </w:r>
      <w:r>
        <w:rPr>
          <w:rFonts w:hint="eastAsia" w:ascii="宋体" w:hAnsi="宋体" w:cs="宋体"/>
          <w:b/>
          <w:bCs/>
          <w:color w:val="auto"/>
          <w:w w:val="90"/>
          <w:sz w:val="36"/>
          <w:szCs w:val="36"/>
          <w:lang w:eastAsia="zh-CN"/>
        </w:rPr>
        <w:t>重庆市大足区宝兴镇人民政府</w:t>
      </w:r>
    </w:p>
    <w:p w14:paraId="390B41EB">
      <w:pPr>
        <w:pStyle w:val="17"/>
        <w:rPr>
          <w:rFonts w:hint="eastAsia"/>
        </w:rPr>
      </w:pPr>
    </w:p>
    <w:p w14:paraId="0F85683E">
      <w:pPr>
        <w:spacing w:line="560" w:lineRule="exact"/>
        <w:jc w:val="center"/>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招标</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val="en-US" w:eastAsia="zh-CN"/>
        </w:rPr>
        <w:t>真友项目管理有限公司</w:t>
      </w:r>
    </w:p>
    <w:p w14:paraId="004CA9DB">
      <w:pPr>
        <w:rPr>
          <w:rFonts w:hint="eastAsia" w:ascii="宋体" w:hAnsi="宋体" w:eastAsia="宋体" w:cs="宋体"/>
          <w:color w:val="auto"/>
          <w:sz w:val="44"/>
          <w:szCs w:val="44"/>
        </w:rPr>
      </w:pPr>
      <w:r>
        <w:rPr>
          <w:rFonts w:hint="eastAsia" w:ascii="宋体" w:hAnsi="宋体" w:eastAsia="宋体" w:cs="宋体"/>
          <w:color w:val="auto"/>
          <w:sz w:val="44"/>
          <w:szCs w:val="44"/>
        </w:rPr>
        <w:t xml:space="preserve">   </w:t>
      </w:r>
    </w:p>
    <w:p w14:paraId="69005723">
      <w:pPr>
        <w:spacing w:line="560" w:lineRule="exact"/>
        <w:rPr>
          <w:rFonts w:hint="eastAsia" w:ascii="宋体" w:hAnsi="宋体" w:eastAsia="宋体" w:cs="宋体"/>
          <w:b/>
          <w:bCs/>
          <w:color w:val="auto"/>
          <w:sz w:val="44"/>
          <w:szCs w:val="44"/>
        </w:rPr>
      </w:pPr>
    </w:p>
    <w:p w14:paraId="7EF1980A">
      <w:pPr>
        <w:pStyle w:val="71"/>
        <w:tabs>
          <w:tab w:val="right" w:leader="dot" w:pos="9033"/>
        </w:tabs>
        <w:spacing w:after="240" w:afterLines="100"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202</w:t>
      </w:r>
      <w:r>
        <w:rPr>
          <w:rFonts w:hint="eastAsia" w:ascii="宋体" w:hAnsi="宋体" w:cs="宋体"/>
          <w:b/>
          <w:bCs/>
          <w:color w:val="auto"/>
          <w:sz w:val="44"/>
          <w:szCs w:val="44"/>
          <w:lang w:val="en-US" w:eastAsia="zh-CN"/>
        </w:rPr>
        <w:t>5</w:t>
      </w:r>
      <w:r>
        <w:rPr>
          <w:rFonts w:hint="eastAsia" w:ascii="宋体" w:hAnsi="宋体" w:eastAsia="宋体" w:cs="宋体"/>
          <w:b/>
          <w:bCs/>
          <w:color w:val="auto"/>
          <w:sz w:val="44"/>
          <w:szCs w:val="44"/>
        </w:rPr>
        <w:t>年</w:t>
      </w:r>
      <w:r>
        <w:rPr>
          <w:rFonts w:hint="eastAsia" w:ascii="宋体" w:hAnsi="宋体" w:cs="宋体"/>
          <w:b/>
          <w:bCs/>
          <w:color w:val="auto"/>
          <w:sz w:val="44"/>
          <w:szCs w:val="44"/>
          <w:lang w:val="en-US" w:eastAsia="zh-CN"/>
        </w:rPr>
        <w:t>8</w:t>
      </w:r>
      <w:r>
        <w:rPr>
          <w:rFonts w:hint="eastAsia" w:ascii="宋体" w:hAnsi="宋体" w:eastAsia="宋体" w:cs="宋体"/>
          <w:b/>
          <w:bCs/>
          <w:color w:val="auto"/>
          <w:sz w:val="44"/>
          <w:szCs w:val="44"/>
        </w:rPr>
        <w:t>月</w:t>
      </w:r>
    </w:p>
    <w:p w14:paraId="31493956">
      <w:pPr>
        <w:pStyle w:val="71"/>
        <w:tabs>
          <w:tab w:val="right" w:leader="dot" w:pos="9033"/>
        </w:tabs>
        <w:spacing w:after="240" w:afterLines="100" w:line="360" w:lineRule="auto"/>
        <w:jc w:val="center"/>
        <w:rPr>
          <w:rFonts w:hint="eastAsia" w:ascii="宋体" w:hAnsi="宋体" w:eastAsia="宋体" w:cs="宋体"/>
          <w:b/>
          <w:bCs/>
          <w:color w:val="auto"/>
          <w:sz w:val="40"/>
          <w:szCs w:val="40"/>
        </w:rPr>
      </w:pPr>
    </w:p>
    <w:p w14:paraId="39C3EB20">
      <w:pPr>
        <w:pStyle w:val="71"/>
        <w:tabs>
          <w:tab w:val="right" w:leader="dot" w:pos="9033"/>
        </w:tabs>
        <w:spacing w:after="240" w:afterLines="100" w:line="380" w:lineRule="exact"/>
        <w:ind w:left="0" w:leftChars="0" w:firstLine="0" w:firstLineChars="0"/>
        <w:jc w:val="both"/>
        <w:rPr>
          <w:rFonts w:hint="eastAsia" w:ascii="宋体" w:hAnsi="宋体" w:eastAsia="宋体" w:cs="宋体"/>
          <w:b/>
          <w:color w:val="auto"/>
          <w:sz w:val="28"/>
          <w:szCs w:val="28"/>
        </w:rPr>
      </w:pPr>
    </w:p>
    <w:p w14:paraId="19D07370">
      <w:pPr>
        <w:pStyle w:val="71"/>
        <w:tabs>
          <w:tab w:val="right" w:leader="dot" w:pos="9033"/>
        </w:tabs>
        <w:spacing w:after="240" w:afterLines="100" w:line="380" w:lineRule="exact"/>
        <w:ind w:left="0" w:leftChars="0" w:firstLine="0" w:firstLineChars="0"/>
        <w:jc w:val="both"/>
        <w:rPr>
          <w:rFonts w:hint="eastAsia" w:ascii="宋体" w:hAnsi="宋体" w:eastAsia="宋体" w:cs="宋体"/>
          <w:b/>
          <w:color w:val="auto"/>
          <w:sz w:val="28"/>
          <w:szCs w:val="28"/>
        </w:rPr>
        <w:sectPr>
          <w:footerReference r:id="rId3" w:type="default"/>
          <w:pgSz w:w="11907" w:h="16840"/>
          <w:pgMar w:top="1134" w:right="1191" w:bottom="1134" w:left="1304" w:header="851" w:footer="992" w:gutter="0"/>
          <w:pgNumType w:fmt="decimal" w:start="1"/>
          <w:cols w:space="720" w:num="1"/>
          <w:docGrid w:linePitch="380" w:charSpace="-5735"/>
        </w:sectPr>
      </w:pPr>
    </w:p>
    <w:p w14:paraId="13079E9C">
      <w:pPr>
        <w:pStyle w:val="71"/>
        <w:tabs>
          <w:tab w:val="right" w:leader="dot" w:pos="9033"/>
        </w:tabs>
        <w:spacing w:after="240" w:afterLines="100" w:line="380" w:lineRule="exact"/>
        <w:ind w:left="0" w:leftChars="0"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目录</w:t>
      </w:r>
    </w:p>
    <w:p w14:paraId="7F0D0F72">
      <w:pPr>
        <w:pStyle w:val="30"/>
        <w:tabs>
          <w:tab w:val="right" w:leader="dot" w:pos="9412"/>
        </w:tabs>
      </w:pPr>
      <w:bookmarkStart w:id="5" w:name="_Toc419974468"/>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TOC \o "1-3" \h \z \u </w:instrText>
      </w:r>
      <w:r>
        <w:rPr>
          <w:rFonts w:hint="eastAsia" w:ascii="宋体" w:hAnsi="宋体" w:eastAsia="宋体" w:cs="宋体"/>
          <w:b/>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_Toc29612 </w:instrText>
      </w:r>
      <w:r>
        <w:rPr>
          <w:rFonts w:hint="eastAsia" w:ascii="宋体" w:hAnsi="宋体" w:eastAsia="宋体" w:cs="宋体"/>
          <w:szCs w:val="28"/>
        </w:rPr>
        <w:fldChar w:fldCharType="separate"/>
      </w:r>
      <w:r>
        <w:rPr>
          <w:rFonts w:hint="eastAsia" w:ascii="宋体" w:hAnsi="宋体" w:eastAsia="宋体" w:cs="宋体"/>
          <w:szCs w:val="84"/>
        </w:rPr>
        <w:t>竞争性比选文件</w:t>
      </w:r>
      <w:r>
        <w:tab/>
      </w:r>
      <w:r>
        <w:fldChar w:fldCharType="begin"/>
      </w:r>
      <w:r>
        <w:instrText xml:space="preserve"> PAGEREF _Toc29612 \h </w:instrText>
      </w:r>
      <w:r>
        <w:fldChar w:fldCharType="separate"/>
      </w:r>
      <w:r>
        <w:t>1</w:t>
      </w:r>
      <w:r>
        <w:fldChar w:fldCharType="end"/>
      </w:r>
      <w:r>
        <w:rPr>
          <w:rFonts w:hint="eastAsia" w:ascii="宋体" w:hAnsi="宋体" w:eastAsia="宋体" w:cs="宋体"/>
          <w:color w:val="auto"/>
          <w:szCs w:val="28"/>
        </w:rPr>
        <w:fldChar w:fldCharType="end"/>
      </w:r>
    </w:p>
    <w:p w14:paraId="4B297ED0">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_Toc21790 </w:instrText>
      </w:r>
      <w:r>
        <w:rPr>
          <w:rFonts w:hint="eastAsia" w:ascii="宋体" w:hAnsi="宋体" w:eastAsia="宋体" w:cs="宋体"/>
          <w:szCs w:val="28"/>
        </w:rPr>
        <w:fldChar w:fldCharType="separate"/>
      </w:r>
      <w:r>
        <w:rPr>
          <w:rFonts w:hint="eastAsia" w:ascii="宋体" w:hAnsi="宋体" w:eastAsia="宋体" w:cs="宋体"/>
          <w:szCs w:val="32"/>
        </w:rPr>
        <w:t>第一章  比选公告</w:t>
      </w:r>
      <w:r>
        <w:tab/>
      </w:r>
      <w:r>
        <w:fldChar w:fldCharType="begin"/>
      </w:r>
      <w:r>
        <w:instrText xml:space="preserve"> PAGEREF _Toc21790 \h </w:instrText>
      </w:r>
      <w:r>
        <w:fldChar w:fldCharType="separate"/>
      </w:r>
      <w:r>
        <w:t>4</w:t>
      </w:r>
      <w:r>
        <w:fldChar w:fldCharType="end"/>
      </w:r>
      <w:r>
        <w:rPr>
          <w:rFonts w:hint="eastAsia" w:ascii="宋体" w:hAnsi="宋体" w:eastAsia="宋体" w:cs="宋体"/>
          <w:color w:val="auto"/>
          <w:szCs w:val="28"/>
        </w:rPr>
        <w:fldChar w:fldCharType="end"/>
      </w:r>
    </w:p>
    <w:p w14:paraId="585681FC">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_Toc3164 </w:instrText>
      </w:r>
      <w:r>
        <w:rPr>
          <w:rFonts w:hint="eastAsia" w:ascii="宋体" w:hAnsi="宋体" w:eastAsia="宋体" w:cs="宋体"/>
          <w:szCs w:val="28"/>
        </w:rPr>
        <w:fldChar w:fldCharType="separate"/>
      </w:r>
      <w:r>
        <w:rPr>
          <w:rFonts w:hint="eastAsia" w:ascii="宋体" w:hAnsi="宋体" w:eastAsia="宋体" w:cs="宋体"/>
          <w:snapToGrid w:val="0"/>
          <w:szCs w:val="21"/>
        </w:rPr>
        <w:t>1. 比选条件</w:t>
      </w:r>
      <w:r>
        <w:tab/>
      </w:r>
      <w:r>
        <w:fldChar w:fldCharType="begin"/>
      </w:r>
      <w:r>
        <w:instrText xml:space="preserve"> PAGEREF _Toc3164 \h </w:instrText>
      </w:r>
      <w:r>
        <w:fldChar w:fldCharType="separate"/>
      </w:r>
      <w:r>
        <w:t>4</w:t>
      </w:r>
      <w:r>
        <w:fldChar w:fldCharType="end"/>
      </w:r>
      <w:r>
        <w:rPr>
          <w:rFonts w:hint="eastAsia" w:ascii="宋体" w:hAnsi="宋体" w:eastAsia="宋体" w:cs="宋体"/>
          <w:color w:val="auto"/>
          <w:szCs w:val="28"/>
        </w:rPr>
        <w:fldChar w:fldCharType="end"/>
      </w:r>
    </w:p>
    <w:p w14:paraId="6FDB3BF7">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_Toc2514 </w:instrText>
      </w:r>
      <w:r>
        <w:rPr>
          <w:rFonts w:hint="eastAsia" w:ascii="宋体" w:hAnsi="宋体" w:eastAsia="宋体" w:cs="宋体"/>
          <w:szCs w:val="28"/>
        </w:rPr>
        <w:fldChar w:fldCharType="separate"/>
      </w:r>
      <w:r>
        <w:rPr>
          <w:rFonts w:hint="eastAsia" w:ascii="宋体" w:hAnsi="宋体" w:eastAsia="宋体" w:cs="宋体"/>
          <w:snapToGrid w:val="0"/>
          <w:szCs w:val="21"/>
        </w:rPr>
        <w:t>2. 项目概况与比选范围</w:t>
      </w:r>
      <w:r>
        <w:tab/>
      </w:r>
      <w:r>
        <w:fldChar w:fldCharType="begin"/>
      </w:r>
      <w:r>
        <w:instrText xml:space="preserve"> PAGEREF _Toc2514 \h </w:instrText>
      </w:r>
      <w:r>
        <w:fldChar w:fldCharType="separate"/>
      </w:r>
      <w:r>
        <w:t>4</w:t>
      </w:r>
      <w:r>
        <w:fldChar w:fldCharType="end"/>
      </w:r>
      <w:r>
        <w:rPr>
          <w:rFonts w:hint="eastAsia" w:ascii="宋体" w:hAnsi="宋体" w:eastAsia="宋体" w:cs="宋体"/>
          <w:color w:val="auto"/>
          <w:szCs w:val="28"/>
        </w:rPr>
        <w:fldChar w:fldCharType="end"/>
      </w:r>
    </w:p>
    <w:p w14:paraId="3D109095">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_Toc17931 </w:instrText>
      </w:r>
      <w:r>
        <w:rPr>
          <w:rFonts w:hint="eastAsia" w:ascii="宋体" w:hAnsi="宋体" w:eastAsia="宋体" w:cs="宋体"/>
          <w:szCs w:val="28"/>
        </w:rPr>
        <w:fldChar w:fldCharType="separate"/>
      </w:r>
      <w:r>
        <w:rPr>
          <w:rFonts w:hint="eastAsia" w:ascii="宋体" w:hAnsi="宋体" w:eastAsia="宋体" w:cs="宋体"/>
          <w:snapToGrid w:val="0"/>
          <w:szCs w:val="21"/>
        </w:rPr>
        <w:t>3.资格要求</w:t>
      </w:r>
      <w:r>
        <w:tab/>
      </w:r>
      <w:r>
        <w:fldChar w:fldCharType="begin"/>
      </w:r>
      <w:r>
        <w:instrText xml:space="preserve"> PAGEREF _Toc17931 \h </w:instrText>
      </w:r>
      <w:r>
        <w:fldChar w:fldCharType="separate"/>
      </w:r>
      <w:r>
        <w:t>4</w:t>
      </w:r>
      <w:r>
        <w:fldChar w:fldCharType="end"/>
      </w:r>
      <w:r>
        <w:rPr>
          <w:rFonts w:hint="eastAsia" w:ascii="宋体" w:hAnsi="宋体" w:eastAsia="宋体" w:cs="宋体"/>
          <w:color w:val="auto"/>
          <w:szCs w:val="28"/>
        </w:rPr>
        <w:fldChar w:fldCharType="end"/>
      </w:r>
    </w:p>
    <w:p w14:paraId="700D159A">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_Toc22784 </w:instrText>
      </w:r>
      <w:r>
        <w:rPr>
          <w:rFonts w:hint="eastAsia" w:ascii="宋体" w:hAnsi="宋体" w:eastAsia="宋体" w:cs="宋体"/>
          <w:szCs w:val="28"/>
        </w:rPr>
        <w:fldChar w:fldCharType="separate"/>
      </w:r>
      <w:r>
        <w:rPr>
          <w:rFonts w:hint="eastAsia" w:ascii="宋体" w:hAnsi="宋体" w:eastAsia="宋体" w:cs="宋体"/>
          <w:snapToGrid w:val="0"/>
          <w:szCs w:val="21"/>
        </w:rPr>
        <w:t>4. 比选文件的获取</w:t>
      </w:r>
      <w:r>
        <w:tab/>
      </w:r>
      <w:r>
        <w:fldChar w:fldCharType="begin"/>
      </w:r>
      <w:r>
        <w:instrText xml:space="preserve"> PAGEREF _Toc22784 \h </w:instrText>
      </w:r>
      <w:r>
        <w:fldChar w:fldCharType="separate"/>
      </w:r>
      <w:r>
        <w:t>4</w:t>
      </w:r>
      <w:r>
        <w:fldChar w:fldCharType="end"/>
      </w:r>
      <w:r>
        <w:rPr>
          <w:rFonts w:hint="eastAsia" w:ascii="宋体" w:hAnsi="宋体" w:eastAsia="宋体" w:cs="宋体"/>
          <w:color w:val="auto"/>
          <w:szCs w:val="28"/>
        </w:rPr>
        <w:fldChar w:fldCharType="end"/>
      </w:r>
    </w:p>
    <w:p w14:paraId="2C077DCF">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_Toc22770 </w:instrText>
      </w:r>
      <w:r>
        <w:rPr>
          <w:rFonts w:hint="eastAsia" w:ascii="宋体" w:hAnsi="宋体" w:eastAsia="宋体" w:cs="宋体"/>
          <w:szCs w:val="28"/>
        </w:rPr>
        <w:fldChar w:fldCharType="separate"/>
      </w:r>
      <w:r>
        <w:rPr>
          <w:rFonts w:hint="eastAsia" w:ascii="宋体" w:hAnsi="宋体" w:eastAsia="宋体" w:cs="宋体"/>
          <w:snapToGrid w:val="0"/>
          <w:szCs w:val="21"/>
        </w:rPr>
        <w:t>5. 报名和递交投标文件时间、地点</w:t>
      </w:r>
      <w:r>
        <w:tab/>
      </w:r>
      <w:r>
        <w:fldChar w:fldCharType="begin"/>
      </w:r>
      <w:r>
        <w:instrText xml:space="preserve"> PAGEREF _Toc22770 \h </w:instrText>
      </w:r>
      <w:r>
        <w:fldChar w:fldCharType="separate"/>
      </w:r>
      <w:r>
        <w:t>4</w:t>
      </w:r>
      <w:r>
        <w:fldChar w:fldCharType="end"/>
      </w:r>
      <w:r>
        <w:rPr>
          <w:rFonts w:hint="eastAsia" w:ascii="宋体" w:hAnsi="宋体" w:eastAsia="宋体" w:cs="宋体"/>
          <w:color w:val="auto"/>
          <w:szCs w:val="28"/>
        </w:rPr>
        <w:fldChar w:fldCharType="end"/>
      </w:r>
    </w:p>
    <w:p w14:paraId="1100028B">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_Toc16286 </w:instrText>
      </w:r>
      <w:r>
        <w:rPr>
          <w:rFonts w:hint="eastAsia" w:ascii="宋体" w:hAnsi="宋体" w:eastAsia="宋体" w:cs="宋体"/>
          <w:szCs w:val="28"/>
        </w:rPr>
        <w:fldChar w:fldCharType="separate"/>
      </w:r>
      <w:r>
        <w:rPr>
          <w:rFonts w:hint="eastAsia" w:ascii="宋体" w:hAnsi="宋体" w:eastAsia="宋体" w:cs="宋体"/>
          <w:snapToGrid w:val="0"/>
          <w:szCs w:val="21"/>
        </w:rPr>
        <w:t>6.发布公告的媒介</w:t>
      </w:r>
      <w:r>
        <w:tab/>
      </w:r>
      <w:r>
        <w:fldChar w:fldCharType="begin"/>
      </w:r>
      <w:r>
        <w:instrText xml:space="preserve"> PAGEREF _Toc16286 \h </w:instrText>
      </w:r>
      <w:r>
        <w:fldChar w:fldCharType="separate"/>
      </w:r>
      <w:r>
        <w:t>5</w:t>
      </w:r>
      <w:r>
        <w:fldChar w:fldCharType="end"/>
      </w:r>
      <w:r>
        <w:rPr>
          <w:rFonts w:hint="eastAsia" w:ascii="宋体" w:hAnsi="宋体" w:eastAsia="宋体" w:cs="宋体"/>
          <w:color w:val="auto"/>
          <w:szCs w:val="28"/>
        </w:rPr>
        <w:fldChar w:fldCharType="end"/>
      </w:r>
    </w:p>
    <w:p w14:paraId="62373478">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_Toc25924 </w:instrText>
      </w:r>
      <w:r>
        <w:rPr>
          <w:rFonts w:hint="eastAsia" w:ascii="宋体" w:hAnsi="宋体" w:eastAsia="宋体" w:cs="宋体"/>
          <w:szCs w:val="28"/>
        </w:rPr>
        <w:fldChar w:fldCharType="separate"/>
      </w:r>
      <w:r>
        <w:rPr>
          <w:rFonts w:hint="eastAsia" w:ascii="宋体" w:hAnsi="宋体" w:eastAsia="宋体" w:cs="宋体"/>
          <w:snapToGrid w:val="0"/>
          <w:szCs w:val="21"/>
        </w:rPr>
        <w:t>7.联系方式</w:t>
      </w:r>
      <w:r>
        <w:tab/>
      </w:r>
      <w:r>
        <w:fldChar w:fldCharType="begin"/>
      </w:r>
      <w:r>
        <w:instrText xml:space="preserve"> PAGEREF _Toc25924 \h </w:instrText>
      </w:r>
      <w:r>
        <w:fldChar w:fldCharType="separate"/>
      </w:r>
      <w:r>
        <w:t>5</w:t>
      </w:r>
      <w:r>
        <w:fldChar w:fldCharType="end"/>
      </w:r>
      <w:r>
        <w:rPr>
          <w:rFonts w:hint="eastAsia" w:ascii="宋体" w:hAnsi="宋体" w:eastAsia="宋体" w:cs="宋体"/>
          <w:color w:val="auto"/>
          <w:szCs w:val="28"/>
        </w:rPr>
        <w:fldChar w:fldCharType="end"/>
      </w:r>
    </w:p>
    <w:p w14:paraId="1E6890C0">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_Toc32703 </w:instrText>
      </w:r>
      <w:r>
        <w:rPr>
          <w:rFonts w:hint="eastAsia" w:ascii="宋体" w:hAnsi="宋体" w:eastAsia="宋体" w:cs="宋体"/>
          <w:szCs w:val="28"/>
        </w:rPr>
        <w:fldChar w:fldCharType="separate"/>
      </w:r>
      <w:r>
        <w:rPr>
          <w:rFonts w:hint="eastAsia" w:ascii="宋体" w:hAnsi="宋体" w:eastAsia="宋体" w:cs="宋体"/>
        </w:rPr>
        <w:t>第二章 投标人须知</w:t>
      </w:r>
      <w:r>
        <w:tab/>
      </w:r>
      <w:r>
        <w:fldChar w:fldCharType="begin"/>
      </w:r>
      <w:r>
        <w:instrText xml:space="preserve"> PAGEREF _Toc32703 \h </w:instrText>
      </w:r>
      <w:r>
        <w:fldChar w:fldCharType="separate"/>
      </w:r>
      <w:r>
        <w:t>6</w:t>
      </w:r>
      <w:r>
        <w:fldChar w:fldCharType="end"/>
      </w:r>
      <w:r>
        <w:rPr>
          <w:rFonts w:hint="eastAsia" w:ascii="宋体" w:hAnsi="宋体" w:eastAsia="宋体" w:cs="宋体"/>
          <w:color w:val="auto"/>
          <w:szCs w:val="28"/>
        </w:rPr>
        <w:fldChar w:fldCharType="end"/>
      </w:r>
    </w:p>
    <w:p w14:paraId="10297023">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_Toc1204 </w:instrText>
      </w:r>
      <w:r>
        <w:rPr>
          <w:rFonts w:hint="eastAsia" w:ascii="宋体" w:hAnsi="宋体" w:eastAsia="宋体" w:cs="宋体"/>
          <w:szCs w:val="28"/>
        </w:rPr>
        <w:fldChar w:fldCharType="separate"/>
      </w:r>
      <w:r>
        <w:rPr>
          <w:rFonts w:hint="eastAsia" w:ascii="宋体" w:hAnsi="宋体" w:eastAsia="宋体" w:cs="宋体"/>
          <w:szCs w:val="30"/>
        </w:rPr>
        <w:t>投标人须知前附表</w:t>
      </w:r>
      <w:r>
        <w:tab/>
      </w:r>
      <w:r>
        <w:fldChar w:fldCharType="begin"/>
      </w:r>
      <w:r>
        <w:instrText xml:space="preserve"> PAGEREF _Toc1204 \h </w:instrText>
      </w:r>
      <w:r>
        <w:fldChar w:fldCharType="separate"/>
      </w:r>
      <w:r>
        <w:t>6</w:t>
      </w:r>
      <w:r>
        <w:fldChar w:fldCharType="end"/>
      </w:r>
      <w:r>
        <w:rPr>
          <w:rFonts w:hint="eastAsia" w:ascii="宋体" w:hAnsi="宋体" w:eastAsia="宋体" w:cs="宋体"/>
          <w:color w:val="auto"/>
          <w:szCs w:val="28"/>
        </w:rPr>
        <w:fldChar w:fldCharType="end"/>
      </w:r>
    </w:p>
    <w:p w14:paraId="63E6974C">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_Toc21650 </w:instrText>
      </w:r>
      <w:r>
        <w:rPr>
          <w:rFonts w:hint="eastAsia" w:ascii="宋体" w:hAnsi="宋体" w:eastAsia="宋体" w:cs="宋体"/>
          <w:szCs w:val="28"/>
        </w:rPr>
        <w:fldChar w:fldCharType="separate"/>
      </w:r>
      <w:r>
        <w:rPr>
          <w:rFonts w:hint="eastAsia" w:ascii="宋体" w:hAnsi="宋体" w:eastAsia="宋体" w:cs="宋体"/>
          <w:snapToGrid w:val="0"/>
          <w:szCs w:val="21"/>
        </w:rPr>
        <w:t>1.  总则</w:t>
      </w:r>
      <w:r>
        <w:tab/>
      </w:r>
      <w:r>
        <w:fldChar w:fldCharType="begin"/>
      </w:r>
      <w:r>
        <w:instrText xml:space="preserve"> PAGEREF _Toc21650 \h </w:instrText>
      </w:r>
      <w:r>
        <w:fldChar w:fldCharType="separate"/>
      </w:r>
      <w:r>
        <w:t>12</w:t>
      </w:r>
      <w:r>
        <w:fldChar w:fldCharType="end"/>
      </w:r>
      <w:r>
        <w:rPr>
          <w:rFonts w:hint="eastAsia" w:ascii="宋体" w:hAnsi="宋体" w:eastAsia="宋体" w:cs="宋体"/>
          <w:color w:val="auto"/>
          <w:szCs w:val="28"/>
        </w:rPr>
        <w:fldChar w:fldCharType="end"/>
      </w:r>
    </w:p>
    <w:p w14:paraId="4FD805B0">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_Toc29936 </w:instrText>
      </w:r>
      <w:r>
        <w:rPr>
          <w:rFonts w:hint="eastAsia" w:ascii="宋体" w:hAnsi="宋体" w:eastAsia="宋体" w:cs="宋体"/>
          <w:szCs w:val="28"/>
        </w:rPr>
        <w:fldChar w:fldCharType="separate"/>
      </w:r>
      <w:r>
        <w:rPr>
          <w:rFonts w:hint="eastAsia" w:ascii="宋体" w:hAnsi="宋体" w:eastAsia="宋体" w:cs="宋体"/>
          <w:snapToGrid w:val="0"/>
          <w:szCs w:val="21"/>
        </w:rPr>
        <w:t>1.1  项目概况</w:t>
      </w:r>
      <w:r>
        <w:tab/>
      </w:r>
      <w:r>
        <w:fldChar w:fldCharType="begin"/>
      </w:r>
      <w:r>
        <w:instrText xml:space="preserve"> PAGEREF _Toc29936 \h </w:instrText>
      </w:r>
      <w:r>
        <w:fldChar w:fldCharType="separate"/>
      </w:r>
      <w:r>
        <w:t>12</w:t>
      </w:r>
      <w:r>
        <w:fldChar w:fldCharType="end"/>
      </w:r>
      <w:r>
        <w:rPr>
          <w:rFonts w:hint="eastAsia" w:ascii="宋体" w:hAnsi="宋体" w:eastAsia="宋体" w:cs="宋体"/>
          <w:color w:val="auto"/>
          <w:szCs w:val="28"/>
        </w:rPr>
        <w:fldChar w:fldCharType="end"/>
      </w:r>
    </w:p>
    <w:p w14:paraId="557B5E8B">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_Toc8030 </w:instrText>
      </w:r>
      <w:r>
        <w:rPr>
          <w:rFonts w:hint="eastAsia" w:ascii="宋体" w:hAnsi="宋体" w:eastAsia="宋体" w:cs="宋体"/>
          <w:szCs w:val="28"/>
        </w:rPr>
        <w:fldChar w:fldCharType="separate"/>
      </w:r>
      <w:r>
        <w:rPr>
          <w:rFonts w:hint="eastAsia" w:ascii="宋体" w:hAnsi="宋体" w:eastAsia="宋体" w:cs="宋体"/>
          <w:snapToGrid w:val="0"/>
          <w:szCs w:val="21"/>
        </w:rPr>
        <w:t>1.5  费用承担</w:t>
      </w:r>
      <w:r>
        <w:tab/>
      </w:r>
      <w:r>
        <w:fldChar w:fldCharType="begin"/>
      </w:r>
      <w:r>
        <w:instrText xml:space="preserve"> PAGEREF _Toc8030 \h </w:instrText>
      </w:r>
      <w:r>
        <w:fldChar w:fldCharType="separate"/>
      </w:r>
      <w:r>
        <w:t>12</w:t>
      </w:r>
      <w:r>
        <w:fldChar w:fldCharType="end"/>
      </w:r>
      <w:r>
        <w:rPr>
          <w:rFonts w:hint="eastAsia" w:ascii="宋体" w:hAnsi="宋体" w:eastAsia="宋体" w:cs="宋体"/>
          <w:color w:val="auto"/>
          <w:szCs w:val="28"/>
        </w:rPr>
        <w:fldChar w:fldCharType="end"/>
      </w:r>
    </w:p>
    <w:p w14:paraId="1E7D2370">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_Toc2862 </w:instrText>
      </w:r>
      <w:r>
        <w:rPr>
          <w:rFonts w:hint="eastAsia" w:ascii="宋体" w:hAnsi="宋体" w:eastAsia="宋体" w:cs="宋体"/>
          <w:szCs w:val="28"/>
        </w:rPr>
        <w:fldChar w:fldCharType="separate"/>
      </w:r>
      <w:r>
        <w:rPr>
          <w:rFonts w:hint="eastAsia" w:ascii="宋体" w:hAnsi="宋体" w:eastAsia="宋体" w:cs="宋体"/>
          <w:snapToGrid w:val="0"/>
          <w:szCs w:val="21"/>
        </w:rPr>
        <w:t>1.6 保密</w:t>
      </w:r>
      <w:r>
        <w:tab/>
      </w:r>
      <w:r>
        <w:fldChar w:fldCharType="begin"/>
      </w:r>
      <w:r>
        <w:instrText xml:space="preserve"> PAGEREF _Toc2862 \h </w:instrText>
      </w:r>
      <w:r>
        <w:fldChar w:fldCharType="separate"/>
      </w:r>
      <w:r>
        <w:t>12</w:t>
      </w:r>
      <w:r>
        <w:fldChar w:fldCharType="end"/>
      </w:r>
      <w:r>
        <w:rPr>
          <w:rFonts w:hint="eastAsia" w:ascii="宋体" w:hAnsi="宋体" w:eastAsia="宋体" w:cs="宋体"/>
          <w:color w:val="auto"/>
          <w:szCs w:val="28"/>
        </w:rPr>
        <w:fldChar w:fldCharType="end"/>
      </w:r>
    </w:p>
    <w:p w14:paraId="5413832F">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_Toc7523 </w:instrText>
      </w:r>
      <w:r>
        <w:rPr>
          <w:rFonts w:hint="eastAsia" w:ascii="宋体" w:hAnsi="宋体" w:eastAsia="宋体" w:cs="宋体"/>
          <w:szCs w:val="28"/>
        </w:rPr>
        <w:fldChar w:fldCharType="separate"/>
      </w:r>
      <w:r>
        <w:rPr>
          <w:rFonts w:hint="eastAsia" w:ascii="宋体" w:hAnsi="宋体" w:eastAsia="宋体" w:cs="宋体"/>
          <w:snapToGrid w:val="0"/>
          <w:szCs w:val="21"/>
        </w:rPr>
        <w:t>1.7 语言文字</w:t>
      </w:r>
      <w:r>
        <w:tab/>
      </w:r>
      <w:r>
        <w:fldChar w:fldCharType="begin"/>
      </w:r>
      <w:r>
        <w:instrText xml:space="preserve"> PAGEREF _Toc7523 \h </w:instrText>
      </w:r>
      <w:r>
        <w:fldChar w:fldCharType="separate"/>
      </w:r>
      <w:r>
        <w:t>12</w:t>
      </w:r>
      <w:r>
        <w:fldChar w:fldCharType="end"/>
      </w:r>
      <w:r>
        <w:rPr>
          <w:rFonts w:hint="eastAsia" w:ascii="宋体" w:hAnsi="宋体" w:eastAsia="宋体" w:cs="宋体"/>
          <w:color w:val="auto"/>
          <w:szCs w:val="28"/>
        </w:rPr>
        <w:fldChar w:fldCharType="end"/>
      </w:r>
    </w:p>
    <w:p w14:paraId="67DEA711">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_Toc24838 </w:instrText>
      </w:r>
      <w:r>
        <w:rPr>
          <w:rFonts w:hint="eastAsia" w:ascii="宋体" w:hAnsi="宋体" w:eastAsia="宋体" w:cs="宋体"/>
          <w:szCs w:val="28"/>
        </w:rPr>
        <w:fldChar w:fldCharType="separate"/>
      </w:r>
      <w:r>
        <w:rPr>
          <w:rFonts w:hint="eastAsia" w:ascii="宋体" w:hAnsi="宋体" w:eastAsia="宋体" w:cs="宋体"/>
          <w:snapToGrid w:val="0"/>
          <w:szCs w:val="21"/>
        </w:rPr>
        <w:t>1.8  计量单位</w:t>
      </w:r>
      <w:r>
        <w:tab/>
      </w:r>
      <w:r>
        <w:fldChar w:fldCharType="begin"/>
      </w:r>
      <w:r>
        <w:instrText xml:space="preserve"> PAGEREF _Toc24838 \h </w:instrText>
      </w:r>
      <w:r>
        <w:fldChar w:fldCharType="separate"/>
      </w:r>
      <w:r>
        <w:t>12</w:t>
      </w:r>
      <w:r>
        <w:fldChar w:fldCharType="end"/>
      </w:r>
      <w:r>
        <w:rPr>
          <w:rFonts w:hint="eastAsia" w:ascii="宋体" w:hAnsi="宋体" w:eastAsia="宋体" w:cs="宋体"/>
          <w:color w:val="auto"/>
          <w:szCs w:val="28"/>
        </w:rPr>
        <w:fldChar w:fldCharType="end"/>
      </w:r>
    </w:p>
    <w:p w14:paraId="2C64002D">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_Toc30154 </w:instrText>
      </w:r>
      <w:r>
        <w:rPr>
          <w:rFonts w:hint="eastAsia" w:ascii="宋体" w:hAnsi="宋体" w:eastAsia="宋体" w:cs="宋体"/>
          <w:szCs w:val="28"/>
        </w:rPr>
        <w:fldChar w:fldCharType="separate"/>
      </w:r>
      <w:r>
        <w:rPr>
          <w:rFonts w:hint="eastAsia" w:ascii="宋体" w:hAnsi="宋体" w:eastAsia="宋体" w:cs="宋体"/>
          <w:snapToGrid w:val="0"/>
          <w:szCs w:val="21"/>
        </w:rPr>
        <w:t>3.3  投标有效期</w:t>
      </w:r>
      <w:r>
        <w:tab/>
      </w:r>
      <w:r>
        <w:fldChar w:fldCharType="begin"/>
      </w:r>
      <w:r>
        <w:instrText xml:space="preserve"> PAGEREF _Toc30154 \h </w:instrText>
      </w:r>
      <w:r>
        <w:fldChar w:fldCharType="separate"/>
      </w:r>
      <w:r>
        <w:t>12</w:t>
      </w:r>
      <w:r>
        <w:fldChar w:fldCharType="end"/>
      </w:r>
      <w:r>
        <w:rPr>
          <w:rFonts w:hint="eastAsia" w:ascii="宋体" w:hAnsi="宋体" w:eastAsia="宋体" w:cs="宋体"/>
          <w:color w:val="auto"/>
          <w:szCs w:val="28"/>
        </w:rPr>
        <w:fldChar w:fldCharType="end"/>
      </w:r>
    </w:p>
    <w:p w14:paraId="15F646E7">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_Toc27943 </w:instrText>
      </w:r>
      <w:r>
        <w:rPr>
          <w:rFonts w:hint="eastAsia" w:ascii="宋体" w:hAnsi="宋体" w:eastAsia="宋体" w:cs="宋体"/>
          <w:szCs w:val="28"/>
        </w:rPr>
        <w:fldChar w:fldCharType="separate"/>
      </w:r>
      <w:r>
        <w:rPr>
          <w:rFonts w:hint="eastAsia" w:ascii="宋体" w:hAnsi="宋体" w:eastAsia="宋体" w:cs="宋体"/>
          <w:snapToGrid w:val="0"/>
          <w:szCs w:val="21"/>
        </w:rPr>
        <w:t>4.  投标文件</w:t>
      </w:r>
      <w:r>
        <w:tab/>
      </w:r>
      <w:r>
        <w:fldChar w:fldCharType="begin"/>
      </w:r>
      <w:r>
        <w:instrText xml:space="preserve"> PAGEREF _Toc27943 \h </w:instrText>
      </w:r>
      <w:r>
        <w:fldChar w:fldCharType="separate"/>
      </w:r>
      <w:r>
        <w:t>12</w:t>
      </w:r>
      <w:r>
        <w:fldChar w:fldCharType="end"/>
      </w:r>
      <w:r>
        <w:rPr>
          <w:rFonts w:hint="eastAsia" w:ascii="宋体" w:hAnsi="宋体" w:eastAsia="宋体" w:cs="宋体"/>
          <w:color w:val="auto"/>
          <w:szCs w:val="28"/>
        </w:rPr>
        <w:fldChar w:fldCharType="end"/>
      </w:r>
    </w:p>
    <w:p w14:paraId="42044701">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_Toc10247 </w:instrText>
      </w:r>
      <w:r>
        <w:rPr>
          <w:rFonts w:hint="eastAsia" w:ascii="宋体" w:hAnsi="宋体" w:eastAsia="宋体" w:cs="宋体"/>
          <w:szCs w:val="28"/>
        </w:rPr>
        <w:fldChar w:fldCharType="separate"/>
      </w:r>
      <w:r>
        <w:rPr>
          <w:rFonts w:hint="eastAsia" w:ascii="宋体" w:hAnsi="宋体" w:eastAsia="宋体" w:cs="宋体"/>
          <w:snapToGrid w:val="0"/>
          <w:szCs w:val="21"/>
        </w:rPr>
        <w:t>4.1  投标文件的密封和标记</w:t>
      </w:r>
      <w:r>
        <w:tab/>
      </w:r>
      <w:r>
        <w:fldChar w:fldCharType="begin"/>
      </w:r>
      <w:r>
        <w:instrText xml:space="preserve"> PAGEREF _Toc10247 \h </w:instrText>
      </w:r>
      <w:r>
        <w:fldChar w:fldCharType="separate"/>
      </w:r>
      <w:r>
        <w:t>12</w:t>
      </w:r>
      <w:r>
        <w:fldChar w:fldCharType="end"/>
      </w:r>
      <w:r>
        <w:rPr>
          <w:rFonts w:hint="eastAsia" w:ascii="宋体" w:hAnsi="宋体" w:eastAsia="宋体" w:cs="宋体"/>
          <w:color w:val="auto"/>
          <w:szCs w:val="28"/>
        </w:rPr>
        <w:fldChar w:fldCharType="end"/>
      </w:r>
    </w:p>
    <w:p w14:paraId="317EA3BA">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_Toc3756 </w:instrText>
      </w:r>
      <w:r>
        <w:rPr>
          <w:rFonts w:hint="eastAsia" w:ascii="宋体" w:hAnsi="宋体" w:eastAsia="宋体" w:cs="宋体"/>
          <w:szCs w:val="28"/>
        </w:rPr>
        <w:fldChar w:fldCharType="separate"/>
      </w:r>
      <w:r>
        <w:rPr>
          <w:rFonts w:hint="eastAsia" w:ascii="宋体" w:hAnsi="宋体" w:eastAsia="宋体" w:cs="宋体"/>
          <w:snapToGrid w:val="0"/>
          <w:szCs w:val="21"/>
        </w:rPr>
        <w:t>4.2  投标文件的递交</w:t>
      </w:r>
      <w:r>
        <w:tab/>
      </w:r>
      <w:r>
        <w:fldChar w:fldCharType="begin"/>
      </w:r>
      <w:r>
        <w:instrText xml:space="preserve"> PAGEREF _Toc3756 \h </w:instrText>
      </w:r>
      <w:r>
        <w:fldChar w:fldCharType="separate"/>
      </w:r>
      <w:r>
        <w:t>12</w:t>
      </w:r>
      <w:r>
        <w:fldChar w:fldCharType="end"/>
      </w:r>
      <w:r>
        <w:rPr>
          <w:rFonts w:hint="eastAsia" w:ascii="宋体" w:hAnsi="宋体" w:eastAsia="宋体" w:cs="宋体"/>
          <w:color w:val="auto"/>
          <w:szCs w:val="28"/>
        </w:rPr>
        <w:fldChar w:fldCharType="end"/>
      </w:r>
    </w:p>
    <w:p w14:paraId="1FB91A0F">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_Toc26206 </w:instrText>
      </w:r>
      <w:r>
        <w:rPr>
          <w:rFonts w:hint="eastAsia" w:ascii="宋体" w:hAnsi="宋体" w:eastAsia="宋体" w:cs="宋体"/>
          <w:szCs w:val="28"/>
        </w:rPr>
        <w:fldChar w:fldCharType="separate"/>
      </w:r>
      <w:r>
        <w:rPr>
          <w:rFonts w:hint="eastAsia" w:ascii="宋体" w:hAnsi="宋体" w:eastAsia="宋体" w:cs="宋体"/>
          <w:snapToGrid w:val="0"/>
          <w:szCs w:val="21"/>
        </w:rPr>
        <w:t>4.3  投标文件的修改与撤回</w:t>
      </w:r>
      <w:r>
        <w:tab/>
      </w:r>
      <w:r>
        <w:fldChar w:fldCharType="begin"/>
      </w:r>
      <w:r>
        <w:instrText xml:space="preserve"> PAGEREF _Toc26206 \h </w:instrText>
      </w:r>
      <w:r>
        <w:fldChar w:fldCharType="separate"/>
      </w:r>
      <w:r>
        <w:t>13</w:t>
      </w:r>
      <w:r>
        <w:fldChar w:fldCharType="end"/>
      </w:r>
      <w:r>
        <w:rPr>
          <w:rFonts w:hint="eastAsia" w:ascii="宋体" w:hAnsi="宋体" w:eastAsia="宋体" w:cs="宋体"/>
          <w:color w:val="auto"/>
          <w:szCs w:val="28"/>
        </w:rPr>
        <w:fldChar w:fldCharType="end"/>
      </w:r>
    </w:p>
    <w:p w14:paraId="25069F20">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_Toc2073 </w:instrText>
      </w:r>
      <w:r>
        <w:rPr>
          <w:rFonts w:hint="eastAsia" w:ascii="宋体" w:hAnsi="宋体" w:eastAsia="宋体" w:cs="宋体"/>
          <w:szCs w:val="28"/>
        </w:rPr>
        <w:fldChar w:fldCharType="separate"/>
      </w:r>
      <w:r>
        <w:rPr>
          <w:rFonts w:hint="eastAsia" w:ascii="宋体" w:hAnsi="宋体" w:eastAsia="宋体" w:cs="宋体"/>
          <w:snapToGrid w:val="0"/>
          <w:szCs w:val="21"/>
        </w:rPr>
        <w:t>5.  开标</w:t>
      </w:r>
      <w:r>
        <w:tab/>
      </w:r>
      <w:r>
        <w:fldChar w:fldCharType="begin"/>
      </w:r>
      <w:r>
        <w:instrText xml:space="preserve"> PAGEREF _Toc2073 \h </w:instrText>
      </w:r>
      <w:r>
        <w:fldChar w:fldCharType="separate"/>
      </w:r>
      <w:r>
        <w:t>13</w:t>
      </w:r>
      <w:r>
        <w:fldChar w:fldCharType="end"/>
      </w:r>
      <w:r>
        <w:rPr>
          <w:rFonts w:hint="eastAsia" w:ascii="宋体" w:hAnsi="宋体" w:eastAsia="宋体" w:cs="宋体"/>
          <w:color w:val="auto"/>
          <w:szCs w:val="28"/>
        </w:rPr>
        <w:fldChar w:fldCharType="end"/>
      </w:r>
    </w:p>
    <w:p w14:paraId="5E7D1F9D">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_Toc1378 </w:instrText>
      </w:r>
      <w:r>
        <w:rPr>
          <w:rFonts w:hint="eastAsia" w:ascii="宋体" w:hAnsi="宋体" w:eastAsia="宋体" w:cs="宋体"/>
          <w:szCs w:val="28"/>
        </w:rPr>
        <w:fldChar w:fldCharType="separate"/>
      </w:r>
      <w:r>
        <w:rPr>
          <w:rFonts w:hint="eastAsia" w:ascii="宋体" w:hAnsi="宋体" w:eastAsia="宋体" w:cs="宋体"/>
          <w:snapToGrid w:val="0"/>
          <w:szCs w:val="21"/>
        </w:rPr>
        <w:t>5.1  开标时间和地点</w:t>
      </w:r>
      <w:r>
        <w:tab/>
      </w:r>
      <w:r>
        <w:fldChar w:fldCharType="begin"/>
      </w:r>
      <w:r>
        <w:instrText xml:space="preserve"> PAGEREF _Toc1378 \h </w:instrText>
      </w:r>
      <w:r>
        <w:fldChar w:fldCharType="separate"/>
      </w:r>
      <w:r>
        <w:t>13</w:t>
      </w:r>
      <w:r>
        <w:fldChar w:fldCharType="end"/>
      </w:r>
      <w:r>
        <w:rPr>
          <w:rFonts w:hint="eastAsia" w:ascii="宋体" w:hAnsi="宋体" w:eastAsia="宋体" w:cs="宋体"/>
          <w:color w:val="auto"/>
          <w:szCs w:val="28"/>
        </w:rPr>
        <w:fldChar w:fldCharType="end"/>
      </w:r>
    </w:p>
    <w:p w14:paraId="61B679E8">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_Toc3916 </w:instrText>
      </w:r>
      <w:r>
        <w:rPr>
          <w:rFonts w:hint="eastAsia" w:ascii="宋体" w:hAnsi="宋体" w:eastAsia="宋体" w:cs="宋体"/>
          <w:szCs w:val="28"/>
        </w:rPr>
        <w:fldChar w:fldCharType="separate"/>
      </w:r>
      <w:r>
        <w:rPr>
          <w:rFonts w:hint="eastAsia" w:ascii="宋体" w:hAnsi="宋体" w:eastAsia="宋体" w:cs="宋体"/>
          <w:snapToGrid w:val="0"/>
          <w:szCs w:val="21"/>
        </w:rPr>
        <w:t>6.  评审</w:t>
      </w:r>
      <w:r>
        <w:tab/>
      </w:r>
      <w:r>
        <w:fldChar w:fldCharType="begin"/>
      </w:r>
      <w:r>
        <w:instrText xml:space="preserve"> PAGEREF _Toc3916 \h </w:instrText>
      </w:r>
      <w:r>
        <w:fldChar w:fldCharType="separate"/>
      </w:r>
      <w:r>
        <w:t>13</w:t>
      </w:r>
      <w:r>
        <w:fldChar w:fldCharType="end"/>
      </w:r>
      <w:r>
        <w:rPr>
          <w:rFonts w:hint="eastAsia" w:ascii="宋体" w:hAnsi="宋体" w:eastAsia="宋体" w:cs="宋体"/>
          <w:color w:val="auto"/>
          <w:szCs w:val="28"/>
        </w:rPr>
        <w:fldChar w:fldCharType="end"/>
      </w:r>
    </w:p>
    <w:p w14:paraId="789AF1CC">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_Toc12460 </w:instrText>
      </w:r>
      <w:r>
        <w:rPr>
          <w:rFonts w:hint="eastAsia" w:ascii="宋体" w:hAnsi="宋体" w:eastAsia="宋体" w:cs="宋体"/>
          <w:szCs w:val="28"/>
        </w:rPr>
        <w:fldChar w:fldCharType="separate"/>
      </w:r>
      <w:r>
        <w:rPr>
          <w:rFonts w:hint="eastAsia" w:ascii="宋体" w:hAnsi="宋体" w:eastAsia="宋体" w:cs="宋体"/>
          <w:snapToGrid w:val="0"/>
          <w:szCs w:val="21"/>
        </w:rPr>
        <w:t>6.1  评审委员会</w:t>
      </w:r>
      <w:r>
        <w:tab/>
      </w:r>
      <w:r>
        <w:fldChar w:fldCharType="begin"/>
      </w:r>
      <w:r>
        <w:instrText xml:space="preserve"> PAGEREF _Toc12460 \h </w:instrText>
      </w:r>
      <w:r>
        <w:fldChar w:fldCharType="separate"/>
      </w:r>
      <w:r>
        <w:t>13</w:t>
      </w:r>
      <w:r>
        <w:fldChar w:fldCharType="end"/>
      </w:r>
      <w:r>
        <w:rPr>
          <w:rFonts w:hint="eastAsia" w:ascii="宋体" w:hAnsi="宋体" w:eastAsia="宋体" w:cs="宋体"/>
          <w:color w:val="auto"/>
          <w:szCs w:val="28"/>
        </w:rPr>
        <w:fldChar w:fldCharType="end"/>
      </w:r>
    </w:p>
    <w:p w14:paraId="2E50D09B">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_Toc484 </w:instrText>
      </w:r>
      <w:r>
        <w:rPr>
          <w:rFonts w:hint="eastAsia" w:ascii="宋体" w:hAnsi="宋体" w:eastAsia="宋体" w:cs="宋体"/>
          <w:szCs w:val="28"/>
        </w:rPr>
        <w:fldChar w:fldCharType="separate"/>
      </w:r>
      <w:r>
        <w:rPr>
          <w:rFonts w:hint="eastAsia" w:ascii="宋体" w:hAnsi="宋体" w:eastAsia="宋体" w:cs="宋体"/>
          <w:snapToGrid w:val="0"/>
          <w:szCs w:val="21"/>
        </w:rPr>
        <w:t>6.2  评审原则</w:t>
      </w:r>
      <w:r>
        <w:tab/>
      </w:r>
      <w:r>
        <w:fldChar w:fldCharType="begin"/>
      </w:r>
      <w:r>
        <w:instrText xml:space="preserve"> PAGEREF _Toc484 \h </w:instrText>
      </w:r>
      <w:r>
        <w:fldChar w:fldCharType="separate"/>
      </w:r>
      <w:r>
        <w:t>13</w:t>
      </w:r>
      <w:r>
        <w:fldChar w:fldCharType="end"/>
      </w:r>
      <w:r>
        <w:rPr>
          <w:rFonts w:hint="eastAsia" w:ascii="宋体" w:hAnsi="宋体" w:eastAsia="宋体" w:cs="宋体"/>
          <w:color w:val="auto"/>
          <w:szCs w:val="28"/>
        </w:rPr>
        <w:fldChar w:fldCharType="end"/>
      </w:r>
    </w:p>
    <w:p w14:paraId="2E177E04">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_Toc22050 </w:instrText>
      </w:r>
      <w:r>
        <w:rPr>
          <w:rFonts w:hint="eastAsia" w:ascii="宋体" w:hAnsi="宋体" w:eastAsia="宋体" w:cs="宋体"/>
          <w:szCs w:val="28"/>
        </w:rPr>
        <w:fldChar w:fldCharType="separate"/>
      </w:r>
      <w:r>
        <w:rPr>
          <w:rFonts w:hint="eastAsia" w:ascii="宋体" w:hAnsi="宋体" w:eastAsia="宋体" w:cs="宋体"/>
          <w:snapToGrid w:val="0"/>
          <w:szCs w:val="21"/>
        </w:rPr>
        <w:t>6.3  评审</w:t>
      </w:r>
      <w:r>
        <w:tab/>
      </w:r>
      <w:r>
        <w:fldChar w:fldCharType="begin"/>
      </w:r>
      <w:r>
        <w:instrText xml:space="preserve"> PAGEREF _Toc22050 \h </w:instrText>
      </w:r>
      <w:r>
        <w:fldChar w:fldCharType="separate"/>
      </w:r>
      <w:r>
        <w:t>13</w:t>
      </w:r>
      <w:r>
        <w:fldChar w:fldCharType="end"/>
      </w:r>
      <w:r>
        <w:rPr>
          <w:rFonts w:hint="eastAsia" w:ascii="宋体" w:hAnsi="宋体" w:eastAsia="宋体" w:cs="宋体"/>
          <w:color w:val="auto"/>
          <w:szCs w:val="28"/>
        </w:rPr>
        <w:fldChar w:fldCharType="end"/>
      </w:r>
    </w:p>
    <w:p w14:paraId="2CCEC5D1">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_Toc2537 </w:instrText>
      </w:r>
      <w:r>
        <w:rPr>
          <w:rFonts w:hint="eastAsia" w:ascii="宋体" w:hAnsi="宋体" w:eastAsia="宋体" w:cs="宋体"/>
          <w:szCs w:val="28"/>
        </w:rPr>
        <w:fldChar w:fldCharType="separate"/>
      </w:r>
      <w:r>
        <w:rPr>
          <w:rFonts w:hint="eastAsia" w:ascii="宋体" w:hAnsi="宋体" w:eastAsia="宋体" w:cs="宋体"/>
          <w:snapToGrid w:val="0"/>
          <w:szCs w:val="21"/>
        </w:rPr>
        <w:t>7.  合同授予</w:t>
      </w:r>
      <w:r>
        <w:tab/>
      </w:r>
      <w:r>
        <w:fldChar w:fldCharType="begin"/>
      </w:r>
      <w:r>
        <w:instrText xml:space="preserve"> PAGEREF _Toc2537 \h </w:instrText>
      </w:r>
      <w:r>
        <w:fldChar w:fldCharType="separate"/>
      </w:r>
      <w:r>
        <w:t>13</w:t>
      </w:r>
      <w:r>
        <w:fldChar w:fldCharType="end"/>
      </w:r>
      <w:r>
        <w:rPr>
          <w:rFonts w:hint="eastAsia" w:ascii="宋体" w:hAnsi="宋体" w:eastAsia="宋体" w:cs="宋体"/>
          <w:color w:val="auto"/>
          <w:szCs w:val="28"/>
        </w:rPr>
        <w:fldChar w:fldCharType="end"/>
      </w:r>
    </w:p>
    <w:p w14:paraId="4AED2C63">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_Toc1147 </w:instrText>
      </w:r>
      <w:r>
        <w:rPr>
          <w:rFonts w:hint="eastAsia" w:ascii="宋体" w:hAnsi="宋体" w:eastAsia="宋体" w:cs="宋体"/>
          <w:szCs w:val="28"/>
        </w:rPr>
        <w:fldChar w:fldCharType="separate"/>
      </w:r>
      <w:r>
        <w:rPr>
          <w:rFonts w:hint="eastAsia" w:ascii="宋体" w:hAnsi="宋体" w:eastAsia="宋体" w:cs="宋体"/>
          <w:snapToGrid w:val="0"/>
          <w:szCs w:val="21"/>
        </w:rPr>
        <w:t>7.1  定标方式</w:t>
      </w:r>
      <w:r>
        <w:tab/>
      </w:r>
      <w:r>
        <w:fldChar w:fldCharType="begin"/>
      </w:r>
      <w:r>
        <w:instrText xml:space="preserve"> PAGEREF _Toc1147 \h </w:instrText>
      </w:r>
      <w:r>
        <w:fldChar w:fldCharType="separate"/>
      </w:r>
      <w:r>
        <w:t>13</w:t>
      </w:r>
      <w:r>
        <w:fldChar w:fldCharType="end"/>
      </w:r>
      <w:r>
        <w:rPr>
          <w:rFonts w:hint="eastAsia" w:ascii="宋体" w:hAnsi="宋体" w:eastAsia="宋体" w:cs="宋体"/>
          <w:color w:val="auto"/>
          <w:szCs w:val="28"/>
        </w:rPr>
        <w:fldChar w:fldCharType="end"/>
      </w:r>
    </w:p>
    <w:p w14:paraId="00ED0672">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_Toc7362 </w:instrText>
      </w:r>
      <w:r>
        <w:rPr>
          <w:rFonts w:hint="eastAsia" w:ascii="宋体" w:hAnsi="宋体" w:eastAsia="宋体" w:cs="宋体"/>
          <w:szCs w:val="28"/>
        </w:rPr>
        <w:fldChar w:fldCharType="separate"/>
      </w:r>
      <w:r>
        <w:rPr>
          <w:rFonts w:hint="eastAsia" w:ascii="宋体" w:hAnsi="宋体" w:eastAsia="宋体" w:cs="宋体"/>
          <w:snapToGrid w:val="0"/>
          <w:szCs w:val="21"/>
        </w:rPr>
        <w:t>7.2  中标通知</w:t>
      </w:r>
      <w:r>
        <w:tab/>
      </w:r>
      <w:r>
        <w:fldChar w:fldCharType="begin"/>
      </w:r>
      <w:r>
        <w:instrText xml:space="preserve"> PAGEREF _Toc7362 \h </w:instrText>
      </w:r>
      <w:r>
        <w:fldChar w:fldCharType="separate"/>
      </w:r>
      <w:r>
        <w:t>13</w:t>
      </w:r>
      <w:r>
        <w:fldChar w:fldCharType="end"/>
      </w:r>
      <w:r>
        <w:rPr>
          <w:rFonts w:hint="eastAsia" w:ascii="宋体" w:hAnsi="宋体" w:eastAsia="宋体" w:cs="宋体"/>
          <w:color w:val="auto"/>
          <w:szCs w:val="28"/>
        </w:rPr>
        <w:fldChar w:fldCharType="end"/>
      </w:r>
    </w:p>
    <w:p w14:paraId="73C70888">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_Toc7912 </w:instrText>
      </w:r>
      <w:r>
        <w:rPr>
          <w:rFonts w:hint="eastAsia" w:ascii="宋体" w:hAnsi="宋体" w:eastAsia="宋体" w:cs="宋体"/>
          <w:szCs w:val="28"/>
        </w:rPr>
        <w:fldChar w:fldCharType="separate"/>
      </w:r>
      <w:r>
        <w:rPr>
          <w:rFonts w:hint="eastAsia" w:ascii="宋体" w:hAnsi="宋体" w:eastAsia="宋体" w:cs="宋体"/>
          <w:snapToGrid w:val="0"/>
          <w:szCs w:val="21"/>
        </w:rPr>
        <w:t>7.4  签订合同</w:t>
      </w:r>
      <w:r>
        <w:tab/>
      </w:r>
      <w:r>
        <w:fldChar w:fldCharType="begin"/>
      </w:r>
      <w:r>
        <w:instrText xml:space="preserve"> PAGEREF _Toc7912 \h </w:instrText>
      </w:r>
      <w:r>
        <w:fldChar w:fldCharType="separate"/>
      </w:r>
      <w:r>
        <w:t>14</w:t>
      </w:r>
      <w:r>
        <w:fldChar w:fldCharType="end"/>
      </w:r>
      <w:r>
        <w:rPr>
          <w:rFonts w:hint="eastAsia" w:ascii="宋体" w:hAnsi="宋体" w:eastAsia="宋体" w:cs="宋体"/>
          <w:color w:val="auto"/>
          <w:szCs w:val="28"/>
        </w:rPr>
        <w:fldChar w:fldCharType="end"/>
      </w:r>
    </w:p>
    <w:p w14:paraId="7E831812">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_Toc20148 </w:instrText>
      </w:r>
      <w:r>
        <w:rPr>
          <w:rFonts w:hint="eastAsia" w:ascii="宋体" w:hAnsi="宋体" w:eastAsia="宋体" w:cs="宋体"/>
          <w:szCs w:val="28"/>
        </w:rPr>
        <w:fldChar w:fldCharType="separate"/>
      </w:r>
      <w:r>
        <w:rPr>
          <w:rFonts w:hint="eastAsia" w:ascii="宋体" w:hAnsi="宋体" w:eastAsia="宋体" w:cs="宋体"/>
          <w:snapToGrid w:val="0"/>
          <w:szCs w:val="21"/>
        </w:rPr>
        <w:t>8. 重新招标和不再招标</w:t>
      </w:r>
      <w:r>
        <w:tab/>
      </w:r>
      <w:r>
        <w:fldChar w:fldCharType="begin"/>
      </w:r>
      <w:r>
        <w:instrText xml:space="preserve"> PAGEREF _Toc20148 \h </w:instrText>
      </w:r>
      <w:r>
        <w:fldChar w:fldCharType="separate"/>
      </w:r>
      <w:r>
        <w:t>14</w:t>
      </w:r>
      <w:r>
        <w:fldChar w:fldCharType="end"/>
      </w:r>
      <w:r>
        <w:rPr>
          <w:rFonts w:hint="eastAsia" w:ascii="宋体" w:hAnsi="宋体" w:eastAsia="宋体" w:cs="宋体"/>
          <w:color w:val="auto"/>
          <w:szCs w:val="28"/>
        </w:rPr>
        <w:fldChar w:fldCharType="end"/>
      </w:r>
    </w:p>
    <w:p w14:paraId="31A3BAE1">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_Toc5900 </w:instrText>
      </w:r>
      <w:r>
        <w:rPr>
          <w:rFonts w:hint="eastAsia" w:ascii="宋体" w:hAnsi="宋体" w:eastAsia="宋体" w:cs="宋体"/>
          <w:szCs w:val="28"/>
        </w:rPr>
        <w:fldChar w:fldCharType="separate"/>
      </w:r>
      <w:r>
        <w:rPr>
          <w:rFonts w:hint="eastAsia" w:ascii="宋体" w:hAnsi="宋体" w:eastAsia="宋体" w:cs="宋体"/>
          <w:snapToGrid w:val="0"/>
          <w:szCs w:val="21"/>
        </w:rPr>
        <w:t>9. 纪律和监督</w:t>
      </w:r>
      <w:r>
        <w:tab/>
      </w:r>
      <w:r>
        <w:fldChar w:fldCharType="begin"/>
      </w:r>
      <w:r>
        <w:instrText xml:space="preserve"> PAGEREF _Toc5900 \h </w:instrText>
      </w:r>
      <w:r>
        <w:fldChar w:fldCharType="separate"/>
      </w:r>
      <w:r>
        <w:t>14</w:t>
      </w:r>
      <w:r>
        <w:fldChar w:fldCharType="end"/>
      </w:r>
      <w:r>
        <w:rPr>
          <w:rFonts w:hint="eastAsia" w:ascii="宋体" w:hAnsi="宋体" w:eastAsia="宋体" w:cs="宋体"/>
          <w:color w:val="auto"/>
          <w:szCs w:val="28"/>
        </w:rPr>
        <w:fldChar w:fldCharType="end"/>
      </w:r>
    </w:p>
    <w:p w14:paraId="1422D021">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_Toc1918 </w:instrText>
      </w:r>
      <w:r>
        <w:rPr>
          <w:rFonts w:hint="eastAsia" w:ascii="宋体" w:hAnsi="宋体" w:eastAsia="宋体" w:cs="宋体"/>
          <w:szCs w:val="28"/>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szCs w:val="32"/>
          <w:highlight w:val="none"/>
        </w:rPr>
        <w:t>评标办法</w:t>
      </w:r>
      <w:r>
        <w:tab/>
      </w:r>
      <w:r>
        <w:fldChar w:fldCharType="begin"/>
      </w:r>
      <w:r>
        <w:instrText xml:space="preserve"> PAGEREF _Toc1918 \h </w:instrText>
      </w:r>
      <w:r>
        <w:fldChar w:fldCharType="separate"/>
      </w:r>
      <w:r>
        <w:t>15</w:t>
      </w:r>
      <w:r>
        <w:fldChar w:fldCharType="end"/>
      </w:r>
      <w:r>
        <w:rPr>
          <w:rFonts w:hint="eastAsia" w:ascii="宋体" w:hAnsi="宋体" w:eastAsia="宋体" w:cs="宋体"/>
          <w:color w:val="auto"/>
          <w:szCs w:val="28"/>
        </w:rPr>
        <w:fldChar w:fldCharType="end"/>
      </w:r>
    </w:p>
    <w:p w14:paraId="7C5C6517">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_Toc10152 </w:instrText>
      </w:r>
      <w:r>
        <w:rPr>
          <w:rFonts w:hint="eastAsia" w:ascii="宋体" w:hAnsi="宋体" w:eastAsia="宋体" w:cs="宋体"/>
          <w:szCs w:val="28"/>
        </w:rPr>
        <w:fldChar w:fldCharType="separate"/>
      </w:r>
      <w:r>
        <w:rPr>
          <w:rFonts w:hint="eastAsia" w:ascii="宋体" w:hAnsi="宋体" w:eastAsia="宋体" w:cs="宋体"/>
          <w:szCs w:val="24"/>
        </w:rPr>
        <w:t>1、评标原则</w:t>
      </w:r>
      <w:r>
        <w:tab/>
      </w:r>
      <w:r>
        <w:fldChar w:fldCharType="begin"/>
      </w:r>
      <w:r>
        <w:instrText xml:space="preserve"> PAGEREF _Toc10152 \h </w:instrText>
      </w:r>
      <w:r>
        <w:fldChar w:fldCharType="separate"/>
      </w:r>
      <w:r>
        <w:t>15</w:t>
      </w:r>
      <w:r>
        <w:fldChar w:fldCharType="end"/>
      </w:r>
      <w:r>
        <w:rPr>
          <w:rFonts w:hint="eastAsia" w:ascii="宋体" w:hAnsi="宋体" w:eastAsia="宋体" w:cs="宋体"/>
          <w:color w:val="auto"/>
          <w:szCs w:val="28"/>
        </w:rPr>
        <w:fldChar w:fldCharType="end"/>
      </w:r>
    </w:p>
    <w:p w14:paraId="17CA4E62">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_Toc18650 </w:instrText>
      </w:r>
      <w:r>
        <w:rPr>
          <w:rFonts w:hint="eastAsia" w:ascii="宋体" w:hAnsi="宋体" w:eastAsia="宋体" w:cs="宋体"/>
          <w:szCs w:val="28"/>
        </w:rPr>
        <w:fldChar w:fldCharType="separate"/>
      </w:r>
      <w:r>
        <w:rPr>
          <w:rFonts w:hint="eastAsia" w:ascii="宋体" w:hAnsi="宋体" w:eastAsia="宋体" w:cs="宋体"/>
          <w:szCs w:val="24"/>
        </w:rPr>
        <w:t>2、初步评审</w:t>
      </w:r>
      <w:r>
        <w:tab/>
      </w:r>
      <w:r>
        <w:fldChar w:fldCharType="begin"/>
      </w:r>
      <w:r>
        <w:instrText xml:space="preserve"> PAGEREF _Toc18650 \h </w:instrText>
      </w:r>
      <w:r>
        <w:fldChar w:fldCharType="separate"/>
      </w:r>
      <w:r>
        <w:t>15</w:t>
      </w:r>
      <w:r>
        <w:fldChar w:fldCharType="end"/>
      </w:r>
      <w:r>
        <w:rPr>
          <w:rFonts w:hint="eastAsia" w:ascii="宋体" w:hAnsi="宋体" w:eastAsia="宋体" w:cs="宋体"/>
          <w:color w:val="auto"/>
          <w:szCs w:val="28"/>
        </w:rPr>
        <w:fldChar w:fldCharType="end"/>
      </w:r>
    </w:p>
    <w:p w14:paraId="17CA5D48">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_Toc7586 </w:instrText>
      </w:r>
      <w:r>
        <w:rPr>
          <w:rFonts w:hint="eastAsia" w:ascii="宋体" w:hAnsi="宋体" w:eastAsia="宋体" w:cs="宋体"/>
          <w:szCs w:val="28"/>
        </w:rPr>
        <w:fldChar w:fldCharType="separate"/>
      </w:r>
      <w:r>
        <w:rPr>
          <w:rFonts w:hint="eastAsia" w:ascii="宋体" w:hAnsi="宋体" w:eastAsia="宋体" w:cs="宋体"/>
          <w:szCs w:val="24"/>
        </w:rPr>
        <w:t>3、详细评审</w:t>
      </w:r>
      <w:r>
        <w:tab/>
      </w:r>
      <w:r>
        <w:fldChar w:fldCharType="begin"/>
      </w:r>
      <w:r>
        <w:instrText xml:space="preserve"> PAGEREF _Toc7586 \h </w:instrText>
      </w:r>
      <w:r>
        <w:fldChar w:fldCharType="separate"/>
      </w:r>
      <w:r>
        <w:t>16</w:t>
      </w:r>
      <w:r>
        <w:fldChar w:fldCharType="end"/>
      </w:r>
      <w:r>
        <w:rPr>
          <w:rFonts w:hint="eastAsia" w:ascii="宋体" w:hAnsi="宋体" w:eastAsia="宋体" w:cs="宋体"/>
          <w:color w:val="auto"/>
          <w:szCs w:val="28"/>
        </w:rPr>
        <w:fldChar w:fldCharType="end"/>
      </w:r>
    </w:p>
    <w:p w14:paraId="4CCC59BA">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_Toc32225 </w:instrText>
      </w:r>
      <w:r>
        <w:rPr>
          <w:rFonts w:hint="eastAsia" w:ascii="宋体" w:hAnsi="宋体" w:eastAsia="宋体" w:cs="宋体"/>
          <w:szCs w:val="28"/>
        </w:rPr>
        <w:fldChar w:fldCharType="separate"/>
      </w:r>
      <w:r>
        <w:rPr>
          <w:rFonts w:hint="eastAsia" w:ascii="宋体" w:hAnsi="宋体" w:eastAsia="宋体" w:cs="宋体"/>
        </w:rPr>
        <w:t xml:space="preserve">4、 </w:t>
      </w:r>
      <w:r>
        <w:rPr>
          <w:rFonts w:hint="eastAsia" w:ascii="宋体" w:hAnsi="宋体" w:eastAsia="宋体" w:cs="宋体"/>
          <w:szCs w:val="24"/>
        </w:rPr>
        <w:t>评审评分标准</w:t>
      </w:r>
      <w:r>
        <w:tab/>
      </w:r>
      <w:r>
        <w:fldChar w:fldCharType="begin"/>
      </w:r>
      <w:r>
        <w:instrText xml:space="preserve"> PAGEREF _Toc32225 \h </w:instrText>
      </w:r>
      <w:r>
        <w:fldChar w:fldCharType="separate"/>
      </w:r>
      <w:r>
        <w:t>16</w:t>
      </w:r>
      <w:r>
        <w:fldChar w:fldCharType="end"/>
      </w:r>
      <w:r>
        <w:rPr>
          <w:rFonts w:hint="eastAsia" w:ascii="宋体" w:hAnsi="宋体" w:eastAsia="宋体" w:cs="宋体"/>
          <w:color w:val="auto"/>
          <w:szCs w:val="28"/>
        </w:rPr>
        <w:fldChar w:fldCharType="end"/>
      </w:r>
    </w:p>
    <w:p w14:paraId="2498FBEB">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_Toc27218 </w:instrText>
      </w:r>
      <w:r>
        <w:rPr>
          <w:rFonts w:hint="eastAsia" w:ascii="宋体" w:hAnsi="宋体" w:eastAsia="宋体" w:cs="宋体"/>
          <w:szCs w:val="28"/>
        </w:rPr>
        <w:fldChar w:fldCharType="separate"/>
      </w:r>
      <w:r>
        <w:rPr>
          <w:rFonts w:hint="eastAsia" w:ascii="宋体" w:hAnsi="宋体" w:eastAsia="宋体" w:cs="宋体"/>
          <w:kern w:val="0"/>
          <w:lang w:val="en-US" w:eastAsia="zh-CN" w:bidi="ar-SA"/>
        </w:rPr>
        <w:t>5、</w:t>
      </w:r>
      <w:r>
        <w:rPr>
          <w:rFonts w:hint="eastAsia" w:ascii="宋体" w:hAnsi="宋体" w:eastAsia="宋体" w:cs="宋体"/>
          <w:szCs w:val="24"/>
        </w:rPr>
        <w:t>评标报告</w:t>
      </w:r>
      <w:r>
        <w:tab/>
      </w:r>
      <w:r>
        <w:fldChar w:fldCharType="begin"/>
      </w:r>
      <w:r>
        <w:instrText xml:space="preserve"> PAGEREF _Toc27218 \h </w:instrText>
      </w:r>
      <w:r>
        <w:fldChar w:fldCharType="separate"/>
      </w:r>
      <w:r>
        <w:t>17</w:t>
      </w:r>
      <w:r>
        <w:fldChar w:fldCharType="end"/>
      </w:r>
      <w:r>
        <w:rPr>
          <w:rFonts w:hint="eastAsia" w:ascii="宋体" w:hAnsi="宋体" w:eastAsia="宋体" w:cs="宋体"/>
          <w:color w:val="auto"/>
          <w:szCs w:val="28"/>
        </w:rPr>
        <w:fldChar w:fldCharType="end"/>
      </w:r>
    </w:p>
    <w:p w14:paraId="2BAD0E4E">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_Toc17057 </w:instrText>
      </w:r>
      <w:r>
        <w:rPr>
          <w:rFonts w:hint="eastAsia" w:ascii="宋体" w:hAnsi="宋体" w:eastAsia="宋体" w:cs="宋体"/>
          <w:szCs w:val="28"/>
        </w:rPr>
        <w:fldChar w:fldCharType="separate"/>
      </w:r>
      <w:r>
        <w:rPr>
          <w:rFonts w:hint="eastAsia" w:ascii="宋体" w:hAnsi="宋体" w:eastAsia="宋体" w:cs="宋体"/>
          <w:szCs w:val="24"/>
        </w:rPr>
        <w:t>6、评标保密</w:t>
      </w:r>
      <w:r>
        <w:tab/>
      </w:r>
      <w:r>
        <w:fldChar w:fldCharType="begin"/>
      </w:r>
      <w:r>
        <w:instrText xml:space="preserve"> PAGEREF _Toc17057 \h </w:instrText>
      </w:r>
      <w:r>
        <w:fldChar w:fldCharType="separate"/>
      </w:r>
      <w:r>
        <w:t>17</w:t>
      </w:r>
      <w:r>
        <w:fldChar w:fldCharType="end"/>
      </w:r>
      <w:r>
        <w:rPr>
          <w:rFonts w:hint="eastAsia" w:ascii="宋体" w:hAnsi="宋体" w:eastAsia="宋体" w:cs="宋体"/>
          <w:color w:val="auto"/>
          <w:szCs w:val="28"/>
        </w:rPr>
        <w:fldChar w:fldCharType="end"/>
      </w:r>
    </w:p>
    <w:p w14:paraId="45F02BE3">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_Toc19822 </w:instrText>
      </w:r>
      <w:r>
        <w:rPr>
          <w:rFonts w:hint="eastAsia" w:ascii="宋体" w:hAnsi="宋体" w:eastAsia="宋体" w:cs="宋体"/>
          <w:szCs w:val="28"/>
        </w:rPr>
        <w:fldChar w:fldCharType="separate"/>
      </w:r>
      <w:r>
        <w:rPr>
          <w:rFonts w:hint="eastAsia" w:ascii="宋体" w:hAnsi="宋体" w:eastAsia="宋体" w:cs="宋体"/>
          <w:kern w:val="2"/>
          <w:szCs w:val="44"/>
          <w:lang w:val="en-US" w:eastAsia="zh-CN" w:bidi="ar-SA"/>
        </w:rPr>
        <w:t xml:space="preserve">第四章 </w:t>
      </w:r>
      <w:r>
        <w:rPr>
          <w:rFonts w:hint="eastAsia" w:ascii="宋体" w:hAnsi="宋体" w:eastAsia="宋体" w:cs="宋体"/>
          <w:kern w:val="2"/>
          <w:szCs w:val="44"/>
        </w:rPr>
        <w:t>合同条款及格式</w:t>
      </w:r>
      <w:r>
        <w:tab/>
      </w:r>
      <w:r>
        <w:fldChar w:fldCharType="begin"/>
      </w:r>
      <w:r>
        <w:instrText xml:space="preserve"> PAGEREF _Toc19822 \h </w:instrText>
      </w:r>
      <w:r>
        <w:fldChar w:fldCharType="separate"/>
      </w:r>
      <w:r>
        <w:t>18</w:t>
      </w:r>
      <w:r>
        <w:fldChar w:fldCharType="end"/>
      </w:r>
      <w:r>
        <w:rPr>
          <w:rFonts w:hint="eastAsia" w:ascii="宋体" w:hAnsi="宋体" w:eastAsia="宋体" w:cs="宋体"/>
          <w:color w:val="auto"/>
          <w:szCs w:val="28"/>
        </w:rPr>
        <w:fldChar w:fldCharType="end"/>
      </w:r>
    </w:p>
    <w:p w14:paraId="04DD07CF">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_Toc21682 </w:instrText>
      </w:r>
      <w:r>
        <w:rPr>
          <w:rFonts w:hint="eastAsia" w:ascii="宋体" w:hAnsi="宋体" w:eastAsia="宋体" w:cs="宋体"/>
          <w:szCs w:val="28"/>
        </w:rPr>
        <w:fldChar w:fldCharType="separate"/>
      </w:r>
      <w:r>
        <w:rPr>
          <w:rFonts w:hint="eastAsia" w:ascii="宋体" w:hAnsi="宋体" w:eastAsia="宋体" w:cs="宋体"/>
          <w:szCs w:val="21"/>
          <w:lang w:val="en-US" w:eastAsia="zh-CN"/>
        </w:rPr>
        <w:t>合同格式自拟</w:t>
      </w:r>
      <w:r>
        <w:tab/>
      </w:r>
      <w:r>
        <w:fldChar w:fldCharType="begin"/>
      </w:r>
      <w:r>
        <w:instrText xml:space="preserve"> PAGEREF _Toc21682 \h </w:instrText>
      </w:r>
      <w:r>
        <w:fldChar w:fldCharType="separate"/>
      </w:r>
      <w:r>
        <w:t>18</w:t>
      </w:r>
      <w:r>
        <w:fldChar w:fldCharType="end"/>
      </w:r>
      <w:r>
        <w:rPr>
          <w:rFonts w:hint="eastAsia" w:ascii="宋体" w:hAnsi="宋体" w:eastAsia="宋体" w:cs="宋体"/>
          <w:color w:val="auto"/>
          <w:szCs w:val="28"/>
        </w:rPr>
        <w:fldChar w:fldCharType="end"/>
      </w:r>
    </w:p>
    <w:p w14:paraId="31F84F4E">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_Toc12211 </w:instrText>
      </w:r>
      <w:r>
        <w:rPr>
          <w:rFonts w:hint="eastAsia" w:ascii="宋体" w:hAnsi="宋体" w:eastAsia="宋体" w:cs="宋体"/>
          <w:szCs w:val="28"/>
        </w:rPr>
        <w:fldChar w:fldCharType="separate"/>
      </w:r>
      <w:r>
        <w:rPr>
          <w:rFonts w:hint="eastAsia" w:ascii="宋体" w:hAnsi="宋体" w:eastAsia="宋体" w:cs="宋体"/>
          <w:bCs/>
          <w:szCs w:val="36"/>
        </w:rPr>
        <w:t>第五章 技术要求</w:t>
      </w:r>
      <w:r>
        <w:tab/>
      </w:r>
      <w:r>
        <w:fldChar w:fldCharType="begin"/>
      </w:r>
      <w:r>
        <w:instrText xml:space="preserve"> PAGEREF _Toc12211 \h </w:instrText>
      </w:r>
      <w:r>
        <w:fldChar w:fldCharType="separate"/>
      </w:r>
      <w:r>
        <w:t>19</w:t>
      </w:r>
      <w:r>
        <w:fldChar w:fldCharType="end"/>
      </w:r>
      <w:r>
        <w:rPr>
          <w:rFonts w:hint="eastAsia" w:ascii="宋体" w:hAnsi="宋体" w:eastAsia="宋体" w:cs="宋体"/>
          <w:color w:val="auto"/>
          <w:szCs w:val="28"/>
        </w:rPr>
        <w:fldChar w:fldCharType="end"/>
      </w:r>
    </w:p>
    <w:p w14:paraId="5E377EA2">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_Toc24501 </w:instrText>
      </w:r>
      <w:r>
        <w:rPr>
          <w:rFonts w:hint="eastAsia" w:ascii="宋体" w:hAnsi="宋体" w:eastAsia="宋体" w:cs="宋体"/>
          <w:szCs w:val="28"/>
        </w:rPr>
        <w:fldChar w:fldCharType="separate"/>
      </w:r>
      <w:r>
        <w:rPr>
          <w:rFonts w:hint="eastAsia" w:ascii="宋体" w:hAnsi="宋体" w:eastAsia="宋体" w:cs="宋体"/>
          <w:bCs/>
          <w:szCs w:val="36"/>
        </w:rPr>
        <w:t>第六章 商务需求</w:t>
      </w:r>
      <w:r>
        <w:tab/>
      </w:r>
      <w:r>
        <w:fldChar w:fldCharType="begin"/>
      </w:r>
      <w:r>
        <w:instrText xml:space="preserve"> PAGEREF _Toc24501 \h </w:instrText>
      </w:r>
      <w:r>
        <w:fldChar w:fldCharType="separate"/>
      </w:r>
      <w:r>
        <w:t>20</w:t>
      </w:r>
      <w:r>
        <w:fldChar w:fldCharType="end"/>
      </w:r>
      <w:r>
        <w:rPr>
          <w:rFonts w:hint="eastAsia" w:ascii="宋体" w:hAnsi="宋体" w:eastAsia="宋体" w:cs="宋体"/>
          <w:color w:val="auto"/>
          <w:szCs w:val="28"/>
        </w:rPr>
        <w:fldChar w:fldCharType="end"/>
      </w:r>
    </w:p>
    <w:p w14:paraId="74700922">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_Toc4687 </w:instrText>
      </w:r>
      <w:r>
        <w:rPr>
          <w:rFonts w:hint="eastAsia" w:ascii="宋体" w:hAnsi="宋体" w:eastAsia="宋体" w:cs="宋体"/>
          <w:szCs w:val="28"/>
        </w:rPr>
        <w:fldChar w:fldCharType="separate"/>
      </w:r>
      <w:r>
        <w:rPr>
          <w:rFonts w:hint="eastAsia" w:ascii="宋体" w:hAnsi="宋体" w:eastAsia="宋体" w:cs="宋体"/>
          <w:szCs w:val="24"/>
        </w:rPr>
        <w:t>一、验收方式</w:t>
      </w:r>
      <w:r>
        <w:tab/>
      </w:r>
      <w:r>
        <w:fldChar w:fldCharType="begin"/>
      </w:r>
      <w:r>
        <w:instrText xml:space="preserve"> PAGEREF _Toc4687 \h </w:instrText>
      </w:r>
      <w:r>
        <w:fldChar w:fldCharType="separate"/>
      </w:r>
      <w:r>
        <w:t>20</w:t>
      </w:r>
      <w:r>
        <w:fldChar w:fldCharType="end"/>
      </w:r>
      <w:r>
        <w:rPr>
          <w:rFonts w:hint="eastAsia" w:ascii="宋体" w:hAnsi="宋体" w:eastAsia="宋体" w:cs="宋体"/>
          <w:color w:val="auto"/>
          <w:szCs w:val="28"/>
        </w:rPr>
        <w:fldChar w:fldCharType="end"/>
      </w:r>
    </w:p>
    <w:p w14:paraId="1278EBA4">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_Toc24981 </w:instrText>
      </w:r>
      <w:r>
        <w:rPr>
          <w:rFonts w:hint="eastAsia" w:ascii="宋体" w:hAnsi="宋体" w:eastAsia="宋体" w:cs="宋体"/>
          <w:szCs w:val="28"/>
        </w:rPr>
        <w:fldChar w:fldCharType="separate"/>
      </w:r>
      <w:r>
        <w:rPr>
          <w:rFonts w:hint="eastAsia" w:ascii="宋体" w:hAnsi="宋体" w:eastAsia="宋体" w:cs="宋体"/>
          <w:szCs w:val="24"/>
        </w:rPr>
        <w:t>二、质量保证及售后服务</w:t>
      </w:r>
      <w:r>
        <w:tab/>
      </w:r>
      <w:r>
        <w:fldChar w:fldCharType="begin"/>
      </w:r>
      <w:r>
        <w:instrText xml:space="preserve"> PAGEREF _Toc24981 \h </w:instrText>
      </w:r>
      <w:r>
        <w:fldChar w:fldCharType="separate"/>
      </w:r>
      <w:r>
        <w:t>20</w:t>
      </w:r>
      <w:r>
        <w:fldChar w:fldCharType="end"/>
      </w:r>
      <w:r>
        <w:rPr>
          <w:rFonts w:hint="eastAsia" w:ascii="宋体" w:hAnsi="宋体" w:eastAsia="宋体" w:cs="宋体"/>
          <w:color w:val="auto"/>
          <w:szCs w:val="28"/>
        </w:rPr>
        <w:fldChar w:fldCharType="end"/>
      </w:r>
    </w:p>
    <w:p w14:paraId="4531B524">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_Toc29113 </w:instrText>
      </w:r>
      <w:r>
        <w:rPr>
          <w:rFonts w:hint="eastAsia" w:ascii="宋体" w:hAnsi="宋体" w:eastAsia="宋体" w:cs="宋体"/>
          <w:szCs w:val="28"/>
        </w:rPr>
        <w:fldChar w:fldCharType="separate"/>
      </w:r>
      <w:r>
        <w:rPr>
          <w:rFonts w:hint="eastAsia" w:ascii="宋体" w:hAnsi="宋体" w:eastAsia="宋体" w:cs="宋体"/>
          <w:szCs w:val="24"/>
          <w:highlight w:val="none"/>
        </w:rPr>
        <w:t>三、报价要求</w:t>
      </w:r>
      <w:r>
        <w:tab/>
      </w:r>
      <w:r>
        <w:fldChar w:fldCharType="begin"/>
      </w:r>
      <w:r>
        <w:instrText xml:space="preserve"> PAGEREF _Toc29113 \h </w:instrText>
      </w:r>
      <w:r>
        <w:fldChar w:fldCharType="separate"/>
      </w:r>
      <w:r>
        <w:t>20</w:t>
      </w:r>
      <w:r>
        <w:fldChar w:fldCharType="end"/>
      </w:r>
      <w:r>
        <w:rPr>
          <w:rFonts w:hint="eastAsia" w:ascii="宋体" w:hAnsi="宋体" w:eastAsia="宋体" w:cs="宋体"/>
          <w:color w:val="auto"/>
          <w:szCs w:val="28"/>
        </w:rPr>
        <w:fldChar w:fldCharType="end"/>
      </w:r>
    </w:p>
    <w:p w14:paraId="2F723D02">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_Toc28118 </w:instrText>
      </w:r>
      <w:r>
        <w:rPr>
          <w:rFonts w:hint="eastAsia" w:ascii="宋体" w:hAnsi="宋体" w:eastAsia="宋体" w:cs="宋体"/>
          <w:szCs w:val="28"/>
        </w:rPr>
        <w:fldChar w:fldCharType="separate"/>
      </w:r>
      <w:r>
        <w:rPr>
          <w:rFonts w:hint="eastAsia" w:ascii="宋体" w:hAnsi="宋体" w:eastAsia="宋体" w:cs="宋体"/>
          <w:szCs w:val="24"/>
        </w:rPr>
        <w:t>四、付款方式</w:t>
      </w:r>
      <w:r>
        <w:tab/>
      </w:r>
      <w:r>
        <w:fldChar w:fldCharType="begin"/>
      </w:r>
      <w:r>
        <w:instrText xml:space="preserve"> PAGEREF _Toc28118 \h </w:instrText>
      </w:r>
      <w:r>
        <w:fldChar w:fldCharType="separate"/>
      </w:r>
      <w:r>
        <w:t>20</w:t>
      </w:r>
      <w:r>
        <w:fldChar w:fldCharType="end"/>
      </w:r>
      <w:r>
        <w:rPr>
          <w:rFonts w:hint="eastAsia" w:ascii="宋体" w:hAnsi="宋体" w:eastAsia="宋体" w:cs="宋体"/>
          <w:color w:val="auto"/>
          <w:szCs w:val="28"/>
        </w:rPr>
        <w:fldChar w:fldCharType="end"/>
      </w:r>
    </w:p>
    <w:p w14:paraId="50766B38">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_Toc16526 </w:instrText>
      </w:r>
      <w:r>
        <w:rPr>
          <w:rFonts w:hint="eastAsia" w:ascii="宋体" w:hAnsi="宋体" w:eastAsia="宋体" w:cs="宋体"/>
          <w:szCs w:val="28"/>
        </w:rPr>
        <w:fldChar w:fldCharType="separate"/>
      </w:r>
      <w:r>
        <w:rPr>
          <w:rFonts w:hint="eastAsia" w:ascii="宋体" w:hAnsi="宋体" w:eastAsia="宋体" w:cs="宋体"/>
          <w:szCs w:val="24"/>
        </w:rPr>
        <w:t>五、知识产权</w:t>
      </w:r>
      <w:r>
        <w:tab/>
      </w:r>
      <w:r>
        <w:fldChar w:fldCharType="begin"/>
      </w:r>
      <w:r>
        <w:instrText xml:space="preserve"> PAGEREF _Toc16526 \h </w:instrText>
      </w:r>
      <w:r>
        <w:fldChar w:fldCharType="separate"/>
      </w:r>
      <w:r>
        <w:t>20</w:t>
      </w:r>
      <w:r>
        <w:fldChar w:fldCharType="end"/>
      </w:r>
      <w:r>
        <w:rPr>
          <w:rFonts w:hint="eastAsia" w:ascii="宋体" w:hAnsi="宋体" w:eastAsia="宋体" w:cs="宋体"/>
          <w:color w:val="auto"/>
          <w:szCs w:val="28"/>
        </w:rPr>
        <w:fldChar w:fldCharType="end"/>
      </w:r>
    </w:p>
    <w:p w14:paraId="46AD4F4A">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_Toc19757 </w:instrText>
      </w:r>
      <w:r>
        <w:rPr>
          <w:rFonts w:hint="eastAsia" w:ascii="宋体" w:hAnsi="宋体" w:eastAsia="宋体" w:cs="宋体"/>
          <w:szCs w:val="28"/>
        </w:rPr>
        <w:fldChar w:fldCharType="separate"/>
      </w:r>
      <w:r>
        <w:rPr>
          <w:rFonts w:hint="eastAsia" w:ascii="宋体" w:hAnsi="宋体" w:eastAsia="宋体" w:cs="宋体"/>
          <w:szCs w:val="24"/>
        </w:rPr>
        <w:t>六、其他内容</w:t>
      </w:r>
      <w:r>
        <w:tab/>
      </w:r>
      <w:r>
        <w:fldChar w:fldCharType="begin"/>
      </w:r>
      <w:r>
        <w:instrText xml:space="preserve"> PAGEREF _Toc19757 \h </w:instrText>
      </w:r>
      <w:r>
        <w:fldChar w:fldCharType="separate"/>
      </w:r>
      <w:r>
        <w:t>20</w:t>
      </w:r>
      <w:r>
        <w:fldChar w:fldCharType="end"/>
      </w:r>
      <w:r>
        <w:rPr>
          <w:rFonts w:hint="eastAsia" w:ascii="宋体" w:hAnsi="宋体" w:eastAsia="宋体" w:cs="宋体"/>
          <w:color w:val="auto"/>
          <w:szCs w:val="28"/>
        </w:rPr>
        <w:fldChar w:fldCharType="end"/>
      </w:r>
    </w:p>
    <w:p w14:paraId="09C9D9D7">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_Toc19244 </w:instrText>
      </w:r>
      <w:r>
        <w:rPr>
          <w:rFonts w:hint="eastAsia" w:ascii="宋体" w:hAnsi="宋体" w:eastAsia="宋体" w:cs="宋体"/>
          <w:szCs w:val="28"/>
        </w:rPr>
        <w:fldChar w:fldCharType="separate"/>
      </w:r>
      <w:r>
        <w:rPr>
          <w:rFonts w:hint="eastAsia" w:ascii="宋体" w:hAnsi="宋体" w:eastAsia="宋体" w:cs="宋体"/>
          <w:bCs/>
          <w:szCs w:val="52"/>
        </w:rPr>
        <w:t xml:space="preserve">第七章 </w:t>
      </w:r>
      <w:r>
        <w:rPr>
          <w:rFonts w:hint="eastAsia" w:ascii="宋体" w:hAnsi="宋体" w:eastAsia="宋体" w:cs="宋体"/>
          <w:szCs w:val="52"/>
        </w:rPr>
        <w:t>投标文件格式</w:t>
      </w:r>
      <w:r>
        <w:tab/>
      </w:r>
      <w:r>
        <w:fldChar w:fldCharType="begin"/>
      </w:r>
      <w:r>
        <w:instrText xml:space="preserve"> PAGEREF _Toc19244 \h </w:instrText>
      </w:r>
      <w:r>
        <w:fldChar w:fldCharType="separate"/>
      </w:r>
      <w:r>
        <w:t>21</w:t>
      </w:r>
      <w:r>
        <w:fldChar w:fldCharType="end"/>
      </w:r>
      <w:r>
        <w:rPr>
          <w:rFonts w:hint="eastAsia" w:ascii="宋体" w:hAnsi="宋体" w:eastAsia="宋体" w:cs="宋体"/>
          <w:color w:val="auto"/>
          <w:szCs w:val="28"/>
        </w:rPr>
        <w:fldChar w:fldCharType="end"/>
      </w:r>
    </w:p>
    <w:p w14:paraId="400873D6">
      <w:pPr>
        <w:pStyle w:val="30"/>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_Toc3851 </w:instrText>
      </w:r>
      <w:r>
        <w:rPr>
          <w:rFonts w:hint="eastAsia" w:ascii="宋体" w:hAnsi="宋体" w:eastAsia="宋体" w:cs="宋体"/>
          <w:szCs w:val="28"/>
        </w:rPr>
        <w:fldChar w:fldCharType="separate"/>
      </w:r>
      <w:r>
        <w:rPr>
          <w:rFonts w:hint="eastAsia" w:ascii="宋体" w:hAnsi="宋体" w:eastAsia="宋体" w:cs="宋体"/>
          <w:szCs w:val="84"/>
        </w:rPr>
        <w:t>竞争性比选响应文件</w:t>
      </w:r>
      <w:r>
        <w:tab/>
      </w:r>
      <w:r>
        <w:fldChar w:fldCharType="begin"/>
      </w:r>
      <w:r>
        <w:instrText xml:space="preserve"> PAGEREF _Toc3851 \h </w:instrText>
      </w:r>
      <w:r>
        <w:fldChar w:fldCharType="separate"/>
      </w:r>
      <w:r>
        <w:t>22</w:t>
      </w:r>
      <w:r>
        <w:fldChar w:fldCharType="end"/>
      </w:r>
      <w:r>
        <w:rPr>
          <w:rFonts w:hint="eastAsia" w:ascii="宋体" w:hAnsi="宋体" w:eastAsia="宋体" w:cs="宋体"/>
          <w:color w:val="auto"/>
          <w:szCs w:val="28"/>
        </w:rPr>
        <w:fldChar w:fldCharType="end"/>
      </w:r>
    </w:p>
    <w:p w14:paraId="68A28AF5">
      <w:pPr>
        <w:pStyle w:val="22"/>
        <w:tabs>
          <w:tab w:val="right" w:leader="dot" w:pos="94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_Toc19848 </w:instrText>
      </w:r>
      <w:r>
        <w:rPr>
          <w:rFonts w:hint="eastAsia" w:ascii="宋体" w:hAnsi="宋体" w:eastAsia="宋体" w:cs="宋体"/>
          <w:szCs w:val="28"/>
        </w:rPr>
        <w:fldChar w:fldCharType="separate"/>
      </w:r>
      <w:r>
        <w:rPr>
          <w:rFonts w:hint="eastAsia" w:ascii="宋体" w:hAnsi="宋体" w:eastAsia="宋体" w:cs="宋体"/>
        </w:rPr>
        <w:t>（二</w:t>
      </w:r>
      <w:r>
        <w:rPr>
          <w:rFonts w:hint="eastAsia" w:ascii="宋体" w:hAnsi="宋体" w:eastAsia="宋体" w:cs="宋体"/>
          <w:kern w:val="2"/>
          <w:szCs w:val="21"/>
        </w:rPr>
        <w:t>）承诺</w:t>
      </w:r>
      <w:r>
        <w:tab/>
      </w:r>
      <w:r>
        <w:fldChar w:fldCharType="begin"/>
      </w:r>
      <w:r>
        <w:instrText xml:space="preserve"> PAGEREF _Toc19848 \h </w:instrText>
      </w:r>
      <w:r>
        <w:fldChar w:fldCharType="separate"/>
      </w:r>
      <w:r>
        <w:t>29</w:t>
      </w:r>
      <w:r>
        <w:fldChar w:fldCharType="end"/>
      </w:r>
      <w:r>
        <w:rPr>
          <w:rFonts w:hint="eastAsia" w:ascii="宋体" w:hAnsi="宋体" w:eastAsia="宋体" w:cs="宋体"/>
          <w:color w:val="auto"/>
          <w:szCs w:val="28"/>
        </w:rPr>
        <w:fldChar w:fldCharType="end"/>
      </w:r>
    </w:p>
    <w:p w14:paraId="099636C6">
      <w:pPr>
        <w:pStyle w:val="71"/>
        <w:tabs>
          <w:tab w:val="right" w:leader="dot" w:pos="9033"/>
        </w:tabs>
        <w:spacing w:line="380" w:lineRule="exact"/>
        <w:rPr>
          <w:rFonts w:hint="eastAsia" w:ascii="宋体" w:hAnsi="宋体" w:eastAsia="宋体" w:cs="宋体"/>
          <w:b/>
          <w:color w:val="auto"/>
          <w:sz w:val="28"/>
          <w:szCs w:val="28"/>
        </w:rPr>
      </w:pPr>
      <w:r>
        <w:rPr>
          <w:rFonts w:hint="eastAsia" w:ascii="宋体" w:hAnsi="宋体" w:eastAsia="宋体" w:cs="宋体"/>
          <w:color w:val="auto"/>
          <w:szCs w:val="28"/>
        </w:rPr>
        <w:fldChar w:fldCharType="end"/>
      </w:r>
    </w:p>
    <w:p w14:paraId="39F8F979">
      <w:pPr>
        <w:pStyle w:val="5"/>
        <w:spacing w:before="0" w:after="240" w:afterLines="100" w:line="360" w:lineRule="auto"/>
        <w:rPr>
          <w:rFonts w:hint="eastAsia" w:ascii="宋体" w:hAnsi="宋体" w:eastAsia="宋体" w:cs="宋体"/>
          <w:color w:val="auto"/>
          <w:sz w:val="32"/>
          <w:szCs w:val="32"/>
        </w:rPr>
      </w:pPr>
      <w:r>
        <w:rPr>
          <w:rFonts w:hint="eastAsia" w:ascii="宋体" w:hAnsi="宋体" w:eastAsia="宋体" w:cs="宋体"/>
          <w:b w:val="0"/>
          <w:color w:val="auto"/>
          <w:kern w:val="2"/>
          <w:sz w:val="28"/>
          <w:szCs w:val="28"/>
        </w:rPr>
        <w:br w:type="page"/>
      </w:r>
      <w:bookmarkStart w:id="6" w:name="_Toc419977252"/>
      <w:bookmarkStart w:id="7" w:name="_Toc428518711"/>
      <w:bookmarkStart w:id="8" w:name="_Toc430184662"/>
      <w:bookmarkStart w:id="9" w:name="_Toc430185946"/>
      <w:bookmarkStart w:id="10" w:name="_Toc428172715"/>
      <w:bookmarkStart w:id="11" w:name="_Toc86934185"/>
      <w:r>
        <w:rPr>
          <w:rFonts w:hint="eastAsia" w:ascii="宋体" w:hAnsi="宋体" w:eastAsia="宋体" w:cs="宋体"/>
          <w:b w:val="0"/>
          <w:color w:val="auto"/>
          <w:kern w:val="2"/>
          <w:sz w:val="28"/>
          <w:szCs w:val="28"/>
        </w:rPr>
        <w:t xml:space="preserve">                     </w:t>
      </w:r>
      <w:bookmarkStart w:id="12" w:name="_Toc21790"/>
      <w:r>
        <w:rPr>
          <w:rStyle w:val="56"/>
          <w:rFonts w:hint="eastAsia" w:ascii="宋体" w:hAnsi="宋体" w:eastAsia="宋体" w:cs="宋体"/>
          <w:color w:val="auto"/>
          <w:sz w:val="32"/>
          <w:szCs w:val="32"/>
        </w:rPr>
        <w:t xml:space="preserve">第一章  </w:t>
      </w:r>
      <w:bookmarkEnd w:id="0"/>
      <w:bookmarkEnd w:id="1"/>
      <w:bookmarkEnd w:id="2"/>
      <w:bookmarkEnd w:id="5"/>
      <w:bookmarkEnd w:id="6"/>
      <w:bookmarkEnd w:id="7"/>
      <w:bookmarkEnd w:id="8"/>
      <w:bookmarkEnd w:id="9"/>
      <w:bookmarkEnd w:id="10"/>
      <w:r>
        <w:rPr>
          <w:rStyle w:val="56"/>
          <w:rFonts w:hint="eastAsia" w:ascii="宋体" w:hAnsi="宋体" w:eastAsia="宋体" w:cs="宋体"/>
          <w:color w:val="auto"/>
          <w:sz w:val="32"/>
          <w:szCs w:val="32"/>
        </w:rPr>
        <w:t>比选公告</w:t>
      </w:r>
      <w:bookmarkEnd w:id="11"/>
      <w:bookmarkEnd w:id="12"/>
    </w:p>
    <w:p w14:paraId="1C7D9783">
      <w:pPr>
        <w:autoSpaceDE w:val="0"/>
        <w:autoSpaceDN w:val="0"/>
        <w:adjustRightInd w:val="0"/>
        <w:snapToGrid w:val="0"/>
        <w:spacing w:line="360" w:lineRule="auto"/>
        <w:jc w:val="center"/>
        <w:rPr>
          <w:rFonts w:hint="eastAsia" w:ascii="宋体" w:hAnsi="宋体" w:eastAsia="宋体" w:cs="宋体"/>
          <w:b/>
          <w:color w:val="auto"/>
          <w:kern w:val="0"/>
          <w:sz w:val="30"/>
          <w:szCs w:val="30"/>
          <w:lang w:eastAsia="zh-CN"/>
        </w:rPr>
      </w:pPr>
      <w:bookmarkStart w:id="13" w:name="_Toc430185954"/>
      <w:bookmarkStart w:id="14" w:name="_Toc419977260"/>
      <w:bookmarkStart w:id="15" w:name="_Toc428518719"/>
      <w:bookmarkStart w:id="16" w:name="_Toc370384623"/>
      <w:bookmarkStart w:id="17" w:name="_Toc419974234"/>
      <w:bookmarkStart w:id="18" w:name="_Toc338941629"/>
      <w:bookmarkStart w:id="19" w:name="_Toc428172723"/>
      <w:bookmarkStart w:id="20" w:name="_Toc419974476"/>
      <w:bookmarkStart w:id="21" w:name="_Toc430184670"/>
      <w:r>
        <w:rPr>
          <w:rFonts w:hint="eastAsia" w:ascii="宋体" w:hAnsi="宋体" w:cs="宋体"/>
          <w:b/>
          <w:color w:val="auto"/>
          <w:kern w:val="0"/>
          <w:sz w:val="30"/>
          <w:szCs w:val="30"/>
          <w:lang w:eastAsia="zh-CN"/>
        </w:rPr>
        <w:t>大足区2025年宝兴镇红桥社区曾家产业路项目</w:t>
      </w:r>
    </w:p>
    <w:p w14:paraId="11C56A05">
      <w:pPr>
        <w:autoSpaceDE w:val="0"/>
        <w:autoSpaceDN w:val="0"/>
        <w:adjustRightInd w:val="0"/>
        <w:snapToGrid w:val="0"/>
        <w:spacing w:line="360" w:lineRule="auto"/>
        <w:jc w:val="center"/>
        <w:rPr>
          <w:rFonts w:hint="eastAsia" w:ascii="宋体" w:hAnsi="宋体" w:eastAsia="宋体" w:cs="宋体"/>
          <w:b/>
          <w:snapToGrid w:val="0"/>
          <w:color w:val="auto"/>
          <w:w w:val="99"/>
          <w:kern w:val="0"/>
          <w:sz w:val="28"/>
          <w:szCs w:val="28"/>
        </w:rPr>
      </w:pPr>
      <w:r>
        <w:rPr>
          <w:rFonts w:hint="eastAsia" w:ascii="宋体" w:hAnsi="宋体" w:eastAsia="宋体" w:cs="宋体"/>
          <w:b/>
          <w:snapToGrid w:val="0"/>
          <w:color w:val="auto"/>
          <w:w w:val="99"/>
          <w:kern w:val="0"/>
          <w:sz w:val="28"/>
          <w:szCs w:val="28"/>
        </w:rPr>
        <w:t>竞争性比选公告</w:t>
      </w:r>
    </w:p>
    <w:p w14:paraId="10CE4037">
      <w:pPr>
        <w:pStyle w:val="5"/>
        <w:snapToGrid w:val="0"/>
        <w:spacing w:before="0" w:line="360" w:lineRule="auto"/>
        <w:rPr>
          <w:rFonts w:hint="eastAsia" w:ascii="宋体" w:hAnsi="宋体" w:eastAsia="宋体" w:cs="宋体"/>
          <w:snapToGrid w:val="0"/>
          <w:color w:val="auto"/>
          <w:sz w:val="21"/>
          <w:szCs w:val="21"/>
        </w:rPr>
      </w:pPr>
      <w:bookmarkStart w:id="22" w:name="_Toc3164"/>
      <w:bookmarkStart w:id="23" w:name="_Toc86934186"/>
      <w:bookmarkStart w:id="24" w:name="_Toc28965251"/>
      <w:r>
        <w:rPr>
          <w:rFonts w:hint="eastAsia" w:ascii="宋体" w:hAnsi="宋体" w:eastAsia="宋体" w:cs="宋体"/>
          <w:snapToGrid w:val="0"/>
          <w:color w:val="auto"/>
          <w:sz w:val="21"/>
          <w:szCs w:val="21"/>
        </w:rPr>
        <w:t>1. 比选条件</w:t>
      </w:r>
      <w:bookmarkEnd w:id="22"/>
      <w:bookmarkEnd w:id="23"/>
      <w:bookmarkEnd w:id="24"/>
    </w:p>
    <w:p w14:paraId="77F51217">
      <w:pPr>
        <w:spacing w:line="360" w:lineRule="auto"/>
        <w:ind w:firstLine="420" w:firstLineChars="200"/>
        <w:rPr>
          <w:rFonts w:hint="eastAsia" w:ascii="宋体" w:hAnsi="宋体" w:eastAsia="宋体" w:cs="宋体"/>
          <w:color w:val="auto"/>
        </w:rPr>
      </w:pPr>
      <w:bookmarkStart w:id="25" w:name="_Toc375038774"/>
      <w:bookmarkStart w:id="26" w:name="_Toc440472360"/>
      <w:r>
        <w:rPr>
          <w:rFonts w:hint="eastAsia" w:ascii="宋体" w:hAnsi="宋体" w:eastAsia="宋体" w:cs="宋体"/>
          <w:color w:val="auto"/>
        </w:rPr>
        <w:t>本招标项目</w:t>
      </w:r>
      <w:r>
        <w:rPr>
          <w:rFonts w:hint="eastAsia" w:ascii="宋体" w:hAnsi="宋体" w:cs="宋体"/>
          <w:color w:val="auto"/>
          <w:u w:val="single"/>
          <w:lang w:eastAsia="zh-CN"/>
        </w:rPr>
        <w:t>大足区2025年宝兴镇红桥社区曾家产业路项目</w:t>
      </w:r>
      <w:r>
        <w:rPr>
          <w:rFonts w:hint="eastAsia" w:ascii="宋体" w:hAnsi="宋体" w:eastAsia="宋体" w:cs="宋体"/>
          <w:color w:val="auto"/>
        </w:rPr>
        <w:t>已由</w:t>
      </w:r>
      <w:r>
        <w:rPr>
          <w:rFonts w:hint="eastAsia" w:ascii="宋体" w:hAnsi="宋体" w:cs="宋体"/>
          <w:color w:val="auto"/>
          <w:u w:val="single"/>
          <w:lang w:eastAsia="zh-CN"/>
        </w:rPr>
        <w:t>重庆市大足区宝兴镇人民政府</w:t>
      </w:r>
      <w:r>
        <w:rPr>
          <w:rFonts w:hint="eastAsia" w:ascii="宋体" w:hAnsi="宋体" w:eastAsia="宋体" w:cs="宋体"/>
          <w:color w:val="auto"/>
        </w:rPr>
        <w:t>批准实施</w:t>
      </w:r>
      <w:r>
        <w:rPr>
          <w:rFonts w:hint="eastAsia" w:ascii="宋体" w:hAnsi="宋体" w:cs="宋体"/>
          <w:color w:val="auto"/>
          <w:lang w:val="en-US" w:eastAsia="zh-CN"/>
        </w:rPr>
        <w:t>建设</w:t>
      </w:r>
      <w:r>
        <w:rPr>
          <w:rFonts w:hint="eastAsia" w:ascii="宋体" w:hAnsi="宋体" w:eastAsia="宋体" w:cs="宋体"/>
          <w:color w:val="auto"/>
        </w:rPr>
        <w:t>，招标人为</w:t>
      </w:r>
      <w:r>
        <w:rPr>
          <w:rFonts w:hint="eastAsia" w:ascii="宋体" w:hAnsi="宋体" w:cs="宋体"/>
          <w:color w:val="auto"/>
          <w:u w:val="single"/>
          <w:lang w:eastAsia="zh-CN"/>
        </w:rPr>
        <w:t>重庆市大足区宝兴镇人民政府</w:t>
      </w:r>
      <w:r>
        <w:rPr>
          <w:rFonts w:hint="eastAsia" w:ascii="宋体" w:hAnsi="宋体" w:eastAsia="宋体" w:cs="宋体"/>
          <w:color w:val="auto"/>
        </w:rPr>
        <w:t>，资金来源为</w:t>
      </w:r>
      <w:r>
        <w:rPr>
          <w:rFonts w:hint="eastAsia" w:ascii="宋体" w:hAnsi="宋体" w:cs="宋体"/>
          <w:color w:val="auto"/>
          <w:highlight w:val="none"/>
          <w:u w:val="single"/>
          <w:lang w:val="en-US" w:eastAsia="zh-CN"/>
        </w:rPr>
        <w:t>业主自筹及上级补助</w:t>
      </w:r>
      <w:r>
        <w:rPr>
          <w:rFonts w:hint="eastAsia" w:ascii="宋体" w:hAnsi="宋体" w:eastAsia="宋体" w:cs="宋体"/>
          <w:color w:val="auto"/>
        </w:rPr>
        <w:t>。项目已具备招标条件，现招标人决定对该项目进行</w:t>
      </w:r>
      <w:r>
        <w:rPr>
          <w:rFonts w:hint="eastAsia" w:ascii="宋体" w:hAnsi="宋体" w:cs="宋体"/>
          <w:color w:val="auto"/>
          <w:lang w:eastAsia="zh-CN"/>
        </w:rPr>
        <w:t>竞争性</w:t>
      </w:r>
      <w:r>
        <w:rPr>
          <w:rFonts w:hint="eastAsia" w:ascii="宋体" w:hAnsi="宋体" w:eastAsia="宋体" w:cs="宋体"/>
          <w:color w:val="auto"/>
        </w:rPr>
        <w:t>比选，特邀请有兴趣的潜在投标人参与投标。</w:t>
      </w:r>
      <w:bookmarkStart w:id="27" w:name="_Toc28965252"/>
    </w:p>
    <w:p w14:paraId="5E072FBE">
      <w:pPr>
        <w:pStyle w:val="5"/>
        <w:snapToGrid w:val="0"/>
        <w:spacing w:before="0" w:line="360" w:lineRule="auto"/>
        <w:rPr>
          <w:rFonts w:hint="eastAsia" w:ascii="宋体" w:hAnsi="宋体" w:eastAsia="宋体" w:cs="宋体"/>
          <w:snapToGrid w:val="0"/>
          <w:color w:val="auto"/>
          <w:sz w:val="21"/>
          <w:szCs w:val="21"/>
        </w:rPr>
      </w:pPr>
      <w:bookmarkStart w:id="28" w:name="_Toc2514"/>
      <w:bookmarkStart w:id="29" w:name="_Toc86934187"/>
      <w:r>
        <w:rPr>
          <w:rFonts w:hint="eastAsia" w:ascii="宋体" w:hAnsi="宋体" w:eastAsia="宋体" w:cs="宋体"/>
          <w:snapToGrid w:val="0"/>
          <w:color w:val="auto"/>
          <w:sz w:val="21"/>
          <w:szCs w:val="21"/>
        </w:rPr>
        <w:t>2. 项目概况与比选范围</w:t>
      </w:r>
      <w:bookmarkEnd w:id="25"/>
      <w:bookmarkEnd w:id="26"/>
      <w:bookmarkEnd w:id="27"/>
      <w:bookmarkEnd w:id="28"/>
      <w:bookmarkEnd w:id="29"/>
      <w:bookmarkStart w:id="30" w:name="_Toc375038775"/>
      <w:bookmarkStart w:id="31" w:name="_Toc441046572"/>
      <w:bookmarkStart w:id="32" w:name="_Toc28965253"/>
    </w:p>
    <w:p w14:paraId="195DF33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（1）实施地点：</w:t>
      </w:r>
      <w:r>
        <w:rPr>
          <w:rFonts w:hint="eastAsia" w:ascii="宋体" w:hAnsi="宋体" w:cs="宋体"/>
          <w:color w:val="auto"/>
          <w:lang w:val="en-US" w:eastAsia="zh-CN"/>
        </w:rPr>
        <w:t>大足区宝兴镇。</w:t>
      </w:r>
    </w:p>
    <w:p w14:paraId="0A70A45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（2）项目名称：</w:t>
      </w:r>
      <w:r>
        <w:rPr>
          <w:rFonts w:hint="eastAsia" w:ascii="宋体" w:hAnsi="宋体" w:cs="宋体"/>
          <w:color w:val="auto"/>
          <w:lang w:eastAsia="zh-CN"/>
        </w:rPr>
        <w:t>大足区2025年宝兴镇红桥社区曾家产业路项目</w:t>
      </w:r>
      <w:r>
        <w:rPr>
          <w:rFonts w:hint="eastAsia" w:ascii="宋体" w:hAnsi="宋体" w:eastAsia="宋体" w:cs="宋体"/>
          <w:color w:val="auto"/>
        </w:rPr>
        <w:t>。</w:t>
      </w:r>
    </w:p>
    <w:p w14:paraId="00F31E5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cs="宋体"/>
          <w:color w:val="auto"/>
          <w:lang w:val="en-US" w:eastAsia="zh-CN"/>
        </w:rPr>
        <w:t>工程</w:t>
      </w:r>
      <w:r>
        <w:rPr>
          <w:rFonts w:hint="eastAsia" w:ascii="宋体" w:hAnsi="宋体" w:eastAsia="宋体" w:cs="宋体"/>
          <w:color w:val="auto"/>
        </w:rPr>
        <w:t>内容：</w:t>
      </w:r>
      <w:r>
        <w:rPr>
          <w:rFonts w:hint="eastAsia" w:ascii="宋体" w:hAnsi="宋体" w:cs="宋体"/>
          <w:color w:val="auto"/>
          <w:szCs w:val="21"/>
          <w:lang w:val="en-US" w:eastAsia="zh-CN"/>
        </w:rPr>
        <w:t>大足区2025年宝兴镇红桥社区曾家产业路项目位于大足区宝兴镇，道路全长2.05公里。具体内容以发包人提供的施工图及工程量清单所示的建设内容为准。</w:t>
      </w:r>
    </w:p>
    <w:p w14:paraId="2D0B0D9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lang w:val="en-US" w:eastAsia="zh-CN"/>
        </w:rPr>
        <w:t>（4）招标范围：</w:t>
      </w:r>
      <w:r>
        <w:rPr>
          <w:rFonts w:hint="eastAsia" w:ascii="宋体" w:hAnsi="宋体" w:eastAsia="宋体" w:cs="宋体"/>
          <w:color w:val="auto"/>
          <w:szCs w:val="21"/>
          <w:highlight w:val="none"/>
        </w:rPr>
        <w:t>包括所提供的施工图所示范围内的混凝土路面</w:t>
      </w:r>
      <w:r>
        <w:rPr>
          <w:rFonts w:hint="eastAsia" w:ascii="宋体" w:hAnsi="宋体" w:cs="宋体"/>
          <w:color w:val="auto"/>
          <w:szCs w:val="21"/>
          <w:highlight w:val="none"/>
          <w:lang w:val="en-US" w:eastAsia="zh-CN"/>
        </w:rPr>
        <w:t>及交安设施</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具体以</w:t>
      </w:r>
      <w:r>
        <w:rPr>
          <w:rFonts w:hint="eastAsia" w:ascii="宋体" w:hAnsi="宋体" w:eastAsia="宋体" w:cs="宋体"/>
          <w:color w:val="auto"/>
          <w:szCs w:val="21"/>
          <w:highlight w:val="none"/>
        </w:rPr>
        <w:t>发包人提供的</w:t>
      </w:r>
      <w:r>
        <w:rPr>
          <w:rFonts w:hint="eastAsia" w:ascii="宋体" w:hAnsi="宋体" w:cs="宋体"/>
          <w:color w:val="auto"/>
          <w:szCs w:val="21"/>
          <w:highlight w:val="none"/>
          <w:lang w:val="en-US" w:eastAsia="zh-CN"/>
        </w:rPr>
        <w:t>图纸、</w:t>
      </w:r>
      <w:r>
        <w:rPr>
          <w:rFonts w:hint="eastAsia" w:ascii="宋体" w:hAnsi="宋体" w:eastAsia="宋体" w:cs="宋体"/>
          <w:color w:val="auto"/>
          <w:szCs w:val="21"/>
          <w:highlight w:val="none"/>
        </w:rPr>
        <w:t>工程量清单、答疑资料、澄清资料、其他补遗资料等相关内容。</w:t>
      </w:r>
    </w:p>
    <w:p w14:paraId="2DB7CD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（5）工期：</w:t>
      </w:r>
      <w:r>
        <w:rPr>
          <w:rFonts w:hint="eastAsia" w:ascii="宋体" w:hAnsi="宋体" w:cs="宋体"/>
          <w:color w:val="auto"/>
          <w:highlight w:val="none"/>
          <w:u w:val="single"/>
          <w:lang w:val="en-US" w:eastAsia="zh-CN"/>
        </w:rPr>
        <w:t>120日历天</w:t>
      </w:r>
      <w:r>
        <w:rPr>
          <w:rFonts w:hint="eastAsia" w:ascii="宋体" w:hAnsi="宋体" w:eastAsia="宋体" w:cs="宋体"/>
          <w:color w:val="auto"/>
          <w:highlight w:val="none"/>
        </w:rPr>
        <w:t>。</w:t>
      </w:r>
    </w:p>
    <w:p w14:paraId="2FEACBE7">
      <w:pPr>
        <w:pStyle w:val="5"/>
        <w:snapToGrid w:val="0"/>
        <w:spacing w:before="0" w:line="360" w:lineRule="auto"/>
        <w:rPr>
          <w:rFonts w:hint="eastAsia" w:ascii="宋体" w:hAnsi="宋体" w:eastAsia="宋体" w:cs="宋体"/>
          <w:snapToGrid w:val="0"/>
          <w:color w:val="auto"/>
          <w:sz w:val="21"/>
          <w:szCs w:val="21"/>
        </w:rPr>
      </w:pPr>
      <w:bookmarkStart w:id="33" w:name="_Toc17931"/>
      <w:bookmarkStart w:id="34" w:name="_Toc86934188"/>
      <w:r>
        <w:rPr>
          <w:rFonts w:hint="eastAsia" w:ascii="宋体" w:hAnsi="宋体" w:eastAsia="宋体" w:cs="宋体"/>
          <w:snapToGrid w:val="0"/>
          <w:color w:val="auto"/>
          <w:sz w:val="21"/>
          <w:szCs w:val="21"/>
        </w:rPr>
        <w:t>3.资格</w:t>
      </w:r>
      <w:bookmarkEnd w:id="30"/>
      <w:bookmarkEnd w:id="31"/>
      <w:r>
        <w:rPr>
          <w:rFonts w:hint="eastAsia" w:ascii="宋体" w:hAnsi="宋体" w:eastAsia="宋体" w:cs="宋体"/>
          <w:snapToGrid w:val="0"/>
          <w:color w:val="auto"/>
          <w:sz w:val="21"/>
          <w:szCs w:val="21"/>
        </w:rPr>
        <w:t>要求</w:t>
      </w:r>
      <w:bookmarkEnd w:id="32"/>
      <w:bookmarkEnd w:id="33"/>
      <w:bookmarkEnd w:id="34"/>
    </w:p>
    <w:p w14:paraId="36B3293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3.1.本次招标实行资格后审，要求投标人应满足下列条件：</w:t>
      </w:r>
    </w:p>
    <w:p w14:paraId="7B2AE72D">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rPr>
        <w:t>（1）投标人必须具有独立法人资格。（提供营业执照副本复印件加盖投标人公章）</w:t>
      </w:r>
      <w:r>
        <w:rPr>
          <w:rFonts w:hint="eastAsia" w:ascii="宋体" w:hAnsi="宋体" w:cs="宋体"/>
          <w:color w:val="auto"/>
          <w:lang w:eastAsia="zh-CN"/>
        </w:rPr>
        <w:t>。</w:t>
      </w:r>
    </w:p>
    <w:p w14:paraId="1B794443">
      <w:pPr>
        <w:spacing w:line="360" w:lineRule="auto"/>
        <w:ind w:firstLine="420" w:firstLineChars="200"/>
        <w:rPr>
          <w:rFonts w:hint="eastAsia" w:ascii="宋体" w:hAnsi="宋体" w:cs="宋体"/>
          <w:snapToGrid w:val="0"/>
          <w:color w:val="auto"/>
          <w:kern w:val="0"/>
          <w:szCs w:val="21"/>
          <w:highlight w:val="none"/>
          <w:u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）须</w:t>
      </w:r>
      <w:r>
        <w:rPr>
          <w:rFonts w:hint="eastAsia" w:ascii="宋体" w:hAnsi="宋体" w:eastAsia="宋体" w:cs="宋体"/>
          <w:snapToGrid w:val="0"/>
          <w:color w:val="auto"/>
          <w:kern w:val="0"/>
          <w:szCs w:val="21"/>
          <w:highlight w:val="none"/>
          <w:u w:val="single"/>
        </w:rPr>
        <w:t>具备建设行政主管部门颁发有效的</w:t>
      </w:r>
      <w:r>
        <w:rPr>
          <w:rFonts w:hint="eastAsia" w:ascii="宋体" w:hAnsi="宋体" w:cs="宋体"/>
          <w:snapToGrid w:val="0"/>
          <w:color w:val="auto"/>
          <w:kern w:val="0"/>
          <w:szCs w:val="21"/>
          <w:highlight w:val="none"/>
          <w:u w:val="single"/>
          <w:lang w:val="en-US" w:eastAsia="zh-CN"/>
        </w:rPr>
        <w:t>公路工程</w:t>
      </w:r>
      <w:r>
        <w:rPr>
          <w:rFonts w:hint="eastAsia" w:ascii="宋体" w:hAnsi="宋体" w:eastAsia="宋体" w:cs="宋体"/>
          <w:snapToGrid w:val="0"/>
          <w:color w:val="auto"/>
          <w:kern w:val="0"/>
          <w:szCs w:val="21"/>
          <w:highlight w:val="none"/>
          <w:u w:val="single"/>
        </w:rPr>
        <w:t>施工总承包叁级及以上</w:t>
      </w:r>
      <w:r>
        <w:rPr>
          <w:rFonts w:hint="eastAsia" w:ascii="宋体" w:hAnsi="宋体" w:cs="宋体"/>
          <w:snapToGrid w:val="0"/>
          <w:color w:val="auto"/>
          <w:kern w:val="0"/>
          <w:szCs w:val="21"/>
          <w:highlight w:val="none"/>
          <w:u w:val="single"/>
          <w:lang w:val="en-US" w:eastAsia="zh-CN"/>
        </w:rPr>
        <w:t>资质</w:t>
      </w:r>
      <w:r>
        <w:rPr>
          <w:rFonts w:hint="eastAsia" w:ascii="宋体" w:hAnsi="宋体" w:cs="宋体"/>
          <w:snapToGrid w:val="0"/>
          <w:color w:val="auto"/>
          <w:kern w:val="0"/>
          <w:szCs w:val="21"/>
          <w:highlight w:val="none"/>
          <w:u w:val="none"/>
          <w:lang w:eastAsia="zh-CN"/>
        </w:rPr>
        <w:t>。</w:t>
      </w:r>
    </w:p>
    <w:p w14:paraId="5F3FE519">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具备建设行政主管部门颁发的有效的安全生产许可证。（提供证书复印件并加盖公章）</w:t>
      </w:r>
      <w:r>
        <w:rPr>
          <w:rFonts w:hint="eastAsia" w:ascii="宋体" w:hAnsi="宋体" w:cs="宋体"/>
          <w:color w:val="auto"/>
          <w:highlight w:val="none"/>
          <w:lang w:eastAsia="zh-CN"/>
        </w:rPr>
        <w:t>。</w:t>
      </w:r>
    </w:p>
    <w:p w14:paraId="04B762CD">
      <w:pPr>
        <w:tabs>
          <w:tab w:val="left" w:pos="3840"/>
          <w:tab w:val="left" w:pos="5300"/>
        </w:tabs>
        <w:autoSpaceDE w:val="0"/>
        <w:autoSpaceDN w:val="0"/>
        <w:adjustRightInd w:val="0"/>
        <w:snapToGrid w:val="0"/>
        <w:spacing w:line="360" w:lineRule="auto"/>
        <w:ind w:firstLine="420" w:firstLineChars="200"/>
        <w:jc w:val="left"/>
        <w:rPr>
          <w:rFonts w:hint="eastAsia"/>
          <w:color w:val="auto"/>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投标人还应在人员、设备、资金等方面具有相应的施工能力，详见招标文件第二章投标人须知前附表第1.4.1项内容。</w:t>
      </w:r>
    </w:p>
    <w:p w14:paraId="0166544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3.2.本项目不接受联合体投标。</w:t>
      </w:r>
    </w:p>
    <w:p w14:paraId="496BF81C">
      <w:pPr>
        <w:pStyle w:val="5"/>
        <w:snapToGrid w:val="0"/>
        <w:spacing w:before="0" w:line="360" w:lineRule="auto"/>
        <w:rPr>
          <w:rFonts w:hint="eastAsia" w:ascii="宋体" w:hAnsi="宋体" w:eastAsia="宋体" w:cs="宋体"/>
          <w:snapToGrid w:val="0"/>
          <w:color w:val="auto"/>
          <w:sz w:val="21"/>
          <w:szCs w:val="21"/>
        </w:rPr>
      </w:pPr>
      <w:bookmarkStart w:id="35" w:name="_Toc86934189"/>
      <w:bookmarkStart w:id="36" w:name="_Toc22784"/>
      <w:r>
        <w:rPr>
          <w:rFonts w:hint="eastAsia" w:ascii="宋体" w:hAnsi="宋体" w:eastAsia="宋体" w:cs="宋体"/>
          <w:snapToGrid w:val="0"/>
          <w:color w:val="auto"/>
          <w:sz w:val="21"/>
          <w:szCs w:val="21"/>
        </w:rPr>
        <w:t>4. 比选文件的获取</w:t>
      </w:r>
      <w:bookmarkEnd w:id="35"/>
      <w:bookmarkEnd w:id="36"/>
    </w:p>
    <w:p w14:paraId="4915CD5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凡有意参加投标者，从比选公告发布之日起至投标截止之时前，投标人可登录行采家（https://www.gec123.com/）直接下载获取比选文件（包括工程需求、答疑、补遗及通知）等开标前的有关资料，不管投标人是否下载，均视为已知晓比选文件的全部内容和有关事宜。</w:t>
      </w:r>
    </w:p>
    <w:p w14:paraId="37EF017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（2）.在公告期间，各投标单位应随时关注行采家（https://www.gec123.com/）网上发布的比选文件及相关修改、补遗等内容。</w:t>
      </w:r>
    </w:p>
    <w:p w14:paraId="26EBC673">
      <w:pPr>
        <w:pStyle w:val="5"/>
        <w:snapToGrid w:val="0"/>
        <w:spacing w:before="0" w:line="360" w:lineRule="auto"/>
        <w:rPr>
          <w:rFonts w:hint="eastAsia" w:ascii="宋体" w:hAnsi="宋体" w:eastAsia="宋体" w:cs="宋体"/>
          <w:snapToGrid w:val="0"/>
          <w:color w:val="auto"/>
          <w:sz w:val="21"/>
          <w:szCs w:val="21"/>
        </w:rPr>
      </w:pPr>
      <w:bookmarkStart w:id="37" w:name="_Toc27136646"/>
      <w:bookmarkStart w:id="38" w:name="_Toc441046573"/>
      <w:bookmarkStart w:id="39" w:name="_Toc375038776"/>
      <w:bookmarkStart w:id="40" w:name="_Toc86934190"/>
      <w:bookmarkStart w:id="41" w:name="_Toc22770"/>
      <w:r>
        <w:rPr>
          <w:rFonts w:hint="eastAsia" w:ascii="宋体" w:hAnsi="宋体" w:eastAsia="宋体" w:cs="宋体"/>
          <w:snapToGrid w:val="0"/>
          <w:color w:val="auto"/>
          <w:sz w:val="21"/>
          <w:szCs w:val="21"/>
        </w:rPr>
        <w:t xml:space="preserve">5. </w:t>
      </w:r>
      <w:bookmarkEnd w:id="37"/>
      <w:bookmarkEnd w:id="38"/>
      <w:bookmarkEnd w:id="39"/>
      <w:bookmarkStart w:id="42" w:name="_Toc440472363"/>
      <w:bookmarkStart w:id="43" w:name="_Toc375038777"/>
      <w:r>
        <w:rPr>
          <w:rFonts w:hint="eastAsia" w:ascii="宋体" w:hAnsi="宋体" w:eastAsia="宋体" w:cs="宋体"/>
          <w:snapToGrid w:val="0"/>
          <w:color w:val="auto"/>
          <w:sz w:val="21"/>
          <w:szCs w:val="21"/>
          <w:lang w:val="en-US" w:eastAsia="zh-CN"/>
        </w:rPr>
        <w:t>比选文件发售</w:t>
      </w:r>
      <w:bookmarkEnd w:id="40"/>
      <w:bookmarkEnd w:id="41"/>
    </w:p>
    <w:p w14:paraId="7D5D0646">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（1）.报名和</w:t>
      </w:r>
      <w:r>
        <w:rPr>
          <w:rFonts w:hint="eastAsia" w:ascii="宋体" w:hAnsi="宋体" w:cs="宋体"/>
          <w:color w:val="auto"/>
          <w:lang w:eastAsia="zh-CN"/>
        </w:rPr>
        <w:t>比选文件</w:t>
      </w:r>
      <w:r>
        <w:rPr>
          <w:rFonts w:hint="eastAsia" w:ascii="宋体" w:hAnsi="宋体" w:eastAsia="宋体" w:cs="宋体"/>
          <w:color w:val="auto"/>
        </w:rPr>
        <w:t>发售期：</w:t>
      </w:r>
      <w:r>
        <w:rPr>
          <w:rFonts w:hint="eastAsia" w:ascii="宋体" w:hAnsi="宋体" w:cs="宋体"/>
          <w:color w:val="auto"/>
          <w:lang w:eastAsia="zh-CN"/>
        </w:rPr>
        <w:t>2025</w:t>
      </w:r>
      <w:r>
        <w:rPr>
          <w:rFonts w:hint="eastAsia" w:ascii="宋体" w:hAnsi="宋体" w:eastAsia="宋体" w:cs="宋体"/>
          <w:color w:val="auto"/>
        </w:rPr>
        <w:t>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1</w:t>
      </w:r>
      <w:r>
        <w:rPr>
          <w:rFonts w:hint="eastAsia" w:ascii="宋体" w:hAnsi="宋体" w:eastAsia="宋体" w:cs="宋体"/>
          <w:color w:val="auto"/>
        </w:rPr>
        <w:t>日至</w:t>
      </w:r>
      <w:r>
        <w:rPr>
          <w:rFonts w:hint="eastAsia" w:ascii="宋体" w:hAnsi="宋体" w:cs="宋体"/>
          <w:color w:val="auto"/>
          <w:lang w:eastAsia="zh-CN"/>
        </w:rPr>
        <w:t>2025</w:t>
      </w:r>
      <w:r>
        <w:rPr>
          <w:rFonts w:hint="eastAsia" w:ascii="宋体" w:hAnsi="宋体" w:eastAsia="宋体" w:cs="宋体"/>
          <w:color w:val="auto"/>
        </w:rPr>
        <w:t>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5</w:t>
      </w:r>
      <w:r>
        <w:rPr>
          <w:rFonts w:hint="eastAsia" w:ascii="宋体" w:hAnsi="宋体" w:eastAsia="宋体" w:cs="宋体"/>
          <w:color w:val="auto"/>
        </w:rPr>
        <w:t>日17：00（工作时间）。</w:t>
      </w:r>
    </w:p>
    <w:p w14:paraId="50DE8E17">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比选文件</w:t>
      </w:r>
      <w:r>
        <w:rPr>
          <w:rFonts w:hint="eastAsia" w:ascii="宋体" w:hAnsi="宋体" w:eastAsia="宋体" w:cs="宋体"/>
          <w:color w:val="auto"/>
        </w:rPr>
        <w:t>售价：人民币</w:t>
      </w:r>
      <w:r>
        <w:rPr>
          <w:rFonts w:hint="eastAsia" w:ascii="宋体" w:hAnsi="宋体" w:cs="宋体"/>
          <w:color w:val="auto"/>
          <w:lang w:val="en-US" w:eastAsia="zh-CN"/>
        </w:rPr>
        <w:t>5</w:t>
      </w:r>
      <w:r>
        <w:rPr>
          <w:rFonts w:hint="eastAsia" w:ascii="宋体" w:hAnsi="宋体" w:cs="宋体"/>
          <w:color w:val="auto"/>
          <w:lang w:eastAsia="zh-CN"/>
        </w:rPr>
        <w:t>00元/份</w:t>
      </w:r>
      <w:r>
        <w:rPr>
          <w:rFonts w:hint="eastAsia" w:ascii="宋体" w:hAnsi="宋体" w:eastAsia="宋体" w:cs="宋体"/>
          <w:color w:val="auto"/>
        </w:rPr>
        <w:t>（售后不退）。</w:t>
      </w:r>
    </w:p>
    <w:p w14:paraId="6B20F3B0">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（3）.报名及</w:t>
      </w:r>
      <w:r>
        <w:rPr>
          <w:rFonts w:hint="eastAsia" w:ascii="宋体" w:hAnsi="宋体" w:cs="宋体"/>
          <w:color w:val="auto"/>
          <w:lang w:eastAsia="zh-CN"/>
        </w:rPr>
        <w:t>比选文件</w:t>
      </w:r>
      <w:r>
        <w:rPr>
          <w:rFonts w:hint="eastAsia" w:ascii="宋体" w:hAnsi="宋体" w:eastAsia="宋体" w:cs="宋体"/>
          <w:color w:val="auto"/>
        </w:rPr>
        <w:t>购买方式：在报名和</w:t>
      </w:r>
      <w:r>
        <w:rPr>
          <w:rFonts w:hint="eastAsia" w:ascii="宋体" w:hAnsi="宋体" w:cs="宋体"/>
          <w:color w:val="auto"/>
          <w:lang w:eastAsia="zh-CN"/>
        </w:rPr>
        <w:t>比选文件</w:t>
      </w:r>
      <w:r>
        <w:rPr>
          <w:rFonts w:hint="eastAsia" w:ascii="宋体" w:hAnsi="宋体" w:eastAsia="宋体" w:cs="宋体"/>
          <w:color w:val="auto"/>
        </w:rPr>
        <w:t>发售期内，到</w:t>
      </w:r>
      <w:r>
        <w:rPr>
          <w:rFonts w:hint="eastAsia" w:ascii="宋体" w:hAnsi="宋体" w:cs="宋体"/>
          <w:color w:val="auto"/>
          <w:lang w:eastAsia="zh-CN"/>
        </w:rPr>
        <w:t>真友项目管理有限公司</w:t>
      </w:r>
      <w:r>
        <w:rPr>
          <w:rFonts w:hint="eastAsia" w:ascii="宋体" w:hAnsi="宋体" w:eastAsia="宋体" w:cs="宋体"/>
          <w:color w:val="auto"/>
        </w:rPr>
        <w:t>（</w:t>
      </w:r>
      <w:r>
        <w:rPr>
          <w:rFonts w:hint="eastAsia" w:ascii="宋体" w:hAnsi="宋体" w:cs="宋体"/>
          <w:color w:val="auto"/>
          <w:lang w:eastAsia="zh-CN"/>
        </w:rPr>
        <w:t>重庆市大足区棠香街道五星大道南段西南建材城3幢2-26</w:t>
      </w:r>
      <w:r>
        <w:rPr>
          <w:rFonts w:hint="eastAsia" w:ascii="宋体" w:hAnsi="宋体" w:eastAsia="宋体" w:cs="宋体"/>
          <w:color w:val="auto"/>
        </w:rPr>
        <w:t>）登记递交《</w:t>
      </w:r>
      <w:r>
        <w:rPr>
          <w:rFonts w:hint="eastAsia" w:ascii="宋体" w:hAnsi="宋体" w:cs="宋体"/>
          <w:color w:val="auto"/>
          <w:lang w:eastAsia="zh-CN"/>
        </w:rPr>
        <w:t>真友项目管理有限公司比选文件</w:t>
      </w:r>
      <w:r>
        <w:rPr>
          <w:rFonts w:hint="eastAsia" w:ascii="宋体" w:hAnsi="宋体" w:eastAsia="宋体" w:cs="宋体"/>
          <w:color w:val="auto"/>
        </w:rPr>
        <w:t>发售登记表》（格式详见附件）</w:t>
      </w:r>
      <w:r>
        <w:rPr>
          <w:rFonts w:hint="eastAsia" w:ascii="宋体" w:hAnsi="宋体" w:cs="宋体"/>
          <w:color w:val="auto"/>
          <w:lang w:eastAsia="zh-CN"/>
        </w:rPr>
        <w:t>，</w:t>
      </w:r>
      <w:r>
        <w:rPr>
          <w:rFonts w:hint="eastAsia" w:ascii="宋体" w:hAnsi="宋体" w:cs="宋体"/>
          <w:color w:val="auto"/>
          <w:lang w:val="en-US" w:eastAsia="zh-CN"/>
        </w:rPr>
        <w:t>只有</w:t>
      </w:r>
      <w:r>
        <w:rPr>
          <w:rFonts w:hint="eastAsia" w:ascii="宋体" w:hAnsi="宋体" w:eastAsia="宋体" w:cs="宋体"/>
          <w:color w:val="auto"/>
        </w:rPr>
        <w:t>登记递交《</w:t>
      </w:r>
      <w:r>
        <w:rPr>
          <w:rFonts w:hint="eastAsia" w:ascii="宋体" w:hAnsi="宋体" w:cs="宋体"/>
          <w:color w:val="auto"/>
          <w:lang w:eastAsia="zh-CN"/>
        </w:rPr>
        <w:t>真友项目管理有限公司比选文件</w:t>
      </w:r>
      <w:r>
        <w:rPr>
          <w:rFonts w:hint="eastAsia" w:ascii="宋体" w:hAnsi="宋体" w:eastAsia="宋体" w:cs="宋体"/>
          <w:color w:val="auto"/>
        </w:rPr>
        <w:t>发售登记表》（格式详见附件）并购买</w:t>
      </w:r>
      <w:r>
        <w:rPr>
          <w:rFonts w:hint="eastAsia" w:ascii="宋体" w:hAnsi="宋体" w:cs="宋体"/>
          <w:color w:val="auto"/>
          <w:lang w:eastAsia="zh-CN"/>
        </w:rPr>
        <w:t>比选文件</w:t>
      </w:r>
      <w:r>
        <w:rPr>
          <w:rFonts w:hint="eastAsia" w:ascii="宋体" w:hAnsi="宋体" w:eastAsia="宋体" w:cs="宋体"/>
          <w:color w:val="auto"/>
        </w:rPr>
        <w:t>的供应商，其报名才被接收</w:t>
      </w:r>
      <w:r>
        <w:rPr>
          <w:rFonts w:hint="eastAsia" w:ascii="宋体" w:hAnsi="宋体" w:cs="宋体"/>
          <w:color w:val="auto"/>
          <w:lang w:val="en-US" w:eastAsia="zh-CN"/>
        </w:rPr>
        <w:t>并有效</w:t>
      </w:r>
      <w:r>
        <w:rPr>
          <w:rFonts w:hint="eastAsia" w:ascii="宋体" w:hAnsi="宋体" w:eastAsia="宋体" w:cs="宋体"/>
          <w:color w:val="auto"/>
        </w:rPr>
        <w:t>。</w:t>
      </w:r>
    </w:p>
    <w:p w14:paraId="256C211E">
      <w:pPr>
        <w:pStyle w:val="5"/>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6.比选申请文件的递交：</w:t>
      </w:r>
    </w:p>
    <w:p w14:paraId="4842B95B">
      <w:pPr>
        <w:widowControl/>
        <w:wordWrap w:val="0"/>
        <w:spacing w:line="360" w:lineRule="auto"/>
        <w:ind w:firstLine="210" w:firstLineChars="100"/>
        <w:rPr>
          <w:rFonts w:hint="eastAsia" w:ascii="宋体" w:hAnsi="宋体" w:eastAsia="宋体" w:cs="宋体"/>
          <w:color w:val="auto"/>
        </w:rPr>
      </w:pPr>
      <w:bookmarkStart w:id="44" w:name="_Toc86934191"/>
      <w:bookmarkStart w:id="45" w:name="_Toc16286"/>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eastAsia="宋体" w:cs="宋体"/>
          <w:color w:val="auto"/>
        </w:rPr>
        <w:t>、纸质文件递交</w:t>
      </w:r>
    </w:p>
    <w:p w14:paraId="68EF614D">
      <w:pPr>
        <w:widowControl/>
        <w:wordWrap w:val="0"/>
        <w:spacing w:line="360" w:lineRule="auto"/>
        <w:ind w:firstLine="480"/>
        <w:rPr>
          <w:rFonts w:hint="eastAsia" w:ascii="宋体" w:hAnsi="宋体" w:eastAsia="宋体" w:cs="宋体"/>
          <w:color w:val="auto"/>
        </w:rPr>
      </w:pPr>
      <w:r>
        <w:rPr>
          <w:rFonts w:hint="eastAsia" w:ascii="宋体" w:hAnsi="宋体" w:cs="宋体"/>
          <w:color w:val="auto"/>
          <w:lang w:val="en-US" w:eastAsia="zh-CN"/>
        </w:rPr>
        <w:t>1.1</w:t>
      </w:r>
      <w:r>
        <w:rPr>
          <w:rFonts w:hint="eastAsia" w:ascii="宋体" w:hAnsi="宋体" w:eastAsia="宋体" w:cs="宋体"/>
          <w:color w:val="auto"/>
        </w:rPr>
        <w:t>递交地点：</w:t>
      </w:r>
      <w:r>
        <w:rPr>
          <w:rFonts w:hint="eastAsia" w:ascii="宋体" w:hAnsi="宋体" w:cs="宋体"/>
          <w:color w:val="auto"/>
          <w:lang w:eastAsia="zh-CN"/>
        </w:rPr>
        <w:t>真友项目管理有限公司</w:t>
      </w:r>
      <w:r>
        <w:rPr>
          <w:rFonts w:hint="eastAsia" w:ascii="宋体" w:hAnsi="宋体" w:eastAsia="宋体" w:cs="宋体"/>
          <w:color w:val="auto"/>
        </w:rPr>
        <w:t>（地址：</w:t>
      </w:r>
      <w:r>
        <w:rPr>
          <w:rFonts w:hint="eastAsia" w:ascii="宋体" w:hAnsi="宋体" w:cs="宋体"/>
          <w:color w:val="auto"/>
          <w:lang w:eastAsia="zh-CN"/>
        </w:rPr>
        <w:t>重庆市大足区棠香街道五星大道南段西南建材城3幢2-26</w:t>
      </w:r>
      <w:r>
        <w:rPr>
          <w:rFonts w:hint="eastAsia" w:ascii="宋体" w:hAnsi="宋体" w:eastAsia="宋体" w:cs="宋体"/>
          <w:color w:val="auto"/>
        </w:rPr>
        <w:t>）；</w:t>
      </w:r>
    </w:p>
    <w:p w14:paraId="2437CBEC">
      <w:pPr>
        <w:widowControl/>
        <w:wordWrap w:val="0"/>
        <w:spacing w:line="360" w:lineRule="auto"/>
        <w:ind w:firstLine="480"/>
        <w:rPr>
          <w:rFonts w:hint="eastAsia" w:ascii="宋体" w:hAnsi="宋体" w:eastAsia="宋体" w:cs="宋体"/>
          <w:color w:val="auto"/>
        </w:rPr>
      </w:pPr>
      <w:r>
        <w:rPr>
          <w:rFonts w:hint="eastAsia" w:ascii="宋体" w:hAnsi="宋体" w:cs="宋体"/>
          <w:color w:val="auto"/>
          <w:lang w:val="en-US" w:eastAsia="zh-CN"/>
        </w:rPr>
        <w:t>1.2</w:t>
      </w:r>
      <w:r>
        <w:rPr>
          <w:rFonts w:hint="eastAsia" w:ascii="宋体" w:hAnsi="宋体" w:eastAsia="宋体" w:cs="宋体"/>
          <w:color w:val="auto"/>
        </w:rPr>
        <w:t>纸质比选申请文件递交开始时间：2025年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6</w:t>
      </w:r>
      <w:r>
        <w:rPr>
          <w:rFonts w:hint="eastAsia" w:ascii="宋体" w:hAnsi="宋体" w:eastAsia="宋体" w:cs="宋体"/>
          <w:color w:val="auto"/>
        </w:rPr>
        <w:t>日</w:t>
      </w:r>
      <w:r>
        <w:rPr>
          <w:rFonts w:hint="eastAsia" w:ascii="宋体" w:hAnsi="宋体" w:cs="宋体"/>
          <w:color w:val="auto"/>
          <w:lang w:val="en-US" w:eastAsia="zh-CN"/>
        </w:rPr>
        <w:t>14</w:t>
      </w:r>
      <w:r>
        <w:rPr>
          <w:rFonts w:hint="eastAsia" w:ascii="宋体" w:hAnsi="宋体" w:eastAsia="宋体" w:cs="宋体"/>
          <w:color w:val="auto"/>
        </w:rPr>
        <w:t>时</w:t>
      </w:r>
      <w:r>
        <w:rPr>
          <w:rFonts w:hint="eastAsia" w:ascii="宋体" w:hAnsi="宋体" w:cs="宋体"/>
          <w:color w:val="auto"/>
          <w:lang w:val="en-US" w:eastAsia="zh-CN"/>
        </w:rPr>
        <w:t>30</w:t>
      </w:r>
      <w:r>
        <w:rPr>
          <w:rFonts w:hint="eastAsia" w:ascii="宋体" w:hAnsi="宋体" w:eastAsia="宋体" w:cs="宋体"/>
          <w:color w:val="auto"/>
        </w:rPr>
        <w:t>分(北京时间）；</w:t>
      </w:r>
    </w:p>
    <w:p w14:paraId="70FBA1A8">
      <w:pPr>
        <w:widowControl/>
        <w:wordWrap w:val="0"/>
        <w:spacing w:line="360" w:lineRule="auto"/>
        <w:ind w:firstLine="480"/>
        <w:rPr>
          <w:rFonts w:hint="eastAsia" w:ascii="宋体" w:hAnsi="宋体" w:eastAsia="宋体" w:cs="宋体"/>
          <w:color w:val="auto"/>
        </w:rPr>
      </w:pPr>
      <w:r>
        <w:rPr>
          <w:rFonts w:hint="eastAsia" w:ascii="宋体" w:hAnsi="宋体" w:cs="宋体"/>
          <w:color w:val="auto"/>
          <w:lang w:val="en-US" w:eastAsia="zh-CN"/>
        </w:rPr>
        <w:t>1.3</w:t>
      </w:r>
      <w:r>
        <w:rPr>
          <w:rFonts w:hint="eastAsia" w:ascii="宋体" w:hAnsi="宋体" w:eastAsia="宋体" w:cs="宋体"/>
          <w:color w:val="auto"/>
        </w:rPr>
        <w:t>纸质比选申请文件递交截止时间：2025年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6</w:t>
      </w:r>
      <w:r>
        <w:rPr>
          <w:rFonts w:hint="eastAsia" w:ascii="宋体" w:hAnsi="宋体" w:eastAsia="宋体" w:cs="宋体"/>
          <w:color w:val="auto"/>
        </w:rPr>
        <w:t>日</w:t>
      </w:r>
      <w:r>
        <w:rPr>
          <w:rFonts w:hint="eastAsia" w:ascii="宋体" w:hAnsi="宋体" w:cs="宋体"/>
          <w:color w:val="auto"/>
          <w:lang w:val="en-US" w:eastAsia="zh-CN"/>
        </w:rPr>
        <w:t>15</w:t>
      </w:r>
      <w:r>
        <w:rPr>
          <w:rFonts w:hint="eastAsia" w:ascii="宋体" w:hAnsi="宋体" w:eastAsia="宋体" w:cs="宋体"/>
          <w:color w:val="auto"/>
        </w:rPr>
        <w:t>时</w:t>
      </w:r>
      <w:r>
        <w:rPr>
          <w:rFonts w:hint="eastAsia" w:ascii="宋体" w:hAnsi="宋体" w:cs="宋体"/>
          <w:color w:val="auto"/>
          <w:lang w:val="en-US" w:eastAsia="zh-CN"/>
        </w:rPr>
        <w:t>00</w:t>
      </w:r>
      <w:r>
        <w:rPr>
          <w:rFonts w:hint="eastAsia" w:ascii="宋体" w:hAnsi="宋体" w:eastAsia="宋体" w:cs="宋体"/>
          <w:color w:val="auto"/>
        </w:rPr>
        <w:t>分(北京时间）；</w:t>
      </w:r>
    </w:p>
    <w:p w14:paraId="4C8F14DD">
      <w:pPr>
        <w:widowControl/>
        <w:wordWrap w:val="0"/>
        <w:spacing w:line="360" w:lineRule="auto"/>
        <w:ind w:firstLine="210" w:firstLineChars="100"/>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eastAsia="宋体" w:cs="宋体"/>
          <w:color w:val="auto"/>
        </w:rPr>
        <w:t>电子文档比选申请文件上传：</w:t>
      </w:r>
    </w:p>
    <w:p w14:paraId="79B0911A">
      <w:pPr>
        <w:widowControl/>
        <w:wordWrap w:val="0"/>
        <w:spacing w:line="360" w:lineRule="auto"/>
        <w:ind w:firstLine="480"/>
        <w:rPr>
          <w:rFonts w:hint="eastAsia" w:ascii="宋体" w:hAnsi="宋体" w:eastAsia="宋体" w:cs="宋体"/>
          <w:color w:val="auto"/>
        </w:rPr>
      </w:pPr>
      <w:r>
        <w:rPr>
          <w:rFonts w:hint="eastAsia" w:ascii="宋体" w:hAnsi="宋体" w:cs="宋体"/>
          <w:color w:val="auto"/>
          <w:lang w:val="en-US" w:eastAsia="zh-CN"/>
        </w:rPr>
        <w:t>2.1</w:t>
      </w:r>
      <w:r>
        <w:rPr>
          <w:rFonts w:hint="eastAsia" w:ascii="宋体" w:hAnsi="宋体" w:eastAsia="宋体" w:cs="宋体"/>
          <w:color w:val="auto"/>
        </w:rPr>
        <w:t>比选申请人须在“行采家”平台上报价并按要求上传完整的电子响应文件一份，需为签字盖章完整的响应文件正本扫描件，格式为PDF版本。未按要求提供的为无效响应。</w:t>
      </w:r>
    </w:p>
    <w:p w14:paraId="41AF944F">
      <w:pPr>
        <w:widowControl/>
        <w:wordWrap w:val="0"/>
        <w:spacing w:line="360" w:lineRule="auto"/>
        <w:ind w:firstLine="480"/>
        <w:rPr>
          <w:rFonts w:hint="eastAsia" w:ascii="宋体" w:hAnsi="宋体" w:eastAsia="宋体" w:cs="宋体"/>
          <w:color w:val="auto"/>
        </w:rPr>
      </w:pPr>
      <w:r>
        <w:rPr>
          <w:rFonts w:hint="eastAsia" w:ascii="宋体" w:hAnsi="宋体" w:cs="宋体"/>
          <w:color w:val="auto"/>
          <w:lang w:val="en-US" w:eastAsia="zh-CN"/>
        </w:rPr>
        <w:t>2.2</w:t>
      </w:r>
      <w:r>
        <w:rPr>
          <w:rFonts w:hint="eastAsia" w:ascii="宋体" w:hAnsi="宋体" w:eastAsia="宋体" w:cs="宋体"/>
          <w:color w:val="auto"/>
        </w:rPr>
        <w:t>电子文档上传时间，公告发布后即可投标报价，投标报价截止时间2025年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6</w:t>
      </w:r>
      <w:r>
        <w:rPr>
          <w:rFonts w:hint="eastAsia" w:ascii="宋体" w:hAnsi="宋体" w:eastAsia="宋体" w:cs="宋体"/>
          <w:color w:val="auto"/>
        </w:rPr>
        <w:t>日1</w:t>
      </w:r>
      <w:r>
        <w:rPr>
          <w:rFonts w:hint="eastAsia" w:ascii="宋体" w:hAnsi="宋体" w:cs="宋体"/>
          <w:color w:val="auto"/>
          <w:lang w:val="en-US" w:eastAsia="zh-CN"/>
        </w:rPr>
        <w:t>2</w:t>
      </w:r>
      <w:r>
        <w:rPr>
          <w:rFonts w:hint="eastAsia" w:ascii="宋体" w:hAnsi="宋体" w:eastAsia="宋体" w:cs="宋体"/>
          <w:color w:val="auto"/>
        </w:rPr>
        <w:t>时00分（北京时间），比选申请人需将签字盖章齐全的响应文件正本扫描为PDF格式上传，如上传的电子文档与比选申请人递交的纸质文件不一致，除报价外，均以比选申请人递交的纸质响应文件正本为准，如报价不一致，则为无效报价。</w:t>
      </w:r>
    </w:p>
    <w:p w14:paraId="61D9875B">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（七）比选</w:t>
      </w:r>
      <w:r>
        <w:rPr>
          <w:rFonts w:hint="eastAsia" w:ascii="宋体" w:hAnsi="宋体" w:cs="宋体"/>
          <w:color w:val="auto"/>
          <w:lang w:val="en-US" w:eastAsia="zh-CN"/>
        </w:rPr>
        <w:t>开标</w:t>
      </w:r>
      <w:r>
        <w:rPr>
          <w:rFonts w:hint="eastAsia" w:ascii="宋体" w:hAnsi="宋体" w:eastAsia="宋体" w:cs="宋体"/>
          <w:color w:val="auto"/>
        </w:rPr>
        <w:t>时间：2025年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6</w:t>
      </w:r>
      <w:r>
        <w:rPr>
          <w:rFonts w:hint="eastAsia" w:ascii="宋体" w:hAnsi="宋体" w:eastAsia="宋体" w:cs="宋体"/>
          <w:color w:val="auto"/>
        </w:rPr>
        <w:t>日</w:t>
      </w:r>
      <w:r>
        <w:rPr>
          <w:rFonts w:hint="eastAsia" w:ascii="宋体" w:hAnsi="宋体" w:cs="宋体"/>
          <w:color w:val="auto"/>
          <w:lang w:val="en-US" w:eastAsia="zh-CN"/>
        </w:rPr>
        <w:t>15</w:t>
      </w:r>
      <w:r>
        <w:rPr>
          <w:rFonts w:hint="eastAsia" w:ascii="宋体" w:hAnsi="宋体" w:eastAsia="宋体" w:cs="宋体"/>
          <w:color w:val="auto"/>
        </w:rPr>
        <w:t>时</w:t>
      </w:r>
      <w:r>
        <w:rPr>
          <w:rFonts w:hint="eastAsia" w:ascii="宋体" w:hAnsi="宋体" w:cs="宋体"/>
          <w:color w:val="auto"/>
          <w:lang w:val="en-US" w:eastAsia="zh-CN"/>
        </w:rPr>
        <w:t>00</w:t>
      </w:r>
      <w:r>
        <w:rPr>
          <w:rFonts w:hint="eastAsia" w:ascii="宋体" w:hAnsi="宋体" w:eastAsia="宋体" w:cs="宋体"/>
          <w:color w:val="auto"/>
        </w:rPr>
        <w:t>分（北京时间）</w:t>
      </w:r>
    </w:p>
    <w:p w14:paraId="0BC3F269">
      <w:pPr>
        <w:widowControl/>
        <w:wordWrap w:val="0"/>
        <w:spacing w:line="360" w:lineRule="auto"/>
        <w:ind w:firstLine="480"/>
        <w:rPr>
          <w:rFonts w:hint="eastAsia" w:ascii="宋体" w:hAnsi="宋体" w:eastAsia="宋体" w:cs="宋体"/>
          <w:color w:val="auto"/>
        </w:rPr>
      </w:pPr>
      <w:r>
        <w:rPr>
          <w:rFonts w:hint="eastAsia" w:ascii="宋体" w:hAnsi="宋体" w:eastAsia="宋体" w:cs="宋体"/>
          <w:color w:val="auto"/>
        </w:rPr>
        <w:t>（八）开标地点：</w:t>
      </w:r>
      <w:r>
        <w:rPr>
          <w:rFonts w:hint="eastAsia" w:ascii="宋体" w:hAnsi="宋体" w:cs="宋体"/>
          <w:color w:val="auto"/>
          <w:lang w:eastAsia="zh-CN"/>
        </w:rPr>
        <w:t>真友项目管理有限公司</w:t>
      </w:r>
      <w:r>
        <w:rPr>
          <w:rFonts w:hint="eastAsia" w:ascii="宋体" w:hAnsi="宋体" w:eastAsia="宋体" w:cs="宋体"/>
          <w:color w:val="auto"/>
        </w:rPr>
        <w:t>（地址：</w:t>
      </w:r>
      <w:r>
        <w:rPr>
          <w:rFonts w:hint="eastAsia" w:ascii="宋体" w:hAnsi="宋体" w:cs="宋体"/>
          <w:color w:val="auto"/>
          <w:lang w:eastAsia="zh-CN"/>
        </w:rPr>
        <w:t>重庆市大足区棠香街道五星大道南段西南建材城3幢2-26</w:t>
      </w:r>
      <w:r>
        <w:rPr>
          <w:rFonts w:hint="eastAsia" w:ascii="宋体" w:hAnsi="宋体" w:eastAsia="宋体" w:cs="宋体"/>
          <w:color w:val="auto"/>
        </w:rPr>
        <w:t>）开标室。</w:t>
      </w:r>
    </w:p>
    <w:p w14:paraId="0C2F9ECB">
      <w:pPr>
        <w:pStyle w:val="5"/>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7.发布公告的媒介</w:t>
      </w:r>
      <w:bookmarkEnd w:id="44"/>
      <w:bookmarkEnd w:id="45"/>
    </w:p>
    <w:bookmarkEnd w:id="42"/>
    <w:bookmarkEnd w:id="43"/>
    <w:p w14:paraId="6B4543AA">
      <w:pPr>
        <w:spacing w:line="360" w:lineRule="auto"/>
        <w:ind w:firstLine="420" w:firstLineChars="200"/>
        <w:rPr>
          <w:rFonts w:hint="eastAsia" w:ascii="宋体" w:hAnsi="宋体" w:eastAsia="宋体" w:cs="宋体"/>
          <w:color w:val="auto"/>
        </w:rPr>
      </w:pPr>
      <w:bookmarkStart w:id="46" w:name="_Toc440472365"/>
      <w:bookmarkStart w:id="47" w:name="_Toc375038779"/>
      <w:r>
        <w:rPr>
          <w:rFonts w:hint="eastAsia" w:ascii="宋体" w:hAnsi="宋体" w:eastAsia="宋体" w:cs="宋体"/>
          <w:color w:val="auto"/>
        </w:rPr>
        <w:t>本招标公告在行采家（https://www.gec123.com/）上发布。</w:t>
      </w:r>
    </w:p>
    <w:bookmarkEnd w:id="46"/>
    <w:bookmarkEnd w:id="47"/>
    <w:p w14:paraId="7FD4CDD9">
      <w:pPr>
        <w:pStyle w:val="5"/>
        <w:snapToGrid w:val="0"/>
        <w:spacing w:before="0" w:line="360" w:lineRule="auto"/>
        <w:rPr>
          <w:rFonts w:hint="eastAsia" w:ascii="宋体" w:hAnsi="宋体" w:eastAsia="宋体" w:cs="宋体"/>
          <w:snapToGrid w:val="0"/>
          <w:color w:val="auto"/>
          <w:sz w:val="21"/>
          <w:szCs w:val="21"/>
        </w:rPr>
      </w:pPr>
      <w:bookmarkStart w:id="48" w:name="_Toc27136649"/>
      <w:bookmarkStart w:id="49" w:name="_Toc25924"/>
      <w:bookmarkStart w:id="50" w:name="_Toc86934192"/>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.联系方式</w:t>
      </w:r>
      <w:bookmarkEnd w:id="48"/>
      <w:bookmarkEnd w:id="49"/>
      <w:bookmarkEnd w:id="50"/>
    </w:p>
    <w:p w14:paraId="328B2588">
      <w:pPr>
        <w:wordWrap w:val="0"/>
        <w:spacing w:line="360" w:lineRule="auto"/>
        <w:ind w:firstLine="480"/>
        <w:rPr>
          <w:rFonts w:hint="eastAsia" w:ascii="宋体" w:hAnsi="宋体" w:eastAsia="宋体" w:cs="宋体"/>
          <w:color w:val="auto"/>
          <w:lang w:eastAsia="zh-CN"/>
        </w:rPr>
      </w:pPr>
      <w:r>
        <w:rPr>
          <w:rFonts w:hint="eastAsia" w:ascii="宋体" w:hAnsi="宋体" w:eastAsia="宋体" w:cs="宋体"/>
          <w:color w:val="auto"/>
        </w:rPr>
        <w:t>采购人：</w:t>
      </w:r>
      <w:r>
        <w:rPr>
          <w:rFonts w:hint="eastAsia" w:ascii="宋体" w:hAnsi="宋体" w:cs="宋体"/>
          <w:color w:val="auto"/>
          <w:lang w:eastAsia="zh-CN"/>
        </w:rPr>
        <w:t>重庆市大足区宝兴镇人民政府</w:t>
      </w:r>
    </w:p>
    <w:p w14:paraId="1DCD1F5A">
      <w:pPr>
        <w:wordWrap w:val="0"/>
        <w:spacing w:line="360" w:lineRule="auto"/>
        <w:ind w:firstLine="480"/>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cs="宋体"/>
          <w:color w:val="auto"/>
          <w:kern w:val="0"/>
          <w:szCs w:val="21"/>
          <w:highlight w:val="none"/>
          <w:lang w:val="en-US" w:eastAsia="zh-CN"/>
        </w:rPr>
        <w:t>曾老师</w:t>
      </w:r>
    </w:p>
    <w:p w14:paraId="5A58CA5B">
      <w:pPr>
        <w:wordWrap w:val="0"/>
        <w:spacing w:line="360" w:lineRule="auto"/>
        <w:ind w:firstLine="480"/>
        <w:rPr>
          <w:rFonts w:hint="default" w:ascii="宋体" w:hAnsi="宋体" w:eastAsia="宋体" w:cs="宋体"/>
          <w:color w:val="auto"/>
          <w:szCs w:val="21"/>
          <w:lang w:val="en-US" w:eastAsia="zh-CN"/>
        </w:rPr>
      </w:pPr>
      <w:r>
        <w:rPr>
          <w:rFonts w:hint="eastAsia" w:ascii="宋体" w:hAnsi="宋体" w:eastAsia="宋体" w:cs="宋体"/>
          <w:color w:val="auto"/>
        </w:rPr>
        <w:t>电  话：</w:t>
      </w:r>
      <w:r>
        <w:rPr>
          <w:rFonts w:hint="eastAsia" w:ascii="宋体" w:hAnsi="宋体" w:cs="宋体"/>
          <w:color w:val="auto"/>
          <w:kern w:val="0"/>
          <w:szCs w:val="21"/>
          <w:highlight w:val="none"/>
          <w:lang w:val="en-US" w:eastAsia="zh-CN"/>
        </w:rPr>
        <w:t>18723235523</w:t>
      </w:r>
    </w:p>
    <w:p w14:paraId="5EA6EF41">
      <w:pPr>
        <w:wordWrap w:val="0"/>
        <w:spacing w:line="360" w:lineRule="auto"/>
        <w:ind w:firstLine="480"/>
        <w:rPr>
          <w:rFonts w:hint="eastAsia" w:ascii="宋体" w:hAnsi="宋体" w:eastAsia="宋体" w:cs="宋体"/>
          <w:color w:val="auto"/>
          <w:lang w:eastAsia="zh-CN"/>
        </w:rPr>
      </w:pPr>
      <w:r>
        <w:rPr>
          <w:rFonts w:hint="eastAsia" w:ascii="宋体" w:hAnsi="宋体" w:eastAsia="宋体" w:cs="宋体"/>
          <w:color w:val="auto"/>
        </w:rPr>
        <w:t>地  址：</w:t>
      </w:r>
      <w:r>
        <w:rPr>
          <w:rFonts w:hint="eastAsia" w:ascii="宋体" w:hAnsi="宋体" w:cs="宋体"/>
          <w:color w:val="auto"/>
          <w:szCs w:val="21"/>
          <w:highlight w:val="none"/>
          <w:lang w:val="en-US" w:eastAsia="zh-CN"/>
        </w:rPr>
        <w:t>重庆市大足区宝兴镇红桥社区三组宝丰路288号</w:t>
      </w:r>
    </w:p>
    <w:p w14:paraId="7EBAD495">
      <w:pPr>
        <w:spacing w:line="360" w:lineRule="auto"/>
        <w:rPr>
          <w:rFonts w:hint="eastAsia" w:ascii="宋体" w:hAnsi="宋体" w:eastAsia="宋体" w:cs="宋体"/>
          <w:color w:val="auto"/>
        </w:rPr>
      </w:pPr>
    </w:p>
    <w:p w14:paraId="296018A7">
      <w:pPr>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采购代理机构：</w:t>
      </w:r>
      <w:r>
        <w:rPr>
          <w:rFonts w:hint="eastAsia" w:ascii="宋体" w:hAnsi="宋体" w:cs="宋体"/>
          <w:color w:val="auto"/>
          <w:lang w:eastAsia="zh-CN"/>
        </w:rPr>
        <w:t>真友项目管理有限公司</w:t>
      </w:r>
    </w:p>
    <w:p w14:paraId="2C5B14F1">
      <w:pPr>
        <w:spacing w:line="360" w:lineRule="auto"/>
        <w:ind w:firstLine="420" w:firstLineChars="200"/>
        <w:rPr>
          <w:rFonts w:hint="eastAsia" w:ascii="宋体" w:hAnsi="宋体" w:cs="宋体"/>
          <w:color w:val="auto"/>
          <w:lang w:val="en-US" w:eastAsia="zh-CN"/>
        </w:rPr>
      </w:pPr>
      <w:r>
        <w:rPr>
          <w:rFonts w:hint="eastAsia" w:ascii="宋体" w:hAnsi="宋体" w:eastAsia="宋体" w:cs="宋体"/>
          <w:color w:val="auto"/>
        </w:rPr>
        <w:t>联 系 人：</w:t>
      </w:r>
      <w:r>
        <w:rPr>
          <w:rFonts w:hint="eastAsia" w:ascii="宋体" w:hAnsi="宋体" w:cs="宋体"/>
          <w:color w:val="auto"/>
          <w:lang w:val="en-US" w:eastAsia="zh-CN"/>
        </w:rPr>
        <w:t>李老师</w:t>
      </w:r>
    </w:p>
    <w:p w14:paraId="10A71AF4">
      <w:pPr>
        <w:spacing w:line="360" w:lineRule="auto"/>
        <w:ind w:firstLine="420" w:firstLineChars="200"/>
        <w:rPr>
          <w:rFonts w:hint="default" w:ascii="宋体" w:hAnsi="宋体" w:cs="宋体"/>
          <w:color w:val="auto"/>
          <w:lang w:val="en-US" w:eastAsia="zh-CN"/>
        </w:rPr>
      </w:pPr>
      <w:r>
        <w:rPr>
          <w:rFonts w:hint="eastAsia" w:ascii="宋体" w:hAnsi="宋体" w:cs="宋体"/>
          <w:color w:val="auto"/>
          <w:lang w:val="en-US" w:eastAsia="zh-CN"/>
        </w:rPr>
        <w:t>联系电话：19936641717</w:t>
      </w:r>
    </w:p>
    <w:p w14:paraId="51C5CC56">
      <w:pPr>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rPr>
        <w:t>地    址：</w:t>
      </w:r>
      <w:r>
        <w:rPr>
          <w:rFonts w:hint="eastAsia" w:ascii="宋体" w:hAnsi="宋体" w:cs="宋体"/>
          <w:color w:val="auto"/>
          <w:lang w:eastAsia="zh-CN"/>
        </w:rPr>
        <w:t>重庆市大足区棠香街道五星大道南段西南建材城3幢2-26</w:t>
      </w:r>
    </w:p>
    <w:p w14:paraId="69D4A2BE">
      <w:pPr>
        <w:rPr>
          <w:rFonts w:hint="eastAsia" w:ascii="宋体" w:hAnsi="宋体" w:eastAsia="宋体" w:cs="宋体"/>
          <w:color w:val="auto"/>
        </w:rPr>
      </w:pPr>
    </w:p>
    <w:p w14:paraId="6D3F2092">
      <w:pPr>
        <w:rPr>
          <w:rStyle w:val="56"/>
          <w:rFonts w:hint="eastAsia" w:ascii="宋体" w:hAnsi="宋体" w:eastAsia="宋体" w:cs="宋体"/>
          <w:color w:val="auto"/>
          <w:sz w:val="32"/>
        </w:rPr>
      </w:pPr>
      <w:bookmarkStart w:id="51" w:name="_Toc32703"/>
      <w:bookmarkStart w:id="52" w:name="_Toc86934193"/>
    </w:p>
    <w:p w14:paraId="602A1E6C">
      <w:pPr>
        <w:rPr>
          <w:rStyle w:val="56"/>
          <w:rFonts w:hint="eastAsia" w:ascii="宋体" w:hAnsi="宋体" w:eastAsia="宋体" w:cs="宋体"/>
          <w:color w:val="auto"/>
          <w:sz w:val="32"/>
        </w:rPr>
      </w:pPr>
      <w:r>
        <w:rPr>
          <w:rStyle w:val="56"/>
          <w:rFonts w:hint="eastAsia" w:ascii="宋体" w:hAnsi="宋体" w:eastAsia="宋体" w:cs="宋体"/>
          <w:color w:val="auto"/>
          <w:sz w:val="32"/>
        </w:rPr>
        <w:br w:type="page"/>
      </w:r>
    </w:p>
    <w:p w14:paraId="628545FB">
      <w:pPr>
        <w:pStyle w:val="5"/>
        <w:spacing w:before="0" w:after="240" w:afterLines="100" w:line="360" w:lineRule="auto"/>
        <w:jc w:val="center"/>
        <w:rPr>
          <w:rStyle w:val="56"/>
          <w:rFonts w:hint="eastAsia" w:ascii="宋体" w:hAnsi="宋体" w:eastAsia="宋体" w:cs="宋体"/>
          <w:color w:val="auto"/>
          <w:sz w:val="32"/>
        </w:rPr>
      </w:pPr>
      <w:r>
        <w:rPr>
          <w:rStyle w:val="56"/>
          <w:rFonts w:hint="eastAsia" w:ascii="宋体" w:hAnsi="宋体" w:eastAsia="宋体" w:cs="宋体"/>
          <w:color w:val="auto"/>
          <w:sz w:val="32"/>
        </w:rPr>
        <w:t>第二章 投标人须知</w:t>
      </w:r>
      <w:bookmarkEnd w:id="13"/>
      <w:bookmarkEnd w:id="14"/>
      <w:bookmarkEnd w:id="15"/>
      <w:bookmarkEnd w:id="16"/>
      <w:bookmarkEnd w:id="17"/>
      <w:bookmarkEnd w:id="18"/>
      <w:bookmarkEnd w:id="19"/>
      <w:bookmarkEnd w:id="20"/>
      <w:bookmarkEnd w:id="21"/>
      <w:bookmarkEnd w:id="51"/>
      <w:bookmarkEnd w:id="52"/>
    </w:p>
    <w:p w14:paraId="69242373">
      <w:pPr>
        <w:pStyle w:val="5"/>
        <w:spacing w:line="360" w:lineRule="auto"/>
        <w:rPr>
          <w:rFonts w:hint="eastAsia" w:ascii="宋体" w:hAnsi="宋体" w:eastAsia="宋体" w:cs="宋体"/>
          <w:color w:val="auto"/>
          <w:sz w:val="30"/>
          <w:szCs w:val="30"/>
        </w:rPr>
      </w:pPr>
      <w:bookmarkStart w:id="53" w:name="_Toc370384624"/>
      <w:bookmarkStart w:id="54" w:name="_Toc428518720"/>
      <w:bookmarkStart w:id="55" w:name="_Toc430184671"/>
      <w:bookmarkStart w:id="56" w:name="_Toc428172724"/>
      <w:bookmarkStart w:id="57" w:name="_Toc419974477"/>
      <w:bookmarkStart w:id="58" w:name="_Toc419974235"/>
      <w:bookmarkStart w:id="59" w:name="_Toc419977261"/>
      <w:bookmarkStart w:id="60" w:name="_Toc86934194"/>
      <w:bookmarkStart w:id="61" w:name="_Toc1204"/>
      <w:bookmarkStart w:id="62" w:name="_Toc338941630"/>
      <w:bookmarkStart w:id="63" w:name="_Toc430185955"/>
      <w:r>
        <w:rPr>
          <w:rFonts w:hint="eastAsia" w:ascii="宋体" w:hAnsi="宋体" w:eastAsia="宋体" w:cs="宋体"/>
          <w:color w:val="auto"/>
          <w:sz w:val="30"/>
          <w:szCs w:val="30"/>
        </w:rPr>
        <w:t>投标人须知前附表</w:t>
      </w:r>
      <w:bookmarkEnd w:id="53"/>
      <w:bookmarkEnd w:id="54"/>
      <w:bookmarkEnd w:id="55"/>
      <w:bookmarkEnd w:id="56"/>
      <w:bookmarkEnd w:id="57"/>
      <w:bookmarkEnd w:id="58"/>
      <w:bookmarkEnd w:id="59"/>
      <w:bookmarkEnd w:id="60"/>
      <w:bookmarkEnd w:id="61"/>
      <w:bookmarkEnd w:id="62"/>
      <w:bookmarkEnd w:id="63"/>
    </w:p>
    <w:tbl>
      <w:tblPr>
        <w:tblStyle w:val="43"/>
        <w:tblW w:w="51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989"/>
        <w:gridCol w:w="6910"/>
      </w:tblGrid>
      <w:tr w14:paraId="6DDD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40" w:type="pct"/>
            <w:vAlign w:val="center"/>
          </w:tcPr>
          <w:p w14:paraId="1F82FAB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997" w:type="pct"/>
            <w:vAlign w:val="center"/>
          </w:tcPr>
          <w:p w14:paraId="5A550E9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61" w:type="pct"/>
            <w:vAlign w:val="center"/>
          </w:tcPr>
          <w:p w14:paraId="798021B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6B2F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3608E9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cs="宋体"/>
                <w:color w:val="auto"/>
                <w:kern w:val="0"/>
                <w:szCs w:val="21"/>
                <w:highlight w:val="none"/>
                <w:lang w:val="en-US" w:eastAsia="zh-CN"/>
              </w:rPr>
              <w:t>1</w:t>
            </w:r>
          </w:p>
        </w:tc>
        <w:tc>
          <w:tcPr>
            <w:tcW w:w="997" w:type="pct"/>
            <w:vAlign w:val="center"/>
          </w:tcPr>
          <w:p w14:paraId="6A5D2612">
            <w:pPr>
              <w:pStyle w:val="32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3461" w:type="pct"/>
            <w:vAlign w:val="center"/>
          </w:tcPr>
          <w:p w14:paraId="3C43915E">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eastAsia="zh-CN"/>
              </w:rPr>
              <w:t>重庆市大足区宝兴镇人民政府</w:t>
            </w:r>
          </w:p>
          <w:p w14:paraId="153959D1">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kern w:val="0"/>
                <w:szCs w:val="21"/>
                <w:highlight w:val="none"/>
                <w:lang w:val="en-US" w:eastAsia="zh-CN"/>
              </w:rPr>
              <w:t>曾老师</w:t>
            </w:r>
          </w:p>
          <w:p w14:paraId="5C5B71C6">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电  话：</w:t>
            </w:r>
            <w:r>
              <w:rPr>
                <w:rFonts w:hint="eastAsia" w:ascii="宋体" w:hAnsi="宋体" w:cs="宋体"/>
                <w:color w:val="auto"/>
                <w:kern w:val="0"/>
                <w:szCs w:val="21"/>
                <w:highlight w:val="none"/>
                <w:lang w:val="en-US" w:eastAsia="zh-CN"/>
              </w:rPr>
              <w:t>18723235523</w:t>
            </w:r>
          </w:p>
          <w:p w14:paraId="7AA57F7C">
            <w:pPr>
              <w:pStyle w:val="32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ascii="宋体" w:hAnsi="宋体" w:cs="宋体"/>
                <w:color w:val="auto"/>
                <w:sz w:val="21"/>
                <w:szCs w:val="21"/>
                <w:highlight w:val="none"/>
                <w:lang w:eastAsia="zh-CN"/>
              </w:rPr>
              <w:t>重庆市大足区宝兴镇红桥社区三组宝丰路288号</w:t>
            </w:r>
          </w:p>
        </w:tc>
      </w:tr>
      <w:tr w14:paraId="2CDD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031A101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eastAsia="zh-CN"/>
              </w:rPr>
            </w:pPr>
            <w:r>
              <w:rPr>
                <w:rFonts w:ascii="宋体" w:hAnsi="宋体"/>
                <w:color w:val="auto"/>
                <w:kern w:val="0"/>
                <w:szCs w:val="21"/>
                <w:highlight w:val="none"/>
              </w:rPr>
              <w:t>1.1.</w:t>
            </w:r>
            <w:r>
              <w:rPr>
                <w:rFonts w:hint="eastAsia" w:ascii="宋体" w:hAnsi="宋体"/>
                <w:color w:val="auto"/>
                <w:kern w:val="0"/>
                <w:szCs w:val="21"/>
                <w:highlight w:val="none"/>
                <w:lang w:val="en-US" w:eastAsia="zh-CN"/>
              </w:rPr>
              <w:t>2</w:t>
            </w:r>
          </w:p>
        </w:tc>
        <w:tc>
          <w:tcPr>
            <w:tcW w:w="997" w:type="pct"/>
            <w:vAlign w:val="center"/>
          </w:tcPr>
          <w:p w14:paraId="57153CB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ascii="宋体" w:hAnsi="宋体"/>
                <w:color w:val="auto"/>
                <w:kern w:val="0"/>
                <w:szCs w:val="21"/>
                <w:highlight w:val="none"/>
              </w:rPr>
              <w:t>招标代理机构</w:t>
            </w:r>
          </w:p>
        </w:tc>
        <w:tc>
          <w:tcPr>
            <w:tcW w:w="3461" w:type="pct"/>
            <w:vAlign w:val="center"/>
          </w:tcPr>
          <w:p w14:paraId="5C20A93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cs="宋体"/>
                <w:color w:val="auto"/>
                <w:sz w:val="21"/>
                <w:szCs w:val="21"/>
                <w:highlight w:val="none"/>
                <w:lang w:eastAsia="zh-CN"/>
              </w:rPr>
              <w:t>真友项目管理有限公司</w:t>
            </w:r>
          </w:p>
          <w:p w14:paraId="308EFD3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eastAsia="zh-CN"/>
              </w:rPr>
              <w:t>：李老师</w:t>
            </w:r>
          </w:p>
          <w:p w14:paraId="79FF5F2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电  话：</w:t>
            </w:r>
            <w:r>
              <w:rPr>
                <w:rFonts w:hint="eastAsia" w:ascii="宋体" w:hAnsi="宋体" w:cs="宋体"/>
                <w:color w:val="auto"/>
                <w:sz w:val="21"/>
                <w:szCs w:val="21"/>
                <w:highlight w:val="none"/>
                <w:lang w:val="en-US" w:eastAsia="zh-CN"/>
              </w:rPr>
              <w:t>19936641717</w:t>
            </w:r>
          </w:p>
          <w:p w14:paraId="3C07509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ascii="宋体" w:hAnsi="宋体" w:cs="宋体"/>
                <w:color w:val="auto"/>
                <w:sz w:val="21"/>
                <w:szCs w:val="21"/>
                <w:highlight w:val="none"/>
                <w:lang w:eastAsia="zh-CN"/>
              </w:rPr>
              <w:t>重庆市大足区棠香街道五星大道南段西南建材城3幢2-26</w:t>
            </w:r>
          </w:p>
        </w:tc>
      </w:tr>
      <w:tr w14:paraId="1B3F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738B83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97" w:type="pct"/>
            <w:vAlign w:val="center"/>
          </w:tcPr>
          <w:p w14:paraId="694A98F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461" w:type="pct"/>
            <w:vAlign w:val="center"/>
          </w:tcPr>
          <w:p w14:paraId="20D52D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大足区2025年宝兴镇红桥社区曾家产业路项目</w:t>
            </w:r>
          </w:p>
        </w:tc>
      </w:tr>
      <w:tr w14:paraId="7071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40" w:type="pct"/>
            <w:vAlign w:val="center"/>
          </w:tcPr>
          <w:p w14:paraId="7C3B7F2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97" w:type="pct"/>
            <w:vAlign w:val="center"/>
          </w:tcPr>
          <w:p w14:paraId="3F4A98C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61" w:type="pct"/>
            <w:vAlign w:val="center"/>
          </w:tcPr>
          <w:p w14:paraId="367063B9">
            <w:pPr>
              <w:pStyle w:val="354"/>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大足区宝兴镇</w:t>
            </w:r>
          </w:p>
        </w:tc>
      </w:tr>
      <w:tr w14:paraId="62A9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6292450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997" w:type="pct"/>
            <w:vAlign w:val="center"/>
          </w:tcPr>
          <w:p w14:paraId="62FA02E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建设规模</w:t>
            </w:r>
          </w:p>
        </w:tc>
        <w:tc>
          <w:tcPr>
            <w:tcW w:w="3461" w:type="pct"/>
            <w:vAlign w:val="center"/>
          </w:tcPr>
          <w:p w14:paraId="51502A5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lang w:val="en-US" w:eastAsia="zh-CN"/>
              </w:rPr>
              <w:t>大足区2025年宝兴镇红桥社区曾家产业路项目位于大足区宝兴镇，道路全长2.05公里。具体内容以发包人提供的施工图及工程量清单所示的建设内容为准。</w:t>
            </w:r>
          </w:p>
        </w:tc>
      </w:tr>
      <w:tr w14:paraId="2700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40" w:type="pct"/>
            <w:vAlign w:val="center"/>
          </w:tcPr>
          <w:p w14:paraId="37770FE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97" w:type="pct"/>
            <w:vAlign w:val="center"/>
          </w:tcPr>
          <w:p w14:paraId="7CB201B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3461" w:type="pct"/>
            <w:vAlign w:val="center"/>
          </w:tcPr>
          <w:p w14:paraId="2D43BEE7">
            <w:pPr>
              <w:pStyle w:val="35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上级补助及业主自筹</w:t>
            </w:r>
          </w:p>
        </w:tc>
      </w:tr>
      <w:tr w14:paraId="7597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0515323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97" w:type="pct"/>
            <w:vAlign w:val="center"/>
          </w:tcPr>
          <w:p w14:paraId="3B0623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3461" w:type="pct"/>
            <w:vAlign w:val="center"/>
          </w:tcPr>
          <w:p w14:paraId="7EC46DE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w:t>
            </w:r>
          </w:p>
        </w:tc>
      </w:tr>
      <w:tr w14:paraId="6B09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330CC3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w:t>
            </w:r>
          </w:p>
        </w:tc>
        <w:tc>
          <w:tcPr>
            <w:tcW w:w="997" w:type="pct"/>
            <w:vAlign w:val="center"/>
          </w:tcPr>
          <w:p w14:paraId="7DB203C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61" w:type="pct"/>
            <w:vAlign w:val="center"/>
          </w:tcPr>
          <w:p w14:paraId="79C5305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0D30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vAlign w:val="center"/>
          </w:tcPr>
          <w:p w14:paraId="40AAB9C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97" w:type="pct"/>
            <w:vAlign w:val="center"/>
          </w:tcPr>
          <w:p w14:paraId="5E9A59C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比选范围</w:t>
            </w:r>
          </w:p>
        </w:tc>
        <w:tc>
          <w:tcPr>
            <w:tcW w:w="3461" w:type="pct"/>
            <w:vAlign w:val="center"/>
          </w:tcPr>
          <w:p w14:paraId="3F46F95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包括所提供的施工图所示范围内的混凝土路面</w:t>
            </w:r>
            <w:r>
              <w:rPr>
                <w:rFonts w:hint="eastAsia" w:ascii="宋体" w:hAnsi="宋体" w:cs="宋体"/>
                <w:color w:val="auto"/>
                <w:szCs w:val="21"/>
                <w:highlight w:val="none"/>
                <w:lang w:val="en-US" w:eastAsia="zh-CN"/>
              </w:rPr>
              <w:t>及交安设施</w:t>
            </w:r>
            <w:r>
              <w:rPr>
                <w:rFonts w:hint="eastAsia" w:ascii="宋体" w:hAnsi="宋体" w:eastAsia="宋体" w:cs="宋体"/>
                <w:color w:val="auto"/>
                <w:szCs w:val="21"/>
                <w:highlight w:val="none"/>
              </w:rPr>
              <w:t>部分</w:t>
            </w:r>
            <w:r>
              <w:rPr>
                <w:rFonts w:hint="eastAsia" w:ascii="宋体" w:hAnsi="宋体" w:eastAsia="宋体" w:cs="宋体"/>
                <w:color w:val="auto"/>
                <w:szCs w:val="21"/>
                <w:highlight w:val="none"/>
              </w:rPr>
              <w:t>，具体以发包人提供的图纸、工程量清单、答疑资料、澄清资料、其他补遗资料等相关内容。</w:t>
            </w:r>
          </w:p>
        </w:tc>
      </w:tr>
      <w:tr w14:paraId="2DAC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39BC735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97" w:type="pct"/>
            <w:vAlign w:val="center"/>
          </w:tcPr>
          <w:p w14:paraId="640EBD4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工期</w:t>
            </w:r>
          </w:p>
        </w:tc>
        <w:tc>
          <w:tcPr>
            <w:tcW w:w="3461" w:type="pct"/>
            <w:vAlign w:val="center"/>
          </w:tcPr>
          <w:p w14:paraId="4295281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120日历天</w:t>
            </w:r>
          </w:p>
        </w:tc>
      </w:tr>
      <w:tr w14:paraId="5355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087986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97" w:type="pct"/>
            <w:vAlign w:val="center"/>
          </w:tcPr>
          <w:p w14:paraId="0A869C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61" w:type="pct"/>
            <w:vAlign w:val="center"/>
          </w:tcPr>
          <w:p w14:paraId="4623E5C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达到国家有关验收规范规定的标准，并一次性验收合格。</w:t>
            </w:r>
          </w:p>
        </w:tc>
      </w:tr>
      <w:tr w14:paraId="31FA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2EECD93D">
            <w:pPr>
              <w:snapToGrid w:val="0"/>
              <w:spacing w:line="360" w:lineRule="auto"/>
              <w:jc w:val="both"/>
              <w:rPr>
                <w:rFonts w:hint="eastAsia" w:ascii="宋体" w:hAnsi="宋体" w:eastAsia="宋体" w:cs="宋体"/>
                <w:color w:val="auto"/>
                <w:kern w:val="0"/>
                <w:szCs w:val="21"/>
                <w:highlight w:val="none"/>
              </w:rPr>
            </w:pPr>
          </w:p>
          <w:p w14:paraId="2828FCC5">
            <w:pPr>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997" w:type="pct"/>
            <w:vAlign w:val="center"/>
          </w:tcPr>
          <w:p w14:paraId="225F9214">
            <w:pPr>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w:t>
            </w:r>
          </w:p>
        </w:tc>
        <w:tc>
          <w:tcPr>
            <w:tcW w:w="3461" w:type="pct"/>
            <w:vAlign w:val="center"/>
          </w:tcPr>
          <w:p w14:paraId="46AED681">
            <w:pPr>
              <w:keepNext/>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eastAsia"/>
                <w:color w:val="auto"/>
                <w:highlight w:val="none"/>
              </w:rPr>
            </w:pPr>
            <w:r>
              <w:rPr>
                <w:rFonts w:hint="eastAsia"/>
                <w:color w:val="auto"/>
                <w:highlight w:val="none"/>
              </w:rPr>
              <w:t>1.本次招标实行资格后审，要求投标人应满足下列条件：</w:t>
            </w:r>
          </w:p>
          <w:p w14:paraId="115BF26B">
            <w:pPr>
              <w:keepLines w:val="0"/>
              <w:pageBreakBefore w:val="0"/>
              <w:widowControl w:val="0"/>
              <w:kinsoku/>
              <w:wordWrap/>
              <w:overflowPunct/>
              <w:topLinePunct w:val="0"/>
              <w:bidi w:val="0"/>
              <w:spacing w:line="400" w:lineRule="exact"/>
              <w:ind w:firstLine="420" w:firstLineChars="200"/>
              <w:textAlignment w:val="auto"/>
              <w:rPr>
                <w:rFonts w:hint="eastAsia"/>
                <w:color w:val="auto"/>
                <w:highlight w:val="none"/>
              </w:rPr>
            </w:pPr>
            <w:r>
              <w:rPr>
                <w:rFonts w:hint="eastAsia"/>
                <w:color w:val="auto"/>
                <w:highlight w:val="none"/>
              </w:rPr>
              <w:t>（1）投标人必须具有独立法人资格。（提供营业执照副本复印件加盖投标人公章）</w:t>
            </w:r>
          </w:p>
          <w:p w14:paraId="62532DB2">
            <w:pPr>
              <w:keepLines w:val="0"/>
              <w:pageBreakBefore w:val="0"/>
              <w:widowControl w:val="0"/>
              <w:kinsoku/>
              <w:wordWrap/>
              <w:overflowPunct/>
              <w:topLinePunct w:val="0"/>
              <w:bidi w:val="0"/>
              <w:spacing w:line="400" w:lineRule="exact"/>
              <w:ind w:firstLine="420" w:firstLineChars="200"/>
              <w:textAlignment w:val="auto"/>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）须具备建设行政主管部门颁发有效的</w:t>
            </w:r>
            <w:r>
              <w:rPr>
                <w:rFonts w:hint="eastAsia"/>
                <w:color w:val="auto"/>
                <w:highlight w:val="none"/>
                <w:lang w:val="en-US" w:eastAsia="zh-CN"/>
              </w:rPr>
              <w:t>公路工程</w:t>
            </w:r>
            <w:r>
              <w:rPr>
                <w:rFonts w:hint="eastAsia"/>
                <w:color w:val="auto"/>
                <w:highlight w:val="none"/>
              </w:rPr>
              <w:t>施工总承包叁级及以上</w:t>
            </w:r>
            <w:r>
              <w:rPr>
                <w:rFonts w:hint="eastAsia"/>
                <w:color w:val="auto"/>
                <w:highlight w:val="none"/>
                <w:lang w:val="en-US" w:eastAsia="zh-CN"/>
              </w:rPr>
              <w:t>资质</w:t>
            </w:r>
          </w:p>
          <w:p w14:paraId="6EB8553E">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具备建设行政主管部门颁发的有效的安全生产许可证。（提供证书复印件并加盖公章）</w:t>
            </w:r>
            <w:r>
              <w:rPr>
                <w:rFonts w:hint="eastAsia" w:ascii="宋体" w:hAnsi="宋体" w:cs="宋体"/>
                <w:color w:val="auto"/>
                <w:highlight w:val="none"/>
                <w:lang w:eastAsia="zh-CN"/>
              </w:rPr>
              <w:t>。</w:t>
            </w:r>
          </w:p>
          <w:p w14:paraId="35129294">
            <w:pPr>
              <w:tabs>
                <w:tab w:val="left" w:pos="3840"/>
                <w:tab w:val="left" w:pos="5300"/>
              </w:tabs>
              <w:autoSpaceDE w:val="0"/>
              <w:autoSpaceDN w:val="0"/>
              <w:adjustRightInd w:val="0"/>
              <w:snapToGrid w:val="0"/>
              <w:spacing w:line="360" w:lineRule="auto"/>
              <w:ind w:firstLine="420" w:firstLineChars="200"/>
              <w:jc w:val="left"/>
              <w:rPr>
                <w:rFonts w:hint="eastAsia"/>
                <w:color w:val="auto"/>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投标人还应在人员、设备、资金等方面具有相应的施工能力，详见招标文件第二章投标人须知前附表第1.4.1项内容。</w:t>
            </w:r>
          </w:p>
          <w:p w14:paraId="646156FC">
            <w:pPr>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2.投标资格情况要求</w:t>
            </w:r>
          </w:p>
          <w:p w14:paraId="46B26ABF">
            <w:pPr>
              <w:keepNext/>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eastAsia"/>
                <w:color w:val="auto"/>
                <w:highlight w:val="none"/>
                <w:lang w:val="en-US" w:eastAsia="zh-CN"/>
              </w:rPr>
            </w:pPr>
            <w:r>
              <w:rPr>
                <w:rFonts w:hint="eastAsia" w:ascii="Times New Roman" w:hAnsi="Times New Roman" w:cs="Times New Roman"/>
                <w:color w:val="auto"/>
                <w:highlight w:val="none"/>
                <w:lang w:val="en-US" w:eastAsia="zh-CN"/>
              </w:rPr>
              <w:t>投标人自行承诺（承诺书格式详见投标文件格式）满足以下条件：</w:t>
            </w:r>
          </w:p>
          <w:p w14:paraId="1320B43D">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16E90875">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B9F08AD">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1ABD82CC">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4.有依法缴纳税收的良好记录；</w:t>
            </w:r>
          </w:p>
          <w:p w14:paraId="2D36F0D0">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5FABA4B9">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color w:val="auto"/>
                <w:highlight w:val="none"/>
                <w:lang w:val="en-US" w:eastAsia="zh-CN"/>
              </w:rPr>
            </w:pPr>
            <w:r>
              <w:rPr>
                <w:rFonts w:hint="eastAsia" w:ascii="宋体" w:hAnsi="宋体" w:eastAsia="宋体" w:cs="宋体"/>
                <w:color w:val="auto"/>
                <w:highlight w:val="none"/>
              </w:rPr>
              <w:t>6.法律、行政法规规定的其他条件。</w:t>
            </w:r>
          </w:p>
        </w:tc>
      </w:tr>
      <w:tr w14:paraId="0B24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3F598B0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97" w:type="pct"/>
            <w:vAlign w:val="center"/>
          </w:tcPr>
          <w:p w14:paraId="252C52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61" w:type="pct"/>
            <w:vAlign w:val="center"/>
          </w:tcPr>
          <w:p w14:paraId="274C317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14:paraId="3797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40" w:type="pct"/>
            <w:vAlign w:val="center"/>
          </w:tcPr>
          <w:p w14:paraId="4474130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997" w:type="pct"/>
            <w:vAlign w:val="center"/>
          </w:tcPr>
          <w:p w14:paraId="720C483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3461" w:type="pct"/>
            <w:vAlign w:val="center"/>
          </w:tcPr>
          <w:p w14:paraId="20165CA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不组织。</w:t>
            </w:r>
          </w:p>
        </w:tc>
      </w:tr>
      <w:tr w14:paraId="5097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pct"/>
            <w:vAlign w:val="center"/>
          </w:tcPr>
          <w:p w14:paraId="470123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997" w:type="pct"/>
            <w:vAlign w:val="center"/>
          </w:tcPr>
          <w:p w14:paraId="4C2044E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61" w:type="pct"/>
            <w:vAlign w:val="center"/>
          </w:tcPr>
          <w:p w14:paraId="2E1798F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14:paraId="52E3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pct"/>
            <w:vAlign w:val="center"/>
          </w:tcPr>
          <w:p w14:paraId="5D5C7E9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997" w:type="pct"/>
            <w:vAlign w:val="center"/>
          </w:tcPr>
          <w:p w14:paraId="3917754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61" w:type="pct"/>
            <w:vAlign w:val="center"/>
          </w:tcPr>
          <w:p w14:paraId="3A28840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64C4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pct"/>
            <w:vAlign w:val="center"/>
          </w:tcPr>
          <w:p w14:paraId="60EB7F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1.12</w:t>
            </w:r>
          </w:p>
        </w:tc>
        <w:tc>
          <w:tcPr>
            <w:tcW w:w="997" w:type="pct"/>
            <w:vAlign w:val="center"/>
          </w:tcPr>
          <w:p w14:paraId="188D421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允许投标文件偏离范围和幅度</w:t>
            </w:r>
          </w:p>
        </w:tc>
        <w:tc>
          <w:tcPr>
            <w:tcW w:w="3461" w:type="pct"/>
            <w:vAlign w:val="center"/>
          </w:tcPr>
          <w:p w14:paraId="4FDC9E67">
            <w:pPr>
              <w:pStyle w:val="326"/>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9E8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40" w:type="pct"/>
            <w:vAlign w:val="center"/>
          </w:tcPr>
          <w:p w14:paraId="1BD77731">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2.1</w:t>
            </w:r>
          </w:p>
        </w:tc>
        <w:tc>
          <w:tcPr>
            <w:tcW w:w="997" w:type="pct"/>
            <w:vAlign w:val="center"/>
          </w:tcPr>
          <w:p w14:paraId="1FECFB38">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比选文件的组成</w:t>
            </w:r>
          </w:p>
        </w:tc>
        <w:tc>
          <w:tcPr>
            <w:tcW w:w="3461" w:type="pct"/>
            <w:vAlign w:val="center"/>
          </w:tcPr>
          <w:p w14:paraId="4E62D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比选公告</w:t>
            </w:r>
          </w:p>
          <w:p w14:paraId="3F7D27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第二章 投标人须知</w:t>
            </w:r>
          </w:p>
          <w:p w14:paraId="48EB71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第三章 评标办法</w:t>
            </w:r>
          </w:p>
          <w:p w14:paraId="095E26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合同条款及格式</w:t>
            </w:r>
          </w:p>
          <w:p w14:paraId="730AF8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第五章 技术要求</w:t>
            </w:r>
          </w:p>
          <w:p w14:paraId="78FFB3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第六章 商务需求</w:t>
            </w:r>
          </w:p>
          <w:p w14:paraId="68F421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投标文件格式</w:t>
            </w:r>
          </w:p>
        </w:tc>
      </w:tr>
      <w:tr w14:paraId="1FED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540" w:type="pct"/>
            <w:vAlign w:val="center"/>
          </w:tcPr>
          <w:p w14:paraId="2CB942D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997" w:type="pct"/>
            <w:vAlign w:val="center"/>
          </w:tcPr>
          <w:p w14:paraId="42D5092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比选文件的澄清和修改</w:t>
            </w:r>
          </w:p>
        </w:tc>
        <w:tc>
          <w:tcPr>
            <w:tcW w:w="3461" w:type="pct"/>
            <w:vAlign w:val="center"/>
          </w:tcPr>
          <w:p w14:paraId="09F2D9B8">
            <w:pPr>
              <w:pStyle w:val="17"/>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highlight w:val="none"/>
              </w:rPr>
              <w:t>投标人在下载比选文件后，若对本比选文件有疑问需要进行澄清时，请书面通知招标人，截止时间</w:t>
            </w:r>
            <w:r>
              <w:rPr>
                <w:rFonts w:hint="eastAsia" w:ascii="宋体" w:hAnsi="宋体" w:cs="宋体"/>
                <w:color w:val="auto"/>
                <w:sz w:val="21"/>
                <w:highlight w:val="none"/>
                <w:lang w:eastAsia="zh-CN"/>
              </w:rPr>
              <w:t>2025年</w:t>
            </w:r>
            <w:r>
              <w:rPr>
                <w:rFonts w:hint="eastAsia" w:ascii="宋体" w:hAnsi="宋体" w:cs="宋体"/>
                <w:color w:val="auto"/>
                <w:sz w:val="21"/>
                <w:highlight w:val="none"/>
                <w:lang w:val="en-US" w:eastAsia="zh-CN"/>
              </w:rPr>
              <w:t>8</w:t>
            </w:r>
            <w:r>
              <w:rPr>
                <w:rFonts w:hint="eastAsia" w:ascii="宋体" w:hAnsi="宋体" w:cs="宋体"/>
                <w:color w:val="auto"/>
                <w:sz w:val="21"/>
                <w:highlight w:val="none"/>
                <w:lang w:eastAsia="zh-CN"/>
              </w:rPr>
              <w:t>月</w:t>
            </w:r>
            <w:r>
              <w:rPr>
                <w:rFonts w:hint="eastAsia" w:ascii="宋体" w:hAnsi="宋体" w:cs="宋体"/>
                <w:color w:val="auto"/>
                <w:sz w:val="21"/>
                <w:highlight w:val="none"/>
                <w:lang w:val="en-US" w:eastAsia="zh-CN"/>
              </w:rPr>
              <w:t>5</w:t>
            </w:r>
            <w:r>
              <w:rPr>
                <w:rFonts w:hint="eastAsia" w:ascii="宋体" w:hAnsi="宋体" w:cs="宋体"/>
                <w:color w:val="auto"/>
                <w:sz w:val="21"/>
                <w:highlight w:val="none"/>
                <w:lang w:eastAsia="zh-CN"/>
              </w:rPr>
              <w:t>日</w:t>
            </w:r>
            <w:r>
              <w:rPr>
                <w:rFonts w:hint="eastAsia" w:ascii="宋体" w:hAnsi="宋体" w:cs="宋体"/>
                <w:color w:val="auto"/>
                <w:sz w:val="21"/>
                <w:highlight w:val="none"/>
                <w:lang w:val="en-US" w:eastAsia="zh-CN"/>
              </w:rPr>
              <w:t>12</w:t>
            </w:r>
            <w:r>
              <w:rPr>
                <w:rFonts w:hint="eastAsia" w:ascii="宋体" w:hAnsi="宋体" w:eastAsia="宋体" w:cs="宋体"/>
                <w:color w:val="auto"/>
                <w:sz w:val="21"/>
                <w:highlight w:val="none"/>
              </w:rPr>
              <w:t>时</w:t>
            </w:r>
            <w:r>
              <w:rPr>
                <w:rFonts w:hint="eastAsia" w:ascii="宋体" w:hAnsi="宋体" w:cs="宋体"/>
                <w:color w:val="auto"/>
                <w:sz w:val="21"/>
                <w:highlight w:val="none"/>
                <w:lang w:val="en-US" w:eastAsia="zh-CN"/>
              </w:rPr>
              <w:t>00</w:t>
            </w:r>
            <w:r>
              <w:rPr>
                <w:rFonts w:hint="eastAsia" w:ascii="宋体" w:hAnsi="宋体" w:eastAsia="宋体" w:cs="宋体"/>
                <w:color w:val="auto"/>
                <w:sz w:val="21"/>
                <w:highlight w:val="none"/>
                <w:lang w:val="en-US" w:eastAsia="zh-CN"/>
              </w:rPr>
              <w:t>分</w:t>
            </w:r>
            <w:r>
              <w:rPr>
                <w:rFonts w:hint="eastAsia" w:ascii="宋体" w:hAnsi="宋体" w:eastAsia="宋体" w:cs="宋体"/>
                <w:color w:val="auto"/>
                <w:sz w:val="21"/>
                <w:highlight w:val="none"/>
              </w:rPr>
              <w:t>。招标人在认为有必要对投标人所提问题进行答复时或对比选文件进行补充时，应在行采家（https://www.gec123.com/）网上作出答复，并将答复内容和补充内容作为比选文件的补充部分，答疑截止时间</w:t>
            </w:r>
            <w:r>
              <w:rPr>
                <w:rFonts w:hint="eastAsia" w:ascii="宋体" w:hAnsi="宋体" w:cs="宋体"/>
                <w:color w:val="auto"/>
                <w:sz w:val="21"/>
                <w:highlight w:val="none"/>
                <w:lang w:eastAsia="zh-CN"/>
              </w:rPr>
              <w:t>2025</w:t>
            </w:r>
            <w:r>
              <w:rPr>
                <w:rFonts w:hint="eastAsia" w:ascii="宋体" w:hAnsi="宋体" w:eastAsia="宋体" w:cs="宋体"/>
                <w:color w:val="auto"/>
                <w:sz w:val="21"/>
                <w:highlight w:val="none"/>
              </w:rPr>
              <w:t>年</w:t>
            </w:r>
            <w:r>
              <w:rPr>
                <w:rFonts w:hint="eastAsia" w:ascii="宋体" w:hAnsi="宋体" w:cs="宋体"/>
                <w:color w:val="auto"/>
                <w:sz w:val="21"/>
                <w:highlight w:val="none"/>
                <w:lang w:val="en-US" w:eastAsia="zh-CN"/>
              </w:rPr>
              <w:t>8</w:t>
            </w:r>
            <w:r>
              <w:rPr>
                <w:rFonts w:hint="eastAsia" w:ascii="宋体" w:hAnsi="宋体" w:eastAsia="宋体" w:cs="宋体"/>
                <w:color w:val="auto"/>
                <w:sz w:val="21"/>
                <w:highlight w:val="none"/>
              </w:rPr>
              <w:t>月</w:t>
            </w:r>
            <w:r>
              <w:rPr>
                <w:rFonts w:hint="eastAsia" w:ascii="宋体" w:hAnsi="宋体" w:cs="宋体"/>
                <w:color w:val="auto"/>
                <w:sz w:val="21"/>
                <w:highlight w:val="none"/>
                <w:lang w:val="en-US" w:eastAsia="zh-CN"/>
              </w:rPr>
              <w:t xml:space="preserve">5 </w:t>
            </w:r>
            <w:r>
              <w:rPr>
                <w:rFonts w:hint="eastAsia" w:ascii="宋体" w:hAnsi="宋体" w:eastAsia="宋体" w:cs="宋体"/>
                <w:color w:val="auto"/>
                <w:sz w:val="21"/>
                <w:highlight w:val="none"/>
              </w:rPr>
              <w:t>日</w:t>
            </w:r>
            <w:r>
              <w:rPr>
                <w:rFonts w:hint="eastAsia" w:ascii="宋体" w:hAnsi="宋体" w:cs="宋体"/>
                <w:color w:val="auto"/>
                <w:sz w:val="21"/>
                <w:highlight w:val="none"/>
                <w:lang w:val="en-US" w:eastAsia="zh-CN"/>
              </w:rPr>
              <w:t>17</w:t>
            </w:r>
            <w:r>
              <w:rPr>
                <w:rFonts w:hint="eastAsia" w:ascii="宋体" w:hAnsi="宋体" w:eastAsia="宋体" w:cs="宋体"/>
                <w:color w:val="auto"/>
                <w:sz w:val="21"/>
                <w:highlight w:val="none"/>
              </w:rPr>
              <w:t>时</w:t>
            </w:r>
            <w:r>
              <w:rPr>
                <w:rFonts w:hint="eastAsia" w:ascii="宋体" w:hAnsi="宋体" w:cs="宋体"/>
                <w:color w:val="auto"/>
                <w:sz w:val="21"/>
                <w:highlight w:val="none"/>
                <w:lang w:val="en-US" w:eastAsia="zh-CN"/>
              </w:rPr>
              <w:t>00</w:t>
            </w:r>
            <w:r>
              <w:rPr>
                <w:rFonts w:hint="eastAsia" w:ascii="宋体" w:hAnsi="宋体" w:eastAsia="宋体" w:cs="宋体"/>
                <w:color w:val="auto"/>
                <w:sz w:val="21"/>
                <w:highlight w:val="none"/>
                <w:lang w:val="en-US" w:eastAsia="zh-CN"/>
              </w:rPr>
              <w:t>分</w:t>
            </w:r>
            <w:r>
              <w:rPr>
                <w:rFonts w:hint="eastAsia" w:ascii="宋体" w:hAnsi="宋体" w:eastAsia="宋体" w:cs="宋体"/>
                <w:color w:val="auto"/>
                <w:sz w:val="21"/>
                <w:highlight w:val="none"/>
              </w:rPr>
              <w:t>前。无论投标人是否在行采家（https://www.gec123.com/）网上下载比选文件答疑内容和补充内容，招标人视为投标人收到比选文件全部答疑内容和补充内容，由此产生的一切后果均由投标人自负。</w:t>
            </w:r>
          </w:p>
        </w:tc>
      </w:tr>
      <w:tr w14:paraId="50A9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40" w:type="pct"/>
            <w:vAlign w:val="center"/>
          </w:tcPr>
          <w:p w14:paraId="7C0261B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bookmarkStart w:id="64" w:name="_Hlt227984024"/>
            <w:bookmarkEnd w:id="64"/>
            <w:r>
              <w:rPr>
                <w:rFonts w:hint="eastAsia" w:ascii="宋体" w:hAnsi="宋体" w:eastAsia="宋体" w:cs="宋体"/>
                <w:color w:val="auto"/>
                <w:kern w:val="0"/>
                <w:szCs w:val="21"/>
                <w:highlight w:val="none"/>
              </w:rPr>
              <w:t>3.1</w:t>
            </w:r>
            <w:bookmarkStart w:id="65" w:name="_Hlt227983889"/>
            <w:bookmarkEnd w:id="65"/>
            <w:bookmarkStart w:id="66" w:name="_Hlt227983924"/>
            <w:bookmarkEnd w:id="66"/>
          </w:p>
        </w:tc>
        <w:tc>
          <w:tcPr>
            <w:tcW w:w="997" w:type="pct"/>
            <w:vAlign w:val="center"/>
          </w:tcPr>
          <w:p w14:paraId="1C91E6F0">
            <w:pPr>
              <w:keepNext w:val="0"/>
              <w:keepLines w:val="0"/>
              <w:pageBreakBefore w:val="0"/>
              <w:kinsoku/>
              <w:wordWrap/>
              <w:overflowPunct/>
              <w:topLinePunct w:val="0"/>
              <w:autoSpaceDE/>
              <w:autoSpaceDN/>
              <w:bidi w:val="0"/>
              <w:adjustRightInd/>
              <w:spacing w:before="73" w:line="400" w:lineRule="exact"/>
              <w:ind w:right="-2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构成投标文件的其他材料</w:t>
            </w:r>
          </w:p>
        </w:tc>
        <w:tc>
          <w:tcPr>
            <w:tcW w:w="3461" w:type="pct"/>
            <w:vAlign w:val="center"/>
          </w:tcPr>
          <w:p w14:paraId="42A88A0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比选文件规定的和投标人认为应该提供的所有材料。</w:t>
            </w:r>
          </w:p>
        </w:tc>
      </w:tr>
      <w:tr w14:paraId="6C98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7261402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3.2.1</w:t>
            </w:r>
          </w:p>
        </w:tc>
        <w:tc>
          <w:tcPr>
            <w:tcW w:w="997" w:type="pct"/>
            <w:vAlign w:val="center"/>
          </w:tcPr>
          <w:p w14:paraId="2EA3957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tc>
        <w:tc>
          <w:tcPr>
            <w:tcW w:w="3461" w:type="pct"/>
            <w:vAlign w:val="center"/>
          </w:tcPr>
          <w:p w14:paraId="4B6202C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1.投标人的投标报价应是本章投标人须知前附表1.3.1项中所述的</w:t>
            </w:r>
            <w:r>
              <w:rPr>
                <w:rFonts w:hint="eastAsia" w:ascii="宋体" w:hAnsi="宋体" w:eastAsia="宋体" w:cs="宋体"/>
                <w:color w:val="auto"/>
                <w:kern w:val="0"/>
                <w:szCs w:val="21"/>
                <w:highlight w:val="none"/>
              </w:rPr>
              <w:t>比选</w:t>
            </w:r>
            <w:r>
              <w:rPr>
                <w:rFonts w:hint="eastAsia" w:ascii="宋体" w:hAnsi="宋体" w:eastAsia="宋体" w:cs="宋体"/>
                <w:color w:val="auto"/>
                <w:szCs w:val="21"/>
                <w:highlight w:val="none"/>
              </w:rPr>
              <w:t>范围内的全部工程的投标报价，并以投标人在工程量清单中提出的单价或总价为依据。</w:t>
            </w:r>
          </w:p>
          <w:p w14:paraId="56FBB73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2.投标人竞争性比选报价函中的总报价必须与工程量清单总报价一致。</w:t>
            </w:r>
          </w:p>
          <w:p w14:paraId="14891485">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3.本工程竞争性比选将设置最高限价，最高限价为：</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921603.00元</w:t>
            </w:r>
            <w:r>
              <w:rPr>
                <w:rFonts w:hint="eastAsia" w:ascii="宋体" w:hAnsi="宋体" w:eastAsia="宋体" w:cs="宋体"/>
                <w:b/>
                <w:bCs/>
                <w:color w:val="auto"/>
                <w:szCs w:val="21"/>
                <w:highlight w:val="none"/>
                <w:u w:val="single"/>
              </w:rPr>
              <w:t>（大写：</w:t>
            </w:r>
            <w:r>
              <w:rPr>
                <w:rFonts w:hint="eastAsia" w:ascii="宋体" w:hAnsi="宋体" w:cs="宋体"/>
                <w:b/>
                <w:bCs/>
                <w:color w:val="auto"/>
                <w:szCs w:val="21"/>
                <w:highlight w:val="none"/>
                <w:u w:val="single"/>
                <w:lang w:eastAsia="zh-CN"/>
              </w:rPr>
              <w:t>玖拾贰万壹仟陆佰零叁元整</w:t>
            </w:r>
            <w:r>
              <w:rPr>
                <w:rFonts w:hint="eastAsia" w:ascii="宋体" w:hAnsi="宋体" w:eastAsia="宋体" w:cs="宋体"/>
                <w:b/>
                <w:bCs/>
                <w:color w:val="auto"/>
                <w:szCs w:val="21"/>
                <w:highlight w:val="none"/>
                <w:u w:val="single"/>
              </w:rPr>
              <w:t>），其中安全生产费（含文明施工费）为</w:t>
            </w:r>
            <w:r>
              <w:rPr>
                <w:rFonts w:hint="eastAsia" w:ascii="宋体" w:hAnsi="宋体" w:cs="宋体"/>
                <w:b/>
                <w:bCs/>
                <w:color w:val="auto"/>
                <w:szCs w:val="21"/>
                <w:highlight w:val="none"/>
                <w:u w:val="single"/>
                <w:lang w:eastAsia="zh-CN"/>
              </w:rPr>
              <w:t>13566.00</w:t>
            </w:r>
            <w:r>
              <w:rPr>
                <w:rFonts w:hint="eastAsia" w:ascii="宋体" w:hAnsi="宋体" w:cs="宋体"/>
                <w:b/>
                <w:bCs/>
                <w:color w:val="auto"/>
                <w:szCs w:val="21"/>
                <w:highlight w:val="none"/>
                <w:u w:val="single"/>
                <w:lang w:val="en-US" w:eastAsia="zh-CN"/>
              </w:rPr>
              <w:t>元</w:t>
            </w:r>
            <w:r>
              <w:rPr>
                <w:rFonts w:hint="eastAsia" w:ascii="宋体" w:hAnsi="宋体" w:eastAsia="宋体" w:cs="宋体"/>
                <w:b/>
                <w:bCs/>
                <w:color w:val="auto"/>
                <w:szCs w:val="21"/>
                <w:highlight w:val="none"/>
                <w:u w:val="single"/>
              </w:rPr>
              <w:t>（大写：</w:t>
            </w:r>
            <w:r>
              <w:rPr>
                <w:rFonts w:hint="eastAsia" w:ascii="宋体" w:hAnsi="宋体" w:cs="宋体"/>
                <w:b/>
                <w:bCs/>
                <w:color w:val="auto"/>
                <w:szCs w:val="21"/>
                <w:highlight w:val="none"/>
                <w:u w:val="single"/>
                <w:lang w:val="en-US" w:eastAsia="zh-CN"/>
              </w:rPr>
              <w:t>壹万叁仟伍佰陆拾陆元整）</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投标总价超过此最高限价的投标文件为无效投标。</w:t>
            </w:r>
            <w:r>
              <w:rPr>
                <w:rFonts w:hint="eastAsia" w:ascii="宋体" w:hAnsi="宋体" w:eastAsia="宋体" w:cs="宋体"/>
                <w:color w:val="auto"/>
                <w:kern w:val="2"/>
                <w:sz w:val="21"/>
                <w:szCs w:val="21"/>
                <w:highlight w:val="none"/>
                <w:lang w:val="en-US" w:eastAsia="zh-CN" w:bidi="ar-SA"/>
              </w:rPr>
              <w:t>安全生产费（含文明施工费）不作为竞争条件。《竞争性比选报价函》及工程量清单中的安全生产费（含文明施工费）必须按</w:t>
            </w:r>
            <w:r>
              <w:rPr>
                <w:rFonts w:hint="eastAsia" w:ascii="宋体" w:hAnsi="宋体"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val="en-US" w:eastAsia="zh-CN" w:bidi="ar-SA"/>
              </w:rPr>
              <w:t>发布金额进行填报，不得浮动,否则视为对</w:t>
            </w:r>
            <w:r>
              <w:rPr>
                <w:rFonts w:hint="eastAsia" w:ascii="宋体" w:hAnsi="宋体" w:cs="宋体"/>
                <w:color w:val="auto"/>
                <w:kern w:val="2"/>
                <w:sz w:val="21"/>
                <w:szCs w:val="21"/>
                <w:highlight w:val="none"/>
                <w:lang w:val="en-US" w:eastAsia="zh-CN" w:bidi="ar-SA"/>
              </w:rPr>
              <w:t>比选</w:t>
            </w:r>
            <w:r>
              <w:rPr>
                <w:rFonts w:hint="eastAsia" w:ascii="宋体" w:hAnsi="宋体" w:eastAsia="宋体" w:cs="宋体"/>
                <w:color w:val="auto"/>
                <w:kern w:val="2"/>
                <w:sz w:val="21"/>
                <w:szCs w:val="21"/>
                <w:highlight w:val="none"/>
                <w:lang w:val="en-US" w:eastAsia="zh-CN" w:bidi="ar-SA"/>
              </w:rPr>
              <w:t>文件不作实质性响应，其</w:t>
            </w:r>
            <w:r>
              <w:rPr>
                <w:rFonts w:hint="eastAsia" w:ascii="宋体" w:hAnsi="宋体" w:cs="宋体"/>
                <w:color w:val="auto"/>
                <w:kern w:val="2"/>
                <w:sz w:val="21"/>
                <w:szCs w:val="21"/>
                <w:highlight w:val="none"/>
                <w:lang w:val="en-US" w:eastAsia="zh-CN" w:bidi="ar-SA"/>
              </w:rPr>
              <w:t>比选</w:t>
            </w:r>
            <w:r>
              <w:rPr>
                <w:rFonts w:hint="eastAsia" w:ascii="宋体" w:hAnsi="宋体" w:eastAsia="宋体" w:cs="宋体"/>
                <w:color w:val="auto"/>
                <w:kern w:val="2"/>
                <w:sz w:val="21"/>
                <w:szCs w:val="21"/>
                <w:highlight w:val="none"/>
                <w:lang w:val="en-US" w:eastAsia="zh-CN" w:bidi="ar-SA"/>
              </w:rPr>
              <w:t>申请文件按否决</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处理。</w:t>
            </w:r>
          </w:p>
        </w:tc>
      </w:tr>
      <w:tr w14:paraId="70AA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0" w:type="pct"/>
            <w:vAlign w:val="center"/>
          </w:tcPr>
          <w:p w14:paraId="35F28AB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97" w:type="pct"/>
            <w:vAlign w:val="center"/>
          </w:tcPr>
          <w:p w14:paraId="1CE2628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投标有效期</w:t>
            </w:r>
          </w:p>
        </w:tc>
        <w:tc>
          <w:tcPr>
            <w:tcW w:w="3461" w:type="pct"/>
            <w:vAlign w:val="center"/>
          </w:tcPr>
          <w:p w14:paraId="0FFD8E90">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投标截止日期后90天。</w:t>
            </w:r>
          </w:p>
        </w:tc>
      </w:tr>
      <w:tr w14:paraId="1424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0" w:type="pct"/>
            <w:vAlign w:val="center"/>
          </w:tcPr>
          <w:p w14:paraId="4F322526">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3.4.1</w:t>
            </w:r>
          </w:p>
        </w:tc>
        <w:tc>
          <w:tcPr>
            <w:tcW w:w="997" w:type="pct"/>
            <w:vAlign w:val="center"/>
          </w:tcPr>
          <w:p w14:paraId="4322E953">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61" w:type="pct"/>
            <w:vAlign w:val="center"/>
          </w:tcPr>
          <w:p w14:paraId="312937CE">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不缴纳</w:t>
            </w:r>
          </w:p>
        </w:tc>
      </w:tr>
      <w:tr w14:paraId="5B55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024DD30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997" w:type="pct"/>
            <w:vAlign w:val="center"/>
          </w:tcPr>
          <w:p w14:paraId="59BB0CA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14:paraId="2A44E084">
            <w:pPr>
              <w:keepNext w:val="0"/>
              <w:keepLines w:val="0"/>
              <w:pageBreakBefore w:val="0"/>
              <w:kinsoku/>
              <w:wordWrap/>
              <w:overflowPunct/>
              <w:topLinePunct w:val="0"/>
              <w:autoSpaceDE/>
              <w:autoSpaceDN/>
              <w:bidi w:val="0"/>
              <w:adjustRightInd/>
              <w:snapToGrid w:val="0"/>
              <w:spacing w:after="72" w:afterLines="30"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61" w:type="pct"/>
            <w:vAlign w:val="center"/>
          </w:tcPr>
          <w:p w14:paraId="201D152D">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278A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5054FD4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97" w:type="pct"/>
            <w:vAlign w:val="center"/>
          </w:tcPr>
          <w:p w14:paraId="7312F3E3">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投标文件签字或盖章要求</w:t>
            </w:r>
          </w:p>
        </w:tc>
        <w:tc>
          <w:tcPr>
            <w:tcW w:w="3461" w:type="pct"/>
            <w:vAlign w:val="center"/>
          </w:tcPr>
          <w:p w14:paraId="18FD61AB">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1、投标文件的正本和副本应由投标人的法定代表人或经正式授权并对投标人有约束力的代表签字并盖章。由授权代表签字时，须在投标文件中提供“法定代表人授权书”，其格式应符合比选文件中的规定。</w:t>
            </w:r>
          </w:p>
          <w:p w14:paraId="606802CF">
            <w:pPr>
              <w:pStyle w:val="326"/>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投标人对错漏之处做必要修改或补充外，投标文件中不得有随意的行间插字、涂改和增删。如确有错漏之处确需要手工修改或补充，投标文件的修改必须由投标人的法定代表人或其授权代表在修改或补充之处签字并加盖投标人公章。</w:t>
            </w:r>
          </w:p>
        </w:tc>
      </w:tr>
      <w:tr w14:paraId="5E53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1206073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3.7.2</w:t>
            </w:r>
          </w:p>
        </w:tc>
        <w:tc>
          <w:tcPr>
            <w:tcW w:w="997" w:type="pct"/>
            <w:vAlign w:val="center"/>
          </w:tcPr>
          <w:p w14:paraId="4F0EB3F7">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3461" w:type="pct"/>
            <w:vAlign w:val="center"/>
          </w:tcPr>
          <w:p w14:paraId="66CEE91C">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eastAsia="zh-CN"/>
              </w:rPr>
              <w:t>投标文件一式</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eastAsia="zh-CN"/>
              </w:rPr>
              <w:t>份，其中正本一份，副本</w:t>
            </w:r>
            <w:r>
              <w:rPr>
                <w:rFonts w:hint="eastAsia" w:ascii="宋体" w:hAnsi="宋体" w:cs="宋体"/>
                <w:b/>
                <w:bCs/>
                <w:color w:val="auto"/>
                <w:highlight w:val="none"/>
                <w:lang w:eastAsia="zh-CN"/>
              </w:rPr>
              <w:t>一</w:t>
            </w:r>
            <w:r>
              <w:rPr>
                <w:rFonts w:hint="eastAsia" w:ascii="宋体" w:hAnsi="宋体" w:eastAsia="宋体" w:cs="宋体"/>
                <w:b/>
                <w:bCs/>
                <w:color w:val="auto"/>
                <w:highlight w:val="none"/>
                <w:lang w:eastAsia="zh-CN"/>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副本应为正本的完整复印件，副本与正本不一致时以正本为准。</w:t>
            </w:r>
          </w:p>
        </w:tc>
      </w:tr>
      <w:tr w14:paraId="19F5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768E8D3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97" w:type="pct"/>
            <w:vAlign w:val="center"/>
          </w:tcPr>
          <w:p w14:paraId="56D22611">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投标文件装订要求</w:t>
            </w:r>
          </w:p>
        </w:tc>
        <w:tc>
          <w:tcPr>
            <w:tcW w:w="3461" w:type="pct"/>
            <w:vAlign w:val="center"/>
          </w:tcPr>
          <w:p w14:paraId="5070F61B">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1、投标文件的正本和副本均采用A4纸、使用不能轻易擦去且不易褪色的打印机打印，副本可以是正本的复印件。</w:t>
            </w:r>
          </w:p>
          <w:p w14:paraId="1D0F7814">
            <w:pPr>
              <w:pStyle w:val="326"/>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2、正本和副本都应装订成册，编制目录。投标文件禁止使用活页装订，否则视为无效投标。</w:t>
            </w:r>
          </w:p>
        </w:tc>
      </w:tr>
      <w:tr w14:paraId="1987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0E23710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97" w:type="pct"/>
            <w:vAlign w:val="center"/>
          </w:tcPr>
          <w:p w14:paraId="3147877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投标文件的密封</w:t>
            </w:r>
            <w:r>
              <w:rPr>
                <w:rFonts w:hint="eastAsia" w:ascii="宋体" w:hAnsi="宋体" w:eastAsia="宋体" w:cs="宋体"/>
                <w:color w:val="auto"/>
                <w:szCs w:val="21"/>
                <w:highlight w:val="none"/>
              </w:rPr>
              <w:t>和装袋</w:t>
            </w:r>
          </w:p>
        </w:tc>
        <w:tc>
          <w:tcPr>
            <w:tcW w:w="3461" w:type="pct"/>
            <w:vAlign w:val="center"/>
          </w:tcPr>
          <w:p w14:paraId="41B2081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投标人应将投标文件装入一个或多个外层包装(大口袋或包装箱)中，外层包装应密封并加盖投标人公章。</w:t>
            </w:r>
          </w:p>
        </w:tc>
      </w:tr>
      <w:tr w14:paraId="55C4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40" w:type="pct"/>
            <w:vAlign w:val="center"/>
          </w:tcPr>
          <w:p w14:paraId="24E80BD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97" w:type="pct"/>
            <w:vAlign w:val="center"/>
          </w:tcPr>
          <w:p w14:paraId="1E45CCDE">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投标文件外封套上写明</w:t>
            </w:r>
          </w:p>
        </w:tc>
        <w:tc>
          <w:tcPr>
            <w:tcW w:w="3461" w:type="pct"/>
            <w:vAlign w:val="center"/>
          </w:tcPr>
          <w:p w14:paraId="5D33C28D">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投标人名称</w:t>
            </w:r>
            <w:r>
              <w:rPr>
                <w:rFonts w:hint="eastAsia" w:ascii="宋体" w:hAnsi="宋体" w:cs="宋体"/>
                <w:color w:val="auto"/>
                <w:sz w:val="21"/>
                <w:szCs w:val="21"/>
                <w:highlight w:val="none"/>
                <w:lang w:val="en-US" w:eastAsia="zh-CN"/>
              </w:rPr>
              <w:t>:</w:t>
            </w:r>
          </w:p>
          <w:p w14:paraId="5E1D3865">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投标人的地址</w:t>
            </w:r>
            <w:r>
              <w:rPr>
                <w:rFonts w:hint="eastAsia" w:ascii="宋体" w:hAnsi="宋体" w:cs="宋体"/>
                <w:color w:val="auto"/>
                <w:sz w:val="21"/>
                <w:szCs w:val="21"/>
                <w:highlight w:val="none"/>
                <w:lang w:val="en-US" w:eastAsia="zh-CN"/>
              </w:rPr>
              <w:t>:</w:t>
            </w:r>
          </w:p>
          <w:p w14:paraId="4726B05C">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w:t>
            </w:r>
          </w:p>
          <w:p w14:paraId="57D6FAC2">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投标文件在投标截止时间（年 月 日 时）前不得开启 </w:t>
            </w:r>
          </w:p>
        </w:tc>
      </w:tr>
      <w:tr w14:paraId="2B10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40" w:type="pct"/>
            <w:vAlign w:val="center"/>
          </w:tcPr>
          <w:p w14:paraId="22420E77">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997" w:type="pct"/>
            <w:vAlign w:val="center"/>
          </w:tcPr>
          <w:p w14:paraId="1A1FE0D2">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3461" w:type="pct"/>
            <w:vAlign w:val="center"/>
          </w:tcPr>
          <w:p w14:paraId="4D3E355F">
            <w:pPr>
              <w:pStyle w:val="354"/>
              <w:keepNext w:val="0"/>
              <w:keepLines w:val="0"/>
              <w:pageBreakBefore w:val="0"/>
              <w:kinsoku/>
              <w:wordWrap/>
              <w:overflowPunct/>
              <w:topLinePunct w:val="0"/>
              <w:autoSpaceDE/>
              <w:autoSpaceDN/>
              <w:bidi w:val="0"/>
              <w:adjustRightInd/>
              <w:spacing w:line="400" w:lineRule="exac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详见竞争性比选公告</w:t>
            </w:r>
          </w:p>
        </w:tc>
      </w:tr>
      <w:tr w14:paraId="7854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pct"/>
            <w:vAlign w:val="center"/>
          </w:tcPr>
          <w:p w14:paraId="1D133FE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97" w:type="pct"/>
            <w:vAlign w:val="center"/>
          </w:tcPr>
          <w:p w14:paraId="12B413BE">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3461" w:type="pct"/>
            <w:vAlign w:val="center"/>
          </w:tcPr>
          <w:p w14:paraId="13B74B62">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不退还投标文件</w:t>
            </w:r>
          </w:p>
        </w:tc>
      </w:tr>
      <w:tr w14:paraId="6CE5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pct"/>
            <w:vAlign w:val="center"/>
          </w:tcPr>
          <w:p w14:paraId="0E1D965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997" w:type="pct"/>
            <w:vAlign w:val="center"/>
          </w:tcPr>
          <w:p w14:paraId="0018E54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开标时间和地点</w:t>
            </w:r>
          </w:p>
        </w:tc>
        <w:tc>
          <w:tcPr>
            <w:tcW w:w="3461" w:type="pct"/>
            <w:vAlign w:val="center"/>
          </w:tcPr>
          <w:p w14:paraId="3C3E682F">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cs="宋体"/>
                <w:color w:val="auto"/>
                <w:highlight w:val="none"/>
                <w:lang w:val="en-US" w:eastAsia="zh-CN"/>
              </w:rPr>
              <w:t>2025年8月6日15时00分</w:t>
            </w:r>
            <w:r>
              <w:rPr>
                <w:rFonts w:hint="eastAsia" w:ascii="宋体" w:hAnsi="宋体" w:eastAsia="宋体" w:cs="宋体"/>
                <w:color w:val="auto"/>
                <w:highlight w:val="none"/>
              </w:rPr>
              <w:t>（北京时间）</w:t>
            </w:r>
            <w:r>
              <w:rPr>
                <w:rFonts w:hint="eastAsia" w:ascii="宋体" w:hAnsi="宋体" w:cs="宋体"/>
                <w:color w:val="auto"/>
                <w:highlight w:val="none"/>
                <w:lang w:val="en-US" w:eastAsia="zh-CN"/>
              </w:rPr>
              <w:t>（该时间为</w:t>
            </w:r>
            <w:r>
              <w:rPr>
                <w:rFonts w:hint="eastAsia" w:ascii="宋体" w:hAnsi="宋体" w:cs="宋体"/>
                <w:color w:val="auto"/>
                <w:sz w:val="21"/>
                <w:szCs w:val="21"/>
                <w:highlight w:val="none"/>
                <w:lang w:val="en-US" w:eastAsia="zh-CN"/>
              </w:rPr>
              <w:t>投标截止时间）</w:t>
            </w:r>
          </w:p>
          <w:p w14:paraId="706D478E">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开标地点：</w:t>
            </w:r>
            <w:r>
              <w:rPr>
                <w:rFonts w:hint="eastAsia" w:ascii="宋体" w:hAnsi="宋体" w:cs="宋体"/>
                <w:color w:val="auto"/>
                <w:highlight w:val="none"/>
                <w:lang w:eastAsia="zh-CN"/>
              </w:rPr>
              <w:t>重庆市大足区棠香街道五星大道南段西南建材城3幢2-26（</w:t>
            </w:r>
            <w:r>
              <w:rPr>
                <w:rFonts w:hint="eastAsia" w:ascii="宋体" w:hAnsi="宋体" w:cs="宋体"/>
                <w:color w:val="auto"/>
                <w:highlight w:val="none"/>
                <w:lang w:val="en-US" w:eastAsia="zh-CN"/>
              </w:rPr>
              <w:t>真友项目管理有限公司</w:t>
            </w:r>
            <w:r>
              <w:rPr>
                <w:rFonts w:hint="eastAsia" w:ascii="宋体" w:hAnsi="宋体" w:cs="宋体"/>
                <w:color w:val="auto"/>
                <w:highlight w:val="none"/>
                <w:lang w:eastAsia="zh-CN"/>
              </w:rPr>
              <w:t>）</w:t>
            </w:r>
          </w:p>
        </w:tc>
      </w:tr>
      <w:tr w14:paraId="6BB6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40" w:type="pct"/>
            <w:vAlign w:val="center"/>
          </w:tcPr>
          <w:p w14:paraId="1CF74F7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p>
        </w:tc>
        <w:tc>
          <w:tcPr>
            <w:tcW w:w="997" w:type="pct"/>
            <w:vAlign w:val="center"/>
          </w:tcPr>
          <w:p w14:paraId="2BBE943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w:t>
            </w:r>
          </w:p>
          <w:p w14:paraId="05B995E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会的组建</w:t>
            </w:r>
          </w:p>
        </w:tc>
        <w:tc>
          <w:tcPr>
            <w:tcW w:w="3461" w:type="pct"/>
            <w:vAlign w:val="center"/>
          </w:tcPr>
          <w:p w14:paraId="1D8407F7">
            <w:pPr>
              <w:keepNext w:val="0"/>
              <w:keepLines w:val="0"/>
              <w:pageBreakBefore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招标人依法组建评标委员会人。</w:t>
            </w:r>
          </w:p>
        </w:tc>
      </w:tr>
      <w:tr w14:paraId="7858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40" w:type="pct"/>
            <w:vAlign w:val="center"/>
          </w:tcPr>
          <w:p w14:paraId="5642140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97" w:type="pct"/>
            <w:vAlign w:val="center"/>
          </w:tcPr>
          <w:p w14:paraId="40BD6526">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3461" w:type="pct"/>
            <w:vAlign w:val="center"/>
          </w:tcPr>
          <w:p w14:paraId="4F1D5E3A">
            <w:pPr>
              <w:pStyle w:val="326"/>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评标委员会推荐中标候选人1-3名</w:t>
            </w:r>
          </w:p>
        </w:tc>
      </w:tr>
      <w:tr w14:paraId="0AB6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40" w:type="pct"/>
            <w:vAlign w:val="center"/>
          </w:tcPr>
          <w:p w14:paraId="6FACAC8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97" w:type="pct"/>
            <w:vAlign w:val="center"/>
          </w:tcPr>
          <w:p w14:paraId="5644E01E">
            <w:pPr>
              <w:pStyle w:val="326"/>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461" w:type="pct"/>
            <w:vAlign w:val="center"/>
          </w:tcPr>
          <w:p w14:paraId="6A583E23">
            <w:pPr>
              <w:keepNext w:val="0"/>
              <w:keepLines w:val="0"/>
              <w:pageBreakBefore w:val="0"/>
              <w:widowControl/>
              <w:tabs>
                <w:tab w:val="left" w:pos="0"/>
              </w:tabs>
              <w:kinsoku/>
              <w:wordWrap/>
              <w:overflowPunct/>
              <w:topLinePunct w:val="0"/>
              <w:autoSpaceDE/>
              <w:autoSpaceDN/>
              <w:bidi w:val="0"/>
              <w:adjustRightInd/>
              <w:spacing w:line="336" w:lineRule="auto"/>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发包人以转账汇款方式支付工程款（进度款）：</w:t>
            </w:r>
          </w:p>
          <w:p w14:paraId="125B0420">
            <w:pPr>
              <w:keepNext w:val="0"/>
              <w:keepLines w:val="0"/>
              <w:pageBreakBefore w:val="0"/>
              <w:widowControl/>
              <w:numPr>
                <w:ilvl w:val="0"/>
                <w:numId w:val="1"/>
              </w:numPr>
              <w:tabs>
                <w:tab w:val="left" w:pos="0"/>
              </w:tabs>
              <w:kinsoku/>
              <w:wordWrap/>
              <w:overflowPunct/>
              <w:topLinePunct w:val="0"/>
              <w:bidi w:val="0"/>
              <w:spacing w:line="400" w:lineRule="exact"/>
              <w:ind w:firstLine="420" w:firstLineChars="200"/>
              <w:textAlignment w:val="top"/>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本工程不支持预付款，</w:t>
            </w:r>
            <w:r>
              <w:rPr>
                <w:rFonts w:hint="eastAsia" w:ascii="宋体" w:hAnsi="宋体" w:eastAsia="宋体" w:cs="宋体"/>
                <w:color w:val="auto"/>
                <w:kern w:val="0"/>
                <w:szCs w:val="21"/>
                <w:highlight w:val="none"/>
              </w:rPr>
              <w:t>在上级资金到位的情况下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工程完工并验收合格支付至合同金额的80%、审计完成后</w:t>
            </w:r>
            <w:r>
              <w:rPr>
                <w:rFonts w:hint="eastAsia" w:ascii="宋体" w:hAnsi="宋体" w:eastAsia="宋体" w:cs="宋体"/>
                <w:color w:val="auto"/>
                <w:kern w:val="0"/>
                <w:szCs w:val="21"/>
                <w:highlight w:val="none"/>
                <w:lang w:val="en-US" w:eastAsia="zh-CN"/>
              </w:rPr>
              <w:t>支付</w:t>
            </w:r>
            <w:r>
              <w:rPr>
                <w:rFonts w:hint="eastAsia" w:ascii="宋体" w:hAnsi="宋体" w:cs="宋体"/>
                <w:color w:val="auto"/>
                <w:kern w:val="0"/>
                <w:szCs w:val="21"/>
                <w:highlight w:val="none"/>
                <w:lang w:val="en-US" w:eastAsia="zh-CN"/>
              </w:rPr>
              <w:t>至</w:t>
            </w:r>
            <w:r>
              <w:rPr>
                <w:rFonts w:hint="eastAsia" w:ascii="宋体" w:hAnsi="宋体" w:eastAsia="宋体" w:cs="宋体"/>
                <w:color w:val="auto"/>
                <w:kern w:val="0"/>
                <w:szCs w:val="21"/>
                <w:highlight w:val="none"/>
                <w:lang w:val="en-US" w:eastAsia="zh-CN"/>
              </w:rPr>
              <w:t>审计审定金额97%的工程款，剩余3%作为质量保证金，保修期满后无息支付剩余的3%。</w:t>
            </w:r>
          </w:p>
          <w:p w14:paraId="30A14A31">
            <w:pPr>
              <w:keepNext w:val="0"/>
              <w:keepLines w:val="0"/>
              <w:pageBreakBefore w:val="0"/>
              <w:kinsoku/>
              <w:wordWrap/>
              <w:overflowPunct/>
              <w:topLinePunct w:val="0"/>
              <w:bidi w:val="0"/>
              <w:adjustRightInd w:val="0"/>
              <w:snapToGrid w:val="0"/>
              <w:spacing w:line="400" w:lineRule="exact"/>
              <w:ind w:firstLine="420" w:firstLineChars="200"/>
              <w:rPr>
                <w:rFonts w:hint="eastAsia"/>
              </w:rPr>
            </w:pPr>
            <w:r>
              <w:rPr>
                <w:rFonts w:hint="eastAsia" w:ascii="宋体" w:hAnsi="宋体" w:eastAsia="宋体" w:cs="宋体"/>
                <w:color w:val="auto"/>
                <w:kern w:val="0"/>
                <w:szCs w:val="21"/>
                <w:highlight w:val="none"/>
                <w:lang w:val="en-US" w:eastAsia="zh-CN"/>
              </w:rPr>
              <w:t>2）所有工程款的具体支付情况视上级财政资金到位情况而确定,逾期不支付利息,招标人不承担因延期支付工程款，给中标人造成的一切损失及责任，投标人自行考虑其中风险,发包人不承担因此产生的一切不利后果）。</w:t>
            </w:r>
          </w:p>
        </w:tc>
      </w:tr>
      <w:tr w14:paraId="5F9B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40" w:type="pct"/>
            <w:vAlign w:val="center"/>
          </w:tcPr>
          <w:p w14:paraId="721F4C0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97" w:type="pct"/>
            <w:vAlign w:val="center"/>
          </w:tcPr>
          <w:p w14:paraId="3299C40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61" w:type="pct"/>
            <w:vAlign w:val="center"/>
          </w:tcPr>
          <w:p w14:paraId="50492B7A">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履约担保的形式：现金转账、银行支票、银行保函或担保公司保函等形式均可。其中以银行转账形式提交的应当从承包商基本账户转出；采用专业担保公司保函的，推行本辖区内的区属国有担保公司给予的担保。</w:t>
            </w:r>
          </w:p>
          <w:p w14:paraId="7B6DF3E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2.履约担保的金额：</w:t>
            </w:r>
            <w:r>
              <w:rPr>
                <w:rFonts w:hint="eastAsia" w:ascii="宋体" w:hAnsi="宋体" w:eastAsia="宋体" w:cs="宋体"/>
                <w:b/>
                <w:bCs/>
                <w:color w:val="auto"/>
                <w:kern w:val="0"/>
                <w:szCs w:val="21"/>
                <w:highlight w:val="none"/>
                <w:u w:val="single"/>
              </w:rPr>
              <w:t>中标合同金额的10%</w:t>
            </w:r>
            <w:r>
              <w:rPr>
                <w:rFonts w:hint="eastAsia" w:ascii="宋体" w:hAnsi="宋体" w:eastAsia="宋体" w:cs="宋体"/>
                <w:color w:val="auto"/>
                <w:kern w:val="0"/>
                <w:szCs w:val="21"/>
                <w:highlight w:val="none"/>
              </w:rPr>
              <w:t>；</w:t>
            </w:r>
          </w:p>
          <w:p w14:paraId="0EC560C3">
            <w:pPr>
              <w:keepNext w:val="0"/>
              <w:keepLines w:val="0"/>
              <w:pageBreakBefore w:val="0"/>
              <w:kinsoku/>
              <w:wordWrap/>
              <w:overflowPunct/>
              <w:topLinePunct w:val="0"/>
              <w:autoSpaceDE/>
              <w:autoSpaceDN/>
              <w:bidi w:val="0"/>
              <w:adjustRightInd/>
              <w:snapToGrid w:val="0"/>
              <w:spacing w:after="48" w:afterLines="20"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3.提交时间：中标人领取中标通知书之日起10个工作日内，并作为签订施工合同的必备条件。</w:t>
            </w:r>
          </w:p>
          <w:p w14:paraId="7F37B4CA">
            <w:pPr>
              <w:pStyle w:val="38"/>
              <w:keepNext w:val="0"/>
              <w:keepLines w:val="0"/>
              <w:pageBreakBefore w:val="0"/>
              <w:kinsoku/>
              <w:wordWrap/>
              <w:overflowPunct/>
              <w:topLinePunct w:val="0"/>
              <w:autoSpaceDE/>
              <w:autoSpaceDN/>
              <w:bidi w:val="0"/>
              <w:adjustRightInd/>
              <w:spacing w:before="0" w:beforeAutospacing="0" w:after="196"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4.退还时间：工程验收合格后14日内退还履约保证金（履约保证金的退还不计利息）。</w:t>
            </w:r>
          </w:p>
          <w:p w14:paraId="0292058F">
            <w:pPr>
              <w:keepNext w:val="0"/>
              <w:keepLines w:val="0"/>
              <w:pageBreakBefore w:val="0"/>
              <w:kinsoku/>
              <w:wordWrap/>
              <w:overflowPunct/>
              <w:topLinePunct w:val="0"/>
              <w:autoSpaceDE/>
              <w:autoSpaceDN/>
              <w:bidi w:val="0"/>
              <w:adjustRightInd/>
              <w:snapToGrid w:val="0"/>
              <w:spacing w:after="48" w:afterLines="20"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贯彻落实上级文件精神，进一步减轻企业负担，主要推行以保函方式缴纳。在招投标活动中，由中标人根据自身情况自行选择缴纳方式。</w:t>
            </w:r>
          </w:p>
          <w:p w14:paraId="7C687DA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中标人提供虚假银行保函的，发包人取消其中标资格，投标保证金不予退还，发包人可以根据评标委员会推荐的中标候选人顺序依次确定中标人，同时招标投标行政监督部门按照信用管理办法的规定，对中标人的不良行为直接记12分，纳入黑名单。</w:t>
            </w:r>
          </w:p>
          <w:p w14:paraId="768806D4">
            <w:pPr>
              <w:pStyle w:val="17"/>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trike/>
                <w:color w:val="auto"/>
                <w:kern w:val="0"/>
                <w:szCs w:val="21"/>
                <w:highlight w:val="none"/>
              </w:rPr>
            </w:pPr>
            <w:r>
              <w:rPr>
                <w:rFonts w:hint="eastAsia" w:ascii="宋体" w:hAnsi="宋体" w:eastAsia="宋体" w:cs="宋体"/>
                <w:color w:val="auto"/>
                <w:kern w:val="0"/>
                <w:sz w:val="21"/>
                <w:szCs w:val="21"/>
                <w:highlight w:val="none"/>
              </w:rPr>
              <w:t>7.招标人自中标通知书发出之日起30日内，依法与中标人签订书面合同。如果中标人未能按要求或在法定时限内缴纳履约担保金并签订书面合同的，招标人有权取消其中标资格并没收其投标保证金。</w:t>
            </w:r>
          </w:p>
        </w:tc>
      </w:tr>
      <w:tr w14:paraId="1FDE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40" w:type="pct"/>
            <w:vAlign w:val="center"/>
          </w:tcPr>
          <w:p w14:paraId="545FEB3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bookmarkStart w:id="67" w:name="_Toc428172725"/>
            <w:bookmarkStart w:id="68" w:name="_Toc338941631"/>
            <w:bookmarkStart w:id="69" w:name="_Toc430184672"/>
            <w:bookmarkStart w:id="70" w:name="_Toc430185956"/>
            <w:bookmarkStart w:id="71" w:name="_Toc200513126"/>
            <w:bookmarkStart w:id="72" w:name="_Toc370384625"/>
            <w:bookmarkStart w:id="73" w:name="_Toc428518721"/>
            <w:bookmarkStart w:id="74" w:name="_Toc419974478"/>
            <w:bookmarkStart w:id="75" w:name="_Toc419974236"/>
            <w:bookmarkStart w:id="76" w:name="_Toc419977262"/>
            <w:r>
              <w:rPr>
                <w:rFonts w:hint="eastAsia" w:ascii="宋体" w:hAnsi="宋体" w:eastAsia="宋体" w:cs="宋体"/>
                <w:color w:val="auto"/>
                <w:kern w:val="0"/>
                <w:szCs w:val="21"/>
                <w:highlight w:val="none"/>
              </w:rPr>
              <w:t>8.3</w:t>
            </w:r>
          </w:p>
        </w:tc>
        <w:tc>
          <w:tcPr>
            <w:tcW w:w="997" w:type="pct"/>
            <w:vAlign w:val="center"/>
          </w:tcPr>
          <w:p w14:paraId="2936A48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代理服务费</w:t>
            </w:r>
          </w:p>
        </w:tc>
        <w:tc>
          <w:tcPr>
            <w:tcW w:w="3461" w:type="pct"/>
            <w:vAlign w:val="center"/>
          </w:tcPr>
          <w:p w14:paraId="25C49ECD">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（1）缴纳代理服务费</w:t>
            </w:r>
          </w:p>
          <w:p w14:paraId="566C4BED">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招标代理费参照“计价格 [2002]1980号文”，并按照本项目招标代理合同确定的金额进行计取，</w:t>
            </w:r>
            <w:r>
              <w:rPr>
                <w:rFonts w:hint="eastAsia" w:ascii="宋体" w:hAnsi="宋体" w:eastAsia="宋体" w:cs="宋体"/>
                <w:color w:val="auto"/>
                <w:highlight w:val="none"/>
              </w:rPr>
              <w:t>由中标人</w:t>
            </w:r>
            <w:r>
              <w:rPr>
                <w:rFonts w:hint="eastAsia" w:ascii="宋体" w:hAnsi="宋体" w:cs="宋体"/>
                <w:color w:val="auto"/>
                <w:highlight w:val="none"/>
                <w:lang w:val="en-US" w:eastAsia="zh-CN"/>
              </w:rPr>
              <w:t>在领取中标通知书时一次性</w:t>
            </w:r>
            <w:r>
              <w:rPr>
                <w:rFonts w:hint="eastAsia" w:ascii="宋体" w:hAnsi="宋体" w:eastAsia="宋体" w:cs="宋体"/>
                <w:color w:val="auto"/>
                <w:highlight w:val="none"/>
              </w:rPr>
              <w:t>支付。</w:t>
            </w:r>
          </w:p>
        </w:tc>
      </w:tr>
      <w:tr w14:paraId="01D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40" w:type="pct"/>
            <w:vAlign w:val="center"/>
          </w:tcPr>
          <w:p w14:paraId="52A00F8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w:t>
            </w:r>
          </w:p>
        </w:tc>
        <w:tc>
          <w:tcPr>
            <w:tcW w:w="997" w:type="pct"/>
            <w:vAlign w:val="center"/>
          </w:tcPr>
          <w:p w14:paraId="6062739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投标程序</w:t>
            </w:r>
          </w:p>
        </w:tc>
        <w:tc>
          <w:tcPr>
            <w:tcW w:w="3461" w:type="pct"/>
            <w:vAlign w:val="center"/>
          </w:tcPr>
          <w:p w14:paraId="0D400702">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（1）提交</w:t>
            </w:r>
            <w:r>
              <w:rPr>
                <w:rFonts w:hint="eastAsia" w:ascii="宋体" w:hAnsi="宋体" w:cs="宋体"/>
                <w:color w:val="auto"/>
                <w:highlight w:val="none"/>
                <w:lang w:eastAsia="zh-CN"/>
              </w:rPr>
              <w:t>比选文件</w:t>
            </w:r>
            <w:r>
              <w:rPr>
                <w:rFonts w:hint="eastAsia" w:ascii="宋体" w:hAnsi="宋体" w:eastAsia="宋体" w:cs="宋体"/>
                <w:color w:val="auto"/>
                <w:highlight w:val="none"/>
              </w:rPr>
              <w:t>购买费缴纳凭据复印件，加盖供应商公章；</w:t>
            </w:r>
          </w:p>
          <w:p w14:paraId="20D324F6">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）递交</w:t>
            </w:r>
            <w:r>
              <w:rPr>
                <w:rFonts w:hint="eastAsia" w:ascii="宋体" w:hAnsi="宋体" w:cs="宋体"/>
                <w:color w:val="auto"/>
                <w:highlight w:val="none"/>
                <w:lang w:eastAsia="zh-CN"/>
              </w:rPr>
              <w:t>比选文件</w:t>
            </w:r>
            <w:r>
              <w:rPr>
                <w:rFonts w:hint="eastAsia" w:ascii="宋体" w:hAnsi="宋体" w:eastAsia="宋体" w:cs="宋体"/>
                <w:color w:val="auto"/>
                <w:highlight w:val="none"/>
              </w:rPr>
              <w:t>发售登记表，加盖供应商公章；</w:t>
            </w:r>
          </w:p>
          <w:p w14:paraId="7B91A6D2">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）按规定递交投标文件。</w:t>
            </w:r>
          </w:p>
          <w:p w14:paraId="3F43A973">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说明：相关原件递交起止时间：如果</w:t>
            </w:r>
            <w:r>
              <w:rPr>
                <w:rFonts w:hint="eastAsia" w:ascii="宋体" w:hAnsi="宋体" w:cs="宋体"/>
                <w:color w:val="auto"/>
                <w:highlight w:val="none"/>
                <w:lang w:eastAsia="zh-CN"/>
              </w:rPr>
              <w:t>比选文件</w:t>
            </w:r>
            <w:r>
              <w:rPr>
                <w:rFonts w:hint="eastAsia" w:ascii="宋体" w:hAnsi="宋体" w:eastAsia="宋体" w:cs="宋体"/>
                <w:color w:val="auto"/>
                <w:highlight w:val="none"/>
              </w:rPr>
              <w:t>要求必须提交的相关原件，其递交时间与投标文件递交时间一致（逾期不予受理）。</w:t>
            </w:r>
          </w:p>
        </w:tc>
      </w:tr>
      <w:tr w14:paraId="448E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3"/>
            <w:vAlign w:val="center"/>
          </w:tcPr>
          <w:p w14:paraId="19ACCA0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Cs w:val="21"/>
                <w:highlight w:val="none"/>
              </w:rPr>
            </w:pPr>
            <w:bookmarkStart w:id="77" w:name="_Toc86934195"/>
            <w:r>
              <w:rPr>
                <w:rFonts w:hint="eastAsia" w:ascii="宋体" w:hAnsi="宋体" w:eastAsia="宋体" w:cs="宋体"/>
                <w:b/>
                <w:color w:val="auto"/>
                <w:szCs w:val="21"/>
                <w:highlight w:val="none"/>
              </w:rPr>
              <w:t>投标人须知前附表与投标人须知正文不一致的以投标人须知前附表内容为准。</w:t>
            </w:r>
          </w:p>
        </w:tc>
      </w:tr>
    </w:tbl>
    <w:p w14:paraId="7DDD15AD">
      <w:pPr>
        <w:pStyle w:val="5"/>
        <w:snapToGrid w:val="0"/>
        <w:spacing w:before="0" w:line="360" w:lineRule="auto"/>
        <w:rPr>
          <w:rFonts w:hint="eastAsia" w:ascii="宋体" w:hAnsi="宋体" w:eastAsia="宋体" w:cs="宋体"/>
          <w:snapToGrid w:val="0"/>
          <w:color w:val="auto"/>
          <w:sz w:val="21"/>
          <w:szCs w:val="21"/>
        </w:rPr>
      </w:pPr>
    </w:p>
    <w:p w14:paraId="0499BB5D">
      <w:pPr>
        <w:rPr>
          <w:rFonts w:hint="eastAsia"/>
          <w:color w:val="auto"/>
        </w:rPr>
      </w:pPr>
    </w:p>
    <w:p w14:paraId="6DC2B91E">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p>
    <w:p w14:paraId="5D33DC56">
      <w:pPr>
        <w:rPr>
          <w:rFonts w:hint="eastAsia" w:ascii="宋体" w:hAnsi="宋体" w:eastAsia="宋体" w:cs="宋体"/>
          <w:snapToGrid w:val="0"/>
          <w:color w:val="auto"/>
          <w:sz w:val="21"/>
          <w:szCs w:val="21"/>
        </w:rPr>
      </w:pPr>
      <w:bookmarkStart w:id="78" w:name="_Toc21650"/>
      <w:r>
        <w:rPr>
          <w:rFonts w:hint="eastAsia" w:ascii="宋体" w:hAnsi="宋体" w:eastAsia="宋体" w:cs="宋体"/>
          <w:snapToGrid w:val="0"/>
          <w:color w:val="auto"/>
          <w:sz w:val="21"/>
          <w:szCs w:val="21"/>
        </w:rPr>
        <w:br w:type="page"/>
      </w:r>
    </w:p>
    <w:p w14:paraId="19F94FEA">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  总则</w:t>
      </w:r>
      <w:bookmarkEnd w:id="67"/>
      <w:bookmarkEnd w:id="68"/>
      <w:bookmarkEnd w:id="69"/>
      <w:bookmarkEnd w:id="70"/>
      <w:bookmarkEnd w:id="71"/>
      <w:bookmarkEnd w:id="72"/>
      <w:bookmarkEnd w:id="73"/>
      <w:bookmarkEnd w:id="74"/>
      <w:bookmarkEnd w:id="75"/>
      <w:bookmarkEnd w:id="76"/>
      <w:bookmarkEnd w:id="77"/>
      <w:bookmarkEnd w:id="78"/>
    </w:p>
    <w:p w14:paraId="5D4BCEE2">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79" w:name="_Toc86934196"/>
      <w:bookmarkStart w:id="80" w:name="_Toc430185957"/>
      <w:bookmarkStart w:id="81" w:name="_Toc370384626"/>
      <w:bookmarkStart w:id="82" w:name="_Toc338941632"/>
      <w:bookmarkStart w:id="83" w:name="_Toc200513127"/>
      <w:bookmarkStart w:id="84" w:name="_Toc428172726"/>
      <w:bookmarkStart w:id="85" w:name="_Toc430184673"/>
      <w:bookmarkStart w:id="86" w:name="_Toc419974237"/>
      <w:bookmarkStart w:id="87" w:name="_Toc419974479"/>
      <w:bookmarkStart w:id="88" w:name="_Toc419977263"/>
      <w:bookmarkStart w:id="89" w:name="_Toc428518722"/>
      <w:bookmarkStart w:id="90" w:name="_Toc29936"/>
      <w:r>
        <w:rPr>
          <w:rFonts w:hint="eastAsia" w:ascii="宋体" w:hAnsi="宋体" w:eastAsia="宋体" w:cs="宋体"/>
          <w:snapToGrid w:val="0"/>
          <w:color w:val="auto"/>
          <w:sz w:val="21"/>
          <w:szCs w:val="21"/>
        </w:rPr>
        <w:t>1.1  项目概况</w:t>
      </w:r>
      <w:bookmarkEnd w:id="79"/>
      <w:bookmarkEnd w:id="80"/>
      <w:bookmarkEnd w:id="81"/>
      <w:bookmarkEnd w:id="82"/>
      <w:bookmarkEnd w:id="83"/>
      <w:bookmarkEnd w:id="84"/>
      <w:bookmarkEnd w:id="85"/>
      <w:bookmarkEnd w:id="86"/>
      <w:bookmarkEnd w:id="87"/>
      <w:bookmarkEnd w:id="88"/>
      <w:bookmarkEnd w:id="89"/>
      <w:bookmarkEnd w:id="90"/>
    </w:p>
    <w:p w14:paraId="3E924DF2">
      <w:pPr>
        <w:pStyle w:val="38"/>
        <w:keepNext w:val="0"/>
        <w:keepLines w:val="0"/>
        <w:pageBreakBefore w:val="0"/>
        <w:kinsoku/>
        <w:wordWrap/>
        <w:overflowPunct/>
        <w:topLinePunct w:val="0"/>
        <w:bidi w:val="0"/>
        <w:spacing w:before="0" w:beforeAutospacing="0" w:after="0" w:afterAutospacing="0" w:line="400" w:lineRule="exact"/>
        <w:ind w:firstLine="420" w:firstLineChars="200"/>
        <w:jc w:val="both"/>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1.1.1  根据《中华人民共和国招标投标法》等有关法律、法规和规章的规定，本比选项目已具备比选条件，现对本项目施工进行</w:t>
      </w:r>
      <w:r>
        <w:rPr>
          <w:rFonts w:hint="eastAsia" w:ascii="宋体" w:hAnsi="宋体" w:cs="宋体"/>
          <w:snapToGrid w:val="0"/>
          <w:color w:val="auto"/>
          <w:sz w:val="21"/>
          <w:szCs w:val="21"/>
          <w:lang w:eastAsia="zh-CN"/>
        </w:rPr>
        <w:t>竞争性</w:t>
      </w:r>
      <w:r>
        <w:rPr>
          <w:rFonts w:hint="eastAsia" w:ascii="宋体" w:hAnsi="宋体" w:eastAsia="宋体" w:cs="宋体"/>
          <w:snapToGrid w:val="0"/>
          <w:color w:val="auto"/>
          <w:sz w:val="21"/>
          <w:szCs w:val="21"/>
        </w:rPr>
        <w:t>比选。</w:t>
      </w:r>
    </w:p>
    <w:p w14:paraId="286ECD60">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91" w:name="_Toc419977267"/>
      <w:bookmarkStart w:id="92" w:name="_Toc200513132"/>
      <w:bookmarkStart w:id="93" w:name="_Toc370384630"/>
      <w:bookmarkStart w:id="94" w:name="_Toc8030"/>
      <w:bookmarkStart w:id="95" w:name="_Toc86934197"/>
      <w:bookmarkStart w:id="96" w:name="_Toc428518726"/>
      <w:bookmarkStart w:id="97" w:name="_Toc428172730"/>
      <w:bookmarkStart w:id="98" w:name="_Toc338941636"/>
      <w:bookmarkStart w:id="99" w:name="_Toc430184677"/>
      <w:bookmarkStart w:id="100" w:name="_Toc419974241"/>
      <w:bookmarkStart w:id="101" w:name="_Toc419974483"/>
      <w:bookmarkStart w:id="102" w:name="_Toc430185961"/>
      <w:r>
        <w:rPr>
          <w:rFonts w:hint="eastAsia" w:ascii="宋体" w:hAnsi="宋体" w:eastAsia="宋体" w:cs="宋体"/>
          <w:snapToGrid w:val="0"/>
          <w:color w:val="auto"/>
          <w:sz w:val="21"/>
          <w:szCs w:val="21"/>
        </w:rPr>
        <w:t>1.5  费用承担</w:t>
      </w:r>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eastAsia="宋体" w:cs="宋体"/>
          <w:snapToGrid w:val="0"/>
          <w:color w:val="auto"/>
          <w:sz w:val="21"/>
          <w:szCs w:val="21"/>
        </w:rPr>
        <w:tab/>
      </w:r>
    </w:p>
    <w:p w14:paraId="68CAD849">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投标人准备和参加比选活动发生的费用自理。</w:t>
      </w:r>
    </w:p>
    <w:p w14:paraId="71E04B51">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03" w:name="_Toc200513133"/>
      <w:bookmarkStart w:id="104" w:name="_Toc428518727"/>
      <w:bookmarkStart w:id="105" w:name="_Toc2862"/>
      <w:bookmarkStart w:id="106" w:name="_Toc86934198"/>
      <w:bookmarkStart w:id="107" w:name="_Toc419974242"/>
      <w:bookmarkStart w:id="108" w:name="_Toc338941637"/>
      <w:bookmarkStart w:id="109" w:name="_Toc526309961"/>
      <w:bookmarkStart w:id="110" w:name="_Toc430185962"/>
      <w:bookmarkStart w:id="111" w:name="_Toc428172731"/>
      <w:bookmarkStart w:id="112" w:name="_Toc419974484"/>
      <w:bookmarkStart w:id="113" w:name="_Toc419977268"/>
      <w:bookmarkStart w:id="114" w:name="_Toc370384631"/>
      <w:bookmarkStart w:id="115" w:name="_Toc430184678"/>
      <w:r>
        <w:rPr>
          <w:rFonts w:hint="eastAsia" w:ascii="宋体" w:hAnsi="宋体" w:eastAsia="宋体" w:cs="宋体"/>
          <w:snapToGrid w:val="0"/>
          <w:color w:val="auto"/>
          <w:sz w:val="21"/>
          <w:szCs w:val="21"/>
        </w:rPr>
        <w:t>1.6 保密</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77BF1230">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参与比选活动的各方应对比选文件和投标文件中的商业和技术等秘密保密，违者应对由此造成的后果承担法律责任。</w:t>
      </w:r>
    </w:p>
    <w:p w14:paraId="57DA5439">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16" w:name="_Toc428518728"/>
      <w:bookmarkStart w:id="117" w:name="_Toc86934199"/>
      <w:bookmarkStart w:id="118" w:name="_Toc419977269"/>
      <w:bookmarkStart w:id="119" w:name="_Toc200513134"/>
      <w:bookmarkStart w:id="120" w:name="_Toc338941638"/>
      <w:bookmarkStart w:id="121" w:name="_Toc428172732"/>
      <w:bookmarkStart w:id="122" w:name="_Toc370384632"/>
      <w:bookmarkStart w:id="123" w:name="_Toc430185963"/>
      <w:bookmarkStart w:id="124" w:name="_Toc419974485"/>
      <w:bookmarkStart w:id="125" w:name="_Toc430184679"/>
      <w:bookmarkStart w:id="126" w:name="_Toc526309962"/>
      <w:bookmarkStart w:id="127" w:name="_Toc419974243"/>
      <w:bookmarkStart w:id="128" w:name="_Toc7523"/>
      <w:r>
        <w:rPr>
          <w:rFonts w:hint="eastAsia" w:ascii="宋体" w:hAnsi="宋体" w:eastAsia="宋体" w:cs="宋体"/>
          <w:snapToGrid w:val="0"/>
          <w:color w:val="auto"/>
          <w:sz w:val="21"/>
          <w:szCs w:val="21"/>
        </w:rPr>
        <w:t>1.7 语言文字</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7B53197A">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除专用术语外，与比选有关的语言均使用中文。必要时专用术语应附有中文注释。</w:t>
      </w:r>
    </w:p>
    <w:p w14:paraId="1C92263A">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29" w:name="_Toc419974244"/>
      <w:bookmarkStart w:id="130" w:name="_Toc428518729"/>
      <w:bookmarkStart w:id="131" w:name="_Toc24838"/>
      <w:bookmarkStart w:id="132" w:name="_Toc430184680"/>
      <w:bookmarkStart w:id="133" w:name="_Toc200513135"/>
      <w:bookmarkStart w:id="134" w:name="_Toc428172733"/>
      <w:bookmarkStart w:id="135" w:name="_Toc419974486"/>
      <w:bookmarkStart w:id="136" w:name="_Toc419977270"/>
      <w:bookmarkStart w:id="137" w:name="_Toc430185964"/>
      <w:bookmarkStart w:id="138" w:name="_Toc370384633"/>
      <w:bookmarkStart w:id="139" w:name="_Toc526309963"/>
      <w:bookmarkStart w:id="140" w:name="_Toc86934200"/>
      <w:bookmarkStart w:id="141" w:name="_Toc338941639"/>
      <w:r>
        <w:rPr>
          <w:rFonts w:hint="eastAsia" w:ascii="宋体" w:hAnsi="宋体" w:eastAsia="宋体" w:cs="宋体"/>
          <w:snapToGrid w:val="0"/>
          <w:color w:val="auto"/>
          <w:sz w:val="21"/>
          <w:szCs w:val="21"/>
        </w:rPr>
        <w:t>1.8  计量单位</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37512404">
      <w:pPr>
        <w:keepNext w:val="0"/>
        <w:keepLines w:val="0"/>
        <w:pageBreakBefore w:val="0"/>
        <w:kinsoku/>
        <w:wordWrap/>
        <w:overflowPunct/>
        <w:topLinePunct w:val="0"/>
        <w:autoSpaceDE w:val="0"/>
        <w:autoSpaceDN w:val="0"/>
        <w:bidi w:val="0"/>
        <w:adjustRightInd w:val="0"/>
        <w:snapToGrid w:val="0"/>
        <w:spacing w:line="400" w:lineRule="exact"/>
        <w:ind w:firstLine="424" w:firstLineChars="202"/>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所有计量均采用中华人民共和国法定计量单位。</w:t>
      </w:r>
    </w:p>
    <w:p w14:paraId="3F113818">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42" w:name="_Toc430184691"/>
      <w:bookmarkStart w:id="143" w:name="_Toc419977281"/>
      <w:bookmarkStart w:id="144" w:name="_Toc428518740"/>
      <w:bookmarkStart w:id="145" w:name="_Toc370384644"/>
      <w:bookmarkStart w:id="146" w:name="_Toc428172744"/>
      <w:bookmarkStart w:id="147" w:name="_Toc338941650"/>
      <w:bookmarkStart w:id="148" w:name="_Toc30154"/>
      <w:bookmarkStart w:id="149" w:name="_Toc419974497"/>
      <w:bookmarkStart w:id="150" w:name="_Toc419974255"/>
      <w:bookmarkStart w:id="151" w:name="_Toc430185975"/>
      <w:bookmarkStart w:id="152" w:name="_Toc86934201"/>
      <w:bookmarkStart w:id="153" w:name="_Toc200513148"/>
      <w:r>
        <w:rPr>
          <w:rFonts w:hint="eastAsia" w:ascii="宋体" w:hAnsi="宋体" w:eastAsia="宋体" w:cs="宋体"/>
          <w:snapToGrid w:val="0"/>
          <w:color w:val="auto"/>
          <w:sz w:val="21"/>
          <w:szCs w:val="21"/>
        </w:rPr>
        <w:t>3.3  投标有效期</w:t>
      </w:r>
      <w:bookmarkEnd w:id="142"/>
      <w:bookmarkEnd w:id="143"/>
      <w:bookmarkEnd w:id="144"/>
      <w:bookmarkEnd w:id="145"/>
      <w:bookmarkEnd w:id="146"/>
      <w:bookmarkEnd w:id="147"/>
      <w:bookmarkEnd w:id="148"/>
      <w:bookmarkEnd w:id="149"/>
      <w:bookmarkEnd w:id="150"/>
      <w:bookmarkEnd w:id="151"/>
      <w:bookmarkEnd w:id="152"/>
    </w:p>
    <w:p w14:paraId="4B713EFF">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3.3.1  在投标人须知前附表规定的投标有效期内，投标人不得要求撤销或修改其投标文件。</w:t>
      </w:r>
    </w:p>
    <w:p w14:paraId="1FFE9E93">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3.3.2  出现特殊情况需要延长投标有效期的，招标人应以书面形式通知所有投标人延长投标有效期。投标人同意延长的，应相应延长其投标保证金的有效期，但不得要求或被允许修改或撤销其投标文件；投标人拒绝延长的，其投标失效，但投标人有权收回其投标保证金。</w:t>
      </w:r>
    </w:p>
    <w:bookmarkEnd w:id="153"/>
    <w:p w14:paraId="72B438C5">
      <w:pPr>
        <w:keepNext w:val="0"/>
        <w:keepLines w:val="0"/>
        <w:pageBreakBefore w:val="0"/>
        <w:kinsoku/>
        <w:wordWrap/>
        <w:overflowPunct/>
        <w:topLinePunct w:val="0"/>
        <w:bidi w:val="0"/>
        <w:snapToGrid w:val="0"/>
        <w:spacing w:line="400" w:lineRule="exact"/>
        <w:ind w:right="-109"/>
        <w:textAlignment w:val="auto"/>
        <w:rPr>
          <w:rFonts w:hint="eastAsia" w:ascii="宋体" w:hAnsi="宋体" w:eastAsia="宋体" w:cs="宋体"/>
          <w:snapToGrid w:val="0"/>
          <w:color w:val="auto"/>
          <w:szCs w:val="21"/>
        </w:rPr>
      </w:pPr>
      <w:bookmarkStart w:id="154" w:name="_Toc283211704"/>
      <w:bookmarkStart w:id="155" w:name="_Toc381112795"/>
      <w:bookmarkStart w:id="156" w:name="_Toc200513152"/>
      <w:bookmarkStart w:id="157" w:name="_Toc224103343"/>
      <w:bookmarkStart w:id="158" w:name="_Toc377562417"/>
      <w:bookmarkStart w:id="159" w:name="_Toc381113475"/>
      <w:bookmarkStart w:id="160" w:name="_Toc467163746"/>
      <w:bookmarkStart w:id="161" w:name="_Toc381195127"/>
      <w:bookmarkStart w:id="162" w:name="_Toc86934203"/>
      <w:r>
        <w:rPr>
          <w:rFonts w:hint="eastAsia" w:ascii="宋体" w:hAnsi="宋体" w:eastAsia="宋体" w:cs="宋体"/>
          <w:b/>
          <w:snapToGrid w:val="0"/>
          <w:color w:val="auto"/>
          <w:kern w:val="0"/>
          <w:szCs w:val="21"/>
        </w:rPr>
        <w:t>3.7  投标文件的编制</w:t>
      </w:r>
      <w:bookmarkEnd w:id="154"/>
      <w:bookmarkEnd w:id="155"/>
      <w:bookmarkEnd w:id="156"/>
      <w:bookmarkEnd w:id="157"/>
      <w:bookmarkEnd w:id="158"/>
      <w:bookmarkEnd w:id="159"/>
      <w:bookmarkEnd w:id="160"/>
      <w:bookmarkEnd w:id="161"/>
      <w:bookmarkEnd w:id="162"/>
    </w:p>
    <w:p w14:paraId="132571DC">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3.7.1投标文件应按比选文件“投标文件格式”进行编写，如有必要，可以增加附页，作为投标文件的组成部分。</w:t>
      </w:r>
    </w:p>
    <w:p w14:paraId="7C86FEC0">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3.7.2 投标文件应当对招标文件有关工期、投标有效期、质量要求、技术标准和要求、招标范围等实质性内容作出响应。</w:t>
      </w:r>
    </w:p>
    <w:p w14:paraId="0499B416">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3.7.3投标文件应用不褪色的材料书写或打印，并由投标人的法定代表人或其委托代理人签字或加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14:paraId="44C19AFA">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3.7.4 </w:t>
      </w:r>
      <w:r>
        <w:rPr>
          <w:rFonts w:hint="eastAsia" w:ascii="宋体" w:hAnsi="宋体" w:eastAsia="宋体" w:cs="宋体"/>
          <w:color w:val="auto"/>
          <w:szCs w:val="21"/>
          <w:highlight w:val="none"/>
        </w:rPr>
        <w:t>投标文件</w:t>
      </w:r>
      <w:r>
        <w:rPr>
          <w:rFonts w:hint="eastAsia" w:ascii="宋体" w:hAnsi="宋体" w:cs="宋体"/>
          <w:color w:val="auto"/>
          <w:szCs w:val="21"/>
          <w:highlight w:val="none"/>
          <w:lang w:val="en-US" w:eastAsia="zh-CN"/>
        </w:rPr>
        <w:t>份数详</w:t>
      </w:r>
      <w:r>
        <w:rPr>
          <w:rFonts w:hint="eastAsia" w:ascii="宋体" w:hAnsi="宋体" w:eastAsia="宋体" w:cs="宋体"/>
          <w:color w:val="auto"/>
          <w:szCs w:val="21"/>
        </w:rPr>
        <w:t xml:space="preserve">见投标人须知前附表。正本和副本的封面上应清楚地标记“正本”或“副本”的字样。当副本和正本不一致时，以正本为准。 </w:t>
      </w:r>
    </w:p>
    <w:p w14:paraId="6BA0D15A">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3.7.5 投标文件的正本与副本应分别装订成册，并编制目录，具体装订要求见投标人须知前附表规定。 </w:t>
      </w:r>
    </w:p>
    <w:p w14:paraId="3D0E1598">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63" w:name="_Toc200513153"/>
      <w:bookmarkStart w:id="164" w:name="_Toc419974258"/>
      <w:bookmarkStart w:id="165" w:name="_Toc86934204"/>
      <w:bookmarkStart w:id="166" w:name="_Toc419977284"/>
      <w:bookmarkStart w:id="167" w:name="_Toc338941653"/>
      <w:bookmarkStart w:id="168" w:name="_Toc27943"/>
      <w:bookmarkStart w:id="169" w:name="_Toc428518743"/>
      <w:bookmarkStart w:id="170" w:name="_Toc370384647"/>
      <w:bookmarkStart w:id="171" w:name="_Toc430185978"/>
      <w:bookmarkStart w:id="172" w:name="_Toc430184694"/>
      <w:bookmarkStart w:id="173" w:name="_Toc428172747"/>
      <w:bookmarkStart w:id="174" w:name="_Toc419974500"/>
      <w:r>
        <w:rPr>
          <w:rFonts w:hint="eastAsia" w:ascii="宋体" w:hAnsi="宋体" w:eastAsia="宋体" w:cs="宋体"/>
          <w:snapToGrid w:val="0"/>
          <w:color w:val="auto"/>
          <w:sz w:val="21"/>
          <w:szCs w:val="21"/>
        </w:rPr>
        <w:t xml:space="preserve">4.  </w:t>
      </w:r>
      <w:bookmarkEnd w:id="163"/>
      <w:r>
        <w:rPr>
          <w:rFonts w:hint="eastAsia" w:ascii="宋体" w:hAnsi="宋体" w:eastAsia="宋体" w:cs="宋体"/>
          <w:snapToGrid w:val="0"/>
          <w:color w:val="auto"/>
          <w:sz w:val="21"/>
          <w:szCs w:val="21"/>
        </w:rPr>
        <w:t>投标文件</w:t>
      </w:r>
      <w:bookmarkEnd w:id="164"/>
      <w:bookmarkEnd w:id="165"/>
      <w:bookmarkEnd w:id="166"/>
      <w:bookmarkEnd w:id="167"/>
      <w:bookmarkEnd w:id="168"/>
      <w:bookmarkEnd w:id="169"/>
      <w:bookmarkEnd w:id="170"/>
      <w:bookmarkEnd w:id="171"/>
      <w:bookmarkEnd w:id="172"/>
      <w:bookmarkEnd w:id="173"/>
      <w:bookmarkEnd w:id="174"/>
    </w:p>
    <w:p w14:paraId="3F9BA85C">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75" w:name="_Toc430185979"/>
      <w:bookmarkStart w:id="176" w:name="_Toc10247"/>
      <w:bookmarkStart w:id="177" w:name="_Toc419974259"/>
      <w:bookmarkStart w:id="178" w:name="_Toc428172748"/>
      <w:bookmarkStart w:id="179" w:name="_Toc419974501"/>
      <w:bookmarkStart w:id="180" w:name="_Toc370384648"/>
      <w:bookmarkStart w:id="181" w:name="_Toc338941654"/>
      <w:bookmarkStart w:id="182" w:name="_Toc428518744"/>
      <w:bookmarkStart w:id="183" w:name="_Toc200513154"/>
      <w:bookmarkStart w:id="184" w:name="_Toc419977285"/>
      <w:bookmarkStart w:id="185" w:name="_Toc86934205"/>
      <w:bookmarkStart w:id="186" w:name="_Toc430184695"/>
      <w:r>
        <w:rPr>
          <w:rFonts w:hint="eastAsia" w:ascii="宋体" w:hAnsi="宋体" w:eastAsia="宋体" w:cs="宋体"/>
          <w:snapToGrid w:val="0"/>
          <w:color w:val="auto"/>
          <w:sz w:val="21"/>
          <w:szCs w:val="21"/>
        </w:rPr>
        <w:t>4.1  投标文件的密封和标记</w:t>
      </w:r>
      <w:bookmarkEnd w:id="175"/>
      <w:bookmarkEnd w:id="176"/>
      <w:bookmarkEnd w:id="177"/>
      <w:bookmarkEnd w:id="178"/>
      <w:bookmarkEnd w:id="179"/>
      <w:bookmarkEnd w:id="180"/>
      <w:bookmarkEnd w:id="181"/>
      <w:bookmarkEnd w:id="182"/>
      <w:bookmarkEnd w:id="183"/>
      <w:bookmarkEnd w:id="184"/>
      <w:bookmarkEnd w:id="185"/>
      <w:bookmarkEnd w:id="186"/>
    </w:p>
    <w:p w14:paraId="1AE0D043">
      <w:pPr>
        <w:keepNext w:val="0"/>
        <w:keepLines w:val="0"/>
        <w:pageBreakBefore w:val="0"/>
        <w:kinsoku/>
        <w:wordWrap/>
        <w:overflowPunct/>
        <w:topLinePunct w:val="0"/>
        <w:autoSpaceDE w:val="0"/>
        <w:autoSpaceDN w:val="0"/>
        <w:bidi w:val="0"/>
        <w:adjustRightInd w:val="0"/>
        <w:snapToGrid w:val="0"/>
        <w:spacing w:line="400" w:lineRule="exact"/>
        <w:ind w:left="13" w:leftChars="6" w:firstLine="344" w:firstLineChars="164"/>
        <w:jc w:val="left"/>
        <w:textAlignment w:val="auto"/>
        <w:rPr>
          <w:rFonts w:hint="eastAsia" w:ascii="宋体" w:hAnsi="宋体" w:eastAsia="宋体" w:cs="宋体"/>
          <w:snapToGrid w:val="0"/>
          <w:color w:val="auto"/>
          <w:kern w:val="0"/>
          <w:szCs w:val="21"/>
        </w:rPr>
      </w:pPr>
      <w:bookmarkStart w:id="187" w:name="_Toc200513155"/>
      <w:r>
        <w:rPr>
          <w:rFonts w:hint="eastAsia" w:ascii="宋体" w:hAnsi="宋体" w:eastAsia="宋体" w:cs="宋体"/>
          <w:snapToGrid w:val="0"/>
          <w:color w:val="auto"/>
          <w:kern w:val="0"/>
          <w:szCs w:val="21"/>
        </w:rPr>
        <w:t>4.1.1  投标文件的正本与副本密封见投标人须知前附表。</w:t>
      </w:r>
    </w:p>
    <w:p w14:paraId="7801E684">
      <w:pPr>
        <w:keepNext w:val="0"/>
        <w:keepLines w:val="0"/>
        <w:pageBreakBefore w:val="0"/>
        <w:kinsoku/>
        <w:wordWrap/>
        <w:overflowPunct/>
        <w:topLinePunct w:val="0"/>
        <w:autoSpaceDE w:val="0"/>
        <w:autoSpaceDN w:val="0"/>
        <w:bidi w:val="0"/>
        <w:adjustRightInd w:val="0"/>
        <w:snapToGrid w:val="0"/>
        <w:spacing w:line="400" w:lineRule="exact"/>
        <w:ind w:left="13" w:leftChars="6" w:firstLine="344" w:firstLineChars="164"/>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4.1.2  投标文件的封套上应写明的内容见投标人须知前附表。</w:t>
      </w:r>
    </w:p>
    <w:p w14:paraId="1109014F">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88" w:name="_Toc338941655"/>
      <w:bookmarkStart w:id="189" w:name="_Toc428172749"/>
      <w:bookmarkStart w:id="190" w:name="_Toc86934206"/>
      <w:bookmarkStart w:id="191" w:name="_Toc419977286"/>
      <w:bookmarkStart w:id="192" w:name="_Toc370384649"/>
      <w:bookmarkStart w:id="193" w:name="_Toc430184696"/>
      <w:bookmarkStart w:id="194" w:name="_Toc428518745"/>
      <w:bookmarkStart w:id="195" w:name="_Toc419974502"/>
      <w:bookmarkStart w:id="196" w:name="_Toc419974260"/>
      <w:bookmarkStart w:id="197" w:name="_Toc430185980"/>
      <w:bookmarkStart w:id="198" w:name="_Toc3756"/>
      <w:r>
        <w:rPr>
          <w:rFonts w:hint="eastAsia" w:ascii="宋体" w:hAnsi="宋体" w:eastAsia="宋体" w:cs="宋体"/>
          <w:snapToGrid w:val="0"/>
          <w:color w:val="auto"/>
          <w:sz w:val="21"/>
          <w:szCs w:val="21"/>
        </w:rPr>
        <w:t>4.2  投标文件的递交</w:t>
      </w:r>
      <w:bookmarkEnd w:id="187"/>
      <w:bookmarkEnd w:id="188"/>
      <w:bookmarkEnd w:id="189"/>
      <w:bookmarkEnd w:id="190"/>
      <w:bookmarkEnd w:id="191"/>
      <w:bookmarkEnd w:id="192"/>
      <w:bookmarkEnd w:id="193"/>
      <w:bookmarkEnd w:id="194"/>
      <w:bookmarkEnd w:id="195"/>
      <w:bookmarkEnd w:id="196"/>
      <w:bookmarkEnd w:id="197"/>
      <w:bookmarkEnd w:id="198"/>
    </w:p>
    <w:p w14:paraId="78C89FEB">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4.2.1  投标人应在投标人须知前附表规定的投标截止时间前递交投标文件。</w:t>
      </w:r>
    </w:p>
    <w:p w14:paraId="30B759FD">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  投标人递交投标文件的地点：见投标人须知前附表。</w:t>
      </w:r>
    </w:p>
    <w:p w14:paraId="276CB686">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4.2.3  除投标人须知前附表另有规定外，投标人所递交的投标文件不予退还。</w:t>
      </w:r>
    </w:p>
    <w:p w14:paraId="2FC01099">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4.2.4  逾期送达的或者未送达指定地点的投标文件，招标人不予受理。</w:t>
      </w:r>
    </w:p>
    <w:p w14:paraId="7E5F7CF6">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199" w:name="_Toc287607776"/>
      <w:bookmarkStart w:id="200" w:name="_Toc86934207"/>
      <w:bookmarkStart w:id="201" w:name="_Toc200513156"/>
      <w:bookmarkStart w:id="202" w:name="_Toc509218740"/>
      <w:bookmarkStart w:id="203" w:name="_Toc33715781"/>
      <w:bookmarkStart w:id="204" w:name="_Toc287620715"/>
      <w:bookmarkStart w:id="205" w:name="_Toc26206"/>
      <w:bookmarkStart w:id="206" w:name="_Toc224103347"/>
      <w:bookmarkStart w:id="207" w:name="_Toc430530465"/>
      <w:bookmarkStart w:id="208" w:name="_Toc277082582"/>
      <w:r>
        <w:rPr>
          <w:rFonts w:hint="eastAsia" w:ascii="宋体" w:hAnsi="宋体" w:eastAsia="宋体" w:cs="宋体"/>
          <w:snapToGrid w:val="0"/>
          <w:color w:val="auto"/>
          <w:sz w:val="21"/>
          <w:szCs w:val="21"/>
        </w:rPr>
        <w:t>4.3  投标文件的修改与撤回</w:t>
      </w:r>
      <w:bookmarkEnd w:id="199"/>
      <w:bookmarkEnd w:id="200"/>
      <w:bookmarkEnd w:id="201"/>
      <w:bookmarkEnd w:id="202"/>
      <w:bookmarkEnd w:id="203"/>
      <w:bookmarkEnd w:id="204"/>
      <w:bookmarkEnd w:id="205"/>
      <w:bookmarkEnd w:id="206"/>
      <w:bookmarkEnd w:id="207"/>
      <w:bookmarkEnd w:id="208"/>
    </w:p>
    <w:p w14:paraId="2A116A54">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4.3.1  在投标人须知前附表规定的投标截止时间前，投标人可以修改或撤回已递交的投标文件，但应以书面形式通知招标人。</w:t>
      </w:r>
    </w:p>
    <w:p w14:paraId="5135A9A5">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4.3.2  投标人修改或撤回已递交投标文件的书面通知应按照本章第3.7.3项的要求签字或盖章。招标人收到书面通知后，向投标人出具签收凭证。</w:t>
      </w:r>
    </w:p>
    <w:p w14:paraId="5FD92E08">
      <w:pPr>
        <w:keepNext w:val="0"/>
        <w:keepLines w:val="0"/>
        <w:pageBreakBefore w:val="0"/>
        <w:kinsoku/>
        <w:wordWrap/>
        <w:overflowPunct/>
        <w:topLinePunct w:val="0"/>
        <w:autoSpaceDE w:val="0"/>
        <w:autoSpaceDN w:val="0"/>
        <w:bidi w:val="0"/>
        <w:adjustRightInd w:val="0"/>
        <w:snapToGrid w:val="0"/>
        <w:spacing w:line="400" w:lineRule="exact"/>
        <w:ind w:left="359" w:leftChars="171"/>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4.3.3  修改的内容为投标文件的组成部分。修改的投标文件应按照本章规定进行编制、密封、标记和递交，并标明“修改”字样。</w:t>
      </w:r>
    </w:p>
    <w:p w14:paraId="65A7B918">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09" w:name="_Toc419974261"/>
      <w:bookmarkStart w:id="210" w:name="_Toc338941656"/>
      <w:bookmarkStart w:id="211" w:name="_Toc419974503"/>
      <w:bookmarkStart w:id="212" w:name="_Toc370384650"/>
      <w:bookmarkStart w:id="213" w:name="_Toc200513157"/>
      <w:bookmarkStart w:id="214" w:name="_Toc419977287"/>
      <w:bookmarkStart w:id="215" w:name="_Toc430184697"/>
      <w:bookmarkStart w:id="216" w:name="_Toc86934208"/>
      <w:bookmarkStart w:id="217" w:name="_Toc428518746"/>
      <w:bookmarkStart w:id="218" w:name="_Toc428172750"/>
      <w:bookmarkStart w:id="219" w:name="_Toc430185981"/>
      <w:bookmarkStart w:id="220" w:name="_Toc2073"/>
      <w:r>
        <w:rPr>
          <w:rFonts w:hint="eastAsia" w:ascii="宋体" w:hAnsi="宋体" w:eastAsia="宋体" w:cs="宋体"/>
          <w:snapToGrid w:val="0"/>
          <w:color w:val="auto"/>
          <w:sz w:val="21"/>
          <w:szCs w:val="21"/>
        </w:rPr>
        <w:t xml:space="preserve">5.  </w:t>
      </w:r>
      <w:bookmarkEnd w:id="209"/>
      <w:bookmarkEnd w:id="210"/>
      <w:bookmarkEnd w:id="211"/>
      <w:bookmarkEnd w:id="212"/>
      <w:bookmarkEnd w:id="213"/>
      <w:r>
        <w:rPr>
          <w:rFonts w:hint="eastAsia" w:ascii="宋体" w:hAnsi="宋体" w:eastAsia="宋体" w:cs="宋体"/>
          <w:snapToGrid w:val="0"/>
          <w:color w:val="auto"/>
          <w:sz w:val="21"/>
          <w:szCs w:val="21"/>
        </w:rPr>
        <w:t>开标</w:t>
      </w:r>
      <w:bookmarkEnd w:id="214"/>
      <w:bookmarkEnd w:id="215"/>
      <w:bookmarkEnd w:id="216"/>
      <w:bookmarkEnd w:id="217"/>
      <w:bookmarkEnd w:id="218"/>
      <w:bookmarkEnd w:id="219"/>
      <w:bookmarkEnd w:id="220"/>
    </w:p>
    <w:p w14:paraId="313959D0">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21" w:name="_Toc338941657"/>
      <w:bookmarkStart w:id="222" w:name="_Toc430184698"/>
      <w:bookmarkStart w:id="223" w:name="_Toc1378"/>
      <w:bookmarkStart w:id="224" w:name="_Toc419974262"/>
      <w:bookmarkStart w:id="225" w:name="_Toc428518747"/>
      <w:bookmarkStart w:id="226" w:name="_Toc430185982"/>
      <w:bookmarkStart w:id="227" w:name="_Toc419977288"/>
      <w:bookmarkStart w:id="228" w:name="_Toc370384651"/>
      <w:bookmarkStart w:id="229" w:name="_Toc86934209"/>
      <w:bookmarkStart w:id="230" w:name="_Toc419974504"/>
      <w:bookmarkStart w:id="231" w:name="_Toc200513158"/>
      <w:bookmarkStart w:id="232" w:name="_Toc428172751"/>
      <w:r>
        <w:rPr>
          <w:rFonts w:hint="eastAsia" w:ascii="宋体" w:hAnsi="宋体" w:eastAsia="宋体" w:cs="宋体"/>
          <w:snapToGrid w:val="0"/>
          <w:color w:val="auto"/>
          <w:sz w:val="21"/>
          <w:szCs w:val="21"/>
        </w:rPr>
        <w:t>5.1  开标时间和地点</w:t>
      </w:r>
      <w:bookmarkEnd w:id="221"/>
      <w:bookmarkEnd w:id="222"/>
      <w:bookmarkEnd w:id="223"/>
      <w:bookmarkEnd w:id="224"/>
      <w:bookmarkEnd w:id="225"/>
      <w:bookmarkEnd w:id="226"/>
      <w:bookmarkEnd w:id="227"/>
      <w:bookmarkEnd w:id="228"/>
      <w:bookmarkEnd w:id="229"/>
      <w:bookmarkEnd w:id="230"/>
      <w:bookmarkEnd w:id="231"/>
      <w:bookmarkEnd w:id="232"/>
    </w:p>
    <w:p w14:paraId="7FDFEEEA">
      <w:pPr>
        <w:keepNext w:val="0"/>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招标人在本章规定的比选截止时间和投标人须知前附表规定的地点</w:t>
      </w:r>
      <w:r>
        <w:rPr>
          <w:rFonts w:hint="eastAsia" w:ascii="宋体" w:hAnsi="宋体" w:cs="宋体"/>
          <w:snapToGrid w:val="0"/>
          <w:color w:val="auto"/>
          <w:kern w:val="0"/>
          <w:szCs w:val="21"/>
          <w:lang w:eastAsia="zh-CN"/>
        </w:rPr>
        <w:t>竞争性</w:t>
      </w:r>
      <w:r>
        <w:rPr>
          <w:rFonts w:hint="eastAsia" w:ascii="宋体" w:hAnsi="宋体" w:eastAsia="宋体" w:cs="宋体"/>
          <w:snapToGrid w:val="0"/>
          <w:color w:val="auto"/>
          <w:kern w:val="0"/>
          <w:szCs w:val="21"/>
        </w:rPr>
        <w:t>比选，并邀请所有投标人的法定代表人或其委托代理人准时参加。</w:t>
      </w:r>
    </w:p>
    <w:p w14:paraId="3E9E1267">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33" w:name="_Toc200513160"/>
      <w:bookmarkStart w:id="234" w:name="_Toc430185984"/>
      <w:bookmarkStart w:id="235" w:name="_Toc86934210"/>
      <w:bookmarkStart w:id="236" w:name="_Toc430184700"/>
      <w:bookmarkStart w:id="237" w:name="_Toc370384653"/>
      <w:bookmarkStart w:id="238" w:name="_Toc3916"/>
      <w:bookmarkStart w:id="239" w:name="_Toc419977290"/>
      <w:bookmarkStart w:id="240" w:name="_Toc428518749"/>
      <w:bookmarkStart w:id="241" w:name="_Toc338941659"/>
      <w:bookmarkStart w:id="242" w:name="_Toc419974264"/>
      <w:bookmarkStart w:id="243" w:name="_Toc419974506"/>
      <w:bookmarkStart w:id="244" w:name="_Toc428172753"/>
      <w:r>
        <w:rPr>
          <w:rFonts w:hint="eastAsia" w:ascii="宋体" w:hAnsi="宋体" w:eastAsia="宋体" w:cs="宋体"/>
          <w:snapToGrid w:val="0"/>
          <w:color w:val="auto"/>
          <w:sz w:val="21"/>
          <w:szCs w:val="21"/>
        </w:rPr>
        <w:t>6.  评</w:t>
      </w:r>
      <w:bookmarkEnd w:id="233"/>
      <w:r>
        <w:rPr>
          <w:rFonts w:hint="eastAsia" w:ascii="宋体" w:hAnsi="宋体" w:eastAsia="宋体" w:cs="宋体"/>
          <w:snapToGrid w:val="0"/>
          <w:color w:val="auto"/>
          <w:sz w:val="21"/>
          <w:szCs w:val="21"/>
        </w:rPr>
        <w:t>审</w:t>
      </w:r>
      <w:bookmarkEnd w:id="234"/>
      <w:bookmarkEnd w:id="235"/>
      <w:bookmarkEnd w:id="236"/>
      <w:bookmarkEnd w:id="237"/>
      <w:bookmarkEnd w:id="238"/>
      <w:bookmarkEnd w:id="239"/>
      <w:bookmarkEnd w:id="240"/>
      <w:bookmarkEnd w:id="241"/>
      <w:bookmarkEnd w:id="242"/>
      <w:bookmarkEnd w:id="243"/>
      <w:bookmarkEnd w:id="244"/>
    </w:p>
    <w:p w14:paraId="7955C411">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45" w:name="_Toc430184701"/>
      <w:bookmarkStart w:id="246" w:name="_Toc200513161"/>
      <w:bookmarkStart w:id="247" w:name="_Toc370384654"/>
      <w:bookmarkStart w:id="248" w:name="_Toc430185985"/>
      <w:bookmarkStart w:id="249" w:name="_Toc428172754"/>
      <w:bookmarkStart w:id="250" w:name="_Toc419974265"/>
      <w:bookmarkStart w:id="251" w:name="_Toc428518750"/>
      <w:bookmarkStart w:id="252" w:name="_Toc338941660"/>
      <w:bookmarkStart w:id="253" w:name="_Toc86934211"/>
      <w:bookmarkStart w:id="254" w:name="_Toc419974507"/>
      <w:bookmarkStart w:id="255" w:name="_Toc12460"/>
      <w:bookmarkStart w:id="256" w:name="_Toc419977291"/>
      <w:r>
        <w:rPr>
          <w:rFonts w:hint="eastAsia" w:ascii="宋体" w:hAnsi="宋体" w:eastAsia="宋体" w:cs="宋体"/>
          <w:snapToGrid w:val="0"/>
          <w:color w:val="auto"/>
          <w:sz w:val="21"/>
          <w:szCs w:val="21"/>
        </w:rPr>
        <w:t>6.1  评审委员会</w:t>
      </w:r>
      <w:bookmarkEnd w:id="245"/>
      <w:bookmarkEnd w:id="246"/>
      <w:bookmarkEnd w:id="247"/>
      <w:bookmarkEnd w:id="248"/>
      <w:bookmarkEnd w:id="249"/>
      <w:bookmarkEnd w:id="250"/>
      <w:bookmarkEnd w:id="251"/>
      <w:bookmarkEnd w:id="252"/>
      <w:bookmarkEnd w:id="253"/>
      <w:bookmarkEnd w:id="254"/>
      <w:bookmarkEnd w:id="255"/>
      <w:bookmarkEnd w:id="256"/>
    </w:p>
    <w:p w14:paraId="5AA81532">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snapToGrid w:val="0"/>
          <w:color w:val="auto"/>
          <w:kern w:val="0"/>
          <w:szCs w:val="21"/>
        </w:rPr>
      </w:pPr>
      <w:bookmarkStart w:id="257" w:name="_Toc200513162"/>
      <w:r>
        <w:rPr>
          <w:rFonts w:hint="eastAsia" w:ascii="宋体" w:hAnsi="宋体" w:eastAsia="宋体" w:cs="宋体"/>
          <w:snapToGrid w:val="0"/>
          <w:color w:val="auto"/>
          <w:kern w:val="0"/>
          <w:szCs w:val="21"/>
        </w:rPr>
        <w:t xml:space="preserve">6.1.1  </w:t>
      </w:r>
      <w:r>
        <w:rPr>
          <w:rFonts w:hint="eastAsia" w:ascii="宋体" w:hAnsi="宋体" w:cs="宋体"/>
          <w:color w:val="auto"/>
          <w:kern w:val="0"/>
          <w:szCs w:val="21"/>
          <w:lang w:val="en-US" w:eastAsia="zh-CN"/>
        </w:rPr>
        <w:t>招标人依法组建评标委员会，评标委员会构成：3人</w:t>
      </w:r>
      <w:r>
        <w:rPr>
          <w:rFonts w:hint="eastAsia" w:ascii="宋体" w:hAnsi="宋体" w:eastAsia="宋体" w:cs="宋体"/>
          <w:snapToGrid w:val="0"/>
          <w:color w:val="auto"/>
          <w:kern w:val="0"/>
          <w:szCs w:val="21"/>
        </w:rPr>
        <w:t>。</w:t>
      </w:r>
    </w:p>
    <w:p w14:paraId="5553B789">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6.1.2  评审委员会成员有下列情形之一的，应当回避：</w:t>
      </w:r>
    </w:p>
    <w:p w14:paraId="16B53489">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（1）投标人或投标人的主要负责人的近亲属；</w:t>
      </w:r>
    </w:p>
    <w:p w14:paraId="61CA976F">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（2）项目主管部门或者行政监督部门的人员；</w:t>
      </w:r>
    </w:p>
    <w:p w14:paraId="0286823D">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（3）与投标人有利害关系，可能影响对投标公正评审的；</w:t>
      </w:r>
    </w:p>
    <w:p w14:paraId="57F96E2E">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snapToGrid w:val="0"/>
          <w:color w:val="auto"/>
          <w:kern w:val="0"/>
          <w:szCs w:val="21"/>
        </w:rPr>
        <w:t>（4）曾因在招标、评标以及其他与招标投标有关活动中从事违法行为而受过行政处罚或刑事处罚的</w:t>
      </w:r>
      <w:r>
        <w:rPr>
          <w:rFonts w:hint="eastAsia" w:ascii="宋体" w:hAnsi="宋体" w:eastAsia="宋体" w:cs="宋体"/>
          <w:color w:val="auto"/>
          <w:kern w:val="0"/>
          <w:szCs w:val="21"/>
        </w:rPr>
        <w:t>。</w:t>
      </w:r>
    </w:p>
    <w:p w14:paraId="3678F37B">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58" w:name="_Toc428518751"/>
      <w:bookmarkStart w:id="259" w:name="_Toc484"/>
      <w:bookmarkStart w:id="260" w:name="_Toc370384655"/>
      <w:bookmarkStart w:id="261" w:name="_Toc338941661"/>
      <w:bookmarkStart w:id="262" w:name="_Toc86934212"/>
      <w:bookmarkStart w:id="263" w:name="_Toc419974508"/>
      <w:bookmarkStart w:id="264" w:name="_Toc430185986"/>
      <w:bookmarkStart w:id="265" w:name="_Toc419974266"/>
      <w:bookmarkStart w:id="266" w:name="_Toc430184702"/>
      <w:bookmarkStart w:id="267" w:name="_Toc419977292"/>
      <w:bookmarkStart w:id="268" w:name="_Toc428172755"/>
      <w:r>
        <w:rPr>
          <w:rFonts w:hint="eastAsia" w:ascii="宋体" w:hAnsi="宋体" w:eastAsia="宋体" w:cs="宋体"/>
          <w:snapToGrid w:val="0"/>
          <w:color w:val="auto"/>
          <w:sz w:val="21"/>
          <w:szCs w:val="21"/>
        </w:rPr>
        <w:t>6.2  评审原则</w:t>
      </w:r>
      <w:bookmarkEnd w:id="257"/>
      <w:bookmarkEnd w:id="258"/>
      <w:bookmarkEnd w:id="259"/>
      <w:bookmarkEnd w:id="260"/>
      <w:bookmarkEnd w:id="261"/>
      <w:bookmarkEnd w:id="262"/>
      <w:bookmarkEnd w:id="263"/>
      <w:bookmarkEnd w:id="264"/>
      <w:bookmarkEnd w:id="265"/>
      <w:bookmarkEnd w:id="266"/>
      <w:bookmarkEnd w:id="267"/>
      <w:bookmarkEnd w:id="268"/>
    </w:p>
    <w:p w14:paraId="321ACCA1">
      <w:pPr>
        <w:keepNext w:val="0"/>
        <w:keepLines w:val="0"/>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评标活动遵循公平、公正、科学和择优的原则。</w:t>
      </w:r>
    </w:p>
    <w:p w14:paraId="7752106F">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69" w:name="_Toc200513163"/>
      <w:bookmarkStart w:id="270" w:name="_Toc419974509"/>
      <w:bookmarkStart w:id="271" w:name="_Toc419977293"/>
      <w:bookmarkStart w:id="272" w:name="_Toc22050"/>
      <w:bookmarkStart w:id="273" w:name="_Toc419974267"/>
      <w:bookmarkStart w:id="274" w:name="_Toc86934213"/>
      <w:bookmarkStart w:id="275" w:name="_Toc430185987"/>
      <w:bookmarkStart w:id="276" w:name="_Toc428172756"/>
      <w:bookmarkStart w:id="277" w:name="_Toc430184703"/>
      <w:bookmarkStart w:id="278" w:name="_Toc338941662"/>
      <w:bookmarkStart w:id="279" w:name="_Toc428518752"/>
      <w:bookmarkStart w:id="280" w:name="_Toc370384656"/>
      <w:r>
        <w:rPr>
          <w:rFonts w:hint="eastAsia" w:ascii="宋体" w:hAnsi="宋体" w:eastAsia="宋体" w:cs="宋体"/>
          <w:snapToGrid w:val="0"/>
          <w:color w:val="auto"/>
          <w:sz w:val="21"/>
          <w:szCs w:val="21"/>
        </w:rPr>
        <w:t>6.3  评</w:t>
      </w:r>
      <w:bookmarkEnd w:id="269"/>
      <w:r>
        <w:rPr>
          <w:rFonts w:hint="eastAsia" w:ascii="宋体" w:hAnsi="宋体" w:eastAsia="宋体" w:cs="宋体"/>
          <w:snapToGrid w:val="0"/>
          <w:color w:val="auto"/>
          <w:sz w:val="21"/>
          <w:szCs w:val="21"/>
        </w:rPr>
        <w:t>审</w:t>
      </w:r>
      <w:bookmarkEnd w:id="270"/>
      <w:bookmarkEnd w:id="271"/>
      <w:bookmarkEnd w:id="272"/>
      <w:bookmarkEnd w:id="273"/>
      <w:bookmarkEnd w:id="274"/>
      <w:bookmarkEnd w:id="275"/>
      <w:bookmarkEnd w:id="276"/>
      <w:bookmarkEnd w:id="277"/>
      <w:bookmarkEnd w:id="278"/>
      <w:bookmarkEnd w:id="279"/>
      <w:bookmarkEnd w:id="280"/>
    </w:p>
    <w:p w14:paraId="67783393">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szCs w:val="21"/>
        </w:rPr>
      </w:pPr>
      <w:r>
        <w:rPr>
          <w:rFonts w:hint="eastAsia" w:ascii="宋体" w:hAnsi="宋体" w:eastAsia="宋体" w:cs="宋体"/>
          <w:snapToGrid w:val="0"/>
          <w:color w:val="auto"/>
          <w:kern w:val="0"/>
          <w:szCs w:val="21"/>
        </w:rPr>
        <w:t>评审委员会按照第三章“评标办法”规定的方法、评审因素、标准和程序对投标文件进行评审。第三章“评标办法”没有规定的方法、评审因素和标准，不作为评审依据。</w:t>
      </w:r>
      <w:bookmarkStart w:id="281" w:name="_Toc419974510"/>
      <w:bookmarkStart w:id="282" w:name="_Toc428172757"/>
      <w:bookmarkStart w:id="283" w:name="_Toc338941663"/>
      <w:bookmarkStart w:id="284" w:name="_Toc419977294"/>
      <w:bookmarkStart w:id="285" w:name="_Toc419974268"/>
      <w:bookmarkStart w:id="286" w:name="_Toc370384657"/>
      <w:bookmarkStart w:id="287" w:name="_Toc200513164"/>
    </w:p>
    <w:p w14:paraId="494A5C56">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88" w:name="_Toc428518753"/>
      <w:bookmarkStart w:id="289" w:name="_Toc430184704"/>
      <w:bookmarkStart w:id="290" w:name="_Toc430185988"/>
      <w:bookmarkStart w:id="291" w:name="_Toc2537"/>
      <w:bookmarkStart w:id="292" w:name="_Toc86934214"/>
      <w:r>
        <w:rPr>
          <w:rFonts w:hint="eastAsia" w:ascii="宋体" w:hAnsi="宋体" w:eastAsia="宋体" w:cs="宋体"/>
          <w:snapToGrid w:val="0"/>
          <w:color w:val="auto"/>
          <w:sz w:val="21"/>
          <w:szCs w:val="21"/>
        </w:rPr>
        <w:t>7.  合同授予</w:t>
      </w:r>
      <w:bookmarkEnd w:id="281"/>
      <w:bookmarkEnd w:id="282"/>
      <w:bookmarkEnd w:id="283"/>
      <w:bookmarkEnd w:id="284"/>
      <w:bookmarkEnd w:id="285"/>
      <w:bookmarkEnd w:id="286"/>
      <w:bookmarkEnd w:id="287"/>
      <w:bookmarkEnd w:id="288"/>
      <w:bookmarkEnd w:id="289"/>
      <w:bookmarkEnd w:id="290"/>
      <w:bookmarkEnd w:id="291"/>
      <w:bookmarkEnd w:id="292"/>
    </w:p>
    <w:p w14:paraId="0DD1BA1D">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293" w:name="_Toc419974511"/>
      <w:bookmarkStart w:id="294" w:name="_Toc86934215"/>
      <w:bookmarkStart w:id="295" w:name="_Toc428518754"/>
      <w:bookmarkStart w:id="296" w:name="_Toc430185989"/>
      <w:bookmarkStart w:id="297" w:name="_Toc419974269"/>
      <w:bookmarkStart w:id="298" w:name="_Toc428172758"/>
      <w:bookmarkStart w:id="299" w:name="_Toc370384658"/>
      <w:bookmarkStart w:id="300" w:name="_Toc200513165"/>
      <w:bookmarkStart w:id="301" w:name="_Toc419977295"/>
      <w:bookmarkStart w:id="302" w:name="_Toc1147"/>
      <w:bookmarkStart w:id="303" w:name="_Toc430184705"/>
      <w:bookmarkStart w:id="304" w:name="_Toc338941664"/>
      <w:r>
        <w:rPr>
          <w:rFonts w:hint="eastAsia" w:ascii="宋体" w:hAnsi="宋体" w:eastAsia="宋体" w:cs="宋体"/>
          <w:snapToGrid w:val="0"/>
          <w:color w:val="auto"/>
          <w:sz w:val="21"/>
          <w:szCs w:val="21"/>
        </w:rPr>
        <w:t>7.1  定标方式</w:t>
      </w:r>
      <w:bookmarkEnd w:id="293"/>
      <w:bookmarkEnd w:id="294"/>
      <w:bookmarkEnd w:id="295"/>
      <w:bookmarkEnd w:id="296"/>
      <w:bookmarkEnd w:id="297"/>
      <w:bookmarkEnd w:id="298"/>
      <w:bookmarkEnd w:id="299"/>
      <w:bookmarkEnd w:id="300"/>
      <w:bookmarkEnd w:id="301"/>
      <w:bookmarkEnd w:id="302"/>
      <w:bookmarkEnd w:id="303"/>
      <w:bookmarkEnd w:id="304"/>
    </w:p>
    <w:p w14:paraId="414A12E4">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58D33117">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评标委员会推荐中标候选人的人数见投标人须知前附表。</w:t>
      </w:r>
    </w:p>
    <w:p w14:paraId="7E3F9FF2">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305" w:name="_Toc430184706"/>
      <w:bookmarkStart w:id="306" w:name="_Toc428518755"/>
      <w:bookmarkStart w:id="307" w:name="_Toc428172759"/>
      <w:bookmarkStart w:id="308" w:name="_Toc430185990"/>
      <w:bookmarkStart w:id="309" w:name="_Toc7362"/>
      <w:bookmarkStart w:id="310" w:name="_Toc200513166"/>
      <w:bookmarkStart w:id="311" w:name="_Toc338941665"/>
      <w:bookmarkStart w:id="312" w:name="_Toc419977296"/>
      <w:bookmarkStart w:id="313" w:name="_Toc419974512"/>
      <w:bookmarkStart w:id="314" w:name="_Toc419974270"/>
      <w:bookmarkStart w:id="315" w:name="_Toc86934216"/>
      <w:bookmarkStart w:id="316" w:name="_Toc370384659"/>
      <w:r>
        <w:rPr>
          <w:rFonts w:hint="eastAsia" w:ascii="宋体" w:hAnsi="宋体" w:eastAsia="宋体" w:cs="宋体"/>
          <w:snapToGrid w:val="0"/>
          <w:color w:val="auto"/>
          <w:sz w:val="21"/>
          <w:szCs w:val="21"/>
        </w:rPr>
        <w:t>7.2  中标通知</w:t>
      </w:r>
      <w:bookmarkEnd w:id="305"/>
      <w:bookmarkEnd w:id="306"/>
      <w:bookmarkEnd w:id="307"/>
      <w:bookmarkEnd w:id="308"/>
      <w:bookmarkEnd w:id="309"/>
      <w:bookmarkEnd w:id="310"/>
      <w:bookmarkEnd w:id="311"/>
      <w:bookmarkEnd w:id="312"/>
      <w:bookmarkEnd w:id="313"/>
      <w:bookmarkEnd w:id="314"/>
      <w:bookmarkEnd w:id="315"/>
      <w:bookmarkEnd w:id="316"/>
    </w:p>
    <w:p w14:paraId="39A9FE4B">
      <w:pPr>
        <w:keepNext w:val="0"/>
        <w:keepLines w:val="0"/>
        <w:pageBreakBefore w:val="0"/>
        <w:kinsoku/>
        <w:wordWrap/>
        <w:overflowPunct/>
        <w:topLinePunct w:val="0"/>
        <w:autoSpaceDE w:val="0"/>
        <w:autoSpaceDN w:val="0"/>
        <w:bidi w:val="0"/>
        <w:adjustRightInd w:val="0"/>
        <w:snapToGrid w:val="0"/>
        <w:spacing w:line="400" w:lineRule="exact"/>
        <w:ind w:firstLine="42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招标人以书面形式向中标人发出中标通知书，同时将中标结果通知未中标的投标人。</w:t>
      </w:r>
    </w:p>
    <w:p w14:paraId="4C69C11A">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317" w:name="_Toc428172761"/>
      <w:bookmarkStart w:id="318" w:name="_Toc419974514"/>
      <w:bookmarkStart w:id="319" w:name="_Toc370384661"/>
      <w:bookmarkStart w:id="320" w:name="_Toc7912"/>
      <w:bookmarkStart w:id="321" w:name="_Toc86934217"/>
      <w:bookmarkStart w:id="322" w:name="_Toc200513168"/>
      <w:bookmarkStart w:id="323" w:name="_Toc430185992"/>
      <w:bookmarkStart w:id="324" w:name="_Toc419974272"/>
      <w:bookmarkStart w:id="325" w:name="_Toc430184708"/>
      <w:bookmarkStart w:id="326" w:name="_Toc428518757"/>
      <w:bookmarkStart w:id="327" w:name="_Toc419977298"/>
      <w:bookmarkStart w:id="328" w:name="_Toc338941667"/>
      <w:r>
        <w:rPr>
          <w:rFonts w:hint="eastAsia" w:ascii="宋体" w:hAnsi="宋体" w:eastAsia="宋体" w:cs="宋体"/>
          <w:snapToGrid w:val="0"/>
          <w:color w:val="auto"/>
          <w:sz w:val="21"/>
          <w:szCs w:val="21"/>
        </w:rPr>
        <w:t>7.4  签订合同</w:t>
      </w:r>
      <w:bookmarkEnd w:id="317"/>
      <w:bookmarkEnd w:id="318"/>
      <w:bookmarkEnd w:id="319"/>
      <w:bookmarkEnd w:id="320"/>
      <w:bookmarkEnd w:id="321"/>
      <w:bookmarkEnd w:id="322"/>
      <w:bookmarkEnd w:id="323"/>
      <w:bookmarkEnd w:id="324"/>
      <w:bookmarkEnd w:id="325"/>
      <w:bookmarkEnd w:id="326"/>
      <w:bookmarkEnd w:id="327"/>
      <w:bookmarkEnd w:id="328"/>
    </w:p>
    <w:p w14:paraId="3E06318D">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7.4.1 招标人和中标人应当自中标通知书发出之日起5天内，根据比选文件和中标人的投标文件订立书面合同。中标人无正当理由拒签合同的，招标人取消其中标资格，其投标保证金不予退还；给招标人造成的损失超过投标保证金数额的，中标人还应当对超过部分予以赔偿。</w:t>
      </w:r>
    </w:p>
    <w:p w14:paraId="3619A81F">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7.4.2 发出中标通知书后，招标人无正当理由拒签合同的，招标人向中标人退还投标保证金；给中标人造成损失的，还应当赔偿损失。</w:t>
      </w:r>
    </w:p>
    <w:p w14:paraId="77D5BD7D">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snapToGrid w:val="0"/>
          <w:color w:val="auto"/>
          <w:sz w:val="21"/>
          <w:szCs w:val="21"/>
        </w:rPr>
      </w:pPr>
      <w:bookmarkStart w:id="329" w:name="_Toc255759369"/>
      <w:bookmarkStart w:id="330" w:name="_Toc10650"/>
      <w:bookmarkStart w:id="331" w:name="_Toc257799458"/>
      <w:bookmarkStart w:id="332" w:name="_Toc17406"/>
      <w:bookmarkStart w:id="333" w:name="_Toc86934218"/>
      <w:bookmarkStart w:id="334" w:name="_Toc7360"/>
      <w:bookmarkStart w:id="335" w:name="_Toc21467"/>
      <w:bookmarkStart w:id="336" w:name="_Toc18266"/>
      <w:bookmarkStart w:id="337" w:name="_Toc27165"/>
      <w:bookmarkStart w:id="338" w:name="_Toc14094206"/>
      <w:bookmarkStart w:id="339" w:name="_Toc20148"/>
      <w:bookmarkStart w:id="340" w:name="_Toc22970"/>
      <w:bookmarkStart w:id="341" w:name="_Toc10258"/>
      <w:bookmarkStart w:id="342" w:name="_Toc13894"/>
      <w:bookmarkStart w:id="343" w:name="_Toc5963"/>
      <w:bookmarkStart w:id="344" w:name="_Toc29212973"/>
      <w:bookmarkStart w:id="345" w:name="_Toc10366"/>
      <w:bookmarkStart w:id="346" w:name="_Toc200513172"/>
      <w:r>
        <w:rPr>
          <w:rFonts w:hint="eastAsia" w:ascii="宋体" w:hAnsi="宋体" w:eastAsia="宋体" w:cs="宋体"/>
          <w:snapToGrid w:val="0"/>
          <w:color w:val="auto"/>
          <w:sz w:val="21"/>
          <w:szCs w:val="21"/>
        </w:rPr>
        <w:t>8. 重新招标和不再招标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宋体" w:hAnsi="宋体" w:eastAsia="宋体" w:cs="宋体"/>
          <w:snapToGrid w:val="0"/>
          <w:color w:val="auto"/>
          <w:sz w:val="21"/>
          <w:szCs w:val="21"/>
        </w:rPr>
        <w:t xml:space="preserve"> </w:t>
      </w:r>
    </w:p>
    <w:p w14:paraId="74D5EB69">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8.1 重新招标</w:t>
      </w:r>
    </w:p>
    <w:p w14:paraId="139651BE">
      <w:pPr>
        <w:keepNext w:val="0"/>
        <w:keepLines w:val="0"/>
        <w:pageBreakBefore w:val="0"/>
        <w:kinsoku/>
        <w:wordWrap/>
        <w:overflowPunct/>
        <w:topLinePunct w:val="0"/>
        <w:bidi w:val="0"/>
        <w:spacing w:line="400" w:lineRule="exact"/>
        <w:ind w:firstLine="210" w:firstLineChars="100"/>
        <w:jc w:val="left"/>
        <w:textAlignment w:val="auto"/>
        <w:rPr>
          <w:rFonts w:hint="eastAsia" w:ascii="宋体" w:hAnsi="宋体" w:eastAsia="宋体" w:cs="宋体"/>
          <w:color w:val="auto"/>
          <w:szCs w:val="21"/>
        </w:rPr>
      </w:pPr>
      <w:r>
        <w:rPr>
          <w:rFonts w:hint="eastAsia" w:ascii="宋体" w:hAnsi="宋体" w:eastAsia="宋体" w:cs="宋体"/>
          <w:color w:val="auto"/>
          <w:szCs w:val="21"/>
        </w:rPr>
        <w:t>有下列情形之一的，招标人将重新招标：</w:t>
      </w:r>
    </w:p>
    <w:p w14:paraId="27CB6FA0">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（1）投标截止时间止，投标人少于3个的；</w:t>
      </w:r>
    </w:p>
    <w:p w14:paraId="749C958E">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（2）合格投标人少于3个并且不具有竞争性；</w:t>
      </w:r>
    </w:p>
    <w:p w14:paraId="2254812B">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（3）经评标委员会评审后否决所有投标的。</w:t>
      </w:r>
    </w:p>
    <w:p w14:paraId="4461238E">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8.2 不再招标和继续评标</w:t>
      </w:r>
    </w:p>
    <w:p w14:paraId="469EC7F1">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重新招标后合格投标人仍少于 3个并且不具有竞争性或所有投标被否决的，属于必须审批或核准的工程建设项目，经原审批或核准部门批准后可以不再进行招标；重新招标后合格投标人仍少于 3个，经评委会认定具有竞争性的按正常程序继续进行评标定标。</w:t>
      </w:r>
    </w:p>
    <w:p w14:paraId="698A8281">
      <w:pPr>
        <w:pStyle w:val="5"/>
        <w:keepNext w:val="0"/>
        <w:keepLines w:val="0"/>
        <w:pageBreakBefore w:val="0"/>
        <w:kinsoku/>
        <w:wordWrap/>
        <w:overflowPunct/>
        <w:topLinePunct w:val="0"/>
        <w:bidi w:val="0"/>
        <w:snapToGrid w:val="0"/>
        <w:spacing w:before="0" w:line="400" w:lineRule="exact"/>
        <w:textAlignment w:val="auto"/>
        <w:rPr>
          <w:rFonts w:hint="eastAsia" w:ascii="宋体" w:hAnsi="宋体" w:eastAsia="宋体" w:cs="宋体"/>
          <w:color w:val="auto"/>
          <w:sz w:val="21"/>
          <w:szCs w:val="21"/>
        </w:rPr>
      </w:pPr>
      <w:bookmarkStart w:id="347" w:name="_Toc24261"/>
      <w:bookmarkStart w:id="348" w:name="_Toc29212974"/>
      <w:bookmarkStart w:id="349" w:name="_Toc5989"/>
      <w:bookmarkStart w:id="350" w:name="_Toc16560"/>
      <w:bookmarkStart w:id="351" w:name="_Toc7307"/>
      <w:bookmarkStart w:id="352" w:name="_Toc22256"/>
      <w:bookmarkStart w:id="353" w:name="_Toc86934219"/>
      <w:bookmarkStart w:id="354" w:name="_Toc2285"/>
      <w:bookmarkStart w:id="355" w:name="_Toc8547"/>
      <w:bookmarkStart w:id="356" w:name="_Toc29942"/>
      <w:bookmarkStart w:id="357" w:name="_Toc16834"/>
      <w:bookmarkStart w:id="358" w:name="_Toc22447"/>
      <w:bookmarkStart w:id="359" w:name="_Toc14901"/>
      <w:bookmarkStart w:id="360" w:name="_Toc5900"/>
      <w:bookmarkStart w:id="361" w:name="_Toc14094207"/>
      <w:r>
        <w:rPr>
          <w:rFonts w:hint="eastAsia" w:ascii="宋体" w:hAnsi="宋体" w:eastAsia="宋体" w:cs="宋体"/>
          <w:snapToGrid w:val="0"/>
          <w:color w:val="auto"/>
          <w:sz w:val="21"/>
          <w:szCs w:val="21"/>
        </w:rPr>
        <w:t>9. 纪律和监督</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hint="eastAsia" w:ascii="宋体" w:hAnsi="宋体" w:eastAsia="宋体" w:cs="宋体"/>
          <w:color w:val="auto"/>
          <w:sz w:val="21"/>
          <w:szCs w:val="21"/>
        </w:rPr>
        <w:t xml:space="preserve"> </w:t>
      </w:r>
    </w:p>
    <w:p w14:paraId="2608CE74">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9.1 对招标人的纪律要求</w:t>
      </w:r>
    </w:p>
    <w:p w14:paraId="6F5F5769">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招标人不得泄漏招标投标活动中应当保密的情况和资料，不得与投标人串通损害国家利益、社会公共利益或者他人合法权益。</w:t>
      </w:r>
    </w:p>
    <w:p w14:paraId="05D9ABC4">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9.2 对投标人的纪律要求</w:t>
      </w:r>
    </w:p>
    <w:p w14:paraId="46EC4A5E">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A48838E">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9.3 对评标委员会成员的纪律要求</w:t>
      </w:r>
    </w:p>
    <w:p w14:paraId="47763B71">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4BCFE7A1">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9.4 对与评标活动有关的工作人员的纪律要求</w:t>
      </w:r>
    </w:p>
    <w:p w14:paraId="2967C685">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07307BB">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9.5 投诉</w:t>
      </w:r>
    </w:p>
    <w:p w14:paraId="50421282">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投标人和其他利害关系人认为本次招标活动违反法律、法规规定的，有权向有关行政监督部门投诉。 </w:t>
      </w:r>
    </w:p>
    <w:bookmarkEnd w:id="346"/>
    <w:p w14:paraId="7C3AE901">
      <w:pPr>
        <w:spacing w:after="120" w:afterLines="50" w:line="360" w:lineRule="auto"/>
        <w:rPr>
          <w:rFonts w:hint="eastAsia" w:ascii="宋体" w:hAnsi="宋体" w:eastAsia="宋体" w:cs="宋体"/>
          <w:bCs/>
          <w:color w:val="auto"/>
          <w:sz w:val="32"/>
          <w:szCs w:val="32"/>
        </w:rPr>
      </w:pPr>
      <w:bookmarkStart w:id="362" w:name="_Toc419977305"/>
      <w:bookmarkStart w:id="363" w:name="_Toc428172768"/>
      <w:bookmarkStart w:id="364" w:name="_Toc430184715"/>
      <w:bookmarkStart w:id="365" w:name="_Toc338941674"/>
      <w:bookmarkStart w:id="366" w:name="_Toc419974521"/>
      <w:bookmarkStart w:id="367" w:name="_Toc419974279"/>
      <w:bookmarkStart w:id="368" w:name="_Toc430185999"/>
      <w:bookmarkStart w:id="369" w:name="_Toc370384668"/>
      <w:bookmarkStart w:id="370" w:name="_Toc428518764"/>
    </w:p>
    <w:p w14:paraId="76597C89">
      <w:pPr>
        <w:pStyle w:val="5"/>
        <w:spacing w:after="120" w:afterLines="50" w:line="360" w:lineRule="auto"/>
        <w:jc w:val="both"/>
        <w:rPr>
          <w:rFonts w:hint="eastAsia" w:ascii="宋体" w:hAnsi="宋体" w:eastAsia="宋体" w:cs="宋体"/>
          <w:bCs/>
          <w:color w:val="auto"/>
          <w:sz w:val="32"/>
          <w:szCs w:val="32"/>
        </w:rPr>
      </w:pPr>
      <w:bookmarkStart w:id="371" w:name="_Toc86934220"/>
    </w:p>
    <w:p w14:paraId="1DAE93C9">
      <w:pPr>
        <w:pStyle w:val="5"/>
        <w:spacing w:after="120" w:afterLines="50" w:line="360" w:lineRule="auto"/>
        <w:ind w:firstLine="3213" w:firstLineChars="1000"/>
        <w:jc w:val="both"/>
        <w:rPr>
          <w:rFonts w:hint="eastAsia" w:ascii="宋体" w:hAnsi="宋体" w:eastAsia="宋体" w:cs="宋体"/>
          <w:color w:val="auto"/>
          <w:szCs w:val="21"/>
          <w:highlight w:val="none"/>
        </w:rPr>
      </w:pPr>
      <w:bookmarkStart w:id="372" w:name="_Toc1918"/>
      <w:r>
        <w:rPr>
          <w:rFonts w:hint="eastAsia" w:ascii="宋体" w:hAnsi="宋体" w:eastAsia="宋体" w:cs="宋体"/>
          <w:bCs/>
          <w:color w:val="auto"/>
          <w:sz w:val="32"/>
          <w:szCs w:val="32"/>
          <w:highlight w:val="none"/>
        </w:rPr>
        <w:t xml:space="preserve">第三章 </w:t>
      </w:r>
      <w:r>
        <w:rPr>
          <w:rFonts w:hint="eastAsia" w:ascii="宋体" w:hAnsi="宋体" w:eastAsia="宋体" w:cs="宋体"/>
          <w:color w:val="auto"/>
          <w:sz w:val="32"/>
          <w:szCs w:val="32"/>
          <w:highlight w:val="none"/>
        </w:rPr>
        <w:t>评标办法</w:t>
      </w:r>
      <w:bookmarkEnd w:id="362"/>
      <w:bookmarkEnd w:id="363"/>
      <w:bookmarkEnd w:id="364"/>
      <w:bookmarkEnd w:id="365"/>
      <w:bookmarkEnd w:id="366"/>
      <w:bookmarkEnd w:id="367"/>
      <w:bookmarkEnd w:id="368"/>
      <w:bookmarkEnd w:id="369"/>
      <w:bookmarkEnd w:id="370"/>
      <w:bookmarkEnd w:id="371"/>
      <w:bookmarkEnd w:id="372"/>
      <w:bookmarkStart w:id="373" w:name="_Toc428172769"/>
      <w:bookmarkStart w:id="374" w:name="_Toc430186000"/>
      <w:bookmarkStart w:id="375" w:name="_Toc419977306"/>
      <w:bookmarkStart w:id="376" w:name="_Toc430184716"/>
      <w:bookmarkStart w:id="377" w:name="_Toc428518765"/>
    </w:p>
    <w:p w14:paraId="5F105642">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378" w:name="_Toc18231882"/>
      <w:bookmarkStart w:id="379" w:name="_Toc7374"/>
      <w:bookmarkStart w:id="380" w:name="_Toc10152"/>
      <w:bookmarkStart w:id="381" w:name="_Toc10079"/>
      <w:bookmarkStart w:id="382" w:name="_Toc5832"/>
      <w:bookmarkStart w:id="383" w:name="_Toc8106"/>
      <w:bookmarkStart w:id="384" w:name="_Toc86934221"/>
      <w:bookmarkStart w:id="385" w:name="_Toc13457"/>
      <w:bookmarkStart w:id="386" w:name="_Toc18604"/>
      <w:bookmarkStart w:id="387" w:name="_Toc3524"/>
      <w:bookmarkStart w:id="388" w:name="_Toc28563"/>
      <w:bookmarkStart w:id="389" w:name="_Toc5623"/>
      <w:bookmarkStart w:id="390" w:name="_Toc297283398"/>
      <w:bookmarkStart w:id="391" w:name="_Toc297197555"/>
      <w:bookmarkStart w:id="392" w:name="_Toc255759373"/>
      <w:bookmarkStart w:id="393" w:name="_Toc257799462"/>
      <w:bookmarkStart w:id="394" w:name="_Toc14094211"/>
      <w:r>
        <w:rPr>
          <w:rFonts w:hint="eastAsia" w:ascii="宋体" w:hAnsi="宋体" w:eastAsia="宋体" w:cs="宋体"/>
          <w:color w:val="auto"/>
          <w:szCs w:val="24"/>
        </w:rPr>
        <w:t>1、评标原则</w:t>
      </w:r>
      <w:bookmarkEnd w:id="378"/>
      <w:bookmarkEnd w:id="379"/>
      <w:bookmarkEnd w:id="380"/>
      <w:bookmarkEnd w:id="381"/>
      <w:bookmarkEnd w:id="382"/>
      <w:bookmarkEnd w:id="383"/>
      <w:bookmarkEnd w:id="384"/>
      <w:bookmarkEnd w:id="385"/>
      <w:bookmarkEnd w:id="386"/>
      <w:bookmarkEnd w:id="387"/>
      <w:bookmarkEnd w:id="388"/>
      <w:bookmarkEnd w:id="389"/>
    </w:p>
    <w:p w14:paraId="0F0CA6AA">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1.1 本次评标采用综合评分法。</w:t>
      </w:r>
    </w:p>
    <w:p w14:paraId="5F02AE58">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1.1.1本次评标办法采用“综合评分法”，总分100 分，分值保留小数点后两位，第三位四舍五入，中间用插入法。 </w:t>
      </w:r>
    </w:p>
    <w:p w14:paraId="67300541">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1.1.2本项目评标由评标专家根据本评标办法各自打分、分项计分。以服务、商务和价格得分之和为各投标人的最终得分（综合得分）。评标专家对各投标人最终得分（综合得分）按照从高到低进行排序，最高者为第一名，依次类推确定得分排名顺序。最终得分（综合得分）相同的投标人，报价低者排名在前；最终得分（综合得分）及投标报价都相同的，则由评标专家投票表决，得票数高者为中标候选人。评标专家依据得分高低排名顺序推荐三名中标候选人给招标人。由招标人确定排名第一的中标候选人为中标人。若出现得分第一名投标人放弃中标，不能按招标文件规定签订合同等原因取消中标资格，则按得分排名顺序依次确定得分第二名投标人为中标人；若得分第二名投标人放弃中标，不能按招标文件规定签订合同等原因取消中标资格，则得分排名顺序第三名投标人为中标人。 </w:t>
      </w:r>
    </w:p>
    <w:p w14:paraId="512CCB5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1.1.3评标委员会认为分项报价明显低于市场价项的，将要求投标人现场进行澄清、说明。 </w:t>
      </w:r>
    </w:p>
    <w:p w14:paraId="079D9D3A">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1.1.4违反本评标办法的打分无效。 </w:t>
      </w:r>
    </w:p>
    <w:p w14:paraId="60202A1A">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1.2 本次评标按初步评审、详细评审、评标委员会编写评标报告推荐中标候选人程序进行。初步评审包括投标文件的形式评审、资格评审和响应性评审。详细评审包括服务评价、商务评价和价格评价。</w:t>
      </w:r>
    </w:p>
    <w:p w14:paraId="2F29A4A1">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395" w:name="_Toc23168"/>
      <w:bookmarkStart w:id="396" w:name="_Toc8777"/>
      <w:bookmarkStart w:id="397" w:name="_Toc18856"/>
      <w:bookmarkStart w:id="398" w:name="_Toc18231883"/>
      <w:bookmarkStart w:id="399" w:name="_Toc18650"/>
      <w:bookmarkStart w:id="400" w:name="_Toc14814"/>
      <w:bookmarkStart w:id="401" w:name="_Toc11871"/>
      <w:bookmarkStart w:id="402" w:name="_Toc16575"/>
      <w:bookmarkStart w:id="403" w:name="_Toc86934222"/>
      <w:bookmarkStart w:id="404" w:name="_Toc16704"/>
      <w:bookmarkStart w:id="405" w:name="_Toc30374"/>
      <w:bookmarkStart w:id="406" w:name="_Toc29738"/>
      <w:r>
        <w:rPr>
          <w:rFonts w:hint="eastAsia" w:ascii="宋体" w:hAnsi="宋体" w:eastAsia="宋体" w:cs="宋体"/>
          <w:color w:val="auto"/>
          <w:szCs w:val="24"/>
        </w:rPr>
        <w:t>2、初步评审</w:t>
      </w:r>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cs="宋体"/>
          <w:color w:val="auto"/>
          <w:szCs w:val="24"/>
        </w:rPr>
        <w:t xml:space="preserve"> </w:t>
      </w:r>
    </w:p>
    <w:p w14:paraId="49206102">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2.1 投标文件的澄清</w:t>
      </w:r>
    </w:p>
    <w:p w14:paraId="2991340E">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为了有助于对投标文件的检查和评审，评标委员会可以单独要求投标人澄清其投标文件。投标人的答复均应采用书面形式。但投标人的澄清不得修改投标报价或投标文件中的其它实质性内容。经澄清的内容需由投标人签字确认后作为投标文件的组成部分。评标委员会不接受投标人主动提出的澄清、说明或补正。评标委员会对投标人提交的澄清、说明或补正有疑问的，可以要求投标人进一步澄清、说明或补正，直至满足评标委员会的要求。</w:t>
      </w:r>
    </w:p>
    <w:p w14:paraId="48F4C534">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2.2 投标文件的形式评审</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1812"/>
        <w:gridCol w:w="6167"/>
      </w:tblGrid>
      <w:tr w14:paraId="4C98F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blHeader/>
          <w:jc w:val="center"/>
        </w:trPr>
        <w:tc>
          <w:tcPr>
            <w:tcW w:w="1612" w:type="dxa"/>
            <w:vMerge w:val="restart"/>
            <w:tcBorders>
              <w:top w:val="single" w:color="000000" w:sz="4" w:space="0"/>
              <w:left w:val="single" w:color="000000" w:sz="4" w:space="0"/>
              <w:right w:val="single" w:color="000000" w:sz="4" w:space="0"/>
            </w:tcBorders>
            <w:vAlign w:val="center"/>
          </w:tcPr>
          <w:p w14:paraId="7B3C1F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形式评审标准</w:t>
            </w:r>
          </w:p>
        </w:tc>
        <w:tc>
          <w:tcPr>
            <w:tcW w:w="1812" w:type="dxa"/>
            <w:tcBorders>
              <w:top w:val="single" w:color="000000" w:sz="4" w:space="0"/>
              <w:left w:val="single" w:color="000000" w:sz="4" w:space="0"/>
              <w:bottom w:val="single" w:color="000000" w:sz="4" w:space="0"/>
              <w:right w:val="single" w:color="000000" w:sz="4" w:space="0"/>
            </w:tcBorders>
            <w:vAlign w:val="center"/>
          </w:tcPr>
          <w:p w14:paraId="7564FC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评审因素</w:t>
            </w:r>
          </w:p>
        </w:tc>
        <w:tc>
          <w:tcPr>
            <w:tcW w:w="6167" w:type="dxa"/>
            <w:tcBorders>
              <w:top w:val="single" w:color="000000" w:sz="4" w:space="0"/>
              <w:left w:val="single" w:color="000000" w:sz="4" w:space="0"/>
              <w:bottom w:val="single" w:color="000000" w:sz="4" w:space="0"/>
              <w:right w:val="single" w:color="000000" w:sz="4" w:space="0"/>
            </w:tcBorders>
            <w:vAlign w:val="center"/>
          </w:tcPr>
          <w:p w14:paraId="47322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评审标准</w:t>
            </w:r>
          </w:p>
        </w:tc>
      </w:tr>
      <w:tr w14:paraId="1DAB1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5B9E2B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5C9D32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6167" w:type="dxa"/>
            <w:tcBorders>
              <w:top w:val="single" w:color="000000" w:sz="4" w:space="0"/>
              <w:left w:val="single" w:color="000000" w:sz="4" w:space="0"/>
              <w:right w:val="single" w:color="000000" w:sz="4" w:space="0"/>
            </w:tcBorders>
            <w:vAlign w:val="center"/>
          </w:tcPr>
          <w:p w14:paraId="417BB2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与营业执照一致（若投标人在更名期间，需提供投标人当地行政部门出具的相关证明文件）</w:t>
            </w:r>
          </w:p>
        </w:tc>
      </w:tr>
      <w:tr w14:paraId="3A0F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6BE8F6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481399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投标文件签字盖章</w:t>
            </w:r>
          </w:p>
        </w:tc>
        <w:tc>
          <w:tcPr>
            <w:tcW w:w="6167" w:type="dxa"/>
            <w:tcBorders>
              <w:top w:val="single" w:color="000000" w:sz="4" w:space="0"/>
              <w:left w:val="single" w:color="000000" w:sz="4" w:space="0"/>
              <w:right w:val="single" w:color="000000" w:sz="4" w:space="0"/>
            </w:tcBorders>
            <w:vAlign w:val="center"/>
          </w:tcPr>
          <w:p w14:paraId="49697C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投标文件的签字盖章符合第二章投标人须知前附表第3.7.3项的规定；</w:t>
            </w:r>
          </w:p>
        </w:tc>
      </w:tr>
      <w:tr w14:paraId="4C0AB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64C78A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4230C9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投标文件的编制</w:t>
            </w:r>
          </w:p>
        </w:tc>
        <w:tc>
          <w:tcPr>
            <w:tcW w:w="6167" w:type="dxa"/>
            <w:tcBorders>
              <w:top w:val="single" w:color="000000" w:sz="4" w:space="0"/>
              <w:left w:val="single" w:color="000000" w:sz="4" w:space="0"/>
              <w:right w:val="single" w:color="000000" w:sz="4" w:space="0"/>
            </w:tcBorders>
            <w:vAlign w:val="center"/>
          </w:tcPr>
          <w:p w14:paraId="1FE6AD7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投标文件的编制符合第二章投标人须知前附表第3.7.1、3.7.2、3.7.3项的规定；</w:t>
            </w:r>
          </w:p>
        </w:tc>
      </w:tr>
      <w:tr w14:paraId="725B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1A1C4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4DE865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报价唯一</w:t>
            </w:r>
          </w:p>
        </w:tc>
        <w:tc>
          <w:tcPr>
            <w:tcW w:w="6167" w:type="dxa"/>
            <w:tcBorders>
              <w:top w:val="single" w:color="000000" w:sz="4" w:space="0"/>
              <w:left w:val="single" w:color="000000" w:sz="4" w:space="0"/>
              <w:right w:val="single" w:color="000000" w:sz="4" w:space="0"/>
            </w:tcBorders>
            <w:vAlign w:val="center"/>
          </w:tcPr>
          <w:p w14:paraId="46E09D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只能有一个有效报价，在招标文件没有规定的情况下，不得提交选择性报价。</w:t>
            </w:r>
          </w:p>
        </w:tc>
      </w:tr>
      <w:tr w14:paraId="6F48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jc w:val="center"/>
        </w:trPr>
        <w:tc>
          <w:tcPr>
            <w:tcW w:w="1612" w:type="dxa"/>
            <w:vMerge w:val="continue"/>
            <w:tcBorders>
              <w:left w:val="single" w:color="000000" w:sz="4" w:space="0"/>
              <w:right w:val="single" w:color="000000" w:sz="4" w:space="0"/>
            </w:tcBorders>
            <w:vAlign w:val="center"/>
          </w:tcPr>
          <w:p w14:paraId="593F55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33052A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备选投标方案</w:t>
            </w:r>
          </w:p>
        </w:tc>
        <w:tc>
          <w:tcPr>
            <w:tcW w:w="6167" w:type="dxa"/>
            <w:tcBorders>
              <w:top w:val="single" w:color="000000" w:sz="4" w:space="0"/>
              <w:left w:val="single" w:color="000000" w:sz="4" w:space="0"/>
              <w:right w:val="single" w:color="000000" w:sz="4" w:space="0"/>
            </w:tcBorders>
            <w:vAlign w:val="center"/>
          </w:tcPr>
          <w:p w14:paraId="0289FA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不允许有备选投标方案</w:t>
            </w:r>
          </w:p>
        </w:tc>
      </w:tr>
      <w:tr w14:paraId="41ED2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blHeader/>
          <w:jc w:val="center"/>
        </w:trPr>
        <w:tc>
          <w:tcPr>
            <w:tcW w:w="1612" w:type="dxa"/>
            <w:vMerge w:val="continue"/>
            <w:tcBorders>
              <w:left w:val="single" w:color="000000" w:sz="4" w:space="0"/>
              <w:right w:val="single" w:color="000000" w:sz="4" w:space="0"/>
            </w:tcBorders>
            <w:vAlign w:val="center"/>
          </w:tcPr>
          <w:p w14:paraId="321C0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1812" w:type="dxa"/>
            <w:tcBorders>
              <w:top w:val="single" w:color="000000" w:sz="4" w:space="0"/>
              <w:left w:val="single" w:color="000000" w:sz="4" w:space="0"/>
              <w:right w:val="single" w:color="000000" w:sz="4" w:space="0"/>
            </w:tcBorders>
            <w:vAlign w:val="center"/>
          </w:tcPr>
          <w:p w14:paraId="25BD3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6167" w:type="dxa"/>
            <w:tcBorders>
              <w:top w:val="single" w:color="000000" w:sz="4" w:space="0"/>
              <w:left w:val="single" w:color="000000" w:sz="4" w:space="0"/>
              <w:right w:val="single" w:color="000000" w:sz="4" w:space="0"/>
            </w:tcBorders>
            <w:vAlign w:val="center"/>
          </w:tcPr>
          <w:p w14:paraId="69EAF5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szCs w:val="21"/>
              </w:rPr>
              <w:t>投标人法定代表人的委托代理人有法定代表人签署的授权委托书，且其授权委托书符合招标文件规定的格式。</w:t>
            </w:r>
          </w:p>
        </w:tc>
      </w:tr>
    </w:tbl>
    <w:p w14:paraId="5B663C1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2.3 资格评审 </w:t>
      </w:r>
    </w:p>
    <w:p w14:paraId="528EFACE">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2.3.1 评标委员会依据招标文件的规定，对投标人的资格证明资料进行审查，以确定投标人是否具备招标文件规定的投标资格；未满足招标文件的资格规定的投标将被否决投标。（具体投标人资格要求见招标文件第二章“投标人须知前附表”第1.4.1项规定）</w:t>
      </w:r>
    </w:p>
    <w:p w14:paraId="1766F09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2.4 响应性评审</w:t>
      </w:r>
    </w:p>
    <w:p w14:paraId="69BA6F35">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2.4.1 评标委员会依据招标文件的规定，从投标文件对招标文件的响应程度进行审查，以确定投标人是否对招标文件的实质性要求作出响应。开标后，不允许投标人对其未实质上响应招标文件要求或存在重大偏差或保留的投标文件内容进行修改。</w:t>
      </w:r>
      <w:bookmarkEnd w:id="390"/>
      <w:bookmarkEnd w:id="391"/>
      <w:bookmarkEnd w:id="392"/>
      <w:bookmarkEnd w:id="393"/>
      <w:bookmarkEnd w:id="394"/>
    </w:p>
    <w:p w14:paraId="02252F84">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407" w:name="_Toc7586"/>
      <w:bookmarkStart w:id="408" w:name="_Toc297197557"/>
      <w:bookmarkStart w:id="409" w:name="_Toc86934223"/>
      <w:bookmarkStart w:id="410" w:name="_Toc12153"/>
      <w:bookmarkStart w:id="411" w:name="_Toc20489"/>
      <w:bookmarkStart w:id="412" w:name="_Toc18871"/>
      <w:bookmarkStart w:id="413" w:name="_Toc31988"/>
      <w:bookmarkStart w:id="414" w:name="_Toc20204"/>
      <w:bookmarkStart w:id="415" w:name="_Toc4566"/>
      <w:bookmarkStart w:id="416" w:name="_Toc19867"/>
      <w:bookmarkStart w:id="417" w:name="_Toc257799464"/>
      <w:bookmarkStart w:id="418" w:name="_Toc26695"/>
      <w:bookmarkStart w:id="419" w:name="_Toc7011"/>
      <w:bookmarkStart w:id="420" w:name="_Toc297283400"/>
      <w:bookmarkStart w:id="421" w:name="_Toc14094213"/>
      <w:bookmarkStart w:id="422" w:name="_Toc255759375"/>
      <w:r>
        <w:rPr>
          <w:rFonts w:hint="eastAsia" w:ascii="宋体" w:hAnsi="宋体" w:eastAsia="宋体" w:cs="宋体"/>
          <w:color w:val="auto"/>
          <w:szCs w:val="24"/>
        </w:rPr>
        <w:t>3、详细评审</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87A4EF2">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3.1 评标委员会只对通过了初步评审的投标人进行详细评审。</w:t>
      </w:r>
    </w:p>
    <w:p w14:paraId="19266CDE">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3.2 评标委员会如果发现投标报价存在计算或表述上的错误要进行修正，并以修正后的评标价作为价格评价的依据。评标价仅供评标用，不能作为中标签约的合同价。</w:t>
      </w:r>
    </w:p>
    <w:p w14:paraId="377ED0BD">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3.3 投标报价存在计算或表述上的错误按下列原则进行修正：</w:t>
      </w:r>
    </w:p>
    <w:p w14:paraId="39F25CBC">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（1）如果用数字表示的金额与用文字表示的金额不一致，将以文字表示的金额为准。</w:t>
      </w:r>
    </w:p>
    <w:p w14:paraId="5C4B61BA">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（2）当单价与数量的乘积与合价不符时，以合价为准修正单价；当单价有明显的小数点错位的，应以纠正后的单价为准,并修改合价。</w:t>
      </w:r>
    </w:p>
    <w:p w14:paraId="2AA7D41F">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（3）分项合价之和与总价不符时，以总价为准修正分项合价。</w:t>
      </w:r>
    </w:p>
    <w:p w14:paraId="0B81A23D">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4"/>
        </w:rPr>
      </w:pPr>
      <w:r>
        <w:rPr>
          <w:rFonts w:hint="eastAsia" w:ascii="宋体" w:hAnsi="宋体" w:eastAsia="宋体" w:cs="宋体"/>
          <w:color w:val="auto"/>
          <w:szCs w:val="21"/>
        </w:rPr>
        <w:t>3.4 评标委员会按上述修正方法得到投标人的评标价后应要求投标人进行确认。如果投标人不接受修正后的评标价，则其投标将被拒绝。</w:t>
      </w:r>
      <w:bookmarkStart w:id="423" w:name="_Toc86934224"/>
    </w:p>
    <w:p w14:paraId="6D74080C">
      <w:pPr>
        <w:pStyle w:val="5"/>
        <w:numPr>
          <w:ilvl w:val="0"/>
          <w:numId w:val="2"/>
        </w:numPr>
        <w:spacing w:line="360" w:lineRule="auto"/>
        <w:rPr>
          <w:rFonts w:hint="eastAsia" w:ascii="宋体" w:hAnsi="宋体" w:eastAsia="宋体" w:cs="宋体"/>
          <w:color w:val="auto"/>
        </w:rPr>
      </w:pPr>
      <w:bookmarkStart w:id="424" w:name="_Toc32225"/>
      <w:r>
        <w:rPr>
          <w:rFonts w:hint="eastAsia" w:ascii="宋体" w:hAnsi="宋体" w:eastAsia="宋体" w:cs="宋体"/>
          <w:color w:val="auto"/>
          <w:szCs w:val="24"/>
        </w:rPr>
        <w:t>评审评分标准</w:t>
      </w:r>
      <w:bookmarkEnd w:id="423"/>
      <w:bookmarkEnd w:id="424"/>
    </w:p>
    <w:tbl>
      <w:tblPr>
        <w:tblStyle w:val="43"/>
        <w:tblpPr w:leftFromText="180" w:rightFromText="180" w:vertAnchor="text" w:tblpXSpec="center" w:tblpY="1"/>
        <w:tblOverlap w:val="never"/>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00"/>
        <w:gridCol w:w="919"/>
        <w:gridCol w:w="4817"/>
        <w:gridCol w:w="2675"/>
      </w:tblGrid>
      <w:tr w14:paraId="39F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1" w:type="dxa"/>
            <w:vAlign w:val="center"/>
          </w:tcPr>
          <w:p w14:paraId="6DEF8A2B">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1200" w:type="dxa"/>
            <w:vAlign w:val="center"/>
          </w:tcPr>
          <w:p w14:paraId="3E627832">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评分因素</w:t>
            </w:r>
          </w:p>
        </w:tc>
        <w:tc>
          <w:tcPr>
            <w:tcW w:w="919" w:type="dxa"/>
            <w:vAlign w:val="center"/>
          </w:tcPr>
          <w:p w14:paraId="44D10AE1">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分值</w:t>
            </w:r>
          </w:p>
        </w:tc>
        <w:tc>
          <w:tcPr>
            <w:tcW w:w="4817" w:type="dxa"/>
            <w:vAlign w:val="center"/>
          </w:tcPr>
          <w:p w14:paraId="1ECE9463">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评分标准</w:t>
            </w:r>
          </w:p>
        </w:tc>
        <w:tc>
          <w:tcPr>
            <w:tcW w:w="2675" w:type="dxa"/>
            <w:vAlign w:val="center"/>
          </w:tcPr>
          <w:p w14:paraId="6C88472C">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说明</w:t>
            </w:r>
          </w:p>
        </w:tc>
      </w:tr>
      <w:tr w14:paraId="1DF5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41" w:type="dxa"/>
            <w:vAlign w:val="center"/>
          </w:tcPr>
          <w:p w14:paraId="07410C29">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200" w:type="dxa"/>
            <w:vAlign w:val="center"/>
          </w:tcPr>
          <w:p w14:paraId="1A36D9CF">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投标报价</w:t>
            </w:r>
          </w:p>
        </w:tc>
        <w:tc>
          <w:tcPr>
            <w:tcW w:w="919" w:type="dxa"/>
            <w:vAlign w:val="center"/>
          </w:tcPr>
          <w:p w14:paraId="2CCF0FFC">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default" w:ascii="宋体" w:hAnsi="宋体" w:eastAsia="宋体" w:cs="宋体"/>
                <w:color w:val="auto"/>
                <w:szCs w:val="21"/>
                <w:lang w:val="en-US"/>
              </w:rPr>
            </w:pPr>
            <w:r>
              <w:rPr>
                <w:rFonts w:hint="eastAsia" w:ascii="宋体" w:hAnsi="宋体" w:cs="宋体"/>
                <w:color w:val="auto"/>
                <w:szCs w:val="21"/>
                <w:lang w:val="en-US" w:eastAsia="zh-CN"/>
              </w:rPr>
              <w:t>40</w:t>
            </w:r>
          </w:p>
        </w:tc>
        <w:tc>
          <w:tcPr>
            <w:tcW w:w="4817" w:type="dxa"/>
            <w:vAlign w:val="center"/>
          </w:tcPr>
          <w:p w14:paraId="2639E789">
            <w:pPr>
              <w:pStyle w:val="4"/>
              <w:spacing w:before="65" w:after="65"/>
              <w:ind w:firstLine="422"/>
              <w:rPr>
                <w:rFonts w:hint="eastAsia" w:ascii="宋体" w:hAnsi="宋体" w:eastAsia="宋体" w:cs="宋体"/>
                <w:b w:val="0"/>
                <w:color w:val="auto"/>
                <w:spacing w:val="0"/>
                <w:w w:val="100"/>
                <w:kern w:val="2"/>
                <w:sz w:val="21"/>
                <w:szCs w:val="21"/>
                <w:lang w:val="en-US" w:eastAsia="zh-CN" w:bidi="ar-SA"/>
              </w:rPr>
            </w:pPr>
            <w:r>
              <w:rPr>
                <w:rFonts w:hint="eastAsia" w:ascii="宋体" w:hAnsi="宋体" w:eastAsia="宋体" w:cs="宋体"/>
                <w:b w:val="0"/>
                <w:color w:val="auto"/>
                <w:spacing w:val="0"/>
                <w:w w:val="100"/>
                <w:kern w:val="2"/>
                <w:sz w:val="21"/>
                <w:szCs w:val="21"/>
                <w:lang w:val="en-US" w:eastAsia="zh-CN" w:bidi="ar-SA"/>
              </w:rPr>
              <w:t>有效的投标报价中的最低价为评标基准价，按照下列公式计算每个投标人的投标价格得分。</w:t>
            </w:r>
          </w:p>
          <w:p w14:paraId="2A754D6D">
            <w:pPr>
              <w:pStyle w:val="4"/>
              <w:spacing w:before="65" w:after="65"/>
              <w:ind w:firstLine="422"/>
              <w:rPr>
                <w:rFonts w:hint="eastAsia" w:ascii="宋体" w:hAnsi="宋体" w:eastAsia="宋体" w:cs="宋体"/>
                <w:b w:val="0"/>
                <w:color w:val="auto"/>
                <w:spacing w:val="0"/>
                <w:w w:val="100"/>
                <w:kern w:val="2"/>
                <w:sz w:val="21"/>
                <w:szCs w:val="21"/>
                <w:lang w:val="en-US" w:eastAsia="zh-CN" w:bidi="ar-SA"/>
              </w:rPr>
            </w:pPr>
            <w:r>
              <w:rPr>
                <w:rFonts w:hint="eastAsia" w:ascii="宋体" w:hAnsi="宋体" w:eastAsia="宋体" w:cs="宋体"/>
                <w:b w:val="0"/>
                <w:color w:val="auto"/>
                <w:spacing w:val="0"/>
                <w:w w:val="100"/>
                <w:kern w:val="2"/>
                <w:sz w:val="21"/>
                <w:szCs w:val="21"/>
                <w:lang w:val="en-US" w:eastAsia="zh-CN" w:bidi="ar-SA"/>
              </w:rPr>
              <w:t>投标报价得分＝（评标基准价/投标报价）×价格权重×100。</w:t>
            </w:r>
          </w:p>
          <w:p w14:paraId="46B78D19">
            <w:pPr>
              <w:keepNext w:val="0"/>
              <w:keepLines w:val="0"/>
              <w:pageBreakBefore w:val="0"/>
              <w:widowControl w:val="0"/>
              <w:kinsoku/>
              <w:overflowPunct/>
              <w:topLinePunct w:val="0"/>
              <w:autoSpaceDE/>
              <w:autoSpaceDN/>
              <w:bidi w:val="0"/>
              <w:adjustRightInd/>
              <w:spacing w:line="400" w:lineRule="exact"/>
              <w:jc w:val="left"/>
              <w:textAlignment w:val="auto"/>
              <w:rPr>
                <w:rFonts w:hint="eastAsia" w:ascii="宋体" w:hAnsi="宋体" w:eastAsia="宋体" w:cs="宋体"/>
                <w:color w:val="auto"/>
                <w:szCs w:val="21"/>
              </w:rPr>
            </w:pPr>
          </w:p>
        </w:tc>
        <w:tc>
          <w:tcPr>
            <w:tcW w:w="2675" w:type="dxa"/>
            <w:vAlign w:val="center"/>
          </w:tcPr>
          <w:p w14:paraId="19A02399">
            <w:pPr>
              <w:pStyle w:val="372"/>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color w:val="auto"/>
                <w:sz w:val="21"/>
                <w:szCs w:val="21"/>
              </w:rPr>
            </w:pPr>
          </w:p>
        </w:tc>
      </w:tr>
      <w:tr w14:paraId="04B2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Align w:val="center"/>
          </w:tcPr>
          <w:p w14:paraId="61DF86B1">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200" w:type="dxa"/>
            <w:vAlign w:val="center"/>
          </w:tcPr>
          <w:p w14:paraId="1607EBD7">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技术部分</w:t>
            </w:r>
          </w:p>
        </w:tc>
        <w:tc>
          <w:tcPr>
            <w:tcW w:w="919" w:type="dxa"/>
            <w:vAlign w:val="center"/>
          </w:tcPr>
          <w:p w14:paraId="50B12B41">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default" w:ascii="宋体" w:hAnsi="宋体" w:eastAsia="宋体" w:cs="宋体"/>
                <w:color w:val="auto"/>
                <w:szCs w:val="21"/>
                <w:lang w:val="en-US"/>
              </w:rPr>
            </w:pPr>
            <w:r>
              <w:rPr>
                <w:rFonts w:hint="eastAsia" w:ascii="宋体" w:hAnsi="宋体" w:cs="宋体"/>
                <w:color w:val="auto"/>
                <w:szCs w:val="21"/>
                <w:lang w:val="en-US" w:eastAsia="zh-CN"/>
              </w:rPr>
              <w:t>50</w:t>
            </w:r>
          </w:p>
        </w:tc>
        <w:tc>
          <w:tcPr>
            <w:tcW w:w="4817" w:type="dxa"/>
            <w:vAlign w:val="center"/>
          </w:tcPr>
          <w:p w14:paraId="6408CB11">
            <w:pPr>
              <w:keepNext w:val="0"/>
              <w:keepLines w:val="0"/>
              <w:pageBreakBefore w:val="0"/>
              <w:widowControl w:val="0"/>
              <w:numPr>
                <w:ilvl w:val="0"/>
                <w:numId w:val="3"/>
              </w:numPr>
              <w:kinsoku/>
              <w:overflowPunct/>
              <w:topLinePunct w:val="0"/>
              <w:autoSpaceDE/>
              <w:autoSpaceDN/>
              <w:bidi w:val="0"/>
              <w:adjustRightInd/>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施工方案与技术措施</w:t>
            </w:r>
            <w:r>
              <w:rPr>
                <w:rFonts w:hint="eastAsia" w:ascii="宋体" w:hAnsi="宋体" w:cs="宋体"/>
                <w:color w:val="auto"/>
                <w:szCs w:val="21"/>
                <w:lang w:val="en-US" w:eastAsia="zh-CN"/>
              </w:rPr>
              <w:t>10</w:t>
            </w:r>
            <w:r>
              <w:rPr>
                <w:rFonts w:hint="eastAsia" w:ascii="宋体" w:hAnsi="宋体" w:eastAsia="宋体" w:cs="宋体"/>
                <w:color w:val="auto"/>
                <w:szCs w:val="21"/>
              </w:rPr>
              <w:t>分（优</w:t>
            </w:r>
            <w:r>
              <w:rPr>
                <w:rFonts w:hint="eastAsia" w:ascii="宋体" w:hAnsi="宋体" w:cs="宋体"/>
                <w:color w:val="auto"/>
                <w:szCs w:val="21"/>
                <w:lang w:val="en-US" w:eastAsia="zh-CN"/>
              </w:rPr>
              <w:t>8</w:t>
            </w:r>
            <w:r>
              <w:rPr>
                <w:rFonts w:hint="eastAsia" w:ascii="宋体" w:hAnsi="宋体" w:eastAsia="宋体" w:cs="宋体"/>
                <w:color w:val="auto"/>
                <w:szCs w:val="21"/>
              </w:rPr>
              <w:t>-</w:t>
            </w:r>
            <w:r>
              <w:rPr>
                <w:rFonts w:hint="eastAsia" w:ascii="宋体" w:hAnsi="宋体" w:cs="宋体"/>
                <w:color w:val="auto"/>
                <w:szCs w:val="21"/>
                <w:lang w:val="en-US" w:eastAsia="zh-CN"/>
              </w:rPr>
              <w:t>10</w:t>
            </w:r>
            <w:r>
              <w:rPr>
                <w:rFonts w:hint="eastAsia" w:ascii="宋体" w:hAnsi="宋体" w:eastAsia="宋体" w:cs="宋体"/>
                <w:color w:val="auto"/>
                <w:szCs w:val="21"/>
              </w:rPr>
              <w:t>分，良</w:t>
            </w:r>
            <w:r>
              <w:rPr>
                <w:rFonts w:hint="eastAsia" w:ascii="宋体" w:hAnsi="宋体" w:cs="宋体"/>
                <w:color w:val="auto"/>
                <w:szCs w:val="21"/>
                <w:lang w:val="en-US" w:eastAsia="zh-CN"/>
              </w:rPr>
              <w:t>4</w:t>
            </w:r>
            <w:r>
              <w:rPr>
                <w:rFonts w:hint="eastAsia" w:ascii="宋体" w:hAnsi="宋体" w:eastAsia="宋体" w:cs="宋体"/>
                <w:color w:val="auto"/>
                <w:szCs w:val="21"/>
              </w:rPr>
              <w:t>-</w:t>
            </w:r>
            <w:r>
              <w:rPr>
                <w:rFonts w:hint="eastAsia" w:ascii="宋体" w:hAnsi="宋体" w:cs="宋体"/>
                <w:color w:val="auto"/>
                <w:szCs w:val="21"/>
                <w:lang w:val="en-US" w:eastAsia="zh-CN"/>
              </w:rPr>
              <w:t>7</w:t>
            </w:r>
            <w:r>
              <w:rPr>
                <w:rFonts w:hint="eastAsia" w:ascii="宋体" w:hAnsi="宋体" w:eastAsia="宋体" w:cs="宋体"/>
                <w:color w:val="auto"/>
                <w:szCs w:val="21"/>
              </w:rPr>
              <w:t>分，差0-</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cs="宋体"/>
                <w:color w:val="auto"/>
                <w:szCs w:val="21"/>
                <w:lang w:eastAsia="zh-CN"/>
              </w:rPr>
              <w:t>。</w:t>
            </w:r>
          </w:p>
          <w:p w14:paraId="49806BB5">
            <w:pPr>
              <w:keepNext w:val="0"/>
              <w:keepLines w:val="0"/>
              <w:pageBreakBefore w:val="0"/>
              <w:widowControl w:val="0"/>
              <w:numPr>
                <w:ilvl w:val="0"/>
                <w:numId w:val="3"/>
              </w:numPr>
              <w:kinsoku/>
              <w:overflowPunct/>
              <w:topLinePunct w:val="0"/>
              <w:autoSpaceDE/>
              <w:autoSpaceDN/>
              <w:bidi w:val="0"/>
              <w:adjustRightInd/>
              <w:spacing w:line="4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质量管理体系与</w:t>
            </w:r>
            <w:r>
              <w:rPr>
                <w:rFonts w:hint="eastAsia" w:ascii="宋体" w:hAnsi="宋体" w:cs="宋体"/>
                <w:color w:val="auto"/>
                <w:szCs w:val="21"/>
                <w:lang w:eastAsia="zh-CN"/>
              </w:rPr>
              <w:t>措施</w:t>
            </w:r>
            <w:r>
              <w:rPr>
                <w:rFonts w:hint="eastAsia" w:ascii="宋体" w:hAnsi="宋体" w:cs="宋体"/>
                <w:color w:val="auto"/>
                <w:szCs w:val="21"/>
                <w:lang w:val="en-US" w:eastAsia="zh-CN"/>
              </w:rPr>
              <w:t>10</w:t>
            </w:r>
            <w:r>
              <w:rPr>
                <w:rFonts w:hint="eastAsia" w:ascii="宋体" w:hAnsi="宋体" w:eastAsia="宋体" w:cs="宋体"/>
                <w:color w:val="auto"/>
                <w:szCs w:val="21"/>
              </w:rPr>
              <w:t>分（优</w:t>
            </w:r>
            <w:r>
              <w:rPr>
                <w:rFonts w:hint="eastAsia" w:ascii="宋体" w:hAnsi="宋体" w:cs="宋体"/>
                <w:color w:val="auto"/>
                <w:szCs w:val="21"/>
                <w:lang w:val="en-US" w:eastAsia="zh-CN"/>
              </w:rPr>
              <w:t>8</w:t>
            </w:r>
            <w:r>
              <w:rPr>
                <w:rFonts w:hint="eastAsia" w:ascii="宋体" w:hAnsi="宋体" w:eastAsia="宋体" w:cs="宋体"/>
                <w:color w:val="auto"/>
                <w:szCs w:val="21"/>
              </w:rPr>
              <w:t>-</w:t>
            </w:r>
            <w:r>
              <w:rPr>
                <w:rFonts w:hint="eastAsia" w:ascii="宋体" w:hAnsi="宋体" w:cs="宋体"/>
                <w:color w:val="auto"/>
                <w:szCs w:val="21"/>
                <w:lang w:val="en-US" w:eastAsia="zh-CN"/>
              </w:rPr>
              <w:t>10</w:t>
            </w:r>
            <w:r>
              <w:rPr>
                <w:rFonts w:hint="eastAsia" w:ascii="宋体" w:hAnsi="宋体" w:eastAsia="宋体" w:cs="宋体"/>
                <w:color w:val="auto"/>
                <w:szCs w:val="21"/>
              </w:rPr>
              <w:t>分，良</w:t>
            </w:r>
            <w:r>
              <w:rPr>
                <w:rFonts w:hint="eastAsia" w:ascii="宋体" w:hAnsi="宋体" w:cs="宋体"/>
                <w:color w:val="auto"/>
                <w:szCs w:val="21"/>
                <w:lang w:val="en-US" w:eastAsia="zh-CN"/>
              </w:rPr>
              <w:t>4</w:t>
            </w:r>
            <w:r>
              <w:rPr>
                <w:rFonts w:hint="eastAsia" w:ascii="宋体" w:hAnsi="宋体" w:eastAsia="宋体" w:cs="宋体"/>
                <w:color w:val="auto"/>
                <w:szCs w:val="21"/>
              </w:rPr>
              <w:t>-</w:t>
            </w:r>
            <w:r>
              <w:rPr>
                <w:rFonts w:hint="eastAsia" w:ascii="宋体" w:hAnsi="宋体" w:cs="宋体"/>
                <w:color w:val="auto"/>
                <w:szCs w:val="21"/>
                <w:lang w:val="en-US" w:eastAsia="zh-CN"/>
              </w:rPr>
              <w:t>7</w:t>
            </w:r>
            <w:r>
              <w:rPr>
                <w:rFonts w:hint="eastAsia" w:ascii="宋体" w:hAnsi="宋体" w:eastAsia="宋体" w:cs="宋体"/>
                <w:color w:val="auto"/>
                <w:szCs w:val="21"/>
              </w:rPr>
              <w:t>分，差0-</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33583720">
            <w:pPr>
              <w:keepNext w:val="0"/>
              <w:keepLines w:val="0"/>
              <w:pageBreakBefore w:val="0"/>
              <w:widowControl w:val="0"/>
              <w:numPr>
                <w:ilvl w:val="0"/>
                <w:numId w:val="3"/>
              </w:numPr>
              <w:kinsoku/>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安全管理体系与措施10分（优8-10分，良4-7分，差0-3分）</w:t>
            </w:r>
            <w:r>
              <w:rPr>
                <w:rFonts w:hint="eastAsia" w:ascii="宋体" w:hAnsi="宋体" w:cs="宋体"/>
                <w:color w:val="auto"/>
                <w:szCs w:val="21"/>
                <w:lang w:eastAsia="zh-CN"/>
              </w:rPr>
              <w:t>。</w:t>
            </w:r>
          </w:p>
          <w:p w14:paraId="0FFC9B94">
            <w:pPr>
              <w:keepNext w:val="0"/>
              <w:keepLines w:val="0"/>
              <w:pageBreakBefore w:val="0"/>
              <w:widowControl w:val="0"/>
              <w:numPr>
                <w:ilvl w:val="0"/>
                <w:numId w:val="3"/>
              </w:numPr>
              <w:kinsoku/>
              <w:overflowPunct/>
              <w:topLinePunct w:val="0"/>
              <w:autoSpaceDE/>
              <w:autoSpaceDN/>
              <w:bidi w:val="0"/>
              <w:adjustRightInd/>
              <w:spacing w:line="400" w:lineRule="exact"/>
              <w:ind w:left="0" w:leftChars="0" w:firstLine="0" w:firstLineChars="0"/>
              <w:jc w:val="left"/>
              <w:textAlignment w:val="auto"/>
              <w:rPr>
                <w:rFonts w:hint="default"/>
                <w:lang w:val="en-US"/>
              </w:rPr>
            </w:pPr>
            <w:r>
              <w:rPr>
                <w:rFonts w:hint="eastAsia" w:ascii="宋体" w:hAnsi="宋体" w:cs="宋体"/>
                <w:color w:val="auto"/>
                <w:szCs w:val="21"/>
                <w:lang w:val="en-US" w:eastAsia="zh-CN"/>
              </w:rPr>
              <w:t>环境保护管理体系与措施</w:t>
            </w:r>
            <w:r>
              <w:rPr>
                <w:rFonts w:hint="eastAsia" w:ascii="宋体" w:hAnsi="宋体" w:eastAsia="宋体" w:cs="宋体"/>
                <w:color w:val="auto"/>
                <w:szCs w:val="21"/>
              </w:rPr>
              <w:t>10分（优8-10分，良4-7分，差0-3分）</w:t>
            </w:r>
            <w:r>
              <w:rPr>
                <w:rFonts w:hint="eastAsia" w:ascii="宋体" w:hAnsi="宋体" w:cs="宋体"/>
                <w:color w:val="auto"/>
                <w:szCs w:val="21"/>
                <w:lang w:eastAsia="zh-CN"/>
              </w:rPr>
              <w:t>。</w:t>
            </w:r>
          </w:p>
          <w:p w14:paraId="338AA3C7">
            <w:pPr>
              <w:keepNext w:val="0"/>
              <w:keepLines w:val="0"/>
              <w:pageBreakBefore w:val="0"/>
              <w:widowControl w:val="0"/>
              <w:numPr>
                <w:ilvl w:val="0"/>
                <w:numId w:val="3"/>
              </w:numPr>
              <w:kinsoku/>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工程进度计划与措施10分（优8-10分，良4-7分，差0-3分）。</w:t>
            </w:r>
          </w:p>
        </w:tc>
        <w:tc>
          <w:tcPr>
            <w:tcW w:w="2675" w:type="dxa"/>
            <w:vAlign w:val="center"/>
          </w:tcPr>
          <w:p w14:paraId="459813F9">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提供方案（格式自拟）</w:t>
            </w:r>
          </w:p>
        </w:tc>
      </w:tr>
      <w:tr w14:paraId="6679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Align w:val="center"/>
          </w:tcPr>
          <w:p w14:paraId="37CF2509">
            <w:pPr>
              <w:keepNext w:val="0"/>
              <w:keepLines w:val="0"/>
              <w:pageBreakBefore w:val="0"/>
              <w:widowControl w:val="0"/>
              <w:numPr>
                <w:ilvl w:val="0"/>
                <w:numId w:val="0"/>
              </w:numPr>
              <w:kinsoku/>
              <w:wordWrap w:val="0"/>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color w:val="auto"/>
                <w:szCs w:val="21"/>
              </w:rPr>
            </w:pPr>
            <w:bookmarkStart w:id="425" w:name="_Toc6266"/>
            <w:bookmarkStart w:id="426" w:name="_Toc14094215"/>
            <w:bookmarkStart w:id="427" w:name="_Toc255759377"/>
            <w:bookmarkStart w:id="428" w:name="_Toc27218"/>
            <w:bookmarkStart w:id="429" w:name="_Toc3737"/>
            <w:bookmarkStart w:id="430" w:name="_Toc86934225"/>
            <w:bookmarkStart w:id="431" w:name="_Toc297283412"/>
            <w:bookmarkStart w:id="432" w:name="_Toc12863"/>
            <w:bookmarkStart w:id="433" w:name="_Toc30959"/>
            <w:bookmarkStart w:id="434" w:name="_Toc31611"/>
            <w:bookmarkStart w:id="435" w:name="_Toc10512"/>
            <w:bookmarkStart w:id="436" w:name="_Toc18797"/>
            <w:bookmarkStart w:id="437" w:name="_Toc257799466"/>
            <w:bookmarkStart w:id="438" w:name="_Toc3501"/>
            <w:bookmarkStart w:id="439" w:name="_Toc297197559"/>
            <w:bookmarkStart w:id="440" w:name="_Toc21543"/>
            <w:r>
              <w:rPr>
                <w:rFonts w:hint="eastAsia" w:ascii="宋体" w:hAnsi="宋体" w:eastAsia="宋体" w:cs="宋体"/>
                <w:color w:val="auto"/>
                <w:kern w:val="2"/>
                <w:sz w:val="21"/>
                <w:szCs w:val="21"/>
                <w:highlight w:val="none"/>
                <w:lang w:val="en-US" w:eastAsia="zh-CN" w:bidi="ar-SA"/>
              </w:rPr>
              <w:t>3</w:t>
            </w:r>
          </w:p>
        </w:tc>
        <w:tc>
          <w:tcPr>
            <w:tcW w:w="1200" w:type="dxa"/>
            <w:vAlign w:val="center"/>
          </w:tcPr>
          <w:p w14:paraId="5C79C70E">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商务部分</w:t>
            </w:r>
          </w:p>
        </w:tc>
        <w:tc>
          <w:tcPr>
            <w:tcW w:w="919" w:type="dxa"/>
            <w:vAlign w:val="center"/>
          </w:tcPr>
          <w:p w14:paraId="4C9E3697">
            <w:pPr>
              <w:keepNext w:val="0"/>
              <w:keepLines w:val="0"/>
              <w:pageBreakBefore w:val="0"/>
              <w:widowControl w:val="0"/>
              <w:kinsoku/>
              <w:wordWrap w:val="0"/>
              <w:overflowPunct/>
              <w:topLinePunct w:val="0"/>
              <w:autoSpaceDE/>
              <w:autoSpaceDN/>
              <w:bidi w:val="0"/>
              <w:adjustRightInd/>
              <w:snapToGrid w:val="0"/>
              <w:spacing w:line="400" w:lineRule="exact"/>
              <w:jc w:val="center"/>
              <w:textAlignment w:val="auto"/>
              <w:rPr>
                <w:rFonts w:hint="eastAsia" w:ascii="宋体" w:hAnsi="宋体" w:cs="宋体"/>
                <w:color w:val="auto"/>
                <w:szCs w:val="21"/>
                <w:lang w:val="en-US" w:eastAsia="zh-CN"/>
              </w:rPr>
            </w:pPr>
            <w:r>
              <w:rPr>
                <w:rFonts w:hint="eastAsia" w:ascii="宋体" w:hAnsi="宋体" w:eastAsia="宋体" w:cs="宋体"/>
                <w:color w:val="auto"/>
                <w:szCs w:val="21"/>
                <w:highlight w:val="none"/>
              </w:rPr>
              <w:t>10</w:t>
            </w:r>
          </w:p>
        </w:tc>
        <w:tc>
          <w:tcPr>
            <w:tcW w:w="4817" w:type="dxa"/>
            <w:vAlign w:val="center"/>
          </w:tcPr>
          <w:p w14:paraId="7C90C275">
            <w:pPr>
              <w:keepNext w:val="0"/>
              <w:keepLines w:val="0"/>
              <w:pageBreakBefore w:val="0"/>
              <w:widowControl w:val="0"/>
              <w:kinsoku/>
              <w:wordWrap w:val="0"/>
              <w:overflowPunct/>
              <w:topLinePunct w:val="0"/>
              <w:autoSpaceDE/>
              <w:autoSpaceDN/>
              <w:bidi w:val="0"/>
              <w:adjustRightInd/>
              <w:snapToGrid w:val="0"/>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从20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年1月1日至投标截止日前，</w:t>
            </w:r>
            <w:r>
              <w:rPr>
                <w:rFonts w:hint="eastAsia" w:ascii="宋体" w:hAnsi="宋体" w:cs="宋体"/>
                <w:color w:val="auto"/>
                <w:szCs w:val="21"/>
                <w:highlight w:val="none"/>
                <w:lang w:val="en-US" w:eastAsia="zh-CN"/>
              </w:rPr>
              <w:t>具有公路</w:t>
            </w:r>
            <w:r>
              <w:rPr>
                <w:rFonts w:hint="eastAsia" w:ascii="宋体" w:hAnsi="宋体" w:eastAsia="宋体" w:cs="宋体"/>
                <w:color w:val="auto"/>
                <w:szCs w:val="21"/>
                <w:highlight w:val="none"/>
              </w:rPr>
              <w:t>工程类似业绩，每提供1个得5分，最多得10分，未提供得0分。</w:t>
            </w:r>
          </w:p>
        </w:tc>
        <w:tc>
          <w:tcPr>
            <w:tcW w:w="2675" w:type="dxa"/>
            <w:vAlign w:val="center"/>
          </w:tcPr>
          <w:p w14:paraId="4F487321">
            <w:pPr>
              <w:keepNext w:val="0"/>
              <w:keepLines w:val="0"/>
              <w:pageBreakBefore w:val="0"/>
              <w:widowControl w:val="0"/>
              <w:kinsoku/>
              <w:wordWrap w:val="0"/>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rPr>
            </w:pPr>
            <w:r>
              <w:rPr>
                <w:rFonts w:hint="eastAsia" w:ascii="宋体" w:hAnsi="宋体" w:eastAsia="宋体" w:cs="宋体"/>
                <w:color w:val="auto"/>
                <w:highlight w:val="none"/>
              </w:rPr>
              <w:t>提供合同或中标通知书等有效证明文件扫描件，原件备查。</w:t>
            </w:r>
            <w:r>
              <w:rPr>
                <w:rFonts w:hint="eastAsia" w:ascii="宋体" w:hAnsi="宋体" w:cs="宋体"/>
                <w:color w:val="auto"/>
                <w:highlight w:val="none"/>
                <w:lang w:val="en-US" w:eastAsia="zh-CN"/>
              </w:rPr>
              <w:t xml:space="preserve"> </w:t>
            </w:r>
          </w:p>
        </w:tc>
      </w:tr>
      <w:bookmarkEnd w:id="373"/>
      <w:bookmarkEnd w:id="374"/>
      <w:bookmarkEnd w:id="375"/>
      <w:bookmarkEnd w:id="376"/>
      <w:bookmarkEnd w:id="377"/>
    </w:tbl>
    <w:p w14:paraId="13799A5C">
      <w:pPr>
        <w:pStyle w:val="5"/>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宋体" w:hAnsi="宋体" w:eastAsia="宋体" w:cs="宋体"/>
          <w:color w:val="auto"/>
        </w:rPr>
      </w:pPr>
      <w:r>
        <w:rPr>
          <w:rFonts w:hint="eastAsia" w:ascii="宋体" w:hAnsi="宋体" w:eastAsia="宋体" w:cs="宋体"/>
          <w:b/>
          <w:color w:val="auto"/>
          <w:kern w:val="0"/>
          <w:sz w:val="24"/>
          <w:lang w:val="en-US" w:eastAsia="zh-CN" w:bidi="ar-SA"/>
        </w:rPr>
        <w:t>5、</w:t>
      </w:r>
      <w:r>
        <w:rPr>
          <w:rFonts w:hint="eastAsia" w:ascii="宋体" w:hAnsi="宋体" w:eastAsia="宋体" w:cs="宋体"/>
          <w:color w:val="auto"/>
          <w:szCs w:val="24"/>
        </w:rPr>
        <w:t>评标报告</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65939CE">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评标委员会完成评标后,应当向招标人提出书面评标报告。评标报告由评标委员会全体成员签字。对评标结论持有异议的评标委员可以书面方式阐述其不同意见和理由。评标委员会成员拒绝在评标报告上签字且不陈述其不同意见和理由的，视为同意评标结论。评标委员会应当对此作出书面说明并记录在案。评标委员会推荐的中标候选人应当限定在一至三人，并标明排列顺序。</w:t>
      </w:r>
    </w:p>
    <w:p w14:paraId="7EE6DF92">
      <w:pPr>
        <w:pStyle w:val="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4"/>
        </w:rPr>
      </w:pPr>
      <w:bookmarkStart w:id="441" w:name="_Toc8417"/>
      <w:bookmarkStart w:id="442" w:name="_Toc297283413"/>
      <w:bookmarkStart w:id="443" w:name="_Toc22478"/>
      <w:bookmarkStart w:id="444" w:name="_Toc28014"/>
      <w:bookmarkStart w:id="445" w:name="_Toc17057"/>
      <w:bookmarkStart w:id="446" w:name="_Toc14442"/>
      <w:bookmarkStart w:id="447" w:name="_Toc14094216"/>
      <w:bookmarkStart w:id="448" w:name="_Toc86934226"/>
      <w:bookmarkStart w:id="449" w:name="_Toc23296"/>
      <w:bookmarkStart w:id="450" w:name="_Toc9549"/>
      <w:bookmarkStart w:id="451" w:name="_Toc17655"/>
      <w:bookmarkStart w:id="452" w:name="_Toc18284"/>
      <w:bookmarkStart w:id="453" w:name="_Toc9432"/>
      <w:bookmarkStart w:id="454" w:name="_Toc297197560"/>
      <w:r>
        <w:rPr>
          <w:rFonts w:hint="eastAsia" w:ascii="宋体" w:hAnsi="宋体" w:eastAsia="宋体" w:cs="宋体"/>
          <w:color w:val="auto"/>
          <w:szCs w:val="24"/>
        </w:rPr>
        <w:t>6、评标保密</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355685B">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szCs w:val="21"/>
        </w:rPr>
        <w:t>开标后，直至授予中标人合同为止，凡属于对投标文件的审查、澄清、评价、比较有关的资料和中标候选人的推荐情况，以及与评标有关的其他任何情况均严格保密。</w:t>
      </w:r>
    </w:p>
    <w:p w14:paraId="36758D04">
      <w:pPr>
        <w:rPr>
          <w:rFonts w:hint="eastAsia" w:ascii="宋体" w:hAnsi="宋体" w:eastAsia="宋体" w:cs="宋体"/>
          <w:color w:val="auto"/>
        </w:rPr>
      </w:pPr>
    </w:p>
    <w:p w14:paraId="17D2DD5D">
      <w:pPr>
        <w:rPr>
          <w:rFonts w:hint="eastAsia" w:ascii="宋体" w:hAnsi="宋体" w:eastAsia="宋体" w:cs="宋体"/>
          <w:color w:val="auto"/>
        </w:rPr>
      </w:pPr>
    </w:p>
    <w:p w14:paraId="381164E1">
      <w:pPr>
        <w:pStyle w:val="5"/>
        <w:numPr>
          <w:ilvl w:val="0"/>
          <w:numId w:val="4"/>
        </w:numPr>
        <w:spacing w:after="120" w:afterLines="50" w:line="360" w:lineRule="auto"/>
        <w:jc w:val="center"/>
        <w:rPr>
          <w:rFonts w:hint="eastAsia" w:ascii="宋体" w:hAnsi="宋体" w:eastAsia="宋体" w:cs="宋体"/>
          <w:b w:val="0"/>
          <w:bCs/>
          <w:color w:val="auto"/>
          <w:sz w:val="32"/>
          <w:szCs w:val="32"/>
        </w:rPr>
        <w:sectPr>
          <w:footerReference r:id="rId4" w:type="default"/>
          <w:pgSz w:w="11907" w:h="16840"/>
          <w:pgMar w:top="1134" w:right="1191" w:bottom="1134" w:left="1304" w:header="851" w:footer="992" w:gutter="0"/>
          <w:pgNumType w:fmt="decimal"/>
          <w:cols w:space="720" w:num="1"/>
          <w:docGrid w:linePitch="380" w:charSpace="-5735"/>
        </w:sectPr>
      </w:pPr>
      <w:bookmarkStart w:id="455" w:name="招标文件04章合同条款及格式"/>
      <w:bookmarkEnd w:id="455"/>
      <w:bookmarkStart w:id="456" w:name="招标文件03章02评标办法综合评估法02附件02"/>
      <w:bookmarkEnd w:id="456"/>
      <w:bookmarkStart w:id="457" w:name="_Toc430186004"/>
      <w:bookmarkStart w:id="458" w:name="_Toc428518770"/>
      <w:bookmarkStart w:id="459" w:name="_Toc430184720"/>
      <w:bookmarkStart w:id="460" w:name="_Toc370384673"/>
      <w:bookmarkStart w:id="461" w:name="_Toc419977311"/>
      <w:bookmarkStart w:id="462" w:name="_Toc419974284"/>
      <w:bookmarkStart w:id="463" w:name="_Toc419974526"/>
      <w:bookmarkStart w:id="464" w:name="_Toc338941679"/>
      <w:bookmarkStart w:id="465" w:name="_Toc428172774"/>
    </w:p>
    <w:p w14:paraId="3F23D929">
      <w:pPr>
        <w:pStyle w:val="5"/>
        <w:numPr>
          <w:ilvl w:val="0"/>
          <w:numId w:val="0"/>
        </w:numPr>
        <w:spacing w:line="360" w:lineRule="auto"/>
        <w:jc w:val="center"/>
        <w:rPr>
          <w:rFonts w:hint="eastAsia" w:ascii="宋体" w:hAnsi="宋体" w:eastAsia="宋体" w:cs="宋体"/>
          <w:color w:val="auto"/>
          <w:kern w:val="2"/>
          <w:sz w:val="32"/>
          <w:szCs w:val="32"/>
        </w:rPr>
      </w:pPr>
      <w:bookmarkStart w:id="466" w:name="_Toc19822"/>
      <w:bookmarkStart w:id="467" w:name="_Toc509218786"/>
      <w:bookmarkStart w:id="468" w:name="_Toc12845"/>
      <w:bookmarkStart w:id="469" w:name="_Toc534185765"/>
      <w:bookmarkStart w:id="470" w:name="_Toc57905907"/>
      <w:bookmarkStart w:id="471" w:name="_Toc351203494"/>
      <w:r>
        <w:rPr>
          <w:rFonts w:hint="eastAsia" w:ascii="宋体" w:hAnsi="宋体" w:eastAsia="宋体" w:cs="宋体"/>
          <w:b/>
          <w:color w:val="auto"/>
          <w:kern w:val="2"/>
          <w:sz w:val="44"/>
          <w:szCs w:val="44"/>
          <w:lang w:val="en-US" w:eastAsia="zh-CN" w:bidi="ar-SA"/>
        </w:rPr>
        <w:t xml:space="preserve">第四章 </w:t>
      </w:r>
      <w:r>
        <w:rPr>
          <w:rFonts w:hint="eastAsia" w:ascii="宋体" w:hAnsi="宋体" w:eastAsia="宋体" w:cs="宋体"/>
          <w:color w:val="auto"/>
          <w:kern w:val="2"/>
          <w:sz w:val="44"/>
          <w:szCs w:val="44"/>
        </w:rPr>
        <w:t>合同条款及格式</w:t>
      </w:r>
      <w:bookmarkEnd w:id="466"/>
    </w:p>
    <w:bookmarkEnd w:id="467"/>
    <w:bookmarkEnd w:id="468"/>
    <w:bookmarkEnd w:id="469"/>
    <w:bookmarkEnd w:id="470"/>
    <w:bookmarkEnd w:id="471"/>
    <w:p w14:paraId="19C74823">
      <w:pPr>
        <w:pStyle w:val="5"/>
        <w:numPr>
          <w:ilvl w:val="0"/>
          <w:numId w:val="0"/>
        </w:numPr>
        <w:spacing w:after="120" w:afterLines="50" w:line="360" w:lineRule="auto"/>
        <w:jc w:val="both"/>
        <w:rPr>
          <w:rFonts w:hint="eastAsia" w:ascii="宋体" w:hAnsi="宋体" w:eastAsia="宋体" w:cs="宋体"/>
          <w:color w:val="auto"/>
          <w:szCs w:val="21"/>
        </w:rPr>
      </w:pPr>
    </w:p>
    <w:p w14:paraId="131E75F7">
      <w:pPr>
        <w:pStyle w:val="5"/>
        <w:numPr>
          <w:ilvl w:val="0"/>
          <w:numId w:val="0"/>
        </w:numPr>
        <w:spacing w:after="120" w:afterLines="50" w:line="360" w:lineRule="auto"/>
        <w:jc w:val="center"/>
        <w:rPr>
          <w:rFonts w:hint="eastAsia" w:ascii="宋体" w:hAnsi="宋体" w:eastAsia="宋体" w:cs="宋体"/>
          <w:color w:val="auto"/>
        </w:rPr>
      </w:pPr>
      <w:bookmarkStart w:id="472" w:name="_Toc21682"/>
      <w:r>
        <w:rPr>
          <w:rFonts w:hint="eastAsia" w:ascii="宋体" w:hAnsi="宋体" w:eastAsia="宋体" w:cs="宋体"/>
          <w:color w:val="auto"/>
          <w:szCs w:val="21"/>
          <w:lang w:val="en-US" w:eastAsia="zh-CN"/>
        </w:rPr>
        <w:t>合同格式自拟</w:t>
      </w:r>
      <w:r>
        <w:rPr>
          <w:rFonts w:hint="eastAsia" w:ascii="宋体" w:hAnsi="宋体" w:eastAsia="宋体" w:cs="宋体"/>
          <w:color w:val="auto"/>
          <w:szCs w:val="21"/>
        </w:rPr>
        <w:br w:type="page"/>
      </w:r>
      <w:bookmarkEnd w:id="457"/>
      <w:bookmarkEnd w:id="458"/>
      <w:bookmarkEnd w:id="459"/>
      <w:bookmarkEnd w:id="472"/>
      <w:bookmarkStart w:id="473" w:name="_Toc2569"/>
      <w:bookmarkEnd w:id="473"/>
    </w:p>
    <w:p w14:paraId="39BF685F">
      <w:pPr>
        <w:pStyle w:val="5"/>
        <w:spacing w:line="360" w:lineRule="auto"/>
        <w:jc w:val="center"/>
        <w:rPr>
          <w:rFonts w:hint="eastAsia" w:ascii="宋体" w:hAnsi="宋体" w:eastAsia="宋体" w:cs="宋体"/>
          <w:bCs/>
          <w:color w:val="auto"/>
          <w:sz w:val="32"/>
          <w:szCs w:val="32"/>
        </w:rPr>
      </w:pPr>
      <w:bookmarkStart w:id="474" w:name="_Toc86934228"/>
      <w:bookmarkStart w:id="475" w:name="_Toc12211"/>
      <w:r>
        <w:rPr>
          <w:rFonts w:hint="eastAsia" w:ascii="宋体" w:hAnsi="宋体" w:eastAsia="宋体" w:cs="宋体"/>
          <w:bCs/>
          <w:color w:val="auto"/>
          <w:sz w:val="36"/>
          <w:szCs w:val="36"/>
        </w:rPr>
        <w:t xml:space="preserve">第五章 </w:t>
      </w:r>
      <w:bookmarkEnd w:id="474"/>
      <w:r>
        <w:rPr>
          <w:rFonts w:hint="eastAsia" w:ascii="宋体" w:hAnsi="宋体" w:eastAsia="宋体" w:cs="宋体"/>
          <w:bCs/>
          <w:color w:val="auto"/>
          <w:sz w:val="36"/>
          <w:szCs w:val="36"/>
        </w:rPr>
        <w:t>技术要求</w:t>
      </w:r>
      <w:bookmarkEnd w:id="475"/>
    </w:p>
    <w:p w14:paraId="56A9FF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bookmarkStart w:id="476" w:name="_Toc33715823"/>
      <w:r>
        <w:rPr>
          <w:rFonts w:hint="eastAsia" w:ascii="宋体" w:hAnsi="宋体" w:eastAsia="宋体" w:cs="宋体"/>
          <w:color w:val="auto"/>
          <w:szCs w:val="21"/>
        </w:rPr>
        <w:t>1.本项目工期为</w:t>
      </w:r>
      <w:r>
        <w:rPr>
          <w:rFonts w:hint="eastAsia" w:ascii="宋体" w:hAnsi="宋体" w:cs="宋体"/>
          <w:color w:val="auto"/>
          <w:szCs w:val="21"/>
          <w:highlight w:val="none"/>
          <w:lang w:val="en-US" w:eastAsia="zh-CN"/>
        </w:rPr>
        <w:t>120日历天</w:t>
      </w:r>
      <w:r>
        <w:rPr>
          <w:rFonts w:hint="eastAsia" w:ascii="宋体" w:hAnsi="宋体" w:eastAsia="宋体" w:cs="宋体"/>
          <w:bCs/>
          <w:color w:val="auto"/>
          <w:szCs w:val="21"/>
        </w:rPr>
        <w:t>。</w:t>
      </w:r>
    </w:p>
    <w:p w14:paraId="300D69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2.在实施过程中，投标人应做好工程造价控制，任何变更必须经过招标人书面签字同意后才能实施。</w:t>
      </w:r>
    </w:p>
    <w:p w14:paraId="5F79D4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3．主要管理人员要求</w:t>
      </w:r>
    </w:p>
    <w:p w14:paraId="6563B4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中标人必须为本项目配备项目管理人员，未经招标人同意，项目管理人员在项目实施过程中不得变更。</w:t>
      </w:r>
    </w:p>
    <w:p w14:paraId="0B0673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bookmarkStart w:id="477" w:name="_Toc23178"/>
      <w:r>
        <w:rPr>
          <w:rFonts w:hint="eastAsia" w:ascii="宋体" w:hAnsi="宋体" w:eastAsia="宋体" w:cs="宋体"/>
          <w:color w:val="auto"/>
          <w:szCs w:val="21"/>
        </w:rPr>
        <w:t>4．关于转、分包</w:t>
      </w:r>
      <w:bookmarkEnd w:id="477"/>
    </w:p>
    <w:p w14:paraId="0E805E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snapToGrid w:val="0"/>
          <w:color w:val="auto"/>
          <w:kern w:val="0"/>
          <w:szCs w:val="21"/>
        </w:rPr>
        <w:t>本项目不允许分包。</w:t>
      </w:r>
    </w:p>
    <w:p w14:paraId="1EF127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5．中标后，本次改造工程涉及的所有主材、辅材均须符合相关国家规定用料施工标准，主、辅材均需符合消防安全相关规定。</w:t>
      </w:r>
    </w:p>
    <w:p w14:paraId="581E21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严格执行施工规范、安全操作规程、防火安全规定、环境保护规定，遵守国家或地方政府及有关部门对施工现场管理的规定，做好安全文明施工，妥善保护好施工现场周围建（构）筑物、设备管线。承担施工过程中的全部安全责任事故责任。</w:t>
      </w:r>
    </w:p>
    <w:p w14:paraId="7AB8ED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7．中标人做好各项质量检查记录，参加竣工验收，编制工程结算。</w:t>
      </w:r>
    </w:p>
    <w:p w14:paraId="4662CA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8．中标人工程竣工未移交招标人之前，负责对现场的一切设施和工程成品进行保护。</w:t>
      </w:r>
    </w:p>
    <w:p w14:paraId="79ED80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安全文明施工，中标人须搞好安全文明施工。在施工中发生的伤亡事故和中标人管理不善造成的其他损失，均由中标人负责。中标人须加强施工管理，积极与招标人配合。服从招标人的管理，不得影响招标人正常工作秩序。中标人应高度重视安全生产，严格按照规范施工，文明施工，严格管理制度。</w:t>
      </w:r>
      <w:r>
        <w:rPr>
          <w:rFonts w:hint="eastAsia" w:ascii="宋体" w:hAnsi="宋体" w:eastAsia="宋体" w:cs="宋体"/>
          <w:bCs/>
          <w:color w:val="auto"/>
          <w:szCs w:val="21"/>
        </w:rPr>
        <w:t>在施工过程中所发生的一切安全事故（病、伤、亡）均由中标人负责，并全部承担其法律责任和经济责任</w:t>
      </w:r>
      <w:r>
        <w:rPr>
          <w:rFonts w:hint="eastAsia" w:ascii="宋体" w:hAnsi="宋体" w:eastAsia="宋体" w:cs="宋体"/>
          <w:b/>
          <w:color w:val="auto"/>
          <w:szCs w:val="21"/>
        </w:rPr>
        <w:t>。</w:t>
      </w:r>
      <w:r>
        <w:rPr>
          <w:rFonts w:hint="eastAsia" w:ascii="宋体" w:hAnsi="宋体" w:eastAsia="宋体" w:cs="宋体"/>
          <w:color w:val="auto"/>
          <w:szCs w:val="21"/>
        </w:rPr>
        <w:t>中标人必须加强对所用员工管理，遵守国家法律法规、遵守招标人相关规章制度，如有违反，一切责任由中标人全部承担。中标人在施工过程中应注意对招标人设施、设备的保护，如有损坏则照价赔偿。</w:t>
      </w:r>
    </w:p>
    <w:p w14:paraId="2AF666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32"/>
          <w:szCs w:val="32"/>
        </w:rPr>
      </w:pPr>
      <w:r>
        <w:rPr>
          <w:rFonts w:hint="eastAsia" w:ascii="宋体" w:hAnsi="宋体" w:eastAsia="宋体" w:cs="宋体"/>
          <w:color w:val="auto"/>
          <w:szCs w:val="21"/>
        </w:rPr>
        <w:t>10.投标人应针对本项目制定服务方案，包括但不限于施工方案与技术措施，安全管理体系与措施，环境保护管理体系与措施，质量管理体系与措施等。</w:t>
      </w:r>
    </w:p>
    <w:p w14:paraId="1F733BF8">
      <w:pPr>
        <w:pStyle w:val="42"/>
        <w:autoSpaceDE w:val="0"/>
        <w:autoSpaceDN w:val="0"/>
        <w:ind w:firstLine="480" w:firstLineChars="200"/>
        <w:rPr>
          <w:rFonts w:hint="eastAsia" w:ascii="宋体" w:hAnsi="宋体" w:eastAsia="宋体" w:cs="宋体"/>
          <w:color w:val="auto"/>
          <w:szCs w:val="24"/>
          <w:lang w:bidi="zh-CN"/>
        </w:rPr>
      </w:pPr>
    </w:p>
    <w:p w14:paraId="7552DE50">
      <w:pPr>
        <w:rPr>
          <w:rFonts w:hint="eastAsia" w:ascii="宋体" w:hAnsi="宋体" w:eastAsia="宋体" w:cs="宋体"/>
          <w:color w:val="auto"/>
        </w:rPr>
      </w:pPr>
    </w:p>
    <w:p w14:paraId="35545552">
      <w:pPr>
        <w:pStyle w:val="5"/>
        <w:spacing w:line="360" w:lineRule="auto"/>
        <w:jc w:val="center"/>
        <w:rPr>
          <w:rFonts w:hint="eastAsia" w:ascii="宋体" w:hAnsi="宋体" w:eastAsia="宋体" w:cs="宋体"/>
          <w:bCs/>
          <w:color w:val="auto"/>
          <w:sz w:val="32"/>
          <w:szCs w:val="32"/>
        </w:rPr>
      </w:pPr>
      <w:bookmarkStart w:id="478" w:name="_Toc86934231"/>
    </w:p>
    <w:p w14:paraId="6A6E7051">
      <w:pPr>
        <w:pStyle w:val="5"/>
        <w:spacing w:line="360" w:lineRule="auto"/>
        <w:jc w:val="both"/>
        <w:rPr>
          <w:rFonts w:hint="eastAsia" w:ascii="宋体" w:hAnsi="宋体" w:eastAsia="宋体" w:cs="宋体"/>
          <w:bCs/>
          <w:color w:val="auto"/>
          <w:sz w:val="32"/>
          <w:szCs w:val="32"/>
        </w:rPr>
      </w:pPr>
    </w:p>
    <w:p w14:paraId="0CF44954">
      <w:pPr>
        <w:rPr>
          <w:rFonts w:hint="eastAsia" w:ascii="宋体" w:hAnsi="宋体" w:eastAsia="宋体" w:cs="宋体"/>
          <w:bCs/>
          <w:color w:val="auto"/>
          <w:sz w:val="32"/>
          <w:szCs w:val="32"/>
        </w:rPr>
      </w:pPr>
    </w:p>
    <w:p w14:paraId="361B4FF0">
      <w:pPr>
        <w:pStyle w:val="17"/>
        <w:rPr>
          <w:rFonts w:hint="eastAsia" w:ascii="宋体" w:hAnsi="宋体" w:eastAsia="宋体" w:cs="宋体"/>
          <w:bCs/>
          <w:color w:val="auto"/>
          <w:sz w:val="32"/>
          <w:szCs w:val="32"/>
        </w:rPr>
      </w:pPr>
    </w:p>
    <w:p w14:paraId="72D35198">
      <w:pPr>
        <w:rPr>
          <w:rFonts w:hint="eastAsia" w:ascii="宋体" w:hAnsi="宋体" w:eastAsia="宋体" w:cs="宋体"/>
          <w:bCs/>
          <w:color w:val="auto"/>
          <w:sz w:val="32"/>
          <w:szCs w:val="32"/>
        </w:rPr>
      </w:pPr>
    </w:p>
    <w:p w14:paraId="23570A82">
      <w:pPr>
        <w:pStyle w:val="17"/>
        <w:rPr>
          <w:rFonts w:hint="eastAsia"/>
          <w:color w:val="auto"/>
        </w:rPr>
      </w:pPr>
    </w:p>
    <w:p w14:paraId="5F95B518">
      <w:pPr>
        <w:rPr>
          <w:rFonts w:hint="eastAsia" w:ascii="宋体" w:hAnsi="宋体" w:eastAsia="宋体" w:cs="宋体"/>
          <w:bCs/>
          <w:color w:val="auto"/>
          <w:sz w:val="32"/>
          <w:szCs w:val="32"/>
        </w:rPr>
      </w:pPr>
    </w:p>
    <w:p w14:paraId="798F538B">
      <w:pPr>
        <w:pStyle w:val="5"/>
        <w:rPr>
          <w:rFonts w:hint="eastAsia"/>
          <w:color w:val="auto"/>
        </w:rPr>
      </w:pPr>
    </w:p>
    <w:p w14:paraId="50F8338C">
      <w:pPr>
        <w:pStyle w:val="5"/>
        <w:spacing w:line="360" w:lineRule="auto"/>
        <w:jc w:val="center"/>
        <w:rPr>
          <w:rFonts w:hint="eastAsia" w:ascii="宋体" w:hAnsi="宋体" w:eastAsia="宋体" w:cs="宋体"/>
          <w:bCs/>
          <w:color w:val="auto"/>
          <w:sz w:val="36"/>
          <w:szCs w:val="36"/>
        </w:rPr>
      </w:pPr>
    </w:p>
    <w:p w14:paraId="231F2620">
      <w:pPr>
        <w:pStyle w:val="5"/>
        <w:spacing w:line="360" w:lineRule="auto"/>
        <w:jc w:val="center"/>
        <w:rPr>
          <w:rFonts w:hint="eastAsia" w:ascii="宋体" w:hAnsi="宋体" w:eastAsia="宋体" w:cs="宋体"/>
          <w:bCs/>
          <w:color w:val="auto"/>
          <w:sz w:val="32"/>
          <w:szCs w:val="32"/>
        </w:rPr>
      </w:pPr>
      <w:bookmarkStart w:id="479" w:name="_Toc24501"/>
      <w:r>
        <w:rPr>
          <w:rFonts w:hint="eastAsia" w:ascii="宋体" w:hAnsi="宋体" w:eastAsia="宋体" w:cs="宋体"/>
          <w:bCs/>
          <w:color w:val="auto"/>
          <w:sz w:val="36"/>
          <w:szCs w:val="36"/>
        </w:rPr>
        <w:t xml:space="preserve">第六章 </w:t>
      </w:r>
      <w:bookmarkEnd w:id="476"/>
      <w:bookmarkStart w:id="480" w:name="招标文件07章技术标准和要求01"/>
      <w:bookmarkEnd w:id="480"/>
      <w:bookmarkStart w:id="481" w:name="_Toc430530524"/>
      <w:bookmarkStart w:id="482" w:name="_Toc287620808"/>
      <w:r>
        <w:rPr>
          <w:rFonts w:hint="eastAsia" w:ascii="宋体" w:hAnsi="宋体" w:eastAsia="宋体" w:cs="宋体"/>
          <w:bCs/>
          <w:color w:val="auto"/>
          <w:sz w:val="36"/>
          <w:szCs w:val="36"/>
        </w:rPr>
        <w:t>商务需求</w:t>
      </w:r>
      <w:bookmarkEnd w:id="478"/>
      <w:bookmarkEnd w:id="479"/>
    </w:p>
    <w:bookmarkEnd w:id="460"/>
    <w:bookmarkEnd w:id="461"/>
    <w:bookmarkEnd w:id="462"/>
    <w:bookmarkEnd w:id="463"/>
    <w:bookmarkEnd w:id="464"/>
    <w:bookmarkEnd w:id="465"/>
    <w:bookmarkEnd w:id="481"/>
    <w:bookmarkEnd w:id="482"/>
    <w:p w14:paraId="5BACCE9D">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483" w:name="_Toc344475120"/>
      <w:bookmarkStart w:id="484" w:name="_Toc4687"/>
      <w:bookmarkStart w:id="485" w:name="_Toc9841"/>
      <w:bookmarkStart w:id="486" w:name="_Toc25261"/>
      <w:bookmarkStart w:id="487" w:name="_Toc17923"/>
      <w:bookmarkStart w:id="488" w:name="_Toc14740"/>
      <w:bookmarkStart w:id="489" w:name="_Toc86934232"/>
      <w:bookmarkStart w:id="490" w:name="_Toc87339941"/>
      <w:bookmarkStart w:id="491" w:name="_Toc428518773"/>
      <w:bookmarkStart w:id="492" w:name="_Toc428172776"/>
      <w:bookmarkStart w:id="493" w:name="_Toc430184721"/>
      <w:bookmarkStart w:id="494" w:name="_Toc370384675"/>
      <w:bookmarkStart w:id="495" w:name="_Toc430186005"/>
      <w:bookmarkStart w:id="496" w:name="_Toc419977313"/>
      <w:bookmarkStart w:id="497" w:name="_Toc338941681"/>
      <w:bookmarkStart w:id="498" w:name="_Toc419974528"/>
      <w:bookmarkStart w:id="499" w:name="_Toc419974286"/>
      <w:r>
        <w:rPr>
          <w:rFonts w:hint="eastAsia" w:ascii="宋体" w:hAnsi="宋体" w:eastAsia="宋体" w:cs="宋体"/>
          <w:color w:val="auto"/>
          <w:szCs w:val="24"/>
        </w:rPr>
        <w:t>一、</w:t>
      </w:r>
      <w:bookmarkEnd w:id="483"/>
      <w:bookmarkStart w:id="500" w:name="_Toc338150114"/>
      <w:r>
        <w:rPr>
          <w:rFonts w:hint="eastAsia" w:ascii="宋体" w:hAnsi="宋体" w:eastAsia="宋体" w:cs="宋体"/>
          <w:color w:val="auto"/>
          <w:szCs w:val="24"/>
        </w:rPr>
        <w:t>验收方式</w:t>
      </w:r>
      <w:bookmarkEnd w:id="484"/>
      <w:bookmarkEnd w:id="485"/>
      <w:bookmarkEnd w:id="486"/>
      <w:bookmarkEnd w:id="487"/>
      <w:bookmarkEnd w:id="488"/>
      <w:bookmarkEnd w:id="489"/>
      <w:bookmarkEnd w:id="490"/>
    </w:p>
    <w:bookmarkEnd w:id="500"/>
    <w:p w14:paraId="1B2F86D2">
      <w:pPr>
        <w:keepNext w:val="0"/>
        <w:keepLines w:val="0"/>
        <w:pageBreakBefore w:val="0"/>
        <w:kinsoku/>
        <w:wordWrap/>
        <w:overflowPunct/>
        <w:topLinePunct w:val="0"/>
        <w:bidi w:val="0"/>
        <w:adjustRightInd w:val="0"/>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1．中标人应派遣有丰富经验和相应能力的人员进行现场组织施工，并对施工操作不当或错误所导致的直接损失和间接损失承担全部赔偿责任。</w:t>
      </w:r>
    </w:p>
    <w:p w14:paraId="24D1815C">
      <w:pPr>
        <w:keepNext w:val="0"/>
        <w:keepLines w:val="0"/>
        <w:pageBreakBefore w:val="0"/>
        <w:kinsoku/>
        <w:wordWrap/>
        <w:overflowPunct/>
        <w:topLinePunct w:val="0"/>
        <w:bidi w:val="0"/>
        <w:adjustRightInd w:val="0"/>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2．施工服务过程应遵照现行国家有关及规程规范进行施工，按照有关要求进行检查验收。中标人提供所有设备和材料应有完善的质量检测手段和质量保证体系，必须符合国家标准和行业标准。</w:t>
      </w:r>
    </w:p>
    <w:p w14:paraId="5E27D52A">
      <w:pPr>
        <w:keepNext w:val="0"/>
        <w:keepLines w:val="0"/>
        <w:pageBreakBefore w:val="0"/>
        <w:kinsoku/>
        <w:wordWrap/>
        <w:overflowPunct/>
        <w:topLinePunct w:val="0"/>
        <w:bidi w:val="0"/>
        <w:adjustRightInd w:val="0"/>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3．施工服务完工后，招标人按国家相关标准验收程序和规程进行验收，验收合格后双方认可签字。</w:t>
      </w:r>
    </w:p>
    <w:p w14:paraId="7CAF0672">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01" w:name="_Toc28645"/>
      <w:bookmarkStart w:id="502" w:name="_Toc597"/>
      <w:bookmarkStart w:id="503" w:name="_Toc16232"/>
      <w:bookmarkStart w:id="504" w:name="_Toc87339942"/>
      <w:bookmarkStart w:id="505" w:name="_Toc86934233"/>
      <w:bookmarkStart w:id="506" w:name="_Toc14755"/>
      <w:bookmarkStart w:id="507" w:name="_Toc24981"/>
      <w:r>
        <w:rPr>
          <w:rFonts w:hint="eastAsia" w:ascii="宋体" w:hAnsi="宋体" w:eastAsia="宋体" w:cs="宋体"/>
          <w:color w:val="auto"/>
          <w:szCs w:val="24"/>
        </w:rPr>
        <w:t>二、质量保证</w:t>
      </w:r>
      <w:bookmarkEnd w:id="501"/>
      <w:bookmarkEnd w:id="502"/>
      <w:bookmarkEnd w:id="503"/>
      <w:r>
        <w:rPr>
          <w:rFonts w:hint="eastAsia" w:ascii="宋体" w:hAnsi="宋体" w:eastAsia="宋体" w:cs="宋体"/>
          <w:color w:val="auto"/>
          <w:szCs w:val="24"/>
        </w:rPr>
        <w:t>及售后服务</w:t>
      </w:r>
      <w:bookmarkEnd w:id="504"/>
      <w:bookmarkEnd w:id="505"/>
      <w:bookmarkEnd w:id="506"/>
      <w:bookmarkEnd w:id="507"/>
    </w:p>
    <w:p w14:paraId="51994D53">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（一</w:t>
      </w:r>
      <w:r>
        <w:rPr>
          <w:rFonts w:hint="eastAsia" w:ascii="宋体" w:hAnsi="宋体" w:eastAsia="宋体" w:cs="宋体"/>
          <w:color w:val="auto"/>
          <w:szCs w:val="21"/>
          <w:highlight w:val="none"/>
        </w:rPr>
        <w:t>）质量保修期:根据《建设工程质量管理条例》及有关规定，约定本工程的质量保修期：自工程验收合格之日起计算，质量保修期不少于2年。</w:t>
      </w:r>
    </w:p>
    <w:p w14:paraId="3D9DE467">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（二）在质保期内，所有设备和施工质量缺陷的维护及维修（非人为损坏）均为免费。</w:t>
      </w:r>
    </w:p>
    <w:p w14:paraId="43C941D2">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（三）在质保期内，所有设备维护和施工质量缺陷维修均为现场服务，由此产生的费用均不再收取。</w:t>
      </w:r>
    </w:p>
    <w:p w14:paraId="5A8A7E13">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（四）工程质量符合国家行业和重庆市现行工程建设法律法规和管理规范要求。</w:t>
      </w:r>
    </w:p>
    <w:p w14:paraId="656D4C98">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highlight w:val="none"/>
        </w:rPr>
      </w:pPr>
      <w:bookmarkStart w:id="508" w:name="_Toc522378522"/>
      <w:bookmarkStart w:id="509" w:name="_Toc30574"/>
      <w:bookmarkStart w:id="510" w:name="_Toc9703"/>
      <w:bookmarkStart w:id="511" w:name="_Toc11355"/>
      <w:bookmarkStart w:id="512" w:name="_Toc86934234"/>
      <w:bookmarkStart w:id="513" w:name="_Toc29113"/>
      <w:bookmarkStart w:id="514" w:name="_Toc87339943"/>
      <w:r>
        <w:rPr>
          <w:rFonts w:hint="eastAsia" w:ascii="宋体" w:hAnsi="宋体" w:eastAsia="宋体" w:cs="宋体"/>
          <w:color w:val="auto"/>
          <w:szCs w:val="24"/>
          <w:highlight w:val="none"/>
        </w:rPr>
        <w:t>三、</w:t>
      </w:r>
      <w:bookmarkEnd w:id="508"/>
      <w:r>
        <w:rPr>
          <w:rFonts w:hint="eastAsia" w:ascii="宋体" w:hAnsi="宋体" w:eastAsia="宋体" w:cs="宋体"/>
          <w:color w:val="auto"/>
          <w:szCs w:val="24"/>
          <w:highlight w:val="none"/>
        </w:rPr>
        <w:t>报价要求</w:t>
      </w:r>
      <w:bookmarkEnd w:id="509"/>
      <w:bookmarkEnd w:id="510"/>
      <w:bookmarkEnd w:id="511"/>
      <w:bookmarkEnd w:id="512"/>
      <w:bookmarkEnd w:id="513"/>
      <w:bookmarkEnd w:id="514"/>
    </w:p>
    <w:p w14:paraId="61D9A07B">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1．投标人报价不得超过清单单价和最高限价。</w:t>
      </w:r>
    </w:p>
    <w:p w14:paraId="4EB314CB">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报价应包括本次比选范围内所需整体施工人工、材料、机具、设备、安装、包装费、运杂费、保险费、调试费、检测费(第三方检测验收等相关费用）、维护培训费、安全文明施工费、除渣费、现有物品防护费、税费及利润等一切费用。</w:t>
      </w:r>
    </w:p>
    <w:p w14:paraId="438CBA11">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15" w:name="_Toc87339944"/>
      <w:bookmarkStart w:id="516" w:name="_Toc522378524"/>
      <w:bookmarkStart w:id="517" w:name="_Toc28118"/>
      <w:bookmarkStart w:id="518" w:name="_Toc26519"/>
      <w:bookmarkStart w:id="519" w:name="_Toc32670"/>
      <w:bookmarkStart w:id="520" w:name="_Toc86934235"/>
      <w:bookmarkStart w:id="521" w:name="_Toc30458"/>
      <w:bookmarkStart w:id="522" w:name="_Toc267320051"/>
      <w:r>
        <w:rPr>
          <w:rFonts w:hint="eastAsia" w:ascii="宋体" w:hAnsi="宋体" w:eastAsia="宋体" w:cs="宋体"/>
          <w:color w:val="auto"/>
          <w:szCs w:val="24"/>
        </w:rPr>
        <w:t>四、付款方式</w:t>
      </w:r>
      <w:bookmarkEnd w:id="515"/>
      <w:bookmarkEnd w:id="516"/>
      <w:bookmarkEnd w:id="517"/>
      <w:bookmarkEnd w:id="518"/>
      <w:bookmarkEnd w:id="519"/>
      <w:bookmarkEnd w:id="520"/>
      <w:bookmarkEnd w:id="521"/>
      <w:bookmarkEnd w:id="522"/>
    </w:p>
    <w:p w14:paraId="032A77FB">
      <w:pPr>
        <w:keepNext w:val="0"/>
        <w:keepLines w:val="0"/>
        <w:pageBreakBefore w:val="0"/>
        <w:widowControl/>
        <w:tabs>
          <w:tab w:val="left" w:pos="0"/>
        </w:tabs>
        <w:kinsoku/>
        <w:wordWrap/>
        <w:overflowPunct/>
        <w:topLinePunct w:val="0"/>
        <w:bidi w:val="0"/>
        <w:spacing w:line="400" w:lineRule="exact"/>
        <w:textAlignment w:val="top"/>
        <w:rPr>
          <w:rFonts w:hint="eastAsia" w:ascii="宋体" w:hAnsi="宋体" w:eastAsia="宋体" w:cs="宋体"/>
          <w:color w:val="auto"/>
          <w:kern w:val="0"/>
          <w:szCs w:val="21"/>
          <w:highlight w:val="none"/>
          <w:lang w:val="en-US" w:eastAsia="zh-CN"/>
        </w:rPr>
      </w:pPr>
      <w:bookmarkStart w:id="523" w:name="_Toc86934236"/>
      <w:bookmarkStart w:id="524" w:name="_Toc11110"/>
      <w:bookmarkStart w:id="525" w:name="_Toc267320052"/>
      <w:bookmarkStart w:id="526" w:name="_Toc18232"/>
      <w:bookmarkStart w:id="527" w:name="_Toc87339945"/>
      <w:bookmarkStart w:id="528" w:name="_Toc522378525"/>
      <w:r>
        <w:rPr>
          <w:rFonts w:hint="eastAsia" w:ascii="宋体" w:hAnsi="宋体" w:eastAsia="宋体" w:cs="宋体"/>
          <w:color w:val="auto"/>
          <w:kern w:val="0"/>
          <w:szCs w:val="21"/>
          <w:highlight w:val="none"/>
          <w:lang w:val="en-US" w:eastAsia="zh-CN"/>
        </w:rPr>
        <w:t>发包人以转账汇款方式支付工程款（进度款）：</w:t>
      </w:r>
    </w:p>
    <w:p w14:paraId="369585AA">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Cs w:val="21"/>
          <w:highlight w:val="none"/>
          <w:lang w:val="en-US" w:eastAsia="zh-CN"/>
        </w:rPr>
      </w:pPr>
      <w:bookmarkStart w:id="599" w:name="_GoBack"/>
      <w:r>
        <w:rPr>
          <w:rFonts w:hint="eastAsia" w:ascii="宋体" w:hAnsi="宋体" w:eastAsia="宋体" w:cs="宋体"/>
          <w:color w:val="auto"/>
          <w:kern w:val="0"/>
          <w:szCs w:val="21"/>
          <w:highlight w:val="none"/>
          <w:lang w:val="en-US" w:eastAsia="zh-CN"/>
        </w:rPr>
        <w:t>1）本工程不支持预付款，工程完工并验收合格支付至合同金额的80%、审计完成后支付至审计审定金额97%的工程款，剩余3%作为质量保证金，保修期满后无息支付剩余的3%。</w:t>
      </w:r>
    </w:p>
    <w:p w14:paraId="30274526">
      <w:pPr>
        <w:keepNext w:val="0"/>
        <w:keepLines w:val="0"/>
        <w:pageBreakBefore w:val="0"/>
        <w:kinsoku/>
        <w:wordWrap/>
        <w:overflowPunct/>
        <w:topLinePunct w:val="0"/>
        <w:bidi w:val="0"/>
        <w:adjustRightInd w:val="0"/>
        <w:snapToGrid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所有工程款的具体支付情况视上级财政资金到位情况而确定,逾期不支付利息,招标人不承担因延期支付工程款，给中标人造成的一切损失及责任，投标人自行考虑其中风险,发包人不承担因此产生的一切不利后果）。</w:t>
      </w:r>
    </w:p>
    <w:bookmarkEnd w:id="599"/>
    <w:p w14:paraId="222119EF">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29" w:name="_Toc16526"/>
      <w:bookmarkStart w:id="530" w:name="_Toc2751"/>
      <w:r>
        <w:rPr>
          <w:rFonts w:hint="eastAsia" w:ascii="宋体" w:hAnsi="宋体" w:eastAsia="宋体" w:cs="宋体"/>
          <w:color w:val="auto"/>
          <w:szCs w:val="24"/>
        </w:rPr>
        <w:t>五、知识产权</w:t>
      </w:r>
      <w:bookmarkEnd w:id="523"/>
      <w:bookmarkEnd w:id="524"/>
      <w:bookmarkEnd w:id="525"/>
      <w:bookmarkEnd w:id="526"/>
      <w:bookmarkEnd w:id="527"/>
      <w:bookmarkEnd w:id="528"/>
      <w:bookmarkEnd w:id="529"/>
      <w:bookmarkEnd w:id="530"/>
    </w:p>
    <w:p w14:paraId="460379F7">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招标人在中华人民共和国境内使用中标人提供的货物及服务时免受第三方提出的侵犯其专利权或其它知识产权的起诉。如果第三方提出侵权指控，中标人应承担由此而引起的一切法律责任和费用。</w:t>
      </w:r>
    </w:p>
    <w:p w14:paraId="562F663B">
      <w:pPr>
        <w:pStyle w:val="5"/>
        <w:keepNext w:val="0"/>
        <w:keepLines w:val="0"/>
        <w:pageBreakBefore w:val="0"/>
        <w:kinsoku/>
        <w:wordWrap/>
        <w:overflowPunct/>
        <w:topLinePunct w:val="0"/>
        <w:bidi w:val="0"/>
        <w:spacing w:line="400" w:lineRule="exact"/>
        <w:ind w:firstLine="482" w:firstLineChars="200"/>
        <w:rPr>
          <w:rFonts w:hint="eastAsia" w:ascii="宋体" w:hAnsi="宋体" w:eastAsia="宋体" w:cs="宋体"/>
          <w:color w:val="auto"/>
          <w:szCs w:val="24"/>
        </w:rPr>
      </w:pPr>
      <w:bookmarkStart w:id="531" w:name="_Toc267320054"/>
      <w:bookmarkStart w:id="532" w:name="_Toc87339946"/>
      <w:bookmarkStart w:id="533" w:name="_Toc8361"/>
      <w:bookmarkStart w:id="534" w:name="_Toc10935"/>
      <w:bookmarkStart w:id="535" w:name="_Toc522378526"/>
      <w:bookmarkStart w:id="536" w:name="_Toc19757"/>
      <w:bookmarkStart w:id="537" w:name="_Toc86934237"/>
      <w:bookmarkStart w:id="538" w:name="_Toc2763"/>
      <w:r>
        <w:rPr>
          <w:rFonts w:hint="eastAsia" w:ascii="宋体" w:hAnsi="宋体" w:eastAsia="宋体" w:cs="宋体"/>
          <w:color w:val="auto"/>
          <w:szCs w:val="24"/>
        </w:rPr>
        <w:t>六、</w:t>
      </w:r>
      <w:bookmarkEnd w:id="531"/>
      <w:r>
        <w:rPr>
          <w:rFonts w:hint="eastAsia" w:ascii="宋体" w:hAnsi="宋体" w:eastAsia="宋体" w:cs="宋体"/>
          <w:color w:val="auto"/>
          <w:szCs w:val="24"/>
        </w:rPr>
        <w:t>其他内容</w:t>
      </w:r>
      <w:bookmarkEnd w:id="532"/>
      <w:bookmarkEnd w:id="533"/>
      <w:bookmarkEnd w:id="534"/>
      <w:bookmarkEnd w:id="535"/>
      <w:bookmarkEnd w:id="536"/>
      <w:bookmarkEnd w:id="537"/>
      <w:bookmarkEnd w:id="538"/>
    </w:p>
    <w:p w14:paraId="03851558">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（一）投标人必须在投标文件中对以上条款和服务承诺明确列出，承诺内容必须达到本章及比选文件其他条款的要求。</w:t>
      </w:r>
    </w:p>
    <w:p w14:paraId="3FBF5CFF">
      <w:pPr>
        <w:keepNext w:val="0"/>
        <w:keepLines w:val="0"/>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bCs/>
          <w:color w:val="auto"/>
          <w:sz w:val="32"/>
          <w:szCs w:val="32"/>
        </w:rPr>
      </w:pPr>
      <w:r>
        <w:rPr>
          <w:rFonts w:hint="eastAsia" w:ascii="宋体" w:hAnsi="宋体" w:eastAsia="宋体" w:cs="宋体"/>
          <w:color w:val="auto"/>
          <w:kern w:val="0"/>
          <w:szCs w:val="21"/>
        </w:rPr>
        <w:t>（二）其他未尽事宜由供需双方在合同中详细约定。</w:t>
      </w:r>
      <w:bookmarkStart w:id="539" w:name="_Toc86934238"/>
    </w:p>
    <w:p w14:paraId="13DC2B39">
      <w:pPr>
        <w:pStyle w:val="5"/>
        <w:spacing w:line="360" w:lineRule="auto"/>
        <w:jc w:val="center"/>
        <w:rPr>
          <w:rFonts w:hint="eastAsia" w:ascii="宋体" w:hAnsi="宋体" w:eastAsia="宋体" w:cs="宋体"/>
          <w:bCs/>
          <w:color w:val="auto"/>
          <w:sz w:val="32"/>
          <w:szCs w:val="32"/>
        </w:rPr>
        <w:sectPr>
          <w:pgSz w:w="11907" w:h="16840"/>
          <w:pgMar w:top="1134" w:right="1191" w:bottom="1134" w:left="1304" w:header="851" w:footer="992" w:gutter="0"/>
          <w:pgNumType w:fmt="decimal"/>
          <w:cols w:space="720" w:num="1"/>
          <w:docGrid w:linePitch="380" w:charSpace="-5735"/>
        </w:sectPr>
      </w:pPr>
    </w:p>
    <w:p w14:paraId="24922331">
      <w:pPr>
        <w:pStyle w:val="5"/>
        <w:spacing w:line="360" w:lineRule="auto"/>
        <w:jc w:val="center"/>
        <w:rPr>
          <w:rFonts w:hint="eastAsia" w:ascii="宋体" w:hAnsi="宋体" w:eastAsia="宋体" w:cs="宋体"/>
          <w:bCs/>
          <w:color w:val="auto"/>
          <w:sz w:val="52"/>
          <w:szCs w:val="52"/>
        </w:rPr>
      </w:pPr>
    </w:p>
    <w:p w14:paraId="7FF69B58">
      <w:pPr>
        <w:pStyle w:val="5"/>
        <w:spacing w:line="360" w:lineRule="auto"/>
        <w:jc w:val="both"/>
        <w:rPr>
          <w:rFonts w:hint="eastAsia" w:ascii="宋体" w:hAnsi="宋体" w:eastAsia="宋体" w:cs="宋体"/>
          <w:bCs/>
          <w:color w:val="auto"/>
          <w:sz w:val="52"/>
          <w:szCs w:val="52"/>
        </w:rPr>
      </w:pPr>
    </w:p>
    <w:p w14:paraId="0B5EAD77">
      <w:pPr>
        <w:pStyle w:val="5"/>
        <w:spacing w:line="360" w:lineRule="auto"/>
        <w:jc w:val="center"/>
        <w:rPr>
          <w:rFonts w:hint="eastAsia" w:ascii="宋体" w:hAnsi="宋体" w:eastAsia="宋体" w:cs="宋体"/>
          <w:bCs/>
          <w:color w:val="auto"/>
          <w:sz w:val="52"/>
          <w:szCs w:val="52"/>
        </w:rPr>
      </w:pPr>
    </w:p>
    <w:p w14:paraId="4F86DA2D">
      <w:pPr>
        <w:pStyle w:val="5"/>
        <w:spacing w:line="360" w:lineRule="auto"/>
        <w:jc w:val="center"/>
        <w:rPr>
          <w:rFonts w:hint="eastAsia" w:ascii="宋体" w:hAnsi="宋体" w:eastAsia="宋体" w:cs="宋体"/>
          <w:bCs/>
          <w:color w:val="auto"/>
          <w:sz w:val="52"/>
          <w:szCs w:val="52"/>
        </w:rPr>
      </w:pPr>
    </w:p>
    <w:p w14:paraId="0465F3D8">
      <w:pPr>
        <w:pStyle w:val="5"/>
        <w:spacing w:line="360" w:lineRule="auto"/>
        <w:jc w:val="center"/>
        <w:rPr>
          <w:rFonts w:hint="eastAsia" w:ascii="宋体" w:hAnsi="宋体" w:eastAsia="宋体" w:cs="宋体"/>
          <w:bCs/>
          <w:color w:val="auto"/>
          <w:sz w:val="52"/>
          <w:szCs w:val="52"/>
        </w:rPr>
      </w:pPr>
    </w:p>
    <w:p w14:paraId="69327937">
      <w:pPr>
        <w:pStyle w:val="5"/>
        <w:spacing w:line="360" w:lineRule="auto"/>
        <w:jc w:val="center"/>
        <w:rPr>
          <w:rFonts w:hint="eastAsia" w:ascii="宋体" w:hAnsi="宋体" w:eastAsia="宋体" w:cs="宋体"/>
          <w:bCs/>
          <w:color w:val="auto"/>
          <w:sz w:val="52"/>
          <w:szCs w:val="52"/>
        </w:rPr>
      </w:pPr>
    </w:p>
    <w:p w14:paraId="7923FFC2">
      <w:pPr>
        <w:pStyle w:val="5"/>
        <w:spacing w:line="360" w:lineRule="auto"/>
        <w:jc w:val="center"/>
        <w:rPr>
          <w:rFonts w:hint="eastAsia" w:ascii="宋体" w:hAnsi="宋体" w:eastAsia="宋体" w:cs="宋体"/>
          <w:color w:val="auto"/>
          <w:sz w:val="32"/>
          <w:szCs w:val="32"/>
        </w:rPr>
      </w:pPr>
      <w:bookmarkStart w:id="540" w:name="_Toc19244"/>
      <w:r>
        <w:rPr>
          <w:rFonts w:hint="eastAsia" w:ascii="宋体" w:hAnsi="宋体" w:eastAsia="宋体" w:cs="宋体"/>
          <w:bCs/>
          <w:color w:val="auto"/>
          <w:sz w:val="52"/>
          <w:szCs w:val="52"/>
        </w:rPr>
        <w:t xml:space="preserve">第七章 </w:t>
      </w:r>
      <w:r>
        <w:rPr>
          <w:rFonts w:hint="eastAsia" w:ascii="宋体" w:hAnsi="宋体" w:eastAsia="宋体" w:cs="宋体"/>
          <w:color w:val="auto"/>
          <w:sz w:val="52"/>
          <w:szCs w:val="52"/>
        </w:rPr>
        <w:t>投标文件格式</w:t>
      </w:r>
      <w:bookmarkEnd w:id="491"/>
      <w:bookmarkEnd w:id="492"/>
      <w:bookmarkEnd w:id="493"/>
      <w:bookmarkEnd w:id="494"/>
      <w:bookmarkEnd w:id="495"/>
      <w:bookmarkEnd w:id="496"/>
      <w:bookmarkEnd w:id="497"/>
      <w:bookmarkEnd w:id="498"/>
      <w:bookmarkEnd w:id="499"/>
      <w:bookmarkEnd w:id="539"/>
      <w:bookmarkEnd w:id="540"/>
      <w:bookmarkStart w:id="541" w:name="_Toc338941682"/>
      <w:bookmarkStart w:id="542" w:name="_Toc370384676"/>
    </w:p>
    <w:p w14:paraId="210D36EE">
      <w:pPr>
        <w:pStyle w:val="17"/>
        <w:rPr>
          <w:rFonts w:hint="eastAsia" w:ascii="宋体" w:hAnsi="宋体" w:eastAsia="宋体" w:cs="宋体"/>
          <w:b/>
          <w:color w:val="auto"/>
          <w:kern w:val="0"/>
          <w:sz w:val="44"/>
          <w:szCs w:val="44"/>
        </w:rPr>
      </w:pPr>
    </w:p>
    <w:p w14:paraId="63AE6647">
      <w:pPr>
        <w:pStyle w:val="17"/>
        <w:rPr>
          <w:rFonts w:hint="eastAsia" w:ascii="宋体" w:hAnsi="宋体" w:eastAsia="宋体" w:cs="宋体"/>
          <w:b/>
          <w:color w:val="auto"/>
          <w:kern w:val="0"/>
          <w:sz w:val="44"/>
          <w:szCs w:val="44"/>
        </w:rPr>
      </w:pPr>
    </w:p>
    <w:p w14:paraId="16C3F12B">
      <w:pPr>
        <w:pStyle w:val="17"/>
        <w:rPr>
          <w:rFonts w:hint="eastAsia" w:ascii="宋体" w:hAnsi="宋体" w:eastAsia="宋体" w:cs="宋体"/>
          <w:b/>
          <w:color w:val="auto"/>
          <w:kern w:val="0"/>
          <w:sz w:val="44"/>
          <w:szCs w:val="44"/>
        </w:rPr>
      </w:pPr>
    </w:p>
    <w:p w14:paraId="4A874DC7">
      <w:pPr>
        <w:pStyle w:val="17"/>
        <w:rPr>
          <w:rFonts w:hint="eastAsia" w:ascii="宋体" w:hAnsi="宋体" w:eastAsia="宋体" w:cs="宋体"/>
          <w:b/>
          <w:color w:val="auto"/>
          <w:kern w:val="0"/>
          <w:sz w:val="44"/>
          <w:szCs w:val="44"/>
        </w:rPr>
      </w:pPr>
    </w:p>
    <w:p w14:paraId="3B06F6AD">
      <w:pPr>
        <w:pStyle w:val="17"/>
        <w:rPr>
          <w:rFonts w:hint="eastAsia" w:ascii="宋体" w:hAnsi="宋体" w:eastAsia="宋体" w:cs="宋体"/>
          <w:b/>
          <w:color w:val="auto"/>
          <w:kern w:val="0"/>
          <w:sz w:val="44"/>
          <w:szCs w:val="44"/>
        </w:rPr>
      </w:pPr>
    </w:p>
    <w:p w14:paraId="27093C73">
      <w:pPr>
        <w:pStyle w:val="17"/>
        <w:rPr>
          <w:rFonts w:hint="eastAsia" w:ascii="宋体" w:hAnsi="宋体" w:eastAsia="宋体" w:cs="宋体"/>
          <w:b/>
          <w:color w:val="auto"/>
          <w:kern w:val="0"/>
          <w:sz w:val="44"/>
          <w:szCs w:val="44"/>
        </w:rPr>
      </w:pPr>
    </w:p>
    <w:p w14:paraId="68AE3848">
      <w:pPr>
        <w:pStyle w:val="17"/>
        <w:rPr>
          <w:rFonts w:hint="eastAsia" w:ascii="宋体" w:hAnsi="宋体" w:eastAsia="宋体" w:cs="宋体"/>
          <w:b/>
          <w:color w:val="auto"/>
          <w:kern w:val="0"/>
          <w:sz w:val="44"/>
          <w:szCs w:val="44"/>
        </w:rPr>
      </w:pPr>
    </w:p>
    <w:p w14:paraId="6A513CAD">
      <w:pPr>
        <w:pStyle w:val="17"/>
        <w:rPr>
          <w:rFonts w:hint="eastAsia" w:ascii="宋体" w:hAnsi="宋体" w:eastAsia="宋体" w:cs="宋体"/>
          <w:b/>
          <w:color w:val="auto"/>
          <w:kern w:val="0"/>
          <w:sz w:val="44"/>
          <w:szCs w:val="44"/>
        </w:rPr>
      </w:pPr>
    </w:p>
    <w:p w14:paraId="0393EBCE">
      <w:pPr>
        <w:pStyle w:val="17"/>
        <w:rPr>
          <w:rFonts w:hint="eastAsia" w:ascii="宋体" w:hAnsi="宋体" w:eastAsia="宋体" w:cs="宋体"/>
          <w:b/>
          <w:color w:val="auto"/>
          <w:kern w:val="0"/>
          <w:sz w:val="44"/>
          <w:szCs w:val="44"/>
        </w:rPr>
      </w:pPr>
    </w:p>
    <w:p w14:paraId="38CF48D4">
      <w:pPr>
        <w:pStyle w:val="17"/>
        <w:rPr>
          <w:rFonts w:hint="eastAsia" w:ascii="宋体" w:hAnsi="宋体" w:eastAsia="宋体" w:cs="宋体"/>
          <w:b/>
          <w:color w:val="auto"/>
          <w:kern w:val="0"/>
          <w:sz w:val="44"/>
          <w:szCs w:val="44"/>
        </w:rPr>
      </w:pPr>
    </w:p>
    <w:p w14:paraId="466C37F4">
      <w:pPr>
        <w:pStyle w:val="17"/>
        <w:rPr>
          <w:rFonts w:hint="eastAsia" w:ascii="宋体" w:hAnsi="宋体" w:eastAsia="宋体" w:cs="宋体"/>
          <w:b/>
          <w:color w:val="auto"/>
          <w:kern w:val="0"/>
          <w:sz w:val="44"/>
          <w:szCs w:val="44"/>
        </w:rPr>
      </w:pPr>
    </w:p>
    <w:p w14:paraId="4350FD7D">
      <w:pPr>
        <w:pStyle w:val="17"/>
        <w:rPr>
          <w:rFonts w:hint="eastAsia" w:ascii="宋体" w:hAnsi="宋体" w:eastAsia="宋体" w:cs="宋体"/>
          <w:b/>
          <w:color w:val="auto"/>
          <w:kern w:val="0"/>
          <w:sz w:val="44"/>
          <w:szCs w:val="44"/>
        </w:rPr>
      </w:pPr>
    </w:p>
    <w:p w14:paraId="34B3B0DB">
      <w:pPr>
        <w:tabs>
          <w:tab w:val="left" w:pos="3600"/>
          <w:tab w:val="left" w:pos="4480"/>
          <w:tab w:val="left" w:pos="5360"/>
        </w:tabs>
        <w:autoSpaceDE w:val="0"/>
        <w:autoSpaceDN w:val="0"/>
        <w:adjustRightInd w:val="0"/>
        <w:snapToGrid w:val="0"/>
        <w:jc w:val="center"/>
        <w:rPr>
          <w:rFonts w:hint="eastAsia" w:ascii="宋体" w:hAnsi="宋体" w:eastAsia="宋体" w:cs="宋体"/>
          <w:color w:val="auto"/>
          <w:spacing w:val="80"/>
          <w:sz w:val="112"/>
          <w:szCs w:val="112"/>
        </w:rPr>
      </w:pPr>
      <w:bookmarkStart w:id="543" w:name="_Toc12063"/>
      <w:bookmarkStart w:id="544" w:name="_Toc8290"/>
      <w:bookmarkStart w:id="545" w:name="_Toc31918"/>
      <w:bookmarkStart w:id="546" w:name="_Toc8708"/>
      <w:bookmarkStart w:id="547" w:name="_Toc10956"/>
      <w:bookmarkStart w:id="548" w:name="_Toc2072"/>
      <w:bookmarkStart w:id="549" w:name="_Toc4214"/>
    </w:p>
    <w:p w14:paraId="1064036C">
      <w:pPr>
        <w:tabs>
          <w:tab w:val="left" w:pos="3600"/>
          <w:tab w:val="left" w:pos="4480"/>
          <w:tab w:val="left" w:pos="5360"/>
        </w:tabs>
        <w:autoSpaceDE w:val="0"/>
        <w:autoSpaceDN w:val="0"/>
        <w:adjustRightInd w:val="0"/>
        <w:snapToGrid w:val="0"/>
        <w:jc w:val="center"/>
        <w:rPr>
          <w:rFonts w:hint="eastAsia" w:ascii="宋体" w:hAnsi="宋体" w:eastAsia="宋体" w:cs="宋体"/>
          <w:color w:val="auto"/>
          <w:spacing w:val="80"/>
          <w:sz w:val="112"/>
          <w:szCs w:val="112"/>
        </w:rPr>
      </w:pPr>
    </w:p>
    <w:p w14:paraId="6420C815">
      <w:pPr>
        <w:tabs>
          <w:tab w:val="left" w:pos="3600"/>
          <w:tab w:val="left" w:pos="4480"/>
          <w:tab w:val="left" w:pos="5360"/>
        </w:tabs>
        <w:autoSpaceDE w:val="0"/>
        <w:autoSpaceDN w:val="0"/>
        <w:adjustRightInd w:val="0"/>
        <w:snapToGrid w:val="0"/>
        <w:jc w:val="center"/>
        <w:rPr>
          <w:rFonts w:hint="eastAsia" w:ascii="宋体" w:hAnsi="宋体" w:eastAsia="宋体" w:cs="宋体"/>
          <w:color w:val="auto"/>
          <w:spacing w:val="80"/>
          <w:sz w:val="72"/>
          <w:szCs w:val="72"/>
        </w:rPr>
      </w:pPr>
    </w:p>
    <w:p w14:paraId="0A8B76C4">
      <w:pPr>
        <w:spacing w:after="240" w:afterLines="100" w:line="360" w:lineRule="auto"/>
        <w:jc w:val="center"/>
        <w:rPr>
          <w:rStyle w:val="56"/>
          <w:rFonts w:hint="eastAsia" w:ascii="宋体" w:hAnsi="宋体" w:eastAsia="宋体" w:cs="宋体"/>
          <w:color w:val="auto"/>
          <w:sz w:val="84"/>
          <w:szCs w:val="84"/>
        </w:rPr>
      </w:pPr>
      <w:bookmarkStart w:id="550" w:name="_Toc86934239"/>
      <w:bookmarkStart w:id="551" w:name="_Toc4927"/>
      <w:bookmarkStart w:id="552" w:name="_Toc3851"/>
      <w:bookmarkStart w:id="553" w:name="_Toc28938"/>
      <w:bookmarkStart w:id="554" w:name="_Toc26376"/>
      <w:r>
        <w:rPr>
          <w:rStyle w:val="56"/>
          <w:rFonts w:hint="eastAsia" w:ascii="宋体" w:hAnsi="宋体" w:eastAsia="宋体" w:cs="宋体"/>
          <w:color w:val="auto"/>
          <w:sz w:val="84"/>
          <w:szCs w:val="84"/>
        </w:rPr>
        <w:t>竞争性比选响应文件</w:t>
      </w:r>
      <w:bookmarkEnd w:id="543"/>
      <w:bookmarkEnd w:id="544"/>
      <w:bookmarkEnd w:id="545"/>
      <w:bookmarkEnd w:id="546"/>
      <w:bookmarkEnd w:id="547"/>
      <w:bookmarkEnd w:id="548"/>
      <w:bookmarkEnd w:id="549"/>
      <w:bookmarkEnd w:id="550"/>
    </w:p>
    <w:bookmarkEnd w:id="551"/>
    <w:bookmarkEnd w:id="552"/>
    <w:bookmarkEnd w:id="553"/>
    <w:bookmarkEnd w:id="554"/>
    <w:p w14:paraId="448A72EB">
      <w:pPr>
        <w:pStyle w:val="17"/>
        <w:rPr>
          <w:rFonts w:hint="eastAsia" w:ascii="宋体" w:hAnsi="宋体" w:eastAsia="宋体" w:cs="宋体"/>
          <w:color w:val="auto"/>
        </w:rPr>
      </w:pPr>
    </w:p>
    <w:p w14:paraId="0D62EB99">
      <w:pPr>
        <w:pStyle w:val="17"/>
        <w:rPr>
          <w:rFonts w:hint="eastAsia" w:ascii="宋体" w:hAnsi="宋体" w:eastAsia="宋体" w:cs="宋体"/>
          <w:color w:val="auto"/>
        </w:rPr>
      </w:pPr>
    </w:p>
    <w:p w14:paraId="5A1D9C2A">
      <w:pPr>
        <w:pStyle w:val="17"/>
        <w:rPr>
          <w:rFonts w:hint="eastAsia" w:ascii="宋体" w:hAnsi="宋体" w:eastAsia="宋体" w:cs="宋体"/>
          <w:color w:val="auto"/>
        </w:rPr>
      </w:pPr>
    </w:p>
    <w:p w14:paraId="7A415D0F">
      <w:pPr>
        <w:tabs>
          <w:tab w:val="left" w:pos="6904"/>
        </w:tabs>
        <w:autoSpaceDE w:val="0"/>
        <w:autoSpaceDN w:val="0"/>
        <w:adjustRightInd w:val="0"/>
        <w:snapToGrid w:val="0"/>
        <w:spacing w:line="360" w:lineRule="auto"/>
        <w:ind w:firstLine="1093" w:firstLineChars="393"/>
        <w:jc w:val="left"/>
        <w:rPr>
          <w:rFonts w:hint="eastAsia" w:ascii="宋体" w:hAnsi="宋体" w:eastAsia="宋体" w:cs="宋体"/>
          <w:b/>
          <w:bCs/>
          <w:color w:val="auto"/>
          <w:w w:val="99"/>
          <w:kern w:val="0"/>
          <w:sz w:val="28"/>
          <w:szCs w:val="28"/>
        </w:rPr>
      </w:pPr>
    </w:p>
    <w:p w14:paraId="68460F06">
      <w:pPr>
        <w:tabs>
          <w:tab w:val="left" w:pos="6904"/>
        </w:tabs>
        <w:autoSpaceDE w:val="0"/>
        <w:autoSpaceDN w:val="0"/>
        <w:adjustRightInd w:val="0"/>
        <w:snapToGrid w:val="0"/>
        <w:spacing w:line="360" w:lineRule="auto"/>
        <w:ind w:firstLine="1093" w:firstLineChars="393"/>
        <w:jc w:val="left"/>
        <w:rPr>
          <w:rFonts w:hint="eastAsia" w:ascii="宋体" w:hAnsi="宋体" w:eastAsia="宋体" w:cs="宋体"/>
          <w:b/>
          <w:bCs/>
          <w:color w:val="auto"/>
          <w:w w:val="99"/>
          <w:kern w:val="0"/>
          <w:sz w:val="28"/>
          <w:szCs w:val="28"/>
        </w:rPr>
      </w:pPr>
    </w:p>
    <w:p w14:paraId="57CE8CC7">
      <w:pPr>
        <w:tabs>
          <w:tab w:val="left" w:pos="6904"/>
        </w:tabs>
        <w:autoSpaceDE w:val="0"/>
        <w:autoSpaceDN w:val="0"/>
        <w:adjustRightInd w:val="0"/>
        <w:snapToGrid w:val="0"/>
        <w:spacing w:line="360" w:lineRule="auto"/>
        <w:ind w:firstLine="1093" w:firstLineChars="393"/>
        <w:jc w:val="left"/>
        <w:rPr>
          <w:rFonts w:hint="eastAsia" w:ascii="宋体" w:hAnsi="宋体" w:eastAsia="宋体" w:cs="宋体"/>
          <w:b/>
          <w:bCs/>
          <w:color w:val="auto"/>
          <w:kern w:val="0"/>
          <w:sz w:val="28"/>
          <w:szCs w:val="28"/>
          <w:u w:val="single"/>
        </w:rPr>
      </w:pPr>
      <w:r>
        <w:rPr>
          <w:rFonts w:hint="eastAsia" w:ascii="宋体" w:hAnsi="宋体" w:eastAsia="宋体" w:cs="宋体"/>
          <w:b/>
          <w:bCs/>
          <w:color w:val="auto"/>
          <w:w w:val="99"/>
          <w:kern w:val="0"/>
          <w:sz w:val="28"/>
          <w:szCs w:val="28"/>
        </w:rPr>
        <w:t>项目名称：</w:t>
      </w:r>
      <w:r>
        <w:rPr>
          <w:rFonts w:hint="eastAsia" w:ascii="宋体" w:hAnsi="宋体" w:eastAsia="宋体" w:cs="宋体"/>
          <w:b/>
          <w:bCs/>
          <w:color w:val="auto"/>
          <w:w w:val="99"/>
          <w:kern w:val="0"/>
          <w:sz w:val="28"/>
          <w:szCs w:val="28"/>
          <w:u w:val="single"/>
        </w:rPr>
        <w:t xml:space="preserve">                      </w:t>
      </w:r>
      <w:r>
        <w:rPr>
          <w:rFonts w:hint="eastAsia" w:ascii="宋体" w:hAnsi="宋体" w:eastAsia="宋体" w:cs="宋体"/>
          <w:b/>
          <w:bCs/>
          <w:color w:val="auto"/>
          <w:kern w:val="0"/>
          <w:sz w:val="28"/>
          <w:szCs w:val="28"/>
          <w:u w:val="single"/>
        </w:rPr>
        <w:t xml:space="preserve">        </w:t>
      </w:r>
    </w:p>
    <w:p w14:paraId="19E0F263">
      <w:pPr>
        <w:autoSpaceDE w:val="0"/>
        <w:autoSpaceDN w:val="0"/>
        <w:adjustRightInd w:val="0"/>
        <w:snapToGrid w:val="0"/>
        <w:spacing w:line="360" w:lineRule="auto"/>
        <w:jc w:val="left"/>
        <w:rPr>
          <w:rFonts w:hint="eastAsia" w:ascii="宋体" w:hAnsi="宋体" w:eastAsia="宋体" w:cs="宋体"/>
          <w:b/>
          <w:bCs/>
          <w:color w:val="auto"/>
          <w:kern w:val="0"/>
          <w:sz w:val="28"/>
          <w:szCs w:val="28"/>
          <w:u w:val="single"/>
        </w:rPr>
      </w:pPr>
    </w:p>
    <w:p w14:paraId="26DB75CF">
      <w:pPr>
        <w:autoSpaceDE w:val="0"/>
        <w:autoSpaceDN w:val="0"/>
        <w:adjustRightInd w:val="0"/>
        <w:snapToGrid w:val="0"/>
        <w:spacing w:line="360" w:lineRule="auto"/>
        <w:jc w:val="left"/>
        <w:rPr>
          <w:rFonts w:hint="eastAsia" w:ascii="宋体" w:hAnsi="宋体" w:eastAsia="宋体" w:cs="宋体"/>
          <w:b/>
          <w:bCs/>
          <w:color w:val="auto"/>
          <w:kern w:val="0"/>
          <w:sz w:val="28"/>
          <w:szCs w:val="28"/>
        </w:rPr>
      </w:pPr>
    </w:p>
    <w:p w14:paraId="3EF39EC3">
      <w:pPr>
        <w:autoSpaceDE w:val="0"/>
        <w:autoSpaceDN w:val="0"/>
        <w:adjustRightInd w:val="0"/>
        <w:snapToGrid w:val="0"/>
        <w:spacing w:line="360" w:lineRule="auto"/>
        <w:jc w:val="left"/>
        <w:rPr>
          <w:rFonts w:hint="eastAsia" w:ascii="宋体" w:hAnsi="宋体" w:eastAsia="宋体" w:cs="宋体"/>
          <w:b/>
          <w:bCs/>
          <w:color w:val="auto"/>
          <w:kern w:val="0"/>
          <w:sz w:val="28"/>
          <w:szCs w:val="28"/>
        </w:rPr>
      </w:pPr>
    </w:p>
    <w:p w14:paraId="78B11698">
      <w:pPr>
        <w:autoSpaceDE w:val="0"/>
        <w:autoSpaceDN w:val="0"/>
        <w:adjustRightInd w:val="0"/>
        <w:snapToGrid w:val="0"/>
        <w:spacing w:line="360" w:lineRule="auto"/>
        <w:jc w:val="left"/>
        <w:rPr>
          <w:rFonts w:hint="eastAsia" w:ascii="宋体" w:hAnsi="宋体" w:eastAsia="宋体" w:cs="宋体"/>
          <w:b/>
          <w:bCs/>
          <w:color w:val="auto"/>
          <w:kern w:val="0"/>
          <w:sz w:val="28"/>
          <w:szCs w:val="28"/>
        </w:rPr>
      </w:pPr>
    </w:p>
    <w:p w14:paraId="506CB3AA">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color w:val="auto"/>
          <w:w w:val="99"/>
          <w:kern w:val="0"/>
          <w:sz w:val="28"/>
          <w:szCs w:val="28"/>
        </w:rPr>
      </w:pPr>
      <w:r>
        <w:rPr>
          <w:rFonts w:hint="eastAsia" w:ascii="宋体" w:hAnsi="宋体" w:eastAsia="宋体" w:cs="宋体"/>
          <w:b/>
          <w:bCs/>
          <w:color w:val="auto"/>
          <w:w w:val="99"/>
          <w:kern w:val="0"/>
          <w:sz w:val="28"/>
          <w:szCs w:val="28"/>
        </w:rPr>
        <w:t>投标单位</w:t>
      </w:r>
      <w:r>
        <w:rPr>
          <w:rFonts w:hint="eastAsia" w:ascii="宋体" w:hAnsi="宋体" w:eastAsia="宋体" w:cs="宋体"/>
          <w:b/>
          <w:bCs/>
          <w:color w:val="auto"/>
          <w:spacing w:val="1"/>
          <w:w w:val="99"/>
          <w:kern w:val="0"/>
          <w:sz w:val="28"/>
          <w:szCs w:val="28"/>
        </w:rPr>
        <w:t>：</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（公章）</w:t>
      </w:r>
    </w:p>
    <w:p w14:paraId="3959CA1B">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color w:val="auto"/>
          <w:w w:val="99"/>
          <w:kern w:val="0"/>
          <w:sz w:val="28"/>
          <w:szCs w:val="28"/>
        </w:rPr>
      </w:pPr>
    </w:p>
    <w:p w14:paraId="047C70A6">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color w:val="auto"/>
          <w:w w:val="99"/>
          <w:kern w:val="0"/>
          <w:sz w:val="28"/>
          <w:szCs w:val="28"/>
        </w:rPr>
      </w:pPr>
      <w:r>
        <w:rPr>
          <w:rFonts w:hint="eastAsia" w:ascii="宋体" w:hAnsi="宋体" w:eastAsia="宋体" w:cs="宋体"/>
          <w:b/>
          <w:bCs/>
          <w:color w:val="auto"/>
          <w:w w:val="99"/>
          <w:kern w:val="0"/>
          <w:sz w:val="28"/>
          <w:szCs w:val="28"/>
        </w:rPr>
        <w:t>法定代表人或其授权代表：</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（签字）</w:t>
      </w:r>
    </w:p>
    <w:p w14:paraId="3358F16E">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color w:val="auto"/>
          <w:w w:val="99"/>
          <w:kern w:val="0"/>
          <w:sz w:val="28"/>
          <w:szCs w:val="28"/>
          <w:u w:val="single"/>
        </w:rPr>
      </w:pPr>
    </w:p>
    <w:p w14:paraId="158BA3C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color w:val="auto"/>
          <w:w w:val="99"/>
          <w:kern w:val="0"/>
          <w:sz w:val="28"/>
          <w:szCs w:val="28"/>
        </w:rPr>
      </w:pPr>
      <w:r>
        <w:rPr>
          <w:rFonts w:hint="eastAsia" w:ascii="宋体" w:hAnsi="宋体" w:eastAsia="宋体" w:cs="宋体"/>
          <w:b/>
          <w:bCs/>
          <w:color w:val="auto"/>
          <w:w w:val="99"/>
          <w:kern w:val="0"/>
          <w:sz w:val="28"/>
          <w:szCs w:val="28"/>
          <w:u w:val="single"/>
        </w:rPr>
        <w:t xml:space="preserve">     　</w:t>
      </w:r>
      <w:r>
        <w:rPr>
          <w:rFonts w:hint="eastAsia" w:ascii="宋体" w:hAnsi="宋体" w:eastAsia="宋体" w:cs="宋体"/>
          <w:b/>
          <w:bCs/>
          <w:color w:val="auto"/>
          <w:w w:val="99"/>
          <w:kern w:val="0"/>
          <w:sz w:val="28"/>
          <w:szCs w:val="28"/>
        </w:rPr>
        <w:t>年</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月</w:t>
      </w:r>
      <w:r>
        <w:rPr>
          <w:rFonts w:hint="eastAsia" w:ascii="宋体" w:hAnsi="宋体" w:eastAsia="宋体" w:cs="宋体"/>
          <w:b/>
          <w:bCs/>
          <w:color w:val="auto"/>
          <w:w w:val="198"/>
          <w:kern w:val="0"/>
          <w:sz w:val="28"/>
          <w:szCs w:val="28"/>
          <w:u w:val="single"/>
        </w:rPr>
        <w:t xml:space="preserve">  </w:t>
      </w:r>
      <w:r>
        <w:rPr>
          <w:rFonts w:hint="eastAsia" w:ascii="宋体" w:hAnsi="宋体" w:eastAsia="宋体" w:cs="宋体"/>
          <w:b/>
          <w:bCs/>
          <w:color w:val="auto"/>
          <w:w w:val="99"/>
          <w:kern w:val="0"/>
          <w:sz w:val="28"/>
          <w:szCs w:val="28"/>
        </w:rPr>
        <w:t>日</w:t>
      </w:r>
    </w:p>
    <w:p w14:paraId="634FBFE7">
      <w:pPr>
        <w:spacing w:line="360" w:lineRule="auto"/>
        <w:jc w:val="center"/>
        <w:rPr>
          <w:rFonts w:hint="eastAsia" w:ascii="宋体" w:hAnsi="宋体" w:eastAsia="宋体" w:cs="宋体"/>
          <w:b/>
          <w:color w:val="auto"/>
          <w:sz w:val="28"/>
          <w:szCs w:val="28"/>
        </w:rPr>
      </w:pPr>
    </w:p>
    <w:p w14:paraId="39E899B2">
      <w:pPr>
        <w:spacing w:line="360" w:lineRule="auto"/>
        <w:jc w:val="both"/>
        <w:rPr>
          <w:rFonts w:hint="eastAsia" w:ascii="宋体" w:hAnsi="宋体" w:eastAsia="宋体" w:cs="宋体"/>
          <w:b/>
          <w:bCs/>
          <w:color w:val="auto"/>
          <w:sz w:val="32"/>
          <w:szCs w:val="32"/>
        </w:rPr>
      </w:pPr>
    </w:p>
    <w:p w14:paraId="6206488D">
      <w:pPr>
        <w:spacing w:line="360" w:lineRule="auto"/>
        <w:ind w:firstLine="643" w:firstLineChars="200"/>
        <w:jc w:val="center"/>
        <w:outlineLvl w:val="3"/>
        <w:rPr>
          <w:rFonts w:hint="eastAsia" w:ascii="宋体" w:hAnsi="宋体" w:eastAsia="宋体" w:cs="宋体"/>
          <w:b/>
          <w:bCs/>
          <w:color w:val="auto"/>
          <w:sz w:val="32"/>
          <w:szCs w:val="32"/>
        </w:rPr>
      </w:pPr>
    </w:p>
    <w:p w14:paraId="13FC39B3">
      <w:pPr>
        <w:spacing w:line="360" w:lineRule="auto"/>
        <w:ind w:firstLine="643" w:firstLineChars="200"/>
        <w:jc w:val="center"/>
        <w:outlineLvl w:val="3"/>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14:paraId="0DB850D0">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一、经济部分</w:t>
      </w:r>
    </w:p>
    <w:p w14:paraId="69225B6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（一）竞争性比选报价函</w:t>
      </w:r>
    </w:p>
    <w:p w14:paraId="4DDE400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721167B4">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二、服务部分</w:t>
      </w:r>
    </w:p>
    <w:p w14:paraId="48DD764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（一）服务方案</w:t>
      </w:r>
    </w:p>
    <w:p w14:paraId="4BF2466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（二）服务响应偏离表</w:t>
      </w:r>
    </w:p>
    <w:p w14:paraId="41479FCF">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三、商务部分</w:t>
      </w:r>
    </w:p>
    <w:p w14:paraId="45C0211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52271D3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（二）其它优惠承诺</w:t>
      </w:r>
    </w:p>
    <w:p w14:paraId="27CEFEC2">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四、资格条件及其他</w:t>
      </w:r>
    </w:p>
    <w:p w14:paraId="27CF244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（一）营业执照（副本）或事业单位法人证书（副本）复印件</w:t>
      </w:r>
    </w:p>
    <w:p w14:paraId="768B26A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236BD34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387F15B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（四）资质证书副本复印件</w:t>
      </w:r>
    </w:p>
    <w:p w14:paraId="3FF92C90">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五、其他资料</w:t>
      </w:r>
    </w:p>
    <w:p w14:paraId="0CAE138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（一）其他与项目有关的资料</w:t>
      </w:r>
    </w:p>
    <w:p w14:paraId="27B77FFE">
      <w:pPr>
        <w:spacing w:line="440" w:lineRule="exact"/>
        <w:ind w:firstLine="480" w:firstLineChars="200"/>
        <w:rPr>
          <w:rFonts w:hint="eastAsia" w:ascii="宋体" w:hAnsi="宋体" w:eastAsia="宋体" w:cs="宋体"/>
          <w:color w:val="auto"/>
          <w:sz w:val="24"/>
          <w:szCs w:val="24"/>
        </w:rPr>
      </w:pPr>
    </w:p>
    <w:p w14:paraId="40B65F61">
      <w:pPr>
        <w:spacing w:line="440" w:lineRule="exact"/>
        <w:ind w:firstLine="480" w:firstLineChars="200"/>
        <w:rPr>
          <w:rFonts w:hint="eastAsia" w:ascii="宋体" w:hAnsi="宋体" w:eastAsia="宋体" w:cs="宋体"/>
          <w:color w:val="auto"/>
          <w:sz w:val="24"/>
          <w:szCs w:val="24"/>
        </w:rPr>
      </w:pPr>
    </w:p>
    <w:p w14:paraId="0A99023E">
      <w:pPr>
        <w:pStyle w:val="17"/>
        <w:rPr>
          <w:rFonts w:hint="eastAsia" w:ascii="宋体" w:hAnsi="宋体" w:eastAsia="宋体" w:cs="宋体"/>
          <w:color w:val="auto"/>
        </w:rPr>
      </w:pPr>
    </w:p>
    <w:p w14:paraId="7ED0ADC3">
      <w:pPr>
        <w:rPr>
          <w:rFonts w:hint="eastAsia" w:ascii="宋体" w:hAnsi="宋体" w:eastAsia="宋体" w:cs="宋体"/>
          <w:color w:val="auto"/>
        </w:rPr>
      </w:pPr>
    </w:p>
    <w:p w14:paraId="73F3178C">
      <w:pPr>
        <w:pStyle w:val="17"/>
        <w:rPr>
          <w:rFonts w:hint="eastAsia" w:ascii="宋体" w:hAnsi="宋体" w:eastAsia="宋体" w:cs="宋体"/>
          <w:color w:val="auto"/>
        </w:rPr>
      </w:pPr>
    </w:p>
    <w:p w14:paraId="1D514651">
      <w:pPr>
        <w:rPr>
          <w:rFonts w:hint="eastAsia" w:ascii="宋体" w:hAnsi="宋体" w:eastAsia="宋体" w:cs="宋体"/>
          <w:color w:val="auto"/>
        </w:rPr>
      </w:pPr>
    </w:p>
    <w:p w14:paraId="26D6B012">
      <w:pPr>
        <w:pStyle w:val="17"/>
        <w:rPr>
          <w:rFonts w:hint="eastAsia" w:ascii="宋体" w:hAnsi="宋体" w:eastAsia="宋体" w:cs="宋体"/>
          <w:color w:val="auto"/>
        </w:rPr>
      </w:pPr>
    </w:p>
    <w:p w14:paraId="5A644DCC">
      <w:pPr>
        <w:rPr>
          <w:rFonts w:hint="eastAsia" w:ascii="宋体" w:hAnsi="宋体" w:eastAsia="宋体" w:cs="宋体"/>
          <w:color w:val="auto"/>
        </w:rPr>
      </w:pPr>
    </w:p>
    <w:p w14:paraId="30522AD6">
      <w:pPr>
        <w:pStyle w:val="17"/>
        <w:rPr>
          <w:rFonts w:hint="eastAsia" w:ascii="宋体" w:hAnsi="宋体" w:eastAsia="宋体" w:cs="宋体"/>
          <w:color w:val="auto"/>
        </w:rPr>
      </w:pPr>
    </w:p>
    <w:p w14:paraId="6EE0C27B">
      <w:pPr>
        <w:rPr>
          <w:rFonts w:hint="eastAsia" w:ascii="宋体" w:hAnsi="宋体" w:eastAsia="宋体" w:cs="宋体"/>
          <w:color w:val="auto"/>
        </w:rPr>
      </w:pPr>
    </w:p>
    <w:p w14:paraId="30EA53EF">
      <w:pPr>
        <w:pStyle w:val="17"/>
        <w:rPr>
          <w:rFonts w:hint="eastAsia" w:ascii="宋体" w:hAnsi="宋体" w:eastAsia="宋体" w:cs="宋体"/>
          <w:color w:val="auto"/>
        </w:rPr>
      </w:pPr>
    </w:p>
    <w:p w14:paraId="3BC6E6D4">
      <w:pPr>
        <w:rPr>
          <w:rFonts w:hint="eastAsia" w:ascii="宋体" w:hAnsi="宋体" w:eastAsia="宋体" w:cs="宋体"/>
          <w:color w:val="auto"/>
        </w:rPr>
      </w:pPr>
    </w:p>
    <w:p w14:paraId="1C4AF69B">
      <w:pPr>
        <w:pStyle w:val="17"/>
        <w:rPr>
          <w:rFonts w:hint="eastAsia" w:ascii="宋体" w:hAnsi="宋体" w:eastAsia="宋体" w:cs="宋体"/>
          <w:color w:val="auto"/>
        </w:rPr>
      </w:pPr>
    </w:p>
    <w:p w14:paraId="595EC0A6">
      <w:pPr>
        <w:rPr>
          <w:rFonts w:hint="eastAsia" w:ascii="宋体" w:hAnsi="宋体" w:eastAsia="宋体" w:cs="宋体"/>
          <w:color w:val="auto"/>
        </w:rPr>
      </w:pPr>
    </w:p>
    <w:p w14:paraId="3C6FDA29">
      <w:pPr>
        <w:pStyle w:val="17"/>
        <w:rPr>
          <w:rFonts w:hint="eastAsia" w:ascii="宋体" w:hAnsi="宋体" w:eastAsia="宋体" w:cs="宋体"/>
          <w:color w:val="auto"/>
        </w:rPr>
      </w:pPr>
    </w:p>
    <w:p w14:paraId="7661FA6F">
      <w:pPr>
        <w:rPr>
          <w:rFonts w:hint="eastAsia" w:ascii="宋体" w:hAnsi="宋体" w:eastAsia="宋体" w:cs="宋体"/>
          <w:color w:val="auto"/>
        </w:rPr>
      </w:pPr>
    </w:p>
    <w:p w14:paraId="196C5E92">
      <w:pPr>
        <w:pStyle w:val="17"/>
        <w:rPr>
          <w:rFonts w:hint="eastAsia" w:ascii="宋体" w:hAnsi="宋体" w:eastAsia="宋体" w:cs="宋体"/>
          <w:color w:val="auto"/>
        </w:rPr>
      </w:pPr>
    </w:p>
    <w:p w14:paraId="7E9B705D">
      <w:pPr>
        <w:rPr>
          <w:rFonts w:hint="eastAsia" w:ascii="宋体" w:hAnsi="宋体" w:eastAsia="宋体" w:cs="宋体"/>
          <w:color w:val="auto"/>
        </w:rPr>
      </w:pPr>
    </w:p>
    <w:p w14:paraId="07D94E73">
      <w:pPr>
        <w:pStyle w:val="17"/>
        <w:rPr>
          <w:rFonts w:hint="eastAsia"/>
          <w:color w:val="auto"/>
        </w:rPr>
      </w:pPr>
    </w:p>
    <w:p w14:paraId="5488DE2A">
      <w:pPr>
        <w:rPr>
          <w:rFonts w:hint="eastAsia" w:ascii="宋体" w:hAnsi="宋体" w:eastAsia="宋体" w:cs="宋体"/>
          <w:color w:val="auto"/>
        </w:rPr>
      </w:pPr>
    </w:p>
    <w:p w14:paraId="0383A444">
      <w:pPr>
        <w:rPr>
          <w:rFonts w:hint="eastAsia" w:ascii="宋体" w:hAnsi="宋体" w:eastAsia="宋体" w:cs="宋体"/>
          <w:color w:val="auto"/>
          <w:sz w:val="24"/>
          <w:szCs w:val="24"/>
        </w:rPr>
      </w:pPr>
    </w:p>
    <w:p w14:paraId="51159F49">
      <w:pPr>
        <w:pStyle w:val="6"/>
        <w:spacing w:line="400" w:lineRule="exact"/>
        <w:jc w:val="both"/>
        <w:rPr>
          <w:rFonts w:hint="eastAsia" w:ascii="宋体" w:hAnsi="宋体" w:eastAsia="宋体" w:cs="宋体"/>
          <w:b/>
          <w:color w:val="auto"/>
          <w:sz w:val="24"/>
          <w:szCs w:val="32"/>
        </w:rPr>
      </w:pPr>
      <w:bookmarkStart w:id="555" w:name="_Toc81834346"/>
      <w:bookmarkStart w:id="556" w:name="_Toc313888360"/>
      <w:bookmarkStart w:id="557" w:name="_Toc86934240"/>
      <w:bookmarkStart w:id="558" w:name="_Toc23236"/>
      <w:bookmarkStart w:id="559" w:name="_Toc342913419"/>
      <w:bookmarkStart w:id="560" w:name="_Toc313008356"/>
      <w:bookmarkStart w:id="561" w:name="_Toc283382454"/>
      <w:bookmarkStart w:id="562" w:name="_Toc12789073"/>
      <w:r>
        <w:rPr>
          <w:rFonts w:hint="eastAsia" w:ascii="宋体" w:hAnsi="宋体" w:eastAsia="宋体" w:cs="宋体"/>
          <w:b/>
          <w:color w:val="auto"/>
          <w:sz w:val="24"/>
          <w:szCs w:val="32"/>
        </w:rPr>
        <w:t>一、经济部分</w:t>
      </w:r>
      <w:bookmarkEnd w:id="555"/>
      <w:bookmarkEnd w:id="556"/>
      <w:bookmarkEnd w:id="557"/>
      <w:bookmarkEnd w:id="558"/>
      <w:bookmarkEnd w:id="559"/>
      <w:bookmarkEnd w:id="560"/>
    </w:p>
    <w:bookmarkEnd w:id="561"/>
    <w:bookmarkEnd w:id="562"/>
    <w:p w14:paraId="533FB07C">
      <w:pPr>
        <w:tabs>
          <w:tab w:val="left" w:pos="6300"/>
        </w:tabs>
        <w:snapToGrid w:val="0"/>
        <w:spacing w:line="312" w:lineRule="auto"/>
        <w:ind w:firstLine="480" w:firstLineChars="200"/>
        <w:rPr>
          <w:rFonts w:hint="eastAsia" w:ascii="宋体" w:hAnsi="宋体" w:eastAsia="宋体" w:cs="宋体"/>
          <w:color w:val="auto"/>
          <w:sz w:val="24"/>
          <w:szCs w:val="24"/>
        </w:rPr>
      </w:pPr>
    </w:p>
    <w:p w14:paraId="63859748">
      <w:pPr>
        <w:numPr>
          <w:ilvl w:val="0"/>
          <w:numId w:val="5"/>
        </w:numPr>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竞争性比选报价函</w:t>
      </w:r>
    </w:p>
    <w:p w14:paraId="2D5F6E36">
      <w:pPr>
        <w:pStyle w:val="12"/>
        <w:ind w:firstLine="0"/>
        <w:rPr>
          <w:rFonts w:hint="eastAsia" w:ascii="宋体" w:hAnsi="宋体" w:eastAsia="宋体" w:cs="宋体"/>
          <w:color w:val="auto"/>
        </w:rPr>
      </w:pPr>
    </w:p>
    <w:p w14:paraId="34C84065">
      <w:pPr>
        <w:pStyle w:val="131"/>
        <w:ind w:firstLine="562"/>
        <w:jc w:val="center"/>
        <w:rPr>
          <w:rFonts w:hint="eastAsia" w:ascii="宋体" w:hAnsi="宋体" w:eastAsia="宋体" w:cs="宋体"/>
          <w:b/>
          <w:bCs/>
          <w:color w:val="auto"/>
        </w:rPr>
      </w:pPr>
      <w:r>
        <w:rPr>
          <w:rFonts w:hint="eastAsia" w:ascii="宋体" w:hAnsi="宋体" w:eastAsia="宋体" w:cs="宋体"/>
          <w:b/>
          <w:bCs/>
          <w:color w:val="auto"/>
        </w:rPr>
        <w:t>竞争性比选报价函</w:t>
      </w:r>
    </w:p>
    <w:bookmarkEnd w:id="541"/>
    <w:bookmarkEnd w:id="542"/>
    <w:p w14:paraId="4414106A">
      <w:pPr>
        <w:tabs>
          <w:tab w:val="left" w:pos="6300"/>
        </w:tabs>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（招标人名称）</w:t>
      </w:r>
      <w:r>
        <w:rPr>
          <w:rFonts w:hint="eastAsia" w:ascii="宋体" w:hAnsi="宋体" w:eastAsia="宋体" w:cs="宋体"/>
          <w:color w:val="auto"/>
          <w:sz w:val="24"/>
          <w:szCs w:val="24"/>
        </w:rPr>
        <w:t>：</w:t>
      </w:r>
    </w:p>
    <w:p w14:paraId="2D4A34DA">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（项目名称）的竞争性比选文件，经详细研究，决定参加该项目的比选。</w:t>
      </w:r>
    </w:p>
    <w:p w14:paraId="2AB00246">
      <w:pPr>
        <w:tabs>
          <w:tab w:val="left" w:pos="6300"/>
        </w:tabs>
        <w:snapToGrid w:val="0"/>
        <w:spacing w:line="360" w:lineRule="auto"/>
        <w:ind w:left="412" w:left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1、愿意按照竞争性比选文件中的一切要求，提供本项目的施工服务，报价为</w:t>
      </w:r>
    </w:p>
    <w:p w14:paraId="45D5C7FF">
      <w:pPr>
        <w:tabs>
          <w:tab w:val="left" w:pos="6300"/>
        </w:tabs>
        <w:snapToGrid w:val="0"/>
        <w:spacing w:line="360" w:lineRule="auto"/>
        <w:ind w:left="412" w:leftChars="196"/>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rPr>
        <w:t>大写：        元整</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rPr>
        <w:t>小写：         元</w:t>
      </w:r>
      <w:r>
        <w:rPr>
          <w:rFonts w:hint="eastAsia" w:ascii="宋体" w:hAnsi="宋体" w:eastAsia="宋体" w:cs="宋体"/>
          <w:color w:val="auto"/>
          <w:sz w:val="24"/>
          <w:szCs w:val="24"/>
        </w:rPr>
        <w:t>，其中安全文明施工费为：大写：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元</w:t>
      </w:r>
      <w:r>
        <w:rPr>
          <w:rFonts w:hint="eastAsia" w:ascii="宋体" w:hAnsi="宋体" w:eastAsia="宋体" w:cs="宋体"/>
          <w:color w:val="auto"/>
          <w:sz w:val="24"/>
          <w:szCs w:val="24"/>
          <w:u w:val="single"/>
        </w:rPr>
        <w:t xml:space="preserve"> 。</w:t>
      </w:r>
    </w:p>
    <w:p w14:paraId="3D0AD08F">
      <w:pPr>
        <w:tabs>
          <w:tab w:val="left" w:pos="6300"/>
        </w:tabs>
        <w:snapToGrid w:val="0"/>
        <w:spacing w:line="360" w:lineRule="auto"/>
        <w:ind w:left="412" w:left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7E71CEA6">
      <w:pPr>
        <w:tabs>
          <w:tab w:val="left" w:pos="6300"/>
        </w:tabs>
        <w:snapToGrid w:val="0"/>
        <w:spacing w:line="480" w:lineRule="exact"/>
        <w:ind w:left="412" w:leftChars="196"/>
        <w:rPr>
          <w:rFonts w:hint="eastAsia" w:ascii="宋体" w:hAnsi="宋体" w:eastAsia="宋体" w:cs="宋体"/>
          <w:color w:val="auto"/>
          <w:sz w:val="24"/>
          <w:szCs w:val="24"/>
        </w:rPr>
      </w:pPr>
      <w:r>
        <w:rPr>
          <w:rFonts w:hint="eastAsia" w:ascii="宋体" w:hAnsi="宋体" w:eastAsia="宋体" w:cs="宋体"/>
          <w:color w:val="auto"/>
          <w:sz w:val="24"/>
          <w:szCs w:val="24"/>
        </w:rPr>
        <w:t>3、我方承诺：本次比选的有效期为90天。</w:t>
      </w:r>
    </w:p>
    <w:p w14:paraId="085EB41C">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4、我方完全理解和接受贵方竞争性比选文件的一切规定和要求及评审办法。</w:t>
      </w:r>
    </w:p>
    <w:p w14:paraId="7CE2C033">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5、在整个竞争性比选过程中，我方若有违规行为，接受按照《中华人民共和国招标投标法》及其实施条例等规定给予惩罚。</w:t>
      </w:r>
    </w:p>
    <w:p w14:paraId="4271F094">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6、我方若成为中标人，将按照最终比选结果签订合同，并且严格履行合同义务。本承诺函将成为合同不可分割的一部分，与合同具有同等的法律效力。</w:t>
      </w:r>
    </w:p>
    <w:p w14:paraId="452EC42B">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8"/>
        </w:rPr>
        <w:t>我方理解，最低报价不是成交的唯一条件。</w:t>
      </w:r>
    </w:p>
    <w:p w14:paraId="06C3A303">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8"/>
        </w:rPr>
        <w:t>我方未</w:t>
      </w:r>
      <w:r>
        <w:rPr>
          <w:rFonts w:hint="eastAsia" w:ascii="宋体" w:hAnsi="宋体" w:eastAsia="宋体" w:cs="宋体"/>
          <w:color w:val="auto"/>
          <w:sz w:val="24"/>
          <w:szCs w:val="24"/>
        </w:rPr>
        <w:t>为招标项目提供整体设计、规范编制或者项目管理、监理、检测等服务。</w:t>
      </w:r>
    </w:p>
    <w:p w14:paraId="0B792554">
      <w:pPr>
        <w:tabs>
          <w:tab w:val="left" w:pos="6300"/>
        </w:tabs>
        <w:snapToGrid w:val="0"/>
        <w:spacing w:line="312" w:lineRule="auto"/>
        <w:ind w:firstLine="570"/>
        <w:rPr>
          <w:rFonts w:hint="eastAsia" w:ascii="宋体" w:hAnsi="宋体" w:eastAsia="宋体" w:cs="宋体"/>
          <w:color w:val="auto"/>
          <w:sz w:val="24"/>
          <w:szCs w:val="24"/>
        </w:rPr>
      </w:pPr>
    </w:p>
    <w:p w14:paraId="632D93FE">
      <w:pPr>
        <w:tabs>
          <w:tab w:val="left" w:pos="6300"/>
        </w:tabs>
        <w:snapToGrid w:val="0"/>
        <w:spacing w:line="312" w:lineRule="auto"/>
        <w:ind w:firstLine="570"/>
        <w:rPr>
          <w:rFonts w:hint="eastAsia" w:ascii="宋体" w:hAnsi="宋体" w:eastAsia="宋体" w:cs="宋体"/>
          <w:color w:val="auto"/>
          <w:sz w:val="24"/>
          <w:szCs w:val="24"/>
        </w:rPr>
      </w:pPr>
    </w:p>
    <w:p w14:paraId="0DEBFDD6">
      <w:pPr>
        <w:tabs>
          <w:tab w:val="left" w:pos="6300"/>
        </w:tabs>
        <w:snapToGrid w:val="0"/>
        <w:spacing w:line="312" w:lineRule="auto"/>
        <w:rPr>
          <w:rFonts w:hint="eastAsia" w:ascii="宋体" w:hAnsi="宋体" w:eastAsia="宋体" w:cs="宋体"/>
          <w:color w:val="auto"/>
          <w:sz w:val="24"/>
          <w:szCs w:val="24"/>
        </w:rPr>
      </w:pPr>
    </w:p>
    <w:p w14:paraId="2B3948D1">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投标人（公章）：</w:t>
      </w:r>
    </w:p>
    <w:p w14:paraId="0DAC9DBE">
      <w:pPr>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0D4D3DB">
      <w:pPr>
        <w:snapToGrid w:val="0"/>
        <w:spacing w:line="312" w:lineRule="auto"/>
        <w:ind w:firstLine="480" w:firstLineChars="200"/>
        <w:jc w:val="center"/>
        <w:rPr>
          <w:rFonts w:hint="eastAsia" w:ascii="宋体" w:hAnsi="宋体" w:eastAsia="宋体" w:cs="宋体"/>
          <w:color w:val="auto"/>
          <w:sz w:val="24"/>
          <w:szCs w:val="24"/>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                                     年   月   日</w:t>
      </w:r>
    </w:p>
    <w:p w14:paraId="2AD92FE8">
      <w:pPr>
        <w:tabs>
          <w:tab w:val="left" w:pos="28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pacing w:val="1"/>
          <w:w w:val="99"/>
          <w:kern w:val="0"/>
          <w:sz w:val="24"/>
          <w:szCs w:val="24"/>
        </w:rPr>
        <w:t>二）明细报价表（工程量清单报价明细，每页需加盖投标人公章）</w:t>
      </w:r>
    </w:p>
    <w:p w14:paraId="543D23C4">
      <w:pPr>
        <w:tabs>
          <w:tab w:val="left" w:pos="2895"/>
        </w:tabs>
        <w:spacing w:line="360" w:lineRule="auto"/>
        <w:jc w:val="center"/>
        <w:rPr>
          <w:rFonts w:hint="eastAsia" w:ascii="宋体" w:hAnsi="宋体" w:eastAsia="宋体" w:cs="宋体"/>
          <w:b/>
          <w:color w:val="auto"/>
          <w:spacing w:val="1"/>
          <w:w w:val="99"/>
          <w:kern w:val="0"/>
          <w:sz w:val="24"/>
          <w:szCs w:val="24"/>
          <w:lang w:eastAsia="zh-CN"/>
        </w:rPr>
      </w:pPr>
      <w:r>
        <w:rPr>
          <w:rFonts w:hint="eastAsia" w:ascii="宋体" w:hAnsi="宋体" w:eastAsia="宋体" w:cs="宋体"/>
          <w:b/>
          <w:color w:val="auto"/>
          <w:spacing w:val="1"/>
          <w:w w:val="99"/>
          <w:kern w:val="0"/>
          <w:sz w:val="24"/>
          <w:szCs w:val="24"/>
        </w:rPr>
        <w:t>参照附件“工程量清单”</w:t>
      </w:r>
    </w:p>
    <w:p w14:paraId="4A39AFB0">
      <w:pPr>
        <w:rPr>
          <w:rFonts w:hint="eastAsia" w:ascii="宋体" w:hAnsi="宋体" w:eastAsia="宋体" w:cs="宋体"/>
          <w:color w:val="auto"/>
        </w:rPr>
      </w:pPr>
    </w:p>
    <w:p w14:paraId="2BBF1CD9">
      <w:pPr>
        <w:rPr>
          <w:rFonts w:hint="eastAsia" w:ascii="宋体" w:hAnsi="宋体" w:eastAsia="宋体" w:cs="宋体"/>
          <w:color w:val="auto"/>
        </w:rPr>
      </w:pPr>
    </w:p>
    <w:p w14:paraId="0E519F01">
      <w:pPr>
        <w:rPr>
          <w:rFonts w:hint="eastAsia" w:ascii="宋体" w:hAnsi="宋体" w:eastAsia="宋体" w:cs="宋体"/>
          <w:color w:val="auto"/>
        </w:rPr>
      </w:pPr>
    </w:p>
    <w:p w14:paraId="742339AD">
      <w:pPr>
        <w:rPr>
          <w:rFonts w:hint="eastAsia" w:ascii="宋体" w:hAnsi="宋体" w:eastAsia="宋体" w:cs="宋体"/>
          <w:color w:val="auto"/>
        </w:rPr>
      </w:pPr>
    </w:p>
    <w:p w14:paraId="151DB700">
      <w:pPr>
        <w:rPr>
          <w:rFonts w:hint="eastAsia" w:ascii="宋体" w:hAnsi="宋体" w:eastAsia="宋体" w:cs="宋体"/>
          <w:color w:val="auto"/>
        </w:rPr>
      </w:pPr>
    </w:p>
    <w:p w14:paraId="1160AE5A">
      <w:pPr>
        <w:rPr>
          <w:rFonts w:hint="eastAsia" w:ascii="宋体" w:hAnsi="宋体" w:eastAsia="宋体" w:cs="宋体"/>
          <w:color w:val="auto"/>
        </w:rPr>
      </w:pPr>
    </w:p>
    <w:p w14:paraId="51EB8ED8">
      <w:pPr>
        <w:rPr>
          <w:rFonts w:hint="eastAsia" w:ascii="宋体" w:hAnsi="宋体" w:eastAsia="宋体" w:cs="宋体"/>
          <w:color w:val="auto"/>
        </w:rPr>
      </w:pPr>
    </w:p>
    <w:p w14:paraId="209C3538">
      <w:pPr>
        <w:rPr>
          <w:rFonts w:hint="eastAsia" w:ascii="宋体" w:hAnsi="宋体" w:eastAsia="宋体" w:cs="宋体"/>
          <w:color w:val="auto"/>
        </w:rPr>
      </w:pPr>
    </w:p>
    <w:p w14:paraId="29EA4F59">
      <w:pPr>
        <w:rPr>
          <w:rFonts w:hint="eastAsia" w:ascii="宋体" w:hAnsi="宋体" w:eastAsia="宋体" w:cs="宋体"/>
          <w:color w:val="auto"/>
        </w:rPr>
      </w:pPr>
    </w:p>
    <w:p w14:paraId="7D1E2958">
      <w:pPr>
        <w:rPr>
          <w:rFonts w:hint="eastAsia" w:ascii="宋体" w:hAnsi="宋体" w:eastAsia="宋体" w:cs="宋体"/>
          <w:color w:val="auto"/>
        </w:rPr>
      </w:pPr>
    </w:p>
    <w:p w14:paraId="47783CF3">
      <w:pPr>
        <w:rPr>
          <w:rFonts w:hint="eastAsia" w:ascii="宋体" w:hAnsi="宋体" w:eastAsia="宋体" w:cs="宋体"/>
          <w:color w:val="auto"/>
        </w:rPr>
      </w:pPr>
    </w:p>
    <w:p w14:paraId="4E1635E5">
      <w:pPr>
        <w:rPr>
          <w:rFonts w:hint="eastAsia" w:ascii="宋体" w:hAnsi="宋体" w:eastAsia="宋体" w:cs="宋体"/>
          <w:color w:val="auto"/>
        </w:rPr>
      </w:pPr>
    </w:p>
    <w:p w14:paraId="519A3B81">
      <w:pPr>
        <w:rPr>
          <w:rFonts w:hint="eastAsia" w:ascii="宋体" w:hAnsi="宋体" w:eastAsia="宋体" w:cs="宋体"/>
          <w:color w:val="auto"/>
        </w:rPr>
      </w:pPr>
    </w:p>
    <w:p w14:paraId="02E85F9F">
      <w:pPr>
        <w:rPr>
          <w:rFonts w:hint="eastAsia" w:ascii="宋体" w:hAnsi="宋体" w:eastAsia="宋体" w:cs="宋体"/>
          <w:color w:val="auto"/>
        </w:rPr>
      </w:pPr>
    </w:p>
    <w:p w14:paraId="679E40CA">
      <w:pPr>
        <w:rPr>
          <w:rFonts w:hint="eastAsia" w:ascii="宋体" w:hAnsi="宋体" w:eastAsia="宋体" w:cs="宋体"/>
          <w:color w:val="auto"/>
        </w:rPr>
      </w:pPr>
    </w:p>
    <w:p w14:paraId="1B3047CB">
      <w:pPr>
        <w:rPr>
          <w:rFonts w:hint="eastAsia" w:ascii="宋体" w:hAnsi="宋体" w:eastAsia="宋体" w:cs="宋体"/>
          <w:color w:val="auto"/>
        </w:rPr>
      </w:pPr>
    </w:p>
    <w:p w14:paraId="52C7D4F4">
      <w:pPr>
        <w:rPr>
          <w:rFonts w:hint="eastAsia" w:ascii="宋体" w:hAnsi="宋体" w:eastAsia="宋体" w:cs="宋体"/>
          <w:color w:val="auto"/>
        </w:rPr>
      </w:pPr>
    </w:p>
    <w:p w14:paraId="53D24F55">
      <w:pPr>
        <w:rPr>
          <w:rFonts w:hint="eastAsia" w:ascii="宋体" w:hAnsi="宋体" w:eastAsia="宋体" w:cs="宋体"/>
          <w:color w:val="auto"/>
        </w:rPr>
      </w:pPr>
    </w:p>
    <w:p w14:paraId="36160182">
      <w:pPr>
        <w:rPr>
          <w:rFonts w:hint="eastAsia" w:ascii="宋体" w:hAnsi="宋体" w:eastAsia="宋体" w:cs="宋体"/>
          <w:color w:val="auto"/>
        </w:rPr>
      </w:pPr>
    </w:p>
    <w:p w14:paraId="6107496E">
      <w:pPr>
        <w:rPr>
          <w:rFonts w:hint="eastAsia" w:ascii="宋体" w:hAnsi="宋体" w:eastAsia="宋体" w:cs="宋体"/>
          <w:color w:val="auto"/>
        </w:rPr>
      </w:pPr>
    </w:p>
    <w:p w14:paraId="7F47F9D6">
      <w:pPr>
        <w:rPr>
          <w:rFonts w:hint="eastAsia" w:ascii="宋体" w:hAnsi="宋体" w:eastAsia="宋体" w:cs="宋体"/>
          <w:color w:val="auto"/>
        </w:rPr>
      </w:pPr>
    </w:p>
    <w:p w14:paraId="21D4E515">
      <w:pPr>
        <w:rPr>
          <w:rFonts w:hint="eastAsia" w:ascii="宋体" w:hAnsi="宋体" w:eastAsia="宋体" w:cs="宋体"/>
          <w:color w:val="auto"/>
        </w:rPr>
      </w:pPr>
    </w:p>
    <w:p w14:paraId="3EFA64A3">
      <w:pPr>
        <w:rPr>
          <w:rFonts w:hint="eastAsia" w:ascii="宋体" w:hAnsi="宋体" w:eastAsia="宋体" w:cs="宋体"/>
          <w:color w:val="auto"/>
        </w:rPr>
      </w:pPr>
    </w:p>
    <w:p w14:paraId="338FA880">
      <w:pPr>
        <w:rPr>
          <w:rFonts w:hint="eastAsia" w:ascii="宋体" w:hAnsi="宋体" w:eastAsia="宋体" w:cs="宋体"/>
          <w:color w:val="auto"/>
        </w:rPr>
      </w:pPr>
    </w:p>
    <w:p w14:paraId="47AC9F72">
      <w:pPr>
        <w:rPr>
          <w:rFonts w:hint="eastAsia" w:ascii="宋体" w:hAnsi="宋体" w:eastAsia="宋体" w:cs="宋体"/>
          <w:color w:val="auto"/>
        </w:rPr>
      </w:pPr>
    </w:p>
    <w:p w14:paraId="24B44939">
      <w:pPr>
        <w:rPr>
          <w:rFonts w:hint="eastAsia" w:ascii="宋体" w:hAnsi="宋体" w:eastAsia="宋体" w:cs="宋体"/>
          <w:color w:val="auto"/>
        </w:rPr>
      </w:pPr>
    </w:p>
    <w:p w14:paraId="05579BC5">
      <w:pPr>
        <w:rPr>
          <w:rFonts w:hint="eastAsia" w:ascii="宋体" w:hAnsi="宋体" w:eastAsia="宋体" w:cs="宋体"/>
          <w:color w:val="auto"/>
        </w:rPr>
      </w:pPr>
    </w:p>
    <w:p w14:paraId="5E132951">
      <w:pPr>
        <w:rPr>
          <w:rFonts w:hint="eastAsia" w:ascii="宋体" w:hAnsi="宋体" w:eastAsia="宋体" w:cs="宋体"/>
          <w:color w:val="auto"/>
        </w:rPr>
      </w:pPr>
    </w:p>
    <w:p w14:paraId="6E9EA1DA">
      <w:pPr>
        <w:rPr>
          <w:rFonts w:hint="eastAsia" w:ascii="宋体" w:hAnsi="宋体" w:eastAsia="宋体" w:cs="宋体"/>
          <w:color w:val="auto"/>
        </w:rPr>
      </w:pPr>
    </w:p>
    <w:p w14:paraId="3EB8C9E0">
      <w:pPr>
        <w:rPr>
          <w:rFonts w:hint="eastAsia" w:ascii="宋体" w:hAnsi="宋体" w:eastAsia="宋体" w:cs="宋体"/>
          <w:color w:val="auto"/>
        </w:rPr>
      </w:pPr>
    </w:p>
    <w:p w14:paraId="019D4E73">
      <w:pPr>
        <w:rPr>
          <w:rFonts w:hint="eastAsia" w:ascii="宋体" w:hAnsi="宋体" w:eastAsia="宋体" w:cs="宋体"/>
          <w:color w:val="auto"/>
        </w:rPr>
      </w:pPr>
    </w:p>
    <w:p w14:paraId="63415374">
      <w:pPr>
        <w:rPr>
          <w:rFonts w:hint="eastAsia" w:ascii="宋体" w:hAnsi="宋体" w:eastAsia="宋体" w:cs="宋体"/>
          <w:color w:val="auto"/>
        </w:rPr>
      </w:pPr>
    </w:p>
    <w:p w14:paraId="583C88BE">
      <w:pPr>
        <w:rPr>
          <w:rFonts w:hint="eastAsia" w:ascii="宋体" w:hAnsi="宋体" w:eastAsia="宋体" w:cs="宋体"/>
          <w:color w:val="auto"/>
        </w:rPr>
      </w:pPr>
    </w:p>
    <w:p w14:paraId="0DC11EF5">
      <w:pPr>
        <w:rPr>
          <w:rFonts w:hint="eastAsia" w:ascii="宋体" w:hAnsi="宋体" w:eastAsia="宋体" w:cs="宋体"/>
          <w:color w:val="auto"/>
        </w:rPr>
      </w:pPr>
    </w:p>
    <w:p w14:paraId="025ECDB5">
      <w:pPr>
        <w:rPr>
          <w:rFonts w:hint="eastAsia" w:ascii="宋体" w:hAnsi="宋体" w:eastAsia="宋体" w:cs="宋体"/>
          <w:color w:val="auto"/>
        </w:rPr>
      </w:pPr>
    </w:p>
    <w:p w14:paraId="3969EE58">
      <w:pPr>
        <w:rPr>
          <w:rFonts w:hint="eastAsia" w:ascii="宋体" w:hAnsi="宋体" w:eastAsia="宋体" w:cs="宋体"/>
          <w:color w:val="auto"/>
        </w:rPr>
      </w:pPr>
    </w:p>
    <w:p w14:paraId="3A06529A">
      <w:pPr>
        <w:rPr>
          <w:rFonts w:hint="eastAsia" w:ascii="宋体" w:hAnsi="宋体" w:eastAsia="宋体" w:cs="宋体"/>
          <w:color w:val="auto"/>
        </w:rPr>
      </w:pPr>
    </w:p>
    <w:p w14:paraId="07B53CAA">
      <w:pPr>
        <w:rPr>
          <w:rFonts w:hint="eastAsia" w:ascii="宋体" w:hAnsi="宋体" w:eastAsia="宋体" w:cs="宋体"/>
          <w:color w:val="auto"/>
        </w:rPr>
      </w:pPr>
    </w:p>
    <w:p w14:paraId="2A509CA9">
      <w:pPr>
        <w:rPr>
          <w:rFonts w:hint="eastAsia" w:ascii="宋体" w:hAnsi="宋体" w:eastAsia="宋体" w:cs="宋体"/>
          <w:color w:val="auto"/>
        </w:rPr>
      </w:pPr>
    </w:p>
    <w:p w14:paraId="23E36ED5">
      <w:pPr>
        <w:rPr>
          <w:rFonts w:hint="eastAsia" w:ascii="宋体" w:hAnsi="宋体" w:eastAsia="宋体" w:cs="宋体"/>
          <w:color w:val="auto"/>
        </w:rPr>
      </w:pPr>
    </w:p>
    <w:p w14:paraId="5A887F35">
      <w:pPr>
        <w:rPr>
          <w:rFonts w:hint="eastAsia" w:ascii="宋体" w:hAnsi="宋体" w:eastAsia="宋体" w:cs="宋体"/>
          <w:color w:val="auto"/>
        </w:rPr>
      </w:pPr>
    </w:p>
    <w:p w14:paraId="50D2EEF1">
      <w:pPr>
        <w:rPr>
          <w:rFonts w:hint="eastAsia" w:ascii="宋体" w:hAnsi="宋体" w:eastAsia="宋体" w:cs="宋体"/>
          <w:color w:val="auto"/>
        </w:rPr>
      </w:pPr>
    </w:p>
    <w:p w14:paraId="7F173741">
      <w:pPr>
        <w:rPr>
          <w:rFonts w:hint="eastAsia" w:ascii="宋体" w:hAnsi="宋体" w:eastAsia="宋体" w:cs="宋体"/>
          <w:color w:val="auto"/>
        </w:rPr>
      </w:pPr>
    </w:p>
    <w:p w14:paraId="46EA8ABB">
      <w:pPr>
        <w:rPr>
          <w:rFonts w:hint="eastAsia" w:ascii="宋体" w:hAnsi="宋体" w:eastAsia="宋体" w:cs="宋体"/>
          <w:color w:val="auto"/>
        </w:rPr>
      </w:pPr>
    </w:p>
    <w:p w14:paraId="6F8D0BFA">
      <w:pPr>
        <w:rPr>
          <w:rFonts w:hint="eastAsia" w:ascii="宋体" w:hAnsi="宋体" w:eastAsia="宋体" w:cs="宋体"/>
          <w:color w:val="auto"/>
        </w:rPr>
      </w:pPr>
    </w:p>
    <w:p w14:paraId="7D989318">
      <w:pPr>
        <w:rPr>
          <w:rFonts w:hint="eastAsia" w:ascii="宋体" w:hAnsi="宋体" w:eastAsia="宋体" w:cs="宋体"/>
          <w:color w:val="auto"/>
        </w:rPr>
      </w:pPr>
    </w:p>
    <w:p w14:paraId="1FF2FCA2">
      <w:pPr>
        <w:pStyle w:val="6"/>
        <w:spacing w:line="400" w:lineRule="exact"/>
        <w:rPr>
          <w:rFonts w:hint="eastAsia" w:ascii="宋体" w:hAnsi="宋体" w:eastAsia="宋体" w:cs="宋体"/>
          <w:b/>
          <w:color w:val="auto"/>
          <w:spacing w:val="1"/>
          <w:w w:val="99"/>
          <w:kern w:val="0"/>
          <w:sz w:val="24"/>
          <w:szCs w:val="24"/>
        </w:rPr>
        <w:sectPr>
          <w:headerReference r:id="rId5" w:type="default"/>
          <w:footerReference r:id="rId6" w:type="default"/>
          <w:pgSz w:w="11907" w:h="16840"/>
          <w:pgMar w:top="1134" w:right="1191" w:bottom="1134" w:left="1304" w:header="851" w:footer="992" w:gutter="0"/>
          <w:pgNumType w:fmt="decimal"/>
          <w:cols w:space="720" w:num="1"/>
          <w:docGrid w:linePitch="380" w:charSpace="-5735"/>
        </w:sectPr>
      </w:pPr>
      <w:bookmarkStart w:id="563" w:name="_Toc313888361"/>
      <w:bookmarkStart w:id="564" w:name="_Toc313008357"/>
      <w:bookmarkStart w:id="565" w:name="_Toc342913420"/>
      <w:bookmarkStart w:id="566" w:name="_Toc81834347"/>
      <w:bookmarkStart w:id="567" w:name="_Toc86934241"/>
      <w:bookmarkStart w:id="568" w:name="_Toc6323"/>
    </w:p>
    <w:p w14:paraId="3903DA7E">
      <w:pPr>
        <w:pStyle w:val="6"/>
        <w:spacing w:line="400" w:lineRule="exact"/>
        <w:jc w:val="left"/>
        <w:rPr>
          <w:rFonts w:hint="eastAsia" w:ascii="宋体" w:hAnsi="宋体" w:eastAsia="宋体" w:cs="宋体"/>
          <w:b/>
          <w:color w:val="auto"/>
          <w:spacing w:val="1"/>
          <w:w w:val="99"/>
          <w:kern w:val="0"/>
          <w:sz w:val="24"/>
          <w:szCs w:val="24"/>
        </w:rPr>
      </w:pPr>
      <w:r>
        <w:rPr>
          <w:rFonts w:hint="eastAsia" w:ascii="宋体" w:hAnsi="宋体" w:eastAsia="宋体" w:cs="宋体"/>
          <w:b/>
          <w:color w:val="auto"/>
          <w:spacing w:val="1"/>
          <w:w w:val="99"/>
          <w:kern w:val="0"/>
          <w:sz w:val="24"/>
          <w:szCs w:val="24"/>
        </w:rPr>
        <w:t>二、</w:t>
      </w:r>
      <w:bookmarkEnd w:id="563"/>
      <w:bookmarkEnd w:id="564"/>
      <w:bookmarkEnd w:id="565"/>
      <w:r>
        <w:rPr>
          <w:rFonts w:hint="eastAsia" w:ascii="宋体" w:hAnsi="宋体" w:eastAsia="宋体" w:cs="宋体"/>
          <w:b/>
          <w:color w:val="auto"/>
          <w:spacing w:val="1"/>
          <w:w w:val="99"/>
          <w:kern w:val="0"/>
          <w:sz w:val="24"/>
          <w:szCs w:val="24"/>
        </w:rPr>
        <w:t>技术部分</w:t>
      </w:r>
      <w:bookmarkEnd w:id="566"/>
      <w:bookmarkEnd w:id="567"/>
      <w:bookmarkEnd w:id="568"/>
    </w:p>
    <w:p w14:paraId="0EBACB39">
      <w:pPr>
        <w:jc w:val="center"/>
        <w:rPr>
          <w:rFonts w:hint="eastAsia" w:ascii="宋体" w:hAnsi="宋体" w:eastAsia="宋体" w:cs="宋体"/>
          <w:b/>
          <w:color w:val="auto"/>
          <w:sz w:val="24"/>
          <w:szCs w:val="24"/>
        </w:rPr>
      </w:pPr>
    </w:p>
    <w:p w14:paraId="0E5A09BD">
      <w:pPr>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（一）技术方案（格式自定）</w:t>
      </w:r>
    </w:p>
    <w:p w14:paraId="6D82FE21">
      <w:pPr>
        <w:rPr>
          <w:rFonts w:hint="eastAsia" w:ascii="宋体" w:hAnsi="宋体" w:eastAsia="宋体" w:cs="宋体"/>
          <w:color w:val="auto"/>
        </w:rPr>
      </w:pPr>
    </w:p>
    <w:p w14:paraId="13C5A2E4">
      <w:pPr>
        <w:pStyle w:val="17"/>
        <w:rPr>
          <w:rFonts w:hint="eastAsia" w:ascii="宋体" w:hAnsi="宋体" w:eastAsia="宋体" w:cs="宋体"/>
          <w:color w:val="auto"/>
        </w:rPr>
      </w:pPr>
    </w:p>
    <w:p w14:paraId="6C78D0F1">
      <w:pPr>
        <w:jc w:val="center"/>
        <w:rPr>
          <w:rFonts w:hint="eastAsia" w:ascii="宋体" w:hAnsi="宋体" w:eastAsia="宋体" w:cs="宋体"/>
          <w:b/>
          <w:color w:val="auto"/>
          <w:sz w:val="24"/>
          <w:szCs w:val="24"/>
        </w:rPr>
      </w:pPr>
    </w:p>
    <w:p w14:paraId="08E11B48">
      <w:pPr>
        <w:rPr>
          <w:rFonts w:hint="eastAsia" w:ascii="宋体" w:hAnsi="宋体" w:eastAsia="宋体" w:cs="宋体"/>
          <w:b/>
          <w:color w:val="auto"/>
          <w:sz w:val="24"/>
          <w:szCs w:val="24"/>
        </w:rPr>
      </w:pPr>
    </w:p>
    <w:p w14:paraId="7EFF3238">
      <w:pPr>
        <w:rPr>
          <w:rFonts w:hint="eastAsia" w:ascii="宋体" w:hAnsi="宋体" w:eastAsia="宋体" w:cs="宋体"/>
          <w:b/>
          <w:color w:val="auto"/>
          <w:sz w:val="24"/>
          <w:szCs w:val="24"/>
        </w:rPr>
      </w:pPr>
    </w:p>
    <w:p w14:paraId="3B3B3FAF">
      <w:pPr>
        <w:rPr>
          <w:rFonts w:hint="eastAsia" w:ascii="宋体" w:hAnsi="宋体" w:eastAsia="宋体" w:cs="宋体"/>
          <w:b/>
          <w:color w:val="auto"/>
          <w:sz w:val="24"/>
          <w:szCs w:val="24"/>
        </w:rPr>
      </w:pPr>
    </w:p>
    <w:p w14:paraId="583DB482">
      <w:pPr>
        <w:rPr>
          <w:rFonts w:hint="eastAsia" w:ascii="宋体" w:hAnsi="宋体" w:eastAsia="宋体" w:cs="宋体"/>
          <w:b/>
          <w:color w:val="auto"/>
          <w:sz w:val="24"/>
          <w:szCs w:val="24"/>
        </w:rPr>
      </w:pPr>
    </w:p>
    <w:p w14:paraId="159AEAE7">
      <w:pPr>
        <w:rPr>
          <w:rFonts w:hint="eastAsia" w:ascii="宋体" w:hAnsi="宋体" w:eastAsia="宋体" w:cs="宋体"/>
          <w:b/>
          <w:color w:val="auto"/>
          <w:sz w:val="24"/>
          <w:szCs w:val="24"/>
        </w:rPr>
      </w:pPr>
    </w:p>
    <w:p w14:paraId="49249452">
      <w:pPr>
        <w:rPr>
          <w:rFonts w:hint="eastAsia" w:ascii="宋体" w:hAnsi="宋体" w:eastAsia="宋体" w:cs="宋体"/>
          <w:b/>
          <w:color w:val="auto"/>
          <w:sz w:val="24"/>
          <w:szCs w:val="24"/>
        </w:rPr>
      </w:pPr>
    </w:p>
    <w:p w14:paraId="500453F9">
      <w:pPr>
        <w:rPr>
          <w:rFonts w:hint="eastAsia" w:ascii="宋体" w:hAnsi="宋体" w:eastAsia="宋体" w:cs="宋体"/>
          <w:b/>
          <w:color w:val="auto"/>
          <w:sz w:val="24"/>
          <w:szCs w:val="24"/>
        </w:rPr>
      </w:pPr>
    </w:p>
    <w:p w14:paraId="59C43C0E">
      <w:pPr>
        <w:rPr>
          <w:rFonts w:hint="eastAsia" w:ascii="宋体" w:hAnsi="宋体" w:eastAsia="宋体" w:cs="宋体"/>
          <w:b/>
          <w:color w:val="auto"/>
          <w:sz w:val="24"/>
          <w:szCs w:val="24"/>
        </w:rPr>
      </w:pPr>
    </w:p>
    <w:p w14:paraId="0A036BD6">
      <w:pPr>
        <w:rPr>
          <w:rFonts w:hint="eastAsia" w:ascii="宋体" w:hAnsi="宋体" w:eastAsia="宋体" w:cs="宋体"/>
          <w:b/>
          <w:color w:val="auto"/>
          <w:sz w:val="24"/>
          <w:szCs w:val="24"/>
        </w:rPr>
      </w:pPr>
    </w:p>
    <w:p w14:paraId="5E141BB2">
      <w:pPr>
        <w:rPr>
          <w:rFonts w:hint="eastAsia" w:ascii="宋体" w:hAnsi="宋体" w:eastAsia="宋体" w:cs="宋体"/>
          <w:b/>
          <w:color w:val="auto"/>
          <w:sz w:val="24"/>
          <w:szCs w:val="24"/>
        </w:rPr>
      </w:pPr>
    </w:p>
    <w:p w14:paraId="516BDBEE">
      <w:pPr>
        <w:rPr>
          <w:rFonts w:hint="eastAsia" w:ascii="宋体" w:hAnsi="宋体" w:eastAsia="宋体" w:cs="宋体"/>
          <w:b/>
          <w:color w:val="auto"/>
          <w:sz w:val="24"/>
          <w:szCs w:val="24"/>
        </w:rPr>
      </w:pPr>
    </w:p>
    <w:p w14:paraId="7AABA572">
      <w:pPr>
        <w:rPr>
          <w:rFonts w:hint="eastAsia" w:ascii="宋体" w:hAnsi="宋体" w:eastAsia="宋体" w:cs="宋体"/>
          <w:b/>
          <w:color w:val="auto"/>
          <w:sz w:val="24"/>
          <w:szCs w:val="24"/>
        </w:rPr>
      </w:pPr>
    </w:p>
    <w:p w14:paraId="39816641">
      <w:pPr>
        <w:rPr>
          <w:rFonts w:hint="eastAsia" w:ascii="宋体" w:hAnsi="宋体" w:eastAsia="宋体" w:cs="宋体"/>
          <w:b/>
          <w:color w:val="auto"/>
          <w:sz w:val="24"/>
          <w:szCs w:val="24"/>
        </w:rPr>
      </w:pPr>
    </w:p>
    <w:p w14:paraId="7A8ECC9F">
      <w:pPr>
        <w:rPr>
          <w:rFonts w:hint="eastAsia" w:ascii="宋体" w:hAnsi="宋体" w:eastAsia="宋体" w:cs="宋体"/>
          <w:b/>
          <w:color w:val="auto"/>
          <w:sz w:val="24"/>
          <w:szCs w:val="24"/>
        </w:rPr>
      </w:pPr>
    </w:p>
    <w:p w14:paraId="0C6D7032">
      <w:pPr>
        <w:rPr>
          <w:rFonts w:hint="eastAsia" w:ascii="宋体" w:hAnsi="宋体" w:eastAsia="宋体" w:cs="宋体"/>
          <w:b/>
          <w:color w:val="auto"/>
          <w:sz w:val="24"/>
          <w:szCs w:val="24"/>
        </w:rPr>
      </w:pPr>
    </w:p>
    <w:p w14:paraId="604D2E3F">
      <w:pPr>
        <w:rPr>
          <w:rFonts w:hint="eastAsia" w:ascii="宋体" w:hAnsi="宋体" w:eastAsia="宋体" w:cs="宋体"/>
          <w:b/>
          <w:color w:val="auto"/>
          <w:sz w:val="24"/>
          <w:szCs w:val="24"/>
        </w:rPr>
      </w:pPr>
    </w:p>
    <w:p w14:paraId="213DD589">
      <w:pPr>
        <w:rPr>
          <w:rFonts w:hint="eastAsia" w:ascii="宋体" w:hAnsi="宋体" w:eastAsia="宋体" w:cs="宋体"/>
          <w:b/>
          <w:color w:val="auto"/>
          <w:sz w:val="24"/>
          <w:szCs w:val="24"/>
        </w:rPr>
      </w:pPr>
    </w:p>
    <w:p w14:paraId="6CE6E980">
      <w:pPr>
        <w:rPr>
          <w:rFonts w:hint="eastAsia" w:ascii="宋体" w:hAnsi="宋体" w:eastAsia="宋体" w:cs="宋体"/>
          <w:b/>
          <w:color w:val="auto"/>
          <w:sz w:val="24"/>
          <w:szCs w:val="24"/>
        </w:rPr>
      </w:pPr>
    </w:p>
    <w:p w14:paraId="46A66962">
      <w:pPr>
        <w:rPr>
          <w:rFonts w:hint="eastAsia" w:ascii="宋体" w:hAnsi="宋体" w:eastAsia="宋体" w:cs="宋体"/>
          <w:b/>
          <w:color w:val="auto"/>
          <w:sz w:val="24"/>
          <w:szCs w:val="24"/>
        </w:rPr>
      </w:pPr>
    </w:p>
    <w:p w14:paraId="74C107BC">
      <w:pPr>
        <w:rPr>
          <w:rFonts w:hint="eastAsia" w:ascii="宋体" w:hAnsi="宋体" w:eastAsia="宋体" w:cs="宋体"/>
          <w:b/>
          <w:color w:val="auto"/>
          <w:sz w:val="24"/>
          <w:szCs w:val="24"/>
        </w:rPr>
      </w:pPr>
    </w:p>
    <w:p w14:paraId="4C5E8ED4">
      <w:pPr>
        <w:rPr>
          <w:rFonts w:hint="eastAsia" w:ascii="宋体" w:hAnsi="宋体" w:eastAsia="宋体" w:cs="宋体"/>
          <w:b/>
          <w:color w:val="auto"/>
          <w:sz w:val="24"/>
          <w:szCs w:val="24"/>
        </w:rPr>
      </w:pPr>
    </w:p>
    <w:p w14:paraId="126AF053">
      <w:pPr>
        <w:rPr>
          <w:rFonts w:hint="eastAsia" w:ascii="宋体" w:hAnsi="宋体" w:eastAsia="宋体" w:cs="宋体"/>
          <w:b/>
          <w:color w:val="auto"/>
          <w:sz w:val="24"/>
          <w:szCs w:val="24"/>
        </w:rPr>
      </w:pPr>
    </w:p>
    <w:p w14:paraId="02BEEF44">
      <w:pPr>
        <w:rPr>
          <w:rFonts w:hint="eastAsia" w:ascii="宋体" w:hAnsi="宋体" w:eastAsia="宋体" w:cs="宋体"/>
          <w:b/>
          <w:color w:val="auto"/>
          <w:sz w:val="24"/>
          <w:szCs w:val="24"/>
        </w:rPr>
      </w:pPr>
    </w:p>
    <w:p w14:paraId="0B16AF18">
      <w:pPr>
        <w:rPr>
          <w:rFonts w:hint="eastAsia" w:ascii="宋体" w:hAnsi="宋体" w:eastAsia="宋体" w:cs="宋体"/>
          <w:b/>
          <w:color w:val="auto"/>
          <w:sz w:val="24"/>
          <w:szCs w:val="24"/>
        </w:rPr>
      </w:pPr>
    </w:p>
    <w:p w14:paraId="5D2DCE00">
      <w:pPr>
        <w:rPr>
          <w:rFonts w:hint="eastAsia" w:ascii="宋体" w:hAnsi="宋体" w:eastAsia="宋体" w:cs="宋体"/>
          <w:b/>
          <w:color w:val="auto"/>
          <w:sz w:val="24"/>
          <w:szCs w:val="24"/>
        </w:rPr>
      </w:pPr>
    </w:p>
    <w:p w14:paraId="3E0765B4">
      <w:pPr>
        <w:rPr>
          <w:rFonts w:hint="eastAsia" w:ascii="宋体" w:hAnsi="宋体" w:eastAsia="宋体" w:cs="宋体"/>
          <w:b/>
          <w:color w:val="auto"/>
          <w:sz w:val="24"/>
          <w:szCs w:val="24"/>
        </w:rPr>
      </w:pPr>
    </w:p>
    <w:p w14:paraId="2F5FC461">
      <w:pPr>
        <w:rPr>
          <w:rFonts w:hint="eastAsia" w:ascii="宋体" w:hAnsi="宋体" w:eastAsia="宋体" w:cs="宋体"/>
          <w:b/>
          <w:color w:val="auto"/>
          <w:sz w:val="24"/>
          <w:szCs w:val="24"/>
        </w:rPr>
      </w:pPr>
    </w:p>
    <w:p w14:paraId="229E0C19">
      <w:pPr>
        <w:rPr>
          <w:rFonts w:hint="eastAsia" w:ascii="宋体" w:hAnsi="宋体" w:eastAsia="宋体" w:cs="宋体"/>
          <w:b/>
          <w:color w:val="auto"/>
          <w:sz w:val="24"/>
          <w:szCs w:val="24"/>
        </w:rPr>
      </w:pPr>
    </w:p>
    <w:p w14:paraId="4799CFFE">
      <w:pPr>
        <w:rPr>
          <w:rFonts w:hint="eastAsia" w:ascii="宋体" w:hAnsi="宋体" w:eastAsia="宋体" w:cs="宋体"/>
          <w:b/>
          <w:color w:val="auto"/>
          <w:sz w:val="24"/>
          <w:szCs w:val="24"/>
        </w:rPr>
      </w:pPr>
    </w:p>
    <w:p w14:paraId="00B90784">
      <w:pPr>
        <w:rPr>
          <w:rFonts w:hint="eastAsia" w:ascii="宋体" w:hAnsi="宋体" w:eastAsia="宋体" w:cs="宋体"/>
          <w:b/>
          <w:color w:val="auto"/>
          <w:sz w:val="24"/>
          <w:szCs w:val="24"/>
        </w:rPr>
      </w:pPr>
    </w:p>
    <w:p w14:paraId="29D07534">
      <w:pPr>
        <w:rPr>
          <w:rFonts w:hint="eastAsia" w:ascii="宋体" w:hAnsi="宋体" w:eastAsia="宋体" w:cs="宋体"/>
          <w:b/>
          <w:color w:val="auto"/>
          <w:sz w:val="24"/>
          <w:szCs w:val="24"/>
        </w:rPr>
      </w:pPr>
    </w:p>
    <w:p w14:paraId="7C3C0C31">
      <w:pPr>
        <w:rPr>
          <w:rFonts w:hint="eastAsia" w:ascii="宋体" w:hAnsi="宋体" w:eastAsia="宋体" w:cs="宋体"/>
          <w:b/>
          <w:color w:val="auto"/>
          <w:sz w:val="24"/>
          <w:szCs w:val="24"/>
        </w:rPr>
      </w:pPr>
    </w:p>
    <w:p w14:paraId="5565B7E0">
      <w:pPr>
        <w:rPr>
          <w:rFonts w:hint="eastAsia" w:ascii="宋体" w:hAnsi="宋体" w:eastAsia="宋体" w:cs="宋体"/>
          <w:b/>
          <w:color w:val="auto"/>
          <w:sz w:val="24"/>
          <w:szCs w:val="24"/>
        </w:rPr>
      </w:pPr>
    </w:p>
    <w:p w14:paraId="1FB714D0">
      <w:pPr>
        <w:rPr>
          <w:rFonts w:hint="eastAsia" w:ascii="宋体" w:hAnsi="宋体" w:eastAsia="宋体" w:cs="宋体"/>
          <w:b/>
          <w:color w:val="auto"/>
          <w:sz w:val="24"/>
          <w:szCs w:val="24"/>
        </w:rPr>
      </w:pPr>
    </w:p>
    <w:p w14:paraId="1025029D">
      <w:pPr>
        <w:rPr>
          <w:rFonts w:hint="eastAsia" w:ascii="宋体" w:hAnsi="宋体" w:eastAsia="宋体" w:cs="宋体"/>
          <w:b/>
          <w:color w:val="auto"/>
          <w:sz w:val="24"/>
          <w:szCs w:val="24"/>
        </w:rPr>
      </w:pPr>
    </w:p>
    <w:p w14:paraId="67F4F4DC">
      <w:pPr>
        <w:rPr>
          <w:rFonts w:hint="eastAsia" w:ascii="宋体" w:hAnsi="宋体" w:eastAsia="宋体" w:cs="宋体"/>
          <w:b/>
          <w:color w:val="auto"/>
          <w:sz w:val="24"/>
          <w:szCs w:val="24"/>
        </w:rPr>
      </w:pPr>
    </w:p>
    <w:p w14:paraId="1B2FB83B">
      <w:pPr>
        <w:rPr>
          <w:rFonts w:hint="eastAsia" w:ascii="宋体" w:hAnsi="宋体" w:eastAsia="宋体" w:cs="宋体"/>
          <w:b/>
          <w:color w:val="auto"/>
          <w:sz w:val="24"/>
          <w:szCs w:val="24"/>
        </w:rPr>
      </w:pPr>
    </w:p>
    <w:p w14:paraId="169751E2">
      <w:pPr>
        <w:rPr>
          <w:rFonts w:hint="eastAsia" w:ascii="宋体" w:hAnsi="宋体" w:eastAsia="宋体" w:cs="宋体"/>
          <w:b/>
          <w:color w:val="auto"/>
          <w:sz w:val="24"/>
          <w:szCs w:val="24"/>
        </w:rPr>
      </w:pPr>
    </w:p>
    <w:p w14:paraId="050CC0E9">
      <w:pPr>
        <w:rPr>
          <w:rFonts w:hint="eastAsia" w:ascii="宋体" w:hAnsi="宋体" w:eastAsia="宋体" w:cs="宋体"/>
          <w:b/>
          <w:color w:val="auto"/>
          <w:sz w:val="24"/>
          <w:szCs w:val="24"/>
        </w:rPr>
      </w:pPr>
    </w:p>
    <w:p w14:paraId="2433A75D">
      <w:pPr>
        <w:rPr>
          <w:rFonts w:hint="eastAsia" w:ascii="宋体" w:hAnsi="宋体" w:eastAsia="宋体" w:cs="宋体"/>
          <w:color w:val="auto"/>
        </w:rPr>
      </w:pPr>
    </w:p>
    <w:p w14:paraId="56E00998">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（二）技术响应偏离表</w:t>
      </w:r>
    </w:p>
    <w:p w14:paraId="6AA87684">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21E73B2">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70F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4ED53D6F">
            <w:pPr>
              <w:snapToGrid w:val="0"/>
              <w:spacing w:line="50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44" w:type="dxa"/>
            <w:vAlign w:val="center"/>
          </w:tcPr>
          <w:p w14:paraId="1B20C0EF">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招标需求</w:t>
            </w:r>
          </w:p>
        </w:tc>
        <w:tc>
          <w:tcPr>
            <w:tcW w:w="2952" w:type="dxa"/>
            <w:vAlign w:val="center"/>
          </w:tcPr>
          <w:p w14:paraId="770E58A5">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2212" w:type="dxa"/>
            <w:vAlign w:val="center"/>
          </w:tcPr>
          <w:p w14:paraId="5E337346">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差异说明</w:t>
            </w:r>
          </w:p>
        </w:tc>
      </w:tr>
      <w:tr w14:paraId="674D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2C4F290">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7778DA8F">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791D14BE">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08680A0F">
            <w:pPr>
              <w:snapToGrid w:val="0"/>
              <w:spacing w:line="500" w:lineRule="exact"/>
              <w:ind w:firstLine="480" w:firstLineChars="200"/>
              <w:rPr>
                <w:rFonts w:hint="eastAsia" w:ascii="宋体" w:hAnsi="宋体" w:eastAsia="宋体" w:cs="宋体"/>
                <w:color w:val="auto"/>
                <w:sz w:val="24"/>
                <w:szCs w:val="24"/>
              </w:rPr>
            </w:pPr>
          </w:p>
        </w:tc>
      </w:tr>
      <w:tr w14:paraId="359C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A8F3F5B">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4D369C80">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146BFE6E">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59F66977">
            <w:pPr>
              <w:snapToGrid w:val="0"/>
              <w:spacing w:line="500" w:lineRule="exact"/>
              <w:ind w:firstLine="480" w:firstLineChars="200"/>
              <w:rPr>
                <w:rFonts w:hint="eastAsia" w:ascii="宋体" w:hAnsi="宋体" w:eastAsia="宋体" w:cs="宋体"/>
                <w:color w:val="auto"/>
                <w:sz w:val="24"/>
                <w:szCs w:val="24"/>
              </w:rPr>
            </w:pPr>
          </w:p>
        </w:tc>
      </w:tr>
      <w:tr w14:paraId="5D52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B1C12B7">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7BBD84BC">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1FFF87C8">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3DCBB6F4">
            <w:pPr>
              <w:snapToGrid w:val="0"/>
              <w:spacing w:line="500" w:lineRule="exact"/>
              <w:ind w:firstLine="480" w:firstLineChars="200"/>
              <w:rPr>
                <w:rFonts w:hint="eastAsia" w:ascii="宋体" w:hAnsi="宋体" w:eastAsia="宋体" w:cs="宋体"/>
                <w:color w:val="auto"/>
                <w:sz w:val="24"/>
                <w:szCs w:val="24"/>
              </w:rPr>
            </w:pPr>
          </w:p>
        </w:tc>
      </w:tr>
      <w:tr w14:paraId="0C4B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50569CF">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5CBA640D">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6470193A">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71C7DE27">
            <w:pPr>
              <w:snapToGrid w:val="0"/>
              <w:spacing w:line="500" w:lineRule="exact"/>
              <w:ind w:firstLine="480" w:firstLineChars="200"/>
              <w:rPr>
                <w:rFonts w:hint="eastAsia" w:ascii="宋体" w:hAnsi="宋体" w:eastAsia="宋体" w:cs="宋体"/>
                <w:color w:val="auto"/>
                <w:sz w:val="24"/>
                <w:szCs w:val="24"/>
              </w:rPr>
            </w:pPr>
          </w:p>
        </w:tc>
      </w:tr>
      <w:tr w14:paraId="6B15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F443A17">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4DF4FC49">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4898C6FC">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135F6AC9">
            <w:pPr>
              <w:snapToGrid w:val="0"/>
              <w:spacing w:line="500" w:lineRule="exact"/>
              <w:ind w:firstLine="480" w:firstLineChars="200"/>
              <w:rPr>
                <w:rFonts w:hint="eastAsia" w:ascii="宋体" w:hAnsi="宋体" w:eastAsia="宋体" w:cs="宋体"/>
                <w:color w:val="auto"/>
                <w:sz w:val="24"/>
                <w:szCs w:val="24"/>
              </w:rPr>
            </w:pPr>
          </w:p>
        </w:tc>
      </w:tr>
      <w:tr w14:paraId="5959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63B81E2">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0705B317">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1681D47B">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5C8AD845">
            <w:pPr>
              <w:snapToGrid w:val="0"/>
              <w:spacing w:line="500" w:lineRule="exact"/>
              <w:ind w:firstLine="480" w:firstLineChars="200"/>
              <w:rPr>
                <w:rFonts w:hint="eastAsia" w:ascii="宋体" w:hAnsi="宋体" w:eastAsia="宋体" w:cs="宋体"/>
                <w:color w:val="auto"/>
                <w:sz w:val="24"/>
                <w:szCs w:val="24"/>
              </w:rPr>
            </w:pPr>
          </w:p>
        </w:tc>
      </w:tr>
      <w:tr w14:paraId="5299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E1362FE">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3116335B">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10910734">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2FB83810">
            <w:pPr>
              <w:snapToGrid w:val="0"/>
              <w:spacing w:line="500" w:lineRule="exact"/>
              <w:ind w:firstLine="480" w:firstLineChars="200"/>
              <w:rPr>
                <w:rFonts w:hint="eastAsia" w:ascii="宋体" w:hAnsi="宋体" w:eastAsia="宋体" w:cs="宋体"/>
                <w:color w:val="auto"/>
                <w:sz w:val="24"/>
                <w:szCs w:val="24"/>
              </w:rPr>
            </w:pPr>
          </w:p>
        </w:tc>
      </w:tr>
      <w:tr w14:paraId="333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8FF0F2">
            <w:pPr>
              <w:snapToGrid w:val="0"/>
              <w:spacing w:line="500" w:lineRule="exact"/>
              <w:ind w:firstLine="480" w:firstLineChars="200"/>
              <w:rPr>
                <w:rFonts w:hint="eastAsia" w:ascii="宋体" w:hAnsi="宋体" w:eastAsia="宋体" w:cs="宋体"/>
                <w:color w:val="auto"/>
                <w:sz w:val="24"/>
                <w:szCs w:val="24"/>
              </w:rPr>
            </w:pPr>
          </w:p>
        </w:tc>
        <w:tc>
          <w:tcPr>
            <w:tcW w:w="2844" w:type="dxa"/>
            <w:vAlign w:val="center"/>
          </w:tcPr>
          <w:p w14:paraId="2F4D86DD">
            <w:pPr>
              <w:snapToGrid w:val="0"/>
              <w:spacing w:line="500" w:lineRule="exact"/>
              <w:ind w:firstLine="480" w:firstLineChars="200"/>
              <w:rPr>
                <w:rFonts w:hint="eastAsia" w:ascii="宋体" w:hAnsi="宋体" w:eastAsia="宋体" w:cs="宋体"/>
                <w:color w:val="auto"/>
                <w:sz w:val="24"/>
                <w:szCs w:val="24"/>
              </w:rPr>
            </w:pPr>
          </w:p>
        </w:tc>
        <w:tc>
          <w:tcPr>
            <w:tcW w:w="2952" w:type="dxa"/>
            <w:vAlign w:val="center"/>
          </w:tcPr>
          <w:p w14:paraId="528A1AE2">
            <w:pPr>
              <w:snapToGrid w:val="0"/>
              <w:spacing w:line="500" w:lineRule="exact"/>
              <w:ind w:firstLine="480" w:firstLineChars="200"/>
              <w:rPr>
                <w:rFonts w:hint="eastAsia" w:ascii="宋体" w:hAnsi="宋体" w:eastAsia="宋体" w:cs="宋体"/>
                <w:color w:val="auto"/>
                <w:sz w:val="24"/>
                <w:szCs w:val="24"/>
              </w:rPr>
            </w:pPr>
          </w:p>
        </w:tc>
        <w:tc>
          <w:tcPr>
            <w:tcW w:w="2212" w:type="dxa"/>
            <w:vAlign w:val="center"/>
          </w:tcPr>
          <w:p w14:paraId="63565A8F">
            <w:pPr>
              <w:snapToGrid w:val="0"/>
              <w:spacing w:line="500" w:lineRule="exact"/>
              <w:ind w:firstLine="480" w:firstLineChars="200"/>
              <w:rPr>
                <w:rFonts w:hint="eastAsia" w:ascii="宋体" w:hAnsi="宋体" w:eastAsia="宋体" w:cs="宋体"/>
                <w:color w:val="auto"/>
                <w:sz w:val="24"/>
                <w:szCs w:val="24"/>
              </w:rPr>
            </w:pPr>
          </w:p>
        </w:tc>
      </w:tr>
    </w:tbl>
    <w:p w14:paraId="7A9D154D">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                                      法人代表或授权代表：</w:t>
      </w:r>
    </w:p>
    <w:p w14:paraId="43BA84F5">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217800D">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（投标人公章）                               （签字或盖章）</w:t>
      </w:r>
    </w:p>
    <w:p w14:paraId="6C7B0F88">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0B860F52">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F5057E3">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1、本表即为对本项目“第五章 技术要求”中所列服务要求进行比较和响应；</w:t>
      </w:r>
    </w:p>
    <w:p w14:paraId="3B2CBD78">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2、该表必须按照竞争性比选要求逐条如实填写，根据响应情况在“差异说明”项填写正偏离或负偏离及原因，完全符合的填写“无差异”；</w:t>
      </w:r>
    </w:p>
    <w:p w14:paraId="4227C4E3">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3、该表可扩展，并逐页签字或盖章；</w:t>
      </w:r>
    </w:p>
    <w:p w14:paraId="4604EE68">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4、可附相关服务支撑材料。（格式自定）</w:t>
      </w:r>
      <w:bookmarkStart w:id="569" w:name="_Toc10966"/>
    </w:p>
    <w:p w14:paraId="1105CF6E">
      <w:pPr>
        <w:rPr>
          <w:rFonts w:hint="eastAsia" w:ascii="宋体" w:hAnsi="宋体" w:eastAsia="宋体" w:cs="宋体"/>
          <w:color w:val="auto"/>
          <w:sz w:val="24"/>
          <w:szCs w:val="24"/>
        </w:rPr>
      </w:pPr>
    </w:p>
    <w:p w14:paraId="2CDCB88B">
      <w:pPr>
        <w:rPr>
          <w:rFonts w:hint="eastAsia" w:ascii="宋体" w:hAnsi="宋体" w:eastAsia="宋体" w:cs="宋体"/>
          <w:color w:val="auto"/>
          <w:sz w:val="24"/>
          <w:szCs w:val="24"/>
        </w:rPr>
      </w:pPr>
    </w:p>
    <w:p w14:paraId="3015CD97">
      <w:pPr>
        <w:rPr>
          <w:rFonts w:hint="eastAsia" w:ascii="宋体" w:hAnsi="宋体" w:eastAsia="宋体" w:cs="宋体"/>
          <w:color w:val="auto"/>
          <w:sz w:val="24"/>
          <w:szCs w:val="24"/>
        </w:rPr>
      </w:pPr>
    </w:p>
    <w:p w14:paraId="367AC4BE">
      <w:pPr>
        <w:rPr>
          <w:rFonts w:hint="eastAsia" w:ascii="宋体" w:hAnsi="宋体" w:eastAsia="宋体" w:cs="宋体"/>
          <w:color w:val="auto"/>
          <w:sz w:val="24"/>
          <w:szCs w:val="24"/>
        </w:rPr>
      </w:pPr>
    </w:p>
    <w:p w14:paraId="3FAFD4F8">
      <w:pPr>
        <w:rPr>
          <w:rFonts w:hint="eastAsia" w:ascii="宋体" w:hAnsi="宋体" w:eastAsia="宋体" w:cs="宋体"/>
          <w:color w:val="auto"/>
          <w:sz w:val="24"/>
          <w:szCs w:val="24"/>
        </w:rPr>
      </w:pPr>
    </w:p>
    <w:p w14:paraId="03062347">
      <w:pPr>
        <w:rPr>
          <w:rFonts w:hint="eastAsia" w:ascii="宋体" w:hAnsi="宋体" w:eastAsia="宋体" w:cs="宋体"/>
          <w:color w:val="auto"/>
          <w:sz w:val="24"/>
          <w:szCs w:val="24"/>
        </w:rPr>
      </w:pPr>
    </w:p>
    <w:p w14:paraId="029A9A0F">
      <w:pPr>
        <w:rPr>
          <w:rFonts w:hint="eastAsia" w:ascii="宋体" w:hAnsi="宋体" w:eastAsia="宋体" w:cs="宋体"/>
          <w:color w:val="auto"/>
          <w:sz w:val="24"/>
          <w:szCs w:val="24"/>
        </w:rPr>
      </w:pPr>
    </w:p>
    <w:p w14:paraId="347454A4">
      <w:pPr>
        <w:rPr>
          <w:rFonts w:hint="eastAsia" w:ascii="宋体" w:hAnsi="宋体" w:eastAsia="宋体" w:cs="宋体"/>
          <w:color w:val="auto"/>
          <w:sz w:val="24"/>
          <w:szCs w:val="24"/>
        </w:rPr>
      </w:pPr>
    </w:p>
    <w:p w14:paraId="7B3933E5">
      <w:pPr>
        <w:rPr>
          <w:rFonts w:hint="eastAsia" w:ascii="宋体" w:hAnsi="宋体" w:eastAsia="宋体" w:cs="宋体"/>
          <w:color w:val="auto"/>
        </w:rPr>
      </w:pPr>
    </w:p>
    <w:bookmarkEnd w:id="569"/>
    <w:p w14:paraId="7DB4BA45">
      <w:pPr>
        <w:rPr>
          <w:rFonts w:hint="eastAsia" w:ascii="宋体" w:hAnsi="宋体" w:eastAsia="宋体" w:cs="宋体"/>
          <w:color w:val="auto"/>
          <w:sz w:val="24"/>
          <w:szCs w:val="24"/>
        </w:rPr>
      </w:pPr>
    </w:p>
    <w:p w14:paraId="7C3C3101">
      <w:pPr>
        <w:pStyle w:val="5"/>
        <w:spacing w:before="0" w:line="400" w:lineRule="exact"/>
        <w:ind w:firstLine="482" w:firstLineChars="200"/>
        <w:rPr>
          <w:rFonts w:hint="eastAsia" w:ascii="宋体" w:hAnsi="宋体" w:eastAsia="宋体" w:cs="宋体"/>
          <w:bCs/>
          <w:color w:val="auto"/>
          <w:szCs w:val="24"/>
        </w:rPr>
        <w:sectPr>
          <w:pgSz w:w="11907" w:h="16840"/>
          <w:pgMar w:top="1134" w:right="1191" w:bottom="1134" w:left="1304" w:header="851" w:footer="992" w:gutter="0"/>
          <w:pgNumType w:fmt="decimal"/>
          <w:cols w:space="720" w:num="1"/>
          <w:docGrid w:linePitch="380" w:charSpace="-5735"/>
        </w:sectPr>
      </w:pPr>
      <w:bookmarkStart w:id="570" w:name="_Toc313888362"/>
      <w:bookmarkStart w:id="571" w:name="_Toc313008358"/>
      <w:bookmarkStart w:id="572" w:name="_Toc10894"/>
      <w:bookmarkStart w:id="573" w:name="_Toc342913421"/>
      <w:bookmarkStart w:id="574" w:name="_Toc86934242"/>
      <w:bookmarkStart w:id="575" w:name="_Toc81834348"/>
    </w:p>
    <w:p w14:paraId="44410A89">
      <w:pPr>
        <w:pStyle w:val="6"/>
        <w:spacing w:line="400" w:lineRule="exact"/>
        <w:jc w:val="both"/>
        <w:rPr>
          <w:rFonts w:hint="eastAsia" w:ascii="宋体" w:hAnsi="宋体" w:eastAsia="宋体" w:cs="宋体"/>
          <w:b/>
          <w:color w:val="auto"/>
          <w:szCs w:val="24"/>
        </w:rPr>
      </w:pPr>
      <w:r>
        <w:rPr>
          <w:rFonts w:hint="eastAsia" w:ascii="宋体" w:hAnsi="宋体" w:eastAsia="宋体" w:cs="宋体"/>
          <w:b/>
          <w:color w:val="auto"/>
          <w:szCs w:val="24"/>
        </w:rPr>
        <w:t>三、商务部分</w:t>
      </w:r>
      <w:bookmarkEnd w:id="570"/>
      <w:bookmarkEnd w:id="571"/>
      <w:bookmarkEnd w:id="572"/>
      <w:bookmarkEnd w:id="573"/>
      <w:bookmarkEnd w:id="574"/>
      <w:bookmarkEnd w:id="575"/>
    </w:p>
    <w:p w14:paraId="0C649665">
      <w:pPr>
        <w:snapToGrid w:val="0"/>
        <w:spacing w:line="500" w:lineRule="exact"/>
        <w:ind w:firstLine="482" w:firstLineChars="200"/>
        <w:rPr>
          <w:rFonts w:hint="eastAsia" w:ascii="宋体" w:hAnsi="宋体" w:eastAsia="宋体" w:cs="宋体"/>
          <w:b/>
          <w:bCs/>
          <w:color w:val="auto"/>
          <w:sz w:val="24"/>
          <w:szCs w:val="24"/>
        </w:rPr>
      </w:pPr>
      <w:bookmarkStart w:id="576" w:name="_Toc283382459"/>
      <w:r>
        <w:rPr>
          <w:rFonts w:hint="eastAsia" w:ascii="宋体" w:hAnsi="宋体" w:eastAsia="宋体" w:cs="宋体"/>
          <w:b/>
          <w:bCs/>
          <w:color w:val="auto"/>
          <w:sz w:val="24"/>
          <w:szCs w:val="24"/>
        </w:rPr>
        <w:t>（一）商务响应偏离表</w:t>
      </w:r>
    </w:p>
    <w:p w14:paraId="64CCC642">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商务响应偏离表</w:t>
      </w:r>
    </w:p>
    <w:p w14:paraId="7B997FA0">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478B31C">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3B7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A75D945">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79" w:type="dxa"/>
            <w:vAlign w:val="center"/>
          </w:tcPr>
          <w:p w14:paraId="7E9FF447">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项目商务需求</w:t>
            </w:r>
          </w:p>
        </w:tc>
        <w:tc>
          <w:tcPr>
            <w:tcW w:w="2434" w:type="dxa"/>
            <w:vAlign w:val="center"/>
          </w:tcPr>
          <w:p w14:paraId="686256DC">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2355" w:type="dxa"/>
            <w:vAlign w:val="center"/>
          </w:tcPr>
          <w:p w14:paraId="19BADE3E">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14:paraId="0F5A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1F498A">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0ABE3266">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439E5AAD">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03FB6F8C">
            <w:pPr>
              <w:snapToGrid w:val="0"/>
              <w:spacing w:line="500" w:lineRule="exact"/>
              <w:ind w:firstLine="480" w:firstLineChars="200"/>
              <w:rPr>
                <w:rFonts w:hint="eastAsia" w:ascii="宋体" w:hAnsi="宋体" w:eastAsia="宋体" w:cs="宋体"/>
                <w:color w:val="auto"/>
                <w:sz w:val="24"/>
                <w:szCs w:val="24"/>
              </w:rPr>
            </w:pPr>
          </w:p>
        </w:tc>
      </w:tr>
      <w:tr w14:paraId="7497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971E3C">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47E19F8B">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0A07D934">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5645480F">
            <w:pPr>
              <w:snapToGrid w:val="0"/>
              <w:spacing w:line="500" w:lineRule="exact"/>
              <w:ind w:firstLine="480" w:firstLineChars="200"/>
              <w:rPr>
                <w:rFonts w:hint="eastAsia" w:ascii="宋体" w:hAnsi="宋体" w:eastAsia="宋体" w:cs="宋体"/>
                <w:color w:val="auto"/>
                <w:sz w:val="24"/>
                <w:szCs w:val="24"/>
              </w:rPr>
            </w:pPr>
          </w:p>
        </w:tc>
      </w:tr>
      <w:tr w14:paraId="4A5C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D2588D">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62B996B4">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48E71B6C">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17A1BD66">
            <w:pPr>
              <w:snapToGrid w:val="0"/>
              <w:spacing w:line="500" w:lineRule="exact"/>
              <w:ind w:firstLine="480" w:firstLineChars="200"/>
              <w:rPr>
                <w:rFonts w:hint="eastAsia" w:ascii="宋体" w:hAnsi="宋体" w:eastAsia="宋体" w:cs="宋体"/>
                <w:color w:val="auto"/>
                <w:sz w:val="24"/>
                <w:szCs w:val="24"/>
              </w:rPr>
            </w:pPr>
          </w:p>
        </w:tc>
      </w:tr>
      <w:tr w14:paraId="19E3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789AF8">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7C01F14D">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4ADEB792">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395A4CDC">
            <w:pPr>
              <w:snapToGrid w:val="0"/>
              <w:spacing w:line="500" w:lineRule="exact"/>
              <w:ind w:firstLine="480" w:firstLineChars="200"/>
              <w:rPr>
                <w:rFonts w:hint="eastAsia" w:ascii="宋体" w:hAnsi="宋体" w:eastAsia="宋体" w:cs="宋体"/>
                <w:color w:val="auto"/>
                <w:sz w:val="24"/>
                <w:szCs w:val="24"/>
              </w:rPr>
            </w:pPr>
          </w:p>
        </w:tc>
      </w:tr>
      <w:tr w14:paraId="19F4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8B7E7C8">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1DB4912D">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052011FC">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5947BDA3">
            <w:pPr>
              <w:snapToGrid w:val="0"/>
              <w:spacing w:line="500" w:lineRule="exact"/>
              <w:ind w:firstLine="480" w:firstLineChars="200"/>
              <w:rPr>
                <w:rFonts w:hint="eastAsia" w:ascii="宋体" w:hAnsi="宋体" w:eastAsia="宋体" w:cs="宋体"/>
                <w:color w:val="auto"/>
                <w:sz w:val="24"/>
                <w:szCs w:val="24"/>
              </w:rPr>
            </w:pPr>
          </w:p>
        </w:tc>
      </w:tr>
      <w:tr w14:paraId="6435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0CE1A8">
            <w:pPr>
              <w:snapToGrid w:val="0"/>
              <w:spacing w:line="500" w:lineRule="exact"/>
              <w:ind w:firstLine="480" w:firstLineChars="200"/>
              <w:rPr>
                <w:rFonts w:hint="eastAsia" w:ascii="宋体" w:hAnsi="宋体" w:eastAsia="宋体" w:cs="宋体"/>
                <w:color w:val="auto"/>
                <w:sz w:val="24"/>
                <w:szCs w:val="24"/>
              </w:rPr>
            </w:pPr>
          </w:p>
        </w:tc>
        <w:tc>
          <w:tcPr>
            <w:tcW w:w="3179" w:type="dxa"/>
            <w:vAlign w:val="center"/>
          </w:tcPr>
          <w:p w14:paraId="3C4F83C4">
            <w:pPr>
              <w:snapToGrid w:val="0"/>
              <w:spacing w:line="500" w:lineRule="exact"/>
              <w:ind w:firstLine="480" w:firstLineChars="200"/>
              <w:rPr>
                <w:rFonts w:hint="eastAsia" w:ascii="宋体" w:hAnsi="宋体" w:eastAsia="宋体" w:cs="宋体"/>
                <w:color w:val="auto"/>
                <w:sz w:val="24"/>
                <w:szCs w:val="24"/>
              </w:rPr>
            </w:pPr>
          </w:p>
        </w:tc>
        <w:tc>
          <w:tcPr>
            <w:tcW w:w="2434" w:type="dxa"/>
            <w:vAlign w:val="center"/>
          </w:tcPr>
          <w:p w14:paraId="1335AFB0">
            <w:pPr>
              <w:snapToGrid w:val="0"/>
              <w:spacing w:line="500" w:lineRule="exact"/>
              <w:ind w:firstLine="480" w:firstLineChars="200"/>
              <w:rPr>
                <w:rFonts w:hint="eastAsia" w:ascii="宋体" w:hAnsi="宋体" w:eastAsia="宋体" w:cs="宋体"/>
                <w:color w:val="auto"/>
                <w:sz w:val="24"/>
                <w:szCs w:val="24"/>
              </w:rPr>
            </w:pPr>
          </w:p>
        </w:tc>
        <w:tc>
          <w:tcPr>
            <w:tcW w:w="2355" w:type="dxa"/>
            <w:vAlign w:val="center"/>
          </w:tcPr>
          <w:p w14:paraId="0E0393A5">
            <w:pPr>
              <w:snapToGrid w:val="0"/>
              <w:spacing w:line="500" w:lineRule="exact"/>
              <w:ind w:firstLine="480" w:firstLineChars="200"/>
              <w:rPr>
                <w:rFonts w:hint="eastAsia" w:ascii="宋体" w:hAnsi="宋体" w:eastAsia="宋体" w:cs="宋体"/>
                <w:color w:val="auto"/>
                <w:sz w:val="24"/>
                <w:szCs w:val="24"/>
              </w:rPr>
            </w:pPr>
          </w:p>
        </w:tc>
      </w:tr>
    </w:tbl>
    <w:p w14:paraId="6EB905CC">
      <w:pPr>
        <w:snapToGrid w:val="0"/>
        <w:spacing w:line="360" w:lineRule="auto"/>
        <w:ind w:firstLine="465"/>
        <w:rPr>
          <w:rFonts w:hint="eastAsia" w:ascii="宋体" w:hAnsi="宋体" w:eastAsia="宋体" w:cs="宋体"/>
          <w:color w:val="auto"/>
          <w:sz w:val="24"/>
          <w:szCs w:val="24"/>
        </w:rPr>
      </w:pPr>
    </w:p>
    <w:p w14:paraId="5E9BD990">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                                      法人代表或授权代表：</w:t>
      </w:r>
    </w:p>
    <w:p w14:paraId="3B061909">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78E1639">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（投标人公章）                               （签字或盖章）</w:t>
      </w:r>
    </w:p>
    <w:p w14:paraId="158114EA">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6A009DF0">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FF3AF68">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1.本表即为对本项目“第六章 商务需求”中所列要求进行比较和响应；</w:t>
      </w:r>
    </w:p>
    <w:p w14:paraId="0DC9107C">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2.该表必须按照竞争性比选要求逐条如实填写，根据响应情况在“差异说明”项填写正偏离或负偏离及原因，完全符合的填写“无差异”；</w:t>
      </w:r>
    </w:p>
    <w:p w14:paraId="0709B13F">
      <w:pPr>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3.该表可扩展，并逐页签字或盖章。</w:t>
      </w:r>
    </w:p>
    <w:p w14:paraId="42B3D541">
      <w:pPr>
        <w:pStyle w:val="17"/>
        <w:rPr>
          <w:rFonts w:hint="eastAsia" w:ascii="宋体" w:hAnsi="宋体" w:eastAsia="宋体" w:cs="宋体"/>
          <w:color w:val="auto"/>
        </w:rPr>
      </w:pPr>
    </w:p>
    <w:p w14:paraId="321A3BA1">
      <w:pPr>
        <w:pStyle w:val="5"/>
        <w:spacing w:before="0"/>
        <w:jc w:val="both"/>
        <w:rPr>
          <w:rFonts w:hint="eastAsia" w:ascii="宋体" w:hAnsi="宋体" w:eastAsia="宋体" w:cs="宋体"/>
          <w:b w:val="0"/>
          <w:color w:val="auto"/>
          <w:kern w:val="2"/>
          <w:sz w:val="21"/>
          <w:szCs w:val="21"/>
        </w:rPr>
      </w:pPr>
      <w:r>
        <w:rPr>
          <w:rFonts w:hint="eastAsia" w:ascii="宋体" w:hAnsi="宋体" w:eastAsia="宋体" w:cs="宋体"/>
          <w:color w:val="auto"/>
          <w:szCs w:val="24"/>
        </w:rPr>
        <w:br w:type="page"/>
      </w:r>
      <w:bookmarkStart w:id="577" w:name="_Toc430530552"/>
      <w:bookmarkStart w:id="578" w:name="_Toc287607893"/>
      <w:bookmarkStart w:id="579" w:name="_Toc277082663"/>
      <w:bookmarkStart w:id="580" w:name="_Toc224103520"/>
      <w:bookmarkStart w:id="581" w:name="_Toc287620839"/>
      <w:bookmarkStart w:id="582" w:name="_Toc57905935"/>
      <w:bookmarkStart w:id="583" w:name="_Toc24425"/>
      <w:bookmarkStart w:id="584" w:name="_Toc32279"/>
      <w:bookmarkStart w:id="585" w:name="_Toc5928"/>
      <w:bookmarkStart w:id="586" w:name="_Toc534185843"/>
      <w:bookmarkStart w:id="587" w:name="_Toc509218866"/>
      <w:r>
        <w:rPr>
          <w:rFonts w:hint="eastAsia" w:ascii="宋体" w:hAnsi="宋体" w:eastAsia="宋体" w:cs="宋体"/>
          <w:color w:val="auto"/>
          <w:szCs w:val="24"/>
          <w:lang w:val="en-US" w:eastAsia="zh-CN"/>
        </w:rPr>
        <w:t xml:space="preserve"> </w:t>
      </w:r>
      <w:bookmarkStart w:id="588" w:name="_Toc19848"/>
      <w:r>
        <w:rPr>
          <w:rFonts w:hint="eastAsia" w:ascii="宋体" w:hAnsi="宋体" w:eastAsia="宋体" w:cs="宋体"/>
          <w:b/>
          <w:bCs/>
          <w:color w:val="auto"/>
          <w:kern w:val="2"/>
          <w:sz w:val="24"/>
          <w:szCs w:val="24"/>
          <w:lang w:val="en-US" w:eastAsia="zh-CN" w:bidi="ar-SA"/>
        </w:rPr>
        <w:t>（二）</w:t>
      </w:r>
      <w:bookmarkEnd w:id="577"/>
      <w:bookmarkEnd w:id="578"/>
      <w:bookmarkEnd w:id="579"/>
      <w:bookmarkEnd w:id="580"/>
      <w:bookmarkEnd w:id="581"/>
      <w:r>
        <w:rPr>
          <w:rFonts w:hint="eastAsia" w:ascii="宋体" w:hAnsi="宋体" w:eastAsia="宋体" w:cs="宋体"/>
          <w:b/>
          <w:bCs/>
          <w:color w:val="auto"/>
          <w:kern w:val="2"/>
          <w:sz w:val="24"/>
          <w:szCs w:val="24"/>
          <w:lang w:val="en-US" w:eastAsia="zh-CN" w:bidi="ar-SA"/>
        </w:rPr>
        <w:t>承诺</w:t>
      </w:r>
      <w:bookmarkEnd w:id="582"/>
      <w:bookmarkEnd w:id="583"/>
      <w:bookmarkEnd w:id="584"/>
      <w:bookmarkEnd w:id="585"/>
      <w:bookmarkEnd w:id="588"/>
    </w:p>
    <w:p w14:paraId="63AC50CB">
      <w:pPr>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（招标人名称）</w:t>
      </w:r>
      <w:r>
        <w:rPr>
          <w:rFonts w:hint="eastAsia" w:ascii="宋体" w:hAnsi="宋体" w:eastAsia="宋体" w:cs="宋体"/>
          <w:color w:val="auto"/>
          <w:szCs w:val="21"/>
        </w:rPr>
        <w:t>：</w:t>
      </w:r>
    </w:p>
    <w:p w14:paraId="03023335">
      <w:pPr>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w:t>
      </w:r>
      <w:r>
        <w:rPr>
          <w:rFonts w:hint="eastAsia" w:ascii="宋体" w:hAnsi="宋体" w:eastAsia="宋体" w:cs="宋体"/>
          <w:color w:val="auto"/>
          <w:szCs w:val="21"/>
          <w:u w:val="single"/>
        </w:rPr>
        <w:t xml:space="preserve">        （投标人名称）</w:t>
      </w:r>
      <w:r>
        <w:rPr>
          <w:rFonts w:hint="eastAsia" w:ascii="宋体" w:hAnsi="宋体" w:eastAsia="宋体" w:cs="宋体"/>
          <w:color w:val="auto"/>
          <w:szCs w:val="21"/>
        </w:rPr>
        <w:t>参加了贵单位</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rPr>
        <w:t>的投标，自愿作出以下承诺：</w:t>
      </w:r>
    </w:p>
    <w:p w14:paraId="3F0011E4">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1.我公司具有良好的商业信誉和健全的财务会计制度，具有履行合同所必需的设备和专业技术能力，</w:t>
      </w:r>
      <w:r>
        <w:rPr>
          <w:rFonts w:hint="eastAsia" w:ascii="宋体" w:hAnsi="宋体" w:cs="宋体"/>
          <w:color w:val="auto"/>
          <w:szCs w:val="21"/>
          <w:lang w:val="zh-CN" w:eastAsia="zh-CN"/>
        </w:rPr>
        <w:t>有依法缴纳税收和社会保障金的良好记录，</w:t>
      </w:r>
      <w:r>
        <w:rPr>
          <w:rFonts w:hint="eastAsia" w:ascii="宋体" w:hAnsi="宋体" w:cs="宋体"/>
          <w:color w:val="auto"/>
          <w:szCs w:val="21"/>
          <w:lang w:val="en-US" w:eastAsia="zh-CN"/>
        </w:rPr>
        <w:t>在合同签订前后随时愿意提供相关证明材料；我公司还同时承诺参加本项目采购活动前三年内无重大违法活动记录，符合比选文件规定的供应商资格条件。我方对以上承诺负全部法律责任。</w:t>
      </w:r>
    </w:p>
    <w:p w14:paraId="58F427BD">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2、我公司提供的相关证明材料真实有效，不存在弄虚作假情形。招标人在合同签订前均有权对我司提供的资料进行核实，若发现弄虚作假，取消中标资格，我司自愿承担因此造成的相关责任并赔偿相应损失。</w:t>
      </w:r>
    </w:p>
    <w:p w14:paraId="5300330C">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3、我公司比选截止日投标资格情况不存在下列情形之一：</w:t>
      </w:r>
    </w:p>
    <w:p w14:paraId="78C8FD2A">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（1）被人民法院列入失信被执行人名单且在被执行期内；</w:t>
      </w:r>
    </w:p>
    <w:p w14:paraId="6F2AD0F0">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（2）被列入《重庆市工程建设领域招标投标信用管理暂行办法》规定的重点关注名单且记分达到12分且在记分有效期内；</w:t>
      </w:r>
    </w:p>
    <w:p w14:paraId="35E1F8E8">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（3）被列入《重庆市工程建设领域招标投标信用管理暂行办法》规定的黑名单且在记分有效期内；</w:t>
      </w:r>
    </w:p>
    <w:p w14:paraId="4D1C8309">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（4）被国家、重庆市（含市或任意区县）有关行政部门处以暂停投标资格行政处罚，且在处罚期限内；</w:t>
      </w:r>
    </w:p>
    <w:p w14:paraId="68A230AE">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（5）被重庆市市级有关行业主管部门暂停在渝承揽新业务且在暂停期内。</w:t>
      </w:r>
    </w:p>
    <w:p w14:paraId="0E256194">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4、我公司不存在第二章 比选申请人须知第1.4.3项规定的任何一种情形。</w:t>
      </w:r>
    </w:p>
    <w:p w14:paraId="7CF026F4">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5、我公司的比选申请文件符合第二章 比选申请人须知第1.3.1项的规定。</w:t>
      </w:r>
    </w:p>
    <w:p w14:paraId="0679ACD2">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6、我公司的申请文件符合招标文件的所有规定，申请文件中没有贵单位不能接受的条件。</w:t>
      </w:r>
    </w:p>
    <w:p w14:paraId="6393CC78">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7、我方承诺：中标后在签订合同之前，须按照建设行政主管部门和比选人管理要求组建施工项目管理部，配置项目管理班子。明确施工项目管理部的职责、岗位设置、人员配备，并书面通知相关单位。相关岗位管理人员应持有建设行政主管部门要求的岗位证书。中标后不能满足该要求的，比选人可取消我单位中标资格，给比选人造成损失的，我单位依法承担违约赔偿责任。</w:t>
      </w:r>
    </w:p>
    <w:p w14:paraId="7D7DB05F">
      <w:pPr>
        <w:pStyle w:val="5"/>
        <w:rPr>
          <w:rFonts w:hint="eastAsia" w:ascii="宋体" w:hAnsi="宋体" w:eastAsia="宋体" w:cs="宋体"/>
          <w:color w:val="auto"/>
          <w:kern w:val="0"/>
          <w:szCs w:val="21"/>
        </w:rPr>
      </w:pPr>
    </w:p>
    <w:p w14:paraId="1B0EF96B">
      <w:pPr>
        <w:snapToGrid w:val="0"/>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特此承诺。</w:t>
      </w:r>
    </w:p>
    <w:p w14:paraId="5A4930AC">
      <w:pPr>
        <w:rPr>
          <w:rFonts w:hint="eastAsia"/>
          <w:color w:val="auto"/>
        </w:rPr>
      </w:pPr>
    </w:p>
    <w:p w14:paraId="0DBA2F6A">
      <w:pPr>
        <w:pStyle w:val="5"/>
        <w:rPr>
          <w:rFonts w:hint="eastAsia"/>
          <w:color w:val="auto"/>
        </w:rPr>
      </w:pPr>
    </w:p>
    <w:p w14:paraId="246702A7">
      <w:pPr>
        <w:rPr>
          <w:rFonts w:hint="eastAsia"/>
          <w:color w:val="auto"/>
        </w:rPr>
      </w:pPr>
    </w:p>
    <w:bookmarkEnd w:id="586"/>
    <w:bookmarkEnd w:id="587"/>
    <w:p w14:paraId="7C137AEB">
      <w:pPr>
        <w:tabs>
          <w:tab w:val="left" w:pos="4200"/>
          <w:tab w:val="left" w:pos="4620"/>
        </w:tabs>
        <w:autoSpaceDE w:val="0"/>
        <w:autoSpaceDN w:val="0"/>
        <w:adjustRightInd w:val="0"/>
        <w:snapToGrid w:val="0"/>
        <w:spacing w:line="360" w:lineRule="auto"/>
        <w:ind w:firstLine="420" w:firstLineChars="200"/>
        <w:jc w:val="right"/>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14:paraId="0687B3D7">
      <w:pPr>
        <w:tabs>
          <w:tab w:val="left" w:pos="6300"/>
        </w:tabs>
        <w:autoSpaceDE w:val="0"/>
        <w:autoSpaceDN w:val="0"/>
        <w:adjustRightInd w:val="0"/>
        <w:snapToGrid w:val="0"/>
        <w:spacing w:line="360" w:lineRule="auto"/>
        <w:ind w:firstLine="420" w:firstLineChars="200"/>
        <w:jc w:val="righ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kern w:val="0"/>
          <w:szCs w:val="21"/>
          <w:highlight w:val="none"/>
          <w:lang w:val="en-US" w:eastAsia="zh-CN"/>
        </w:rPr>
        <w:t>或委托代理人</w:t>
      </w:r>
      <w:r>
        <w:rPr>
          <w:rFonts w:hint="eastAsia" w:ascii="宋体" w:hAnsi="宋体" w:eastAsia="宋体" w:cs="宋体"/>
          <w:color w:val="auto"/>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（签字或盖章）</w:t>
      </w:r>
    </w:p>
    <w:p w14:paraId="7A8EB55E">
      <w:pPr>
        <w:tabs>
          <w:tab w:val="left" w:pos="630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rPr>
      </w:pPr>
    </w:p>
    <w:p w14:paraId="68247E3D">
      <w:pPr>
        <w:tabs>
          <w:tab w:val="left" w:pos="6300"/>
        </w:tabs>
        <w:autoSpaceDE w:val="0"/>
        <w:autoSpaceDN w:val="0"/>
        <w:adjustRightInd w:val="0"/>
        <w:snapToGrid w:val="0"/>
        <w:ind w:firstLine="420" w:firstLineChars="200"/>
        <w:jc w:val="right"/>
        <w:rPr>
          <w:rFonts w:hint="eastAsia" w:ascii="宋体" w:hAnsi="宋体" w:eastAsia="宋体" w:cs="宋体"/>
          <w:b/>
          <w:color w:val="auto"/>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日</w:t>
      </w:r>
    </w:p>
    <w:p w14:paraId="4B2C2727">
      <w:pPr>
        <w:rPr>
          <w:rFonts w:hint="eastAsia" w:ascii="宋体" w:hAnsi="宋体" w:eastAsia="宋体" w:cs="宋体"/>
          <w:color w:val="auto"/>
        </w:rPr>
      </w:pPr>
      <w:r>
        <w:rPr>
          <w:rFonts w:hint="eastAsia" w:ascii="宋体" w:hAnsi="宋体" w:eastAsia="宋体" w:cs="宋体"/>
          <w:color w:val="auto"/>
        </w:rPr>
        <w:br w:type="page"/>
      </w:r>
    </w:p>
    <w:p w14:paraId="51E6E7E2">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（三）其它优惠承诺（格式自定）</w:t>
      </w:r>
    </w:p>
    <w:p w14:paraId="0A766A78">
      <w:pPr>
        <w:rPr>
          <w:rFonts w:hint="eastAsia" w:ascii="宋体" w:hAnsi="宋体" w:eastAsia="宋体" w:cs="宋体"/>
          <w:color w:val="auto"/>
          <w:sz w:val="24"/>
          <w:szCs w:val="24"/>
        </w:rPr>
      </w:pPr>
    </w:p>
    <w:p w14:paraId="6AC3F109">
      <w:pPr>
        <w:rPr>
          <w:rFonts w:hint="eastAsia" w:ascii="宋体" w:hAnsi="宋体" w:eastAsia="宋体" w:cs="宋体"/>
          <w:color w:val="auto"/>
          <w:sz w:val="24"/>
          <w:szCs w:val="24"/>
        </w:rPr>
      </w:pPr>
    </w:p>
    <w:p w14:paraId="165FBAB4">
      <w:pPr>
        <w:rPr>
          <w:rFonts w:hint="eastAsia" w:ascii="宋体" w:hAnsi="宋体" w:eastAsia="宋体" w:cs="宋体"/>
          <w:color w:val="auto"/>
          <w:sz w:val="24"/>
          <w:szCs w:val="24"/>
        </w:rPr>
      </w:pPr>
    </w:p>
    <w:p w14:paraId="67379264">
      <w:pPr>
        <w:rPr>
          <w:rFonts w:hint="eastAsia" w:ascii="宋体" w:hAnsi="宋体" w:eastAsia="宋体" w:cs="宋体"/>
          <w:color w:val="auto"/>
          <w:sz w:val="24"/>
          <w:szCs w:val="24"/>
        </w:rPr>
      </w:pPr>
    </w:p>
    <w:p w14:paraId="039CBEA3">
      <w:pPr>
        <w:rPr>
          <w:rFonts w:hint="eastAsia" w:ascii="宋体" w:hAnsi="宋体" w:eastAsia="宋体" w:cs="宋体"/>
          <w:color w:val="auto"/>
          <w:sz w:val="24"/>
          <w:szCs w:val="24"/>
        </w:rPr>
      </w:pPr>
    </w:p>
    <w:p w14:paraId="39C39C49">
      <w:pPr>
        <w:rPr>
          <w:rFonts w:hint="eastAsia" w:ascii="宋体" w:hAnsi="宋体" w:eastAsia="宋体" w:cs="宋体"/>
          <w:color w:val="auto"/>
          <w:sz w:val="24"/>
          <w:szCs w:val="24"/>
        </w:rPr>
      </w:pPr>
    </w:p>
    <w:p w14:paraId="3C9B025F">
      <w:pPr>
        <w:rPr>
          <w:rFonts w:hint="eastAsia" w:ascii="宋体" w:hAnsi="宋体" w:eastAsia="宋体" w:cs="宋体"/>
          <w:color w:val="auto"/>
          <w:sz w:val="24"/>
          <w:szCs w:val="24"/>
        </w:rPr>
      </w:pPr>
    </w:p>
    <w:p w14:paraId="7AF821F6">
      <w:pPr>
        <w:rPr>
          <w:rFonts w:hint="eastAsia" w:ascii="宋体" w:hAnsi="宋体" w:eastAsia="宋体" w:cs="宋体"/>
          <w:color w:val="auto"/>
          <w:sz w:val="24"/>
          <w:szCs w:val="24"/>
        </w:rPr>
      </w:pPr>
    </w:p>
    <w:p w14:paraId="0FA8EE7B">
      <w:pPr>
        <w:rPr>
          <w:rFonts w:hint="eastAsia" w:ascii="宋体" w:hAnsi="宋体" w:eastAsia="宋体" w:cs="宋体"/>
          <w:color w:val="auto"/>
          <w:sz w:val="24"/>
          <w:szCs w:val="24"/>
        </w:rPr>
      </w:pPr>
    </w:p>
    <w:p w14:paraId="2C62DF0B">
      <w:pPr>
        <w:rPr>
          <w:rFonts w:hint="eastAsia" w:ascii="宋体" w:hAnsi="宋体" w:eastAsia="宋体" w:cs="宋体"/>
          <w:color w:val="auto"/>
          <w:sz w:val="24"/>
          <w:szCs w:val="24"/>
        </w:rPr>
      </w:pPr>
    </w:p>
    <w:p w14:paraId="5D8D6F1B">
      <w:pPr>
        <w:rPr>
          <w:rFonts w:hint="eastAsia" w:ascii="宋体" w:hAnsi="宋体" w:eastAsia="宋体" w:cs="宋体"/>
          <w:color w:val="auto"/>
          <w:sz w:val="24"/>
          <w:szCs w:val="24"/>
        </w:rPr>
      </w:pPr>
    </w:p>
    <w:p w14:paraId="1C0C309C">
      <w:pPr>
        <w:rPr>
          <w:rFonts w:hint="eastAsia" w:ascii="宋体" w:hAnsi="宋体" w:eastAsia="宋体" w:cs="宋体"/>
          <w:color w:val="auto"/>
          <w:sz w:val="24"/>
          <w:szCs w:val="24"/>
        </w:rPr>
      </w:pPr>
    </w:p>
    <w:p w14:paraId="51DE1E2C">
      <w:pPr>
        <w:rPr>
          <w:rFonts w:hint="eastAsia" w:ascii="宋体" w:hAnsi="宋体" w:eastAsia="宋体" w:cs="宋体"/>
          <w:color w:val="auto"/>
          <w:sz w:val="24"/>
          <w:szCs w:val="24"/>
        </w:rPr>
      </w:pPr>
    </w:p>
    <w:p w14:paraId="71FC928C">
      <w:pPr>
        <w:rPr>
          <w:rFonts w:hint="eastAsia" w:ascii="宋体" w:hAnsi="宋体" w:eastAsia="宋体" w:cs="宋体"/>
          <w:color w:val="auto"/>
          <w:sz w:val="24"/>
          <w:szCs w:val="24"/>
        </w:rPr>
      </w:pPr>
    </w:p>
    <w:p w14:paraId="181ECCE1">
      <w:pPr>
        <w:rPr>
          <w:rFonts w:hint="eastAsia" w:ascii="宋体" w:hAnsi="宋体" w:eastAsia="宋体" w:cs="宋体"/>
          <w:color w:val="auto"/>
          <w:sz w:val="24"/>
          <w:szCs w:val="24"/>
        </w:rPr>
      </w:pPr>
    </w:p>
    <w:p w14:paraId="33C57255">
      <w:pPr>
        <w:rPr>
          <w:rFonts w:hint="eastAsia" w:ascii="宋体" w:hAnsi="宋体" w:eastAsia="宋体" w:cs="宋体"/>
          <w:color w:val="auto"/>
          <w:sz w:val="24"/>
          <w:szCs w:val="24"/>
        </w:rPr>
      </w:pPr>
    </w:p>
    <w:p w14:paraId="38827AD5">
      <w:pPr>
        <w:rPr>
          <w:rFonts w:hint="eastAsia" w:ascii="宋体" w:hAnsi="宋体" w:eastAsia="宋体" w:cs="宋体"/>
          <w:color w:val="auto"/>
          <w:sz w:val="24"/>
          <w:szCs w:val="24"/>
        </w:rPr>
      </w:pPr>
    </w:p>
    <w:p w14:paraId="4736B92F">
      <w:pPr>
        <w:rPr>
          <w:rFonts w:hint="eastAsia" w:ascii="宋体" w:hAnsi="宋体" w:eastAsia="宋体" w:cs="宋体"/>
          <w:color w:val="auto"/>
          <w:sz w:val="24"/>
          <w:szCs w:val="24"/>
        </w:rPr>
      </w:pPr>
    </w:p>
    <w:p w14:paraId="037F0E63">
      <w:pPr>
        <w:pStyle w:val="40"/>
        <w:rPr>
          <w:rFonts w:hint="eastAsia" w:ascii="宋体" w:hAnsi="宋体" w:eastAsia="宋体" w:cs="宋体"/>
          <w:color w:val="auto"/>
          <w:sz w:val="24"/>
          <w:lang w:eastAsia="zh-CN"/>
        </w:rPr>
      </w:pPr>
    </w:p>
    <w:p w14:paraId="77400DD3">
      <w:pPr>
        <w:rPr>
          <w:rFonts w:hint="eastAsia" w:ascii="宋体" w:hAnsi="宋体" w:eastAsia="宋体" w:cs="宋体"/>
          <w:color w:val="auto"/>
          <w:sz w:val="24"/>
          <w:szCs w:val="24"/>
        </w:rPr>
      </w:pPr>
    </w:p>
    <w:p w14:paraId="04EB3CFA">
      <w:pPr>
        <w:pStyle w:val="40"/>
        <w:rPr>
          <w:rFonts w:hint="eastAsia" w:ascii="宋体" w:hAnsi="宋体" w:eastAsia="宋体" w:cs="宋体"/>
          <w:color w:val="auto"/>
          <w:lang w:eastAsia="zh-CN"/>
        </w:rPr>
      </w:pPr>
    </w:p>
    <w:p w14:paraId="52322969">
      <w:pPr>
        <w:rPr>
          <w:rFonts w:hint="eastAsia" w:ascii="宋体" w:hAnsi="宋体" w:eastAsia="宋体" w:cs="宋体"/>
          <w:color w:val="auto"/>
          <w:sz w:val="24"/>
          <w:szCs w:val="24"/>
        </w:rPr>
      </w:pPr>
    </w:p>
    <w:p w14:paraId="4D5EAC44">
      <w:pPr>
        <w:rPr>
          <w:rFonts w:hint="eastAsia" w:ascii="宋体" w:hAnsi="宋体" w:eastAsia="宋体" w:cs="宋体"/>
          <w:color w:val="auto"/>
          <w:sz w:val="24"/>
          <w:szCs w:val="24"/>
        </w:rPr>
      </w:pPr>
    </w:p>
    <w:p w14:paraId="433DC737">
      <w:pPr>
        <w:rPr>
          <w:rFonts w:hint="eastAsia" w:ascii="宋体" w:hAnsi="宋体" w:eastAsia="宋体" w:cs="宋体"/>
          <w:color w:val="auto"/>
          <w:sz w:val="24"/>
          <w:szCs w:val="24"/>
        </w:rPr>
      </w:pPr>
    </w:p>
    <w:p w14:paraId="4E960A19">
      <w:pPr>
        <w:rPr>
          <w:rFonts w:hint="eastAsia" w:ascii="宋体" w:hAnsi="宋体" w:eastAsia="宋体" w:cs="宋体"/>
          <w:color w:val="auto"/>
          <w:sz w:val="24"/>
          <w:szCs w:val="24"/>
        </w:rPr>
      </w:pPr>
    </w:p>
    <w:p w14:paraId="329D2317">
      <w:pPr>
        <w:rPr>
          <w:rFonts w:hint="eastAsia" w:ascii="宋体" w:hAnsi="宋体" w:eastAsia="宋体" w:cs="宋体"/>
          <w:color w:val="auto"/>
          <w:sz w:val="24"/>
          <w:szCs w:val="24"/>
        </w:rPr>
      </w:pPr>
    </w:p>
    <w:p w14:paraId="734D6D0A">
      <w:pPr>
        <w:rPr>
          <w:rFonts w:hint="eastAsia" w:ascii="宋体" w:hAnsi="宋体" w:eastAsia="宋体" w:cs="宋体"/>
          <w:color w:val="auto"/>
          <w:sz w:val="24"/>
          <w:szCs w:val="24"/>
        </w:rPr>
      </w:pPr>
    </w:p>
    <w:p w14:paraId="4203F808">
      <w:pPr>
        <w:rPr>
          <w:rFonts w:hint="eastAsia" w:ascii="宋体" w:hAnsi="宋体" w:eastAsia="宋体" w:cs="宋体"/>
          <w:color w:val="auto"/>
          <w:sz w:val="24"/>
          <w:szCs w:val="24"/>
        </w:rPr>
      </w:pPr>
    </w:p>
    <w:p w14:paraId="73D88846">
      <w:pPr>
        <w:rPr>
          <w:rFonts w:hint="eastAsia" w:ascii="宋体" w:hAnsi="宋体" w:eastAsia="宋体" w:cs="宋体"/>
          <w:color w:val="auto"/>
          <w:sz w:val="24"/>
          <w:szCs w:val="24"/>
        </w:rPr>
      </w:pPr>
    </w:p>
    <w:p w14:paraId="05FB773F">
      <w:pPr>
        <w:rPr>
          <w:rFonts w:hint="eastAsia" w:ascii="宋体" w:hAnsi="宋体" w:eastAsia="宋体" w:cs="宋体"/>
          <w:color w:val="auto"/>
          <w:sz w:val="24"/>
          <w:szCs w:val="24"/>
        </w:rPr>
      </w:pPr>
    </w:p>
    <w:p w14:paraId="4427E837">
      <w:pPr>
        <w:rPr>
          <w:rFonts w:hint="eastAsia" w:ascii="宋体" w:hAnsi="宋体" w:eastAsia="宋体" w:cs="宋体"/>
          <w:color w:val="auto"/>
          <w:sz w:val="24"/>
          <w:szCs w:val="24"/>
        </w:rPr>
      </w:pPr>
    </w:p>
    <w:p w14:paraId="440FCC6D">
      <w:pPr>
        <w:rPr>
          <w:rFonts w:hint="eastAsia" w:ascii="宋体" w:hAnsi="宋体" w:eastAsia="宋体" w:cs="宋体"/>
          <w:color w:val="auto"/>
          <w:sz w:val="24"/>
          <w:szCs w:val="24"/>
        </w:rPr>
      </w:pPr>
    </w:p>
    <w:p w14:paraId="6CCA8B58">
      <w:pPr>
        <w:rPr>
          <w:rFonts w:hint="eastAsia" w:ascii="宋体" w:hAnsi="宋体" w:eastAsia="宋体" w:cs="宋体"/>
          <w:color w:val="auto"/>
          <w:sz w:val="24"/>
          <w:szCs w:val="24"/>
        </w:rPr>
      </w:pPr>
    </w:p>
    <w:p w14:paraId="522D52B9">
      <w:pPr>
        <w:rPr>
          <w:rFonts w:hint="eastAsia" w:ascii="宋体" w:hAnsi="宋体" w:eastAsia="宋体" w:cs="宋体"/>
          <w:color w:val="auto"/>
          <w:sz w:val="24"/>
          <w:szCs w:val="24"/>
        </w:rPr>
      </w:pPr>
    </w:p>
    <w:p w14:paraId="0BFD358B">
      <w:pPr>
        <w:rPr>
          <w:rFonts w:hint="eastAsia" w:ascii="宋体" w:hAnsi="宋体" w:eastAsia="宋体" w:cs="宋体"/>
          <w:color w:val="auto"/>
          <w:sz w:val="24"/>
          <w:szCs w:val="24"/>
        </w:rPr>
      </w:pPr>
    </w:p>
    <w:p w14:paraId="5F07C21B">
      <w:pPr>
        <w:rPr>
          <w:rFonts w:hint="eastAsia" w:ascii="宋体" w:hAnsi="宋体" w:eastAsia="宋体" w:cs="宋体"/>
          <w:color w:val="auto"/>
          <w:sz w:val="24"/>
          <w:szCs w:val="24"/>
        </w:rPr>
      </w:pPr>
    </w:p>
    <w:p w14:paraId="0A3A2626">
      <w:pPr>
        <w:rPr>
          <w:rFonts w:hint="eastAsia" w:ascii="宋体" w:hAnsi="宋体" w:eastAsia="宋体" w:cs="宋体"/>
          <w:color w:val="auto"/>
          <w:sz w:val="24"/>
          <w:szCs w:val="24"/>
        </w:rPr>
      </w:pPr>
    </w:p>
    <w:p w14:paraId="1064CB1C">
      <w:pPr>
        <w:rPr>
          <w:rFonts w:hint="eastAsia" w:ascii="宋体" w:hAnsi="宋体" w:eastAsia="宋体" w:cs="宋体"/>
          <w:color w:val="auto"/>
          <w:sz w:val="24"/>
          <w:szCs w:val="24"/>
        </w:rPr>
      </w:pPr>
    </w:p>
    <w:p w14:paraId="32654849">
      <w:pPr>
        <w:rPr>
          <w:rFonts w:hint="eastAsia" w:ascii="宋体" w:hAnsi="宋体" w:eastAsia="宋体" w:cs="宋体"/>
          <w:color w:val="auto"/>
        </w:rPr>
      </w:pPr>
    </w:p>
    <w:p w14:paraId="54DE679F">
      <w:pPr>
        <w:pStyle w:val="17"/>
        <w:rPr>
          <w:rFonts w:hint="eastAsia" w:ascii="宋体" w:hAnsi="宋体" w:eastAsia="宋体" w:cs="宋体"/>
          <w:color w:val="auto"/>
          <w:sz w:val="24"/>
          <w:szCs w:val="24"/>
        </w:rPr>
      </w:pPr>
    </w:p>
    <w:p w14:paraId="72827856">
      <w:pPr>
        <w:rPr>
          <w:rFonts w:hint="eastAsia" w:ascii="宋体" w:hAnsi="宋体" w:eastAsia="宋体" w:cs="宋体"/>
          <w:color w:val="auto"/>
          <w:sz w:val="24"/>
          <w:szCs w:val="24"/>
        </w:rPr>
      </w:pPr>
    </w:p>
    <w:p w14:paraId="7DFE10E8">
      <w:pPr>
        <w:pStyle w:val="17"/>
        <w:rPr>
          <w:rFonts w:hint="eastAsia" w:ascii="宋体" w:hAnsi="宋体" w:eastAsia="宋体" w:cs="宋体"/>
          <w:color w:val="auto"/>
        </w:rPr>
      </w:pPr>
    </w:p>
    <w:p w14:paraId="61D8EB9C">
      <w:pPr>
        <w:pStyle w:val="17"/>
        <w:rPr>
          <w:rFonts w:hint="eastAsia" w:ascii="宋体" w:hAnsi="宋体" w:eastAsia="宋体" w:cs="宋体"/>
          <w:color w:val="auto"/>
        </w:rPr>
      </w:pPr>
    </w:p>
    <w:bookmarkEnd w:id="576"/>
    <w:p w14:paraId="732524CB">
      <w:pPr>
        <w:spacing w:line="400" w:lineRule="exact"/>
        <w:ind w:firstLine="630" w:firstLineChars="300"/>
        <w:rPr>
          <w:rFonts w:hint="eastAsia" w:ascii="宋体" w:hAnsi="宋体" w:eastAsia="宋体" w:cs="宋体"/>
          <w:bCs/>
          <w:color w:val="auto"/>
          <w:szCs w:val="24"/>
        </w:rPr>
      </w:pPr>
      <w:bookmarkStart w:id="589" w:name="_Toc81834349"/>
      <w:bookmarkStart w:id="590" w:name="_Toc313888363"/>
      <w:bookmarkStart w:id="591" w:name="_Toc342913422"/>
      <w:bookmarkStart w:id="592" w:name="_Toc313008359"/>
      <w:bookmarkStart w:id="593" w:name="_Toc14779"/>
    </w:p>
    <w:p w14:paraId="62BB78E2">
      <w:pPr>
        <w:pStyle w:val="5"/>
        <w:spacing w:before="0" w:line="400" w:lineRule="exact"/>
        <w:ind w:firstLine="723" w:firstLineChars="300"/>
        <w:rPr>
          <w:rFonts w:hint="eastAsia" w:ascii="宋体" w:hAnsi="宋体" w:eastAsia="宋体" w:cs="宋体"/>
          <w:bCs/>
          <w:color w:val="auto"/>
          <w:szCs w:val="24"/>
        </w:rPr>
        <w:sectPr>
          <w:pgSz w:w="11907" w:h="16840"/>
          <w:pgMar w:top="1134" w:right="1191" w:bottom="1134" w:left="1304" w:header="851" w:footer="992" w:gutter="0"/>
          <w:pgNumType w:fmt="decimal"/>
          <w:cols w:space="720" w:num="1"/>
          <w:docGrid w:linePitch="380" w:charSpace="-5735"/>
        </w:sectPr>
      </w:pPr>
      <w:bookmarkStart w:id="594" w:name="_Toc86934243"/>
    </w:p>
    <w:p w14:paraId="45C95ACA">
      <w:pPr>
        <w:pStyle w:val="6"/>
        <w:spacing w:line="400" w:lineRule="exact"/>
        <w:jc w:val="both"/>
        <w:rPr>
          <w:rFonts w:hint="eastAsia" w:ascii="宋体" w:hAnsi="宋体" w:eastAsia="宋体" w:cs="宋体"/>
          <w:b/>
          <w:color w:val="auto"/>
          <w:sz w:val="24"/>
          <w:szCs w:val="32"/>
        </w:rPr>
      </w:pPr>
      <w:r>
        <w:rPr>
          <w:rFonts w:hint="eastAsia" w:ascii="宋体" w:hAnsi="宋体" w:eastAsia="宋体" w:cs="宋体"/>
          <w:b/>
          <w:color w:val="auto"/>
          <w:sz w:val="24"/>
          <w:szCs w:val="32"/>
        </w:rPr>
        <w:t>四、资格条件及其他</w:t>
      </w:r>
      <w:bookmarkEnd w:id="589"/>
      <w:bookmarkEnd w:id="590"/>
      <w:bookmarkEnd w:id="591"/>
      <w:bookmarkEnd w:id="592"/>
      <w:bookmarkEnd w:id="593"/>
      <w:bookmarkEnd w:id="594"/>
    </w:p>
    <w:p w14:paraId="6860A03A">
      <w:pPr>
        <w:keepNext/>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（一）投标人必须具有独立法人资格。（提供营业执照副本复印件加盖投标人公章）</w:t>
      </w:r>
    </w:p>
    <w:p w14:paraId="2D78A15B">
      <w:pPr>
        <w:spacing w:line="360" w:lineRule="auto"/>
        <w:ind w:firstLine="480" w:firstLineChars="200"/>
        <w:rPr>
          <w:rFonts w:hint="eastAsia" w:ascii="宋体" w:hAnsi="宋体" w:eastAsia="宋体" w:cs="宋体"/>
          <w:color w:val="auto"/>
          <w:sz w:val="24"/>
          <w:szCs w:val="24"/>
        </w:rPr>
      </w:pPr>
    </w:p>
    <w:p w14:paraId="37FFD073">
      <w:pPr>
        <w:pStyle w:val="17"/>
        <w:rPr>
          <w:rFonts w:hint="eastAsia" w:ascii="宋体" w:hAnsi="宋体" w:eastAsia="宋体" w:cs="宋体"/>
          <w:color w:val="auto"/>
          <w:sz w:val="24"/>
          <w:szCs w:val="24"/>
        </w:rPr>
      </w:pPr>
    </w:p>
    <w:p w14:paraId="6C6E6119">
      <w:pPr>
        <w:rPr>
          <w:rFonts w:hint="eastAsia" w:ascii="宋体" w:hAnsi="宋体" w:eastAsia="宋体" w:cs="宋体"/>
          <w:color w:val="auto"/>
        </w:rPr>
      </w:pPr>
    </w:p>
    <w:p w14:paraId="3049B05C">
      <w:pPr>
        <w:pStyle w:val="17"/>
        <w:rPr>
          <w:rFonts w:hint="eastAsia" w:ascii="宋体" w:hAnsi="宋体" w:eastAsia="宋体" w:cs="宋体"/>
          <w:color w:val="auto"/>
          <w:sz w:val="24"/>
          <w:szCs w:val="24"/>
        </w:rPr>
      </w:pPr>
    </w:p>
    <w:p w14:paraId="7AB55B62">
      <w:pPr>
        <w:rPr>
          <w:rFonts w:hint="eastAsia" w:ascii="宋体" w:hAnsi="宋体" w:eastAsia="宋体" w:cs="宋体"/>
          <w:color w:val="auto"/>
          <w:sz w:val="24"/>
          <w:szCs w:val="24"/>
        </w:rPr>
      </w:pPr>
    </w:p>
    <w:p w14:paraId="7BC002B7">
      <w:pPr>
        <w:rPr>
          <w:rFonts w:hint="eastAsia" w:ascii="宋体" w:hAnsi="宋体" w:eastAsia="宋体" w:cs="宋体"/>
          <w:color w:val="auto"/>
          <w:sz w:val="24"/>
          <w:szCs w:val="24"/>
        </w:rPr>
      </w:pPr>
    </w:p>
    <w:p w14:paraId="434ED623">
      <w:pPr>
        <w:rPr>
          <w:rFonts w:hint="eastAsia" w:ascii="宋体" w:hAnsi="宋体" w:eastAsia="宋体" w:cs="宋体"/>
          <w:color w:val="auto"/>
          <w:sz w:val="24"/>
          <w:szCs w:val="24"/>
        </w:rPr>
      </w:pPr>
    </w:p>
    <w:p w14:paraId="34068F5D">
      <w:pPr>
        <w:rPr>
          <w:rFonts w:hint="eastAsia" w:ascii="宋体" w:hAnsi="宋体" w:eastAsia="宋体" w:cs="宋体"/>
          <w:color w:val="auto"/>
          <w:sz w:val="24"/>
          <w:szCs w:val="24"/>
        </w:rPr>
      </w:pPr>
    </w:p>
    <w:p w14:paraId="6314EB4C">
      <w:pPr>
        <w:rPr>
          <w:rFonts w:hint="eastAsia" w:ascii="宋体" w:hAnsi="宋体" w:eastAsia="宋体" w:cs="宋体"/>
          <w:color w:val="auto"/>
          <w:sz w:val="24"/>
          <w:szCs w:val="24"/>
        </w:rPr>
      </w:pPr>
    </w:p>
    <w:p w14:paraId="375F8899">
      <w:pPr>
        <w:rPr>
          <w:rFonts w:hint="eastAsia" w:ascii="宋体" w:hAnsi="宋体" w:eastAsia="宋体" w:cs="宋体"/>
          <w:color w:val="auto"/>
          <w:sz w:val="24"/>
          <w:szCs w:val="24"/>
        </w:rPr>
      </w:pPr>
    </w:p>
    <w:p w14:paraId="6D66F80C">
      <w:pPr>
        <w:rPr>
          <w:rFonts w:hint="eastAsia" w:ascii="宋体" w:hAnsi="宋体" w:eastAsia="宋体" w:cs="宋体"/>
          <w:color w:val="auto"/>
          <w:sz w:val="24"/>
          <w:szCs w:val="24"/>
        </w:rPr>
      </w:pPr>
    </w:p>
    <w:p w14:paraId="4B48553F">
      <w:pPr>
        <w:rPr>
          <w:rFonts w:hint="eastAsia" w:ascii="宋体" w:hAnsi="宋体" w:eastAsia="宋体" w:cs="宋体"/>
          <w:color w:val="auto"/>
          <w:sz w:val="24"/>
          <w:szCs w:val="24"/>
        </w:rPr>
      </w:pPr>
    </w:p>
    <w:p w14:paraId="097D489B">
      <w:pPr>
        <w:rPr>
          <w:rFonts w:hint="eastAsia" w:ascii="宋体" w:hAnsi="宋体" w:eastAsia="宋体" w:cs="宋体"/>
          <w:color w:val="auto"/>
          <w:sz w:val="24"/>
          <w:szCs w:val="24"/>
        </w:rPr>
      </w:pPr>
    </w:p>
    <w:p w14:paraId="28232AA8">
      <w:pPr>
        <w:rPr>
          <w:rFonts w:hint="eastAsia" w:ascii="宋体" w:hAnsi="宋体" w:eastAsia="宋体" w:cs="宋体"/>
          <w:color w:val="auto"/>
          <w:sz w:val="24"/>
          <w:szCs w:val="24"/>
        </w:rPr>
      </w:pPr>
    </w:p>
    <w:p w14:paraId="0274705F">
      <w:pPr>
        <w:rPr>
          <w:rFonts w:hint="eastAsia" w:ascii="宋体" w:hAnsi="宋体" w:eastAsia="宋体" w:cs="宋体"/>
          <w:color w:val="auto"/>
          <w:sz w:val="24"/>
          <w:szCs w:val="24"/>
        </w:rPr>
      </w:pPr>
    </w:p>
    <w:p w14:paraId="71E7EB30">
      <w:pPr>
        <w:rPr>
          <w:rFonts w:hint="eastAsia" w:ascii="宋体" w:hAnsi="宋体" w:eastAsia="宋体" w:cs="宋体"/>
          <w:color w:val="auto"/>
          <w:sz w:val="24"/>
          <w:szCs w:val="24"/>
        </w:rPr>
      </w:pPr>
    </w:p>
    <w:p w14:paraId="222AAFED">
      <w:pPr>
        <w:rPr>
          <w:rFonts w:hint="eastAsia" w:ascii="宋体" w:hAnsi="宋体" w:eastAsia="宋体" w:cs="宋体"/>
          <w:color w:val="auto"/>
          <w:sz w:val="24"/>
          <w:szCs w:val="24"/>
        </w:rPr>
      </w:pPr>
    </w:p>
    <w:p w14:paraId="06523E04">
      <w:pPr>
        <w:rPr>
          <w:rFonts w:hint="eastAsia" w:ascii="宋体" w:hAnsi="宋体" w:eastAsia="宋体" w:cs="宋体"/>
          <w:color w:val="auto"/>
          <w:sz w:val="24"/>
          <w:szCs w:val="24"/>
        </w:rPr>
      </w:pPr>
    </w:p>
    <w:p w14:paraId="551A4F30">
      <w:pPr>
        <w:rPr>
          <w:rFonts w:hint="eastAsia" w:ascii="宋体" w:hAnsi="宋体" w:eastAsia="宋体" w:cs="宋体"/>
          <w:color w:val="auto"/>
          <w:sz w:val="24"/>
          <w:szCs w:val="24"/>
        </w:rPr>
      </w:pPr>
    </w:p>
    <w:p w14:paraId="0CD9CC26">
      <w:pPr>
        <w:rPr>
          <w:rFonts w:hint="eastAsia" w:ascii="宋体" w:hAnsi="宋体" w:eastAsia="宋体" w:cs="宋体"/>
          <w:color w:val="auto"/>
          <w:sz w:val="24"/>
          <w:szCs w:val="24"/>
        </w:rPr>
      </w:pPr>
    </w:p>
    <w:p w14:paraId="075667A7">
      <w:pPr>
        <w:rPr>
          <w:rFonts w:hint="eastAsia" w:ascii="宋体" w:hAnsi="宋体" w:eastAsia="宋体" w:cs="宋体"/>
          <w:color w:val="auto"/>
          <w:sz w:val="24"/>
          <w:szCs w:val="24"/>
        </w:rPr>
      </w:pPr>
    </w:p>
    <w:p w14:paraId="4128BCCC">
      <w:pPr>
        <w:rPr>
          <w:rFonts w:hint="eastAsia" w:ascii="宋体" w:hAnsi="宋体" w:eastAsia="宋体" w:cs="宋体"/>
          <w:color w:val="auto"/>
          <w:sz w:val="24"/>
          <w:szCs w:val="24"/>
        </w:rPr>
      </w:pPr>
    </w:p>
    <w:p w14:paraId="45B6B302">
      <w:pPr>
        <w:rPr>
          <w:rFonts w:hint="eastAsia" w:ascii="宋体" w:hAnsi="宋体" w:eastAsia="宋体" w:cs="宋体"/>
          <w:color w:val="auto"/>
          <w:sz w:val="24"/>
          <w:szCs w:val="24"/>
        </w:rPr>
      </w:pPr>
    </w:p>
    <w:p w14:paraId="1E472701">
      <w:pPr>
        <w:rPr>
          <w:rFonts w:hint="eastAsia" w:ascii="宋体" w:hAnsi="宋体" w:eastAsia="宋体" w:cs="宋体"/>
          <w:color w:val="auto"/>
          <w:sz w:val="24"/>
          <w:szCs w:val="24"/>
        </w:rPr>
      </w:pPr>
    </w:p>
    <w:p w14:paraId="7727669A">
      <w:pPr>
        <w:rPr>
          <w:rFonts w:hint="eastAsia" w:ascii="宋体" w:hAnsi="宋体" w:eastAsia="宋体" w:cs="宋体"/>
          <w:color w:val="auto"/>
          <w:sz w:val="24"/>
          <w:szCs w:val="24"/>
        </w:rPr>
      </w:pPr>
    </w:p>
    <w:p w14:paraId="6DE96F5F">
      <w:pPr>
        <w:rPr>
          <w:rFonts w:hint="eastAsia" w:ascii="宋体" w:hAnsi="宋体" w:eastAsia="宋体" w:cs="宋体"/>
          <w:color w:val="auto"/>
          <w:sz w:val="24"/>
          <w:szCs w:val="24"/>
        </w:rPr>
      </w:pPr>
    </w:p>
    <w:p w14:paraId="5453CEE9">
      <w:pPr>
        <w:rPr>
          <w:rFonts w:hint="eastAsia" w:ascii="宋体" w:hAnsi="宋体" w:eastAsia="宋体" w:cs="宋体"/>
          <w:color w:val="auto"/>
          <w:sz w:val="24"/>
          <w:szCs w:val="24"/>
        </w:rPr>
      </w:pPr>
    </w:p>
    <w:p w14:paraId="4720F7B8">
      <w:pPr>
        <w:rPr>
          <w:rFonts w:hint="eastAsia" w:ascii="宋体" w:hAnsi="宋体" w:eastAsia="宋体" w:cs="宋体"/>
          <w:color w:val="auto"/>
          <w:sz w:val="24"/>
          <w:szCs w:val="24"/>
        </w:rPr>
      </w:pPr>
    </w:p>
    <w:p w14:paraId="315E0282">
      <w:pPr>
        <w:rPr>
          <w:rFonts w:hint="eastAsia" w:ascii="宋体" w:hAnsi="宋体" w:eastAsia="宋体" w:cs="宋体"/>
          <w:color w:val="auto"/>
          <w:sz w:val="24"/>
          <w:szCs w:val="24"/>
        </w:rPr>
      </w:pPr>
    </w:p>
    <w:p w14:paraId="4B29A6E2">
      <w:pPr>
        <w:rPr>
          <w:rFonts w:hint="eastAsia" w:ascii="宋体" w:hAnsi="宋体" w:eastAsia="宋体" w:cs="宋体"/>
          <w:color w:val="auto"/>
          <w:sz w:val="24"/>
          <w:szCs w:val="24"/>
        </w:rPr>
      </w:pPr>
    </w:p>
    <w:p w14:paraId="6599633A">
      <w:pPr>
        <w:rPr>
          <w:rFonts w:hint="eastAsia" w:ascii="宋体" w:hAnsi="宋体" w:eastAsia="宋体" w:cs="宋体"/>
          <w:color w:val="auto"/>
          <w:sz w:val="24"/>
          <w:szCs w:val="24"/>
        </w:rPr>
      </w:pPr>
    </w:p>
    <w:p w14:paraId="2BEADB53">
      <w:pPr>
        <w:rPr>
          <w:rFonts w:hint="eastAsia" w:ascii="宋体" w:hAnsi="宋体" w:eastAsia="宋体" w:cs="宋体"/>
          <w:color w:val="auto"/>
          <w:sz w:val="24"/>
          <w:szCs w:val="24"/>
        </w:rPr>
      </w:pPr>
    </w:p>
    <w:p w14:paraId="34CF3703">
      <w:pPr>
        <w:rPr>
          <w:rFonts w:hint="eastAsia" w:ascii="宋体" w:hAnsi="宋体" w:eastAsia="宋体" w:cs="宋体"/>
          <w:color w:val="auto"/>
          <w:sz w:val="24"/>
          <w:szCs w:val="24"/>
        </w:rPr>
      </w:pPr>
    </w:p>
    <w:p w14:paraId="622CD25F">
      <w:pPr>
        <w:rPr>
          <w:rFonts w:hint="eastAsia" w:ascii="宋体" w:hAnsi="宋体" w:eastAsia="宋体" w:cs="宋体"/>
          <w:color w:val="auto"/>
          <w:sz w:val="24"/>
          <w:szCs w:val="24"/>
        </w:rPr>
      </w:pPr>
    </w:p>
    <w:p w14:paraId="654730BA">
      <w:pPr>
        <w:rPr>
          <w:rFonts w:hint="eastAsia" w:ascii="宋体" w:hAnsi="宋体" w:eastAsia="宋体" w:cs="宋体"/>
          <w:color w:val="auto"/>
          <w:sz w:val="24"/>
          <w:szCs w:val="24"/>
        </w:rPr>
      </w:pPr>
    </w:p>
    <w:p w14:paraId="66D8612B">
      <w:pPr>
        <w:rPr>
          <w:rFonts w:hint="eastAsia" w:ascii="宋体" w:hAnsi="宋体" w:eastAsia="宋体" w:cs="宋体"/>
          <w:color w:val="auto"/>
          <w:sz w:val="24"/>
          <w:szCs w:val="24"/>
        </w:rPr>
      </w:pPr>
    </w:p>
    <w:p w14:paraId="6452834C">
      <w:pPr>
        <w:rPr>
          <w:rFonts w:hint="eastAsia" w:ascii="宋体" w:hAnsi="宋体" w:eastAsia="宋体" w:cs="宋体"/>
          <w:color w:val="auto"/>
          <w:sz w:val="24"/>
          <w:szCs w:val="24"/>
        </w:rPr>
      </w:pPr>
    </w:p>
    <w:p w14:paraId="0C122A17">
      <w:pPr>
        <w:rPr>
          <w:rFonts w:hint="eastAsia" w:ascii="宋体" w:hAnsi="宋体" w:eastAsia="宋体" w:cs="宋体"/>
          <w:color w:val="auto"/>
          <w:sz w:val="24"/>
          <w:szCs w:val="24"/>
        </w:rPr>
      </w:pPr>
    </w:p>
    <w:p w14:paraId="6EE24453">
      <w:pPr>
        <w:rPr>
          <w:rFonts w:hint="eastAsia" w:ascii="宋体" w:hAnsi="宋体" w:eastAsia="宋体" w:cs="宋体"/>
          <w:color w:val="auto"/>
          <w:sz w:val="24"/>
          <w:szCs w:val="24"/>
        </w:rPr>
      </w:pPr>
    </w:p>
    <w:p w14:paraId="0AF11510">
      <w:pPr>
        <w:rPr>
          <w:rFonts w:hint="eastAsia" w:ascii="宋体" w:hAnsi="宋体" w:eastAsia="宋体" w:cs="宋体"/>
          <w:color w:val="auto"/>
          <w:sz w:val="24"/>
          <w:szCs w:val="24"/>
        </w:rPr>
      </w:pPr>
    </w:p>
    <w:p w14:paraId="3F4E84B4">
      <w:pPr>
        <w:rPr>
          <w:rFonts w:hint="eastAsia" w:ascii="宋体" w:hAnsi="宋体" w:eastAsia="宋体" w:cs="宋体"/>
          <w:color w:val="auto"/>
          <w:sz w:val="24"/>
          <w:szCs w:val="24"/>
        </w:rPr>
      </w:pPr>
    </w:p>
    <w:p w14:paraId="5BDE85A0">
      <w:pPr>
        <w:rPr>
          <w:rFonts w:hint="eastAsia" w:ascii="宋体" w:hAnsi="宋体" w:eastAsia="宋体" w:cs="宋体"/>
          <w:color w:val="auto"/>
        </w:rPr>
      </w:pPr>
    </w:p>
    <w:p w14:paraId="30AC7E96">
      <w:pPr>
        <w:pStyle w:val="17"/>
        <w:rPr>
          <w:rFonts w:hint="eastAsia" w:ascii="宋体" w:hAnsi="宋体" w:eastAsia="宋体" w:cs="宋体"/>
          <w:color w:val="auto"/>
        </w:rPr>
      </w:pPr>
    </w:p>
    <w:p w14:paraId="2D3A03C5">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4FCE0EC9">
      <w:pPr>
        <w:widowControl/>
        <w:ind w:firstLine="480" w:firstLineChars="200"/>
        <w:jc w:val="left"/>
        <w:rPr>
          <w:rFonts w:hint="eastAsia" w:ascii="宋体" w:hAnsi="宋体" w:eastAsia="宋体" w:cs="宋体"/>
          <w:color w:val="auto"/>
          <w:sz w:val="24"/>
          <w:szCs w:val="24"/>
        </w:rPr>
      </w:pPr>
    </w:p>
    <w:p w14:paraId="512920B8">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比选项目名称：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6E4AAAF">
      <w:pPr>
        <w:tabs>
          <w:tab w:val="left" w:pos="6300"/>
        </w:tabs>
        <w:snapToGrid w:val="0"/>
        <w:spacing w:line="500" w:lineRule="exact"/>
        <w:ind w:firstLine="570"/>
        <w:rPr>
          <w:rFonts w:hint="eastAsia" w:ascii="宋体" w:hAnsi="宋体" w:eastAsia="宋体" w:cs="宋体"/>
          <w:color w:val="auto"/>
          <w:sz w:val="24"/>
          <w:szCs w:val="24"/>
        </w:rPr>
      </w:pPr>
    </w:p>
    <w:p w14:paraId="6F6599AD">
      <w:pPr>
        <w:tabs>
          <w:tab w:val="left" w:pos="6300"/>
        </w:tabs>
        <w:snapToGrid w:val="0"/>
        <w:spacing w:line="500" w:lineRule="exact"/>
        <w:ind w:firstLine="57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p>
    <w:p w14:paraId="6D4CD659">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（职务名称）职务，是</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（投标人名称） 的法定代表人。</w:t>
      </w:r>
    </w:p>
    <w:p w14:paraId="067A9867">
      <w:pPr>
        <w:tabs>
          <w:tab w:val="left" w:pos="6300"/>
        </w:tabs>
        <w:snapToGrid w:val="0"/>
        <w:spacing w:line="500" w:lineRule="exact"/>
        <w:ind w:firstLine="570"/>
        <w:rPr>
          <w:rFonts w:hint="eastAsia" w:ascii="宋体" w:hAnsi="宋体" w:eastAsia="宋体" w:cs="宋体"/>
          <w:color w:val="auto"/>
          <w:sz w:val="24"/>
          <w:szCs w:val="24"/>
        </w:rPr>
      </w:pPr>
    </w:p>
    <w:p w14:paraId="18013189">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0A4B9691">
      <w:pPr>
        <w:tabs>
          <w:tab w:val="left" w:pos="6300"/>
        </w:tabs>
        <w:snapToGrid w:val="0"/>
        <w:spacing w:line="500" w:lineRule="exact"/>
        <w:ind w:firstLine="570"/>
        <w:rPr>
          <w:rFonts w:hint="eastAsia" w:ascii="宋体" w:hAnsi="宋体" w:eastAsia="宋体" w:cs="宋体"/>
          <w:color w:val="auto"/>
          <w:sz w:val="24"/>
          <w:szCs w:val="24"/>
        </w:rPr>
      </w:pPr>
    </w:p>
    <w:p w14:paraId="29AEE924">
      <w:pPr>
        <w:tabs>
          <w:tab w:val="left" w:pos="6300"/>
        </w:tabs>
        <w:snapToGrid w:val="0"/>
        <w:spacing w:line="500" w:lineRule="exact"/>
        <w:ind w:firstLine="570"/>
        <w:rPr>
          <w:rFonts w:hint="eastAsia" w:ascii="宋体" w:hAnsi="宋体" w:eastAsia="宋体" w:cs="宋体"/>
          <w:color w:val="auto"/>
          <w:sz w:val="24"/>
          <w:szCs w:val="24"/>
        </w:rPr>
      </w:pPr>
    </w:p>
    <w:p w14:paraId="711152EC">
      <w:pPr>
        <w:tabs>
          <w:tab w:val="left" w:pos="6300"/>
        </w:tabs>
        <w:snapToGrid w:val="0"/>
        <w:spacing w:line="500" w:lineRule="exact"/>
        <w:ind w:firstLine="570"/>
        <w:rPr>
          <w:rFonts w:hint="eastAsia" w:ascii="宋体" w:hAnsi="宋体" w:eastAsia="宋体" w:cs="宋体"/>
          <w:color w:val="auto"/>
          <w:sz w:val="24"/>
          <w:szCs w:val="24"/>
        </w:rPr>
      </w:pPr>
    </w:p>
    <w:p w14:paraId="5FD1A92A">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（投标人公章）</w:t>
      </w:r>
    </w:p>
    <w:p w14:paraId="1FAF3A2F">
      <w:pPr>
        <w:tabs>
          <w:tab w:val="left" w:pos="6300"/>
        </w:tabs>
        <w:snapToGrid w:val="0"/>
        <w:spacing w:line="500" w:lineRule="exact"/>
        <w:ind w:firstLine="570"/>
        <w:rPr>
          <w:rFonts w:hint="eastAsia" w:ascii="宋体" w:hAnsi="宋体" w:eastAsia="宋体" w:cs="宋体"/>
          <w:color w:val="auto"/>
          <w:sz w:val="24"/>
          <w:szCs w:val="24"/>
        </w:rPr>
      </w:pPr>
    </w:p>
    <w:p w14:paraId="5F5B7EE7">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24323C72">
      <w:pPr>
        <w:tabs>
          <w:tab w:val="left" w:pos="6300"/>
        </w:tabs>
        <w:snapToGrid w:val="0"/>
        <w:spacing w:line="500" w:lineRule="exact"/>
        <w:ind w:firstLine="570"/>
        <w:rPr>
          <w:rFonts w:hint="eastAsia" w:ascii="宋体" w:hAnsi="宋体" w:eastAsia="宋体" w:cs="宋体"/>
          <w:color w:val="auto"/>
          <w:sz w:val="24"/>
          <w:szCs w:val="24"/>
        </w:rPr>
      </w:pPr>
    </w:p>
    <w:p w14:paraId="34A42A44">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（附：法定代表人身份证正反面复印件）</w:t>
      </w:r>
    </w:p>
    <w:p w14:paraId="68B821BD">
      <w:pPr>
        <w:tabs>
          <w:tab w:val="left" w:pos="6300"/>
        </w:tabs>
        <w:snapToGrid w:val="0"/>
        <w:spacing w:line="500" w:lineRule="exact"/>
        <w:rPr>
          <w:rFonts w:hint="eastAsia" w:ascii="宋体" w:hAnsi="宋体" w:eastAsia="宋体" w:cs="宋体"/>
          <w:color w:val="auto"/>
          <w:sz w:val="24"/>
          <w:szCs w:val="24"/>
        </w:rPr>
      </w:pPr>
    </w:p>
    <w:p w14:paraId="44C6CF08">
      <w:pPr>
        <w:rPr>
          <w:rFonts w:hint="eastAsia" w:ascii="宋体" w:hAnsi="宋体" w:eastAsia="宋体" w:cs="宋体"/>
          <w:color w:val="auto"/>
          <w:sz w:val="24"/>
          <w:szCs w:val="24"/>
        </w:rPr>
      </w:pPr>
    </w:p>
    <w:p w14:paraId="26804672">
      <w:pPr>
        <w:rPr>
          <w:rFonts w:hint="eastAsia" w:ascii="宋体" w:hAnsi="宋体" w:eastAsia="宋体" w:cs="宋体"/>
          <w:color w:val="auto"/>
          <w:sz w:val="24"/>
          <w:szCs w:val="24"/>
        </w:rPr>
      </w:pPr>
    </w:p>
    <w:p w14:paraId="17806EFC">
      <w:pPr>
        <w:rPr>
          <w:rFonts w:hint="eastAsia" w:ascii="宋体" w:hAnsi="宋体" w:eastAsia="宋体" w:cs="宋体"/>
          <w:color w:val="auto"/>
          <w:sz w:val="24"/>
          <w:szCs w:val="24"/>
        </w:rPr>
      </w:pPr>
    </w:p>
    <w:p w14:paraId="63E53FBF">
      <w:pPr>
        <w:rPr>
          <w:rFonts w:hint="eastAsia" w:ascii="宋体" w:hAnsi="宋体" w:eastAsia="宋体" w:cs="宋体"/>
          <w:color w:val="auto"/>
          <w:sz w:val="24"/>
          <w:szCs w:val="24"/>
        </w:rPr>
      </w:pPr>
    </w:p>
    <w:p w14:paraId="3616C70A">
      <w:pPr>
        <w:rPr>
          <w:rFonts w:hint="eastAsia" w:ascii="宋体" w:hAnsi="宋体" w:eastAsia="宋体" w:cs="宋体"/>
          <w:color w:val="auto"/>
          <w:sz w:val="24"/>
          <w:szCs w:val="24"/>
        </w:rPr>
      </w:pPr>
    </w:p>
    <w:p w14:paraId="66EC96CC">
      <w:pPr>
        <w:rPr>
          <w:rFonts w:hint="eastAsia" w:ascii="宋体" w:hAnsi="宋体" w:eastAsia="宋体" w:cs="宋体"/>
          <w:color w:val="auto"/>
          <w:sz w:val="24"/>
          <w:szCs w:val="24"/>
        </w:rPr>
      </w:pPr>
    </w:p>
    <w:p w14:paraId="3329AA5E">
      <w:pPr>
        <w:rPr>
          <w:rFonts w:hint="eastAsia" w:ascii="宋体" w:hAnsi="宋体" w:eastAsia="宋体" w:cs="宋体"/>
          <w:color w:val="auto"/>
          <w:sz w:val="24"/>
          <w:szCs w:val="24"/>
        </w:rPr>
      </w:pPr>
    </w:p>
    <w:p w14:paraId="6C0F55BF">
      <w:pPr>
        <w:rPr>
          <w:rFonts w:hint="eastAsia" w:ascii="宋体" w:hAnsi="宋体" w:eastAsia="宋体" w:cs="宋体"/>
          <w:color w:val="auto"/>
          <w:sz w:val="24"/>
          <w:szCs w:val="24"/>
        </w:rPr>
      </w:pPr>
    </w:p>
    <w:p w14:paraId="5DF3F334">
      <w:pPr>
        <w:rPr>
          <w:rFonts w:hint="eastAsia" w:ascii="宋体" w:hAnsi="宋体" w:eastAsia="宋体" w:cs="宋体"/>
          <w:color w:val="auto"/>
          <w:sz w:val="24"/>
          <w:szCs w:val="24"/>
        </w:rPr>
      </w:pPr>
    </w:p>
    <w:p w14:paraId="69C912E6">
      <w:pPr>
        <w:rPr>
          <w:rFonts w:hint="eastAsia" w:ascii="宋体" w:hAnsi="宋体" w:eastAsia="宋体" w:cs="宋体"/>
          <w:color w:val="auto"/>
          <w:sz w:val="24"/>
          <w:szCs w:val="24"/>
        </w:rPr>
      </w:pPr>
    </w:p>
    <w:p w14:paraId="76E3ECBE">
      <w:pPr>
        <w:rPr>
          <w:rFonts w:hint="eastAsia" w:ascii="宋体" w:hAnsi="宋体" w:eastAsia="宋体" w:cs="宋体"/>
          <w:color w:val="auto"/>
          <w:sz w:val="24"/>
          <w:szCs w:val="24"/>
        </w:rPr>
      </w:pPr>
    </w:p>
    <w:p w14:paraId="6AA77BB5">
      <w:pPr>
        <w:rPr>
          <w:rFonts w:hint="eastAsia" w:ascii="宋体" w:hAnsi="宋体" w:eastAsia="宋体" w:cs="宋体"/>
          <w:color w:val="auto"/>
          <w:sz w:val="24"/>
          <w:szCs w:val="24"/>
        </w:rPr>
      </w:pPr>
    </w:p>
    <w:p w14:paraId="45A0CD55">
      <w:pPr>
        <w:rPr>
          <w:rFonts w:hint="eastAsia" w:ascii="宋体" w:hAnsi="宋体" w:eastAsia="宋体" w:cs="宋体"/>
          <w:color w:val="auto"/>
          <w:sz w:val="24"/>
          <w:szCs w:val="24"/>
        </w:rPr>
      </w:pPr>
    </w:p>
    <w:p w14:paraId="1CC746F6">
      <w:pPr>
        <w:rPr>
          <w:rFonts w:hint="eastAsia" w:ascii="宋体" w:hAnsi="宋体" w:eastAsia="宋体" w:cs="宋体"/>
          <w:color w:val="auto"/>
          <w:sz w:val="24"/>
          <w:szCs w:val="24"/>
        </w:rPr>
      </w:pPr>
    </w:p>
    <w:p w14:paraId="14F5B999">
      <w:pPr>
        <w:rPr>
          <w:rFonts w:hint="eastAsia" w:ascii="宋体" w:hAnsi="宋体" w:eastAsia="宋体" w:cs="宋体"/>
          <w:color w:val="auto"/>
          <w:sz w:val="24"/>
          <w:szCs w:val="24"/>
        </w:rPr>
      </w:pPr>
    </w:p>
    <w:p w14:paraId="5D70CD6B">
      <w:pPr>
        <w:rPr>
          <w:rFonts w:hint="eastAsia" w:ascii="宋体" w:hAnsi="宋体" w:eastAsia="宋体" w:cs="宋体"/>
          <w:color w:val="auto"/>
        </w:rPr>
      </w:pPr>
    </w:p>
    <w:p w14:paraId="7F2A2C03">
      <w:pPr>
        <w:tabs>
          <w:tab w:val="left" w:pos="6300"/>
        </w:tabs>
        <w:snapToGrid w:val="0"/>
        <w:spacing w:line="500" w:lineRule="exact"/>
        <w:ind w:firstLine="480" w:firstLineChars="200"/>
        <w:rPr>
          <w:rFonts w:hint="eastAsia" w:ascii="宋体" w:hAnsi="宋体" w:eastAsia="宋体" w:cs="宋体"/>
          <w:color w:val="auto"/>
          <w:sz w:val="24"/>
          <w:szCs w:val="24"/>
        </w:rPr>
      </w:pPr>
    </w:p>
    <w:p w14:paraId="3E975A57">
      <w:pPr>
        <w:tabs>
          <w:tab w:val="left" w:pos="6300"/>
        </w:tabs>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3D7710A3">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368300F">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比选项目名称：</w:t>
      </w:r>
    </w:p>
    <w:p w14:paraId="13EEE9A1">
      <w:pPr>
        <w:tabs>
          <w:tab w:val="left" w:pos="6300"/>
        </w:tabs>
        <w:snapToGrid w:val="0"/>
        <w:spacing w:line="500" w:lineRule="exact"/>
        <w:ind w:firstLine="480" w:firstLineChars="200"/>
        <w:rPr>
          <w:rFonts w:hint="eastAsia" w:ascii="宋体" w:hAnsi="宋体" w:eastAsia="宋体" w:cs="宋体"/>
          <w:color w:val="auto"/>
          <w:sz w:val="24"/>
          <w:szCs w:val="24"/>
        </w:rPr>
      </w:pPr>
    </w:p>
    <w:p w14:paraId="72EE5259">
      <w:pPr>
        <w:tabs>
          <w:tab w:val="left" w:pos="6300"/>
        </w:tabs>
        <w:snapToGrid w:val="0"/>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（招标人名称）</w:t>
      </w:r>
    </w:p>
    <w:p w14:paraId="32433CB6">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（投标人法定代表人名称）是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（被授权人姓名及身份证代码）代表我单位全权办理上述项目的比选、签约等具体工作，并签署全部有关文件、协议及合同。</w:t>
      </w:r>
    </w:p>
    <w:p w14:paraId="19770EE3">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我单位对被授权人的签字负全部责任。</w:t>
      </w:r>
    </w:p>
    <w:p w14:paraId="13020427">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在撤消授权的书面通知以前，本授权书一直有效。被授权人在授权书有效期内签署的所有文件不因授权的撤消而失效。</w:t>
      </w:r>
    </w:p>
    <w:p w14:paraId="771787CD">
      <w:pPr>
        <w:tabs>
          <w:tab w:val="left" w:pos="6300"/>
        </w:tabs>
        <w:snapToGrid w:val="0"/>
        <w:spacing w:line="500" w:lineRule="exact"/>
        <w:ind w:firstLine="480" w:firstLineChars="200"/>
        <w:rPr>
          <w:rFonts w:hint="eastAsia" w:ascii="宋体" w:hAnsi="宋体" w:eastAsia="宋体" w:cs="宋体"/>
          <w:color w:val="auto"/>
          <w:sz w:val="24"/>
          <w:szCs w:val="24"/>
        </w:rPr>
      </w:pPr>
    </w:p>
    <w:p w14:paraId="2E68B912">
      <w:pPr>
        <w:tabs>
          <w:tab w:val="left" w:pos="6300"/>
        </w:tabs>
        <w:snapToGrid w:val="0"/>
        <w:spacing w:line="500" w:lineRule="exact"/>
        <w:ind w:firstLine="480" w:firstLineChars="200"/>
        <w:rPr>
          <w:rFonts w:hint="eastAsia" w:ascii="宋体" w:hAnsi="宋体" w:eastAsia="宋体" w:cs="宋体"/>
          <w:color w:val="auto"/>
          <w:sz w:val="24"/>
          <w:szCs w:val="24"/>
        </w:rPr>
      </w:pPr>
    </w:p>
    <w:p w14:paraId="47FFB475">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被授权人：                                 投标人法定代表人：</w:t>
      </w:r>
    </w:p>
    <w:p w14:paraId="5AEF2F78">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（签字或盖章）                                （签字或盖章）</w:t>
      </w:r>
    </w:p>
    <w:p w14:paraId="5C537A07">
      <w:pPr>
        <w:tabs>
          <w:tab w:val="left" w:pos="6300"/>
        </w:tabs>
        <w:snapToGrid w:val="0"/>
        <w:spacing w:line="500" w:lineRule="exact"/>
        <w:ind w:firstLine="480" w:firstLineChars="200"/>
        <w:rPr>
          <w:rFonts w:hint="eastAsia" w:ascii="宋体" w:hAnsi="宋体" w:eastAsia="宋体" w:cs="宋体"/>
          <w:color w:val="auto"/>
          <w:sz w:val="24"/>
          <w:szCs w:val="24"/>
        </w:rPr>
      </w:pPr>
    </w:p>
    <w:p w14:paraId="7B244DB3">
      <w:pPr>
        <w:tabs>
          <w:tab w:val="left" w:pos="6300"/>
        </w:tabs>
        <w:snapToGrid w:val="0"/>
        <w:spacing w:line="500" w:lineRule="exact"/>
        <w:ind w:firstLine="480" w:firstLineChars="200"/>
        <w:rPr>
          <w:rFonts w:hint="eastAsia" w:ascii="宋体" w:hAnsi="宋体" w:eastAsia="宋体" w:cs="宋体"/>
          <w:color w:val="auto"/>
          <w:sz w:val="24"/>
          <w:szCs w:val="24"/>
        </w:rPr>
      </w:pPr>
    </w:p>
    <w:p w14:paraId="6E03878C">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（附：被授权人身份证正反面复印件）</w:t>
      </w:r>
    </w:p>
    <w:p w14:paraId="2943C78F">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A662190">
      <w:pPr>
        <w:tabs>
          <w:tab w:val="left" w:pos="6300"/>
        </w:tabs>
        <w:snapToGrid w:val="0"/>
        <w:spacing w:line="500" w:lineRule="exact"/>
        <w:ind w:firstLine="480" w:firstLineChars="200"/>
        <w:rPr>
          <w:rFonts w:hint="eastAsia" w:ascii="宋体" w:hAnsi="宋体" w:eastAsia="宋体" w:cs="宋体"/>
          <w:color w:val="auto"/>
          <w:sz w:val="24"/>
          <w:szCs w:val="24"/>
        </w:rPr>
      </w:pPr>
    </w:p>
    <w:p w14:paraId="2BE6420E">
      <w:pPr>
        <w:tabs>
          <w:tab w:val="left" w:pos="6300"/>
        </w:tabs>
        <w:snapToGrid w:val="0"/>
        <w:spacing w:line="500" w:lineRule="exact"/>
        <w:ind w:firstLine="480" w:firstLineChars="200"/>
        <w:rPr>
          <w:rFonts w:hint="eastAsia" w:ascii="宋体" w:hAnsi="宋体" w:eastAsia="宋体" w:cs="宋体"/>
          <w:color w:val="auto"/>
          <w:sz w:val="24"/>
          <w:szCs w:val="24"/>
        </w:rPr>
      </w:pPr>
    </w:p>
    <w:p w14:paraId="2938B361">
      <w:pPr>
        <w:tabs>
          <w:tab w:val="left" w:pos="6300"/>
        </w:tabs>
        <w:snapToGrid w:val="0"/>
        <w:spacing w:line="500" w:lineRule="exact"/>
        <w:ind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683EE420">
      <w:pPr>
        <w:tabs>
          <w:tab w:val="left" w:pos="6300"/>
        </w:tabs>
        <w:snapToGrid w:val="0"/>
        <w:spacing w:line="500" w:lineRule="exact"/>
        <w:ind w:firstLine="6720" w:firstLineChars="28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1ECFE9A0">
      <w:pPr>
        <w:tabs>
          <w:tab w:val="left" w:pos="6300"/>
        </w:tabs>
        <w:snapToGrid w:val="0"/>
        <w:spacing w:line="500" w:lineRule="exact"/>
        <w:ind w:firstLine="6720" w:firstLineChars="2800"/>
        <w:rPr>
          <w:rFonts w:hint="eastAsia" w:ascii="宋体" w:hAnsi="宋体" w:eastAsia="宋体" w:cs="宋体"/>
          <w:color w:val="auto"/>
          <w:sz w:val="24"/>
          <w:szCs w:val="24"/>
        </w:rPr>
      </w:pPr>
    </w:p>
    <w:p w14:paraId="757E7EC0">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0C29F03B">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7E2E3427">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5560A7A2">
      <w:pPr>
        <w:tabs>
          <w:tab w:val="left" w:pos="6300"/>
        </w:tabs>
        <w:snapToGrid w:val="0"/>
        <w:spacing w:line="500" w:lineRule="exact"/>
        <w:ind w:firstLine="420" w:firstLineChars="200"/>
        <w:jc w:val="left"/>
        <w:rPr>
          <w:rFonts w:hint="eastAsia" w:ascii="宋体" w:hAnsi="宋体" w:eastAsia="宋体" w:cs="宋体"/>
          <w:bCs/>
          <w:color w:val="auto"/>
          <w:szCs w:val="21"/>
        </w:rPr>
      </w:pPr>
    </w:p>
    <w:p w14:paraId="228C4CE1">
      <w:pPr>
        <w:spacing w:line="360" w:lineRule="auto"/>
        <w:rPr>
          <w:rFonts w:hint="eastAsia" w:ascii="宋体" w:hAnsi="宋体" w:eastAsia="宋体" w:cs="宋体"/>
          <w:bCs/>
          <w:color w:val="auto"/>
          <w:szCs w:val="21"/>
        </w:rPr>
      </w:pPr>
    </w:p>
    <w:p w14:paraId="4A1C2C87">
      <w:pPr>
        <w:spacing w:line="360" w:lineRule="auto"/>
        <w:rPr>
          <w:rFonts w:hint="eastAsia" w:ascii="宋体" w:hAnsi="宋体" w:eastAsia="宋体" w:cs="宋体"/>
          <w:color w:val="auto"/>
          <w:sz w:val="24"/>
          <w:szCs w:val="24"/>
        </w:rPr>
      </w:pPr>
      <w:r>
        <w:rPr>
          <w:rFonts w:hint="eastAsia" w:ascii="宋体" w:hAnsi="宋体" w:eastAsia="宋体" w:cs="宋体"/>
          <w:bCs/>
          <w:color w:val="auto"/>
          <w:szCs w:val="21"/>
        </w:rPr>
        <w:t>（</w:t>
      </w:r>
      <w:r>
        <w:rPr>
          <w:rFonts w:hint="eastAsia" w:ascii="宋体" w:hAnsi="宋体" w:eastAsia="宋体" w:cs="宋体"/>
          <w:color w:val="auto"/>
          <w:sz w:val="24"/>
          <w:szCs w:val="24"/>
        </w:rPr>
        <w:t>四）特定资格条件证明。</w:t>
      </w:r>
    </w:p>
    <w:p w14:paraId="4B34EFF2">
      <w:pPr>
        <w:rPr>
          <w:rFonts w:hint="eastAsia" w:ascii="宋体" w:hAnsi="宋体" w:eastAsia="宋体" w:cs="宋体"/>
          <w:color w:val="auto"/>
          <w:sz w:val="24"/>
          <w:szCs w:val="24"/>
        </w:rPr>
      </w:pPr>
    </w:p>
    <w:p w14:paraId="0502B53D">
      <w:pPr>
        <w:rPr>
          <w:rFonts w:hint="eastAsia" w:ascii="宋体" w:hAnsi="宋体" w:eastAsia="宋体" w:cs="宋体"/>
          <w:color w:val="auto"/>
          <w:sz w:val="24"/>
          <w:szCs w:val="24"/>
        </w:rPr>
      </w:pPr>
    </w:p>
    <w:p w14:paraId="1F53C92A">
      <w:pPr>
        <w:rPr>
          <w:rFonts w:hint="eastAsia" w:ascii="宋体" w:hAnsi="宋体" w:eastAsia="宋体" w:cs="宋体"/>
          <w:color w:val="auto"/>
          <w:sz w:val="24"/>
          <w:szCs w:val="24"/>
        </w:rPr>
      </w:pPr>
    </w:p>
    <w:p w14:paraId="22466EE5">
      <w:pPr>
        <w:rPr>
          <w:rFonts w:hint="eastAsia" w:ascii="宋体" w:hAnsi="宋体" w:eastAsia="宋体" w:cs="宋体"/>
          <w:color w:val="auto"/>
          <w:sz w:val="24"/>
          <w:szCs w:val="24"/>
        </w:rPr>
      </w:pPr>
    </w:p>
    <w:p w14:paraId="5FAC89E8">
      <w:pPr>
        <w:rPr>
          <w:rFonts w:hint="eastAsia" w:ascii="宋体" w:hAnsi="宋体" w:eastAsia="宋体" w:cs="宋体"/>
          <w:color w:val="auto"/>
          <w:sz w:val="24"/>
          <w:szCs w:val="24"/>
        </w:rPr>
      </w:pPr>
    </w:p>
    <w:p w14:paraId="3A616F95">
      <w:pPr>
        <w:rPr>
          <w:rFonts w:hint="eastAsia" w:ascii="宋体" w:hAnsi="宋体" w:eastAsia="宋体" w:cs="宋体"/>
          <w:color w:val="auto"/>
          <w:sz w:val="24"/>
          <w:szCs w:val="24"/>
        </w:rPr>
      </w:pPr>
    </w:p>
    <w:p w14:paraId="595419D4">
      <w:pPr>
        <w:rPr>
          <w:rFonts w:hint="eastAsia" w:ascii="宋体" w:hAnsi="宋体" w:eastAsia="宋体" w:cs="宋体"/>
          <w:color w:val="auto"/>
          <w:sz w:val="24"/>
          <w:szCs w:val="24"/>
        </w:rPr>
      </w:pPr>
    </w:p>
    <w:p w14:paraId="1B335BD0">
      <w:pPr>
        <w:rPr>
          <w:rFonts w:hint="eastAsia" w:ascii="宋体" w:hAnsi="宋体" w:eastAsia="宋体" w:cs="宋体"/>
          <w:color w:val="auto"/>
          <w:sz w:val="24"/>
          <w:szCs w:val="24"/>
        </w:rPr>
      </w:pPr>
    </w:p>
    <w:p w14:paraId="41B33C6A">
      <w:pPr>
        <w:rPr>
          <w:rFonts w:hint="eastAsia" w:ascii="宋体" w:hAnsi="宋体" w:eastAsia="宋体" w:cs="宋体"/>
          <w:color w:val="auto"/>
          <w:sz w:val="24"/>
          <w:szCs w:val="24"/>
        </w:rPr>
      </w:pPr>
    </w:p>
    <w:p w14:paraId="746A9B1C">
      <w:pPr>
        <w:rPr>
          <w:rFonts w:hint="eastAsia" w:ascii="宋体" w:hAnsi="宋体" w:eastAsia="宋体" w:cs="宋体"/>
          <w:color w:val="auto"/>
          <w:sz w:val="24"/>
          <w:szCs w:val="24"/>
        </w:rPr>
      </w:pPr>
    </w:p>
    <w:p w14:paraId="0567C314">
      <w:pPr>
        <w:rPr>
          <w:rFonts w:hint="eastAsia" w:ascii="宋体" w:hAnsi="宋体" w:eastAsia="宋体" w:cs="宋体"/>
          <w:color w:val="auto"/>
          <w:sz w:val="24"/>
          <w:szCs w:val="24"/>
        </w:rPr>
      </w:pPr>
    </w:p>
    <w:p w14:paraId="3DC97170">
      <w:pPr>
        <w:rPr>
          <w:rFonts w:hint="eastAsia" w:ascii="宋体" w:hAnsi="宋体" w:eastAsia="宋体" w:cs="宋体"/>
          <w:color w:val="auto"/>
          <w:sz w:val="24"/>
          <w:szCs w:val="24"/>
        </w:rPr>
      </w:pPr>
    </w:p>
    <w:p w14:paraId="7A90996A">
      <w:pPr>
        <w:rPr>
          <w:rFonts w:hint="eastAsia" w:ascii="宋体" w:hAnsi="宋体" w:eastAsia="宋体" w:cs="宋体"/>
          <w:color w:val="auto"/>
          <w:sz w:val="24"/>
          <w:szCs w:val="24"/>
        </w:rPr>
      </w:pPr>
    </w:p>
    <w:p w14:paraId="79A7A88F">
      <w:pPr>
        <w:rPr>
          <w:rFonts w:hint="eastAsia" w:ascii="宋体" w:hAnsi="宋体" w:eastAsia="宋体" w:cs="宋体"/>
          <w:color w:val="auto"/>
          <w:sz w:val="24"/>
          <w:szCs w:val="24"/>
        </w:rPr>
      </w:pPr>
    </w:p>
    <w:p w14:paraId="04B27BE6">
      <w:pPr>
        <w:rPr>
          <w:rFonts w:hint="eastAsia" w:ascii="宋体" w:hAnsi="宋体" w:eastAsia="宋体" w:cs="宋体"/>
          <w:color w:val="auto"/>
          <w:sz w:val="24"/>
          <w:szCs w:val="24"/>
        </w:rPr>
      </w:pPr>
    </w:p>
    <w:p w14:paraId="33716E17">
      <w:pPr>
        <w:rPr>
          <w:rFonts w:hint="eastAsia" w:ascii="宋体" w:hAnsi="宋体" w:eastAsia="宋体" w:cs="宋体"/>
          <w:color w:val="auto"/>
          <w:sz w:val="24"/>
          <w:szCs w:val="24"/>
        </w:rPr>
      </w:pPr>
    </w:p>
    <w:p w14:paraId="09CD586E">
      <w:pPr>
        <w:rPr>
          <w:rFonts w:hint="eastAsia" w:ascii="宋体" w:hAnsi="宋体" w:eastAsia="宋体" w:cs="宋体"/>
          <w:color w:val="auto"/>
          <w:sz w:val="24"/>
          <w:szCs w:val="24"/>
        </w:rPr>
      </w:pPr>
    </w:p>
    <w:p w14:paraId="492394C1">
      <w:pPr>
        <w:rPr>
          <w:rFonts w:hint="eastAsia" w:ascii="宋体" w:hAnsi="宋体" w:eastAsia="宋体" w:cs="宋体"/>
          <w:color w:val="auto"/>
          <w:sz w:val="24"/>
          <w:szCs w:val="24"/>
        </w:rPr>
      </w:pPr>
    </w:p>
    <w:p w14:paraId="4D764E21">
      <w:pPr>
        <w:rPr>
          <w:rFonts w:hint="eastAsia" w:ascii="宋体" w:hAnsi="宋体" w:eastAsia="宋体" w:cs="宋体"/>
          <w:color w:val="auto"/>
          <w:sz w:val="24"/>
          <w:szCs w:val="24"/>
        </w:rPr>
      </w:pPr>
    </w:p>
    <w:p w14:paraId="358088F5">
      <w:pPr>
        <w:rPr>
          <w:rFonts w:hint="eastAsia" w:ascii="宋体" w:hAnsi="宋体" w:eastAsia="宋体" w:cs="宋体"/>
          <w:color w:val="auto"/>
          <w:sz w:val="24"/>
          <w:szCs w:val="24"/>
        </w:rPr>
      </w:pPr>
    </w:p>
    <w:p w14:paraId="667CE900">
      <w:pPr>
        <w:rPr>
          <w:rFonts w:hint="eastAsia" w:ascii="宋体" w:hAnsi="宋体" w:eastAsia="宋体" w:cs="宋体"/>
          <w:color w:val="auto"/>
          <w:sz w:val="24"/>
          <w:szCs w:val="24"/>
        </w:rPr>
      </w:pPr>
    </w:p>
    <w:p w14:paraId="1509DA0D">
      <w:pPr>
        <w:rPr>
          <w:rFonts w:hint="eastAsia" w:ascii="宋体" w:hAnsi="宋体" w:eastAsia="宋体" w:cs="宋体"/>
          <w:color w:val="auto"/>
          <w:sz w:val="24"/>
          <w:szCs w:val="24"/>
        </w:rPr>
      </w:pPr>
    </w:p>
    <w:p w14:paraId="76584B28">
      <w:pPr>
        <w:rPr>
          <w:rFonts w:hint="eastAsia" w:ascii="宋体" w:hAnsi="宋体" w:eastAsia="宋体" w:cs="宋体"/>
          <w:color w:val="auto"/>
          <w:sz w:val="24"/>
          <w:szCs w:val="24"/>
        </w:rPr>
      </w:pPr>
    </w:p>
    <w:p w14:paraId="250BCF80">
      <w:pPr>
        <w:rPr>
          <w:rFonts w:hint="eastAsia" w:ascii="宋体" w:hAnsi="宋体" w:eastAsia="宋体" w:cs="宋体"/>
          <w:color w:val="auto"/>
          <w:sz w:val="24"/>
          <w:szCs w:val="24"/>
        </w:rPr>
      </w:pPr>
    </w:p>
    <w:p w14:paraId="02C868AF">
      <w:pPr>
        <w:rPr>
          <w:rFonts w:hint="eastAsia" w:ascii="宋体" w:hAnsi="宋体" w:eastAsia="宋体" w:cs="宋体"/>
          <w:color w:val="auto"/>
          <w:sz w:val="24"/>
          <w:szCs w:val="24"/>
        </w:rPr>
      </w:pPr>
    </w:p>
    <w:p w14:paraId="4D14B87E">
      <w:pPr>
        <w:rPr>
          <w:rFonts w:hint="eastAsia" w:ascii="宋体" w:hAnsi="宋体" w:eastAsia="宋体" w:cs="宋体"/>
          <w:color w:val="auto"/>
          <w:sz w:val="24"/>
          <w:szCs w:val="24"/>
        </w:rPr>
      </w:pPr>
    </w:p>
    <w:p w14:paraId="611F1E33">
      <w:pPr>
        <w:rPr>
          <w:rFonts w:hint="eastAsia" w:ascii="宋体" w:hAnsi="宋体" w:eastAsia="宋体" w:cs="宋体"/>
          <w:color w:val="auto"/>
          <w:sz w:val="24"/>
          <w:szCs w:val="24"/>
        </w:rPr>
      </w:pPr>
    </w:p>
    <w:p w14:paraId="6153124F">
      <w:pPr>
        <w:rPr>
          <w:rFonts w:hint="eastAsia" w:ascii="宋体" w:hAnsi="宋体" w:eastAsia="宋体" w:cs="宋体"/>
          <w:color w:val="auto"/>
          <w:sz w:val="24"/>
          <w:szCs w:val="24"/>
        </w:rPr>
      </w:pPr>
    </w:p>
    <w:p w14:paraId="31645198">
      <w:pPr>
        <w:rPr>
          <w:rFonts w:hint="eastAsia" w:ascii="宋体" w:hAnsi="宋体" w:eastAsia="宋体" w:cs="宋体"/>
          <w:color w:val="auto"/>
          <w:sz w:val="24"/>
          <w:szCs w:val="24"/>
        </w:rPr>
      </w:pPr>
    </w:p>
    <w:p w14:paraId="44478DEE">
      <w:pPr>
        <w:rPr>
          <w:rFonts w:hint="eastAsia" w:ascii="宋体" w:hAnsi="宋体" w:eastAsia="宋体" w:cs="宋体"/>
          <w:color w:val="auto"/>
          <w:sz w:val="24"/>
          <w:szCs w:val="24"/>
        </w:rPr>
      </w:pPr>
    </w:p>
    <w:p w14:paraId="359AA64D">
      <w:pPr>
        <w:rPr>
          <w:rFonts w:hint="eastAsia" w:ascii="宋体" w:hAnsi="宋体" w:eastAsia="宋体" w:cs="宋体"/>
          <w:color w:val="auto"/>
          <w:sz w:val="24"/>
          <w:szCs w:val="24"/>
        </w:rPr>
      </w:pPr>
    </w:p>
    <w:p w14:paraId="7BD4AB3E">
      <w:pPr>
        <w:rPr>
          <w:rFonts w:hint="eastAsia" w:ascii="宋体" w:hAnsi="宋体" w:eastAsia="宋体" w:cs="宋体"/>
          <w:color w:val="auto"/>
          <w:sz w:val="24"/>
          <w:szCs w:val="24"/>
        </w:rPr>
      </w:pPr>
    </w:p>
    <w:p w14:paraId="14463722">
      <w:pPr>
        <w:rPr>
          <w:rFonts w:hint="eastAsia" w:ascii="宋体" w:hAnsi="宋体" w:eastAsia="宋体" w:cs="宋体"/>
          <w:color w:val="auto"/>
          <w:sz w:val="24"/>
          <w:szCs w:val="24"/>
        </w:rPr>
      </w:pPr>
    </w:p>
    <w:p w14:paraId="51726B3E">
      <w:pPr>
        <w:rPr>
          <w:rFonts w:hint="eastAsia" w:ascii="宋体" w:hAnsi="宋体" w:eastAsia="宋体" w:cs="宋体"/>
          <w:color w:val="auto"/>
          <w:sz w:val="24"/>
          <w:szCs w:val="24"/>
        </w:rPr>
      </w:pPr>
    </w:p>
    <w:p w14:paraId="1A8DB64E">
      <w:pPr>
        <w:rPr>
          <w:rFonts w:hint="eastAsia" w:ascii="宋体" w:hAnsi="宋体" w:eastAsia="宋体" w:cs="宋体"/>
          <w:color w:val="auto"/>
          <w:sz w:val="24"/>
          <w:szCs w:val="24"/>
        </w:rPr>
      </w:pPr>
    </w:p>
    <w:p w14:paraId="3BCB96EF">
      <w:pPr>
        <w:rPr>
          <w:rFonts w:hint="eastAsia" w:ascii="宋体" w:hAnsi="宋体" w:eastAsia="宋体" w:cs="宋体"/>
          <w:color w:val="auto"/>
          <w:sz w:val="24"/>
          <w:szCs w:val="24"/>
        </w:rPr>
      </w:pPr>
    </w:p>
    <w:p w14:paraId="1BA6B79E">
      <w:pPr>
        <w:rPr>
          <w:rFonts w:hint="eastAsia" w:ascii="宋体" w:hAnsi="宋体" w:eastAsia="宋体" w:cs="宋体"/>
          <w:color w:val="auto"/>
        </w:rPr>
      </w:pPr>
    </w:p>
    <w:p w14:paraId="1C1E172F">
      <w:pPr>
        <w:pStyle w:val="17"/>
        <w:rPr>
          <w:rFonts w:hint="eastAsia" w:ascii="宋体" w:hAnsi="宋体" w:eastAsia="宋体" w:cs="宋体"/>
          <w:color w:val="auto"/>
          <w:sz w:val="24"/>
          <w:szCs w:val="24"/>
        </w:rPr>
      </w:pPr>
    </w:p>
    <w:p w14:paraId="1C44E11A">
      <w:pPr>
        <w:rPr>
          <w:rFonts w:hint="eastAsia" w:ascii="宋体" w:hAnsi="宋体" w:eastAsia="宋体" w:cs="宋体"/>
          <w:color w:val="auto"/>
        </w:rPr>
      </w:pPr>
    </w:p>
    <w:p w14:paraId="412A51B1">
      <w:pPr>
        <w:pStyle w:val="17"/>
        <w:rPr>
          <w:rFonts w:hint="eastAsia" w:ascii="宋体" w:hAnsi="宋体" w:eastAsia="宋体" w:cs="宋体"/>
          <w:color w:val="auto"/>
        </w:rPr>
      </w:pPr>
    </w:p>
    <w:p w14:paraId="3B8A292A">
      <w:pPr>
        <w:rPr>
          <w:rFonts w:hint="eastAsia" w:ascii="宋体" w:hAnsi="宋体" w:eastAsia="宋体" w:cs="宋体"/>
          <w:color w:val="auto"/>
        </w:rPr>
      </w:pPr>
    </w:p>
    <w:p w14:paraId="52EA4144">
      <w:pPr>
        <w:tabs>
          <w:tab w:val="left" w:pos="6300"/>
        </w:tabs>
        <w:snapToGrid w:val="0"/>
        <w:spacing w:line="500" w:lineRule="exact"/>
        <w:ind w:firstLine="570"/>
        <w:rPr>
          <w:rFonts w:hint="eastAsia" w:ascii="宋体" w:hAnsi="宋体" w:eastAsia="宋体" w:cs="宋体"/>
          <w:color w:val="auto"/>
          <w:sz w:val="24"/>
          <w:szCs w:val="24"/>
        </w:rPr>
      </w:pPr>
    </w:p>
    <w:p w14:paraId="7E39C25D">
      <w:pPr>
        <w:spacing w:line="400" w:lineRule="exact"/>
        <w:rPr>
          <w:rFonts w:hint="eastAsia" w:ascii="宋体" w:hAnsi="宋体" w:eastAsia="宋体" w:cs="宋体"/>
          <w:bCs/>
          <w:color w:val="auto"/>
          <w:szCs w:val="24"/>
        </w:rPr>
      </w:pPr>
      <w:bookmarkStart w:id="595" w:name="_Toc14422"/>
      <w:bookmarkStart w:id="596" w:name="_Toc1771"/>
      <w:bookmarkStart w:id="597" w:name="_Toc86934244"/>
      <w:bookmarkStart w:id="598" w:name="_Toc81834350"/>
    </w:p>
    <w:p w14:paraId="60BEA4F4">
      <w:pPr>
        <w:pStyle w:val="40"/>
        <w:jc w:val="both"/>
        <w:rPr>
          <w:rFonts w:hint="eastAsia" w:ascii="宋体" w:hAnsi="宋体" w:eastAsia="宋体" w:cs="宋体"/>
          <w:bCs/>
          <w:color w:val="auto"/>
          <w:lang w:eastAsia="zh-CN"/>
        </w:rPr>
      </w:pPr>
    </w:p>
    <w:p w14:paraId="19ACF307">
      <w:pPr>
        <w:rPr>
          <w:rFonts w:hint="eastAsia" w:ascii="宋体" w:hAnsi="宋体" w:eastAsia="宋体" w:cs="宋体"/>
          <w:bCs/>
          <w:color w:val="auto"/>
          <w:szCs w:val="24"/>
        </w:rPr>
      </w:pPr>
    </w:p>
    <w:p w14:paraId="4FD433DD">
      <w:pPr>
        <w:pStyle w:val="6"/>
        <w:spacing w:line="400" w:lineRule="exact"/>
        <w:jc w:val="both"/>
        <w:rPr>
          <w:rFonts w:hint="eastAsia" w:ascii="宋体" w:hAnsi="宋体" w:eastAsia="宋体" w:cs="宋体"/>
          <w:b/>
          <w:color w:val="auto"/>
          <w:sz w:val="24"/>
          <w:szCs w:val="32"/>
        </w:rPr>
      </w:pPr>
      <w:r>
        <w:rPr>
          <w:rFonts w:hint="eastAsia" w:ascii="宋体" w:hAnsi="宋体" w:eastAsia="宋体" w:cs="宋体"/>
          <w:b/>
          <w:color w:val="auto"/>
          <w:sz w:val="24"/>
          <w:szCs w:val="32"/>
        </w:rPr>
        <w:t>五、其他资料</w:t>
      </w:r>
      <w:bookmarkEnd w:id="595"/>
      <w:bookmarkEnd w:id="596"/>
      <w:r>
        <w:rPr>
          <w:rFonts w:hint="eastAsia" w:ascii="宋体" w:hAnsi="宋体" w:eastAsia="宋体" w:cs="宋体"/>
          <w:b/>
          <w:color w:val="auto"/>
          <w:sz w:val="24"/>
          <w:szCs w:val="32"/>
        </w:rPr>
        <w:t>（自行提供）</w:t>
      </w:r>
      <w:bookmarkEnd w:id="597"/>
      <w:bookmarkEnd w:id="598"/>
    </w:p>
    <w:p w14:paraId="5D77AF17">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（一）其他与项目有关的资料</w:t>
      </w:r>
    </w:p>
    <w:p w14:paraId="2FCE1326">
      <w:pPr>
        <w:rPr>
          <w:rFonts w:hint="eastAsia" w:ascii="宋体" w:hAnsi="宋体" w:eastAsia="宋体" w:cs="宋体"/>
          <w:color w:val="auto"/>
          <w:sz w:val="24"/>
          <w:szCs w:val="24"/>
        </w:rPr>
      </w:pPr>
    </w:p>
    <w:p w14:paraId="14EDA913">
      <w:pPr>
        <w:pStyle w:val="5"/>
        <w:rPr>
          <w:rFonts w:hint="eastAsia" w:ascii="宋体" w:hAnsi="宋体" w:eastAsia="宋体" w:cs="宋体"/>
          <w:color w:val="auto"/>
          <w:szCs w:val="24"/>
        </w:rPr>
      </w:pPr>
    </w:p>
    <w:p w14:paraId="20EAFA92">
      <w:pPr>
        <w:rPr>
          <w:rFonts w:hint="eastAsia" w:ascii="宋体" w:hAnsi="宋体" w:eastAsia="宋体" w:cs="宋体"/>
          <w:color w:val="auto"/>
          <w:sz w:val="24"/>
          <w:szCs w:val="24"/>
        </w:rPr>
      </w:pPr>
    </w:p>
    <w:p w14:paraId="1E26E83A">
      <w:pPr>
        <w:pStyle w:val="5"/>
        <w:rPr>
          <w:rFonts w:hint="eastAsia" w:ascii="宋体" w:hAnsi="宋体" w:eastAsia="宋体" w:cs="宋体"/>
          <w:color w:val="auto"/>
          <w:szCs w:val="24"/>
        </w:rPr>
      </w:pPr>
    </w:p>
    <w:p w14:paraId="3C91E830">
      <w:pPr>
        <w:rPr>
          <w:rFonts w:hint="eastAsia" w:ascii="宋体" w:hAnsi="宋体" w:eastAsia="宋体" w:cs="宋体"/>
          <w:color w:val="auto"/>
          <w:sz w:val="24"/>
          <w:szCs w:val="24"/>
        </w:rPr>
      </w:pPr>
    </w:p>
    <w:p w14:paraId="79B61776">
      <w:pPr>
        <w:pStyle w:val="5"/>
        <w:rPr>
          <w:rFonts w:hint="eastAsia" w:ascii="宋体" w:hAnsi="宋体" w:eastAsia="宋体" w:cs="宋体"/>
          <w:color w:val="auto"/>
          <w:szCs w:val="24"/>
        </w:rPr>
      </w:pPr>
    </w:p>
    <w:p w14:paraId="5082AFCC">
      <w:pPr>
        <w:rPr>
          <w:rFonts w:hint="eastAsia" w:ascii="宋体" w:hAnsi="宋体" w:eastAsia="宋体" w:cs="宋体"/>
          <w:color w:val="auto"/>
          <w:sz w:val="24"/>
          <w:szCs w:val="24"/>
        </w:rPr>
      </w:pPr>
    </w:p>
    <w:p w14:paraId="14D4D61E">
      <w:pPr>
        <w:pStyle w:val="5"/>
        <w:rPr>
          <w:rFonts w:hint="eastAsia" w:ascii="宋体" w:hAnsi="宋体" w:eastAsia="宋体" w:cs="宋体"/>
          <w:color w:val="auto"/>
          <w:szCs w:val="24"/>
        </w:rPr>
      </w:pPr>
    </w:p>
    <w:p w14:paraId="1B0FD3A3">
      <w:pPr>
        <w:rPr>
          <w:rFonts w:hint="eastAsia" w:ascii="宋体" w:hAnsi="宋体" w:eastAsia="宋体" w:cs="宋体"/>
          <w:color w:val="auto"/>
          <w:sz w:val="24"/>
          <w:szCs w:val="24"/>
        </w:rPr>
      </w:pPr>
    </w:p>
    <w:p w14:paraId="610EF595">
      <w:pPr>
        <w:pStyle w:val="5"/>
        <w:rPr>
          <w:rFonts w:hint="eastAsia" w:ascii="宋体" w:hAnsi="宋体" w:eastAsia="宋体" w:cs="宋体"/>
          <w:color w:val="auto"/>
          <w:szCs w:val="24"/>
        </w:rPr>
      </w:pPr>
    </w:p>
    <w:p w14:paraId="29EA74A0">
      <w:pPr>
        <w:rPr>
          <w:rFonts w:hint="eastAsia" w:ascii="宋体" w:hAnsi="宋体" w:eastAsia="宋体" w:cs="宋体"/>
          <w:color w:val="auto"/>
          <w:sz w:val="24"/>
          <w:szCs w:val="24"/>
        </w:rPr>
      </w:pPr>
    </w:p>
    <w:p w14:paraId="29D65928">
      <w:pPr>
        <w:pStyle w:val="5"/>
        <w:rPr>
          <w:rFonts w:hint="eastAsia" w:ascii="宋体" w:hAnsi="宋体" w:eastAsia="宋体" w:cs="宋体"/>
          <w:color w:val="auto"/>
          <w:szCs w:val="24"/>
        </w:rPr>
      </w:pPr>
    </w:p>
    <w:p w14:paraId="75B4D7AF">
      <w:pPr>
        <w:rPr>
          <w:rFonts w:hint="eastAsia" w:ascii="宋体" w:hAnsi="宋体" w:eastAsia="宋体" w:cs="宋体"/>
          <w:color w:val="auto"/>
          <w:sz w:val="24"/>
          <w:szCs w:val="24"/>
        </w:rPr>
      </w:pPr>
    </w:p>
    <w:p w14:paraId="0532336E">
      <w:pPr>
        <w:pStyle w:val="5"/>
        <w:rPr>
          <w:rFonts w:hint="eastAsia" w:ascii="宋体" w:hAnsi="宋体" w:eastAsia="宋体" w:cs="宋体"/>
          <w:color w:val="auto"/>
          <w:szCs w:val="24"/>
        </w:rPr>
      </w:pPr>
    </w:p>
    <w:p w14:paraId="7E803BDE">
      <w:pPr>
        <w:rPr>
          <w:rFonts w:hint="eastAsia" w:ascii="宋体" w:hAnsi="宋体" w:eastAsia="宋体" w:cs="宋体"/>
          <w:color w:val="auto"/>
          <w:sz w:val="24"/>
          <w:szCs w:val="24"/>
        </w:rPr>
      </w:pPr>
    </w:p>
    <w:p w14:paraId="2F17A204">
      <w:pPr>
        <w:pStyle w:val="5"/>
        <w:rPr>
          <w:rFonts w:hint="eastAsia" w:ascii="宋体" w:hAnsi="宋体" w:eastAsia="宋体" w:cs="宋体"/>
          <w:color w:val="auto"/>
          <w:szCs w:val="24"/>
        </w:rPr>
      </w:pPr>
    </w:p>
    <w:p w14:paraId="442ECCFA">
      <w:pPr>
        <w:rPr>
          <w:rFonts w:hint="eastAsia" w:ascii="宋体" w:hAnsi="宋体" w:eastAsia="宋体" w:cs="宋体"/>
          <w:color w:val="auto"/>
          <w:sz w:val="24"/>
          <w:szCs w:val="24"/>
        </w:rPr>
      </w:pPr>
    </w:p>
    <w:p w14:paraId="1CF74ED1">
      <w:pPr>
        <w:pStyle w:val="5"/>
        <w:rPr>
          <w:rFonts w:hint="eastAsia" w:ascii="宋体" w:hAnsi="宋体" w:eastAsia="宋体" w:cs="宋体"/>
          <w:color w:val="auto"/>
          <w:szCs w:val="24"/>
        </w:rPr>
      </w:pPr>
    </w:p>
    <w:p w14:paraId="490AA9E1">
      <w:pPr>
        <w:rPr>
          <w:rFonts w:hint="eastAsia" w:ascii="宋体" w:hAnsi="宋体" w:eastAsia="宋体" w:cs="宋体"/>
          <w:color w:val="auto"/>
          <w:sz w:val="24"/>
          <w:szCs w:val="24"/>
        </w:rPr>
      </w:pPr>
    </w:p>
    <w:p w14:paraId="6894B98A">
      <w:pPr>
        <w:pStyle w:val="5"/>
        <w:rPr>
          <w:rFonts w:hint="eastAsia" w:ascii="宋体" w:hAnsi="宋体" w:eastAsia="宋体" w:cs="宋体"/>
          <w:color w:val="auto"/>
          <w:szCs w:val="24"/>
        </w:rPr>
      </w:pPr>
    </w:p>
    <w:p w14:paraId="00E74940">
      <w:pPr>
        <w:rPr>
          <w:rFonts w:hint="eastAsia" w:ascii="宋体" w:hAnsi="宋体" w:eastAsia="宋体" w:cs="宋体"/>
          <w:color w:val="auto"/>
          <w:sz w:val="24"/>
          <w:szCs w:val="24"/>
        </w:rPr>
      </w:pPr>
    </w:p>
    <w:p w14:paraId="767C6201">
      <w:pPr>
        <w:pStyle w:val="5"/>
        <w:rPr>
          <w:rFonts w:hint="eastAsia" w:ascii="宋体" w:hAnsi="宋体" w:eastAsia="宋体" w:cs="宋体"/>
          <w:color w:val="auto"/>
          <w:szCs w:val="24"/>
        </w:rPr>
      </w:pPr>
    </w:p>
    <w:p w14:paraId="41CE9FA5">
      <w:pPr>
        <w:rPr>
          <w:rFonts w:hint="eastAsia" w:ascii="宋体" w:hAnsi="宋体" w:eastAsia="宋体" w:cs="宋体"/>
          <w:color w:val="auto"/>
          <w:sz w:val="24"/>
          <w:szCs w:val="24"/>
        </w:rPr>
      </w:pPr>
    </w:p>
    <w:p w14:paraId="289B60CD">
      <w:pPr>
        <w:pStyle w:val="5"/>
        <w:rPr>
          <w:rFonts w:hint="eastAsia" w:ascii="宋体" w:hAnsi="宋体" w:eastAsia="宋体" w:cs="宋体"/>
          <w:color w:val="auto"/>
          <w:szCs w:val="24"/>
        </w:rPr>
      </w:pPr>
    </w:p>
    <w:p w14:paraId="43EB49E1">
      <w:pPr>
        <w:rPr>
          <w:rFonts w:hint="eastAsia" w:ascii="宋体" w:hAnsi="宋体" w:eastAsia="宋体" w:cs="宋体"/>
          <w:color w:val="auto"/>
          <w:sz w:val="24"/>
          <w:szCs w:val="24"/>
        </w:rPr>
      </w:pPr>
    </w:p>
    <w:p w14:paraId="07739E62">
      <w:pPr>
        <w:pStyle w:val="5"/>
        <w:rPr>
          <w:rFonts w:hint="eastAsia" w:ascii="宋体" w:hAnsi="宋体" w:eastAsia="宋体" w:cs="宋体"/>
          <w:color w:val="auto"/>
          <w:szCs w:val="24"/>
        </w:rPr>
      </w:pPr>
    </w:p>
    <w:p w14:paraId="09F53F45">
      <w:pPr>
        <w:rPr>
          <w:rFonts w:hint="eastAsia" w:ascii="宋体" w:hAnsi="宋体" w:eastAsia="宋体" w:cs="宋体"/>
          <w:color w:val="auto"/>
          <w:sz w:val="24"/>
          <w:szCs w:val="24"/>
        </w:rPr>
      </w:pPr>
    </w:p>
    <w:p w14:paraId="3E87F6E2">
      <w:pPr>
        <w:pStyle w:val="5"/>
        <w:rPr>
          <w:rFonts w:hint="eastAsia" w:ascii="宋体" w:hAnsi="宋体" w:eastAsia="宋体" w:cs="宋体"/>
          <w:color w:val="auto"/>
          <w:szCs w:val="24"/>
        </w:rPr>
      </w:pPr>
    </w:p>
    <w:p w14:paraId="224A75D6">
      <w:pPr>
        <w:rPr>
          <w:rFonts w:hint="eastAsia" w:ascii="宋体" w:hAnsi="宋体" w:eastAsia="宋体" w:cs="宋体"/>
          <w:color w:val="auto"/>
          <w:sz w:val="24"/>
          <w:szCs w:val="24"/>
        </w:rPr>
      </w:pPr>
    </w:p>
    <w:p w14:paraId="42777E03">
      <w:pPr>
        <w:pStyle w:val="5"/>
        <w:rPr>
          <w:rFonts w:hint="eastAsia" w:ascii="宋体" w:hAnsi="宋体" w:eastAsia="宋体" w:cs="宋体"/>
          <w:color w:val="auto"/>
          <w:szCs w:val="24"/>
        </w:rPr>
      </w:pPr>
    </w:p>
    <w:p w14:paraId="1BCA8623">
      <w:pPr>
        <w:rPr>
          <w:rFonts w:hint="eastAsia" w:ascii="宋体" w:hAnsi="宋体" w:eastAsia="宋体" w:cs="宋体"/>
          <w:color w:val="auto"/>
          <w:sz w:val="24"/>
          <w:szCs w:val="24"/>
        </w:rPr>
      </w:pPr>
    </w:p>
    <w:p w14:paraId="2F2C1610">
      <w:pPr>
        <w:pStyle w:val="5"/>
        <w:rPr>
          <w:rFonts w:hint="eastAsia" w:ascii="宋体" w:hAnsi="宋体" w:eastAsia="宋体" w:cs="宋体"/>
          <w:color w:val="auto"/>
          <w:szCs w:val="24"/>
        </w:rPr>
      </w:pPr>
    </w:p>
    <w:p w14:paraId="07910285">
      <w:pPr>
        <w:rPr>
          <w:rFonts w:hint="eastAsia" w:ascii="宋体" w:hAnsi="宋体" w:eastAsia="宋体" w:cs="宋体"/>
          <w:color w:val="auto"/>
          <w:sz w:val="24"/>
          <w:szCs w:val="24"/>
        </w:rPr>
      </w:pPr>
    </w:p>
    <w:p w14:paraId="3D0C921C">
      <w:pPr>
        <w:pStyle w:val="5"/>
        <w:rPr>
          <w:rFonts w:hint="eastAsia" w:ascii="宋体" w:hAnsi="宋体" w:eastAsia="宋体" w:cs="宋体"/>
          <w:color w:val="auto"/>
          <w:szCs w:val="24"/>
        </w:rPr>
      </w:pPr>
    </w:p>
    <w:p w14:paraId="3AA8B2D9">
      <w:pPr>
        <w:rPr>
          <w:rFonts w:hint="eastAsia" w:ascii="宋体" w:hAnsi="宋体" w:eastAsia="宋体" w:cs="宋体"/>
          <w:color w:val="auto"/>
          <w:sz w:val="24"/>
          <w:szCs w:val="24"/>
        </w:rPr>
      </w:pPr>
    </w:p>
    <w:p w14:paraId="1DF7160C">
      <w:pPr>
        <w:pStyle w:val="3"/>
        <w:rPr>
          <w:rFonts w:hint="eastAsia" w:ascii="宋体" w:hAnsi="宋体" w:eastAsia="宋体" w:cs="宋体"/>
          <w:color w:val="auto"/>
          <w:sz w:val="24"/>
          <w:szCs w:val="24"/>
        </w:rPr>
      </w:pPr>
    </w:p>
    <w:p w14:paraId="4B226EE8">
      <w:pPr>
        <w:rPr>
          <w:rFonts w:hint="eastAsia" w:ascii="宋体" w:hAnsi="宋体" w:eastAsia="宋体" w:cs="宋体"/>
          <w:color w:val="auto"/>
          <w:sz w:val="24"/>
          <w:szCs w:val="24"/>
        </w:rPr>
      </w:pPr>
    </w:p>
    <w:p w14:paraId="0F2A403D">
      <w:pPr>
        <w:pStyle w:val="3"/>
        <w:rPr>
          <w:rFonts w:hint="eastAsia" w:ascii="宋体" w:hAnsi="宋体" w:eastAsia="宋体" w:cs="宋体"/>
          <w:color w:val="auto"/>
          <w:sz w:val="24"/>
          <w:szCs w:val="24"/>
        </w:rPr>
      </w:pPr>
    </w:p>
    <w:p w14:paraId="4492C6F4">
      <w:pPr>
        <w:rPr>
          <w:rFonts w:hint="eastAsia" w:ascii="宋体" w:hAnsi="宋体" w:eastAsia="宋体" w:cs="宋体"/>
          <w:color w:val="auto"/>
          <w:sz w:val="24"/>
          <w:szCs w:val="24"/>
        </w:rPr>
      </w:pPr>
    </w:p>
    <w:p w14:paraId="3E517BD7">
      <w:pPr>
        <w:pStyle w:val="3"/>
        <w:rPr>
          <w:rFonts w:hint="eastAsia" w:ascii="宋体" w:hAnsi="宋体" w:eastAsia="宋体" w:cs="宋体"/>
          <w:color w:val="auto"/>
          <w:sz w:val="24"/>
          <w:szCs w:val="24"/>
        </w:rPr>
      </w:pPr>
    </w:p>
    <w:p w14:paraId="782D516D">
      <w:pPr>
        <w:rPr>
          <w:rFonts w:hint="eastAsia" w:ascii="宋体" w:hAnsi="宋体" w:eastAsia="宋体" w:cs="宋体"/>
          <w:color w:val="auto"/>
          <w:sz w:val="24"/>
          <w:szCs w:val="24"/>
        </w:rPr>
      </w:pPr>
    </w:p>
    <w:p w14:paraId="2E9ACAD6">
      <w:pPr>
        <w:tabs>
          <w:tab w:val="left" w:pos="6300"/>
        </w:tabs>
        <w:snapToGrid w:val="0"/>
        <w:spacing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36"/>
          <w:szCs w:val="36"/>
        </w:rPr>
        <w:t>附件：</w:t>
      </w:r>
      <w:r>
        <w:rPr>
          <w:rFonts w:hint="eastAsia" w:ascii="宋体" w:hAnsi="宋体" w:cs="宋体"/>
          <w:color w:val="auto"/>
          <w:sz w:val="36"/>
          <w:szCs w:val="36"/>
          <w:lang w:eastAsia="zh-CN"/>
        </w:rPr>
        <w:t>真友项目管理有限公司比选文件</w:t>
      </w:r>
    </w:p>
    <w:p w14:paraId="0BF5BB89">
      <w:pPr>
        <w:tabs>
          <w:tab w:val="left" w:pos="6300"/>
        </w:tabs>
        <w:snapToGrid w:val="0"/>
        <w:spacing w:line="5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发售登记表</w:t>
      </w:r>
    </w:p>
    <w:tbl>
      <w:tblPr>
        <w:tblStyle w:val="43"/>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1AEAB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vAlign w:val="center"/>
          </w:tcPr>
          <w:p w14:paraId="28084AAA">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407" w:type="dxa"/>
            <w:gridSpan w:val="3"/>
            <w:vAlign w:val="center"/>
          </w:tcPr>
          <w:p w14:paraId="2A2DBF59">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大足区2025年宝兴镇红桥社区曾家产业路项目</w:t>
            </w:r>
          </w:p>
        </w:tc>
      </w:tr>
      <w:tr w14:paraId="3434D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vAlign w:val="center"/>
          </w:tcPr>
          <w:p w14:paraId="2CAAC0FD">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7407" w:type="dxa"/>
            <w:gridSpan w:val="3"/>
            <w:vAlign w:val="center"/>
          </w:tcPr>
          <w:p w14:paraId="625BDF1A">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tc>
      </w:tr>
      <w:tr w14:paraId="47B13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vAlign w:val="center"/>
          </w:tcPr>
          <w:p w14:paraId="34D77E81">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391" w:type="dxa"/>
            <w:vAlign w:val="center"/>
          </w:tcPr>
          <w:p w14:paraId="110B08E0">
            <w:pPr>
              <w:tabs>
                <w:tab w:val="left" w:pos="6300"/>
              </w:tabs>
              <w:snapToGrid w:val="0"/>
              <w:spacing w:line="500" w:lineRule="exact"/>
              <w:ind w:firstLine="570"/>
              <w:rPr>
                <w:rFonts w:hint="eastAsia" w:ascii="宋体" w:hAnsi="宋体" w:eastAsia="宋体" w:cs="宋体"/>
                <w:color w:val="auto"/>
                <w:sz w:val="24"/>
                <w:szCs w:val="24"/>
              </w:rPr>
            </w:pPr>
          </w:p>
        </w:tc>
        <w:tc>
          <w:tcPr>
            <w:tcW w:w="1051" w:type="dxa"/>
            <w:vAlign w:val="center"/>
          </w:tcPr>
          <w:p w14:paraId="33DEABC6">
            <w:pPr>
              <w:tabs>
                <w:tab w:val="left" w:pos="6300"/>
              </w:tabs>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c>
          <w:tcPr>
            <w:tcW w:w="3965" w:type="dxa"/>
            <w:vAlign w:val="center"/>
          </w:tcPr>
          <w:p w14:paraId="0C8C6D3C">
            <w:pPr>
              <w:tabs>
                <w:tab w:val="left" w:pos="6300"/>
              </w:tabs>
              <w:snapToGrid w:val="0"/>
              <w:spacing w:line="500" w:lineRule="exact"/>
              <w:ind w:firstLine="570"/>
              <w:rPr>
                <w:rFonts w:hint="eastAsia" w:ascii="宋体" w:hAnsi="宋体" w:eastAsia="宋体" w:cs="宋体"/>
                <w:color w:val="auto"/>
                <w:sz w:val="24"/>
                <w:szCs w:val="24"/>
              </w:rPr>
            </w:pPr>
          </w:p>
        </w:tc>
      </w:tr>
      <w:tr w14:paraId="3642D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vAlign w:val="center"/>
          </w:tcPr>
          <w:p w14:paraId="2D966BB7">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办公电话</w:t>
            </w:r>
          </w:p>
        </w:tc>
        <w:tc>
          <w:tcPr>
            <w:tcW w:w="2391" w:type="dxa"/>
            <w:vAlign w:val="center"/>
          </w:tcPr>
          <w:p w14:paraId="7A9B06F3">
            <w:pPr>
              <w:tabs>
                <w:tab w:val="left" w:pos="6300"/>
              </w:tabs>
              <w:snapToGrid w:val="0"/>
              <w:spacing w:line="500" w:lineRule="exact"/>
              <w:ind w:firstLine="570"/>
              <w:rPr>
                <w:rFonts w:hint="eastAsia" w:ascii="宋体" w:hAnsi="宋体" w:eastAsia="宋体" w:cs="宋体"/>
                <w:color w:val="auto"/>
                <w:sz w:val="24"/>
                <w:szCs w:val="24"/>
              </w:rPr>
            </w:pPr>
          </w:p>
        </w:tc>
        <w:tc>
          <w:tcPr>
            <w:tcW w:w="1051" w:type="dxa"/>
            <w:vAlign w:val="center"/>
          </w:tcPr>
          <w:p w14:paraId="0165D46B">
            <w:pPr>
              <w:tabs>
                <w:tab w:val="left" w:pos="6300"/>
              </w:tabs>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3965" w:type="dxa"/>
            <w:vAlign w:val="center"/>
          </w:tcPr>
          <w:p w14:paraId="5B8D9EC8">
            <w:pPr>
              <w:tabs>
                <w:tab w:val="left" w:pos="6300"/>
              </w:tabs>
              <w:snapToGrid w:val="0"/>
              <w:spacing w:line="500" w:lineRule="exact"/>
              <w:ind w:firstLine="570"/>
              <w:rPr>
                <w:rFonts w:hint="eastAsia" w:ascii="宋体" w:hAnsi="宋体" w:eastAsia="宋体" w:cs="宋体"/>
                <w:color w:val="auto"/>
                <w:sz w:val="24"/>
                <w:szCs w:val="24"/>
              </w:rPr>
            </w:pPr>
          </w:p>
        </w:tc>
      </w:tr>
      <w:tr w14:paraId="41ECB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vAlign w:val="center"/>
          </w:tcPr>
          <w:p w14:paraId="6CC2F7AF">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E-mail</w:t>
            </w:r>
          </w:p>
        </w:tc>
        <w:tc>
          <w:tcPr>
            <w:tcW w:w="7407" w:type="dxa"/>
            <w:gridSpan w:val="3"/>
            <w:vAlign w:val="center"/>
          </w:tcPr>
          <w:p w14:paraId="2539EFCA">
            <w:pPr>
              <w:tabs>
                <w:tab w:val="left" w:pos="6300"/>
              </w:tabs>
              <w:snapToGrid w:val="0"/>
              <w:spacing w:line="500" w:lineRule="exact"/>
              <w:ind w:firstLine="570"/>
              <w:rPr>
                <w:rFonts w:hint="eastAsia" w:ascii="宋体" w:hAnsi="宋体" w:eastAsia="宋体" w:cs="宋体"/>
                <w:color w:val="auto"/>
                <w:sz w:val="24"/>
                <w:szCs w:val="24"/>
              </w:rPr>
            </w:pPr>
          </w:p>
        </w:tc>
      </w:tr>
      <w:tr w14:paraId="1FBE9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vAlign w:val="center"/>
          </w:tcPr>
          <w:p w14:paraId="3CC27C4E">
            <w:pPr>
              <w:tabs>
                <w:tab w:val="left" w:pos="6300"/>
              </w:tabs>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tc>
        <w:tc>
          <w:tcPr>
            <w:tcW w:w="7407" w:type="dxa"/>
            <w:gridSpan w:val="3"/>
            <w:vAlign w:val="center"/>
          </w:tcPr>
          <w:p w14:paraId="14702FCB">
            <w:pPr>
              <w:tabs>
                <w:tab w:val="left" w:pos="6300"/>
              </w:tabs>
              <w:snapToGrid w:val="0"/>
              <w:spacing w:line="500" w:lineRule="exact"/>
              <w:ind w:firstLine="570"/>
              <w:rPr>
                <w:rFonts w:hint="eastAsia" w:ascii="宋体" w:hAnsi="宋体" w:eastAsia="宋体" w:cs="宋体"/>
                <w:color w:val="auto"/>
                <w:sz w:val="24"/>
                <w:szCs w:val="24"/>
              </w:rPr>
            </w:pPr>
          </w:p>
        </w:tc>
      </w:tr>
    </w:tbl>
    <w:p w14:paraId="60D9994A">
      <w:pPr>
        <w:tabs>
          <w:tab w:val="left" w:pos="6300"/>
        </w:tabs>
        <w:snapToGrid w:val="0"/>
        <w:spacing w:line="500" w:lineRule="exact"/>
        <w:ind w:firstLine="240" w:firstLineChars="100"/>
        <w:rPr>
          <w:rFonts w:hint="eastAsia" w:ascii="宋体" w:hAnsi="宋体" w:eastAsia="宋体" w:cs="宋体"/>
          <w:color w:val="auto"/>
          <w:sz w:val="24"/>
          <w:szCs w:val="24"/>
        </w:rPr>
      </w:pP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售价：</w:t>
      </w:r>
      <w:r>
        <w:rPr>
          <w:rFonts w:hint="eastAsia" w:ascii="宋体" w:hAnsi="宋体" w:cs="宋体"/>
          <w:color w:val="auto"/>
          <w:sz w:val="24"/>
          <w:szCs w:val="24"/>
          <w:lang w:eastAsia="zh-CN"/>
        </w:rPr>
        <w:t>500元/份</w:t>
      </w:r>
      <w:r>
        <w:rPr>
          <w:rFonts w:hint="eastAsia" w:ascii="宋体" w:hAnsi="宋体" w:eastAsia="宋体" w:cs="宋体"/>
          <w:color w:val="auto"/>
          <w:sz w:val="24"/>
          <w:szCs w:val="24"/>
        </w:rPr>
        <w:t xml:space="preserve">         发售人：</w:t>
      </w:r>
      <w:r>
        <w:rPr>
          <w:rFonts w:hint="eastAsia" w:ascii="宋体" w:hAnsi="宋体" w:cs="宋体"/>
          <w:color w:val="auto"/>
          <w:sz w:val="24"/>
          <w:szCs w:val="24"/>
          <w:lang w:eastAsia="zh-CN"/>
        </w:rPr>
        <w:t>真友项目管理有限公司</w:t>
      </w:r>
      <w:r>
        <w:rPr>
          <w:rFonts w:hint="eastAsia" w:ascii="宋体" w:hAnsi="宋体" w:eastAsia="宋体" w:cs="宋体"/>
          <w:color w:val="auto"/>
          <w:sz w:val="24"/>
          <w:szCs w:val="24"/>
        </w:rPr>
        <w:t xml:space="preserve">    </w:t>
      </w:r>
    </w:p>
    <w:p w14:paraId="46571D28">
      <w:pPr>
        <w:tabs>
          <w:tab w:val="left" w:pos="6300"/>
        </w:tabs>
        <w:snapToGrid w:val="0"/>
        <w:spacing w:line="500" w:lineRule="exact"/>
        <w:ind w:firstLine="570"/>
        <w:rPr>
          <w:rFonts w:hint="eastAsia" w:ascii="宋体" w:hAnsi="宋体" w:eastAsia="宋体" w:cs="宋体"/>
          <w:color w:val="auto"/>
          <w:sz w:val="24"/>
          <w:szCs w:val="24"/>
        </w:rPr>
      </w:pPr>
    </w:p>
    <w:p w14:paraId="734653E9">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相关说明：</w:t>
      </w:r>
    </w:p>
    <w:p w14:paraId="184C91AC">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1.现金购买</w:t>
      </w:r>
    </w:p>
    <w:p w14:paraId="1FB6E63B">
      <w:pPr>
        <w:tabs>
          <w:tab w:val="left" w:pos="6300"/>
        </w:tabs>
        <w:snapToGrid w:val="0"/>
        <w:spacing w:line="500" w:lineRule="exact"/>
        <w:ind w:firstLine="570"/>
        <w:rPr>
          <w:rFonts w:ascii="宋体" w:hAnsi="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发售期内（工作时间：工作日内每天上午9：00-12:00时，下午14：00-17：00时），供应商到</w:t>
      </w:r>
      <w:r>
        <w:rPr>
          <w:rFonts w:hint="eastAsia" w:ascii="宋体" w:hAnsi="宋体" w:cs="宋体"/>
          <w:color w:val="auto"/>
          <w:sz w:val="24"/>
          <w:szCs w:val="24"/>
          <w:lang w:eastAsia="zh-CN"/>
        </w:rPr>
        <w:t>真友项目管理有限公司</w:t>
      </w:r>
      <w:r>
        <w:rPr>
          <w:rFonts w:hint="eastAsia" w:ascii="宋体" w:hAnsi="宋体" w:eastAsia="宋体" w:cs="宋体"/>
          <w:color w:val="auto"/>
          <w:sz w:val="24"/>
          <w:szCs w:val="24"/>
        </w:rPr>
        <w:t>购买</w:t>
      </w: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的，地址：同投标地点一致，供应商在缴纳购买</w:t>
      </w:r>
      <w:r>
        <w:rPr>
          <w:rFonts w:hint="eastAsia" w:ascii="宋体" w:hAnsi="宋体" w:cs="宋体"/>
          <w:color w:val="auto"/>
          <w:sz w:val="24"/>
          <w:szCs w:val="24"/>
          <w:lang w:eastAsia="zh-CN"/>
        </w:rPr>
        <w:t>比选文件</w:t>
      </w:r>
      <w:r>
        <w:rPr>
          <w:rFonts w:hint="eastAsia" w:ascii="宋体" w:hAnsi="宋体" w:eastAsia="宋体" w:cs="宋体"/>
          <w:color w:val="auto"/>
          <w:sz w:val="24"/>
          <w:szCs w:val="24"/>
        </w:rPr>
        <w:t>费用后，请将《</w:t>
      </w:r>
      <w:r>
        <w:rPr>
          <w:rFonts w:hint="eastAsia" w:ascii="宋体" w:hAnsi="宋体" w:cs="宋体"/>
          <w:color w:val="auto"/>
          <w:sz w:val="24"/>
          <w:szCs w:val="24"/>
          <w:lang w:eastAsia="zh-CN"/>
        </w:rPr>
        <w:t>真友项目管理有限公司</w:t>
      </w: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文件发售登记表》（加盖供应商公章）递交至代理公司工作人员。</w:t>
      </w:r>
    </w:p>
    <w:p w14:paraId="61F5078A">
      <w:pPr>
        <w:tabs>
          <w:tab w:val="left" w:pos="6300"/>
        </w:tabs>
        <w:snapToGrid w:val="0"/>
        <w:spacing w:line="500" w:lineRule="exact"/>
        <w:ind w:firstLine="570"/>
        <w:rPr>
          <w:rFonts w:ascii="宋体" w:hAnsi="宋体" w:cs="宋体"/>
          <w:color w:val="auto"/>
          <w:sz w:val="24"/>
          <w:szCs w:val="24"/>
        </w:rPr>
      </w:pPr>
    </w:p>
    <w:p w14:paraId="22E34196">
      <w:pPr>
        <w:tabs>
          <w:tab w:val="left" w:pos="6300"/>
        </w:tabs>
        <w:snapToGrid w:val="0"/>
        <w:spacing w:line="500" w:lineRule="exact"/>
        <w:ind w:firstLine="570"/>
        <w:rPr>
          <w:rFonts w:ascii="宋体" w:hAnsi="宋体" w:cs="宋体"/>
          <w:color w:val="auto"/>
          <w:sz w:val="24"/>
          <w:szCs w:val="24"/>
        </w:rPr>
      </w:pPr>
    </w:p>
    <w:p w14:paraId="13A533D0">
      <w:pPr>
        <w:tabs>
          <w:tab w:val="left" w:pos="6300"/>
        </w:tabs>
        <w:snapToGrid w:val="0"/>
        <w:spacing w:line="500" w:lineRule="exact"/>
        <w:ind w:firstLine="570"/>
        <w:rPr>
          <w:rFonts w:ascii="宋体" w:hAnsi="宋体" w:cs="宋体"/>
          <w:color w:val="auto"/>
          <w:sz w:val="24"/>
          <w:szCs w:val="24"/>
        </w:rPr>
      </w:pPr>
    </w:p>
    <w:p w14:paraId="39C8AFFC">
      <w:pPr>
        <w:pStyle w:val="5"/>
        <w:rPr>
          <w:color w:val="auto"/>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auto"/>
    <w:pitch w:val="default"/>
    <w:sig w:usb0="A1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B1DF">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B6CFB">
                          <w:pPr>
                            <w:pStyle w:val="2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DB6CFB">
                    <w:pPr>
                      <w:pStyle w:val="2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0E9E">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46100">
                          <w:pPr>
                            <w:pStyle w:val="28"/>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D46100">
                    <w:pPr>
                      <w:pStyle w:val="2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1B4F">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77316">
                          <w:pPr>
                            <w:pStyle w:val="28"/>
                          </w:pPr>
                          <w:r>
                            <w:fldChar w:fldCharType="begin"/>
                          </w:r>
                          <w:r>
                            <w:instrText xml:space="preserve"> PAGE  \* MERGEFORMAT </w:instrText>
                          </w:r>
                          <w:r>
                            <w:fldChar w:fldCharType="separate"/>
                          </w:r>
                          <w:r>
                            <w:t>- 109 -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477316">
                    <w:pPr>
                      <w:pStyle w:val="28"/>
                    </w:pPr>
                    <w:r>
                      <w:fldChar w:fldCharType="begin"/>
                    </w:r>
                    <w:r>
                      <w:instrText xml:space="preserve"> PAGE  \* MERGEFORMAT </w:instrText>
                    </w:r>
                    <w:r>
                      <w:fldChar w:fldCharType="separate"/>
                    </w:r>
                    <w:r>
                      <w:t>- 109 -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01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4A0EE"/>
    <w:multiLevelType w:val="singleLevel"/>
    <w:tmpl w:val="9A34A0EE"/>
    <w:lvl w:ilvl="0" w:tentative="0">
      <w:start w:val="1"/>
      <w:numFmt w:val="decimal"/>
      <w:lvlText w:val="%1."/>
      <w:lvlJc w:val="left"/>
      <w:pPr>
        <w:tabs>
          <w:tab w:val="left" w:pos="312"/>
        </w:tabs>
      </w:pPr>
    </w:lvl>
  </w:abstractNum>
  <w:abstractNum w:abstractNumId="1">
    <w:nsid w:val="C58A3DA7"/>
    <w:multiLevelType w:val="singleLevel"/>
    <w:tmpl w:val="C58A3DA7"/>
    <w:lvl w:ilvl="0" w:tentative="0">
      <w:start w:val="1"/>
      <w:numFmt w:val="decimal"/>
      <w:suff w:val="nothing"/>
      <w:lvlText w:val="%1）"/>
      <w:lvlJc w:val="left"/>
    </w:lvl>
  </w:abstractNum>
  <w:abstractNum w:abstractNumId="2">
    <w:nsid w:val="290A5307"/>
    <w:multiLevelType w:val="singleLevel"/>
    <w:tmpl w:val="290A5307"/>
    <w:lvl w:ilvl="0" w:tentative="0">
      <w:start w:val="4"/>
      <w:numFmt w:val="decimal"/>
      <w:suff w:val="nothing"/>
      <w:lvlText w:val="%1、"/>
      <w:lvlJc w:val="left"/>
    </w:lvl>
  </w:abstractNum>
  <w:abstractNum w:abstractNumId="3">
    <w:nsid w:val="30C5E423"/>
    <w:multiLevelType w:val="singleLevel"/>
    <w:tmpl w:val="30C5E423"/>
    <w:lvl w:ilvl="0" w:tentative="0">
      <w:start w:val="4"/>
      <w:numFmt w:val="chineseCounting"/>
      <w:suff w:val="space"/>
      <w:lvlText w:val="第%1章"/>
      <w:lvlJc w:val="left"/>
      <w:rPr>
        <w:rFonts w:hint="eastAsia"/>
      </w:rPr>
    </w:lvl>
  </w:abstractNum>
  <w:abstractNum w:abstractNumId="4">
    <w:nsid w:val="48A60E0E"/>
    <w:multiLevelType w:val="singleLevel"/>
    <w:tmpl w:val="48A60E0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NzRkNmEyMzEyNjdhZDIwYzczOTZiNTg2YWE4ODgifQ=="/>
  </w:docVars>
  <w:rsids>
    <w:rsidRoot w:val="00172A27"/>
    <w:rsid w:val="00001CFE"/>
    <w:rsid w:val="000025AE"/>
    <w:rsid w:val="00002963"/>
    <w:rsid w:val="00002FAA"/>
    <w:rsid w:val="0000637A"/>
    <w:rsid w:val="00007461"/>
    <w:rsid w:val="00012D01"/>
    <w:rsid w:val="00012E1F"/>
    <w:rsid w:val="00013517"/>
    <w:rsid w:val="00015EA2"/>
    <w:rsid w:val="00016F4D"/>
    <w:rsid w:val="00020022"/>
    <w:rsid w:val="00020C72"/>
    <w:rsid w:val="00027940"/>
    <w:rsid w:val="000301B5"/>
    <w:rsid w:val="00033F2D"/>
    <w:rsid w:val="00034EA2"/>
    <w:rsid w:val="00035C75"/>
    <w:rsid w:val="00035C9D"/>
    <w:rsid w:val="0003662C"/>
    <w:rsid w:val="0003668F"/>
    <w:rsid w:val="000410C9"/>
    <w:rsid w:val="00042D1D"/>
    <w:rsid w:val="00042DE3"/>
    <w:rsid w:val="00044BF8"/>
    <w:rsid w:val="00045FB6"/>
    <w:rsid w:val="000517F7"/>
    <w:rsid w:val="00051AF7"/>
    <w:rsid w:val="00053628"/>
    <w:rsid w:val="00053D7E"/>
    <w:rsid w:val="00057F46"/>
    <w:rsid w:val="000619D4"/>
    <w:rsid w:val="000659D5"/>
    <w:rsid w:val="00066E34"/>
    <w:rsid w:val="00067AAC"/>
    <w:rsid w:val="00067E04"/>
    <w:rsid w:val="000815B0"/>
    <w:rsid w:val="0008210B"/>
    <w:rsid w:val="00085488"/>
    <w:rsid w:val="000859FD"/>
    <w:rsid w:val="00085FAF"/>
    <w:rsid w:val="000876C3"/>
    <w:rsid w:val="00091049"/>
    <w:rsid w:val="00091722"/>
    <w:rsid w:val="000925C0"/>
    <w:rsid w:val="000A0733"/>
    <w:rsid w:val="000A0E6D"/>
    <w:rsid w:val="000B0951"/>
    <w:rsid w:val="000B1F01"/>
    <w:rsid w:val="000B46A7"/>
    <w:rsid w:val="000B6787"/>
    <w:rsid w:val="000C0116"/>
    <w:rsid w:val="000C03E1"/>
    <w:rsid w:val="000C262F"/>
    <w:rsid w:val="000C3844"/>
    <w:rsid w:val="000C7692"/>
    <w:rsid w:val="000D1610"/>
    <w:rsid w:val="000D18EA"/>
    <w:rsid w:val="000D1D0A"/>
    <w:rsid w:val="000D4CDB"/>
    <w:rsid w:val="000F2968"/>
    <w:rsid w:val="000F2BF2"/>
    <w:rsid w:val="000F301E"/>
    <w:rsid w:val="000F4794"/>
    <w:rsid w:val="000F4C1E"/>
    <w:rsid w:val="000F59D4"/>
    <w:rsid w:val="000F5C5E"/>
    <w:rsid w:val="000F62DA"/>
    <w:rsid w:val="000F7B6D"/>
    <w:rsid w:val="000F7D84"/>
    <w:rsid w:val="0010022C"/>
    <w:rsid w:val="00101B0E"/>
    <w:rsid w:val="00101D27"/>
    <w:rsid w:val="00104EFA"/>
    <w:rsid w:val="00105174"/>
    <w:rsid w:val="001073C5"/>
    <w:rsid w:val="00110507"/>
    <w:rsid w:val="001109E1"/>
    <w:rsid w:val="00111164"/>
    <w:rsid w:val="0011755B"/>
    <w:rsid w:val="00120D0F"/>
    <w:rsid w:val="0012159D"/>
    <w:rsid w:val="001227EC"/>
    <w:rsid w:val="00122F79"/>
    <w:rsid w:val="00124E3B"/>
    <w:rsid w:val="0012704F"/>
    <w:rsid w:val="00127B49"/>
    <w:rsid w:val="001309B8"/>
    <w:rsid w:val="00133AF2"/>
    <w:rsid w:val="00133E94"/>
    <w:rsid w:val="00134BBF"/>
    <w:rsid w:val="00135067"/>
    <w:rsid w:val="001356A0"/>
    <w:rsid w:val="001358BB"/>
    <w:rsid w:val="0014274F"/>
    <w:rsid w:val="001428D7"/>
    <w:rsid w:val="00143655"/>
    <w:rsid w:val="001449B2"/>
    <w:rsid w:val="00144B33"/>
    <w:rsid w:val="001461AD"/>
    <w:rsid w:val="00146DEA"/>
    <w:rsid w:val="001479E9"/>
    <w:rsid w:val="00151CF6"/>
    <w:rsid w:val="00152D41"/>
    <w:rsid w:val="0015659E"/>
    <w:rsid w:val="00156E41"/>
    <w:rsid w:val="00161D08"/>
    <w:rsid w:val="00163AD7"/>
    <w:rsid w:val="00163C07"/>
    <w:rsid w:val="00164453"/>
    <w:rsid w:val="00166799"/>
    <w:rsid w:val="00171C63"/>
    <w:rsid w:val="00172A27"/>
    <w:rsid w:val="00181DB6"/>
    <w:rsid w:val="001833AC"/>
    <w:rsid w:val="00185118"/>
    <w:rsid w:val="00186487"/>
    <w:rsid w:val="00191BA9"/>
    <w:rsid w:val="00191DDB"/>
    <w:rsid w:val="00194F6E"/>
    <w:rsid w:val="001973FE"/>
    <w:rsid w:val="00197BFA"/>
    <w:rsid w:val="001A1F6D"/>
    <w:rsid w:val="001B0371"/>
    <w:rsid w:val="001B3971"/>
    <w:rsid w:val="001B60AE"/>
    <w:rsid w:val="001B6616"/>
    <w:rsid w:val="001B6B8D"/>
    <w:rsid w:val="001C070C"/>
    <w:rsid w:val="001C0AB9"/>
    <w:rsid w:val="001C0D36"/>
    <w:rsid w:val="001C16FC"/>
    <w:rsid w:val="001C1A44"/>
    <w:rsid w:val="001C1AB2"/>
    <w:rsid w:val="001C4F81"/>
    <w:rsid w:val="001C5258"/>
    <w:rsid w:val="001D0214"/>
    <w:rsid w:val="001D11E0"/>
    <w:rsid w:val="001D1C4A"/>
    <w:rsid w:val="001D20FC"/>
    <w:rsid w:val="001D2356"/>
    <w:rsid w:val="001D3EC9"/>
    <w:rsid w:val="001D57D5"/>
    <w:rsid w:val="001D611B"/>
    <w:rsid w:val="001D61CD"/>
    <w:rsid w:val="001D6459"/>
    <w:rsid w:val="001E0BEB"/>
    <w:rsid w:val="001E62B1"/>
    <w:rsid w:val="001F0254"/>
    <w:rsid w:val="001F2657"/>
    <w:rsid w:val="001F285E"/>
    <w:rsid w:val="001F2E06"/>
    <w:rsid w:val="001F3956"/>
    <w:rsid w:val="001F65BD"/>
    <w:rsid w:val="001F6637"/>
    <w:rsid w:val="00201DB1"/>
    <w:rsid w:val="0020274D"/>
    <w:rsid w:val="0020298C"/>
    <w:rsid w:val="002078C1"/>
    <w:rsid w:val="00210DA7"/>
    <w:rsid w:val="002116A5"/>
    <w:rsid w:val="00215C9B"/>
    <w:rsid w:val="00217201"/>
    <w:rsid w:val="00217CED"/>
    <w:rsid w:val="0022023D"/>
    <w:rsid w:val="00221203"/>
    <w:rsid w:val="002218D4"/>
    <w:rsid w:val="00222F9B"/>
    <w:rsid w:val="002230E9"/>
    <w:rsid w:val="00223DDA"/>
    <w:rsid w:val="00224435"/>
    <w:rsid w:val="00224E19"/>
    <w:rsid w:val="002256AE"/>
    <w:rsid w:val="0022612E"/>
    <w:rsid w:val="0022683F"/>
    <w:rsid w:val="00226C87"/>
    <w:rsid w:val="00227033"/>
    <w:rsid w:val="00230905"/>
    <w:rsid w:val="00233066"/>
    <w:rsid w:val="00234E7D"/>
    <w:rsid w:val="00235722"/>
    <w:rsid w:val="00235AF8"/>
    <w:rsid w:val="00243400"/>
    <w:rsid w:val="00243439"/>
    <w:rsid w:val="00244994"/>
    <w:rsid w:val="00246960"/>
    <w:rsid w:val="00246CBD"/>
    <w:rsid w:val="00251E0A"/>
    <w:rsid w:val="00254807"/>
    <w:rsid w:val="00255448"/>
    <w:rsid w:val="0026149A"/>
    <w:rsid w:val="00264B2D"/>
    <w:rsid w:val="00266E77"/>
    <w:rsid w:val="00267D47"/>
    <w:rsid w:val="00271796"/>
    <w:rsid w:val="002767B4"/>
    <w:rsid w:val="002769BC"/>
    <w:rsid w:val="00282001"/>
    <w:rsid w:val="00284591"/>
    <w:rsid w:val="00284AD8"/>
    <w:rsid w:val="00285752"/>
    <w:rsid w:val="002857C1"/>
    <w:rsid w:val="00285B2A"/>
    <w:rsid w:val="00285D87"/>
    <w:rsid w:val="00285E1E"/>
    <w:rsid w:val="00285E24"/>
    <w:rsid w:val="002873B1"/>
    <w:rsid w:val="0029008A"/>
    <w:rsid w:val="0029277F"/>
    <w:rsid w:val="0029353D"/>
    <w:rsid w:val="00294105"/>
    <w:rsid w:val="0029513D"/>
    <w:rsid w:val="0029638A"/>
    <w:rsid w:val="002977F1"/>
    <w:rsid w:val="002A0A92"/>
    <w:rsid w:val="002A3B36"/>
    <w:rsid w:val="002A4E22"/>
    <w:rsid w:val="002A6802"/>
    <w:rsid w:val="002A68F6"/>
    <w:rsid w:val="002A7484"/>
    <w:rsid w:val="002A7C13"/>
    <w:rsid w:val="002B21E5"/>
    <w:rsid w:val="002B2345"/>
    <w:rsid w:val="002B52FE"/>
    <w:rsid w:val="002B6119"/>
    <w:rsid w:val="002B7CF7"/>
    <w:rsid w:val="002C0411"/>
    <w:rsid w:val="002C0812"/>
    <w:rsid w:val="002D14C6"/>
    <w:rsid w:val="002D1B45"/>
    <w:rsid w:val="002D29F7"/>
    <w:rsid w:val="002D2E1B"/>
    <w:rsid w:val="002D4382"/>
    <w:rsid w:val="002D6053"/>
    <w:rsid w:val="002E1B30"/>
    <w:rsid w:val="002E32B5"/>
    <w:rsid w:val="002E3611"/>
    <w:rsid w:val="002E519D"/>
    <w:rsid w:val="002E6088"/>
    <w:rsid w:val="002E69CD"/>
    <w:rsid w:val="002E7732"/>
    <w:rsid w:val="002F06DE"/>
    <w:rsid w:val="002F3489"/>
    <w:rsid w:val="002F48BD"/>
    <w:rsid w:val="002F5781"/>
    <w:rsid w:val="002F5DA5"/>
    <w:rsid w:val="003000D9"/>
    <w:rsid w:val="0030066E"/>
    <w:rsid w:val="00302CA4"/>
    <w:rsid w:val="00306C4D"/>
    <w:rsid w:val="003073CE"/>
    <w:rsid w:val="00307DDB"/>
    <w:rsid w:val="00310680"/>
    <w:rsid w:val="00312621"/>
    <w:rsid w:val="0031405F"/>
    <w:rsid w:val="003163FF"/>
    <w:rsid w:val="00317AE2"/>
    <w:rsid w:val="003206D3"/>
    <w:rsid w:val="00320C29"/>
    <w:rsid w:val="003223C7"/>
    <w:rsid w:val="00322D3A"/>
    <w:rsid w:val="00322E12"/>
    <w:rsid w:val="00327F2E"/>
    <w:rsid w:val="00332A65"/>
    <w:rsid w:val="003332CE"/>
    <w:rsid w:val="0033392F"/>
    <w:rsid w:val="00340CF4"/>
    <w:rsid w:val="00342E17"/>
    <w:rsid w:val="00345596"/>
    <w:rsid w:val="003478DB"/>
    <w:rsid w:val="00347DA9"/>
    <w:rsid w:val="003502A8"/>
    <w:rsid w:val="003514B5"/>
    <w:rsid w:val="00354E08"/>
    <w:rsid w:val="003553C2"/>
    <w:rsid w:val="00362CF8"/>
    <w:rsid w:val="00363B99"/>
    <w:rsid w:val="0036535C"/>
    <w:rsid w:val="00372D89"/>
    <w:rsid w:val="0037589C"/>
    <w:rsid w:val="00376979"/>
    <w:rsid w:val="003773E2"/>
    <w:rsid w:val="00377402"/>
    <w:rsid w:val="003776D4"/>
    <w:rsid w:val="00381E43"/>
    <w:rsid w:val="00384705"/>
    <w:rsid w:val="00386636"/>
    <w:rsid w:val="00386B61"/>
    <w:rsid w:val="00391F3C"/>
    <w:rsid w:val="00394304"/>
    <w:rsid w:val="003A2CE7"/>
    <w:rsid w:val="003A49F3"/>
    <w:rsid w:val="003A6423"/>
    <w:rsid w:val="003A7CB4"/>
    <w:rsid w:val="003B1541"/>
    <w:rsid w:val="003B23A5"/>
    <w:rsid w:val="003B3939"/>
    <w:rsid w:val="003C246A"/>
    <w:rsid w:val="003C35DD"/>
    <w:rsid w:val="003C6DE2"/>
    <w:rsid w:val="003C72DF"/>
    <w:rsid w:val="003C79F5"/>
    <w:rsid w:val="003C7F42"/>
    <w:rsid w:val="003D0BD5"/>
    <w:rsid w:val="003D101F"/>
    <w:rsid w:val="003D13ED"/>
    <w:rsid w:val="003D3873"/>
    <w:rsid w:val="003D4358"/>
    <w:rsid w:val="003D47E5"/>
    <w:rsid w:val="003D4CC3"/>
    <w:rsid w:val="003D6DDF"/>
    <w:rsid w:val="003E2A9D"/>
    <w:rsid w:val="003E3629"/>
    <w:rsid w:val="003E44D9"/>
    <w:rsid w:val="003E540E"/>
    <w:rsid w:val="003F0C56"/>
    <w:rsid w:val="003F0EC9"/>
    <w:rsid w:val="003F4F5C"/>
    <w:rsid w:val="003F654B"/>
    <w:rsid w:val="003F6C3B"/>
    <w:rsid w:val="00404EAF"/>
    <w:rsid w:val="00410582"/>
    <w:rsid w:val="00410AFF"/>
    <w:rsid w:val="00412002"/>
    <w:rsid w:val="0041214C"/>
    <w:rsid w:val="00416D0C"/>
    <w:rsid w:val="004211FA"/>
    <w:rsid w:val="00421755"/>
    <w:rsid w:val="00421D37"/>
    <w:rsid w:val="00421F5E"/>
    <w:rsid w:val="00423CC8"/>
    <w:rsid w:val="00426FBC"/>
    <w:rsid w:val="00433937"/>
    <w:rsid w:val="00435AFE"/>
    <w:rsid w:val="00436AF0"/>
    <w:rsid w:val="0043725B"/>
    <w:rsid w:val="00437C7A"/>
    <w:rsid w:val="004423EF"/>
    <w:rsid w:val="00443546"/>
    <w:rsid w:val="00447510"/>
    <w:rsid w:val="004502AC"/>
    <w:rsid w:val="004504EB"/>
    <w:rsid w:val="0045115B"/>
    <w:rsid w:val="00451F67"/>
    <w:rsid w:val="0045394B"/>
    <w:rsid w:val="00454818"/>
    <w:rsid w:val="00456018"/>
    <w:rsid w:val="00457EC3"/>
    <w:rsid w:val="00461A95"/>
    <w:rsid w:val="0046792F"/>
    <w:rsid w:val="00472549"/>
    <w:rsid w:val="00474CEE"/>
    <w:rsid w:val="004753A2"/>
    <w:rsid w:val="00481829"/>
    <w:rsid w:val="00482ADA"/>
    <w:rsid w:val="00487C80"/>
    <w:rsid w:val="0049045B"/>
    <w:rsid w:val="00491345"/>
    <w:rsid w:val="00492996"/>
    <w:rsid w:val="00493AFD"/>
    <w:rsid w:val="004958B3"/>
    <w:rsid w:val="0049612B"/>
    <w:rsid w:val="0049617D"/>
    <w:rsid w:val="004964A6"/>
    <w:rsid w:val="004A2011"/>
    <w:rsid w:val="004A3116"/>
    <w:rsid w:val="004A48E6"/>
    <w:rsid w:val="004A7065"/>
    <w:rsid w:val="004A7943"/>
    <w:rsid w:val="004B2485"/>
    <w:rsid w:val="004B344C"/>
    <w:rsid w:val="004B356A"/>
    <w:rsid w:val="004B4C4E"/>
    <w:rsid w:val="004B4ECF"/>
    <w:rsid w:val="004C0D3E"/>
    <w:rsid w:val="004C3173"/>
    <w:rsid w:val="004C4F45"/>
    <w:rsid w:val="004C5537"/>
    <w:rsid w:val="004C6EAB"/>
    <w:rsid w:val="004D1AAA"/>
    <w:rsid w:val="004D223F"/>
    <w:rsid w:val="004D22F9"/>
    <w:rsid w:val="004D2EA7"/>
    <w:rsid w:val="004D56EE"/>
    <w:rsid w:val="004D7A1D"/>
    <w:rsid w:val="004E1CBA"/>
    <w:rsid w:val="004E3BF9"/>
    <w:rsid w:val="004E600C"/>
    <w:rsid w:val="004E6BB4"/>
    <w:rsid w:val="004F04C3"/>
    <w:rsid w:val="004F0F13"/>
    <w:rsid w:val="004F294A"/>
    <w:rsid w:val="004F36C9"/>
    <w:rsid w:val="004F45BE"/>
    <w:rsid w:val="004F46FA"/>
    <w:rsid w:val="004F514F"/>
    <w:rsid w:val="004F58DF"/>
    <w:rsid w:val="004F76D7"/>
    <w:rsid w:val="005011B8"/>
    <w:rsid w:val="0050142B"/>
    <w:rsid w:val="00503CBB"/>
    <w:rsid w:val="00504BA5"/>
    <w:rsid w:val="005164BC"/>
    <w:rsid w:val="00516780"/>
    <w:rsid w:val="00520149"/>
    <w:rsid w:val="00525F09"/>
    <w:rsid w:val="00527513"/>
    <w:rsid w:val="00530853"/>
    <w:rsid w:val="0053576F"/>
    <w:rsid w:val="00535A5A"/>
    <w:rsid w:val="00535C6A"/>
    <w:rsid w:val="005444F8"/>
    <w:rsid w:val="00545951"/>
    <w:rsid w:val="00550B16"/>
    <w:rsid w:val="00551A14"/>
    <w:rsid w:val="00554A74"/>
    <w:rsid w:val="00565645"/>
    <w:rsid w:val="00565AB9"/>
    <w:rsid w:val="00565BD0"/>
    <w:rsid w:val="0056625F"/>
    <w:rsid w:val="00567291"/>
    <w:rsid w:val="00580769"/>
    <w:rsid w:val="005838C8"/>
    <w:rsid w:val="00583DA6"/>
    <w:rsid w:val="00584320"/>
    <w:rsid w:val="00585D05"/>
    <w:rsid w:val="00585F07"/>
    <w:rsid w:val="005927A8"/>
    <w:rsid w:val="00592CDD"/>
    <w:rsid w:val="00595245"/>
    <w:rsid w:val="005965FA"/>
    <w:rsid w:val="005967B4"/>
    <w:rsid w:val="005A19C9"/>
    <w:rsid w:val="005A2166"/>
    <w:rsid w:val="005A3934"/>
    <w:rsid w:val="005A5097"/>
    <w:rsid w:val="005B0B39"/>
    <w:rsid w:val="005B0CFB"/>
    <w:rsid w:val="005B4F7C"/>
    <w:rsid w:val="005C1316"/>
    <w:rsid w:val="005C2D42"/>
    <w:rsid w:val="005C46A0"/>
    <w:rsid w:val="005C4CED"/>
    <w:rsid w:val="005C793A"/>
    <w:rsid w:val="005D0A77"/>
    <w:rsid w:val="005D0D9B"/>
    <w:rsid w:val="005D2322"/>
    <w:rsid w:val="005D3EEF"/>
    <w:rsid w:val="005D4B8C"/>
    <w:rsid w:val="005D5BF6"/>
    <w:rsid w:val="005E1492"/>
    <w:rsid w:val="005E7331"/>
    <w:rsid w:val="005E7D8C"/>
    <w:rsid w:val="005E7DED"/>
    <w:rsid w:val="005F2655"/>
    <w:rsid w:val="005F3494"/>
    <w:rsid w:val="005F416F"/>
    <w:rsid w:val="005F5822"/>
    <w:rsid w:val="005F58D8"/>
    <w:rsid w:val="005F6B47"/>
    <w:rsid w:val="005F7992"/>
    <w:rsid w:val="00600979"/>
    <w:rsid w:val="006049F4"/>
    <w:rsid w:val="00605A2C"/>
    <w:rsid w:val="00610518"/>
    <w:rsid w:val="006142CA"/>
    <w:rsid w:val="006144A2"/>
    <w:rsid w:val="00621509"/>
    <w:rsid w:val="00634FF5"/>
    <w:rsid w:val="00636FDC"/>
    <w:rsid w:val="0064073C"/>
    <w:rsid w:val="006423AD"/>
    <w:rsid w:val="00644AF0"/>
    <w:rsid w:val="006464F7"/>
    <w:rsid w:val="006505E2"/>
    <w:rsid w:val="0065193C"/>
    <w:rsid w:val="00651986"/>
    <w:rsid w:val="00651E84"/>
    <w:rsid w:val="00653A03"/>
    <w:rsid w:val="00656510"/>
    <w:rsid w:val="00660484"/>
    <w:rsid w:val="00660834"/>
    <w:rsid w:val="00663A13"/>
    <w:rsid w:val="0066545A"/>
    <w:rsid w:val="00665DB3"/>
    <w:rsid w:val="00671BAC"/>
    <w:rsid w:val="00672C06"/>
    <w:rsid w:val="006739EA"/>
    <w:rsid w:val="00673A6E"/>
    <w:rsid w:val="0067428D"/>
    <w:rsid w:val="0067593D"/>
    <w:rsid w:val="00680B9A"/>
    <w:rsid w:val="00681E06"/>
    <w:rsid w:val="006821E3"/>
    <w:rsid w:val="00682AB0"/>
    <w:rsid w:val="006857C6"/>
    <w:rsid w:val="00686669"/>
    <w:rsid w:val="00690927"/>
    <w:rsid w:val="00691E05"/>
    <w:rsid w:val="006926F9"/>
    <w:rsid w:val="0069372F"/>
    <w:rsid w:val="0069472F"/>
    <w:rsid w:val="00695D3C"/>
    <w:rsid w:val="00697B8F"/>
    <w:rsid w:val="006A1020"/>
    <w:rsid w:val="006A2071"/>
    <w:rsid w:val="006A2B68"/>
    <w:rsid w:val="006A343E"/>
    <w:rsid w:val="006A55BB"/>
    <w:rsid w:val="006A7112"/>
    <w:rsid w:val="006B066C"/>
    <w:rsid w:val="006B35E3"/>
    <w:rsid w:val="006B3C6D"/>
    <w:rsid w:val="006B3E0A"/>
    <w:rsid w:val="006B5D34"/>
    <w:rsid w:val="006C0E62"/>
    <w:rsid w:val="006C19B5"/>
    <w:rsid w:val="006C2626"/>
    <w:rsid w:val="006C35DE"/>
    <w:rsid w:val="006C40ED"/>
    <w:rsid w:val="006C5659"/>
    <w:rsid w:val="006C666D"/>
    <w:rsid w:val="006D136A"/>
    <w:rsid w:val="006D180B"/>
    <w:rsid w:val="006D1E8A"/>
    <w:rsid w:val="006D1F21"/>
    <w:rsid w:val="006D2552"/>
    <w:rsid w:val="006D398D"/>
    <w:rsid w:val="006D3A78"/>
    <w:rsid w:val="006D46DF"/>
    <w:rsid w:val="006E027F"/>
    <w:rsid w:val="006E0C80"/>
    <w:rsid w:val="006E16FC"/>
    <w:rsid w:val="006E31C4"/>
    <w:rsid w:val="006E35C5"/>
    <w:rsid w:val="006E3F92"/>
    <w:rsid w:val="006F36AF"/>
    <w:rsid w:val="006F3735"/>
    <w:rsid w:val="006F4EE5"/>
    <w:rsid w:val="00702079"/>
    <w:rsid w:val="00704D20"/>
    <w:rsid w:val="00705AFB"/>
    <w:rsid w:val="00706D43"/>
    <w:rsid w:val="00710236"/>
    <w:rsid w:val="007104D5"/>
    <w:rsid w:val="00712BB7"/>
    <w:rsid w:val="00713944"/>
    <w:rsid w:val="007147D1"/>
    <w:rsid w:val="0071499C"/>
    <w:rsid w:val="00715A59"/>
    <w:rsid w:val="00721916"/>
    <w:rsid w:val="00724E0C"/>
    <w:rsid w:val="00725223"/>
    <w:rsid w:val="00730435"/>
    <w:rsid w:val="0073081A"/>
    <w:rsid w:val="007322C7"/>
    <w:rsid w:val="00732C3E"/>
    <w:rsid w:val="007337C9"/>
    <w:rsid w:val="00735241"/>
    <w:rsid w:val="0073792B"/>
    <w:rsid w:val="00740BB5"/>
    <w:rsid w:val="00740C8E"/>
    <w:rsid w:val="00741AC3"/>
    <w:rsid w:val="00742C3D"/>
    <w:rsid w:val="00743072"/>
    <w:rsid w:val="00743678"/>
    <w:rsid w:val="00744618"/>
    <w:rsid w:val="00745E1A"/>
    <w:rsid w:val="00746290"/>
    <w:rsid w:val="00750768"/>
    <w:rsid w:val="007523DD"/>
    <w:rsid w:val="00757BE8"/>
    <w:rsid w:val="00761BF1"/>
    <w:rsid w:val="007625E3"/>
    <w:rsid w:val="00763D08"/>
    <w:rsid w:val="0076707F"/>
    <w:rsid w:val="00771829"/>
    <w:rsid w:val="00772B6F"/>
    <w:rsid w:val="007754FF"/>
    <w:rsid w:val="007758CF"/>
    <w:rsid w:val="0077714A"/>
    <w:rsid w:val="007800E7"/>
    <w:rsid w:val="007901BA"/>
    <w:rsid w:val="00790A25"/>
    <w:rsid w:val="00791718"/>
    <w:rsid w:val="00793FAF"/>
    <w:rsid w:val="00794427"/>
    <w:rsid w:val="007965C4"/>
    <w:rsid w:val="007971CE"/>
    <w:rsid w:val="007A085D"/>
    <w:rsid w:val="007A2EBC"/>
    <w:rsid w:val="007A5F28"/>
    <w:rsid w:val="007A6E38"/>
    <w:rsid w:val="007A7236"/>
    <w:rsid w:val="007B1511"/>
    <w:rsid w:val="007B2AE7"/>
    <w:rsid w:val="007B2AEE"/>
    <w:rsid w:val="007B5A0D"/>
    <w:rsid w:val="007B755D"/>
    <w:rsid w:val="007C0B1F"/>
    <w:rsid w:val="007C3E00"/>
    <w:rsid w:val="007C5C7E"/>
    <w:rsid w:val="007C61E3"/>
    <w:rsid w:val="007C66C8"/>
    <w:rsid w:val="007C7ACE"/>
    <w:rsid w:val="007D0199"/>
    <w:rsid w:val="007D0C6F"/>
    <w:rsid w:val="007D1678"/>
    <w:rsid w:val="007D253F"/>
    <w:rsid w:val="007D4278"/>
    <w:rsid w:val="007D4932"/>
    <w:rsid w:val="007D5FC4"/>
    <w:rsid w:val="007D6B8D"/>
    <w:rsid w:val="007D6DE3"/>
    <w:rsid w:val="007E1E17"/>
    <w:rsid w:val="007E20BE"/>
    <w:rsid w:val="007E62A0"/>
    <w:rsid w:val="007E6D55"/>
    <w:rsid w:val="007E7A0D"/>
    <w:rsid w:val="007F21C3"/>
    <w:rsid w:val="007F4E65"/>
    <w:rsid w:val="007F54C1"/>
    <w:rsid w:val="007F69D9"/>
    <w:rsid w:val="00800F73"/>
    <w:rsid w:val="00801BD2"/>
    <w:rsid w:val="0080286E"/>
    <w:rsid w:val="008035C9"/>
    <w:rsid w:val="00807137"/>
    <w:rsid w:val="00811079"/>
    <w:rsid w:val="008112CB"/>
    <w:rsid w:val="00812B70"/>
    <w:rsid w:val="0081783F"/>
    <w:rsid w:val="00825540"/>
    <w:rsid w:val="00825B6A"/>
    <w:rsid w:val="00826DBF"/>
    <w:rsid w:val="008275E3"/>
    <w:rsid w:val="00831915"/>
    <w:rsid w:val="00831B36"/>
    <w:rsid w:val="0083208D"/>
    <w:rsid w:val="008443BC"/>
    <w:rsid w:val="00845106"/>
    <w:rsid w:val="00847C56"/>
    <w:rsid w:val="00850DEF"/>
    <w:rsid w:val="00852E34"/>
    <w:rsid w:val="00853F83"/>
    <w:rsid w:val="008548C6"/>
    <w:rsid w:val="00857638"/>
    <w:rsid w:val="00857A24"/>
    <w:rsid w:val="00861045"/>
    <w:rsid w:val="008618A2"/>
    <w:rsid w:val="00862905"/>
    <w:rsid w:val="008663D9"/>
    <w:rsid w:val="008710D6"/>
    <w:rsid w:val="00871491"/>
    <w:rsid w:val="00873930"/>
    <w:rsid w:val="00876FEF"/>
    <w:rsid w:val="00877848"/>
    <w:rsid w:val="008834E7"/>
    <w:rsid w:val="0088619A"/>
    <w:rsid w:val="00887FA4"/>
    <w:rsid w:val="00893F04"/>
    <w:rsid w:val="008948B6"/>
    <w:rsid w:val="00895EEF"/>
    <w:rsid w:val="0089633E"/>
    <w:rsid w:val="0089768B"/>
    <w:rsid w:val="008A1516"/>
    <w:rsid w:val="008A471B"/>
    <w:rsid w:val="008A5071"/>
    <w:rsid w:val="008A6A14"/>
    <w:rsid w:val="008A6B9F"/>
    <w:rsid w:val="008A7426"/>
    <w:rsid w:val="008B05F9"/>
    <w:rsid w:val="008B3B5E"/>
    <w:rsid w:val="008B45C6"/>
    <w:rsid w:val="008B4B1A"/>
    <w:rsid w:val="008B4CFE"/>
    <w:rsid w:val="008C0851"/>
    <w:rsid w:val="008C096B"/>
    <w:rsid w:val="008C0BAD"/>
    <w:rsid w:val="008C6163"/>
    <w:rsid w:val="008C6E1D"/>
    <w:rsid w:val="008D2F58"/>
    <w:rsid w:val="008D7645"/>
    <w:rsid w:val="008D78B1"/>
    <w:rsid w:val="008E0A77"/>
    <w:rsid w:val="008E4FBA"/>
    <w:rsid w:val="008F370A"/>
    <w:rsid w:val="008F6CB6"/>
    <w:rsid w:val="008F7514"/>
    <w:rsid w:val="0090095B"/>
    <w:rsid w:val="00901059"/>
    <w:rsid w:val="0090192F"/>
    <w:rsid w:val="00901FA8"/>
    <w:rsid w:val="00903D46"/>
    <w:rsid w:val="009058AF"/>
    <w:rsid w:val="00910650"/>
    <w:rsid w:val="00911208"/>
    <w:rsid w:val="00912113"/>
    <w:rsid w:val="00912B7E"/>
    <w:rsid w:val="00912E8B"/>
    <w:rsid w:val="0091601F"/>
    <w:rsid w:val="00916999"/>
    <w:rsid w:val="009173DA"/>
    <w:rsid w:val="00917C78"/>
    <w:rsid w:val="009201E9"/>
    <w:rsid w:val="00922727"/>
    <w:rsid w:val="0092450B"/>
    <w:rsid w:val="00924BB7"/>
    <w:rsid w:val="00924C89"/>
    <w:rsid w:val="00927049"/>
    <w:rsid w:val="00927E45"/>
    <w:rsid w:val="00930B50"/>
    <w:rsid w:val="00930BFF"/>
    <w:rsid w:val="00933C88"/>
    <w:rsid w:val="00937041"/>
    <w:rsid w:val="009518B5"/>
    <w:rsid w:val="0095244D"/>
    <w:rsid w:val="00953478"/>
    <w:rsid w:val="00955214"/>
    <w:rsid w:val="00955AA5"/>
    <w:rsid w:val="00961130"/>
    <w:rsid w:val="00962579"/>
    <w:rsid w:val="0096380C"/>
    <w:rsid w:val="0096389C"/>
    <w:rsid w:val="00964F86"/>
    <w:rsid w:val="00965524"/>
    <w:rsid w:val="00966BBE"/>
    <w:rsid w:val="00971796"/>
    <w:rsid w:val="00972578"/>
    <w:rsid w:val="00974244"/>
    <w:rsid w:val="009742AE"/>
    <w:rsid w:val="009756F5"/>
    <w:rsid w:val="00976128"/>
    <w:rsid w:val="00976AB7"/>
    <w:rsid w:val="0097749F"/>
    <w:rsid w:val="00982CEB"/>
    <w:rsid w:val="00983D06"/>
    <w:rsid w:val="00984BB2"/>
    <w:rsid w:val="00985A72"/>
    <w:rsid w:val="00985EE0"/>
    <w:rsid w:val="00986CF5"/>
    <w:rsid w:val="0098733F"/>
    <w:rsid w:val="00990FC8"/>
    <w:rsid w:val="00993460"/>
    <w:rsid w:val="00994AA1"/>
    <w:rsid w:val="00995B5C"/>
    <w:rsid w:val="009A09F0"/>
    <w:rsid w:val="009A25ED"/>
    <w:rsid w:val="009A4821"/>
    <w:rsid w:val="009A4981"/>
    <w:rsid w:val="009A4BBF"/>
    <w:rsid w:val="009A6FFD"/>
    <w:rsid w:val="009B202C"/>
    <w:rsid w:val="009B2A81"/>
    <w:rsid w:val="009B4AC8"/>
    <w:rsid w:val="009C310B"/>
    <w:rsid w:val="009C6B1B"/>
    <w:rsid w:val="009C7B14"/>
    <w:rsid w:val="009D4E2B"/>
    <w:rsid w:val="009D5233"/>
    <w:rsid w:val="009D5F5B"/>
    <w:rsid w:val="009D6CCB"/>
    <w:rsid w:val="009E33B2"/>
    <w:rsid w:val="009E3BEC"/>
    <w:rsid w:val="009E40F4"/>
    <w:rsid w:val="009E45E1"/>
    <w:rsid w:val="009E496F"/>
    <w:rsid w:val="009E49FE"/>
    <w:rsid w:val="009E5EF9"/>
    <w:rsid w:val="009E7811"/>
    <w:rsid w:val="009E7954"/>
    <w:rsid w:val="009F292E"/>
    <w:rsid w:val="00A01F25"/>
    <w:rsid w:val="00A02E6B"/>
    <w:rsid w:val="00A04569"/>
    <w:rsid w:val="00A05161"/>
    <w:rsid w:val="00A0526F"/>
    <w:rsid w:val="00A061A6"/>
    <w:rsid w:val="00A06B7C"/>
    <w:rsid w:val="00A1224C"/>
    <w:rsid w:val="00A143C8"/>
    <w:rsid w:val="00A16375"/>
    <w:rsid w:val="00A17067"/>
    <w:rsid w:val="00A1790C"/>
    <w:rsid w:val="00A211A3"/>
    <w:rsid w:val="00A21FC4"/>
    <w:rsid w:val="00A23416"/>
    <w:rsid w:val="00A236C6"/>
    <w:rsid w:val="00A25C8E"/>
    <w:rsid w:val="00A3022C"/>
    <w:rsid w:val="00A37A76"/>
    <w:rsid w:val="00A37C9B"/>
    <w:rsid w:val="00A410B6"/>
    <w:rsid w:val="00A45499"/>
    <w:rsid w:val="00A457F2"/>
    <w:rsid w:val="00A4603A"/>
    <w:rsid w:val="00A50A45"/>
    <w:rsid w:val="00A5173A"/>
    <w:rsid w:val="00A51BF1"/>
    <w:rsid w:val="00A528C7"/>
    <w:rsid w:val="00A53BC2"/>
    <w:rsid w:val="00A54CB2"/>
    <w:rsid w:val="00A558E8"/>
    <w:rsid w:val="00A55CA2"/>
    <w:rsid w:val="00A66830"/>
    <w:rsid w:val="00A668A4"/>
    <w:rsid w:val="00A70671"/>
    <w:rsid w:val="00A73114"/>
    <w:rsid w:val="00A80426"/>
    <w:rsid w:val="00A84589"/>
    <w:rsid w:val="00A87DA6"/>
    <w:rsid w:val="00A910F8"/>
    <w:rsid w:val="00A91FB2"/>
    <w:rsid w:val="00A957BF"/>
    <w:rsid w:val="00A9589C"/>
    <w:rsid w:val="00AA482E"/>
    <w:rsid w:val="00AA4F38"/>
    <w:rsid w:val="00AA5874"/>
    <w:rsid w:val="00AB0550"/>
    <w:rsid w:val="00AB17DD"/>
    <w:rsid w:val="00AB1EC9"/>
    <w:rsid w:val="00AB2D8C"/>
    <w:rsid w:val="00AB6F0E"/>
    <w:rsid w:val="00AB732F"/>
    <w:rsid w:val="00AC1606"/>
    <w:rsid w:val="00AC3F86"/>
    <w:rsid w:val="00AC59C8"/>
    <w:rsid w:val="00AC5FCA"/>
    <w:rsid w:val="00AC6F82"/>
    <w:rsid w:val="00AC7B46"/>
    <w:rsid w:val="00AC7DDF"/>
    <w:rsid w:val="00AD0DE0"/>
    <w:rsid w:val="00AD1DB3"/>
    <w:rsid w:val="00AD2333"/>
    <w:rsid w:val="00AD3039"/>
    <w:rsid w:val="00AD5055"/>
    <w:rsid w:val="00AD57BA"/>
    <w:rsid w:val="00AD6D2D"/>
    <w:rsid w:val="00AD7893"/>
    <w:rsid w:val="00AD7C68"/>
    <w:rsid w:val="00AD7F7D"/>
    <w:rsid w:val="00AE018B"/>
    <w:rsid w:val="00AE334C"/>
    <w:rsid w:val="00AE339E"/>
    <w:rsid w:val="00AE3A87"/>
    <w:rsid w:val="00AE3F8B"/>
    <w:rsid w:val="00AE617A"/>
    <w:rsid w:val="00AE6BC0"/>
    <w:rsid w:val="00AF3901"/>
    <w:rsid w:val="00AF4B62"/>
    <w:rsid w:val="00AF64B9"/>
    <w:rsid w:val="00B02EB1"/>
    <w:rsid w:val="00B13556"/>
    <w:rsid w:val="00B15A66"/>
    <w:rsid w:val="00B16B89"/>
    <w:rsid w:val="00B20F02"/>
    <w:rsid w:val="00B232DE"/>
    <w:rsid w:val="00B24A82"/>
    <w:rsid w:val="00B31F21"/>
    <w:rsid w:val="00B32676"/>
    <w:rsid w:val="00B32996"/>
    <w:rsid w:val="00B33D98"/>
    <w:rsid w:val="00B359F3"/>
    <w:rsid w:val="00B36287"/>
    <w:rsid w:val="00B413BC"/>
    <w:rsid w:val="00B42595"/>
    <w:rsid w:val="00B479D5"/>
    <w:rsid w:val="00B5481B"/>
    <w:rsid w:val="00B56391"/>
    <w:rsid w:val="00B57651"/>
    <w:rsid w:val="00B65B67"/>
    <w:rsid w:val="00B65E2A"/>
    <w:rsid w:val="00B700EB"/>
    <w:rsid w:val="00B70518"/>
    <w:rsid w:val="00B73CCB"/>
    <w:rsid w:val="00B76830"/>
    <w:rsid w:val="00B76C2E"/>
    <w:rsid w:val="00B76E5F"/>
    <w:rsid w:val="00B77DE0"/>
    <w:rsid w:val="00B82590"/>
    <w:rsid w:val="00B82C72"/>
    <w:rsid w:val="00B82E0A"/>
    <w:rsid w:val="00B84930"/>
    <w:rsid w:val="00B860C9"/>
    <w:rsid w:val="00B861EF"/>
    <w:rsid w:val="00B872BA"/>
    <w:rsid w:val="00B908F8"/>
    <w:rsid w:val="00B9211E"/>
    <w:rsid w:val="00B95CAE"/>
    <w:rsid w:val="00BA00C2"/>
    <w:rsid w:val="00BA16DE"/>
    <w:rsid w:val="00BA23AD"/>
    <w:rsid w:val="00BA2A35"/>
    <w:rsid w:val="00BA4F7F"/>
    <w:rsid w:val="00BA56D8"/>
    <w:rsid w:val="00BA72D6"/>
    <w:rsid w:val="00BB0400"/>
    <w:rsid w:val="00BB0B30"/>
    <w:rsid w:val="00BB29A1"/>
    <w:rsid w:val="00BB3030"/>
    <w:rsid w:val="00BB62F3"/>
    <w:rsid w:val="00BB783A"/>
    <w:rsid w:val="00BB78C4"/>
    <w:rsid w:val="00BB7B8C"/>
    <w:rsid w:val="00BB7FBF"/>
    <w:rsid w:val="00BC191C"/>
    <w:rsid w:val="00BC2019"/>
    <w:rsid w:val="00BC4400"/>
    <w:rsid w:val="00BC697E"/>
    <w:rsid w:val="00BC7E99"/>
    <w:rsid w:val="00BD1143"/>
    <w:rsid w:val="00BD2C87"/>
    <w:rsid w:val="00BD7BC8"/>
    <w:rsid w:val="00BE5C32"/>
    <w:rsid w:val="00BF1680"/>
    <w:rsid w:val="00BF1759"/>
    <w:rsid w:val="00BF1921"/>
    <w:rsid w:val="00BF2DF2"/>
    <w:rsid w:val="00BF58BC"/>
    <w:rsid w:val="00C01417"/>
    <w:rsid w:val="00C01EE8"/>
    <w:rsid w:val="00C02DD1"/>
    <w:rsid w:val="00C11241"/>
    <w:rsid w:val="00C1132A"/>
    <w:rsid w:val="00C12854"/>
    <w:rsid w:val="00C16F8D"/>
    <w:rsid w:val="00C2651B"/>
    <w:rsid w:val="00C278D8"/>
    <w:rsid w:val="00C3181C"/>
    <w:rsid w:val="00C331B9"/>
    <w:rsid w:val="00C34800"/>
    <w:rsid w:val="00C40896"/>
    <w:rsid w:val="00C425D9"/>
    <w:rsid w:val="00C448E8"/>
    <w:rsid w:val="00C45B18"/>
    <w:rsid w:val="00C47244"/>
    <w:rsid w:val="00C50FE1"/>
    <w:rsid w:val="00C525F2"/>
    <w:rsid w:val="00C6232A"/>
    <w:rsid w:val="00C71877"/>
    <w:rsid w:val="00C71F5F"/>
    <w:rsid w:val="00C813A2"/>
    <w:rsid w:val="00C82EA3"/>
    <w:rsid w:val="00C84001"/>
    <w:rsid w:val="00C87169"/>
    <w:rsid w:val="00C87D6C"/>
    <w:rsid w:val="00C93DF0"/>
    <w:rsid w:val="00C95393"/>
    <w:rsid w:val="00C9683E"/>
    <w:rsid w:val="00C96CF4"/>
    <w:rsid w:val="00CA0060"/>
    <w:rsid w:val="00CA1E0B"/>
    <w:rsid w:val="00CA215C"/>
    <w:rsid w:val="00CA2CFD"/>
    <w:rsid w:val="00CA4287"/>
    <w:rsid w:val="00CA65EA"/>
    <w:rsid w:val="00CA6EE9"/>
    <w:rsid w:val="00CA7B58"/>
    <w:rsid w:val="00CB0025"/>
    <w:rsid w:val="00CB1D31"/>
    <w:rsid w:val="00CB1E32"/>
    <w:rsid w:val="00CB2D8B"/>
    <w:rsid w:val="00CB6681"/>
    <w:rsid w:val="00CB781F"/>
    <w:rsid w:val="00CB79C0"/>
    <w:rsid w:val="00CC1AD1"/>
    <w:rsid w:val="00CC3EA4"/>
    <w:rsid w:val="00CC59EA"/>
    <w:rsid w:val="00CD5077"/>
    <w:rsid w:val="00CD55F2"/>
    <w:rsid w:val="00CD69A7"/>
    <w:rsid w:val="00CE01D4"/>
    <w:rsid w:val="00CE0B0C"/>
    <w:rsid w:val="00CE415E"/>
    <w:rsid w:val="00CE59A2"/>
    <w:rsid w:val="00CE7354"/>
    <w:rsid w:val="00CE761D"/>
    <w:rsid w:val="00CE7C55"/>
    <w:rsid w:val="00CF0253"/>
    <w:rsid w:val="00CF5E4C"/>
    <w:rsid w:val="00CF6686"/>
    <w:rsid w:val="00D0658E"/>
    <w:rsid w:val="00D06FDD"/>
    <w:rsid w:val="00D116B6"/>
    <w:rsid w:val="00D11A32"/>
    <w:rsid w:val="00D11A59"/>
    <w:rsid w:val="00D14AFB"/>
    <w:rsid w:val="00D20FB5"/>
    <w:rsid w:val="00D21748"/>
    <w:rsid w:val="00D23A6A"/>
    <w:rsid w:val="00D26C5E"/>
    <w:rsid w:val="00D27E0E"/>
    <w:rsid w:val="00D31823"/>
    <w:rsid w:val="00D33250"/>
    <w:rsid w:val="00D35B43"/>
    <w:rsid w:val="00D35C21"/>
    <w:rsid w:val="00D36186"/>
    <w:rsid w:val="00D361F7"/>
    <w:rsid w:val="00D400D1"/>
    <w:rsid w:val="00D41A25"/>
    <w:rsid w:val="00D42F07"/>
    <w:rsid w:val="00D467F8"/>
    <w:rsid w:val="00D5096D"/>
    <w:rsid w:val="00D51979"/>
    <w:rsid w:val="00D522BB"/>
    <w:rsid w:val="00D529D0"/>
    <w:rsid w:val="00D53CD3"/>
    <w:rsid w:val="00D543A9"/>
    <w:rsid w:val="00D55C71"/>
    <w:rsid w:val="00D56A84"/>
    <w:rsid w:val="00D60A38"/>
    <w:rsid w:val="00D6168A"/>
    <w:rsid w:val="00D64FA7"/>
    <w:rsid w:val="00D6602E"/>
    <w:rsid w:val="00D729CB"/>
    <w:rsid w:val="00D779F6"/>
    <w:rsid w:val="00D84248"/>
    <w:rsid w:val="00D8443E"/>
    <w:rsid w:val="00D84D4E"/>
    <w:rsid w:val="00D85DE6"/>
    <w:rsid w:val="00D86387"/>
    <w:rsid w:val="00D917F1"/>
    <w:rsid w:val="00D951C3"/>
    <w:rsid w:val="00D96142"/>
    <w:rsid w:val="00D9708D"/>
    <w:rsid w:val="00DA0C7F"/>
    <w:rsid w:val="00DA222B"/>
    <w:rsid w:val="00DA6BF4"/>
    <w:rsid w:val="00DB248B"/>
    <w:rsid w:val="00DB424E"/>
    <w:rsid w:val="00DB45A1"/>
    <w:rsid w:val="00DB77E7"/>
    <w:rsid w:val="00DC02F8"/>
    <w:rsid w:val="00DC0D61"/>
    <w:rsid w:val="00DC0DDF"/>
    <w:rsid w:val="00DC1131"/>
    <w:rsid w:val="00DC1866"/>
    <w:rsid w:val="00DC1930"/>
    <w:rsid w:val="00DC2546"/>
    <w:rsid w:val="00DC580D"/>
    <w:rsid w:val="00DC7DE7"/>
    <w:rsid w:val="00DD27E0"/>
    <w:rsid w:val="00DD5349"/>
    <w:rsid w:val="00DD5661"/>
    <w:rsid w:val="00DE1CB3"/>
    <w:rsid w:val="00DE22C9"/>
    <w:rsid w:val="00DE2BF6"/>
    <w:rsid w:val="00DE3B3C"/>
    <w:rsid w:val="00DE43EE"/>
    <w:rsid w:val="00DE5960"/>
    <w:rsid w:val="00DE59C3"/>
    <w:rsid w:val="00DE662A"/>
    <w:rsid w:val="00DE7666"/>
    <w:rsid w:val="00DF02BC"/>
    <w:rsid w:val="00DF0EE4"/>
    <w:rsid w:val="00DF2DB7"/>
    <w:rsid w:val="00DF3368"/>
    <w:rsid w:val="00DF3C26"/>
    <w:rsid w:val="00DF5F41"/>
    <w:rsid w:val="00E00B74"/>
    <w:rsid w:val="00E01DA3"/>
    <w:rsid w:val="00E030E5"/>
    <w:rsid w:val="00E06851"/>
    <w:rsid w:val="00E076E3"/>
    <w:rsid w:val="00E14271"/>
    <w:rsid w:val="00E15C19"/>
    <w:rsid w:val="00E17BAB"/>
    <w:rsid w:val="00E17EC7"/>
    <w:rsid w:val="00E21052"/>
    <w:rsid w:val="00E2111D"/>
    <w:rsid w:val="00E225B0"/>
    <w:rsid w:val="00E22D01"/>
    <w:rsid w:val="00E255EA"/>
    <w:rsid w:val="00E31281"/>
    <w:rsid w:val="00E32402"/>
    <w:rsid w:val="00E32E1B"/>
    <w:rsid w:val="00E3311D"/>
    <w:rsid w:val="00E35CC9"/>
    <w:rsid w:val="00E365F0"/>
    <w:rsid w:val="00E40163"/>
    <w:rsid w:val="00E417D6"/>
    <w:rsid w:val="00E41F87"/>
    <w:rsid w:val="00E44D11"/>
    <w:rsid w:val="00E474A0"/>
    <w:rsid w:val="00E50D72"/>
    <w:rsid w:val="00E53C06"/>
    <w:rsid w:val="00E54463"/>
    <w:rsid w:val="00E5480B"/>
    <w:rsid w:val="00E60CD9"/>
    <w:rsid w:val="00E60CF3"/>
    <w:rsid w:val="00E6123B"/>
    <w:rsid w:val="00E6178B"/>
    <w:rsid w:val="00E61E51"/>
    <w:rsid w:val="00E62E46"/>
    <w:rsid w:val="00E63641"/>
    <w:rsid w:val="00E64A35"/>
    <w:rsid w:val="00E64A68"/>
    <w:rsid w:val="00E66E88"/>
    <w:rsid w:val="00E675CF"/>
    <w:rsid w:val="00E67671"/>
    <w:rsid w:val="00E676A2"/>
    <w:rsid w:val="00E728C4"/>
    <w:rsid w:val="00E74C3A"/>
    <w:rsid w:val="00E77B86"/>
    <w:rsid w:val="00E80E9D"/>
    <w:rsid w:val="00E8287C"/>
    <w:rsid w:val="00E8377A"/>
    <w:rsid w:val="00E86121"/>
    <w:rsid w:val="00E90855"/>
    <w:rsid w:val="00E909E2"/>
    <w:rsid w:val="00E9123A"/>
    <w:rsid w:val="00E932BB"/>
    <w:rsid w:val="00EA05A0"/>
    <w:rsid w:val="00EA47E3"/>
    <w:rsid w:val="00EA4D0F"/>
    <w:rsid w:val="00EA74CC"/>
    <w:rsid w:val="00EA7821"/>
    <w:rsid w:val="00EB01FF"/>
    <w:rsid w:val="00EB083A"/>
    <w:rsid w:val="00EB1270"/>
    <w:rsid w:val="00EB2E8C"/>
    <w:rsid w:val="00EB476C"/>
    <w:rsid w:val="00EB4D96"/>
    <w:rsid w:val="00EB7A12"/>
    <w:rsid w:val="00EB7B5D"/>
    <w:rsid w:val="00EC353E"/>
    <w:rsid w:val="00EC596F"/>
    <w:rsid w:val="00EC61D7"/>
    <w:rsid w:val="00EC71D0"/>
    <w:rsid w:val="00ED17E2"/>
    <w:rsid w:val="00ED29CE"/>
    <w:rsid w:val="00ED51A1"/>
    <w:rsid w:val="00EE1E40"/>
    <w:rsid w:val="00EE2C60"/>
    <w:rsid w:val="00EE4432"/>
    <w:rsid w:val="00EE7B59"/>
    <w:rsid w:val="00EF0C09"/>
    <w:rsid w:val="00EF427F"/>
    <w:rsid w:val="00EF49E6"/>
    <w:rsid w:val="00EF4C4A"/>
    <w:rsid w:val="00EF76AC"/>
    <w:rsid w:val="00F003B0"/>
    <w:rsid w:val="00F04E0F"/>
    <w:rsid w:val="00F06EB5"/>
    <w:rsid w:val="00F07D14"/>
    <w:rsid w:val="00F10009"/>
    <w:rsid w:val="00F10C9F"/>
    <w:rsid w:val="00F1173E"/>
    <w:rsid w:val="00F12625"/>
    <w:rsid w:val="00F153D6"/>
    <w:rsid w:val="00F16703"/>
    <w:rsid w:val="00F1744D"/>
    <w:rsid w:val="00F22055"/>
    <w:rsid w:val="00F32789"/>
    <w:rsid w:val="00F335CF"/>
    <w:rsid w:val="00F4169F"/>
    <w:rsid w:val="00F4202B"/>
    <w:rsid w:val="00F43643"/>
    <w:rsid w:val="00F45FC5"/>
    <w:rsid w:val="00F50158"/>
    <w:rsid w:val="00F508B4"/>
    <w:rsid w:val="00F52E93"/>
    <w:rsid w:val="00F52E9A"/>
    <w:rsid w:val="00F57A6A"/>
    <w:rsid w:val="00F607FD"/>
    <w:rsid w:val="00F61288"/>
    <w:rsid w:val="00F62675"/>
    <w:rsid w:val="00F6534E"/>
    <w:rsid w:val="00F6573C"/>
    <w:rsid w:val="00F666B8"/>
    <w:rsid w:val="00F66BB6"/>
    <w:rsid w:val="00F70F49"/>
    <w:rsid w:val="00F74662"/>
    <w:rsid w:val="00F75D26"/>
    <w:rsid w:val="00F75DB4"/>
    <w:rsid w:val="00F80896"/>
    <w:rsid w:val="00F813A1"/>
    <w:rsid w:val="00F85E0B"/>
    <w:rsid w:val="00F871ED"/>
    <w:rsid w:val="00F92745"/>
    <w:rsid w:val="00F92A8A"/>
    <w:rsid w:val="00F92E54"/>
    <w:rsid w:val="00F9401A"/>
    <w:rsid w:val="00F94486"/>
    <w:rsid w:val="00F94CC3"/>
    <w:rsid w:val="00F96ACE"/>
    <w:rsid w:val="00F97909"/>
    <w:rsid w:val="00FA0D6C"/>
    <w:rsid w:val="00FA0F4C"/>
    <w:rsid w:val="00FA0FE9"/>
    <w:rsid w:val="00FA1EA3"/>
    <w:rsid w:val="00FA258F"/>
    <w:rsid w:val="00FA3142"/>
    <w:rsid w:val="00FA7989"/>
    <w:rsid w:val="00FA7EC1"/>
    <w:rsid w:val="00FB053F"/>
    <w:rsid w:val="00FB2A28"/>
    <w:rsid w:val="00FB6EF1"/>
    <w:rsid w:val="00FB7E03"/>
    <w:rsid w:val="00FC16AA"/>
    <w:rsid w:val="00FC17B8"/>
    <w:rsid w:val="00FC2DCF"/>
    <w:rsid w:val="00FC3836"/>
    <w:rsid w:val="00FC425C"/>
    <w:rsid w:val="00FC4B1B"/>
    <w:rsid w:val="00FC5AA0"/>
    <w:rsid w:val="00FC6BBF"/>
    <w:rsid w:val="00FD04BF"/>
    <w:rsid w:val="00FD251B"/>
    <w:rsid w:val="00FD257C"/>
    <w:rsid w:val="00FD46E2"/>
    <w:rsid w:val="00FD4EB7"/>
    <w:rsid w:val="00FD6528"/>
    <w:rsid w:val="00FE11FB"/>
    <w:rsid w:val="00FF324B"/>
    <w:rsid w:val="00FF46F7"/>
    <w:rsid w:val="01304896"/>
    <w:rsid w:val="015958AE"/>
    <w:rsid w:val="0161141B"/>
    <w:rsid w:val="01EB5E3F"/>
    <w:rsid w:val="02074E1D"/>
    <w:rsid w:val="023F2212"/>
    <w:rsid w:val="024476BD"/>
    <w:rsid w:val="024E2C63"/>
    <w:rsid w:val="024E6CF6"/>
    <w:rsid w:val="02A91D81"/>
    <w:rsid w:val="02FF1838"/>
    <w:rsid w:val="035D5757"/>
    <w:rsid w:val="03864661"/>
    <w:rsid w:val="03A477F5"/>
    <w:rsid w:val="04B26863"/>
    <w:rsid w:val="05353DA0"/>
    <w:rsid w:val="054B2562"/>
    <w:rsid w:val="056B7F11"/>
    <w:rsid w:val="05AF71B0"/>
    <w:rsid w:val="05B55C8B"/>
    <w:rsid w:val="06190FAA"/>
    <w:rsid w:val="062B260A"/>
    <w:rsid w:val="063E47A0"/>
    <w:rsid w:val="07125927"/>
    <w:rsid w:val="071C7509"/>
    <w:rsid w:val="07332AEE"/>
    <w:rsid w:val="07E40AAE"/>
    <w:rsid w:val="07F214CB"/>
    <w:rsid w:val="07F461D9"/>
    <w:rsid w:val="081506C5"/>
    <w:rsid w:val="08B24AB1"/>
    <w:rsid w:val="08C831E3"/>
    <w:rsid w:val="08CC56EA"/>
    <w:rsid w:val="08E871A5"/>
    <w:rsid w:val="09413855"/>
    <w:rsid w:val="09765F89"/>
    <w:rsid w:val="09F76A6A"/>
    <w:rsid w:val="0A5358E4"/>
    <w:rsid w:val="0AD03FB6"/>
    <w:rsid w:val="0B2245B1"/>
    <w:rsid w:val="0C6F0B98"/>
    <w:rsid w:val="0CEC079D"/>
    <w:rsid w:val="0E216E1A"/>
    <w:rsid w:val="0E4F35CB"/>
    <w:rsid w:val="0F393F04"/>
    <w:rsid w:val="0F755F61"/>
    <w:rsid w:val="0FBC68EF"/>
    <w:rsid w:val="0FCA4000"/>
    <w:rsid w:val="0FF32449"/>
    <w:rsid w:val="107E65FB"/>
    <w:rsid w:val="10D16412"/>
    <w:rsid w:val="10DF3EE6"/>
    <w:rsid w:val="12077D97"/>
    <w:rsid w:val="12235F63"/>
    <w:rsid w:val="12643FDA"/>
    <w:rsid w:val="12D31F6B"/>
    <w:rsid w:val="130E7AA7"/>
    <w:rsid w:val="131302C7"/>
    <w:rsid w:val="131C4C5F"/>
    <w:rsid w:val="1349756F"/>
    <w:rsid w:val="13EC1BF4"/>
    <w:rsid w:val="148B2A8F"/>
    <w:rsid w:val="14A42828"/>
    <w:rsid w:val="14C64A14"/>
    <w:rsid w:val="14E571E9"/>
    <w:rsid w:val="150F3344"/>
    <w:rsid w:val="155E4D4F"/>
    <w:rsid w:val="15905233"/>
    <w:rsid w:val="15A26B49"/>
    <w:rsid w:val="15B825AF"/>
    <w:rsid w:val="15DA16E1"/>
    <w:rsid w:val="162A70B6"/>
    <w:rsid w:val="16774218"/>
    <w:rsid w:val="171B1218"/>
    <w:rsid w:val="17281AC7"/>
    <w:rsid w:val="1762312A"/>
    <w:rsid w:val="184517C6"/>
    <w:rsid w:val="18BA03EC"/>
    <w:rsid w:val="18E467E2"/>
    <w:rsid w:val="19014ABD"/>
    <w:rsid w:val="195A18DD"/>
    <w:rsid w:val="198A3C99"/>
    <w:rsid w:val="19A910F1"/>
    <w:rsid w:val="1A25248F"/>
    <w:rsid w:val="1A3654BC"/>
    <w:rsid w:val="1A7E1CBB"/>
    <w:rsid w:val="1A8A15DA"/>
    <w:rsid w:val="1AA36843"/>
    <w:rsid w:val="1AF51BB0"/>
    <w:rsid w:val="1B61679D"/>
    <w:rsid w:val="1BA86290"/>
    <w:rsid w:val="1BCF7D8F"/>
    <w:rsid w:val="1BD4552B"/>
    <w:rsid w:val="1C035B2F"/>
    <w:rsid w:val="1C3506BF"/>
    <w:rsid w:val="1C4F3541"/>
    <w:rsid w:val="1CE56C0B"/>
    <w:rsid w:val="1D4B5AB7"/>
    <w:rsid w:val="1D8954A8"/>
    <w:rsid w:val="1E2933FE"/>
    <w:rsid w:val="1E6512A8"/>
    <w:rsid w:val="1E8E4B8F"/>
    <w:rsid w:val="1EAB6349"/>
    <w:rsid w:val="1F98202A"/>
    <w:rsid w:val="203C3C34"/>
    <w:rsid w:val="20AC33EB"/>
    <w:rsid w:val="20EB5180"/>
    <w:rsid w:val="20F37D53"/>
    <w:rsid w:val="2122100D"/>
    <w:rsid w:val="21A9265D"/>
    <w:rsid w:val="21AC4BEF"/>
    <w:rsid w:val="21B743BB"/>
    <w:rsid w:val="21C67E02"/>
    <w:rsid w:val="21D62B77"/>
    <w:rsid w:val="221B672B"/>
    <w:rsid w:val="221E0CDF"/>
    <w:rsid w:val="22347461"/>
    <w:rsid w:val="22627470"/>
    <w:rsid w:val="22833F1D"/>
    <w:rsid w:val="22F95FB5"/>
    <w:rsid w:val="23064418"/>
    <w:rsid w:val="234E6301"/>
    <w:rsid w:val="2396322B"/>
    <w:rsid w:val="2409781C"/>
    <w:rsid w:val="2412683E"/>
    <w:rsid w:val="24534F23"/>
    <w:rsid w:val="247C1043"/>
    <w:rsid w:val="24A815C3"/>
    <w:rsid w:val="24B43C40"/>
    <w:rsid w:val="24E87667"/>
    <w:rsid w:val="255A6356"/>
    <w:rsid w:val="25752D52"/>
    <w:rsid w:val="25864EE9"/>
    <w:rsid w:val="25F0783F"/>
    <w:rsid w:val="26970E33"/>
    <w:rsid w:val="26A20C83"/>
    <w:rsid w:val="26AF0056"/>
    <w:rsid w:val="26B93E34"/>
    <w:rsid w:val="26BE72FA"/>
    <w:rsid w:val="26C95706"/>
    <w:rsid w:val="26EB6AFA"/>
    <w:rsid w:val="2741567D"/>
    <w:rsid w:val="2757497F"/>
    <w:rsid w:val="27594334"/>
    <w:rsid w:val="275F0904"/>
    <w:rsid w:val="27DA6DD5"/>
    <w:rsid w:val="27EF2A92"/>
    <w:rsid w:val="28600F08"/>
    <w:rsid w:val="286F60B7"/>
    <w:rsid w:val="28AA0D3F"/>
    <w:rsid w:val="292F703F"/>
    <w:rsid w:val="2961657C"/>
    <w:rsid w:val="29F27DC2"/>
    <w:rsid w:val="2A2948D7"/>
    <w:rsid w:val="2A7C0666"/>
    <w:rsid w:val="2A7D76FB"/>
    <w:rsid w:val="2A977EC7"/>
    <w:rsid w:val="2AA77303"/>
    <w:rsid w:val="2ABB68F4"/>
    <w:rsid w:val="2ABF1A3D"/>
    <w:rsid w:val="2AD7D0D8"/>
    <w:rsid w:val="2AEA5FBF"/>
    <w:rsid w:val="2AEB08D9"/>
    <w:rsid w:val="2B442984"/>
    <w:rsid w:val="2BB474F7"/>
    <w:rsid w:val="2BC453B2"/>
    <w:rsid w:val="2C203CAD"/>
    <w:rsid w:val="2C6F0FD9"/>
    <w:rsid w:val="2C816AE0"/>
    <w:rsid w:val="2CD258AD"/>
    <w:rsid w:val="2CE86D96"/>
    <w:rsid w:val="2CF70233"/>
    <w:rsid w:val="2CFB4F2A"/>
    <w:rsid w:val="2D4804FC"/>
    <w:rsid w:val="2DC647A7"/>
    <w:rsid w:val="2DC81ADF"/>
    <w:rsid w:val="2DC83D38"/>
    <w:rsid w:val="2DCA30B7"/>
    <w:rsid w:val="2DE241E2"/>
    <w:rsid w:val="2E41718E"/>
    <w:rsid w:val="2E50523A"/>
    <w:rsid w:val="2E877ED0"/>
    <w:rsid w:val="2EAE0685"/>
    <w:rsid w:val="2EEF62C6"/>
    <w:rsid w:val="2F1B7F28"/>
    <w:rsid w:val="2F4735AB"/>
    <w:rsid w:val="30086C72"/>
    <w:rsid w:val="307F7AFA"/>
    <w:rsid w:val="30CB4729"/>
    <w:rsid w:val="311961A0"/>
    <w:rsid w:val="318E6BE2"/>
    <w:rsid w:val="31C06758"/>
    <w:rsid w:val="31C11182"/>
    <w:rsid w:val="31C97A9A"/>
    <w:rsid w:val="31D4640C"/>
    <w:rsid w:val="322A7E33"/>
    <w:rsid w:val="32354DA9"/>
    <w:rsid w:val="336F4EAA"/>
    <w:rsid w:val="33EB0FE6"/>
    <w:rsid w:val="34CF4D59"/>
    <w:rsid w:val="34D1242B"/>
    <w:rsid w:val="350A6847"/>
    <w:rsid w:val="35464C8F"/>
    <w:rsid w:val="355E17C4"/>
    <w:rsid w:val="35836550"/>
    <w:rsid w:val="35C8414E"/>
    <w:rsid w:val="35CF001C"/>
    <w:rsid w:val="362058DB"/>
    <w:rsid w:val="365E0D08"/>
    <w:rsid w:val="36CA4526"/>
    <w:rsid w:val="36D6081C"/>
    <w:rsid w:val="37180854"/>
    <w:rsid w:val="37C42EB9"/>
    <w:rsid w:val="37CD35E5"/>
    <w:rsid w:val="37F94DD0"/>
    <w:rsid w:val="3810781A"/>
    <w:rsid w:val="38133BE5"/>
    <w:rsid w:val="381E23B5"/>
    <w:rsid w:val="387046E4"/>
    <w:rsid w:val="38704E88"/>
    <w:rsid w:val="38AF4A96"/>
    <w:rsid w:val="38E06754"/>
    <w:rsid w:val="38E80C97"/>
    <w:rsid w:val="38FC1C5C"/>
    <w:rsid w:val="390E0642"/>
    <w:rsid w:val="394D569D"/>
    <w:rsid w:val="399336F0"/>
    <w:rsid w:val="399723DC"/>
    <w:rsid w:val="39A42D7C"/>
    <w:rsid w:val="3A254922"/>
    <w:rsid w:val="3A4F541D"/>
    <w:rsid w:val="3A6C113A"/>
    <w:rsid w:val="3AA3630D"/>
    <w:rsid w:val="3B171B1F"/>
    <w:rsid w:val="3B2C602B"/>
    <w:rsid w:val="3C127304"/>
    <w:rsid w:val="3C792E06"/>
    <w:rsid w:val="3C9F3955"/>
    <w:rsid w:val="3CE41480"/>
    <w:rsid w:val="3D3B5E6C"/>
    <w:rsid w:val="3D6C4BAC"/>
    <w:rsid w:val="3DF70969"/>
    <w:rsid w:val="3E415DD6"/>
    <w:rsid w:val="3ED74B60"/>
    <w:rsid w:val="3EE00D99"/>
    <w:rsid w:val="3F152DF8"/>
    <w:rsid w:val="3F612331"/>
    <w:rsid w:val="3FEE6A4A"/>
    <w:rsid w:val="4019531A"/>
    <w:rsid w:val="402634B3"/>
    <w:rsid w:val="40374DC6"/>
    <w:rsid w:val="4039734F"/>
    <w:rsid w:val="4069624E"/>
    <w:rsid w:val="410478D3"/>
    <w:rsid w:val="41665C32"/>
    <w:rsid w:val="41E63304"/>
    <w:rsid w:val="42233CCE"/>
    <w:rsid w:val="42356394"/>
    <w:rsid w:val="42550CA6"/>
    <w:rsid w:val="42F157D4"/>
    <w:rsid w:val="430925B1"/>
    <w:rsid w:val="43201CFE"/>
    <w:rsid w:val="4356703A"/>
    <w:rsid w:val="436A04F5"/>
    <w:rsid w:val="436F3A42"/>
    <w:rsid w:val="4370648D"/>
    <w:rsid w:val="438A3091"/>
    <w:rsid w:val="43EF506E"/>
    <w:rsid w:val="43F64483"/>
    <w:rsid w:val="43F7731F"/>
    <w:rsid w:val="44401F36"/>
    <w:rsid w:val="44735770"/>
    <w:rsid w:val="44763ED6"/>
    <w:rsid w:val="45513D03"/>
    <w:rsid w:val="45754201"/>
    <w:rsid w:val="45A2693D"/>
    <w:rsid w:val="45B3046D"/>
    <w:rsid w:val="45C7130C"/>
    <w:rsid w:val="45D33B0C"/>
    <w:rsid w:val="45DB0244"/>
    <w:rsid w:val="45DB40BE"/>
    <w:rsid w:val="45F4632E"/>
    <w:rsid w:val="46001928"/>
    <w:rsid w:val="46222D8A"/>
    <w:rsid w:val="46C56D2F"/>
    <w:rsid w:val="46EE7767"/>
    <w:rsid w:val="46EF55C0"/>
    <w:rsid w:val="473378E7"/>
    <w:rsid w:val="473939FB"/>
    <w:rsid w:val="475C75A4"/>
    <w:rsid w:val="47B93189"/>
    <w:rsid w:val="483428A6"/>
    <w:rsid w:val="484540EF"/>
    <w:rsid w:val="48553D7A"/>
    <w:rsid w:val="4860425D"/>
    <w:rsid w:val="48754A40"/>
    <w:rsid w:val="487F263E"/>
    <w:rsid w:val="488319CD"/>
    <w:rsid w:val="488A1692"/>
    <w:rsid w:val="488C19A5"/>
    <w:rsid w:val="49374F7A"/>
    <w:rsid w:val="494B3F16"/>
    <w:rsid w:val="494E45D1"/>
    <w:rsid w:val="49957537"/>
    <w:rsid w:val="49C2512D"/>
    <w:rsid w:val="4ACA54CE"/>
    <w:rsid w:val="4AE82677"/>
    <w:rsid w:val="4B107B65"/>
    <w:rsid w:val="4B4E4A85"/>
    <w:rsid w:val="4B7C315C"/>
    <w:rsid w:val="4BB27C90"/>
    <w:rsid w:val="4BC347F9"/>
    <w:rsid w:val="4C066EC9"/>
    <w:rsid w:val="4C186987"/>
    <w:rsid w:val="4C577725"/>
    <w:rsid w:val="4C5A1A0D"/>
    <w:rsid w:val="4C8A3952"/>
    <w:rsid w:val="4C8D1140"/>
    <w:rsid w:val="4CBF5928"/>
    <w:rsid w:val="4DA454C3"/>
    <w:rsid w:val="4DAE5A6A"/>
    <w:rsid w:val="4DB40D59"/>
    <w:rsid w:val="4DD1680B"/>
    <w:rsid w:val="4DDC71AC"/>
    <w:rsid w:val="4DE33966"/>
    <w:rsid w:val="4E5B1955"/>
    <w:rsid w:val="4EA70D1D"/>
    <w:rsid w:val="4EA83CBF"/>
    <w:rsid w:val="4EC74E7C"/>
    <w:rsid w:val="4EEC6EB1"/>
    <w:rsid w:val="4F0072C7"/>
    <w:rsid w:val="4F3501F1"/>
    <w:rsid w:val="4F5B67A5"/>
    <w:rsid w:val="4FE40E04"/>
    <w:rsid w:val="4FEB05F9"/>
    <w:rsid w:val="500246AF"/>
    <w:rsid w:val="50A81DF5"/>
    <w:rsid w:val="50D862AC"/>
    <w:rsid w:val="5108658C"/>
    <w:rsid w:val="516139B9"/>
    <w:rsid w:val="51E147FF"/>
    <w:rsid w:val="51F81C52"/>
    <w:rsid w:val="52685BFF"/>
    <w:rsid w:val="52B4142D"/>
    <w:rsid w:val="52B96A43"/>
    <w:rsid w:val="52C735C9"/>
    <w:rsid w:val="52DF2675"/>
    <w:rsid w:val="5319685C"/>
    <w:rsid w:val="53231DEA"/>
    <w:rsid w:val="534B79D7"/>
    <w:rsid w:val="534D6F3A"/>
    <w:rsid w:val="54524841"/>
    <w:rsid w:val="54586224"/>
    <w:rsid w:val="545D3551"/>
    <w:rsid w:val="549813C6"/>
    <w:rsid w:val="54A95AAD"/>
    <w:rsid w:val="54D30566"/>
    <w:rsid w:val="5548347C"/>
    <w:rsid w:val="554944E3"/>
    <w:rsid w:val="555715A1"/>
    <w:rsid w:val="555745E0"/>
    <w:rsid w:val="5589040A"/>
    <w:rsid w:val="560B1F5F"/>
    <w:rsid w:val="561C526B"/>
    <w:rsid w:val="56274336"/>
    <w:rsid w:val="57266671"/>
    <w:rsid w:val="572E6470"/>
    <w:rsid w:val="57835872"/>
    <w:rsid w:val="57AA72A2"/>
    <w:rsid w:val="57F03798"/>
    <w:rsid w:val="57FB6FA7"/>
    <w:rsid w:val="581A1183"/>
    <w:rsid w:val="582043C8"/>
    <w:rsid w:val="582924E0"/>
    <w:rsid w:val="587E08A4"/>
    <w:rsid w:val="58BD7043"/>
    <w:rsid w:val="58E41E97"/>
    <w:rsid w:val="58E431DE"/>
    <w:rsid w:val="590649AC"/>
    <w:rsid w:val="59A7315D"/>
    <w:rsid w:val="59B750D3"/>
    <w:rsid w:val="59E37812"/>
    <w:rsid w:val="5B494593"/>
    <w:rsid w:val="5B8147BE"/>
    <w:rsid w:val="5C515ABE"/>
    <w:rsid w:val="5C6A2A6A"/>
    <w:rsid w:val="5C8872E6"/>
    <w:rsid w:val="5CBE02FB"/>
    <w:rsid w:val="5CE906B8"/>
    <w:rsid w:val="5D0E5E2D"/>
    <w:rsid w:val="5D7B6D5C"/>
    <w:rsid w:val="5D881A87"/>
    <w:rsid w:val="5DC536C0"/>
    <w:rsid w:val="5E8B35F2"/>
    <w:rsid w:val="5E9251CC"/>
    <w:rsid w:val="5EC358BB"/>
    <w:rsid w:val="5F9345E5"/>
    <w:rsid w:val="5FBF3EF9"/>
    <w:rsid w:val="5FC324AB"/>
    <w:rsid w:val="5FF0177B"/>
    <w:rsid w:val="60123C37"/>
    <w:rsid w:val="60144A26"/>
    <w:rsid w:val="605D36BD"/>
    <w:rsid w:val="608572DF"/>
    <w:rsid w:val="60B4525C"/>
    <w:rsid w:val="612B3FBC"/>
    <w:rsid w:val="614B2254"/>
    <w:rsid w:val="61526762"/>
    <w:rsid w:val="61916A9D"/>
    <w:rsid w:val="61B74A96"/>
    <w:rsid w:val="61FC05F9"/>
    <w:rsid w:val="622A7C5A"/>
    <w:rsid w:val="623141BC"/>
    <w:rsid w:val="625E13B5"/>
    <w:rsid w:val="629C433B"/>
    <w:rsid w:val="62D965AF"/>
    <w:rsid w:val="62FD61DC"/>
    <w:rsid w:val="63B10F8E"/>
    <w:rsid w:val="64056BC0"/>
    <w:rsid w:val="64057C11"/>
    <w:rsid w:val="641343AF"/>
    <w:rsid w:val="64D8544F"/>
    <w:rsid w:val="653C56F2"/>
    <w:rsid w:val="658630FD"/>
    <w:rsid w:val="65900447"/>
    <w:rsid w:val="664B508F"/>
    <w:rsid w:val="66903B07"/>
    <w:rsid w:val="66BC4698"/>
    <w:rsid w:val="66C8066D"/>
    <w:rsid w:val="67164328"/>
    <w:rsid w:val="67351BD0"/>
    <w:rsid w:val="67B21E75"/>
    <w:rsid w:val="67C4070B"/>
    <w:rsid w:val="685B3E4C"/>
    <w:rsid w:val="690B2B63"/>
    <w:rsid w:val="69AA183C"/>
    <w:rsid w:val="69B945C3"/>
    <w:rsid w:val="69DD7DAF"/>
    <w:rsid w:val="6A0E3F9D"/>
    <w:rsid w:val="6A22716C"/>
    <w:rsid w:val="6A5D139E"/>
    <w:rsid w:val="6AD02D5F"/>
    <w:rsid w:val="6AF3277A"/>
    <w:rsid w:val="6B6415A6"/>
    <w:rsid w:val="6B6E37FE"/>
    <w:rsid w:val="6BA65A0D"/>
    <w:rsid w:val="6BBA3B00"/>
    <w:rsid w:val="6BFB03A0"/>
    <w:rsid w:val="6C195B91"/>
    <w:rsid w:val="6C933BCD"/>
    <w:rsid w:val="6D7D5A3F"/>
    <w:rsid w:val="6D8654FF"/>
    <w:rsid w:val="6DA10BA2"/>
    <w:rsid w:val="6DC373BC"/>
    <w:rsid w:val="6E3409A6"/>
    <w:rsid w:val="6E70301A"/>
    <w:rsid w:val="6E7E3592"/>
    <w:rsid w:val="6E8D2754"/>
    <w:rsid w:val="6EBD38D4"/>
    <w:rsid w:val="6EE3165D"/>
    <w:rsid w:val="6F136C45"/>
    <w:rsid w:val="6FB2109D"/>
    <w:rsid w:val="6FD5186D"/>
    <w:rsid w:val="711337CF"/>
    <w:rsid w:val="71D53044"/>
    <w:rsid w:val="72D74F98"/>
    <w:rsid w:val="730A62E3"/>
    <w:rsid w:val="730A6625"/>
    <w:rsid w:val="737B70AE"/>
    <w:rsid w:val="73D561DB"/>
    <w:rsid w:val="73ED07EB"/>
    <w:rsid w:val="744233FF"/>
    <w:rsid w:val="74741B80"/>
    <w:rsid w:val="747E4CD7"/>
    <w:rsid w:val="749318D0"/>
    <w:rsid w:val="74A67693"/>
    <w:rsid w:val="74B31662"/>
    <w:rsid w:val="74FA71E2"/>
    <w:rsid w:val="75186268"/>
    <w:rsid w:val="75534144"/>
    <w:rsid w:val="756B435B"/>
    <w:rsid w:val="762067B4"/>
    <w:rsid w:val="763A0126"/>
    <w:rsid w:val="768B50C1"/>
    <w:rsid w:val="77690619"/>
    <w:rsid w:val="77745376"/>
    <w:rsid w:val="77926222"/>
    <w:rsid w:val="78022C45"/>
    <w:rsid w:val="783E00F7"/>
    <w:rsid w:val="78800341"/>
    <w:rsid w:val="789E6F19"/>
    <w:rsid w:val="78AF0D10"/>
    <w:rsid w:val="78F92CAF"/>
    <w:rsid w:val="790B2F7B"/>
    <w:rsid w:val="79382A2A"/>
    <w:rsid w:val="7993773F"/>
    <w:rsid w:val="79D52956"/>
    <w:rsid w:val="79FF6408"/>
    <w:rsid w:val="7A3E01F1"/>
    <w:rsid w:val="7A4822D7"/>
    <w:rsid w:val="7A8F4528"/>
    <w:rsid w:val="7B2819A1"/>
    <w:rsid w:val="7BA56699"/>
    <w:rsid w:val="7BA8552F"/>
    <w:rsid w:val="7BA9056E"/>
    <w:rsid w:val="7C2E468E"/>
    <w:rsid w:val="7C864AD1"/>
    <w:rsid w:val="7CBB67ED"/>
    <w:rsid w:val="7CE04990"/>
    <w:rsid w:val="7D020929"/>
    <w:rsid w:val="7D1F7EAD"/>
    <w:rsid w:val="7D360E79"/>
    <w:rsid w:val="7D5156B8"/>
    <w:rsid w:val="7D536A50"/>
    <w:rsid w:val="7D6B1DE0"/>
    <w:rsid w:val="7D7854F4"/>
    <w:rsid w:val="7D8E7103"/>
    <w:rsid w:val="7D9A6628"/>
    <w:rsid w:val="7DC10D75"/>
    <w:rsid w:val="7DEA4B23"/>
    <w:rsid w:val="7EDA7B13"/>
    <w:rsid w:val="7EDC1F2C"/>
    <w:rsid w:val="7EFB3638"/>
    <w:rsid w:val="7F306097"/>
    <w:rsid w:val="7F5B4861"/>
    <w:rsid w:val="7F676689"/>
    <w:rsid w:val="7F71645B"/>
    <w:rsid w:val="7F74632A"/>
    <w:rsid w:val="7FA206DC"/>
    <w:rsid w:val="7FAB531A"/>
    <w:rsid w:val="7FDD79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4">
    <w:name w:val="heading 2"/>
    <w:basedOn w:val="1"/>
    <w:next w:val="1"/>
    <w:link w:val="57"/>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5">
    <w:name w:val="heading 3"/>
    <w:basedOn w:val="1"/>
    <w:next w:val="1"/>
    <w:link w:val="58"/>
    <w:qFormat/>
    <w:uiPriority w:val="0"/>
    <w:pPr>
      <w:autoSpaceDE w:val="0"/>
      <w:autoSpaceDN w:val="0"/>
      <w:adjustRightInd w:val="0"/>
      <w:spacing w:before="16"/>
      <w:jc w:val="left"/>
      <w:outlineLvl w:val="2"/>
    </w:pPr>
    <w:rPr>
      <w:rFonts w:ascii="仿宋_GB2312" w:eastAsia="仿宋_GB2312"/>
      <w:b/>
      <w:kern w:val="0"/>
      <w:sz w:val="24"/>
    </w:rPr>
  </w:style>
  <w:style w:type="paragraph" w:styleId="6">
    <w:name w:val="heading 4"/>
    <w:basedOn w:val="1"/>
    <w:next w:val="1"/>
    <w:link w:val="59"/>
    <w:qFormat/>
    <w:uiPriority w:val="0"/>
    <w:pPr>
      <w:jc w:val="center"/>
      <w:outlineLvl w:val="3"/>
    </w:pPr>
  </w:style>
  <w:style w:type="paragraph" w:styleId="7">
    <w:name w:val="heading 5"/>
    <w:basedOn w:val="1"/>
    <w:next w:val="1"/>
    <w:link w:val="60"/>
    <w:qFormat/>
    <w:uiPriority w:val="0"/>
    <w:pPr>
      <w:keepNext/>
      <w:keepLines/>
      <w:spacing w:before="280" w:after="290" w:line="374" w:lineRule="auto"/>
      <w:outlineLvl w:val="4"/>
    </w:pPr>
    <w:rPr>
      <w:b/>
      <w:sz w:val="28"/>
    </w:rPr>
  </w:style>
  <w:style w:type="paragraph" w:styleId="8">
    <w:name w:val="heading 6"/>
    <w:basedOn w:val="1"/>
    <w:next w:val="1"/>
    <w:link w:val="61"/>
    <w:qFormat/>
    <w:uiPriority w:val="0"/>
    <w:pPr>
      <w:keepNext/>
      <w:keepLines/>
      <w:spacing w:before="240" w:after="64" w:line="319" w:lineRule="auto"/>
      <w:outlineLvl w:val="5"/>
    </w:pPr>
    <w:rPr>
      <w:rFonts w:ascii="Arial" w:hAnsi="Arial" w:eastAsia="黑体"/>
      <w:b/>
      <w:sz w:val="24"/>
    </w:rPr>
  </w:style>
  <w:style w:type="paragraph" w:styleId="9">
    <w:name w:val="heading 7"/>
    <w:basedOn w:val="1"/>
    <w:next w:val="1"/>
    <w:link w:val="62"/>
    <w:qFormat/>
    <w:uiPriority w:val="0"/>
    <w:pPr>
      <w:keepNext/>
      <w:keepLines/>
      <w:spacing w:before="240" w:after="64" w:line="319" w:lineRule="auto"/>
      <w:outlineLvl w:val="6"/>
    </w:pPr>
    <w:rPr>
      <w:b/>
      <w:sz w:val="24"/>
    </w:rPr>
  </w:style>
  <w:style w:type="paragraph" w:styleId="10">
    <w:name w:val="heading 8"/>
    <w:basedOn w:val="1"/>
    <w:next w:val="1"/>
    <w:link w:val="63"/>
    <w:qFormat/>
    <w:uiPriority w:val="0"/>
    <w:pPr>
      <w:keepNext/>
      <w:keepLines/>
      <w:spacing w:before="240" w:after="64" w:line="319" w:lineRule="auto"/>
      <w:outlineLvl w:val="7"/>
    </w:pPr>
    <w:rPr>
      <w:rFonts w:ascii="Arial" w:hAnsi="Arial" w:eastAsia="黑体"/>
      <w:sz w:val="24"/>
    </w:rPr>
  </w:style>
  <w:style w:type="paragraph" w:styleId="11">
    <w:name w:val="heading 9"/>
    <w:basedOn w:val="1"/>
    <w:next w:val="1"/>
    <w:link w:val="64"/>
    <w:qFormat/>
    <w:uiPriority w:val="0"/>
    <w:pPr>
      <w:keepNext/>
      <w:keepLines/>
      <w:spacing w:before="240" w:after="64" w:line="319"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7"/>
    <w:qFormat/>
    <w:uiPriority w:val="0"/>
    <w:rPr>
      <w:sz w:val="18"/>
    </w:rPr>
  </w:style>
  <w:style w:type="paragraph" w:styleId="12">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3">
    <w:name w:val="caption"/>
    <w:basedOn w:val="1"/>
    <w:next w:val="1"/>
    <w:qFormat/>
    <w:uiPriority w:val="0"/>
    <w:rPr>
      <w:rFonts w:ascii="Cambria" w:hAnsi="Cambria" w:eastAsia="黑体"/>
      <w:sz w:val="20"/>
    </w:rPr>
  </w:style>
  <w:style w:type="paragraph" w:styleId="14">
    <w:name w:val="Document Map"/>
    <w:basedOn w:val="1"/>
    <w:link w:val="66"/>
    <w:qFormat/>
    <w:uiPriority w:val="0"/>
    <w:pPr>
      <w:shd w:val="clear" w:color="auto" w:fill="000080"/>
    </w:pPr>
  </w:style>
  <w:style w:type="paragraph" w:styleId="15">
    <w:name w:val="annotation text"/>
    <w:basedOn w:val="1"/>
    <w:link w:val="67"/>
    <w:qFormat/>
    <w:uiPriority w:val="99"/>
    <w:pPr>
      <w:adjustRightInd w:val="0"/>
      <w:spacing w:line="360" w:lineRule="atLeast"/>
      <w:jc w:val="left"/>
      <w:textAlignment w:val="baseline"/>
    </w:pPr>
    <w:rPr>
      <w:kern w:val="0"/>
      <w:sz w:val="24"/>
    </w:rPr>
  </w:style>
  <w:style w:type="paragraph" w:styleId="16">
    <w:name w:val="Body Text 3"/>
    <w:basedOn w:val="1"/>
    <w:link w:val="68"/>
    <w:qFormat/>
    <w:uiPriority w:val="0"/>
    <w:pPr>
      <w:spacing w:after="120"/>
    </w:pPr>
    <w:rPr>
      <w:sz w:val="16"/>
    </w:rPr>
  </w:style>
  <w:style w:type="paragraph" w:styleId="17">
    <w:name w:val="Body Text"/>
    <w:basedOn w:val="1"/>
    <w:next w:val="1"/>
    <w:link w:val="55"/>
    <w:qFormat/>
    <w:uiPriority w:val="0"/>
    <w:rPr>
      <w:sz w:val="26"/>
    </w:rPr>
  </w:style>
  <w:style w:type="paragraph" w:styleId="18">
    <w:name w:val="Body Text Indent"/>
    <w:basedOn w:val="1"/>
    <w:link w:val="69"/>
    <w:qFormat/>
    <w:uiPriority w:val="0"/>
    <w:pPr>
      <w:spacing w:line="360" w:lineRule="auto"/>
      <w:ind w:firstLine="560" w:firstLineChars="200"/>
    </w:pPr>
    <w:rPr>
      <w:rFonts w:ascii="黑体" w:hAnsi="宋体" w:eastAsia="黑体"/>
      <w:color w:val="000000"/>
      <w:sz w:val="28"/>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rPr>
      <w:szCs w:val="24"/>
    </w:rPr>
  </w:style>
  <w:style w:type="paragraph" w:styleId="21">
    <w:name w:val="toc 5"/>
    <w:basedOn w:val="1"/>
    <w:next w:val="1"/>
    <w:qFormat/>
    <w:uiPriority w:val="0"/>
    <w:pPr>
      <w:tabs>
        <w:tab w:val="right" w:leader="dot" w:pos="8296"/>
      </w:tabs>
      <w:ind w:left="1050" w:leftChars="500"/>
    </w:pPr>
  </w:style>
  <w:style w:type="paragraph" w:styleId="22">
    <w:name w:val="toc 3"/>
    <w:basedOn w:val="1"/>
    <w:next w:val="1"/>
    <w:unhideWhenUsed/>
    <w:qFormat/>
    <w:uiPriority w:val="39"/>
    <w:pPr>
      <w:ind w:left="840" w:leftChars="400"/>
    </w:pPr>
  </w:style>
  <w:style w:type="paragraph" w:styleId="23">
    <w:name w:val="Plain Text"/>
    <w:basedOn w:val="1"/>
    <w:next w:val="24"/>
    <w:link w:val="72"/>
    <w:qFormat/>
    <w:uiPriority w:val="0"/>
    <w:rPr>
      <w:rFonts w:ascii="宋体" w:hAnsi="Courier New"/>
      <w:sz w:val="28"/>
    </w:rPr>
  </w:style>
  <w:style w:type="paragraph" w:styleId="24">
    <w:name w:val="Body Text Indent 2"/>
    <w:basedOn w:val="1"/>
    <w:next w:val="25"/>
    <w:link w:val="75"/>
    <w:qFormat/>
    <w:uiPriority w:val="0"/>
    <w:pPr>
      <w:ind w:left="1005" w:hanging="1005"/>
    </w:pPr>
    <w:rPr>
      <w:rFonts w:eastAsia="仿宋_GB2312"/>
      <w:sz w:val="32"/>
    </w:rPr>
  </w:style>
  <w:style w:type="paragraph" w:customStyle="1" w:styleId="25">
    <w:name w:val="z正文"/>
    <w:basedOn w:val="23"/>
    <w:qFormat/>
    <w:uiPriority w:val="0"/>
    <w:pPr>
      <w:tabs>
        <w:tab w:val="left" w:pos="525"/>
      </w:tabs>
      <w:snapToGrid w:val="0"/>
      <w:spacing w:line="360" w:lineRule="auto"/>
    </w:pPr>
    <w:rPr>
      <w:rFonts w:ascii="Times New Roman" w:hAnsi="宋体"/>
      <w:sz w:val="24"/>
      <w:szCs w:val="24"/>
    </w:rPr>
  </w:style>
  <w:style w:type="paragraph" w:styleId="26">
    <w:name w:val="Date"/>
    <w:basedOn w:val="1"/>
    <w:next w:val="1"/>
    <w:link w:val="74"/>
    <w:qFormat/>
    <w:uiPriority w:val="0"/>
    <w:pPr>
      <w:ind w:left="100" w:leftChars="2500"/>
    </w:pPr>
  </w:style>
  <w:style w:type="paragraph" w:styleId="27">
    <w:name w:val="endnote text"/>
    <w:basedOn w:val="1"/>
    <w:link w:val="76"/>
    <w:qFormat/>
    <w:uiPriority w:val="0"/>
    <w:pPr>
      <w:widowControl/>
      <w:snapToGrid w:val="0"/>
      <w:jc w:val="left"/>
    </w:pPr>
    <w:rPr>
      <w:rFonts w:ascii="Arial" w:hAnsi="Arial"/>
      <w:kern w:val="0"/>
      <w:sz w:val="20"/>
      <w:szCs w:val="24"/>
      <w:lang w:eastAsia="en-US"/>
    </w:rPr>
  </w:style>
  <w:style w:type="paragraph" w:styleId="28">
    <w:name w:val="footer"/>
    <w:basedOn w:val="1"/>
    <w:next w:val="1"/>
    <w:link w:val="78"/>
    <w:qFormat/>
    <w:uiPriority w:val="0"/>
    <w:pPr>
      <w:tabs>
        <w:tab w:val="center" w:pos="4153"/>
        <w:tab w:val="right" w:pos="8306"/>
      </w:tabs>
      <w:snapToGrid w:val="0"/>
      <w:jc w:val="left"/>
    </w:pPr>
    <w:rPr>
      <w:sz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style>
  <w:style w:type="paragraph" w:styleId="31">
    <w:name w:val="toc 4"/>
    <w:basedOn w:val="1"/>
    <w:next w:val="1"/>
    <w:qFormat/>
    <w:uiPriority w:val="0"/>
    <w:pPr>
      <w:tabs>
        <w:tab w:val="left" w:pos="1890"/>
        <w:tab w:val="right" w:leader="dot" w:pos="8296"/>
      </w:tabs>
      <w:ind w:left="630" w:leftChars="300"/>
    </w:pPr>
  </w:style>
  <w:style w:type="paragraph" w:styleId="32">
    <w:name w:val="Subtitle"/>
    <w:basedOn w:val="1"/>
    <w:link w:val="82"/>
    <w:qFormat/>
    <w:uiPriority w:val="0"/>
    <w:pPr>
      <w:widowControl/>
      <w:jc w:val="center"/>
    </w:pPr>
    <w:rPr>
      <w:sz w:val="24"/>
      <w:u w:val="single"/>
      <w:lang w:eastAsia="en-US"/>
    </w:rPr>
  </w:style>
  <w:style w:type="paragraph" w:styleId="33">
    <w:name w:val="footnote text"/>
    <w:basedOn w:val="1"/>
    <w:link w:val="83"/>
    <w:qFormat/>
    <w:uiPriority w:val="0"/>
    <w:pPr>
      <w:snapToGrid w:val="0"/>
      <w:jc w:val="left"/>
    </w:pPr>
    <w:rPr>
      <w:sz w:val="18"/>
    </w:rPr>
  </w:style>
  <w:style w:type="paragraph" w:styleId="34">
    <w:name w:val="Body Text Indent 3"/>
    <w:basedOn w:val="1"/>
    <w:link w:val="85"/>
    <w:qFormat/>
    <w:uiPriority w:val="0"/>
    <w:pPr>
      <w:spacing w:after="120"/>
      <w:ind w:left="420" w:leftChars="200"/>
    </w:pPr>
    <w:rPr>
      <w:sz w:val="16"/>
    </w:rPr>
  </w:style>
  <w:style w:type="paragraph" w:styleId="35">
    <w:name w:val="toc 2"/>
    <w:basedOn w:val="1"/>
    <w:next w:val="1"/>
    <w:unhideWhenUsed/>
    <w:qFormat/>
    <w:uiPriority w:val="39"/>
    <w:pPr>
      <w:ind w:left="420" w:leftChars="200"/>
    </w:pPr>
  </w:style>
  <w:style w:type="paragraph" w:styleId="36">
    <w:name w:val="Body Text 2"/>
    <w:basedOn w:val="1"/>
    <w:link w:val="88"/>
    <w:qFormat/>
    <w:uiPriority w:val="0"/>
    <w:rPr>
      <w:i/>
      <w:sz w:val="26"/>
    </w:rPr>
  </w:style>
  <w:style w:type="paragraph" w:styleId="37">
    <w:name w:val="HTML Preformatted"/>
    <w:basedOn w:val="1"/>
    <w:link w:val="8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38">
    <w:name w:val="Normal (Web)"/>
    <w:basedOn w:val="1"/>
    <w:qFormat/>
    <w:uiPriority w:val="0"/>
    <w:pPr>
      <w:widowControl/>
      <w:spacing w:before="100" w:beforeAutospacing="1" w:after="100" w:afterAutospacing="1"/>
      <w:jc w:val="left"/>
    </w:pPr>
    <w:rPr>
      <w:kern w:val="0"/>
      <w:sz w:val="24"/>
    </w:rPr>
  </w:style>
  <w:style w:type="paragraph" w:styleId="39">
    <w:name w:val="index 1"/>
    <w:basedOn w:val="1"/>
    <w:next w:val="1"/>
    <w:qFormat/>
    <w:uiPriority w:val="0"/>
  </w:style>
  <w:style w:type="paragraph" w:styleId="40">
    <w:name w:val="Title"/>
    <w:basedOn w:val="1"/>
    <w:next w:val="1"/>
    <w:link w:val="90"/>
    <w:qFormat/>
    <w:uiPriority w:val="0"/>
    <w:pPr>
      <w:widowControl/>
      <w:jc w:val="center"/>
    </w:pPr>
    <w:rPr>
      <w:kern w:val="0"/>
      <w:sz w:val="20"/>
      <w:szCs w:val="24"/>
      <w:u w:val="single"/>
      <w:lang w:eastAsia="en-US"/>
    </w:rPr>
  </w:style>
  <w:style w:type="paragraph" w:styleId="41">
    <w:name w:val="annotation subject"/>
    <w:basedOn w:val="15"/>
    <w:next w:val="15"/>
    <w:link w:val="91"/>
    <w:qFormat/>
    <w:uiPriority w:val="0"/>
    <w:pPr>
      <w:adjustRightInd/>
      <w:spacing w:line="240" w:lineRule="auto"/>
      <w:textAlignment w:val="auto"/>
    </w:pPr>
  </w:style>
  <w:style w:type="paragraph" w:styleId="42">
    <w:name w:val="Body Text First Indent"/>
    <w:basedOn w:val="17"/>
    <w:next w:val="24"/>
    <w:qFormat/>
    <w:uiPriority w:val="0"/>
    <w:pPr>
      <w:spacing w:line="360" w:lineRule="auto"/>
      <w:ind w:firstLine="420"/>
    </w:pPr>
    <w:rPr>
      <w:rFonts w:ascii="宋体" w:hAnsi="宋体"/>
      <w:sz w:val="24"/>
    </w:rPr>
  </w:style>
  <w:style w:type="table" w:styleId="44">
    <w:name w:val="Table Grid"/>
    <w:basedOn w:val="4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qFormat/>
    <w:uiPriority w:val="0"/>
    <w:rPr>
      <w:b/>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rPr>
  </w:style>
  <w:style w:type="character" w:styleId="52">
    <w:name w:val="footnote reference"/>
    <w:qFormat/>
    <w:uiPriority w:val="0"/>
    <w:rPr>
      <w:vertAlign w:val="superscript"/>
    </w:rPr>
  </w:style>
  <w:style w:type="paragraph" w:customStyle="1" w:styleId="53">
    <w:name w:val="无间隔2"/>
    <w:basedOn w:val="1"/>
    <w:qFormat/>
    <w:uiPriority w:val="0"/>
    <w:pPr>
      <w:spacing w:line="400" w:lineRule="exact"/>
    </w:pPr>
    <w:rPr>
      <w:sz w:val="24"/>
    </w:rPr>
  </w:style>
  <w:style w:type="paragraph" w:customStyle="1" w:styleId="5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5">
    <w:name w:val="正文文本 字符"/>
    <w:link w:val="17"/>
    <w:qFormat/>
    <w:uiPriority w:val="0"/>
    <w:rPr>
      <w:kern w:val="2"/>
      <w:sz w:val="26"/>
    </w:rPr>
  </w:style>
  <w:style w:type="character" w:customStyle="1" w:styleId="56">
    <w:name w:val="标题 1 字符"/>
    <w:link w:val="3"/>
    <w:qFormat/>
    <w:uiPriority w:val="0"/>
    <w:rPr>
      <w:rFonts w:eastAsia="黑体"/>
      <w:kern w:val="2"/>
      <w:sz w:val="44"/>
    </w:rPr>
  </w:style>
  <w:style w:type="character" w:customStyle="1" w:styleId="57">
    <w:name w:val="标题 2 字符"/>
    <w:link w:val="4"/>
    <w:qFormat/>
    <w:uiPriority w:val="0"/>
    <w:rPr>
      <w:rFonts w:ascii="仿宋_GB2312" w:eastAsia="仿宋_GB2312"/>
      <w:b/>
      <w:spacing w:val="1"/>
      <w:w w:val="99"/>
      <w:sz w:val="28"/>
    </w:rPr>
  </w:style>
  <w:style w:type="character" w:customStyle="1" w:styleId="58">
    <w:name w:val="标题 3 字符"/>
    <w:link w:val="5"/>
    <w:qFormat/>
    <w:uiPriority w:val="0"/>
    <w:rPr>
      <w:rFonts w:ascii="仿宋_GB2312" w:eastAsia="仿宋_GB2312"/>
      <w:b/>
      <w:sz w:val="24"/>
    </w:rPr>
  </w:style>
  <w:style w:type="character" w:customStyle="1" w:styleId="59">
    <w:name w:val="标题 4 字符"/>
    <w:link w:val="6"/>
    <w:qFormat/>
    <w:uiPriority w:val="0"/>
    <w:rPr>
      <w:rFonts w:ascii="仿宋_GB2312" w:eastAsia="仿宋_GB2312"/>
      <w:b/>
      <w:sz w:val="24"/>
    </w:rPr>
  </w:style>
  <w:style w:type="character" w:customStyle="1" w:styleId="60">
    <w:name w:val="标题 5 字符"/>
    <w:link w:val="7"/>
    <w:qFormat/>
    <w:uiPriority w:val="0"/>
    <w:rPr>
      <w:b/>
      <w:kern w:val="2"/>
      <w:sz w:val="28"/>
    </w:rPr>
  </w:style>
  <w:style w:type="character" w:customStyle="1" w:styleId="61">
    <w:name w:val="标题 6 字符"/>
    <w:link w:val="8"/>
    <w:qFormat/>
    <w:uiPriority w:val="0"/>
    <w:rPr>
      <w:rFonts w:ascii="Arial" w:hAnsi="Arial" w:eastAsia="黑体"/>
      <w:b/>
      <w:kern w:val="2"/>
      <w:sz w:val="24"/>
    </w:rPr>
  </w:style>
  <w:style w:type="character" w:customStyle="1" w:styleId="62">
    <w:name w:val="标题 7 字符"/>
    <w:link w:val="9"/>
    <w:qFormat/>
    <w:uiPriority w:val="0"/>
    <w:rPr>
      <w:b/>
      <w:kern w:val="2"/>
      <w:sz w:val="24"/>
    </w:rPr>
  </w:style>
  <w:style w:type="character" w:customStyle="1" w:styleId="63">
    <w:name w:val="标题 8 字符"/>
    <w:link w:val="10"/>
    <w:qFormat/>
    <w:uiPriority w:val="0"/>
    <w:rPr>
      <w:rFonts w:ascii="Arial" w:hAnsi="Arial" w:eastAsia="黑体"/>
      <w:kern w:val="2"/>
      <w:sz w:val="24"/>
    </w:rPr>
  </w:style>
  <w:style w:type="character" w:customStyle="1" w:styleId="64">
    <w:name w:val="标题 9 字符"/>
    <w:link w:val="11"/>
    <w:qFormat/>
    <w:uiPriority w:val="0"/>
    <w:rPr>
      <w:rFonts w:ascii="Arial" w:hAnsi="Arial" w:eastAsia="黑体"/>
      <w:kern w:val="2"/>
      <w:sz w:val="21"/>
    </w:rPr>
  </w:style>
  <w:style w:type="paragraph" w:customStyle="1" w:styleId="65">
    <w:name w:val="TOC 71"/>
    <w:basedOn w:val="1"/>
    <w:next w:val="1"/>
    <w:qFormat/>
    <w:uiPriority w:val="39"/>
    <w:pPr>
      <w:ind w:left="1260"/>
      <w:jc w:val="left"/>
    </w:pPr>
    <w:rPr>
      <w:rFonts w:ascii="Calibri" w:hAnsi="Calibri"/>
      <w:sz w:val="18"/>
    </w:rPr>
  </w:style>
  <w:style w:type="character" w:customStyle="1" w:styleId="66">
    <w:name w:val="文档结构图 字符"/>
    <w:link w:val="14"/>
    <w:qFormat/>
    <w:uiPriority w:val="0"/>
    <w:rPr>
      <w:kern w:val="2"/>
      <w:sz w:val="21"/>
      <w:shd w:val="clear" w:color="auto" w:fill="000080"/>
    </w:rPr>
  </w:style>
  <w:style w:type="character" w:customStyle="1" w:styleId="67">
    <w:name w:val="批注文字 字符"/>
    <w:link w:val="15"/>
    <w:qFormat/>
    <w:uiPriority w:val="99"/>
    <w:rPr>
      <w:sz w:val="24"/>
    </w:rPr>
  </w:style>
  <w:style w:type="character" w:customStyle="1" w:styleId="68">
    <w:name w:val="正文文本 3 字符"/>
    <w:link w:val="16"/>
    <w:qFormat/>
    <w:uiPriority w:val="0"/>
    <w:rPr>
      <w:kern w:val="2"/>
      <w:sz w:val="16"/>
    </w:rPr>
  </w:style>
  <w:style w:type="character" w:customStyle="1" w:styleId="69">
    <w:name w:val="正文文本缩进 字符"/>
    <w:link w:val="18"/>
    <w:qFormat/>
    <w:uiPriority w:val="0"/>
    <w:rPr>
      <w:rFonts w:ascii="黑体" w:hAnsi="宋体" w:eastAsia="黑体"/>
      <w:color w:val="000000"/>
      <w:kern w:val="2"/>
      <w:sz w:val="28"/>
    </w:rPr>
  </w:style>
  <w:style w:type="paragraph" w:customStyle="1" w:styleId="70">
    <w:name w:val="TOC 51"/>
    <w:basedOn w:val="1"/>
    <w:next w:val="1"/>
    <w:qFormat/>
    <w:uiPriority w:val="39"/>
    <w:pPr>
      <w:ind w:left="840"/>
      <w:jc w:val="left"/>
    </w:pPr>
    <w:rPr>
      <w:rFonts w:ascii="Calibri" w:hAnsi="Calibri"/>
      <w:sz w:val="18"/>
    </w:rPr>
  </w:style>
  <w:style w:type="paragraph" w:customStyle="1" w:styleId="71">
    <w:name w:val="TOC 31"/>
    <w:basedOn w:val="1"/>
    <w:next w:val="1"/>
    <w:qFormat/>
    <w:uiPriority w:val="39"/>
    <w:pPr>
      <w:ind w:left="420"/>
      <w:jc w:val="left"/>
    </w:pPr>
    <w:rPr>
      <w:rFonts w:ascii="Calibri" w:hAnsi="Calibri"/>
    </w:rPr>
  </w:style>
  <w:style w:type="character" w:customStyle="1" w:styleId="72">
    <w:name w:val="纯文本 字符"/>
    <w:link w:val="23"/>
    <w:qFormat/>
    <w:uiPriority w:val="0"/>
    <w:rPr>
      <w:rFonts w:ascii="宋体" w:hAnsi="Courier New"/>
      <w:kern w:val="2"/>
      <w:sz w:val="28"/>
    </w:rPr>
  </w:style>
  <w:style w:type="paragraph" w:customStyle="1" w:styleId="73">
    <w:name w:val="TOC 81"/>
    <w:basedOn w:val="1"/>
    <w:next w:val="1"/>
    <w:qFormat/>
    <w:uiPriority w:val="39"/>
    <w:pPr>
      <w:ind w:left="1470"/>
      <w:jc w:val="left"/>
    </w:pPr>
    <w:rPr>
      <w:rFonts w:ascii="Calibri" w:hAnsi="Calibri"/>
      <w:sz w:val="18"/>
    </w:rPr>
  </w:style>
  <w:style w:type="character" w:customStyle="1" w:styleId="74">
    <w:name w:val="日期 字符"/>
    <w:link w:val="26"/>
    <w:qFormat/>
    <w:uiPriority w:val="0"/>
    <w:rPr>
      <w:kern w:val="2"/>
      <w:sz w:val="21"/>
    </w:rPr>
  </w:style>
  <w:style w:type="character" w:customStyle="1" w:styleId="75">
    <w:name w:val="正文文本缩进 2 字符"/>
    <w:link w:val="24"/>
    <w:qFormat/>
    <w:uiPriority w:val="0"/>
    <w:rPr>
      <w:rFonts w:eastAsia="仿宋_GB2312"/>
      <w:kern w:val="2"/>
      <w:sz w:val="32"/>
      <w:lang w:val="en-US" w:eastAsia="zh-CN" w:bidi="ar-SA"/>
    </w:rPr>
  </w:style>
  <w:style w:type="character" w:customStyle="1" w:styleId="76">
    <w:name w:val="尾注文本 字符"/>
    <w:link w:val="27"/>
    <w:qFormat/>
    <w:uiPriority w:val="0"/>
    <w:rPr>
      <w:rFonts w:ascii="Arial" w:hAnsi="Arial" w:cs="Arial"/>
      <w:szCs w:val="24"/>
      <w:lang w:eastAsia="en-US"/>
    </w:rPr>
  </w:style>
  <w:style w:type="character" w:customStyle="1" w:styleId="77">
    <w:name w:val="批注框文本 字符"/>
    <w:link w:val="2"/>
    <w:qFormat/>
    <w:uiPriority w:val="0"/>
    <w:rPr>
      <w:kern w:val="2"/>
      <w:sz w:val="18"/>
    </w:rPr>
  </w:style>
  <w:style w:type="character" w:customStyle="1" w:styleId="78">
    <w:name w:val="页脚 字符"/>
    <w:link w:val="28"/>
    <w:qFormat/>
    <w:uiPriority w:val="0"/>
    <w:rPr>
      <w:kern w:val="2"/>
      <w:sz w:val="18"/>
    </w:rPr>
  </w:style>
  <w:style w:type="character" w:customStyle="1" w:styleId="79">
    <w:name w:val="页眉 字符"/>
    <w:link w:val="29"/>
    <w:qFormat/>
    <w:uiPriority w:val="0"/>
    <w:rPr>
      <w:kern w:val="2"/>
      <w:sz w:val="18"/>
    </w:rPr>
  </w:style>
  <w:style w:type="paragraph" w:customStyle="1" w:styleId="80">
    <w:name w:val="TOC 11"/>
    <w:basedOn w:val="1"/>
    <w:next w:val="1"/>
    <w:qFormat/>
    <w:uiPriority w:val="39"/>
    <w:pPr>
      <w:tabs>
        <w:tab w:val="left" w:pos="1260"/>
        <w:tab w:val="right" w:leader="dot" w:pos="8637"/>
      </w:tabs>
      <w:spacing w:before="120" w:after="120"/>
      <w:ind w:firstLine="588" w:firstLineChars="245"/>
      <w:jc w:val="left"/>
    </w:pPr>
    <w:rPr>
      <w:rFonts w:ascii="宋体" w:hAnsi="宋体"/>
      <w:caps/>
      <w:snapToGrid w:val="0"/>
      <w:kern w:val="0"/>
      <w:sz w:val="24"/>
    </w:rPr>
  </w:style>
  <w:style w:type="paragraph" w:customStyle="1" w:styleId="81">
    <w:name w:val="TOC 41"/>
    <w:basedOn w:val="1"/>
    <w:next w:val="1"/>
    <w:qFormat/>
    <w:uiPriority w:val="39"/>
    <w:pPr>
      <w:ind w:left="630"/>
      <w:jc w:val="left"/>
    </w:pPr>
    <w:rPr>
      <w:rFonts w:ascii="Calibri" w:hAnsi="Calibri"/>
      <w:sz w:val="18"/>
    </w:rPr>
  </w:style>
  <w:style w:type="character" w:customStyle="1" w:styleId="82">
    <w:name w:val="副标题 字符"/>
    <w:link w:val="32"/>
    <w:qFormat/>
    <w:locked/>
    <w:uiPriority w:val="0"/>
    <w:rPr>
      <w:kern w:val="2"/>
      <w:sz w:val="24"/>
      <w:u w:val="single"/>
      <w:lang w:eastAsia="en-US"/>
    </w:rPr>
  </w:style>
  <w:style w:type="character" w:customStyle="1" w:styleId="83">
    <w:name w:val="脚注文本 字符"/>
    <w:link w:val="33"/>
    <w:qFormat/>
    <w:uiPriority w:val="0"/>
    <w:rPr>
      <w:kern w:val="2"/>
      <w:sz w:val="18"/>
    </w:rPr>
  </w:style>
  <w:style w:type="paragraph" w:customStyle="1" w:styleId="84">
    <w:name w:val="TOC 61"/>
    <w:basedOn w:val="1"/>
    <w:next w:val="1"/>
    <w:qFormat/>
    <w:uiPriority w:val="39"/>
    <w:pPr>
      <w:ind w:left="1050"/>
      <w:jc w:val="left"/>
    </w:pPr>
    <w:rPr>
      <w:rFonts w:ascii="Calibri" w:hAnsi="Calibri"/>
      <w:sz w:val="18"/>
    </w:rPr>
  </w:style>
  <w:style w:type="character" w:customStyle="1" w:styleId="85">
    <w:name w:val="正文文本缩进 3 字符"/>
    <w:link w:val="34"/>
    <w:qFormat/>
    <w:uiPriority w:val="0"/>
    <w:rPr>
      <w:kern w:val="2"/>
      <w:sz w:val="16"/>
    </w:rPr>
  </w:style>
  <w:style w:type="paragraph" w:customStyle="1" w:styleId="86">
    <w:name w:val="TOC 21"/>
    <w:basedOn w:val="1"/>
    <w:next w:val="1"/>
    <w:qFormat/>
    <w:uiPriority w:val="39"/>
    <w:pPr>
      <w:tabs>
        <w:tab w:val="right" w:leader="dot" w:pos="8609"/>
      </w:tabs>
      <w:ind w:left="210"/>
      <w:jc w:val="distribute"/>
    </w:pPr>
    <w:rPr>
      <w:rFonts w:ascii="Calibri" w:hAnsi="Calibri"/>
      <w:smallCaps/>
    </w:rPr>
  </w:style>
  <w:style w:type="paragraph" w:customStyle="1" w:styleId="87">
    <w:name w:val="TOC 91"/>
    <w:basedOn w:val="1"/>
    <w:next w:val="1"/>
    <w:qFormat/>
    <w:uiPriority w:val="39"/>
    <w:pPr>
      <w:ind w:left="1680"/>
      <w:jc w:val="left"/>
    </w:pPr>
    <w:rPr>
      <w:rFonts w:ascii="Calibri" w:hAnsi="Calibri"/>
      <w:sz w:val="18"/>
    </w:rPr>
  </w:style>
  <w:style w:type="character" w:customStyle="1" w:styleId="88">
    <w:name w:val="正文文本 2 字符"/>
    <w:link w:val="36"/>
    <w:qFormat/>
    <w:uiPriority w:val="0"/>
    <w:rPr>
      <w:i/>
      <w:kern w:val="2"/>
      <w:sz w:val="26"/>
    </w:rPr>
  </w:style>
  <w:style w:type="character" w:customStyle="1" w:styleId="89">
    <w:name w:val="HTML 预设格式 字符"/>
    <w:link w:val="37"/>
    <w:qFormat/>
    <w:uiPriority w:val="0"/>
    <w:rPr>
      <w:rFonts w:ascii="宋体" w:hAnsi="宋体" w:cs="宋体"/>
      <w:color w:val="000000"/>
      <w:sz w:val="24"/>
      <w:szCs w:val="24"/>
    </w:rPr>
  </w:style>
  <w:style w:type="character" w:customStyle="1" w:styleId="90">
    <w:name w:val="标题 字符"/>
    <w:link w:val="40"/>
    <w:qFormat/>
    <w:uiPriority w:val="0"/>
    <w:rPr>
      <w:szCs w:val="24"/>
      <w:u w:val="single"/>
      <w:lang w:eastAsia="en-US"/>
    </w:rPr>
  </w:style>
  <w:style w:type="character" w:customStyle="1" w:styleId="91">
    <w:name w:val="批注主题 字符"/>
    <w:link w:val="41"/>
    <w:qFormat/>
    <w:uiPriority w:val="0"/>
  </w:style>
  <w:style w:type="paragraph" w:customStyle="1" w:styleId="92">
    <w:name w:val="正文文本首行缩进 21"/>
    <w:basedOn w:val="18"/>
    <w:qFormat/>
    <w:uiPriority w:val="0"/>
    <w:pPr>
      <w:spacing w:after="120" w:line="240" w:lineRule="auto"/>
      <w:ind w:left="420" w:leftChars="200" w:firstLine="420"/>
    </w:pPr>
    <w:rPr>
      <w:rFonts w:ascii="Times New Roman" w:hAnsi="Times New Roman" w:eastAsia="宋体"/>
      <w:color w:val="auto"/>
      <w:sz w:val="21"/>
    </w:rPr>
  </w:style>
  <w:style w:type="character" w:customStyle="1" w:styleId="93">
    <w:name w:val="访问过的超链接1"/>
    <w:qFormat/>
    <w:uiPriority w:val="0"/>
    <w:rPr>
      <w:color w:val="800080"/>
      <w:u w:val="single"/>
    </w:rPr>
  </w:style>
  <w:style w:type="character" w:customStyle="1" w:styleId="94">
    <w:name w:val="Char Char6"/>
    <w:qFormat/>
    <w:uiPriority w:val="0"/>
    <w:rPr>
      <w:sz w:val="24"/>
    </w:rPr>
  </w:style>
  <w:style w:type="character" w:customStyle="1" w:styleId="95">
    <w:name w:val="Char Char7"/>
    <w:qFormat/>
    <w:uiPriority w:val="0"/>
    <w:rPr>
      <w:kern w:val="2"/>
      <w:sz w:val="18"/>
    </w:rPr>
  </w:style>
  <w:style w:type="character" w:customStyle="1" w:styleId="96">
    <w:name w:val="Char Char8"/>
    <w:qFormat/>
    <w:uiPriority w:val="0"/>
    <w:rPr>
      <w:rFonts w:ascii="仿宋_GB2312" w:eastAsia="仿宋_GB2312"/>
      <w:b/>
      <w:sz w:val="24"/>
    </w:rPr>
  </w:style>
  <w:style w:type="character" w:customStyle="1" w:styleId="97">
    <w:name w:val="标题 9 Char1"/>
    <w:qFormat/>
    <w:uiPriority w:val="0"/>
    <w:rPr>
      <w:rFonts w:ascii="Times New Roman" w:hAnsi="Times New Roman" w:eastAsia="仿宋_GB2312" w:cs="Times New Roman"/>
      <w:sz w:val="30"/>
      <w:szCs w:val="20"/>
    </w:rPr>
  </w:style>
  <w:style w:type="character" w:customStyle="1" w:styleId="98">
    <w:name w:val="尾注文本 Char2"/>
    <w:semiHidden/>
    <w:qFormat/>
    <w:uiPriority w:val="99"/>
    <w:rPr>
      <w:rFonts w:ascii="Calibri" w:hAnsi="Calibri" w:eastAsia="宋体" w:cs="Times New Roman"/>
      <w:szCs w:val="24"/>
    </w:rPr>
  </w:style>
  <w:style w:type="character" w:customStyle="1" w:styleId="99">
    <w:name w:val="脚注文本 Char2"/>
    <w:semiHidden/>
    <w:qFormat/>
    <w:uiPriority w:val="99"/>
    <w:rPr>
      <w:rFonts w:ascii="Calibri" w:hAnsi="Calibri" w:eastAsia="宋体" w:cs="Times New Roman"/>
      <w:sz w:val="18"/>
      <w:szCs w:val="18"/>
    </w:rPr>
  </w:style>
  <w:style w:type="character" w:customStyle="1" w:styleId="100">
    <w:name w:val="批注文字 Char"/>
    <w:qFormat/>
    <w:uiPriority w:val="0"/>
    <w:rPr>
      <w:rFonts w:ascii="Times New Roman" w:hAnsi="Times New Roman" w:eastAsia="宋体" w:cs="Times New Roman"/>
      <w:kern w:val="2"/>
      <w:sz w:val="21"/>
      <w:szCs w:val="24"/>
    </w:rPr>
  </w:style>
  <w:style w:type="character" w:customStyle="1" w:styleId="101">
    <w:name w:val="明显引用 Char"/>
    <w:qFormat/>
    <w:uiPriority w:val="0"/>
    <w:rPr>
      <w:rFonts w:ascii="Times New Roman" w:hAnsi="Times New Roman" w:eastAsia="宋体" w:cs="Times New Roman"/>
      <w:b/>
      <w:bCs/>
      <w:i/>
      <w:iCs/>
      <w:color w:val="4F81BD"/>
      <w:kern w:val="2"/>
      <w:sz w:val="21"/>
      <w:szCs w:val="24"/>
    </w:rPr>
  </w:style>
  <w:style w:type="character" w:customStyle="1" w:styleId="102">
    <w:name w:val="不明显参考1"/>
    <w:qFormat/>
    <w:uiPriority w:val="0"/>
    <w:rPr>
      <w:smallCaps/>
      <w:color w:val="C0504D"/>
      <w:u w:val="single"/>
    </w:rPr>
  </w:style>
  <w:style w:type="character" w:customStyle="1" w:styleId="103">
    <w:name w:val="5号正文 Char"/>
    <w:link w:val="104"/>
    <w:qFormat/>
    <w:uiPriority w:val="0"/>
    <w:rPr>
      <w:rFonts w:ascii="宋体" w:hAnsi="宋体" w:eastAsia="Times New Roman"/>
      <w:snapToGrid w:val="0"/>
      <w:sz w:val="21"/>
      <w:szCs w:val="21"/>
      <w:lang w:val="en-US" w:eastAsia="zh-CN" w:bidi="ar-SA"/>
    </w:rPr>
  </w:style>
  <w:style w:type="paragraph" w:customStyle="1" w:styleId="104">
    <w:name w:val="5号正文"/>
    <w:link w:val="103"/>
    <w:qFormat/>
    <w:uiPriority w:val="0"/>
    <w:pPr>
      <w:widowControl w:val="0"/>
      <w:spacing w:line="360" w:lineRule="exact"/>
      <w:ind w:firstLine="420" w:firstLineChars="200"/>
      <w:jc w:val="both"/>
    </w:pPr>
    <w:rPr>
      <w:rFonts w:ascii="宋体" w:hAnsi="宋体" w:eastAsia="Times New Roman" w:cs="Times New Roman"/>
      <w:snapToGrid w:val="0"/>
      <w:sz w:val="21"/>
      <w:szCs w:val="21"/>
      <w:lang w:val="en-US" w:eastAsia="zh-CN" w:bidi="ar-SA"/>
    </w:rPr>
  </w:style>
  <w:style w:type="character" w:customStyle="1" w:styleId="105">
    <w:name w:val="明显引用 Char5"/>
    <w:qFormat/>
    <w:uiPriority w:val="30"/>
    <w:rPr>
      <w:b/>
      <w:bCs/>
      <w:i/>
      <w:iCs/>
      <w:color w:val="4F81BD"/>
      <w:kern w:val="2"/>
      <w:sz w:val="21"/>
    </w:rPr>
  </w:style>
  <w:style w:type="character" w:customStyle="1" w:styleId="106">
    <w:name w:val="ITTHEADER2 Char"/>
    <w:qFormat/>
    <w:uiPriority w:val="0"/>
    <w:rPr>
      <w:rFonts w:ascii="仿宋_GB2312" w:eastAsia="仿宋_GB2312" w:cs="MingLiU"/>
      <w:b/>
      <w:spacing w:val="1"/>
      <w:w w:val="99"/>
      <w:sz w:val="28"/>
      <w:szCs w:val="32"/>
      <w:lang w:val="en-US" w:eastAsia="zh-CN" w:bidi="ar-SA"/>
    </w:rPr>
  </w:style>
  <w:style w:type="character" w:customStyle="1" w:styleId="107">
    <w:name w:val="Char Char23"/>
    <w:qFormat/>
    <w:uiPriority w:val="0"/>
    <w:rPr>
      <w:rFonts w:ascii="Cambria" w:hAnsi="Cambria" w:eastAsia="宋体" w:cs="Times New Roman"/>
      <w:b/>
      <w:bCs/>
      <w:kern w:val="2"/>
      <w:sz w:val="32"/>
      <w:szCs w:val="32"/>
    </w:rPr>
  </w:style>
  <w:style w:type="character" w:customStyle="1" w:styleId="108">
    <w:name w:val="引用 Char"/>
    <w:link w:val="109"/>
    <w:qFormat/>
    <w:uiPriority w:val="0"/>
    <w:rPr>
      <w:i/>
      <w:iCs/>
      <w:color w:val="000000"/>
      <w:kern w:val="2"/>
      <w:sz w:val="21"/>
      <w:szCs w:val="24"/>
    </w:rPr>
  </w:style>
  <w:style w:type="paragraph" w:customStyle="1" w:styleId="109">
    <w:name w:val="引用2"/>
    <w:basedOn w:val="1"/>
    <w:next w:val="1"/>
    <w:link w:val="108"/>
    <w:qFormat/>
    <w:uiPriority w:val="0"/>
    <w:rPr>
      <w:i/>
      <w:iCs/>
      <w:color w:val="000000"/>
      <w:szCs w:val="24"/>
    </w:rPr>
  </w:style>
  <w:style w:type="character" w:customStyle="1" w:styleId="110">
    <w:name w:val="Char Char35"/>
    <w:qFormat/>
    <w:uiPriority w:val="0"/>
    <w:rPr>
      <w:rFonts w:ascii="仿宋_GB2312" w:eastAsia="仿宋_GB2312" w:cs="MingLiU"/>
      <w:b/>
      <w:sz w:val="24"/>
      <w:szCs w:val="28"/>
    </w:rPr>
  </w:style>
  <w:style w:type="character" w:customStyle="1" w:styleId="111">
    <w:name w:val="招标正文 Char"/>
    <w:link w:val="112"/>
    <w:qFormat/>
    <w:uiPriority w:val="0"/>
    <w:rPr>
      <w:rFonts w:eastAsia="宋体"/>
      <w:kern w:val="2"/>
      <w:sz w:val="21"/>
      <w:szCs w:val="18"/>
      <w:lang w:val="en-US" w:eastAsia="zh-CN" w:bidi="ar-SA"/>
    </w:rPr>
  </w:style>
  <w:style w:type="paragraph" w:customStyle="1" w:styleId="112">
    <w:name w:val="招标正文"/>
    <w:basedOn w:val="1"/>
    <w:link w:val="111"/>
    <w:qFormat/>
    <w:uiPriority w:val="0"/>
    <w:pPr>
      <w:spacing w:line="300" w:lineRule="auto"/>
      <w:ind w:firstLine="420" w:firstLineChars="200"/>
    </w:pPr>
    <w:rPr>
      <w:szCs w:val="18"/>
    </w:rPr>
  </w:style>
  <w:style w:type="character" w:customStyle="1" w:styleId="113">
    <w:name w:val="引用 Char5"/>
    <w:qFormat/>
    <w:uiPriority w:val="29"/>
    <w:rPr>
      <w:i/>
      <w:iCs/>
      <w:color w:val="000000"/>
      <w:kern w:val="2"/>
      <w:sz w:val="21"/>
    </w:rPr>
  </w:style>
  <w:style w:type="character" w:customStyle="1" w:styleId="114">
    <w:name w:val="引用 字符"/>
    <w:link w:val="115"/>
    <w:qFormat/>
    <w:uiPriority w:val="0"/>
    <w:rPr>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Char Char2"/>
    <w:qFormat/>
    <w:uiPriority w:val="0"/>
    <w:rPr>
      <w:kern w:val="2"/>
      <w:sz w:val="26"/>
    </w:rPr>
  </w:style>
  <w:style w:type="character" w:customStyle="1" w:styleId="117">
    <w:name w:val="副标题 Char3"/>
    <w:qFormat/>
    <w:uiPriority w:val="0"/>
    <w:rPr>
      <w:rFonts w:eastAsia="宋体"/>
      <w:szCs w:val="24"/>
      <w:u w:val="single"/>
      <w:lang w:val="en-US" w:eastAsia="en-US" w:bidi="ar-SA"/>
    </w:rPr>
  </w:style>
  <w:style w:type="character" w:customStyle="1" w:styleId="118">
    <w:name w:val="style31"/>
    <w:qFormat/>
    <w:uiPriority w:val="0"/>
    <w:rPr>
      <w:sz w:val="10"/>
      <w:szCs w:val="10"/>
    </w:rPr>
  </w:style>
  <w:style w:type="character" w:customStyle="1" w:styleId="119">
    <w:name w:val="尾注文本 Char1"/>
    <w:qFormat/>
    <w:uiPriority w:val="0"/>
    <w:rPr>
      <w:rFonts w:ascii="Arial" w:hAnsi="Arial" w:cs="Arial"/>
      <w:szCs w:val="24"/>
      <w:lang w:eastAsia="en-US"/>
    </w:rPr>
  </w:style>
  <w:style w:type="character" w:customStyle="1" w:styleId="120">
    <w:name w:val="HTML 预设格式 Char4"/>
    <w:qFormat/>
    <w:uiPriority w:val="0"/>
    <w:rPr>
      <w:rFonts w:ascii="Courier New" w:hAnsi="Courier New" w:cs="Courier New"/>
      <w:kern w:val="2"/>
    </w:rPr>
  </w:style>
  <w:style w:type="character" w:customStyle="1" w:styleId="121">
    <w:name w:val="标题 3 Char1"/>
    <w:qFormat/>
    <w:uiPriority w:val="0"/>
    <w:rPr>
      <w:rFonts w:ascii="Times New Roman" w:hAnsi="Times New Roman" w:eastAsia="宋体" w:cs="Times New Roman"/>
      <w:b/>
      <w:bCs/>
      <w:kern w:val="2"/>
      <w:sz w:val="32"/>
      <w:szCs w:val="32"/>
    </w:rPr>
  </w:style>
  <w:style w:type="character" w:customStyle="1" w:styleId="122">
    <w:name w:val="标题 6 Char"/>
    <w:qFormat/>
    <w:uiPriority w:val="0"/>
    <w:rPr>
      <w:rFonts w:ascii="Arial" w:hAnsi="Arial" w:eastAsia="黑体" w:cs="Times New Roman"/>
      <w:b/>
      <w:bCs/>
      <w:sz w:val="24"/>
      <w:szCs w:val="24"/>
    </w:rPr>
  </w:style>
  <w:style w:type="character" w:customStyle="1" w:styleId="123">
    <w:name w:val="正文文本缩进 Char"/>
    <w:qFormat/>
    <w:uiPriority w:val="0"/>
    <w:rPr>
      <w:rFonts w:ascii="黑体" w:hAnsi="宋体" w:eastAsia="黑体"/>
      <w:color w:val="000000"/>
      <w:sz w:val="28"/>
      <w:szCs w:val="32"/>
    </w:rPr>
  </w:style>
  <w:style w:type="character" w:customStyle="1" w:styleId="124">
    <w:name w:val="日期 Char3"/>
    <w:semiHidden/>
    <w:qFormat/>
    <w:uiPriority w:val="99"/>
    <w:rPr>
      <w:rFonts w:ascii="Calibri" w:hAnsi="Calibri" w:eastAsia="宋体" w:cs="Times New Roman"/>
      <w:szCs w:val="24"/>
    </w:rPr>
  </w:style>
  <w:style w:type="character" w:customStyle="1" w:styleId="125">
    <w:name w:val="Char Char21"/>
    <w:qFormat/>
    <w:uiPriority w:val="0"/>
    <w:rPr>
      <w:rFonts w:ascii="宋体" w:hAnsi="宋体" w:cs="宋体"/>
      <w:b/>
      <w:bCs/>
      <w:sz w:val="24"/>
      <w:szCs w:val="24"/>
    </w:rPr>
  </w:style>
  <w:style w:type="character" w:customStyle="1" w:styleId="126">
    <w:name w:val="尾注文本 Char4"/>
    <w:qFormat/>
    <w:uiPriority w:val="0"/>
    <w:rPr>
      <w:kern w:val="2"/>
      <w:sz w:val="21"/>
    </w:rPr>
  </w:style>
  <w:style w:type="character" w:customStyle="1" w:styleId="127">
    <w:name w:val="正文文本 3 Char2"/>
    <w:semiHidden/>
    <w:qFormat/>
    <w:uiPriority w:val="99"/>
    <w:rPr>
      <w:rFonts w:ascii="Calibri" w:hAnsi="Calibri" w:eastAsia="宋体" w:cs="Times New Roman"/>
      <w:sz w:val="16"/>
      <w:szCs w:val="16"/>
    </w:rPr>
  </w:style>
  <w:style w:type="character" w:customStyle="1" w:styleId="128">
    <w:name w:val="批注文字 Char2"/>
    <w:qFormat/>
    <w:uiPriority w:val="0"/>
    <w:rPr>
      <w:rFonts w:ascii="Calibri" w:hAnsi="Calibri" w:eastAsia="宋体" w:cs="Times New Roman"/>
      <w:szCs w:val="24"/>
    </w:rPr>
  </w:style>
  <w:style w:type="character" w:customStyle="1" w:styleId="129">
    <w:name w:val="style121"/>
    <w:qFormat/>
    <w:uiPriority w:val="0"/>
    <w:rPr>
      <w:rFonts w:hint="eastAsia" w:ascii="宋体" w:hAnsi="宋体" w:eastAsia="宋体"/>
      <w:sz w:val="18"/>
      <w:szCs w:val="18"/>
    </w:rPr>
  </w:style>
  <w:style w:type="character" w:customStyle="1" w:styleId="130">
    <w:name w:val="！正文 Alt+0 Char"/>
    <w:link w:val="131"/>
    <w:qFormat/>
    <w:uiPriority w:val="0"/>
    <w:rPr>
      <w:rFonts w:eastAsia="仿宋"/>
      <w:sz w:val="28"/>
      <w:szCs w:val="28"/>
    </w:rPr>
  </w:style>
  <w:style w:type="paragraph" w:customStyle="1" w:styleId="131">
    <w:name w:val="！正文 Alt+0"/>
    <w:basedOn w:val="1"/>
    <w:link w:val="130"/>
    <w:qFormat/>
    <w:uiPriority w:val="0"/>
    <w:pPr>
      <w:spacing w:line="360" w:lineRule="auto"/>
      <w:ind w:firstLine="560" w:firstLineChars="200"/>
    </w:pPr>
    <w:rPr>
      <w:rFonts w:eastAsia="仿宋"/>
      <w:kern w:val="0"/>
      <w:sz w:val="28"/>
      <w:szCs w:val="28"/>
    </w:rPr>
  </w:style>
  <w:style w:type="character" w:customStyle="1" w:styleId="132">
    <w:name w:val="页眉 Char"/>
    <w:qFormat/>
    <w:uiPriority w:val="0"/>
    <w:rPr>
      <w:sz w:val="18"/>
      <w:szCs w:val="18"/>
    </w:rPr>
  </w:style>
  <w:style w:type="character" w:customStyle="1" w:styleId="133">
    <w:name w:val="标题 Char"/>
    <w:qFormat/>
    <w:uiPriority w:val="0"/>
    <w:rPr>
      <w:rFonts w:ascii="Cambria" w:hAnsi="Cambria" w:eastAsia="宋体" w:cs="Times New Roman"/>
      <w:b/>
      <w:bCs/>
      <w:kern w:val="2"/>
      <w:sz w:val="32"/>
      <w:szCs w:val="32"/>
    </w:rPr>
  </w:style>
  <w:style w:type="character" w:customStyle="1" w:styleId="134">
    <w:name w:val="批注框文本 Char"/>
    <w:qFormat/>
    <w:uiPriority w:val="0"/>
    <w:rPr>
      <w:sz w:val="18"/>
      <w:szCs w:val="18"/>
    </w:rPr>
  </w:style>
  <w:style w:type="character" w:customStyle="1" w:styleId="135">
    <w:name w:val="批注主题 Char4"/>
    <w:qFormat/>
    <w:uiPriority w:val="0"/>
    <w:rPr>
      <w:rFonts w:eastAsia="宋体"/>
      <w:b/>
      <w:bCs/>
      <w:kern w:val="2"/>
      <w:sz w:val="21"/>
      <w:szCs w:val="24"/>
      <w:lang w:val="en-US" w:eastAsia="zh-CN" w:bidi="ar-SA"/>
    </w:rPr>
  </w:style>
  <w:style w:type="character" w:customStyle="1" w:styleId="136">
    <w:name w:val="明显参考1"/>
    <w:qFormat/>
    <w:uiPriority w:val="0"/>
    <w:rPr>
      <w:b/>
      <w:bCs/>
      <w:smallCaps/>
      <w:color w:val="C0504D"/>
      <w:spacing w:val="5"/>
      <w:u w:val="single"/>
    </w:rPr>
  </w:style>
  <w:style w:type="character" w:customStyle="1" w:styleId="137">
    <w:name w:val="明显引用 Char1"/>
    <w:link w:val="138"/>
    <w:qFormat/>
    <w:uiPriority w:val="30"/>
    <w:rPr>
      <w:b/>
      <w:bCs/>
      <w:i/>
      <w:iCs/>
      <w:color w:val="4F81BD"/>
      <w:kern w:val="2"/>
      <w:sz w:val="21"/>
    </w:rPr>
  </w:style>
  <w:style w:type="paragraph" w:customStyle="1" w:styleId="138">
    <w:name w:val="明显引用1"/>
    <w:basedOn w:val="1"/>
    <w:next w:val="1"/>
    <w:link w:val="137"/>
    <w:qFormat/>
    <w:uiPriority w:val="30"/>
    <w:pPr>
      <w:pBdr>
        <w:bottom w:val="single" w:color="4F81BD" w:sz="4" w:space="4"/>
      </w:pBdr>
      <w:spacing w:before="200" w:after="280"/>
      <w:ind w:left="936" w:right="936"/>
    </w:pPr>
    <w:rPr>
      <w:b/>
      <w:bCs/>
      <w:i/>
      <w:iCs/>
      <w:color w:val="4F81BD"/>
    </w:rPr>
  </w:style>
  <w:style w:type="character" w:customStyle="1" w:styleId="139">
    <w:name w:val="Char Char12"/>
    <w:qFormat/>
    <w:uiPriority w:val="0"/>
    <w:rPr>
      <w:rFonts w:eastAsia="黑体"/>
      <w:kern w:val="2"/>
      <w:sz w:val="44"/>
      <w:szCs w:val="44"/>
      <w:lang w:val="en-US" w:eastAsia="zh-CN" w:bidi="ar-SA"/>
    </w:rPr>
  </w:style>
  <w:style w:type="character" w:customStyle="1" w:styleId="140">
    <w:name w:val="副标题 Char2"/>
    <w:qFormat/>
    <w:uiPriority w:val="11"/>
    <w:rPr>
      <w:rFonts w:ascii="Cambria" w:hAnsi="Cambria" w:eastAsia="宋体" w:cs="Times New Roman"/>
      <w:b/>
      <w:bCs/>
      <w:kern w:val="28"/>
      <w:sz w:val="32"/>
      <w:szCs w:val="32"/>
    </w:rPr>
  </w:style>
  <w:style w:type="character" w:customStyle="1" w:styleId="141">
    <w:name w:val="标题 5 Char"/>
    <w:qFormat/>
    <w:uiPriority w:val="0"/>
    <w:rPr>
      <w:rFonts w:ascii="Calibri" w:hAnsi="Calibri" w:eastAsia="宋体" w:cs="Times New Roman"/>
      <w:b/>
      <w:bCs/>
      <w:sz w:val="28"/>
      <w:szCs w:val="28"/>
    </w:rPr>
  </w:style>
  <w:style w:type="character" w:customStyle="1" w:styleId="142">
    <w:name w:val="批注文字 Char1"/>
    <w:qFormat/>
    <w:uiPriority w:val="99"/>
    <w:rPr>
      <w:rFonts w:ascii="Times New Roman" w:hAnsi="Times New Roman" w:eastAsia="宋体" w:cs="Times New Roman"/>
      <w:szCs w:val="24"/>
    </w:rPr>
  </w:style>
  <w:style w:type="character" w:customStyle="1" w:styleId="143">
    <w:name w:val="批注框文本 Char1"/>
    <w:qFormat/>
    <w:uiPriority w:val="0"/>
    <w:rPr>
      <w:kern w:val="2"/>
      <w:sz w:val="18"/>
      <w:szCs w:val="18"/>
    </w:rPr>
  </w:style>
  <w:style w:type="character" w:customStyle="1" w:styleId="144">
    <w:name w:val="l1"/>
    <w:qFormat/>
    <w:uiPriority w:val="0"/>
  </w:style>
  <w:style w:type="character" w:customStyle="1" w:styleId="145">
    <w:name w:val="招标节 Char"/>
    <w:link w:val="146"/>
    <w:qFormat/>
    <w:uiPriority w:val="0"/>
    <w:rPr>
      <w:rFonts w:eastAsia="黑体"/>
      <w:b/>
      <w:kern w:val="2"/>
      <w:sz w:val="21"/>
      <w:szCs w:val="18"/>
      <w:lang w:val="en-US" w:eastAsia="zh-CN" w:bidi="ar-SA"/>
    </w:rPr>
  </w:style>
  <w:style w:type="paragraph" w:customStyle="1" w:styleId="146">
    <w:name w:val="招标节"/>
    <w:basedOn w:val="1"/>
    <w:next w:val="147"/>
    <w:link w:val="145"/>
    <w:qFormat/>
    <w:uiPriority w:val="0"/>
    <w:pPr>
      <w:spacing w:beforeLines="50" w:afterLines="50"/>
      <w:outlineLvl w:val="1"/>
    </w:pPr>
    <w:rPr>
      <w:rFonts w:eastAsia="黑体"/>
      <w:b/>
      <w:szCs w:val="18"/>
    </w:rPr>
  </w:style>
  <w:style w:type="paragraph" w:customStyle="1" w:styleId="147">
    <w:name w:val="小标题"/>
    <w:basedOn w:val="112"/>
    <w:next w:val="112"/>
    <w:link w:val="148"/>
    <w:qFormat/>
    <w:uiPriority w:val="0"/>
    <w:pPr>
      <w:ind w:firstLine="0" w:firstLineChars="0"/>
      <w:outlineLvl w:val="2"/>
    </w:pPr>
    <w:rPr>
      <w:rFonts w:eastAsia="黑体"/>
    </w:rPr>
  </w:style>
  <w:style w:type="character" w:customStyle="1" w:styleId="148">
    <w:name w:val="小标题 Char"/>
    <w:link w:val="147"/>
    <w:qFormat/>
    <w:uiPriority w:val="0"/>
    <w:rPr>
      <w:rFonts w:eastAsia="黑体"/>
      <w:kern w:val="2"/>
      <w:sz w:val="21"/>
      <w:szCs w:val="18"/>
      <w:lang w:val="en-US" w:eastAsia="zh-CN" w:bidi="ar-SA"/>
    </w:rPr>
  </w:style>
  <w:style w:type="character" w:customStyle="1" w:styleId="149">
    <w:name w:val="引用 Char3"/>
    <w:qFormat/>
    <w:uiPriority w:val="29"/>
    <w:rPr>
      <w:rFonts w:ascii="Calibri" w:hAnsi="Calibri" w:eastAsia="宋体" w:cs="Times New Roman"/>
      <w:i/>
      <w:iCs/>
      <w:color w:val="000000"/>
      <w:szCs w:val="24"/>
    </w:rPr>
  </w:style>
  <w:style w:type="character" w:customStyle="1" w:styleId="150">
    <w:name w:val="文档结构图 Char1"/>
    <w:qFormat/>
    <w:uiPriority w:val="0"/>
    <w:rPr>
      <w:rFonts w:ascii="宋体"/>
      <w:kern w:val="2"/>
      <w:sz w:val="18"/>
      <w:szCs w:val="18"/>
    </w:rPr>
  </w:style>
  <w:style w:type="character" w:customStyle="1" w:styleId="151">
    <w:name w:val="标题 2 Char"/>
    <w:qFormat/>
    <w:uiPriority w:val="0"/>
    <w:rPr>
      <w:rFonts w:ascii="仿宋_GB2312" w:hAnsi="Calibri" w:eastAsia="仿宋_GB2312" w:cs="Times New Roman"/>
      <w:b/>
      <w:spacing w:val="1"/>
      <w:w w:val="99"/>
      <w:kern w:val="0"/>
      <w:sz w:val="28"/>
      <w:szCs w:val="32"/>
    </w:rPr>
  </w:style>
  <w:style w:type="character" w:customStyle="1" w:styleId="152">
    <w:name w:val="docpro"/>
    <w:qFormat/>
    <w:uiPriority w:val="0"/>
  </w:style>
  <w:style w:type="character" w:customStyle="1" w:styleId="153">
    <w:name w:val="明显参考2"/>
    <w:qFormat/>
    <w:uiPriority w:val="0"/>
    <w:rPr>
      <w:b/>
      <w:bCs/>
      <w:smallCaps/>
      <w:color w:val="C0504D"/>
      <w:spacing w:val="5"/>
      <w:u w:val="single"/>
    </w:rPr>
  </w:style>
  <w:style w:type="character" w:customStyle="1" w:styleId="154">
    <w:name w:val="normaltext1"/>
    <w:qFormat/>
    <w:uiPriority w:val="0"/>
    <w:rPr>
      <w:rFonts w:hint="default" w:ascii="ˎ̥" w:hAnsi="ˎ̥"/>
      <w:sz w:val="9"/>
      <w:szCs w:val="9"/>
    </w:rPr>
  </w:style>
  <w:style w:type="character" w:customStyle="1" w:styleId="155">
    <w:name w:val="页眉 Char1"/>
    <w:semiHidden/>
    <w:qFormat/>
    <w:uiPriority w:val="99"/>
    <w:rPr>
      <w:kern w:val="2"/>
      <w:sz w:val="18"/>
      <w:szCs w:val="18"/>
    </w:rPr>
  </w:style>
  <w:style w:type="character" w:customStyle="1" w:styleId="156">
    <w:name w:val="Char Char14"/>
    <w:qFormat/>
    <w:uiPriority w:val="0"/>
    <w:rPr>
      <w:kern w:val="2"/>
      <w:sz w:val="18"/>
      <w:szCs w:val="18"/>
    </w:rPr>
  </w:style>
  <w:style w:type="character" w:customStyle="1" w:styleId="157">
    <w:name w:val="ca-141"/>
    <w:qFormat/>
    <w:uiPriority w:val="0"/>
    <w:rPr>
      <w:rFonts w:hint="eastAsia" w:ascii="仿宋_GB2312" w:eastAsia="仿宋_GB2312"/>
      <w:sz w:val="21"/>
      <w:szCs w:val="21"/>
    </w:rPr>
  </w:style>
  <w:style w:type="character" w:customStyle="1" w:styleId="158">
    <w:name w:val="普通文字 Char Char2"/>
    <w:qFormat/>
    <w:uiPriority w:val="0"/>
    <w:rPr>
      <w:rFonts w:ascii="宋体" w:hAnsi="Courier New"/>
      <w:kern w:val="2"/>
      <w:sz w:val="28"/>
      <w:szCs w:val="28"/>
    </w:rPr>
  </w:style>
  <w:style w:type="character" w:customStyle="1" w:styleId="159">
    <w:name w:val="引用 Char2"/>
    <w:qFormat/>
    <w:uiPriority w:val="99"/>
    <w:rPr>
      <w:i/>
      <w:iCs/>
      <w:color w:val="000000"/>
      <w:kern w:val="2"/>
      <w:sz w:val="21"/>
      <w:szCs w:val="24"/>
    </w:rPr>
  </w:style>
  <w:style w:type="character" w:customStyle="1" w:styleId="160">
    <w:name w:val="页脚 Char1"/>
    <w:semiHidden/>
    <w:qFormat/>
    <w:uiPriority w:val="99"/>
    <w:rPr>
      <w:kern w:val="2"/>
      <w:sz w:val="18"/>
      <w:szCs w:val="18"/>
    </w:rPr>
  </w:style>
  <w:style w:type="character" w:customStyle="1" w:styleId="161">
    <w:name w:val="intel3"/>
    <w:qFormat/>
    <w:uiPriority w:val="0"/>
  </w:style>
  <w:style w:type="character" w:customStyle="1" w:styleId="162">
    <w:name w:val="日期 Char2"/>
    <w:qFormat/>
    <w:uiPriority w:val="99"/>
    <w:rPr>
      <w:kern w:val="2"/>
      <w:sz w:val="21"/>
      <w:szCs w:val="24"/>
    </w:rPr>
  </w:style>
  <w:style w:type="character" w:customStyle="1" w:styleId="163">
    <w:name w:val="Char Char121"/>
    <w:qFormat/>
    <w:uiPriority w:val="0"/>
    <w:rPr>
      <w:rFonts w:ascii="宋体" w:hAnsi="Courier New" w:eastAsia="宋体"/>
      <w:kern w:val="2"/>
      <w:sz w:val="28"/>
      <w:lang w:val="en-US" w:eastAsia="zh-CN" w:bidi="ar-SA"/>
    </w:rPr>
  </w:style>
  <w:style w:type="character" w:customStyle="1" w:styleId="164">
    <w:name w:val="Char Char32"/>
    <w:qFormat/>
    <w:uiPriority w:val="0"/>
    <w:rPr>
      <w:rFonts w:ascii="仿宋_GB2312" w:eastAsia="仿宋_GB2312" w:cs="MingLiU"/>
      <w:b/>
      <w:spacing w:val="1"/>
      <w:w w:val="99"/>
      <w:sz w:val="28"/>
      <w:szCs w:val="32"/>
    </w:rPr>
  </w:style>
  <w:style w:type="character" w:customStyle="1" w:styleId="165">
    <w:name w:val="书籍标题1"/>
    <w:qFormat/>
    <w:uiPriority w:val="0"/>
    <w:rPr>
      <w:b/>
      <w:bCs/>
      <w:smallCaps/>
      <w:spacing w:val="5"/>
    </w:rPr>
  </w:style>
  <w:style w:type="character" w:customStyle="1" w:styleId="166">
    <w:name w:val="Char Char24"/>
    <w:qFormat/>
    <w:uiPriority w:val="0"/>
    <w:rPr>
      <w:b/>
      <w:bCs/>
      <w:kern w:val="44"/>
      <w:sz w:val="44"/>
      <w:szCs w:val="44"/>
    </w:rPr>
  </w:style>
  <w:style w:type="character" w:customStyle="1" w:styleId="167">
    <w:name w:val="Char Char9"/>
    <w:qFormat/>
    <w:uiPriority w:val="0"/>
    <w:rPr>
      <w:rFonts w:ascii="仿宋_GB2312" w:eastAsia="仿宋_GB2312"/>
      <w:b/>
      <w:sz w:val="24"/>
    </w:rPr>
  </w:style>
  <w:style w:type="character" w:customStyle="1" w:styleId="168">
    <w:name w:val="标题5 Char Char"/>
    <w:link w:val="169"/>
    <w:qFormat/>
    <w:uiPriority w:val="0"/>
    <w:rPr>
      <w:rFonts w:ascii="Arial" w:hAnsi="Arial"/>
      <w:b/>
      <w:bCs/>
      <w:sz w:val="24"/>
      <w:szCs w:val="32"/>
    </w:rPr>
  </w:style>
  <w:style w:type="paragraph" w:customStyle="1" w:styleId="169">
    <w:name w:val="标题5"/>
    <w:basedOn w:val="5"/>
    <w:link w:val="168"/>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170">
    <w:name w:val="明显强调1"/>
    <w:qFormat/>
    <w:uiPriority w:val="0"/>
    <w:rPr>
      <w:b/>
      <w:bCs/>
      <w:i/>
      <w:iCs/>
      <w:color w:val="4F81BD"/>
    </w:rPr>
  </w:style>
  <w:style w:type="character" w:customStyle="1" w:styleId="171">
    <w:name w:val="标题 1 Char"/>
    <w:qFormat/>
    <w:uiPriority w:val="0"/>
    <w:rPr>
      <w:rFonts w:ascii="Times New Roman" w:hAnsi="Times New Roman" w:eastAsia="宋体" w:cs="Times New Roman"/>
      <w:b/>
      <w:bCs/>
      <w:kern w:val="44"/>
      <w:sz w:val="44"/>
      <w:szCs w:val="44"/>
    </w:rPr>
  </w:style>
  <w:style w:type="character" w:customStyle="1" w:styleId="172">
    <w:name w:val="Char Char91"/>
    <w:qFormat/>
    <w:locked/>
    <w:uiPriority w:val="0"/>
    <w:rPr>
      <w:rFonts w:ascii="仿宋_GB2312" w:eastAsia="仿宋_GB2312" w:cs="MingLiU"/>
      <w:b/>
      <w:sz w:val="24"/>
      <w:szCs w:val="28"/>
      <w:lang w:val="en-US" w:eastAsia="zh-CN" w:bidi="ar-SA"/>
    </w:rPr>
  </w:style>
  <w:style w:type="character" w:customStyle="1" w:styleId="173">
    <w:name w:val="Char Char Char Char Char"/>
    <w:link w:val="174"/>
    <w:qFormat/>
    <w:uiPriority w:val="0"/>
    <w:rPr>
      <w:kern w:val="2"/>
      <w:sz w:val="18"/>
    </w:rPr>
  </w:style>
  <w:style w:type="paragraph" w:customStyle="1" w:styleId="174">
    <w:name w:val="Char"/>
    <w:basedOn w:val="1"/>
    <w:link w:val="173"/>
    <w:qFormat/>
    <w:uiPriority w:val="0"/>
    <w:rPr>
      <w:sz w:val="18"/>
    </w:rPr>
  </w:style>
  <w:style w:type="character" w:customStyle="1" w:styleId="175">
    <w:name w:val="标题 8 Char1"/>
    <w:qFormat/>
    <w:uiPriority w:val="0"/>
    <w:rPr>
      <w:rFonts w:ascii="Times New Roman" w:hAnsi="Arial" w:eastAsia="仿宋_GB2312" w:cs="Times New Roman"/>
      <w:sz w:val="30"/>
      <w:szCs w:val="20"/>
    </w:rPr>
  </w:style>
  <w:style w:type="character" w:customStyle="1" w:styleId="176">
    <w:name w:val="color_red1"/>
    <w:qFormat/>
    <w:uiPriority w:val="0"/>
    <w:rPr>
      <w:color w:val="FA0004"/>
    </w:rPr>
  </w:style>
  <w:style w:type="character" w:customStyle="1" w:styleId="177">
    <w:name w:val="正文文本缩进 3 Char"/>
    <w:qFormat/>
    <w:uiPriority w:val="0"/>
    <w:rPr>
      <w:kern w:val="2"/>
      <w:sz w:val="16"/>
      <w:szCs w:val="16"/>
    </w:rPr>
  </w:style>
  <w:style w:type="character" w:customStyle="1" w:styleId="178">
    <w:name w:val="Char Char10"/>
    <w:qFormat/>
    <w:uiPriority w:val="0"/>
    <w:rPr>
      <w:rFonts w:ascii="仿宋_GB2312" w:eastAsia="仿宋_GB2312"/>
      <w:b/>
      <w:spacing w:val="1"/>
      <w:w w:val="99"/>
      <w:sz w:val="28"/>
    </w:rPr>
  </w:style>
  <w:style w:type="character" w:customStyle="1" w:styleId="179">
    <w:name w:val="书籍标题11"/>
    <w:qFormat/>
    <w:uiPriority w:val="0"/>
    <w:rPr>
      <w:b/>
      <w:bCs/>
      <w:smallCaps/>
      <w:spacing w:val="5"/>
    </w:rPr>
  </w:style>
  <w:style w:type="character" w:customStyle="1" w:styleId="180">
    <w:name w:val="文档结构图 Char"/>
    <w:qFormat/>
    <w:uiPriority w:val="0"/>
    <w:rPr>
      <w:rFonts w:ascii="宋体"/>
      <w:kern w:val="2"/>
      <w:sz w:val="18"/>
      <w:szCs w:val="18"/>
    </w:rPr>
  </w:style>
  <w:style w:type="character" w:customStyle="1" w:styleId="181">
    <w:name w:val="s3"/>
    <w:qFormat/>
    <w:uiPriority w:val="0"/>
  </w:style>
  <w:style w:type="character" w:customStyle="1" w:styleId="182">
    <w:name w:val="Section Char"/>
    <w:qFormat/>
    <w:uiPriority w:val="0"/>
    <w:rPr>
      <w:rFonts w:ascii="仿宋_GB2312" w:eastAsia="仿宋_GB2312" w:cs="MingLiU"/>
      <w:b/>
      <w:sz w:val="24"/>
      <w:szCs w:val="28"/>
      <w:lang w:val="en-US" w:eastAsia="zh-CN" w:bidi="ar-SA"/>
    </w:rPr>
  </w:style>
  <w:style w:type="character" w:customStyle="1" w:styleId="183">
    <w:name w:val="日期 Char1"/>
    <w:qFormat/>
    <w:uiPriority w:val="0"/>
    <w:rPr>
      <w:kern w:val="2"/>
      <w:sz w:val="21"/>
      <w:szCs w:val="22"/>
    </w:rPr>
  </w:style>
  <w:style w:type="character" w:customStyle="1" w:styleId="184">
    <w:name w:val="font161"/>
    <w:qFormat/>
    <w:uiPriority w:val="0"/>
    <w:rPr>
      <w:b/>
      <w:bCs/>
      <w:sz w:val="32"/>
      <w:szCs w:val="32"/>
    </w:rPr>
  </w:style>
  <w:style w:type="character" w:customStyle="1" w:styleId="185">
    <w:name w:val="招标章 Char"/>
    <w:link w:val="186"/>
    <w:qFormat/>
    <w:uiPriority w:val="0"/>
    <w:rPr>
      <w:rFonts w:eastAsia="黑体"/>
      <w:b/>
      <w:kern w:val="2"/>
      <w:sz w:val="32"/>
      <w:szCs w:val="24"/>
      <w:lang w:val="en-US" w:eastAsia="zh-CN" w:bidi="ar-SA"/>
    </w:rPr>
  </w:style>
  <w:style w:type="paragraph" w:customStyle="1" w:styleId="186">
    <w:name w:val="招标章"/>
    <w:basedOn w:val="1"/>
    <w:link w:val="185"/>
    <w:qFormat/>
    <w:uiPriority w:val="0"/>
    <w:pPr>
      <w:spacing w:line="360" w:lineRule="auto"/>
      <w:jc w:val="center"/>
      <w:outlineLvl w:val="0"/>
    </w:pPr>
    <w:rPr>
      <w:rFonts w:eastAsia="黑体"/>
      <w:b/>
      <w:sz w:val="32"/>
      <w:szCs w:val="24"/>
    </w:rPr>
  </w:style>
  <w:style w:type="character" w:customStyle="1" w:styleId="187">
    <w:name w:val="标题 1 Char1"/>
    <w:qFormat/>
    <w:uiPriority w:val="0"/>
    <w:rPr>
      <w:rFonts w:ascii="Times New Roman" w:hAnsi="Times New Roman" w:eastAsia="宋体" w:cs="Times New Roman"/>
      <w:b/>
      <w:bCs/>
      <w:kern w:val="44"/>
      <w:sz w:val="44"/>
      <w:szCs w:val="44"/>
    </w:rPr>
  </w:style>
  <w:style w:type="character" w:customStyle="1" w:styleId="188">
    <w:name w:val="0d1471"/>
    <w:qFormat/>
    <w:uiPriority w:val="0"/>
    <w:rPr>
      <w:color w:val="000000"/>
      <w:sz w:val="11"/>
      <w:szCs w:val="11"/>
      <w:u w:val="none"/>
    </w:rPr>
  </w:style>
  <w:style w:type="character" w:customStyle="1" w:styleId="189">
    <w:name w:val="标题 4 Char1"/>
    <w:qFormat/>
    <w:uiPriority w:val="0"/>
    <w:rPr>
      <w:rFonts w:ascii="宋体" w:hAnsi="宋体" w:eastAsia="宋体" w:cs="宋体"/>
      <w:b/>
      <w:bCs/>
      <w:sz w:val="24"/>
      <w:szCs w:val="24"/>
    </w:rPr>
  </w:style>
  <w:style w:type="character" w:customStyle="1" w:styleId="190">
    <w:name w:val="Char Char4"/>
    <w:qFormat/>
    <w:uiPriority w:val="0"/>
    <w:rPr>
      <w:rFonts w:ascii="宋体" w:hAnsi="Courier New"/>
      <w:kern w:val="2"/>
      <w:sz w:val="28"/>
    </w:rPr>
  </w:style>
  <w:style w:type="character" w:customStyle="1" w:styleId="191">
    <w:name w:val="标题 7 Char"/>
    <w:qFormat/>
    <w:uiPriority w:val="0"/>
    <w:rPr>
      <w:rFonts w:ascii="Calibri" w:hAnsi="Calibri" w:eastAsia="宋体" w:cs="Times New Roman"/>
      <w:b/>
      <w:bCs/>
      <w:sz w:val="24"/>
      <w:szCs w:val="24"/>
    </w:rPr>
  </w:style>
  <w:style w:type="character" w:customStyle="1" w:styleId="192">
    <w:name w:val="批注主题 Char1"/>
    <w:qFormat/>
    <w:uiPriority w:val="0"/>
    <w:rPr>
      <w:b/>
      <w:bCs/>
      <w:kern w:val="2"/>
      <w:sz w:val="21"/>
      <w:szCs w:val="22"/>
    </w:rPr>
  </w:style>
  <w:style w:type="character" w:customStyle="1" w:styleId="193">
    <w:name w:val="正文文本 Char2"/>
    <w:qFormat/>
    <w:uiPriority w:val="99"/>
    <w:rPr>
      <w:kern w:val="2"/>
      <w:sz w:val="21"/>
      <w:szCs w:val="24"/>
    </w:rPr>
  </w:style>
  <w:style w:type="character" w:customStyle="1" w:styleId="194">
    <w:name w:val="文档结构图 Char3"/>
    <w:semiHidden/>
    <w:qFormat/>
    <w:uiPriority w:val="99"/>
    <w:rPr>
      <w:rFonts w:ascii="宋体" w:hAnsi="Calibri" w:eastAsia="宋体" w:cs="Times New Roman"/>
      <w:sz w:val="18"/>
      <w:szCs w:val="18"/>
    </w:rPr>
  </w:style>
  <w:style w:type="character" w:customStyle="1" w:styleId="195">
    <w:name w:val="标题 6 Char1"/>
    <w:qFormat/>
    <w:uiPriority w:val="0"/>
    <w:rPr>
      <w:rFonts w:ascii="Times New Roman" w:hAnsi="Arial" w:eastAsia="仿宋_GB2312" w:cs="Times New Roman"/>
      <w:sz w:val="30"/>
      <w:szCs w:val="20"/>
    </w:rPr>
  </w:style>
  <w:style w:type="character" w:customStyle="1" w:styleId="196">
    <w:name w:val="Char Char3"/>
    <w:qFormat/>
    <w:uiPriority w:val="0"/>
    <w:rPr>
      <w:kern w:val="2"/>
      <w:sz w:val="18"/>
    </w:rPr>
  </w:style>
  <w:style w:type="character" w:customStyle="1" w:styleId="197">
    <w:name w:val="标题 7 Char1"/>
    <w:qFormat/>
    <w:uiPriority w:val="0"/>
    <w:rPr>
      <w:rFonts w:ascii="Times New Roman" w:hAnsi="Times New Roman" w:eastAsia="仿宋_GB2312" w:cs="Times New Roman"/>
      <w:sz w:val="30"/>
      <w:szCs w:val="20"/>
    </w:rPr>
  </w:style>
  <w:style w:type="character" w:customStyle="1" w:styleId="198">
    <w:name w:val="标题 9 Char"/>
    <w:qFormat/>
    <w:uiPriority w:val="0"/>
    <w:rPr>
      <w:rFonts w:ascii="Arial" w:hAnsi="Arial" w:eastAsia="黑体" w:cs="Times New Roman"/>
      <w:szCs w:val="21"/>
    </w:rPr>
  </w:style>
  <w:style w:type="character" w:customStyle="1" w:styleId="199">
    <w:name w:val="未处理的提及1"/>
    <w:unhideWhenUsed/>
    <w:qFormat/>
    <w:uiPriority w:val="99"/>
    <w:rPr>
      <w:color w:val="808080"/>
      <w:shd w:val="clear" w:color="auto" w:fill="E6E6E6"/>
    </w:rPr>
  </w:style>
  <w:style w:type="character" w:customStyle="1" w:styleId="200">
    <w:name w:val="引用 Char1"/>
    <w:link w:val="201"/>
    <w:qFormat/>
    <w:uiPriority w:val="29"/>
    <w:rPr>
      <w:i/>
      <w:iCs/>
      <w:color w:val="000000"/>
      <w:kern w:val="2"/>
      <w:sz w:val="21"/>
    </w:rPr>
  </w:style>
  <w:style w:type="paragraph" w:customStyle="1" w:styleId="201">
    <w:name w:val="引用1"/>
    <w:basedOn w:val="1"/>
    <w:next w:val="1"/>
    <w:link w:val="200"/>
    <w:qFormat/>
    <w:uiPriority w:val="29"/>
    <w:rPr>
      <w:i/>
      <w:iCs/>
      <w:color w:val="000000"/>
    </w:rPr>
  </w:style>
  <w:style w:type="character" w:customStyle="1" w:styleId="202">
    <w:name w:val="HTML 预设格式 Char"/>
    <w:qFormat/>
    <w:uiPriority w:val="0"/>
    <w:rPr>
      <w:rFonts w:ascii="宋体" w:hAnsi="宋体" w:eastAsia="宋体" w:cs="宋体"/>
      <w:color w:val="000000"/>
      <w:sz w:val="24"/>
      <w:szCs w:val="24"/>
    </w:rPr>
  </w:style>
  <w:style w:type="character" w:customStyle="1" w:styleId="203">
    <w:name w:val="ITTHEADER1 Char"/>
    <w:qFormat/>
    <w:uiPriority w:val="0"/>
    <w:rPr>
      <w:rFonts w:eastAsia="黑体"/>
      <w:kern w:val="2"/>
      <w:sz w:val="44"/>
      <w:szCs w:val="44"/>
      <w:lang w:val="en-US" w:eastAsia="zh-CN" w:bidi="ar-SA"/>
    </w:rPr>
  </w:style>
  <w:style w:type="character" w:customStyle="1" w:styleId="204">
    <w:name w:val="style21"/>
    <w:qFormat/>
    <w:uiPriority w:val="0"/>
    <w:rPr>
      <w:b/>
      <w:bCs/>
      <w:sz w:val="28"/>
      <w:szCs w:val="28"/>
    </w:rPr>
  </w:style>
  <w:style w:type="character" w:customStyle="1" w:styleId="205">
    <w:name w:val="ss16"/>
    <w:qFormat/>
    <w:uiPriority w:val="0"/>
    <w:rPr>
      <w:rFonts w:hint="eastAsia" w:ascii="宋体" w:hAnsi="宋体" w:eastAsia="宋体"/>
      <w:color w:val="000000"/>
      <w:sz w:val="9"/>
      <w:szCs w:val="9"/>
    </w:rPr>
  </w:style>
  <w:style w:type="character" w:customStyle="1" w:styleId="206">
    <w:name w:val="Char Char33"/>
    <w:qFormat/>
    <w:uiPriority w:val="0"/>
    <w:rPr>
      <w:rFonts w:ascii="仿宋_GB2312" w:eastAsia="仿宋_GB2312" w:cs="MingLiU"/>
      <w:b/>
      <w:sz w:val="24"/>
      <w:szCs w:val="28"/>
    </w:rPr>
  </w:style>
  <w:style w:type="character" w:customStyle="1" w:styleId="207">
    <w:name w:val="脚注文本 Char"/>
    <w:qFormat/>
    <w:uiPriority w:val="0"/>
    <w:rPr>
      <w:rFonts w:ascii="Arial" w:hAnsi="Arial" w:eastAsia="宋体" w:cs="Arial"/>
      <w:sz w:val="18"/>
      <w:szCs w:val="18"/>
      <w:lang w:eastAsia="en-US"/>
    </w:rPr>
  </w:style>
  <w:style w:type="character" w:customStyle="1" w:styleId="208">
    <w:name w:val="标题 Char4"/>
    <w:qFormat/>
    <w:uiPriority w:val="0"/>
    <w:rPr>
      <w:rFonts w:ascii="Cambria" w:hAnsi="Cambria" w:cs="Times New Roman"/>
      <w:b/>
      <w:bCs/>
      <w:kern w:val="2"/>
      <w:sz w:val="32"/>
      <w:szCs w:val="32"/>
    </w:rPr>
  </w:style>
  <w:style w:type="character" w:customStyle="1" w:styleId="209">
    <w:name w:val="普通文字 Char Char1"/>
    <w:qFormat/>
    <w:uiPriority w:val="0"/>
    <w:rPr>
      <w:rFonts w:ascii="宋体" w:hAnsi="Courier New"/>
      <w:kern w:val="2"/>
      <w:sz w:val="28"/>
      <w:szCs w:val="28"/>
    </w:rPr>
  </w:style>
  <w:style w:type="character" w:customStyle="1" w:styleId="210">
    <w:name w:val="批注框文本 Char3"/>
    <w:semiHidden/>
    <w:qFormat/>
    <w:uiPriority w:val="99"/>
    <w:rPr>
      <w:rFonts w:ascii="Calibri" w:hAnsi="Calibri" w:eastAsia="宋体" w:cs="Times New Roman"/>
      <w:sz w:val="18"/>
      <w:szCs w:val="18"/>
    </w:rPr>
  </w:style>
  <w:style w:type="character" w:customStyle="1" w:styleId="211">
    <w:name w:val="Char Char1"/>
    <w:qFormat/>
    <w:uiPriority w:val="0"/>
    <w:rPr>
      <w:i/>
      <w:kern w:val="2"/>
      <w:sz w:val="26"/>
    </w:rPr>
  </w:style>
  <w:style w:type="character" w:customStyle="1" w:styleId="212">
    <w:name w:val="批注主题 Char3"/>
    <w:semiHidden/>
    <w:qFormat/>
    <w:uiPriority w:val="99"/>
    <w:rPr>
      <w:rFonts w:ascii="Calibri" w:hAnsi="Calibri" w:eastAsia="宋体" w:cs="Times New Roman"/>
      <w:b/>
      <w:bCs/>
      <w:szCs w:val="24"/>
    </w:rPr>
  </w:style>
  <w:style w:type="character" w:customStyle="1" w:styleId="213">
    <w:name w:val="title11"/>
    <w:qFormat/>
    <w:uiPriority w:val="0"/>
    <w:rPr>
      <w:b/>
      <w:bCs/>
      <w:color w:val="FFFFFF"/>
      <w:sz w:val="11"/>
      <w:szCs w:val="11"/>
    </w:rPr>
  </w:style>
  <w:style w:type="character" w:customStyle="1" w:styleId="214">
    <w:name w:val="正文文本缩进 Char2"/>
    <w:semiHidden/>
    <w:qFormat/>
    <w:uiPriority w:val="99"/>
    <w:rPr>
      <w:rFonts w:ascii="Calibri" w:hAnsi="Calibri" w:eastAsia="宋体" w:cs="Times New Roman"/>
      <w:szCs w:val="24"/>
    </w:rPr>
  </w:style>
  <w:style w:type="character" w:customStyle="1" w:styleId="215">
    <w:name w:val="Char Char13"/>
    <w:qFormat/>
    <w:uiPriority w:val="0"/>
    <w:rPr>
      <w:kern w:val="2"/>
      <w:sz w:val="18"/>
      <w:szCs w:val="18"/>
    </w:rPr>
  </w:style>
  <w:style w:type="character" w:customStyle="1" w:styleId="216">
    <w:name w:val="不明显强调1"/>
    <w:qFormat/>
    <w:uiPriority w:val="0"/>
    <w:rPr>
      <w:i/>
      <w:iCs/>
      <w:color w:val="808080"/>
    </w:rPr>
  </w:style>
  <w:style w:type="character" w:customStyle="1" w:styleId="217">
    <w:name w:val="批注主题 Char2"/>
    <w:qFormat/>
    <w:uiPriority w:val="99"/>
    <w:rPr>
      <w:b/>
      <w:bCs/>
      <w:kern w:val="2"/>
      <w:sz w:val="21"/>
      <w:szCs w:val="24"/>
    </w:rPr>
  </w:style>
  <w:style w:type="character" w:customStyle="1" w:styleId="218">
    <w:name w:val="批注文字 Char Char"/>
    <w:qFormat/>
    <w:uiPriority w:val="0"/>
    <w:rPr>
      <w:rFonts w:ascii="宋体" w:hAnsi="Times New Roman" w:eastAsia="宋体" w:cs="Times New Roman"/>
      <w:sz w:val="28"/>
      <w:szCs w:val="20"/>
    </w:rPr>
  </w:style>
  <w:style w:type="character" w:customStyle="1" w:styleId="219">
    <w:name w:val="style161"/>
    <w:qFormat/>
    <w:uiPriority w:val="0"/>
    <w:rPr>
      <w:b/>
      <w:bCs/>
      <w:color w:val="333333"/>
    </w:rPr>
  </w:style>
  <w:style w:type="character" w:customStyle="1" w:styleId="220">
    <w:name w:val="正文文本 3 Char"/>
    <w:qFormat/>
    <w:uiPriority w:val="0"/>
    <w:rPr>
      <w:kern w:val="2"/>
      <w:sz w:val="16"/>
      <w:szCs w:val="16"/>
    </w:rPr>
  </w:style>
  <w:style w:type="character" w:customStyle="1" w:styleId="221">
    <w:name w:val="HTML 预设格式 Char2"/>
    <w:semiHidden/>
    <w:qFormat/>
    <w:uiPriority w:val="99"/>
    <w:rPr>
      <w:rFonts w:ascii="Courier New" w:hAnsi="Courier New" w:eastAsia="宋体" w:cs="Courier New"/>
      <w:sz w:val="20"/>
      <w:szCs w:val="20"/>
    </w:rPr>
  </w:style>
  <w:style w:type="character" w:customStyle="1" w:styleId="222">
    <w:name w:val="明显引用 Char3"/>
    <w:qFormat/>
    <w:uiPriority w:val="30"/>
    <w:rPr>
      <w:rFonts w:ascii="Calibri" w:hAnsi="Calibri" w:eastAsia="宋体" w:cs="Times New Roman"/>
      <w:b/>
      <w:bCs/>
      <w:i/>
      <w:iCs/>
      <w:color w:val="4F81BD"/>
      <w:szCs w:val="24"/>
    </w:rPr>
  </w:style>
  <w:style w:type="character" w:customStyle="1" w:styleId="223">
    <w:name w:val="14t1"/>
    <w:qFormat/>
    <w:uiPriority w:val="0"/>
    <w:rPr>
      <w:rFonts w:hint="eastAsia" w:ascii="宋体" w:hAnsi="宋体" w:eastAsia="宋体"/>
      <w:sz w:val="11"/>
      <w:szCs w:val="11"/>
    </w:rPr>
  </w:style>
  <w:style w:type="character" w:customStyle="1" w:styleId="224">
    <w:name w:val="unnamed1"/>
    <w:qFormat/>
    <w:uiPriority w:val="0"/>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har Char11"/>
    <w:qFormat/>
    <w:uiPriority w:val="0"/>
    <w:rPr>
      <w:rFonts w:eastAsia="黑体"/>
      <w:kern w:val="2"/>
      <w:sz w:val="44"/>
      <w:lang w:val="en-US" w:eastAsia="zh-CN"/>
    </w:rPr>
  </w:style>
  <w:style w:type="character" w:customStyle="1" w:styleId="227">
    <w:name w:val="不明显强调2"/>
    <w:qFormat/>
    <w:uiPriority w:val="0"/>
    <w:rPr>
      <w:i/>
      <w:iCs/>
      <w:color w:val="808080"/>
    </w:rPr>
  </w:style>
  <w:style w:type="character" w:customStyle="1" w:styleId="228">
    <w:name w:val="标题4 Char Char"/>
    <w:link w:val="229"/>
    <w:qFormat/>
    <w:uiPriority w:val="0"/>
    <w:rPr>
      <w:rFonts w:ascii="Arial" w:hAnsi="Arial"/>
      <w:b/>
      <w:bCs/>
      <w:sz w:val="24"/>
      <w:szCs w:val="32"/>
    </w:rPr>
  </w:style>
  <w:style w:type="paragraph" w:customStyle="1" w:styleId="229">
    <w:name w:val="标题4"/>
    <w:basedOn w:val="4"/>
    <w:next w:val="20"/>
    <w:link w:val="228"/>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character" w:customStyle="1" w:styleId="230">
    <w:name w:val="Char Char5"/>
    <w:qFormat/>
    <w:uiPriority w:val="0"/>
    <w:rPr>
      <w:kern w:val="2"/>
      <w:sz w:val="18"/>
    </w:rPr>
  </w:style>
  <w:style w:type="character" w:customStyle="1" w:styleId="231">
    <w:name w:val="文档结构图 Char2"/>
    <w:qFormat/>
    <w:uiPriority w:val="99"/>
    <w:rPr>
      <w:kern w:val="2"/>
      <w:sz w:val="21"/>
      <w:szCs w:val="24"/>
      <w:shd w:val="clear" w:color="auto" w:fill="000080"/>
    </w:rPr>
  </w:style>
  <w:style w:type="character" w:customStyle="1" w:styleId="232">
    <w:name w:val="明显引用 字符"/>
    <w:link w:val="233"/>
    <w:qFormat/>
    <w:uiPriority w:val="0"/>
    <w:rPr>
      <w:b/>
      <w:bCs/>
      <w:i/>
      <w:iCs/>
      <w:color w:val="4F81BD"/>
      <w:kern w:val="2"/>
      <w:sz w:val="21"/>
      <w:szCs w:val="22"/>
    </w:rPr>
  </w:style>
  <w:style w:type="paragraph" w:styleId="233">
    <w:name w:val="Intense Quote"/>
    <w:basedOn w:val="1"/>
    <w:next w:val="1"/>
    <w:link w:val="232"/>
    <w:qFormat/>
    <w:uiPriority w:val="0"/>
    <w:pPr>
      <w:pBdr>
        <w:bottom w:val="single" w:color="4F81BD" w:sz="4" w:space="4"/>
      </w:pBdr>
      <w:spacing w:before="200" w:after="280"/>
      <w:ind w:left="936" w:right="936"/>
    </w:pPr>
    <w:rPr>
      <w:b/>
      <w:bCs/>
      <w:i/>
      <w:iCs/>
      <w:color w:val="4F81BD"/>
      <w:szCs w:val="22"/>
    </w:rPr>
  </w:style>
  <w:style w:type="character" w:customStyle="1" w:styleId="234">
    <w:name w:val="正文文本缩进 2 Char1"/>
    <w:qFormat/>
    <w:uiPriority w:val="0"/>
    <w:rPr>
      <w:sz w:val="28"/>
      <w:szCs w:val="24"/>
    </w:rPr>
  </w:style>
  <w:style w:type="character" w:customStyle="1" w:styleId="235">
    <w:name w:val="纯文本 Char1"/>
    <w:qFormat/>
    <w:uiPriority w:val="0"/>
    <w:rPr>
      <w:rFonts w:ascii="宋体" w:hAnsi="Courier New" w:cs="Courier New"/>
      <w:kern w:val="2"/>
      <w:sz w:val="21"/>
      <w:szCs w:val="21"/>
    </w:rPr>
  </w:style>
  <w:style w:type="character" w:customStyle="1" w:styleId="236">
    <w:name w:val="main_tdbg_7601"/>
    <w:qFormat/>
    <w:uiPriority w:val="0"/>
    <w:rPr>
      <w:sz w:val="14"/>
      <w:szCs w:val="14"/>
    </w:rPr>
  </w:style>
  <w:style w:type="character" w:customStyle="1" w:styleId="237">
    <w:name w:val="明显引用 Char2"/>
    <w:qFormat/>
    <w:uiPriority w:val="99"/>
    <w:rPr>
      <w:b/>
      <w:bCs/>
      <w:i/>
      <w:iCs/>
      <w:color w:val="4F81BD"/>
      <w:kern w:val="2"/>
      <w:sz w:val="21"/>
      <w:szCs w:val="24"/>
    </w:rPr>
  </w:style>
  <w:style w:type="character" w:customStyle="1" w:styleId="238">
    <w:name w:val="正文文本缩进 3 Char1"/>
    <w:qFormat/>
    <w:uiPriority w:val="0"/>
    <w:rPr>
      <w:rFonts w:ascii="宋体" w:hAnsi="宋体"/>
      <w:kern w:val="2"/>
      <w:sz w:val="28"/>
      <w:szCs w:val="28"/>
    </w:rPr>
  </w:style>
  <w:style w:type="character" w:customStyle="1" w:styleId="239">
    <w:name w:val="标题 4 Char"/>
    <w:qFormat/>
    <w:uiPriority w:val="0"/>
    <w:rPr>
      <w:rFonts w:ascii="仿宋_GB2312" w:hAnsi="Calibri" w:eastAsia="仿宋_GB2312" w:cs="Times New Roman"/>
      <w:b/>
      <w:kern w:val="0"/>
      <w:sz w:val="24"/>
      <w:szCs w:val="28"/>
    </w:rPr>
  </w:style>
  <w:style w:type="character" w:customStyle="1" w:styleId="240">
    <w:name w:val="尾注文本 Char"/>
    <w:qFormat/>
    <w:uiPriority w:val="0"/>
    <w:rPr>
      <w:kern w:val="2"/>
      <w:sz w:val="21"/>
      <w:szCs w:val="24"/>
    </w:rPr>
  </w:style>
  <w:style w:type="character" w:customStyle="1" w:styleId="241">
    <w:name w:val="标题 3 Char"/>
    <w:qFormat/>
    <w:uiPriority w:val="0"/>
    <w:rPr>
      <w:rFonts w:ascii="仿宋_GB2312" w:hAnsi="Calibri" w:eastAsia="仿宋_GB2312" w:cs="Times New Roman"/>
      <w:b/>
      <w:kern w:val="0"/>
      <w:sz w:val="24"/>
      <w:szCs w:val="28"/>
    </w:rPr>
  </w:style>
  <w:style w:type="character" w:customStyle="1" w:styleId="242">
    <w:name w:val="Char Char36"/>
    <w:qFormat/>
    <w:uiPriority w:val="0"/>
    <w:rPr>
      <w:rFonts w:ascii="仿宋_GB2312" w:eastAsia="仿宋_GB2312" w:cs="MingLiU"/>
      <w:b/>
      <w:sz w:val="24"/>
      <w:szCs w:val="28"/>
    </w:rPr>
  </w:style>
  <w:style w:type="character" w:customStyle="1" w:styleId="243">
    <w:name w:val="纯文本 Char"/>
    <w:qFormat/>
    <w:uiPriority w:val="0"/>
    <w:rPr>
      <w:rFonts w:ascii="宋体" w:hAnsi="Courier New"/>
      <w:sz w:val="28"/>
      <w:szCs w:val="28"/>
    </w:rPr>
  </w:style>
  <w:style w:type="character" w:customStyle="1" w:styleId="244">
    <w:name w:val="不明显参考2"/>
    <w:qFormat/>
    <w:uiPriority w:val="0"/>
    <w:rPr>
      <w:smallCaps/>
      <w:color w:val="C0504D"/>
      <w:u w:val="single"/>
    </w:rPr>
  </w:style>
  <w:style w:type="character" w:customStyle="1" w:styleId="245">
    <w:name w:val="正文文本 3 Char1"/>
    <w:qFormat/>
    <w:uiPriority w:val="0"/>
    <w:rPr>
      <w:kern w:val="2"/>
      <w:sz w:val="16"/>
      <w:szCs w:val="16"/>
    </w:rPr>
  </w:style>
  <w:style w:type="character" w:customStyle="1" w:styleId="246">
    <w:name w:val="批注框文本 Char2"/>
    <w:qFormat/>
    <w:uiPriority w:val="99"/>
    <w:rPr>
      <w:kern w:val="2"/>
      <w:sz w:val="18"/>
      <w:szCs w:val="18"/>
    </w:rPr>
  </w:style>
  <w:style w:type="character" w:customStyle="1" w:styleId="247">
    <w:name w:val="textcontents"/>
    <w:qFormat/>
    <w:uiPriority w:val="0"/>
    <w:rPr>
      <w:rFonts w:cs="Times New Roman"/>
    </w:rPr>
  </w:style>
  <w:style w:type="character" w:customStyle="1" w:styleId="248">
    <w:name w:val="正文文本 Char3"/>
    <w:semiHidden/>
    <w:qFormat/>
    <w:uiPriority w:val="99"/>
    <w:rPr>
      <w:rFonts w:ascii="Calibri" w:hAnsi="Calibri" w:eastAsia="宋体" w:cs="Times New Roman"/>
      <w:szCs w:val="24"/>
    </w:rPr>
  </w:style>
  <w:style w:type="character" w:customStyle="1" w:styleId="249">
    <w:name w:val="正文文本 Char"/>
    <w:qFormat/>
    <w:uiPriority w:val="0"/>
    <w:rPr>
      <w:sz w:val="26"/>
      <w:szCs w:val="24"/>
    </w:rPr>
  </w:style>
  <w:style w:type="character" w:customStyle="1" w:styleId="250">
    <w:name w:val="日期 Char"/>
    <w:qFormat/>
    <w:uiPriority w:val="0"/>
    <w:rPr>
      <w:rFonts w:eastAsia="宋体"/>
      <w:szCs w:val="24"/>
    </w:rPr>
  </w:style>
  <w:style w:type="character" w:customStyle="1" w:styleId="251">
    <w:name w:val="Char Char111"/>
    <w:qFormat/>
    <w:uiPriority w:val="0"/>
    <w:rPr>
      <w:rFonts w:eastAsia="黑体"/>
      <w:kern w:val="2"/>
      <w:sz w:val="44"/>
      <w:lang w:val="en-US" w:eastAsia="zh-CN"/>
    </w:rPr>
  </w:style>
  <w:style w:type="character" w:customStyle="1" w:styleId="252">
    <w:name w:val="手改 Char Char"/>
    <w:qFormat/>
    <w:uiPriority w:val="0"/>
    <w:rPr>
      <w:kern w:val="2"/>
      <w:sz w:val="21"/>
      <w:szCs w:val="24"/>
    </w:rPr>
  </w:style>
  <w:style w:type="character" w:customStyle="1" w:styleId="253">
    <w:name w:val="页脚 Char"/>
    <w:qFormat/>
    <w:uiPriority w:val="0"/>
    <w:rPr>
      <w:sz w:val="18"/>
      <w:szCs w:val="18"/>
    </w:rPr>
  </w:style>
  <w:style w:type="character" w:customStyle="1" w:styleId="254">
    <w:name w:val="HTML 预设格式 Char1"/>
    <w:qFormat/>
    <w:uiPriority w:val="0"/>
    <w:rPr>
      <w:rFonts w:ascii="宋体" w:hAnsi="宋体" w:cs="宋体"/>
      <w:color w:val="000000"/>
      <w:sz w:val="24"/>
      <w:szCs w:val="24"/>
    </w:rPr>
  </w:style>
  <w:style w:type="character" w:customStyle="1" w:styleId="255">
    <w:name w:val="标题 8 Char"/>
    <w:qFormat/>
    <w:uiPriority w:val="0"/>
    <w:rPr>
      <w:rFonts w:ascii="Arial" w:hAnsi="Arial" w:eastAsia="黑体" w:cs="Times New Roman"/>
      <w:sz w:val="24"/>
      <w:szCs w:val="24"/>
    </w:rPr>
  </w:style>
  <w:style w:type="character" w:customStyle="1" w:styleId="256">
    <w:name w:val="正文文本缩进 2 Char2"/>
    <w:semiHidden/>
    <w:qFormat/>
    <w:uiPriority w:val="99"/>
    <w:rPr>
      <w:rFonts w:ascii="Calibri" w:hAnsi="Calibri" w:eastAsia="宋体" w:cs="Times New Roman"/>
      <w:szCs w:val="24"/>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副标题 Char1"/>
    <w:qFormat/>
    <w:uiPriority w:val="0"/>
    <w:rPr>
      <w:rFonts w:ascii="Cambria" w:hAnsi="Cambria" w:cs="Times New Roman"/>
      <w:b/>
      <w:bCs/>
      <w:kern w:val="28"/>
      <w:sz w:val="32"/>
      <w:szCs w:val="32"/>
    </w:rPr>
  </w:style>
  <w:style w:type="character" w:customStyle="1" w:styleId="259">
    <w:name w:val="Char Char34"/>
    <w:qFormat/>
    <w:uiPriority w:val="0"/>
    <w:rPr>
      <w:rFonts w:ascii="仿宋_GB2312" w:eastAsia="仿宋_GB2312" w:cs="MingLiU"/>
      <w:b/>
      <w:spacing w:val="1"/>
      <w:w w:val="99"/>
      <w:sz w:val="28"/>
      <w:szCs w:val="32"/>
    </w:rPr>
  </w:style>
  <w:style w:type="character" w:customStyle="1" w:styleId="260">
    <w:name w:val="Char Char22"/>
    <w:qFormat/>
    <w:uiPriority w:val="0"/>
    <w:rPr>
      <w:b/>
      <w:bCs/>
      <w:kern w:val="2"/>
      <w:sz w:val="32"/>
      <w:szCs w:val="32"/>
    </w:rPr>
  </w:style>
  <w:style w:type="character" w:customStyle="1" w:styleId="261">
    <w:name w:val="正文文本缩进 2 Char3"/>
    <w:qFormat/>
    <w:uiPriority w:val="0"/>
    <w:rPr>
      <w:rFonts w:eastAsia="宋体"/>
      <w:sz w:val="28"/>
      <w:szCs w:val="24"/>
      <w:lang w:val="en-US" w:eastAsia="zh-CN" w:bidi="ar-SA"/>
    </w:rPr>
  </w:style>
  <w:style w:type="character" w:customStyle="1" w:styleId="262">
    <w:name w:val="标题 5 Char1"/>
    <w:qFormat/>
    <w:uiPriority w:val="0"/>
    <w:rPr>
      <w:rFonts w:ascii="宋体" w:hAnsi="宋体" w:eastAsia="宋体" w:cs="宋体"/>
      <w:b/>
      <w:bCs/>
      <w:sz w:val="20"/>
      <w:szCs w:val="20"/>
    </w:rPr>
  </w:style>
  <w:style w:type="character" w:customStyle="1" w:styleId="263">
    <w:name w:val="明显强调2"/>
    <w:qFormat/>
    <w:uiPriority w:val="0"/>
    <w:rPr>
      <w:b/>
      <w:bCs/>
      <w:i/>
      <w:iCs/>
      <w:color w:val="4F81BD"/>
    </w:rPr>
  </w:style>
  <w:style w:type="character" w:customStyle="1" w:styleId="264">
    <w:name w:val="ht1"/>
    <w:qFormat/>
    <w:uiPriority w:val="0"/>
    <w:rPr>
      <w:rFonts w:ascii="黑体" w:eastAsia="黑体"/>
      <w:b/>
      <w:bCs/>
    </w:rPr>
  </w:style>
  <w:style w:type="character" w:customStyle="1" w:styleId="265">
    <w:name w:val="正文文本缩进 Char1"/>
    <w:qFormat/>
    <w:uiPriority w:val="0"/>
    <w:rPr>
      <w:kern w:val="2"/>
      <w:sz w:val="21"/>
      <w:szCs w:val="24"/>
    </w:rPr>
  </w:style>
  <w:style w:type="character" w:customStyle="1" w:styleId="266">
    <w:name w:val="脚注文本 Char1"/>
    <w:qFormat/>
    <w:uiPriority w:val="0"/>
    <w:rPr>
      <w:rFonts w:ascii="Arial" w:hAnsi="Arial" w:cs="Arial"/>
      <w:sz w:val="18"/>
      <w:szCs w:val="18"/>
      <w:lang w:eastAsia="en-US"/>
    </w:rPr>
  </w:style>
  <w:style w:type="character" w:customStyle="1" w:styleId="267">
    <w:name w:val="subhead1"/>
    <w:qFormat/>
    <w:uiPriority w:val="0"/>
    <w:rPr>
      <w:rFonts w:hint="default" w:ascii="Tahoma" w:hAnsi="Tahoma" w:cs="Tahoma"/>
      <w:color w:val="000000"/>
      <w:sz w:val="18"/>
      <w:szCs w:val="18"/>
      <w:u w:val="none"/>
      <w:shd w:val="clear" w:color="auto" w:fill="FFFFFF"/>
    </w:rPr>
  </w:style>
  <w:style w:type="character" w:customStyle="1" w:styleId="268">
    <w:name w:val="正文文本 Char1"/>
    <w:qFormat/>
    <w:uiPriority w:val="0"/>
    <w:rPr>
      <w:kern w:val="2"/>
      <w:sz w:val="21"/>
      <w:szCs w:val="22"/>
    </w:rPr>
  </w:style>
  <w:style w:type="character" w:customStyle="1" w:styleId="269">
    <w:name w:val="正文文本缩进 3 Char2"/>
    <w:semiHidden/>
    <w:qFormat/>
    <w:uiPriority w:val="99"/>
    <w:rPr>
      <w:rFonts w:ascii="Calibri" w:hAnsi="Calibri" w:eastAsia="宋体" w:cs="Times New Roman"/>
      <w:sz w:val="16"/>
      <w:szCs w:val="16"/>
    </w:rPr>
  </w:style>
  <w:style w:type="character" w:customStyle="1" w:styleId="270">
    <w:name w:val="标题 Char1"/>
    <w:qFormat/>
    <w:uiPriority w:val="10"/>
    <w:rPr>
      <w:szCs w:val="24"/>
      <w:u w:val="single"/>
      <w:lang w:eastAsia="en-US"/>
    </w:rPr>
  </w:style>
  <w:style w:type="character" w:customStyle="1" w:styleId="271">
    <w:name w:val="纯文本 Char2"/>
    <w:semiHidden/>
    <w:qFormat/>
    <w:uiPriority w:val="99"/>
    <w:rPr>
      <w:rFonts w:ascii="宋体" w:hAnsi="Courier New" w:eastAsia="宋体" w:cs="Courier New"/>
      <w:szCs w:val="21"/>
    </w:rPr>
  </w:style>
  <w:style w:type="character" w:customStyle="1" w:styleId="272">
    <w:name w:val="标题 2 Char1"/>
    <w:qFormat/>
    <w:uiPriority w:val="0"/>
    <w:rPr>
      <w:rFonts w:ascii="Cambria" w:hAnsi="Cambria" w:eastAsia="宋体" w:cs="Times New Roman"/>
      <w:b/>
      <w:bCs/>
      <w:kern w:val="2"/>
      <w:sz w:val="32"/>
      <w:szCs w:val="32"/>
    </w:rPr>
  </w:style>
  <w:style w:type="character" w:customStyle="1" w:styleId="273">
    <w:name w:val="Char Char17"/>
    <w:qFormat/>
    <w:uiPriority w:val="0"/>
    <w:rPr>
      <w:kern w:val="2"/>
      <w:sz w:val="26"/>
      <w:szCs w:val="24"/>
    </w:rPr>
  </w:style>
  <w:style w:type="paragraph" w:customStyle="1" w:styleId="274">
    <w:name w:val="Char Char Char"/>
    <w:basedOn w:val="1"/>
    <w:qFormat/>
    <w:uiPriority w:val="0"/>
    <w:rPr>
      <w:szCs w:val="24"/>
    </w:rPr>
  </w:style>
  <w:style w:type="paragraph" w:customStyle="1" w:styleId="275">
    <w:name w:val="样式1"/>
    <w:basedOn w:val="3"/>
    <w:qFormat/>
    <w:uiPriority w:val="0"/>
    <w:pPr>
      <w:keepNext/>
      <w:keepLines/>
      <w:snapToGrid/>
      <w:spacing w:before="340" w:after="330" w:line="340" w:lineRule="exact"/>
      <w:ind w:left="0" w:right="-20" w:firstLine="0"/>
    </w:pPr>
    <w:rPr>
      <w:rFonts w:ascii="宋体" w:hAnsi="宋体" w:eastAsia="仿宋_GB2312"/>
      <w:b/>
      <w:kern w:val="0"/>
      <w:sz w:val="32"/>
    </w:rPr>
  </w:style>
  <w:style w:type="paragraph" w:customStyle="1" w:styleId="276">
    <w:name w:val="TOC 标题2"/>
    <w:basedOn w:val="3"/>
    <w:next w:val="1"/>
    <w:unhideWhenUsed/>
    <w:qFormat/>
    <w:uiPriority w:val="0"/>
    <w:pPr>
      <w:keepNext/>
      <w:keepLines/>
      <w:autoSpaceDE/>
      <w:autoSpaceDN/>
      <w:adjustRightInd/>
      <w:snapToGrid/>
      <w:spacing w:before="340" w:after="330" w:line="578" w:lineRule="auto"/>
      <w:ind w:left="0" w:firstLine="0"/>
      <w:jc w:val="both"/>
      <w:outlineLvl w:val="9"/>
    </w:pPr>
    <w:rPr>
      <w:rFonts w:ascii="Calibri" w:hAnsi="Calibri" w:eastAsia="宋体"/>
      <w:b/>
      <w:bCs/>
      <w:kern w:val="44"/>
      <w:szCs w:val="44"/>
    </w:rPr>
  </w:style>
  <w:style w:type="paragraph" w:customStyle="1" w:styleId="277">
    <w:name w:val="Char Char Char Char Char Char Char"/>
    <w:basedOn w:val="1"/>
    <w:qFormat/>
    <w:uiPriority w:val="0"/>
  </w:style>
  <w:style w:type="paragraph" w:customStyle="1" w:styleId="278">
    <w:name w:val="列表段落1"/>
    <w:basedOn w:val="1"/>
    <w:qFormat/>
    <w:uiPriority w:val="99"/>
    <w:pPr>
      <w:ind w:firstLine="420" w:firstLineChars="200"/>
    </w:pPr>
    <w:rPr>
      <w:sz w:val="28"/>
    </w:rPr>
  </w:style>
  <w:style w:type="paragraph" w:customStyle="1" w:styleId="2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81">
    <w:name w:val="表格标题"/>
    <w:basedOn w:val="282"/>
    <w:qFormat/>
    <w:uiPriority w:val="0"/>
  </w:style>
  <w:style w:type="paragraph" w:customStyle="1" w:styleId="282">
    <w:name w:val="表格内容"/>
    <w:basedOn w:val="1"/>
    <w:qFormat/>
    <w:uiPriority w:val="0"/>
    <w:pPr>
      <w:suppressLineNumbers/>
      <w:suppressAutoHyphens/>
    </w:pPr>
    <w:rPr>
      <w:szCs w:val="24"/>
    </w:rPr>
  </w:style>
  <w:style w:type="paragraph" w:customStyle="1" w:styleId="283">
    <w:name w:val="Char Char1 Char Char Char Char Char Char Char"/>
    <w:basedOn w:val="1"/>
    <w:qFormat/>
    <w:uiPriority w:val="0"/>
    <w:pPr>
      <w:pageBreakBefore/>
    </w:pPr>
    <w:rPr>
      <w:rFonts w:ascii="宋体" w:eastAsia="仿宋_GB2312"/>
      <w:sz w:val="28"/>
    </w:rPr>
  </w:style>
  <w:style w:type="paragraph" w:customStyle="1" w:styleId="284">
    <w:name w:val="Char Char Char1 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285">
    <w:name w:val="WW-表格内容"/>
    <w:basedOn w:val="1"/>
    <w:qFormat/>
    <w:uiPriority w:val="0"/>
    <w:pPr>
      <w:suppressLineNumbers/>
      <w:suppressAutoHyphens/>
    </w:pPr>
    <w:rPr>
      <w:szCs w:val="24"/>
    </w:rPr>
  </w:style>
  <w:style w:type="paragraph" w:customStyle="1" w:styleId="286">
    <w:name w:val="标准节"/>
    <w:basedOn w:val="146"/>
    <w:qFormat/>
    <w:uiPriority w:val="0"/>
    <w:pPr>
      <w:jc w:val="center"/>
    </w:pPr>
    <w:rPr>
      <w:sz w:val="30"/>
      <w:szCs w:val="32"/>
    </w:rPr>
  </w:style>
  <w:style w:type="paragraph" w:customStyle="1" w:styleId="287">
    <w:name w:val="正文格式"/>
    <w:qFormat/>
    <w:uiPriority w:val="0"/>
    <w:pPr>
      <w:widowControl w:val="0"/>
      <w:ind w:firstLine="420" w:firstLineChars="200"/>
      <w:jc w:val="both"/>
    </w:pPr>
    <w:rPr>
      <w:rFonts w:ascii="宋体" w:hAnsi="宋体" w:eastAsia="宋体" w:cs="Times New Roman"/>
      <w:bCs/>
      <w:snapToGrid w:val="0"/>
      <w:kern w:val="32"/>
      <w:sz w:val="21"/>
      <w:szCs w:val="21"/>
      <w:lang w:val="en-US" w:eastAsia="zh-CN" w:bidi="ar-SA"/>
    </w:rPr>
  </w:style>
  <w:style w:type="paragraph" w:customStyle="1" w:styleId="28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8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9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91">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92">
    <w:name w:val="附件"/>
    <w:basedOn w:val="146"/>
    <w:qFormat/>
    <w:uiPriority w:val="0"/>
    <w:pPr>
      <w:spacing w:beforeLines="0" w:afterLines="0"/>
    </w:pPr>
    <w:rPr>
      <w:szCs w:val="28"/>
    </w:rPr>
  </w:style>
  <w:style w:type="paragraph" w:customStyle="1" w:styleId="29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294">
    <w:name w:val="表格"/>
    <w:basedOn w:val="1"/>
    <w:next w:val="1"/>
    <w:qFormat/>
    <w:uiPriority w:val="0"/>
    <w:pPr>
      <w:autoSpaceDE w:val="0"/>
      <w:autoSpaceDN w:val="0"/>
      <w:snapToGrid w:val="0"/>
      <w:jc w:val="center"/>
    </w:pPr>
    <w:rPr>
      <w:rFonts w:ascii="宋体" w:hAnsi="宋体"/>
      <w:szCs w:val="21"/>
    </w:rPr>
  </w:style>
  <w:style w:type="paragraph" w:customStyle="1" w:styleId="295">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296">
    <w:name w:val="Char Char Char Char Char Char Char Char Char Char"/>
    <w:basedOn w:val="14"/>
    <w:qFormat/>
    <w:uiPriority w:val="0"/>
    <w:pPr>
      <w:spacing w:line="360" w:lineRule="auto"/>
      <w:ind w:firstLine="200" w:firstLineChars="200"/>
    </w:pPr>
    <w:rPr>
      <w:rFonts w:ascii="Tahoma" w:hAnsi="Tahoma"/>
      <w:sz w:val="24"/>
      <w:szCs w:val="24"/>
    </w:rPr>
  </w:style>
  <w:style w:type="paragraph" w:customStyle="1" w:styleId="297">
    <w:name w:val="Char Char1 Char Char Char Char Char Char Char Char Char Char"/>
    <w:basedOn w:val="1"/>
    <w:qFormat/>
    <w:uiPriority w:val="0"/>
    <w:pPr>
      <w:autoSpaceDE w:val="0"/>
      <w:autoSpaceDN w:val="0"/>
      <w:adjustRightInd w:val="0"/>
      <w:ind w:firstLine="482"/>
    </w:pPr>
    <w:rPr>
      <w:rFonts w:ascii="Calibri" w:hAnsi="Calibri"/>
    </w:rPr>
  </w:style>
  <w:style w:type="paragraph" w:customStyle="1" w:styleId="29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99">
    <w:name w:val="Char Char Char1"/>
    <w:basedOn w:val="1"/>
    <w:qFormat/>
    <w:uiPriority w:val="0"/>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pa-27"/>
    <w:basedOn w:val="1"/>
    <w:qFormat/>
    <w:uiPriority w:val="0"/>
    <w:pPr>
      <w:widowControl/>
      <w:spacing w:line="360" w:lineRule="atLeast"/>
      <w:ind w:firstLine="420"/>
    </w:pPr>
    <w:rPr>
      <w:rFonts w:ascii="宋体" w:hAnsi="宋体" w:cs="宋体"/>
      <w:kern w:val="0"/>
      <w:sz w:val="24"/>
      <w:szCs w:val="24"/>
    </w:rPr>
  </w:style>
  <w:style w:type="paragraph" w:customStyle="1" w:styleId="302">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0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0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05">
    <w:name w:val="样式 标题 3 + (中文) 黑体 小四 非加粗 段前: 7.8 磅 段后: 0 磅 行距: 固定值 20 磅"/>
    <w:basedOn w:val="5"/>
    <w:next w:val="1"/>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30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07">
    <w:name w:val="Char3"/>
    <w:basedOn w:val="1"/>
    <w:qFormat/>
    <w:uiPriority w:val="0"/>
  </w:style>
  <w:style w:type="paragraph" w:customStyle="1" w:styleId="308">
    <w:name w:val="样式3"/>
    <w:basedOn w:val="5"/>
    <w:qFormat/>
    <w:uiPriority w:val="0"/>
    <w:pPr>
      <w:keepNext/>
      <w:keepLines/>
      <w:spacing w:before="0" w:line="360" w:lineRule="auto"/>
      <w:ind w:left="119" w:right="-23"/>
    </w:pPr>
    <w:rPr>
      <w:rFonts w:ascii="宋体" w:hAnsi="宋体"/>
    </w:rPr>
  </w:style>
  <w:style w:type="paragraph" w:customStyle="1" w:styleId="30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10">
    <w:name w:val="样式 标题 1 + 黑体 三号 非加粗 居中 段前: 6 磅 段后: 6 磅 行距: 固定值 20 磅"/>
    <w:basedOn w:val="3"/>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311">
    <w:name w:val="表格文字"/>
    <w:basedOn w:val="1"/>
    <w:qFormat/>
    <w:uiPriority w:val="0"/>
    <w:pPr>
      <w:adjustRightInd w:val="0"/>
      <w:spacing w:line="420" w:lineRule="atLeast"/>
      <w:jc w:val="left"/>
      <w:textAlignment w:val="baseline"/>
    </w:pPr>
    <w:rPr>
      <w:kern w:val="0"/>
    </w:rPr>
  </w:style>
  <w:style w:type="paragraph" w:customStyle="1" w:styleId="312">
    <w:name w:val="Char Char Char1 Char"/>
    <w:basedOn w:val="1"/>
    <w:qFormat/>
    <w:uiPriority w:val="0"/>
  </w:style>
  <w:style w:type="paragraph" w:customStyle="1" w:styleId="313">
    <w:name w:val="Char Char Char Char"/>
    <w:basedOn w:val="14"/>
    <w:qFormat/>
    <w:uiPriority w:val="0"/>
    <w:pPr>
      <w:spacing w:line="360" w:lineRule="auto"/>
      <w:ind w:firstLine="200" w:firstLineChars="200"/>
    </w:pPr>
    <w:rPr>
      <w:rFonts w:ascii="Tahoma" w:hAnsi="Tahoma"/>
      <w:sz w:val="24"/>
      <w:szCs w:val="24"/>
    </w:rPr>
  </w:style>
  <w:style w:type="paragraph" w:customStyle="1" w:styleId="314">
    <w:name w:val="Char1"/>
    <w:basedOn w:val="1"/>
    <w:qFormat/>
    <w:uiPriority w:val="0"/>
    <w:rPr>
      <w:szCs w:val="24"/>
    </w:rPr>
  </w:style>
  <w:style w:type="paragraph" w:customStyle="1" w:styleId="315">
    <w:name w:val="表体"/>
    <w:basedOn w:val="1"/>
    <w:next w:val="1"/>
    <w:qFormat/>
    <w:uiPriority w:val="0"/>
    <w:pPr>
      <w:spacing w:line="0" w:lineRule="atLeast"/>
    </w:pPr>
    <w:rPr>
      <w:rFonts w:ascii="Calibri" w:hAnsi="Calibri"/>
      <w:b/>
      <w:snapToGrid w:val="0"/>
    </w:rPr>
  </w:style>
  <w:style w:type="paragraph" w:customStyle="1" w:styleId="316">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1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1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_Style 52"/>
    <w:basedOn w:val="1"/>
    <w:qFormat/>
    <w:uiPriority w:val="0"/>
    <w:rPr>
      <w:szCs w:val="24"/>
    </w:rPr>
  </w:style>
  <w:style w:type="paragraph" w:customStyle="1" w:styleId="321">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标准样式1"/>
    <w:basedOn w:val="1"/>
    <w:qFormat/>
    <w:uiPriority w:val="0"/>
    <w:pPr>
      <w:spacing w:line="600" w:lineRule="exact"/>
      <w:ind w:firstLine="567"/>
    </w:pPr>
    <w:rPr>
      <w:rFonts w:ascii="Calibri" w:hAnsi="Calibri"/>
      <w:sz w:val="28"/>
      <w:szCs w:val="24"/>
    </w:rPr>
  </w:style>
  <w:style w:type="paragraph" w:customStyle="1" w:styleId="323">
    <w:name w:val="_Style 105"/>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24">
    <w:name w:val="_Style 87"/>
    <w:basedOn w:val="1"/>
    <w:qFormat/>
    <w:uiPriority w:val="99"/>
    <w:pPr>
      <w:ind w:firstLine="420" w:firstLineChars="200"/>
    </w:pPr>
    <w:rPr>
      <w:rFonts w:ascii="Calibri" w:hAnsi="Calibri"/>
      <w:sz w:val="28"/>
      <w:szCs w:val="28"/>
    </w:rPr>
  </w:style>
  <w:style w:type="paragraph" w:customStyle="1" w:styleId="325">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kern w:val="2"/>
    </w:rPr>
  </w:style>
  <w:style w:type="paragraph" w:customStyle="1" w:styleId="326">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2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2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9">
    <w:name w:val="Char2"/>
    <w:basedOn w:val="1"/>
    <w:qFormat/>
    <w:uiPriority w:val="0"/>
    <w:rPr>
      <w:rFonts w:ascii="Calibri" w:hAnsi="Calibri"/>
      <w:szCs w:val="24"/>
    </w:rPr>
  </w:style>
  <w:style w:type="paragraph" w:customStyle="1" w:styleId="330">
    <w:name w:val="Char Char Char Char Char Char"/>
    <w:basedOn w:val="1"/>
    <w:qFormat/>
    <w:uiPriority w:val="0"/>
  </w:style>
  <w:style w:type="paragraph" w:customStyle="1" w:styleId="331">
    <w:name w:val="目录"/>
    <w:basedOn w:val="1"/>
    <w:qFormat/>
    <w:uiPriority w:val="0"/>
    <w:pPr>
      <w:widowControl/>
      <w:jc w:val="center"/>
    </w:pPr>
    <w:rPr>
      <w:rFonts w:ascii="宋体"/>
      <w:b/>
      <w:kern w:val="0"/>
      <w:sz w:val="36"/>
    </w:rPr>
  </w:style>
  <w:style w:type="paragraph" w:customStyle="1" w:styleId="332">
    <w:name w:val="样式15"/>
    <w:basedOn w:val="5"/>
    <w:qFormat/>
    <w:uiPriority w:val="0"/>
    <w:pPr>
      <w:tabs>
        <w:tab w:val="left" w:pos="0"/>
        <w:tab w:val="left" w:pos="210"/>
        <w:tab w:val="left" w:pos="420"/>
        <w:tab w:val="left" w:pos="1260"/>
      </w:tabs>
      <w:autoSpaceDE/>
      <w:autoSpaceDN/>
      <w:spacing w:before="0"/>
    </w:pPr>
    <w:rPr>
      <w:rFonts w:hAnsi="Calibri"/>
      <w:kern w:val="2"/>
      <w:sz w:val="32"/>
      <w:szCs w:val="24"/>
    </w:rPr>
  </w:style>
  <w:style w:type="paragraph" w:customStyle="1" w:styleId="333">
    <w:name w:val="1"/>
    <w:basedOn w:val="1"/>
    <w:next w:val="1"/>
    <w:qFormat/>
    <w:uiPriority w:val="0"/>
    <w:rPr>
      <w:szCs w:val="24"/>
    </w:rPr>
  </w:style>
  <w:style w:type="paragraph" w:customStyle="1" w:styleId="334">
    <w:name w:val="修订1"/>
    <w:qFormat/>
    <w:uiPriority w:val="0"/>
    <w:rPr>
      <w:rFonts w:ascii="Times New Roman" w:hAnsi="Times New Roman" w:eastAsia="宋体" w:cs="Times New Roman"/>
      <w:kern w:val="2"/>
      <w:sz w:val="21"/>
      <w:lang w:val="en-US" w:eastAsia="zh-CN" w:bidi="ar-SA"/>
    </w:rPr>
  </w:style>
  <w:style w:type="paragraph" w:customStyle="1" w:styleId="335">
    <w:name w:val="样式 标题 1 + (西文) 宋体 非加粗 黑色 两端对齐 左侧:  0 厘米 首行缩进:  0.89 厘米"/>
    <w:basedOn w:val="3"/>
    <w:qFormat/>
    <w:uiPriority w:val="0"/>
    <w:pPr>
      <w:keepNext/>
      <w:tabs>
        <w:tab w:val="left" w:pos="1140"/>
      </w:tabs>
      <w:autoSpaceDE/>
      <w:autoSpaceDN/>
      <w:ind w:left="1140" w:hanging="720"/>
      <w:textAlignment w:val="baseline"/>
    </w:pPr>
    <w:rPr>
      <w:rFonts w:ascii="宋体" w:hAnsi="宋体"/>
      <w:b/>
      <w:color w:val="000000"/>
      <w:kern w:val="0"/>
      <w:sz w:val="30"/>
    </w:rPr>
  </w:style>
  <w:style w:type="paragraph" w:customStyle="1" w:styleId="336">
    <w:name w:val="样式 招标正文 + 首行缩进:  1.5 字符"/>
    <w:basedOn w:val="112"/>
    <w:qFormat/>
    <w:uiPriority w:val="0"/>
    <w:pPr>
      <w:ind w:firstLine="0" w:firstLineChars="0"/>
      <w:jc w:val="center"/>
    </w:pPr>
    <w:rPr>
      <w:rFonts w:cs="宋体"/>
      <w:szCs w:val="20"/>
    </w:rPr>
  </w:style>
  <w:style w:type="paragraph" w:customStyle="1" w:styleId="337">
    <w:name w:val="Char Char Char Char Char Char Char Char Char Char Char Char Char Char Char Char"/>
    <w:basedOn w:val="14"/>
    <w:qFormat/>
    <w:uiPriority w:val="0"/>
    <w:pPr>
      <w:spacing w:line="360" w:lineRule="auto"/>
      <w:ind w:firstLine="200" w:firstLineChars="200"/>
    </w:pPr>
    <w:rPr>
      <w:rFonts w:ascii="Tahoma" w:hAnsi="Tahoma"/>
      <w:sz w:val="24"/>
      <w:szCs w:val="24"/>
    </w:rPr>
  </w:style>
  <w:style w:type="paragraph" w:customStyle="1" w:styleId="338">
    <w:name w:val="样式2"/>
    <w:basedOn w:val="4"/>
    <w:qFormat/>
    <w:uiPriority w:val="0"/>
    <w:pPr>
      <w:keepNext/>
      <w:keepLines/>
      <w:snapToGrid/>
      <w:spacing w:before="260" w:after="260" w:line="300" w:lineRule="exact"/>
      <w:ind w:left="220" w:right="-20"/>
      <w:jc w:val="center"/>
    </w:pPr>
    <w:rPr>
      <w:rFonts w:ascii="宋体" w:hAnsi="宋体"/>
      <w:spacing w:val="0"/>
    </w:rPr>
  </w:style>
  <w:style w:type="paragraph" w:customStyle="1" w:styleId="339">
    <w:name w:val="Char9 Char Char Char Char Char Char"/>
    <w:basedOn w:val="14"/>
    <w:qFormat/>
    <w:uiPriority w:val="0"/>
    <w:pPr>
      <w:spacing w:line="360" w:lineRule="auto"/>
      <w:ind w:firstLine="200" w:firstLineChars="200"/>
    </w:pPr>
    <w:rPr>
      <w:rFonts w:ascii="Tahoma" w:hAnsi="Tahoma"/>
      <w:sz w:val="24"/>
      <w:szCs w:val="24"/>
    </w:rPr>
  </w:style>
  <w:style w:type="paragraph" w:customStyle="1" w:styleId="340">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1">
    <w:name w:val="列出段落1"/>
    <w:basedOn w:val="1"/>
    <w:qFormat/>
    <w:uiPriority w:val="0"/>
    <w:pPr>
      <w:ind w:firstLine="420" w:firstLineChars="200"/>
    </w:pPr>
    <w:rPr>
      <w:sz w:val="28"/>
      <w:szCs w:val="28"/>
    </w:rPr>
  </w:style>
  <w:style w:type="paragraph" w:customStyle="1" w:styleId="342">
    <w:name w:val="修订11"/>
    <w:qFormat/>
    <w:uiPriority w:val="0"/>
    <w:rPr>
      <w:rFonts w:ascii="Times New Roman" w:hAnsi="Times New Roman" w:eastAsia="宋体" w:cs="Times New Roman"/>
      <w:kern w:val="2"/>
      <w:sz w:val="21"/>
      <w:szCs w:val="24"/>
      <w:lang w:val="en-US" w:eastAsia="zh-CN" w:bidi="ar-SA"/>
    </w:rPr>
  </w:style>
  <w:style w:type="paragraph" w:customStyle="1" w:styleId="3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44">
    <w:name w:val="列出段落11"/>
    <w:basedOn w:val="1"/>
    <w:qFormat/>
    <w:uiPriority w:val="0"/>
    <w:pPr>
      <w:ind w:firstLine="420" w:firstLineChars="200"/>
    </w:pPr>
    <w:rPr>
      <w:sz w:val="28"/>
      <w:szCs w:val="28"/>
    </w:rPr>
  </w:style>
  <w:style w:type="paragraph" w:customStyle="1" w:styleId="345">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6">
    <w:name w:val="TOC 标题1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4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48">
    <w:name w:val="WW-表格标题"/>
    <w:basedOn w:val="285"/>
    <w:qFormat/>
    <w:uiPriority w:val="0"/>
  </w:style>
  <w:style w:type="paragraph" w:customStyle="1" w:styleId="349">
    <w:name w:val="Char Char"/>
    <w:basedOn w:val="1"/>
    <w:qFormat/>
    <w:uiPriority w:val="0"/>
    <w:pPr>
      <w:widowControl/>
      <w:jc w:val="left"/>
    </w:pPr>
    <w:rPr>
      <w:rFonts w:ascii="Verdana" w:hAnsi="Verdana" w:eastAsia="Times New Roman"/>
      <w:kern w:val="0"/>
      <w:sz w:val="16"/>
      <w:lang w:eastAsia="en-US"/>
    </w:rPr>
  </w:style>
  <w:style w:type="paragraph" w:customStyle="1" w:styleId="350">
    <w:name w:val="自定样式1"/>
    <w:basedOn w:val="1"/>
    <w:qFormat/>
    <w:uiPriority w:val="0"/>
    <w:pPr>
      <w:suppressAutoHyphens/>
      <w:jc w:val="center"/>
    </w:pPr>
    <w:rPr>
      <w:rFonts w:ascii="宋体" w:hAnsi="宋体"/>
      <w:color w:val="000000"/>
      <w:sz w:val="18"/>
      <w:szCs w:val="24"/>
    </w:rPr>
  </w:style>
  <w:style w:type="paragraph" w:customStyle="1" w:styleId="351">
    <w:name w:val="TOC 标题3"/>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color w:val="365F91"/>
      <w:kern w:val="0"/>
      <w:sz w:val="28"/>
    </w:rPr>
  </w:style>
  <w:style w:type="paragraph" w:customStyle="1" w:styleId="35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353">
    <w:name w:val="_Style 96"/>
    <w:semiHidden/>
    <w:qFormat/>
    <w:uiPriority w:val="99"/>
    <w:rPr>
      <w:rFonts w:ascii="Calibri" w:hAnsi="Calibri" w:eastAsia="宋体" w:cs="Times New Roman"/>
      <w:kern w:val="2"/>
      <w:sz w:val="21"/>
      <w:szCs w:val="24"/>
      <w:lang w:val="en-US" w:eastAsia="zh-CN" w:bidi="ar-SA"/>
    </w:rPr>
  </w:style>
  <w:style w:type="paragraph" w:customStyle="1" w:styleId="35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6">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7">
    <w:name w:val="Char Char Char Char Char Char1"/>
    <w:basedOn w:val="1"/>
    <w:qFormat/>
    <w:uiPriority w:val="0"/>
    <w:rPr>
      <w:szCs w:val="24"/>
    </w:rPr>
  </w:style>
  <w:style w:type="paragraph" w:customStyle="1" w:styleId="35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0">
    <w:name w:val="p15"/>
    <w:basedOn w:val="1"/>
    <w:qFormat/>
    <w:uiPriority w:val="0"/>
    <w:pPr>
      <w:widowControl/>
      <w:spacing w:after="120"/>
    </w:pPr>
    <w:rPr>
      <w:kern w:val="0"/>
      <w:szCs w:val="21"/>
    </w:rPr>
  </w:style>
  <w:style w:type="paragraph" w:customStyle="1" w:styleId="361">
    <w:name w:val="1 Char"/>
    <w:basedOn w:val="1"/>
    <w:qFormat/>
    <w:uiPriority w:val="0"/>
    <w:pPr>
      <w:widowControl/>
      <w:spacing w:after="160" w:line="240" w:lineRule="exact"/>
      <w:jc w:val="left"/>
    </w:pPr>
    <w:rPr>
      <w:rFonts w:ascii="Calibri" w:hAnsi="Calibri"/>
    </w:rPr>
  </w:style>
  <w:style w:type="paragraph" w:customStyle="1" w:styleId="362">
    <w:name w:val="标准正文"/>
    <w:basedOn w:val="1"/>
    <w:qFormat/>
    <w:uiPriority w:val="0"/>
    <w:pPr>
      <w:tabs>
        <w:tab w:val="left" w:pos="900"/>
        <w:tab w:val="left" w:pos="1620"/>
      </w:tabs>
      <w:spacing w:line="300" w:lineRule="auto"/>
      <w:ind w:firstLine="538"/>
    </w:pPr>
    <w:rPr>
      <w:rFonts w:ascii="仿宋_GB2312" w:hAnsi="宋体" w:eastAsia="仿宋_GB2312"/>
      <w:kern w:val="0"/>
      <w:sz w:val="24"/>
    </w:rPr>
  </w:style>
  <w:style w:type="paragraph" w:customStyle="1" w:styleId="363">
    <w:name w:val="表头"/>
    <w:basedOn w:val="1"/>
    <w:qFormat/>
    <w:uiPriority w:val="0"/>
    <w:pPr>
      <w:snapToGrid w:val="0"/>
      <w:spacing w:line="360" w:lineRule="exact"/>
    </w:pPr>
    <w:rPr>
      <w:rFonts w:ascii="仿宋_GB2312" w:eastAsia="仿宋_GB2312"/>
      <w:bCs/>
      <w:kern w:val="0"/>
      <w:sz w:val="24"/>
    </w:rPr>
  </w:style>
  <w:style w:type="paragraph" w:customStyle="1" w:styleId="364">
    <w:name w:val="列表段落11"/>
    <w:basedOn w:val="1"/>
    <w:qFormat/>
    <w:uiPriority w:val="34"/>
    <w:pPr>
      <w:ind w:firstLine="420" w:firstLineChars="200"/>
    </w:pPr>
    <w:rPr>
      <w:rFonts w:ascii="Calibri" w:hAnsi="Calibri"/>
      <w:szCs w:val="24"/>
    </w:rPr>
  </w:style>
  <w:style w:type="paragraph" w:customStyle="1" w:styleId="365">
    <w:name w:val="正  文"/>
    <w:basedOn w:val="1"/>
    <w:qFormat/>
    <w:uiPriority w:val="0"/>
    <w:pPr>
      <w:spacing w:line="360" w:lineRule="auto"/>
      <w:ind w:firstLine="200" w:firstLineChars="200"/>
    </w:pPr>
    <w:rPr>
      <w:rFonts w:ascii="宋体" w:hAnsi="Calibri"/>
      <w:sz w:val="24"/>
      <w:szCs w:val="24"/>
    </w:rPr>
  </w:style>
  <w:style w:type="paragraph" w:customStyle="1" w:styleId="36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6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6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7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71">
    <w:name w:val="p16"/>
    <w:basedOn w:val="1"/>
    <w:qFormat/>
    <w:uiPriority w:val="0"/>
    <w:pPr>
      <w:widowControl/>
    </w:pPr>
    <w:rPr>
      <w:rFonts w:ascii="Calibri" w:hAnsi="Calibri" w:cs="宋体"/>
      <w:kern w:val="0"/>
      <w:szCs w:val="21"/>
    </w:rPr>
  </w:style>
  <w:style w:type="paragraph" w:customStyle="1" w:styleId="372">
    <w:name w:val="图例"/>
    <w:basedOn w:val="1"/>
    <w:qFormat/>
    <w:uiPriority w:val="0"/>
    <w:pPr>
      <w:spacing w:before="120" w:after="120" w:line="360" w:lineRule="auto"/>
      <w:jc w:val="center"/>
    </w:pPr>
    <w:rPr>
      <w:rFonts w:eastAsia="仿宋_GB2312"/>
      <w:b/>
      <w:sz w:val="24"/>
    </w:rPr>
  </w:style>
  <w:style w:type="character" w:customStyle="1" w:styleId="373">
    <w:name w:val="font11"/>
    <w:basedOn w:val="45"/>
    <w:qFormat/>
    <w:uiPriority w:val="0"/>
    <w:rPr>
      <w:rFonts w:hint="eastAsia" w:ascii="宋体" w:hAnsi="宋体" w:eastAsia="宋体" w:cs="宋体"/>
      <w:color w:val="000000"/>
      <w:sz w:val="21"/>
      <w:szCs w:val="21"/>
      <w:u w:val="none"/>
    </w:rPr>
  </w:style>
  <w:style w:type="character" w:customStyle="1" w:styleId="374">
    <w:name w:val="font81"/>
    <w:basedOn w:val="45"/>
    <w:qFormat/>
    <w:uiPriority w:val="0"/>
    <w:rPr>
      <w:rFonts w:hint="eastAsia" w:ascii="宋体" w:hAnsi="宋体" w:eastAsia="宋体" w:cs="宋体"/>
      <w:color w:val="000000"/>
      <w:sz w:val="21"/>
      <w:szCs w:val="21"/>
      <w:u w:val="none"/>
    </w:rPr>
  </w:style>
  <w:style w:type="character" w:customStyle="1" w:styleId="375">
    <w:name w:val="font41"/>
    <w:basedOn w:val="45"/>
    <w:qFormat/>
    <w:uiPriority w:val="0"/>
    <w:rPr>
      <w:rFonts w:hint="default" w:ascii="Times New Roman" w:hAnsi="Times New Roman" w:cs="Times New Roman"/>
      <w:color w:val="000000"/>
      <w:sz w:val="21"/>
      <w:szCs w:val="21"/>
      <w:u w:val="none"/>
    </w:rPr>
  </w:style>
  <w:style w:type="paragraph" w:customStyle="1" w:styleId="376">
    <w:name w:val="_Style 6"/>
    <w:basedOn w:val="3"/>
    <w:next w:val="1"/>
    <w:qFormat/>
    <w:uiPriority w:val="0"/>
    <w:pPr>
      <w:outlineLvl w:val="9"/>
    </w:pPr>
  </w:style>
  <w:style w:type="character" w:customStyle="1" w:styleId="377">
    <w:name w:val="font71"/>
    <w:basedOn w:val="45"/>
    <w:qFormat/>
    <w:uiPriority w:val="0"/>
    <w:rPr>
      <w:rFonts w:hint="eastAsia" w:ascii="宋体" w:hAnsi="宋体" w:eastAsia="宋体" w:cs="宋体"/>
      <w:color w:val="000000"/>
      <w:sz w:val="21"/>
      <w:szCs w:val="21"/>
      <w:u w:val="none"/>
    </w:rPr>
  </w:style>
  <w:style w:type="paragraph" w:customStyle="1" w:styleId="378">
    <w:name w:val="标书正文1"/>
    <w:basedOn w:val="1"/>
    <w:qFormat/>
    <w:uiPriority w:val="0"/>
    <w:pPr>
      <w:spacing w:line="520" w:lineRule="exact"/>
      <w:ind w:firstLine="640" w:firstLineChars="200"/>
    </w:pPr>
  </w:style>
  <w:style w:type="paragraph" w:customStyle="1" w:styleId="379">
    <w:name w:val="Table Paragraph"/>
    <w:basedOn w:val="1"/>
    <w:qFormat/>
    <w:uiPriority w:val="0"/>
    <w:pPr>
      <w:autoSpaceDE w:val="0"/>
      <w:autoSpaceDN w:val="0"/>
      <w:adjustRightInd w:val="0"/>
      <w:jc w:val="left"/>
    </w:pPr>
    <w:rPr>
      <w:kern w:val="0"/>
      <w:sz w:val="24"/>
    </w:rPr>
  </w:style>
  <w:style w:type="character" w:customStyle="1" w:styleId="380">
    <w:name w:val="NormalCharacter"/>
    <w:qFormat/>
    <w:uiPriority w:val="0"/>
    <w:rPr>
      <w:rFonts w:ascii="Times New Roman" w:hAnsi="Times New Roman" w:eastAsia="宋体" w:cs="Times New Roman"/>
      <w:kern w:val="2"/>
      <w:sz w:val="21"/>
      <w:lang w:val="en-US" w:eastAsia="zh-CN" w:bidi="ar-SA"/>
    </w:rPr>
  </w:style>
  <w:style w:type="paragraph" w:customStyle="1" w:styleId="381">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35</Pages>
  <Words>4272</Words>
  <Characters>4823</Characters>
  <Lines>789</Lines>
  <Paragraphs>222</Paragraphs>
  <TotalTime>18</TotalTime>
  <ScaleCrop>false</ScaleCrop>
  <LinksUpToDate>false</LinksUpToDate>
  <CharactersWithSpaces>5008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2022-09-21T09:21:00Z</dcterms:created>
  <dc:creator>张德和</dc:creator>
  <cp:lastModifiedBy>WPS_LD</cp:lastModifiedBy>
  <cp:lastPrinted>2023-12-14T06:16:00Z</cp:lastPrinted>
  <dcterms:modified xsi:type="dcterms:W3CDTF">2025-08-01T07:52:04Z</dcterms:modified>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04C37366F5A440929DB849C298890620_13</vt:lpwstr>
  </property>
  <property fmtid="{D5CDD505-2E9C-101B-9397-08002B2CF9AE}" pid="4" name="KSOTemplateDocerSaveRecord">
    <vt:lpwstr>eyJoZGlkIjoiYzdlZDkxNmU2OTg3NGRiMTk4NDAxZDg5NDc5MTRjNmYiLCJ1c2VySWQiOiIxMzU2OTQyNjQ0In0=</vt:lpwstr>
  </property>
</Properties>
</file>