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0" w:name="OLE_LINK9"/>
      <w:r>
        <w:rPr>
          <w:rFonts w:hint="eastAsia" w:ascii="宋体" w:hAnsi="宋体" w:cs="宋体"/>
          <w:sz w:val="32"/>
          <w:szCs w:val="32"/>
          <w:lang w:val="en-US" w:eastAsia="zh-CN"/>
        </w:rPr>
        <w:t>重庆市荣昌初级中学修文楼等校舍维修项目（第二次）</w:t>
      </w:r>
    </w:p>
    <w:bookmarkEnd w:id="0"/>
    <w:p>
      <w:pPr>
        <w:jc w:val="center"/>
        <w:rPr>
          <w:rFonts w:hint="eastAsia" w:ascii="宋体" w:hAnsi="宋体" w:cs="宋体"/>
          <w:sz w:val="32"/>
          <w:szCs w:val="32"/>
          <w:lang w:eastAsia="zh-CN"/>
        </w:rPr>
      </w:pPr>
    </w:p>
    <w:tbl>
      <w:tblPr>
        <w:tblStyle w:val="16"/>
        <w:tblpPr w:leftFromText="180" w:rightFromText="180" w:vertAnchor="page" w:horzAnchor="page" w:tblpX="1741" w:tblpY="2726"/>
        <w:tblOverlap w:val="never"/>
        <w:tblW w:w="85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4"/>
        <w:gridCol w:w="5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hidden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b/>
                <w:bCs/>
                <w:vanish w:val="0"/>
                <w:color w:val="000000"/>
              </w:rPr>
            </w:pPr>
            <w:r>
              <w:rPr>
                <w:b/>
                <w:bCs/>
                <w:vanish w:val="0"/>
                <w:color w:val="000000"/>
              </w:rPr>
              <w:t>项目编号</w:t>
            </w:r>
          </w:p>
        </w:tc>
        <w:tc>
          <w:tcPr>
            <w:tcW w:w="5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vanish w:val="0"/>
                <w:color w:val="000000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highlight w:val="none"/>
                <w:lang w:eastAsia="zh-CN"/>
              </w:rPr>
              <w:t>XPZB25028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hidden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b/>
                <w:bCs/>
                <w:vanish w:val="0"/>
                <w:color w:val="000000"/>
              </w:rPr>
            </w:pPr>
            <w:r>
              <w:rPr>
                <w:b/>
                <w:bCs/>
                <w:vanish w:val="0"/>
                <w:color w:val="000000"/>
              </w:rPr>
              <w:t>更正日期</w:t>
            </w:r>
          </w:p>
        </w:tc>
        <w:tc>
          <w:tcPr>
            <w:tcW w:w="5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rFonts w:hint="default" w:eastAsia="宋体"/>
                <w:vanish w:val="0"/>
                <w:color w:val="000000"/>
                <w:lang w:val="en-US" w:eastAsia="zh-CN"/>
              </w:rPr>
            </w:pPr>
            <w:r>
              <w:rPr>
                <w:vanish w:val="0"/>
                <w:color w:val="000000"/>
              </w:rPr>
              <w:t>2025年</w:t>
            </w:r>
            <w:r>
              <w:rPr>
                <w:rFonts w:hint="eastAsia"/>
                <w:vanish w:val="0"/>
                <w:color w:val="000000"/>
                <w:lang w:val="en-US" w:eastAsia="zh-CN"/>
              </w:rPr>
              <w:t>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hidden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b/>
                <w:bCs/>
                <w:vanish w:val="0"/>
                <w:color w:val="000000"/>
              </w:rPr>
            </w:pPr>
            <w:r>
              <w:rPr>
                <w:b/>
                <w:bCs/>
                <w:vanish w:val="0"/>
                <w:color w:val="000000"/>
              </w:rPr>
              <w:t>采购名称</w:t>
            </w:r>
          </w:p>
        </w:tc>
        <w:tc>
          <w:tcPr>
            <w:tcW w:w="5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vanish w:val="0"/>
                <w:color w:val="000000"/>
              </w:rPr>
            </w:pPr>
            <w:r>
              <w:rPr>
                <w:rFonts w:hint="eastAsia"/>
                <w:vanish w:val="0"/>
                <w:color w:val="000000"/>
                <w:lang w:val="en-US" w:eastAsia="zh-CN"/>
              </w:rPr>
              <w:t>重庆市荣昌初级中学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hidden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b/>
                <w:bCs/>
                <w:vanish w:val="0"/>
                <w:color w:val="000000"/>
              </w:rPr>
            </w:pPr>
            <w:r>
              <w:rPr>
                <w:b/>
                <w:bCs/>
                <w:vanish w:val="0"/>
                <w:color w:val="000000"/>
              </w:rPr>
              <w:t>采购人地址</w:t>
            </w:r>
          </w:p>
        </w:tc>
        <w:tc>
          <w:tcPr>
            <w:tcW w:w="5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vanish w:val="0"/>
                <w:color w:val="000000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eastAsia="zh-CN"/>
              </w:rPr>
              <w:t>荣昌区昌州大道中段102号附12号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hidden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b/>
                <w:bCs/>
                <w:vanish w:val="0"/>
                <w:color w:val="000000"/>
              </w:rPr>
            </w:pPr>
            <w:r>
              <w:rPr>
                <w:b/>
                <w:bCs/>
                <w:vanish w:val="0"/>
                <w:color w:val="000000"/>
              </w:rPr>
              <w:t>联系人</w:t>
            </w:r>
          </w:p>
        </w:tc>
        <w:tc>
          <w:tcPr>
            <w:tcW w:w="5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rFonts w:hint="eastAsia" w:eastAsia="宋体"/>
                <w:vanish w:val="0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eastAsia="zh-CN"/>
              </w:rPr>
              <w:t>罗老师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hidden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b/>
                <w:bCs/>
                <w:vanish w:val="0"/>
                <w:color w:val="000000"/>
              </w:rPr>
            </w:pPr>
            <w:r>
              <w:rPr>
                <w:b/>
                <w:bCs/>
                <w:vanish w:val="0"/>
                <w:color w:val="000000"/>
              </w:rPr>
              <w:t>联系电话</w:t>
            </w:r>
          </w:p>
        </w:tc>
        <w:tc>
          <w:tcPr>
            <w:tcW w:w="5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vanish w:val="0"/>
                <w:color w:val="000000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</w:t>
            </w:r>
            <w:bookmarkStart w:id="1" w:name="OLE_LINK6"/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18983739393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hidden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b/>
                <w:bCs/>
                <w:vanish w:val="0"/>
                <w:color w:val="000000"/>
              </w:rPr>
            </w:pPr>
            <w:r>
              <w:rPr>
                <w:b/>
                <w:bCs/>
                <w:vanish w:val="0"/>
                <w:color w:val="000000"/>
              </w:rPr>
              <w:t>采购代理机构名称</w:t>
            </w:r>
          </w:p>
        </w:tc>
        <w:tc>
          <w:tcPr>
            <w:tcW w:w="5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vanish w:val="0"/>
                <w:color w:val="000000"/>
              </w:rPr>
            </w:pPr>
            <w:r>
              <w:rPr>
                <w:rFonts w:hint="eastAsia" w:ascii="宋体" w:hAnsi="宋体" w:cs="宋体"/>
                <w:sz w:val="24"/>
              </w:rPr>
              <w:t>重庆小蓬工程咨询有限责任公司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hidden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b/>
                <w:bCs/>
                <w:vanish w:val="0"/>
                <w:color w:val="000000"/>
              </w:rPr>
            </w:pPr>
            <w:r>
              <w:rPr>
                <w:b/>
                <w:bCs/>
                <w:vanish w:val="0"/>
                <w:color w:val="000000"/>
              </w:rPr>
              <w:t>采购代理机构地址</w:t>
            </w:r>
          </w:p>
        </w:tc>
        <w:tc>
          <w:tcPr>
            <w:tcW w:w="5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vanish w:val="0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重庆市荣昌区昌龙大道53号向阳路178号附46号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hidden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b/>
                <w:bCs/>
                <w:vanish w:val="0"/>
                <w:color w:val="000000"/>
              </w:rPr>
            </w:pPr>
            <w:r>
              <w:rPr>
                <w:b/>
                <w:bCs/>
                <w:vanish w:val="0"/>
                <w:color w:val="000000"/>
              </w:rPr>
              <w:t>经办人名称</w:t>
            </w:r>
          </w:p>
        </w:tc>
        <w:tc>
          <w:tcPr>
            <w:tcW w:w="5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vanish w:val="0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hidden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b/>
                <w:bCs/>
                <w:vanish w:val="0"/>
                <w:color w:val="000000"/>
              </w:rPr>
            </w:pPr>
            <w:r>
              <w:rPr>
                <w:b/>
                <w:bCs/>
                <w:vanish w:val="0"/>
                <w:color w:val="000000"/>
              </w:rPr>
              <w:t>联系电话</w:t>
            </w:r>
          </w:p>
        </w:tc>
        <w:tc>
          <w:tcPr>
            <w:tcW w:w="5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vanish w:val="0"/>
                <w:color w:val="000000"/>
              </w:rPr>
            </w:pPr>
            <w:r>
              <w:rPr>
                <w:rFonts w:hint="eastAsia"/>
                <w:vanish w:val="0"/>
                <w:color w:val="000000"/>
                <w:lang w:eastAsia="zh-CN"/>
              </w:rPr>
              <w:t>17316752173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  <w:hidden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b/>
                <w:bCs/>
                <w:vanish w:val="0"/>
                <w:color w:val="000000"/>
              </w:rPr>
            </w:pPr>
            <w:r>
              <w:rPr>
                <w:b/>
                <w:bCs/>
                <w:vanish w:val="0"/>
                <w:color w:val="000000"/>
              </w:rPr>
              <w:t>更正事项</w:t>
            </w:r>
          </w:p>
        </w:tc>
        <w:tc>
          <w:tcPr>
            <w:tcW w:w="5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50" w:firstLine="360" w:firstLineChars="150"/>
              <w:textAlignment w:val="auto"/>
              <w:rPr>
                <w:rFonts w:hint="eastAsia" w:hAnsi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highlight w:val="none"/>
                <w:lang w:val="en-US" w:eastAsia="zh-CN"/>
              </w:rPr>
              <w:t>因原定线下递交纸质竞选文件时间冲突，现将原定线下递交纸质竞选文件时间更改为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50" w:firstLine="360" w:firstLineChars="150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纸质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竞选文</w:t>
            </w:r>
            <w:bookmarkStart w:id="2" w:name="_GoBack"/>
            <w:bookmarkEnd w:id="2"/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件递交时间：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2025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hint="eastAsia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分至</w:t>
            </w:r>
            <w:r>
              <w:rPr>
                <w:rFonts w:hint="eastAsia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30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50" w:firstLine="360" w:firstLineChars="150"/>
              <w:textAlignment w:val="auto"/>
              <w:rPr>
                <w:rFonts w:hint="eastAsia"/>
              </w:rPr>
            </w:pPr>
            <w:r>
              <w:rPr>
                <w:rFonts w:hint="eastAsia" w:hAnsi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时间：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2025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hint="eastAsia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分（北京时间）；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50" w:firstLine="360" w:firstLineChars="150"/>
              <w:textAlignment w:val="auto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其余内容不变。</w:t>
            </w:r>
          </w:p>
        </w:tc>
      </w:tr>
    </w:tbl>
    <w:p>
      <w:pPr>
        <w:jc w:val="center"/>
        <w:outlineLvl w:val="0"/>
        <w:rPr>
          <w:rStyle w:val="27"/>
          <w:b w:val="0"/>
          <w:bCs w:val="0"/>
          <w:i w:val="0"/>
          <w:iCs w:val="0"/>
          <w:spacing w:val="0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更正公告</w:t>
      </w:r>
      <w:r>
        <w:rPr>
          <w:vanish w:val="0"/>
        </w:rPr>
        <w:br w:type="textWrapping"/>
      </w:r>
      <w:r>
        <w:rPr>
          <w:vanish w:val="0"/>
        </w:rPr>
        <w:br w:type="textWrapping"/>
      </w:r>
    </w:p>
    <w:sectPr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boto">
    <w:altName w:val="Vrinda"/>
    <w:panose1 w:val="02000000000000000000"/>
    <w:charset w:val="00"/>
    <w:family w:val="auto"/>
    <w:pitch w:val="default"/>
    <w:sig w:usb0="00000000" w:usb1="00000000" w:usb2="00000021" w:usb3="00000000" w:csb0="0000019F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037F0F16"/>
    <w:rsid w:val="07A95B72"/>
    <w:rsid w:val="11912F5C"/>
    <w:rsid w:val="153A2808"/>
    <w:rsid w:val="1AD00F48"/>
    <w:rsid w:val="250C31B6"/>
    <w:rsid w:val="2CA24027"/>
    <w:rsid w:val="2EFD44A4"/>
    <w:rsid w:val="364D4173"/>
    <w:rsid w:val="3AD003F9"/>
    <w:rsid w:val="3C572FFB"/>
    <w:rsid w:val="507A27C8"/>
    <w:rsid w:val="5CB77711"/>
    <w:rsid w:val="5ED34C53"/>
    <w:rsid w:val="785C0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Roboto" w:hAnsi="Roboto" w:cs="Droid Sans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Roboto" w:hAnsi="Roboto" w:cs="Droid Sans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widowControl w:val="0"/>
      <w:spacing w:before="240" w:after="64" w:line="319" w:lineRule="auto"/>
      <w:outlineLvl w:val="5"/>
    </w:pPr>
    <w:rPr>
      <w:rFonts w:ascii="Roboto" w:hAnsi="Roboto" w:cs="Droid Sans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widowControl w:val="0"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widowControl w:val="0"/>
      <w:spacing w:before="240" w:after="64" w:line="319" w:lineRule="auto"/>
      <w:outlineLvl w:val="7"/>
    </w:pPr>
    <w:rPr>
      <w:rFonts w:ascii="Roboto" w:hAnsi="Roboto" w:cs="Droid Sans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widowControl w:val="0"/>
      <w:spacing w:before="240" w:after="64" w:line="319" w:lineRule="auto"/>
      <w:outlineLvl w:val="8"/>
    </w:pPr>
    <w:rPr>
      <w:rFonts w:ascii="Roboto" w:hAnsi="Roboto" w:cs="Droid Sans"/>
      <w:szCs w:val="21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1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Roboto" w:hAnsi="Roboto"/>
      <w:b/>
      <w:bCs/>
      <w:kern w:val="28"/>
      <w:sz w:val="32"/>
      <w:szCs w:val="32"/>
    </w:rPr>
  </w:style>
  <w:style w:type="paragraph" w:styleId="13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Roboto" w:hAnsi="Roboto" w:cs="Droid Sans"/>
      <w:b/>
      <w:bCs/>
      <w:sz w:val="32"/>
      <w:szCs w:val="32"/>
    </w:rPr>
  </w:style>
  <w:style w:type="paragraph" w:styleId="15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0"/>
    <w:rPr>
      <w:i/>
      <w:iCs/>
    </w:rPr>
  </w:style>
  <w:style w:type="paragraph" w:customStyle="1" w:styleId="20">
    <w:name w:val="No Spacing"/>
    <w:qFormat/>
    <w:uiPriority w:val="0"/>
    <w:pPr>
      <w:widowControl w:val="0"/>
      <w:jc w:val="both"/>
    </w:pPr>
    <w:rPr>
      <w:rFonts w:ascii="Droid Sans" w:hAnsi="Droid Sans" w:eastAsia="宋体" w:cs="Droid Sans"/>
      <w:kern w:val="2"/>
      <w:sz w:val="21"/>
      <w:szCs w:val="22"/>
      <w:lang w:val="en-US" w:eastAsia="zh-CN" w:bidi="ar-SA"/>
    </w:rPr>
  </w:style>
  <w:style w:type="character" w:customStyle="1" w:styleId="21">
    <w:name w:val="Subtle Emphasis"/>
    <w:basedOn w:val="17"/>
    <w:qFormat/>
    <w:uiPriority w:val="0"/>
    <w:rPr>
      <w:i/>
      <w:iCs/>
      <w:color w:val="404040"/>
    </w:rPr>
  </w:style>
  <w:style w:type="character" w:customStyle="1" w:styleId="22">
    <w:name w:val="Intense Emphasis"/>
    <w:basedOn w:val="17"/>
    <w:qFormat/>
    <w:uiPriority w:val="0"/>
    <w:rPr>
      <w:i/>
      <w:iCs/>
      <w:color w:val="4472C4"/>
    </w:rPr>
  </w:style>
  <w:style w:type="paragraph" w:customStyle="1" w:styleId="23">
    <w:name w:val="Quote"/>
    <w:basedOn w:val="1"/>
    <w:next w:val="1"/>
    <w:qFormat/>
    <w:uiPriority w:val="0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24">
    <w:name w:val="Intense Quote"/>
    <w:basedOn w:val="1"/>
    <w:next w:val="1"/>
    <w:qFormat/>
    <w:uiPriority w:val="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25">
    <w:name w:val="Subtle Reference"/>
    <w:basedOn w:val="17"/>
    <w:qFormat/>
    <w:uiPriority w:val="0"/>
    <w:rPr>
      <w:smallCaps/>
      <w:color w:val="5A5A5A"/>
    </w:rPr>
  </w:style>
  <w:style w:type="character" w:customStyle="1" w:styleId="26">
    <w:name w:val="Intense Reference"/>
    <w:basedOn w:val="17"/>
    <w:qFormat/>
    <w:uiPriority w:val="0"/>
    <w:rPr>
      <w:b/>
      <w:bCs/>
      <w:smallCaps/>
      <w:color w:val="4472C4"/>
      <w:spacing w:val="5"/>
    </w:rPr>
  </w:style>
  <w:style w:type="character" w:customStyle="1" w:styleId="27">
    <w:name w:val="Book Title"/>
    <w:basedOn w:val="17"/>
    <w:qFormat/>
    <w:uiPriority w:val="0"/>
    <w:rPr>
      <w:b/>
      <w:bCs/>
      <w:i/>
      <w:iCs/>
      <w:spacing w:val="5"/>
    </w:rPr>
  </w:style>
  <w:style w:type="paragraph" w:customStyle="1" w:styleId="28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190</Words>
  <Characters>233</Characters>
  <Lines>85</Lines>
  <Paragraphs>25</Paragraphs>
  <TotalTime>1</TotalTime>
  <ScaleCrop>false</ScaleCrop>
  <LinksUpToDate>false</LinksUpToDate>
  <CharactersWithSpaces>233</CharactersWithSpaces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2024-03-08T07:11:00Z</dcterms:created>
  <dc:creator>包天晨</dc:creator>
  <cp:lastModifiedBy>Administrator</cp:lastModifiedBy>
  <dcterms:modified xsi:type="dcterms:W3CDTF">2025-08-01T00:54:09Z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eyJoZGlkIjoiZmQ1NTVlOWE3ZTQxMjllMzUyZTZjNWZjODhiMWNjYzEiLCJ1c2VySWQiOiIzMjM3NDYyNTEifQ==</vt:lpwstr>
  </property>
  <property fmtid="{D5CDD505-2E9C-101B-9397-08002B2CF9AE}" pid="3" name="KSOProductBuildVer">
    <vt:lpwstr>2052-11.8.2.8696</vt:lpwstr>
  </property>
  <property fmtid="{D5CDD505-2E9C-101B-9397-08002B2CF9AE}" pid="4" name="ICV">
    <vt:lpwstr>9FC743D0FE1C4F669FF12A4089C6C784_13</vt:lpwstr>
  </property>
</Properties>
</file>