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85C5C">
      <w:pPr>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t>重庆中医药学院北区学生宿舍空气质量检测服务</w:t>
      </w:r>
    </w:p>
    <w:p w14:paraId="13AB2D8A">
      <w:pPr>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澄清公告</w:t>
      </w:r>
    </w:p>
    <w:p w14:paraId="5835E93F">
      <w:pPr>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致各潜在供应商：</w:t>
      </w:r>
    </w:p>
    <w:p w14:paraId="3B295090">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因本项目检测依据为《民用建筑工程室内环境污染控制标准》GB50325-2020，现对本项目的特定资格要求作如下调整：</w:t>
      </w:r>
    </w:p>
    <w:p w14:paraId="5E14FE18">
      <w:pPr>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1、供应商需具备具有省级市场监督管理局颁发的检验检测机构资质认定证书（认证范围包含“室内空气”），重庆市外企业还需提供必要的在重庆市内开展室内空气检测的许可证明材料。</w:t>
      </w:r>
    </w:p>
    <w:p w14:paraId="340896BC">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调整为：供应商需具备建设行政主管部门颁发的建设工程质量检测综合资质或主体结构及装饰装修检测专项资质（提供证书复印件并加盖公章），重庆市外企业还需提供必要的在重庆市内开展室内空气检测的许可证明材料。</w:t>
      </w:r>
    </w:p>
    <w:p w14:paraId="6B04D959">
      <w:pPr>
        <w:pStyle w:val="2"/>
        <w:numPr>
          <w:ilvl w:val="0"/>
          <w:numId w:val="1"/>
        </w:num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验收方式：所有房间均需出具CMA检验检测机构资质认定的检测报告。</w:t>
      </w:r>
    </w:p>
    <w:p w14:paraId="4B5FC7FC">
      <w:pPr>
        <w:pStyle w:val="2"/>
        <w:numPr>
          <w:ilvl w:val="0"/>
          <w:numId w:val="0"/>
        </w:num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调整为：所有房间均需出具符合相关规范的检测报告。</w:t>
      </w:r>
    </w:p>
    <w:p w14:paraId="00BA3EC1">
      <w:pPr>
        <w:pStyle w:val="2"/>
        <w:numPr>
          <w:ilvl w:val="0"/>
          <w:numId w:val="1"/>
        </w:num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本项目提交响应文件截止时间调整至：2025年 12 月 16 日北京时间10:00，谈判开始时间调整至：2025年 12 月 16 日北京时间10:00。</w:t>
      </w:r>
    </w:p>
    <w:p w14:paraId="6F751A50">
      <w:pPr>
        <w:ind w:firstLine="560" w:firstLineChars="200"/>
        <w:jc w:val="right"/>
        <w:rPr>
          <w:rFonts w:hint="eastAsia" w:ascii="宋体" w:hAnsi="宋体" w:eastAsia="宋体" w:cs="宋体"/>
          <w:color w:val="auto"/>
          <w:sz w:val="28"/>
          <w:szCs w:val="28"/>
          <w:highlight w:val="none"/>
          <w:lang w:val="en-US" w:eastAsia="zh-CN"/>
        </w:rPr>
      </w:pPr>
      <w:bookmarkStart w:id="0" w:name="_GoBack"/>
      <w:bookmarkEnd w:id="0"/>
      <w:r>
        <w:rPr>
          <w:rFonts w:hint="eastAsia" w:ascii="宋体" w:hAnsi="宋体" w:eastAsia="宋体" w:cs="宋体"/>
          <w:color w:val="auto"/>
          <w:sz w:val="28"/>
          <w:szCs w:val="28"/>
          <w:highlight w:val="none"/>
          <w:lang w:val="en-US" w:eastAsia="zh-CN"/>
        </w:rPr>
        <w:t>重庆中医药学院</w:t>
      </w:r>
    </w:p>
    <w:p w14:paraId="4DA2A757">
      <w:pPr>
        <w:ind w:firstLine="560" w:firstLineChars="200"/>
        <w:jc w:val="righ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同致诚工程咨询有限公司</w:t>
      </w:r>
    </w:p>
    <w:p w14:paraId="4D5244EC">
      <w:pPr>
        <w:pStyle w:val="2"/>
        <w:jc w:val="right"/>
        <w:rPr>
          <w:rFonts w:hint="eastAsia"/>
        </w:rPr>
      </w:pPr>
      <w:r>
        <w:rPr>
          <w:rFonts w:hint="eastAsia" w:ascii="宋体" w:hAnsi="宋体" w:eastAsia="宋体" w:cs="宋体"/>
          <w:color w:val="auto"/>
          <w:sz w:val="28"/>
          <w:szCs w:val="28"/>
          <w:highlight w:val="none"/>
          <w:lang w:val="en-US" w:eastAsia="zh-CN"/>
        </w:rPr>
        <w:t>2025年12 月 10 日</w:t>
      </w:r>
    </w:p>
    <w:p w14:paraId="0F02524D">
      <w:pPr>
        <w:jc w:val="left"/>
        <w:rPr>
          <w:rFonts w:hint="default" w:ascii="宋体" w:hAnsi="宋体" w:eastAsia="宋体" w:cs="宋体"/>
          <w:color w:val="auto"/>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1AE9B"/>
    <w:multiLevelType w:val="singleLevel"/>
    <w:tmpl w:val="46F1AE9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0C7"/>
    <w:rsid w:val="00D230C7"/>
    <w:rsid w:val="29376DC3"/>
    <w:rsid w:val="3D1455AC"/>
    <w:rsid w:val="3F204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385</Words>
  <Characters>416</Characters>
  <Lines>0</Lines>
  <Paragraphs>0</Paragraphs>
  <TotalTime>1</TotalTime>
  <ScaleCrop>false</ScaleCrop>
  <LinksUpToDate>false</LinksUpToDate>
  <CharactersWithSpaces>427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2025-12-09T08:08:00Z</dcterms:created>
  <dc:creator>张庆</dc:creator>
  <cp:lastModifiedBy>张庆</cp:lastModifiedBy>
  <dcterms:modified xsi:type="dcterms:W3CDTF">2025-12-10T06:59:47Z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F309F125B7A5454EB763AFA8FB3100D0_13</vt:lpwstr>
  </property>
  <property fmtid="{D5CDD505-2E9C-101B-9397-08002B2CF9AE}" pid="4" name="KSOTemplateDocerSaveRecord">
    <vt:lpwstr>eyJoZGlkIjoiMmE4ODQxMmEzYjEyM2YwZDRiZWI3YTc3YmY5ZDBjMDUiLCJ1c2VySWQiOiI1MzY1NTc4MjkifQ==</vt:lpwstr>
  </property>
</Properties>
</file>