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8B055B">
      <w:pPr>
        <w:jc w:val="right"/>
        <w:rPr>
          <w:rFonts w:hint="default" w:ascii="宋体" w:hAnsi="宋体" w:cs="宋体"/>
          <w:color w:val="auto"/>
          <w:highlight w:val="none"/>
          <w:lang w:val="en-US"/>
        </w:rPr>
      </w:pPr>
      <w:r>
        <w:rPr>
          <w:rFonts w:hint="eastAsia" w:ascii="宋体" w:hAnsi="宋体" w:eastAsia="宋体" w:cs="宋体"/>
          <w:b/>
          <w:color w:val="auto"/>
          <w:sz w:val="30"/>
          <w:szCs w:val="30"/>
          <w:highlight w:val="none"/>
        </w:rPr>
        <w:t>招标编号：CQJH-202</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lang w:val="en-US" w:eastAsia="zh-CN"/>
        </w:rPr>
        <w:t>080</w:t>
      </w:r>
    </w:p>
    <w:p w14:paraId="48343AB1">
      <w:pPr>
        <w:snapToGrid w:val="0"/>
        <w:jc w:val="center"/>
        <w:rPr>
          <w:rFonts w:ascii="宋体" w:hAnsi="宋体" w:cs="宋体"/>
          <w:b/>
          <w:color w:val="auto"/>
          <w:sz w:val="100"/>
          <w:highlight w:val="none"/>
        </w:rPr>
      </w:pPr>
      <w:r>
        <w:rPr>
          <w:rFonts w:hint="eastAsia" w:ascii="宋体" w:hAnsi="宋体" w:cs="宋体"/>
          <w:color w:val="auto"/>
          <w:highlight w:val="none"/>
        </w:rPr>
        <w:drawing>
          <wp:inline distT="0" distB="0" distL="114300" distR="114300">
            <wp:extent cx="1490980" cy="1171575"/>
            <wp:effectExtent l="0" t="0" r="13970" b="9525"/>
            <wp:docPr id="2" name="图片 1" descr="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0000"/>
                    <pic:cNvPicPr>
                      <a:picLocks noChangeAspect="1"/>
                    </pic:cNvPicPr>
                  </pic:nvPicPr>
                  <pic:blipFill>
                    <a:blip r:embed="rId9"/>
                    <a:stretch>
                      <a:fillRect/>
                    </a:stretch>
                  </pic:blipFill>
                  <pic:spPr>
                    <a:xfrm>
                      <a:off x="0" y="0"/>
                      <a:ext cx="1490980" cy="1171575"/>
                    </a:xfrm>
                    <a:prstGeom prst="rect">
                      <a:avLst/>
                    </a:prstGeom>
                    <a:noFill/>
                    <a:ln>
                      <a:noFill/>
                    </a:ln>
                  </pic:spPr>
                </pic:pic>
              </a:graphicData>
            </a:graphic>
          </wp:inline>
        </w:drawing>
      </w:r>
    </w:p>
    <w:p w14:paraId="2A184303">
      <w:pPr>
        <w:pStyle w:val="75"/>
        <w:rPr>
          <w:rFonts w:eastAsia="宋体" w:cs="宋体"/>
          <w:color w:val="auto"/>
          <w:highlight w:val="none"/>
        </w:rPr>
      </w:pPr>
    </w:p>
    <w:p w14:paraId="4C6A5AE7">
      <w:pPr>
        <w:spacing w:line="1600" w:lineRule="exact"/>
        <w:jc w:val="center"/>
        <w:outlineLvl w:val="0"/>
        <w:rPr>
          <w:rFonts w:hint="eastAsia" w:ascii="宋体" w:hAnsi="宋体" w:eastAsia="宋体" w:cs="宋体"/>
          <w:color w:val="auto"/>
          <w:sz w:val="120"/>
          <w:szCs w:val="120"/>
          <w:highlight w:val="none"/>
          <w:lang w:eastAsia="zh-CN"/>
        </w:rPr>
      </w:pPr>
      <w:r>
        <w:rPr>
          <w:rFonts w:hint="eastAsia" w:ascii="宋体" w:hAnsi="宋体" w:cs="宋体"/>
          <w:b/>
          <w:color w:val="auto"/>
          <w:sz w:val="120"/>
          <w:szCs w:val="120"/>
          <w:highlight w:val="none"/>
          <w:lang w:eastAsia="zh-CN"/>
        </w:rPr>
        <w:t>竞争性比选文件</w:t>
      </w:r>
    </w:p>
    <w:p w14:paraId="2936BA38">
      <w:pPr>
        <w:pStyle w:val="24"/>
        <w:spacing w:line="500" w:lineRule="exact"/>
        <w:ind w:left="0"/>
        <w:jc w:val="center"/>
        <w:rPr>
          <w:rFonts w:ascii="宋体" w:hAnsi="宋体" w:cs="宋体"/>
          <w:color w:val="auto"/>
          <w:sz w:val="32"/>
          <w:highlight w:val="none"/>
        </w:rPr>
      </w:pPr>
    </w:p>
    <w:p w14:paraId="501C4001">
      <w:pPr>
        <w:pStyle w:val="24"/>
        <w:spacing w:line="500" w:lineRule="exact"/>
        <w:ind w:left="0"/>
        <w:jc w:val="center"/>
        <w:rPr>
          <w:rFonts w:ascii="宋体" w:hAnsi="宋体" w:cs="宋体"/>
          <w:b/>
          <w:bCs/>
          <w:color w:val="auto"/>
          <w:sz w:val="32"/>
          <w:highlight w:val="none"/>
        </w:rPr>
      </w:pPr>
      <w:r>
        <w:rPr>
          <w:rFonts w:hint="eastAsia" w:ascii="宋体" w:hAnsi="宋体" w:cs="宋体"/>
          <w:b/>
          <w:bCs/>
          <w:color w:val="auto"/>
          <w:sz w:val="32"/>
          <w:highlight w:val="none"/>
        </w:rPr>
        <w:t>（综合评分）</w:t>
      </w:r>
    </w:p>
    <w:p w14:paraId="76C68370">
      <w:pPr>
        <w:pStyle w:val="24"/>
        <w:spacing w:line="500" w:lineRule="exact"/>
        <w:ind w:left="0"/>
        <w:jc w:val="center"/>
        <w:rPr>
          <w:rFonts w:ascii="宋体" w:hAnsi="宋体" w:cs="宋体"/>
          <w:b/>
          <w:bCs/>
          <w:color w:val="auto"/>
          <w:sz w:val="32"/>
          <w:highlight w:val="none"/>
        </w:rPr>
      </w:pPr>
    </w:p>
    <w:p w14:paraId="64AF55B9">
      <w:pPr>
        <w:pStyle w:val="24"/>
        <w:spacing w:line="500" w:lineRule="exact"/>
        <w:ind w:left="0"/>
        <w:rPr>
          <w:rFonts w:ascii="宋体" w:hAnsi="宋体" w:cs="宋体"/>
          <w:color w:val="auto"/>
          <w:sz w:val="32"/>
          <w:highlight w:val="none"/>
        </w:rPr>
      </w:pPr>
    </w:p>
    <w:p w14:paraId="6E32155A">
      <w:pPr>
        <w:pStyle w:val="24"/>
        <w:spacing w:line="500" w:lineRule="exact"/>
        <w:ind w:left="0"/>
        <w:rPr>
          <w:rFonts w:ascii="宋体" w:hAnsi="宋体" w:cs="宋体"/>
          <w:color w:val="auto"/>
          <w:sz w:val="32"/>
          <w:highlight w:val="none"/>
        </w:rPr>
      </w:pPr>
    </w:p>
    <w:p w14:paraId="1200FA04">
      <w:pPr>
        <w:pStyle w:val="24"/>
        <w:spacing w:line="500" w:lineRule="exact"/>
        <w:ind w:left="0"/>
        <w:rPr>
          <w:rFonts w:ascii="宋体" w:hAnsi="宋体" w:cs="宋体"/>
          <w:color w:val="auto"/>
          <w:sz w:val="32"/>
          <w:highlight w:val="none"/>
        </w:rPr>
      </w:pPr>
    </w:p>
    <w:p w14:paraId="127096AC">
      <w:pPr>
        <w:rPr>
          <w:rFonts w:ascii="宋体" w:hAnsi="宋体" w:cs="宋体"/>
          <w:color w:val="auto"/>
          <w:highlight w:val="none"/>
        </w:rPr>
      </w:pPr>
    </w:p>
    <w:p w14:paraId="4703D75F">
      <w:pPr>
        <w:pStyle w:val="24"/>
        <w:spacing w:line="500" w:lineRule="exact"/>
        <w:ind w:left="0"/>
        <w:jc w:val="center"/>
        <w:rPr>
          <w:rFonts w:ascii="宋体" w:hAnsi="宋体" w:cs="宋体"/>
          <w:color w:val="auto"/>
          <w:sz w:val="32"/>
          <w:highlight w:val="none"/>
        </w:rPr>
      </w:pPr>
    </w:p>
    <w:p w14:paraId="4C54E8A7">
      <w:pPr>
        <w:spacing w:line="500" w:lineRule="exact"/>
        <w:jc w:val="center"/>
        <w:outlineLvl w:val="0"/>
        <w:rPr>
          <w:rFonts w:ascii="宋体" w:hAnsi="宋体" w:cs="宋体"/>
          <w:color w:val="auto"/>
          <w:sz w:val="32"/>
          <w:highlight w:val="none"/>
        </w:rPr>
      </w:pPr>
      <w:r>
        <w:rPr>
          <w:rFonts w:hint="eastAsia" w:ascii="宋体" w:hAnsi="宋体" w:cs="宋体"/>
          <w:color w:val="auto"/>
          <w:sz w:val="32"/>
          <w:highlight w:val="none"/>
        </w:rPr>
        <w:t>采购项目名称：</w:t>
      </w:r>
      <w:r>
        <w:rPr>
          <w:rFonts w:hint="eastAsia" w:ascii="宋体" w:hAnsi="宋体" w:cs="宋体"/>
          <w:color w:val="auto"/>
          <w:sz w:val="32"/>
          <w:highlight w:val="none"/>
          <w:lang w:eastAsia="zh-CN"/>
        </w:rPr>
        <w:t>巫溪县中医院宣传广告制作供应商遴选</w:t>
      </w:r>
    </w:p>
    <w:p w14:paraId="2DE6AE28">
      <w:pPr>
        <w:pStyle w:val="24"/>
        <w:spacing w:line="500" w:lineRule="exact"/>
        <w:ind w:left="0"/>
        <w:rPr>
          <w:rFonts w:ascii="宋体" w:hAnsi="宋体" w:cs="宋体"/>
          <w:color w:val="auto"/>
          <w:sz w:val="32"/>
          <w:highlight w:val="none"/>
        </w:rPr>
      </w:pPr>
    </w:p>
    <w:p w14:paraId="50B97BA0">
      <w:pPr>
        <w:rPr>
          <w:rFonts w:ascii="宋体" w:hAnsi="宋体" w:cs="宋体"/>
          <w:color w:val="auto"/>
          <w:highlight w:val="none"/>
        </w:rPr>
      </w:pPr>
    </w:p>
    <w:p w14:paraId="2B7816C1">
      <w:pPr>
        <w:pStyle w:val="22"/>
        <w:rPr>
          <w:rFonts w:ascii="宋体" w:hAnsi="宋体" w:eastAsia="宋体" w:cs="宋体"/>
          <w:color w:val="auto"/>
          <w:highlight w:val="none"/>
        </w:rPr>
      </w:pPr>
    </w:p>
    <w:p w14:paraId="7C1F0A54">
      <w:pPr>
        <w:pStyle w:val="73"/>
        <w:rPr>
          <w:rFonts w:hAnsi="宋体" w:cs="宋体"/>
          <w:color w:val="auto"/>
          <w:highlight w:val="none"/>
        </w:rPr>
      </w:pPr>
    </w:p>
    <w:p w14:paraId="387B75DA">
      <w:pPr>
        <w:pStyle w:val="73"/>
        <w:rPr>
          <w:rFonts w:hAnsi="宋体" w:cs="宋体"/>
          <w:color w:val="auto"/>
          <w:highlight w:val="none"/>
        </w:rPr>
      </w:pPr>
    </w:p>
    <w:p w14:paraId="4347643B">
      <w:pPr>
        <w:pStyle w:val="73"/>
        <w:rPr>
          <w:rFonts w:hAnsi="宋体" w:cs="宋体"/>
          <w:color w:val="auto"/>
          <w:highlight w:val="none"/>
        </w:rPr>
      </w:pPr>
    </w:p>
    <w:p w14:paraId="4307D8DB">
      <w:pPr>
        <w:pStyle w:val="73"/>
        <w:rPr>
          <w:rFonts w:hAnsi="宋体" w:cs="宋体"/>
          <w:color w:val="auto"/>
          <w:highlight w:val="none"/>
        </w:rPr>
      </w:pPr>
    </w:p>
    <w:p w14:paraId="63758EF6">
      <w:pPr>
        <w:spacing w:line="500" w:lineRule="exact"/>
        <w:ind w:firstLine="1500" w:firstLineChars="500"/>
        <w:outlineLvl w:val="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比选人</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巫溪县中医院</w:t>
      </w:r>
    </w:p>
    <w:p w14:paraId="4D004B69">
      <w:pPr>
        <w:spacing w:line="500" w:lineRule="exact"/>
        <w:ind w:firstLine="1500" w:firstLineChars="500"/>
        <w:outlineLvl w:val="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比选代理机构</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重庆璟浩工程咨询有限公司</w:t>
      </w:r>
    </w:p>
    <w:p w14:paraId="2FA369AA">
      <w:pPr>
        <w:pStyle w:val="22"/>
        <w:rPr>
          <w:rFonts w:ascii="宋体" w:hAnsi="宋体" w:eastAsia="宋体" w:cs="宋体"/>
          <w:color w:val="auto"/>
          <w:highlight w:val="none"/>
        </w:rPr>
      </w:pPr>
    </w:p>
    <w:p w14:paraId="7191F697">
      <w:pPr>
        <w:snapToGrid w:val="0"/>
        <w:spacing w:line="5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二○二</w:t>
      </w:r>
      <w:r>
        <w:rPr>
          <w:rFonts w:hint="eastAsia" w:ascii="宋体" w:hAnsi="宋体" w:cs="宋体"/>
          <w:color w:val="auto"/>
          <w:sz w:val="32"/>
          <w:szCs w:val="32"/>
          <w:highlight w:val="none"/>
          <w:lang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月</w:t>
      </w:r>
    </w:p>
    <w:p w14:paraId="3A56E387">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70A42034">
      <w:pPr>
        <w:tabs>
          <w:tab w:val="center" w:pos="4766"/>
          <w:tab w:val="left" w:pos="6586"/>
        </w:tabs>
        <w:spacing w:line="480" w:lineRule="exact"/>
        <w:jc w:val="left"/>
        <w:outlineLvl w:val="0"/>
        <w:rPr>
          <w:rFonts w:hint="eastAsia" w:ascii="宋体" w:hAnsi="宋体" w:eastAsia="宋体" w:cs="宋体"/>
          <w:color w:val="auto"/>
          <w:sz w:val="44"/>
          <w:szCs w:val="28"/>
          <w:highlight w:val="none"/>
          <w:lang w:eastAsia="zh-CN"/>
        </w:rPr>
      </w:pPr>
      <w:r>
        <w:rPr>
          <w:rFonts w:hint="eastAsia" w:ascii="宋体" w:hAnsi="宋体" w:cs="宋体"/>
          <w:color w:val="auto"/>
          <w:sz w:val="44"/>
          <w:szCs w:val="28"/>
          <w:highlight w:val="none"/>
          <w:lang w:eastAsia="zh-CN"/>
        </w:rPr>
        <w:tab/>
      </w:r>
      <w:r>
        <w:rPr>
          <w:rFonts w:hint="eastAsia" w:ascii="宋体" w:hAnsi="宋体" w:cs="宋体"/>
          <w:color w:val="auto"/>
          <w:sz w:val="44"/>
          <w:szCs w:val="28"/>
          <w:highlight w:val="none"/>
        </w:rPr>
        <w:t>目  录</w:t>
      </w:r>
      <w:r>
        <w:rPr>
          <w:rFonts w:hint="eastAsia" w:ascii="宋体" w:hAnsi="宋体" w:cs="宋体"/>
          <w:color w:val="auto"/>
          <w:sz w:val="44"/>
          <w:szCs w:val="28"/>
          <w:highlight w:val="none"/>
          <w:lang w:eastAsia="zh-CN"/>
        </w:rPr>
        <w:tab/>
      </w:r>
    </w:p>
    <w:p w14:paraId="1F5C0774">
      <w:pPr>
        <w:pStyle w:val="49"/>
        <w:tabs>
          <w:tab w:val="right" w:leader="dot" w:pos="9412"/>
        </w:tabs>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_Toc9679 </w:instrText>
      </w:r>
      <w:r>
        <w:rPr>
          <w:rFonts w:hint="eastAsia" w:ascii="宋体" w:hAnsi="宋体" w:cs="宋体"/>
          <w:szCs w:val="24"/>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_Toc9679 \h </w:instrText>
      </w:r>
      <w:r>
        <w:fldChar w:fldCharType="separate"/>
      </w:r>
      <w:r>
        <w:t>- 3 -</w:t>
      </w:r>
      <w:r>
        <w:fldChar w:fldCharType="end"/>
      </w:r>
      <w:r>
        <w:rPr>
          <w:rFonts w:hint="eastAsia" w:ascii="宋体" w:hAnsi="宋体" w:cs="宋体"/>
          <w:color w:val="auto"/>
          <w:szCs w:val="24"/>
          <w:highlight w:val="none"/>
        </w:rPr>
        <w:fldChar w:fldCharType="end"/>
      </w:r>
    </w:p>
    <w:p w14:paraId="09F74D21">
      <w:pPr>
        <w:pStyle w:val="31"/>
        <w:tabs>
          <w:tab w:val="right" w:leader="dot" w:pos="9412"/>
        </w:tabs>
      </w:pPr>
      <w:r>
        <w:rPr>
          <w:rFonts w:hint="eastAsia"/>
          <w:color w:val="auto"/>
          <w:highlight w:val="none"/>
        </w:rPr>
        <w:fldChar w:fldCharType="begin"/>
      </w:r>
      <w:r>
        <w:rPr>
          <w:rFonts w:hint="eastAsia"/>
          <w:highlight w:val="none"/>
        </w:rPr>
        <w:instrText xml:space="preserve"> HYPERLINK \l _Toc24667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内容</w:t>
      </w:r>
      <w:r>
        <w:tab/>
      </w:r>
      <w:r>
        <w:fldChar w:fldCharType="begin"/>
      </w:r>
      <w:r>
        <w:instrText xml:space="preserve"> PAGEREF _Toc24667 \h </w:instrText>
      </w:r>
      <w:r>
        <w:fldChar w:fldCharType="separate"/>
      </w:r>
      <w:r>
        <w:t>- 3 -</w:t>
      </w:r>
      <w:r>
        <w:fldChar w:fldCharType="end"/>
      </w:r>
      <w:r>
        <w:rPr>
          <w:rFonts w:hint="eastAsia"/>
          <w:color w:val="auto"/>
          <w:highlight w:val="none"/>
        </w:rPr>
        <w:fldChar w:fldCharType="end"/>
      </w:r>
    </w:p>
    <w:p w14:paraId="6EA0E7C2">
      <w:pPr>
        <w:pStyle w:val="31"/>
        <w:tabs>
          <w:tab w:val="right" w:leader="dot" w:pos="9412"/>
        </w:tabs>
      </w:pPr>
      <w:r>
        <w:rPr>
          <w:rFonts w:hint="eastAsia"/>
          <w:color w:val="auto"/>
          <w:highlight w:val="none"/>
        </w:rPr>
        <w:fldChar w:fldCharType="begin"/>
      </w:r>
      <w:r>
        <w:rPr>
          <w:rFonts w:hint="eastAsia"/>
          <w:highlight w:val="none"/>
        </w:rPr>
        <w:instrText xml:space="preserve"> HYPERLINK \l _Toc1586 </w:instrText>
      </w:r>
      <w:r>
        <w:rPr>
          <w:rFonts w:hint="eastAsia"/>
          <w:highlight w:val="none"/>
        </w:rPr>
        <w:fldChar w:fldCharType="separate"/>
      </w:r>
      <w:r>
        <w:rPr>
          <w:rFonts w:hint="eastAsia" w:ascii="宋体" w:hAnsi="宋体" w:cs="宋体"/>
          <w:szCs w:val="24"/>
          <w:highlight w:val="none"/>
        </w:rPr>
        <w:t>二、资金来源</w:t>
      </w:r>
      <w:r>
        <w:tab/>
      </w:r>
      <w:r>
        <w:fldChar w:fldCharType="begin"/>
      </w:r>
      <w:r>
        <w:instrText xml:space="preserve"> PAGEREF _Toc1586 \h </w:instrText>
      </w:r>
      <w:r>
        <w:fldChar w:fldCharType="separate"/>
      </w:r>
      <w:r>
        <w:t>- 3 -</w:t>
      </w:r>
      <w:r>
        <w:fldChar w:fldCharType="end"/>
      </w:r>
      <w:r>
        <w:rPr>
          <w:rFonts w:hint="eastAsia"/>
          <w:color w:val="auto"/>
          <w:highlight w:val="none"/>
        </w:rPr>
        <w:fldChar w:fldCharType="end"/>
      </w:r>
    </w:p>
    <w:p w14:paraId="4A0A8D7C">
      <w:pPr>
        <w:pStyle w:val="31"/>
        <w:tabs>
          <w:tab w:val="right" w:leader="dot" w:pos="9412"/>
        </w:tabs>
      </w:pPr>
      <w:r>
        <w:rPr>
          <w:rFonts w:hint="eastAsia"/>
          <w:color w:val="auto"/>
          <w:highlight w:val="none"/>
        </w:rPr>
        <w:fldChar w:fldCharType="begin"/>
      </w:r>
      <w:r>
        <w:rPr>
          <w:rFonts w:hint="eastAsia"/>
          <w:highlight w:val="none"/>
        </w:rPr>
        <w:instrText xml:space="preserve"> HYPERLINK \l _Toc18472 </w:instrText>
      </w:r>
      <w:r>
        <w:rPr>
          <w:rFonts w:hint="eastAsia"/>
          <w:highlight w:val="none"/>
        </w:rPr>
        <w:fldChar w:fldCharType="separate"/>
      </w:r>
      <w:r>
        <w:rPr>
          <w:rFonts w:hint="eastAsia" w:ascii="宋体" w:hAnsi="宋体" w:cs="宋体"/>
          <w:szCs w:val="24"/>
          <w:highlight w:val="none"/>
        </w:rPr>
        <w:t>三、供应商资格条件</w:t>
      </w:r>
      <w:r>
        <w:tab/>
      </w:r>
      <w:r>
        <w:fldChar w:fldCharType="begin"/>
      </w:r>
      <w:r>
        <w:instrText xml:space="preserve"> PAGEREF _Toc18472 \h </w:instrText>
      </w:r>
      <w:r>
        <w:fldChar w:fldCharType="separate"/>
      </w:r>
      <w:r>
        <w:t>- 3 -</w:t>
      </w:r>
      <w:r>
        <w:fldChar w:fldCharType="end"/>
      </w:r>
      <w:r>
        <w:rPr>
          <w:rFonts w:hint="eastAsia"/>
          <w:color w:val="auto"/>
          <w:highlight w:val="none"/>
        </w:rPr>
        <w:fldChar w:fldCharType="end"/>
      </w:r>
    </w:p>
    <w:p w14:paraId="6E5F4097">
      <w:pPr>
        <w:pStyle w:val="31"/>
        <w:tabs>
          <w:tab w:val="right" w:leader="dot" w:pos="9412"/>
        </w:tabs>
      </w:pPr>
      <w:r>
        <w:rPr>
          <w:rFonts w:hint="eastAsia"/>
          <w:color w:val="auto"/>
          <w:highlight w:val="none"/>
        </w:rPr>
        <w:fldChar w:fldCharType="begin"/>
      </w:r>
      <w:r>
        <w:rPr>
          <w:rFonts w:hint="eastAsia"/>
          <w:highlight w:val="none"/>
        </w:rPr>
        <w:instrText xml:space="preserve"> HYPERLINK \l _Toc3077 </w:instrText>
      </w:r>
      <w:r>
        <w:rPr>
          <w:rFonts w:hint="eastAsia"/>
          <w:highlight w:val="none"/>
        </w:rPr>
        <w:fldChar w:fldCharType="separate"/>
      </w:r>
      <w:r>
        <w:rPr>
          <w:rFonts w:hint="eastAsia" w:ascii="宋体" w:hAnsi="宋体" w:cs="宋体"/>
          <w:szCs w:val="24"/>
          <w:highlight w:val="none"/>
        </w:rPr>
        <w:t>四、采购有关说明</w:t>
      </w:r>
      <w:r>
        <w:tab/>
      </w:r>
      <w:r>
        <w:fldChar w:fldCharType="begin"/>
      </w:r>
      <w:r>
        <w:instrText xml:space="preserve"> PAGEREF _Toc3077 \h </w:instrText>
      </w:r>
      <w:r>
        <w:fldChar w:fldCharType="separate"/>
      </w:r>
      <w:r>
        <w:t>- 3 -</w:t>
      </w:r>
      <w:r>
        <w:fldChar w:fldCharType="end"/>
      </w:r>
      <w:r>
        <w:rPr>
          <w:rFonts w:hint="eastAsia"/>
          <w:color w:val="auto"/>
          <w:highlight w:val="none"/>
        </w:rPr>
        <w:fldChar w:fldCharType="end"/>
      </w:r>
    </w:p>
    <w:p w14:paraId="6CA6A1FE">
      <w:pPr>
        <w:pStyle w:val="31"/>
        <w:tabs>
          <w:tab w:val="right" w:leader="dot" w:pos="9412"/>
        </w:tabs>
      </w:pPr>
      <w:r>
        <w:rPr>
          <w:rFonts w:hint="eastAsia"/>
          <w:color w:val="auto"/>
          <w:highlight w:val="none"/>
        </w:rPr>
        <w:fldChar w:fldCharType="begin"/>
      </w:r>
      <w:r>
        <w:rPr>
          <w:rFonts w:hint="eastAsia"/>
          <w:highlight w:val="none"/>
        </w:rPr>
        <w:instrText xml:space="preserve"> HYPERLINK \l _Toc30372 </w:instrText>
      </w:r>
      <w:r>
        <w:rPr>
          <w:rFonts w:hint="eastAsia"/>
          <w:highlight w:val="none"/>
        </w:rPr>
        <w:fldChar w:fldCharType="separate"/>
      </w:r>
      <w:r>
        <w:rPr>
          <w:rFonts w:hint="eastAsia" w:ascii="宋体" w:hAnsi="宋体" w:cs="宋体"/>
          <w:szCs w:val="24"/>
          <w:highlight w:val="none"/>
          <w:lang w:eastAsia="zh-CN"/>
        </w:rPr>
        <w:t>五</w:t>
      </w:r>
      <w:r>
        <w:rPr>
          <w:rFonts w:hint="eastAsia" w:ascii="宋体" w:hAnsi="宋体" w:cs="宋体"/>
          <w:szCs w:val="24"/>
          <w:highlight w:val="none"/>
        </w:rPr>
        <w:t>、其它有关规定</w:t>
      </w:r>
      <w:r>
        <w:tab/>
      </w:r>
      <w:r>
        <w:fldChar w:fldCharType="begin"/>
      </w:r>
      <w:r>
        <w:instrText xml:space="preserve"> PAGEREF _Toc30372 \h </w:instrText>
      </w:r>
      <w:r>
        <w:fldChar w:fldCharType="separate"/>
      </w:r>
      <w:r>
        <w:t>- 4 -</w:t>
      </w:r>
      <w:r>
        <w:fldChar w:fldCharType="end"/>
      </w:r>
      <w:r>
        <w:rPr>
          <w:rFonts w:hint="eastAsia"/>
          <w:color w:val="auto"/>
          <w:highlight w:val="none"/>
        </w:rPr>
        <w:fldChar w:fldCharType="end"/>
      </w:r>
    </w:p>
    <w:p w14:paraId="580DD3E5">
      <w:pPr>
        <w:pStyle w:val="31"/>
        <w:tabs>
          <w:tab w:val="right" w:leader="dot" w:pos="9412"/>
        </w:tabs>
      </w:pPr>
      <w:r>
        <w:rPr>
          <w:rFonts w:hint="eastAsia"/>
          <w:color w:val="auto"/>
          <w:highlight w:val="none"/>
        </w:rPr>
        <w:fldChar w:fldCharType="begin"/>
      </w:r>
      <w:r>
        <w:rPr>
          <w:rFonts w:hint="eastAsia"/>
          <w:highlight w:val="none"/>
        </w:rPr>
        <w:instrText xml:space="preserve"> HYPERLINK \l _Toc22997 </w:instrText>
      </w:r>
      <w:r>
        <w:rPr>
          <w:rFonts w:hint="eastAsia"/>
          <w:highlight w:val="none"/>
        </w:rPr>
        <w:fldChar w:fldCharType="separate"/>
      </w:r>
      <w:r>
        <w:rPr>
          <w:rFonts w:hint="eastAsia" w:ascii="宋体" w:hAnsi="宋体" w:cs="宋体"/>
          <w:szCs w:val="24"/>
          <w:highlight w:val="none"/>
          <w:lang w:eastAsia="zh-CN"/>
        </w:rPr>
        <w:t>六</w:t>
      </w:r>
      <w:r>
        <w:rPr>
          <w:rFonts w:hint="eastAsia" w:ascii="宋体" w:hAnsi="宋体" w:cs="宋体"/>
          <w:szCs w:val="24"/>
          <w:highlight w:val="none"/>
        </w:rPr>
        <w:t>、联系方式</w:t>
      </w:r>
      <w:r>
        <w:tab/>
      </w:r>
      <w:r>
        <w:fldChar w:fldCharType="begin"/>
      </w:r>
      <w:r>
        <w:instrText xml:space="preserve"> PAGEREF _Toc22997 \h </w:instrText>
      </w:r>
      <w:r>
        <w:fldChar w:fldCharType="separate"/>
      </w:r>
      <w:r>
        <w:t>- 4 -</w:t>
      </w:r>
      <w:r>
        <w:fldChar w:fldCharType="end"/>
      </w:r>
      <w:r>
        <w:rPr>
          <w:rFonts w:hint="eastAsia"/>
          <w:color w:val="auto"/>
          <w:highlight w:val="none"/>
        </w:rPr>
        <w:fldChar w:fldCharType="end"/>
      </w:r>
    </w:p>
    <w:p w14:paraId="17AB92EF">
      <w:pPr>
        <w:pStyle w:val="49"/>
        <w:tabs>
          <w:tab w:val="right" w:leader="dot" w:pos="9412"/>
        </w:tabs>
      </w:pPr>
      <w:r>
        <w:rPr>
          <w:rFonts w:hint="eastAsia"/>
          <w:color w:val="auto"/>
          <w:highlight w:val="none"/>
        </w:rPr>
        <w:fldChar w:fldCharType="begin"/>
      </w:r>
      <w:r>
        <w:rPr>
          <w:rFonts w:hint="eastAsia"/>
          <w:highlight w:val="none"/>
        </w:rPr>
        <w:instrText xml:space="preserve"> HYPERLINK \l _Toc13828 </w:instrText>
      </w:r>
      <w:r>
        <w:rPr>
          <w:rFonts w:hint="eastAsia"/>
          <w:highlight w:val="none"/>
        </w:rPr>
        <w:fldChar w:fldCharType="separate"/>
      </w:r>
      <w:r>
        <w:rPr>
          <w:rFonts w:hint="eastAsia" w:ascii="宋体" w:hAnsi="宋体" w:eastAsia="宋体" w:cs="宋体"/>
          <w:szCs w:val="30"/>
          <w:highlight w:val="none"/>
        </w:rPr>
        <w:t>第二篇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lang w:eastAsia="zh-CN"/>
        </w:rPr>
        <w:t>采购项目服务需求</w:t>
      </w:r>
      <w:r>
        <w:tab/>
      </w:r>
      <w:r>
        <w:fldChar w:fldCharType="begin"/>
      </w:r>
      <w:r>
        <w:instrText xml:space="preserve"> PAGEREF _Toc13828 \h </w:instrText>
      </w:r>
      <w:r>
        <w:fldChar w:fldCharType="separate"/>
      </w:r>
      <w:r>
        <w:t>- 6 -</w:t>
      </w:r>
      <w:r>
        <w:fldChar w:fldCharType="end"/>
      </w:r>
      <w:r>
        <w:rPr>
          <w:rFonts w:hint="eastAsia"/>
          <w:color w:val="auto"/>
          <w:highlight w:val="none"/>
        </w:rPr>
        <w:fldChar w:fldCharType="end"/>
      </w:r>
    </w:p>
    <w:p w14:paraId="7885DAC7">
      <w:pPr>
        <w:pStyle w:val="31"/>
        <w:tabs>
          <w:tab w:val="right" w:leader="dot" w:pos="9412"/>
        </w:tabs>
      </w:pPr>
      <w:r>
        <w:rPr>
          <w:rFonts w:hint="eastAsia"/>
          <w:color w:val="auto"/>
          <w:highlight w:val="none"/>
        </w:rPr>
        <w:fldChar w:fldCharType="begin"/>
      </w:r>
      <w:r>
        <w:rPr>
          <w:rFonts w:hint="eastAsia"/>
          <w:highlight w:val="none"/>
        </w:rPr>
        <w:instrText xml:space="preserve"> HYPERLINK \l _Toc864 </w:instrText>
      </w:r>
      <w:r>
        <w:rPr>
          <w:rFonts w:hint="eastAsia"/>
          <w:highlight w:val="none"/>
        </w:rPr>
        <w:fldChar w:fldCharType="separate"/>
      </w:r>
      <w:r>
        <w:rPr>
          <w:rFonts w:hint="eastAsia" w:ascii="宋体" w:hAnsi="宋体" w:cs="宋体"/>
          <w:szCs w:val="24"/>
          <w:highlight w:val="none"/>
        </w:rPr>
        <w:t>一、项目情况一览表</w:t>
      </w:r>
      <w:r>
        <w:tab/>
      </w:r>
      <w:r>
        <w:fldChar w:fldCharType="begin"/>
      </w:r>
      <w:r>
        <w:instrText xml:space="preserve"> PAGEREF _Toc864 \h </w:instrText>
      </w:r>
      <w:r>
        <w:fldChar w:fldCharType="separate"/>
      </w:r>
      <w:r>
        <w:t>- 6 -</w:t>
      </w:r>
      <w:r>
        <w:fldChar w:fldCharType="end"/>
      </w:r>
      <w:r>
        <w:rPr>
          <w:rFonts w:hint="eastAsia"/>
          <w:color w:val="auto"/>
          <w:highlight w:val="none"/>
        </w:rPr>
        <w:fldChar w:fldCharType="end"/>
      </w:r>
    </w:p>
    <w:p w14:paraId="01BA009C">
      <w:pPr>
        <w:pStyle w:val="31"/>
        <w:tabs>
          <w:tab w:val="right" w:leader="dot" w:pos="9412"/>
        </w:tabs>
      </w:pPr>
      <w:r>
        <w:rPr>
          <w:rFonts w:hint="eastAsia"/>
          <w:color w:val="auto"/>
          <w:highlight w:val="none"/>
        </w:rPr>
        <w:fldChar w:fldCharType="begin"/>
      </w:r>
      <w:r>
        <w:rPr>
          <w:rFonts w:hint="eastAsia"/>
          <w:highlight w:val="none"/>
        </w:rPr>
        <w:instrText xml:space="preserve"> HYPERLINK \l _Toc23559 </w:instrText>
      </w:r>
      <w:r>
        <w:rPr>
          <w:rFonts w:hint="eastAsia"/>
          <w:highlight w:val="none"/>
        </w:rPr>
        <w:fldChar w:fldCharType="separate"/>
      </w:r>
      <w:r>
        <w:rPr>
          <w:rFonts w:hint="eastAsia"/>
          <w:lang w:val="en-US"/>
        </w:rPr>
        <w:t xml:space="preserve">二、 </w:t>
      </w:r>
      <w:r>
        <w:rPr>
          <w:rFonts w:hint="eastAsia" w:ascii="宋体" w:hAnsi="宋体" w:eastAsia="宋体" w:cs="宋体"/>
          <w:szCs w:val="24"/>
          <w:highlight w:val="none"/>
          <w:lang w:val="en-US" w:eastAsia="zh-CN"/>
        </w:rPr>
        <w:t>项目</w:t>
      </w:r>
      <w:r>
        <w:rPr>
          <w:rFonts w:hint="eastAsia" w:ascii="宋体" w:hAnsi="宋体" w:cs="宋体"/>
          <w:szCs w:val="24"/>
          <w:highlight w:val="none"/>
          <w:lang w:val="en-US" w:eastAsia="zh-CN"/>
        </w:rPr>
        <w:t>清单</w:t>
      </w:r>
      <w:r>
        <w:tab/>
      </w:r>
      <w:r>
        <w:fldChar w:fldCharType="begin"/>
      </w:r>
      <w:r>
        <w:instrText xml:space="preserve"> PAGEREF _Toc23559 \h </w:instrText>
      </w:r>
      <w:r>
        <w:fldChar w:fldCharType="separate"/>
      </w:r>
      <w:r>
        <w:t>- 6 -</w:t>
      </w:r>
      <w:r>
        <w:fldChar w:fldCharType="end"/>
      </w:r>
      <w:r>
        <w:rPr>
          <w:rFonts w:hint="eastAsia"/>
          <w:color w:val="auto"/>
          <w:highlight w:val="none"/>
        </w:rPr>
        <w:fldChar w:fldCharType="end"/>
      </w:r>
    </w:p>
    <w:p w14:paraId="3F0DC051">
      <w:pPr>
        <w:pStyle w:val="49"/>
        <w:tabs>
          <w:tab w:val="right" w:leader="dot" w:pos="9412"/>
        </w:tabs>
      </w:pPr>
      <w:r>
        <w:rPr>
          <w:rFonts w:hint="eastAsia"/>
          <w:color w:val="auto"/>
          <w:highlight w:val="none"/>
        </w:rPr>
        <w:fldChar w:fldCharType="begin"/>
      </w:r>
      <w:r>
        <w:rPr>
          <w:rFonts w:hint="eastAsia"/>
          <w:highlight w:val="none"/>
        </w:rPr>
        <w:instrText xml:space="preserve"> HYPERLINK \l _Toc7312 </w:instrText>
      </w:r>
      <w:r>
        <w:rPr>
          <w:rFonts w:hint="eastAsia"/>
          <w:highlight w:val="none"/>
        </w:rPr>
        <w:fldChar w:fldCharType="separate"/>
      </w:r>
      <w:r>
        <w:rPr>
          <w:rFonts w:hint="eastAsia" w:ascii="宋体" w:hAnsi="宋体" w:eastAsia="宋体" w:cs="宋体"/>
          <w:szCs w:val="30"/>
          <w:highlight w:val="none"/>
        </w:rPr>
        <w:t>第三篇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采购项目商务需求</w:t>
      </w:r>
      <w:r>
        <w:tab/>
      </w:r>
      <w:r>
        <w:fldChar w:fldCharType="begin"/>
      </w:r>
      <w:r>
        <w:instrText xml:space="preserve"> PAGEREF _Toc7312 \h </w:instrText>
      </w:r>
      <w:r>
        <w:fldChar w:fldCharType="separate"/>
      </w:r>
      <w:r>
        <w:t>- 13 -</w:t>
      </w:r>
      <w:r>
        <w:fldChar w:fldCharType="end"/>
      </w:r>
      <w:r>
        <w:rPr>
          <w:rFonts w:hint="eastAsia"/>
          <w:color w:val="auto"/>
          <w:highlight w:val="none"/>
        </w:rPr>
        <w:fldChar w:fldCharType="end"/>
      </w:r>
    </w:p>
    <w:p w14:paraId="6AAC95E5">
      <w:pPr>
        <w:pStyle w:val="31"/>
        <w:tabs>
          <w:tab w:val="right" w:leader="dot" w:pos="9412"/>
        </w:tabs>
      </w:pPr>
      <w:r>
        <w:rPr>
          <w:rFonts w:hint="eastAsia"/>
          <w:color w:val="auto"/>
          <w:highlight w:val="none"/>
        </w:rPr>
        <w:fldChar w:fldCharType="begin"/>
      </w:r>
      <w:r>
        <w:rPr>
          <w:rFonts w:hint="eastAsia"/>
          <w:highlight w:val="none"/>
        </w:rPr>
        <w:instrText xml:space="preserve"> HYPERLINK \l _Toc5482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val="en-US" w:eastAsia="zh-CN"/>
        </w:rPr>
        <w:t>服务期限</w:t>
      </w:r>
      <w:r>
        <w:rPr>
          <w:rFonts w:hint="eastAsia" w:ascii="宋体" w:hAnsi="宋体" w:cs="宋体"/>
          <w:szCs w:val="24"/>
          <w:highlight w:val="none"/>
        </w:rPr>
        <w:t>、地点及验收方式</w:t>
      </w:r>
      <w:r>
        <w:tab/>
      </w:r>
      <w:r>
        <w:fldChar w:fldCharType="begin"/>
      </w:r>
      <w:r>
        <w:instrText xml:space="preserve"> PAGEREF _Toc5482 \h </w:instrText>
      </w:r>
      <w:r>
        <w:fldChar w:fldCharType="separate"/>
      </w:r>
      <w:r>
        <w:t>- 13 -</w:t>
      </w:r>
      <w:r>
        <w:fldChar w:fldCharType="end"/>
      </w:r>
      <w:r>
        <w:rPr>
          <w:rFonts w:hint="eastAsia"/>
          <w:color w:val="auto"/>
          <w:highlight w:val="none"/>
        </w:rPr>
        <w:fldChar w:fldCharType="end"/>
      </w:r>
    </w:p>
    <w:p w14:paraId="1235C103">
      <w:pPr>
        <w:pStyle w:val="49"/>
        <w:tabs>
          <w:tab w:val="right" w:leader="dot" w:pos="9412"/>
        </w:tabs>
      </w:pPr>
      <w:r>
        <w:rPr>
          <w:rFonts w:hint="eastAsia"/>
          <w:color w:val="auto"/>
          <w:highlight w:val="none"/>
        </w:rPr>
        <w:fldChar w:fldCharType="begin"/>
      </w:r>
      <w:r>
        <w:rPr>
          <w:rFonts w:hint="eastAsia"/>
          <w:highlight w:val="none"/>
        </w:rPr>
        <w:instrText xml:space="preserve"> HYPERLINK \l _Toc28073 </w:instrText>
      </w:r>
      <w:r>
        <w:rPr>
          <w:rFonts w:hint="eastAsia"/>
          <w:highlight w:val="none"/>
        </w:rPr>
        <w:fldChar w:fldCharType="separate"/>
      </w:r>
      <w:r>
        <w:rPr>
          <w:rFonts w:hint="eastAsia" w:ascii="宋体" w:hAnsi="宋体" w:eastAsia="宋体" w:cs="宋体"/>
          <w:spacing w:val="-11"/>
          <w:szCs w:val="30"/>
          <w:highlight w:val="none"/>
        </w:rPr>
        <w:t>第四篇</w:t>
      </w:r>
      <w:r>
        <w:rPr>
          <w:rFonts w:hint="eastAsia" w:ascii="宋体" w:hAnsi="宋体" w:cs="宋体"/>
          <w:spacing w:val="-11"/>
          <w:szCs w:val="30"/>
          <w:highlight w:val="none"/>
          <w:lang w:eastAsia="zh-CN"/>
        </w:rPr>
        <w:t>公开竞争性比选</w:t>
      </w:r>
      <w:r>
        <w:rPr>
          <w:rFonts w:hint="eastAsia" w:ascii="宋体" w:hAnsi="宋体" w:eastAsia="宋体" w:cs="宋体"/>
          <w:spacing w:val="-11"/>
          <w:szCs w:val="30"/>
          <w:highlight w:val="none"/>
        </w:rPr>
        <w:t>程序及方法、评审标准、响应无效和</w:t>
      </w:r>
      <w:r>
        <w:rPr>
          <w:rFonts w:hint="eastAsia" w:ascii="宋体" w:hAnsi="宋体" w:eastAsia="宋体" w:cs="宋体"/>
          <w:spacing w:val="-11"/>
          <w:szCs w:val="36"/>
          <w:highlight w:val="none"/>
        </w:rPr>
        <w:t>采购终止</w:t>
      </w:r>
      <w:r>
        <w:tab/>
      </w:r>
      <w:r>
        <w:fldChar w:fldCharType="begin"/>
      </w:r>
      <w:r>
        <w:instrText xml:space="preserve"> PAGEREF _Toc28073 \h </w:instrText>
      </w:r>
      <w:r>
        <w:fldChar w:fldCharType="separate"/>
      </w:r>
      <w:r>
        <w:t>- 15 -</w:t>
      </w:r>
      <w:r>
        <w:fldChar w:fldCharType="end"/>
      </w:r>
      <w:r>
        <w:rPr>
          <w:rFonts w:hint="eastAsia"/>
          <w:color w:val="auto"/>
          <w:highlight w:val="none"/>
        </w:rPr>
        <w:fldChar w:fldCharType="end"/>
      </w:r>
    </w:p>
    <w:p w14:paraId="67F07F71">
      <w:pPr>
        <w:pStyle w:val="31"/>
        <w:tabs>
          <w:tab w:val="right" w:leader="dot" w:pos="9412"/>
        </w:tabs>
      </w:pPr>
      <w:r>
        <w:rPr>
          <w:rFonts w:hint="eastAsia"/>
          <w:color w:val="auto"/>
          <w:highlight w:val="none"/>
        </w:rPr>
        <w:fldChar w:fldCharType="begin"/>
      </w:r>
      <w:r>
        <w:rPr>
          <w:rFonts w:hint="eastAsia"/>
          <w:highlight w:val="none"/>
        </w:rPr>
        <w:instrText xml:space="preserve"> HYPERLINK \l _Toc1530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程序及方法</w:t>
      </w:r>
      <w:r>
        <w:tab/>
      </w:r>
      <w:r>
        <w:fldChar w:fldCharType="begin"/>
      </w:r>
      <w:r>
        <w:instrText xml:space="preserve"> PAGEREF _Toc1530 \h </w:instrText>
      </w:r>
      <w:r>
        <w:fldChar w:fldCharType="separate"/>
      </w:r>
      <w:r>
        <w:t>- 15 -</w:t>
      </w:r>
      <w:r>
        <w:fldChar w:fldCharType="end"/>
      </w:r>
      <w:r>
        <w:rPr>
          <w:rFonts w:hint="eastAsia"/>
          <w:color w:val="auto"/>
          <w:highlight w:val="none"/>
        </w:rPr>
        <w:fldChar w:fldCharType="end"/>
      </w:r>
    </w:p>
    <w:p w14:paraId="0AB554D7">
      <w:pPr>
        <w:pStyle w:val="31"/>
        <w:tabs>
          <w:tab w:val="right" w:leader="dot" w:pos="9412"/>
        </w:tabs>
      </w:pPr>
      <w:r>
        <w:rPr>
          <w:rFonts w:hint="eastAsia"/>
          <w:color w:val="auto"/>
          <w:highlight w:val="none"/>
        </w:rPr>
        <w:fldChar w:fldCharType="begin"/>
      </w:r>
      <w:r>
        <w:rPr>
          <w:rFonts w:hint="eastAsia"/>
          <w:highlight w:val="none"/>
        </w:rPr>
        <w:instrText xml:space="preserve"> HYPERLINK \l _Toc23951 </w:instrText>
      </w:r>
      <w:r>
        <w:rPr>
          <w:rFonts w:hint="eastAsia"/>
          <w:highlight w:val="none"/>
        </w:rPr>
        <w:fldChar w:fldCharType="separate"/>
      </w:r>
      <w:r>
        <w:rPr>
          <w:rFonts w:hint="eastAsia" w:ascii="宋体" w:hAnsi="宋体" w:cs="宋体"/>
          <w:szCs w:val="24"/>
          <w:highlight w:val="none"/>
        </w:rPr>
        <w:t>二、评审标准</w:t>
      </w:r>
      <w:r>
        <w:tab/>
      </w:r>
      <w:r>
        <w:fldChar w:fldCharType="begin"/>
      </w:r>
      <w:r>
        <w:instrText xml:space="preserve"> PAGEREF _Toc23951 \h </w:instrText>
      </w:r>
      <w:r>
        <w:fldChar w:fldCharType="separate"/>
      </w:r>
      <w:r>
        <w:t>- 17 -</w:t>
      </w:r>
      <w:r>
        <w:fldChar w:fldCharType="end"/>
      </w:r>
      <w:r>
        <w:rPr>
          <w:rFonts w:hint="eastAsia"/>
          <w:color w:val="auto"/>
          <w:highlight w:val="none"/>
        </w:rPr>
        <w:fldChar w:fldCharType="end"/>
      </w:r>
    </w:p>
    <w:p w14:paraId="193E2169">
      <w:pPr>
        <w:pStyle w:val="31"/>
        <w:tabs>
          <w:tab w:val="right" w:leader="dot" w:pos="9412"/>
        </w:tabs>
      </w:pPr>
      <w:r>
        <w:rPr>
          <w:rFonts w:hint="eastAsia"/>
          <w:color w:val="auto"/>
          <w:highlight w:val="none"/>
        </w:rPr>
        <w:fldChar w:fldCharType="begin"/>
      </w:r>
      <w:r>
        <w:rPr>
          <w:rFonts w:hint="eastAsia"/>
          <w:highlight w:val="none"/>
        </w:rPr>
        <w:instrText xml:space="preserve"> HYPERLINK \l _Toc10791 </w:instrText>
      </w:r>
      <w:r>
        <w:rPr>
          <w:rFonts w:hint="eastAsia"/>
          <w:highlight w:val="none"/>
        </w:rPr>
        <w:fldChar w:fldCharType="separate"/>
      </w:r>
      <w:r>
        <w:rPr>
          <w:rFonts w:hint="eastAsia" w:ascii="宋体" w:hAnsi="宋体" w:cs="宋体"/>
          <w:szCs w:val="24"/>
          <w:highlight w:val="none"/>
        </w:rPr>
        <w:t>三、响应无效</w:t>
      </w:r>
      <w:r>
        <w:tab/>
      </w:r>
      <w:r>
        <w:fldChar w:fldCharType="begin"/>
      </w:r>
      <w:r>
        <w:instrText xml:space="preserve"> PAGEREF _Toc10791 \h </w:instrText>
      </w:r>
      <w:r>
        <w:fldChar w:fldCharType="separate"/>
      </w:r>
      <w:r>
        <w:t>- 18 -</w:t>
      </w:r>
      <w:r>
        <w:fldChar w:fldCharType="end"/>
      </w:r>
      <w:r>
        <w:rPr>
          <w:rFonts w:hint="eastAsia"/>
          <w:color w:val="auto"/>
          <w:highlight w:val="none"/>
        </w:rPr>
        <w:fldChar w:fldCharType="end"/>
      </w:r>
    </w:p>
    <w:p w14:paraId="0F69ED24">
      <w:pPr>
        <w:pStyle w:val="31"/>
        <w:tabs>
          <w:tab w:val="right" w:leader="dot" w:pos="9412"/>
        </w:tabs>
      </w:pPr>
      <w:r>
        <w:rPr>
          <w:rFonts w:hint="eastAsia"/>
          <w:color w:val="auto"/>
          <w:highlight w:val="none"/>
        </w:rPr>
        <w:fldChar w:fldCharType="begin"/>
      </w:r>
      <w:r>
        <w:rPr>
          <w:rFonts w:hint="eastAsia"/>
          <w:highlight w:val="none"/>
        </w:rPr>
        <w:instrText xml:space="preserve"> HYPERLINK \l _Toc27532 </w:instrText>
      </w:r>
      <w:r>
        <w:rPr>
          <w:rFonts w:hint="eastAsia"/>
          <w:highlight w:val="none"/>
        </w:rPr>
        <w:fldChar w:fldCharType="separate"/>
      </w:r>
      <w:r>
        <w:rPr>
          <w:rFonts w:hint="eastAsia" w:ascii="宋体" w:hAnsi="宋体" w:cs="宋体"/>
          <w:szCs w:val="24"/>
          <w:highlight w:val="none"/>
        </w:rPr>
        <w:t>四、采购终止</w:t>
      </w:r>
      <w:r>
        <w:tab/>
      </w:r>
      <w:r>
        <w:fldChar w:fldCharType="begin"/>
      </w:r>
      <w:r>
        <w:instrText xml:space="preserve"> PAGEREF _Toc27532 \h </w:instrText>
      </w:r>
      <w:r>
        <w:fldChar w:fldCharType="separate"/>
      </w:r>
      <w:r>
        <w:t>- 19 -</w:t>
      </w:r>
      <w:r>
        <w:fldChar w:fldCharType="end"/>
      </w:r>
      <w:r>
        <w:rPr>
          <w:rFonts w:hint="eastAsia"/>
          <w:color w:val="auto"/>
          <w:highlight w:val="none"/>
        </w:rPr>
        <w:fldChar w:fldCharType="end"/>
      </w:r>
    </w:p>
    <w:p w14:paraId="60ACA14F">
      <w:pPr>
        <w:pStyle w:val="49"/>
        <w:tabs>
          <w:tab w:val="right" w:leader="dot" w:pos="9412"/>
        </w:tabs>
      </w:pPr>
      <w:r>
        <w:rPr>
          <w:rFonts w:hint="eastAsia"/>
          <w:color w:val="auto"/>
          <w:highlight w:val="none"/>
        </w:rPr>
        <w:fldChar w:fldCharType="begin"/>
      </w:r>
      <w:r>
        <w:rPr>
          <w:rFonts w:hint="eastAsia"/>
          <w:highlight w:val="none"/>
        </w:rPr>
        <w:instrText xml:space="preserve"> HYPERLINK \l _Toc3655 </w:instrText>
      </w:r>
      <w:r>
        <w:rPr>
          <w:rFonts w:hint="eastAsia"/>
          <w:highlight w:val="none"/>
        </w:rPr>
        <w:fldChar w:fldCharType="separate"/>
      </w:r>
      <w:r>
        <w:rPr>
          <w:rFonts w:hint="eastAsia" w:ascii="宋体" w:hAnsi="宋体" w:eastAsia="宋体" w:cs="宋体"/>
          <w:szCs w:val="30"/>
          <w:highlight w:val="none"/>
        </w:rPr>
        <w:t>第五篇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供应商须知</w:t>
      </w:r>
      <w:r>
        <w:tab/>
      </w:r>
      <w:r>
        <w:fldChar w:fldCharType="begin"/>
      </w:r>
      <w:r>
        <w:instrText xml:space="preserve"> PAGEREF _Toc3655 \h </w:instrText>
      </w:r>
      <w:r>
        <w:fldChar w:fldCharType="separate"/>
      </w:r>
      <w:r>
        <w:t>- 20 -</w:t>
      </w:r>
      <w:r>
        <w:fldChar w:fldCharType="end"/>
      </w:r>
      <w:r>
        <w:rPr>
          <w:rFonts w:hint="eastAsia"/>
          <w:color w:val="auto"/>
          <w:highlight w:val="none"/>
        </w:rPr>
        <w:fldChar w:fldCharType="end"/>
      </w:r>
    </w:p>
    <w:p w14:paraId="03BD8495">
      <w:pPr>
        <w:pStyle w:val="31"/>
        <w:tabs>
          <w:tab w:val="right" w:leader="dot" w:pos="9412"/>
        </w:tabs>
      </w:pPr>
      <w:r>
        <w:rPr>
          <w:rFonts w:hint="eastAsia"/>
          <w:color w:val="auto"/>
          <w:highlight w:val="none"/>
        </w:rPr>
        <w:fldChar w:fldCharType="begin"/>
      </w:r>
      <w:r>
        <w:rPr>
          <w:rFonts w:hint="eastAsia"/>
          <w:highlight w:val="none"/>
        </w:rPr>
        <w:instrText xml:space="preserve"> HYPERLINK \l _Toc7171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费用</w:t>
      </w:r>
      <w:r>
        <w:tab/>
      </w:r>
      <w:r>
        <w:fldChar w:fldCharType="begin"/>
      </w:r>
      <w:r>
        <w:instrText xml:space="preserve"> PAGEREF _Toc7171 \h </w:instrText>
      </w:r>
      <w:r>
        <w:fldChar w:fldCharType="separate"/>
      </w:r>
      <w:r>
        <w:t>- 20 -</w:t>
      </w:r>
      <w:r>
        <w:fldChar w:fldCharType="end"/>
      </w:r>
      <w:r>
        <w:rPr>
          <w:rFonts w:hint="eastAsia"/>
          <w:color w:val="auto"/>
          <w:highlight w:val="none"/>
        </w:rPr>
        <w:fldChar w:fldCharType="end"/>
      </w:r>
    </w:p>
    <w:p w14:paraId="099E55DD">
      <w:pPr>
        <w:pStyle w:val="31"/>
        <w:tabs>
          <w:tab w:val="right" w:leader="dot" w:pos="9412"/>
        </w:tabs>
      </w:pPr>
      <w:r>
        <w:rPr>
          <w:rFonts w:hint="eastAsia"/>
          <w:color w:val="auto"/>
          <w:highlight w:val="none"/>
        </w:rPr>
        <w:fldChar w:fldCharType="begin"/>
      </w:r>
      <w:r>
        <w:rPr>
          <w:rFonts w:hint="eastAsia"/>
          <w:highlight w:val="none"/>
        </w:rPr>
        <w:instrText xml:space="preserve"> HYPERLINK \l _Toc20722 </w:instrText>
      </w:r>
      <w:r>
        <w:rPr>
          <w:rFonts w:hint="eastAsia"/>
          <w:highlight w:val="none"/>
        </w:rPr>
        <w:fldChar w:fldCharType="separate"/>
      </w:r>
      <w:r>
        <w:rPr>
          <w:rFonts w:hint="eastAsia" w:ascii="宋体" w:hAnsi="宋体" w:cs="宋体"/>
          <w:szCs w:val="24"/>
          <w:highlight w:val="none"/>
        </w:rPr>
        <w:t>二、</w:t>
      </w:r>
      <w:r>
        <w:rPr>
          <w:rFonts w:hint="eastAsia" w:ascii="宋体" w:hAnsi="宋体" w:cs="宋体"/>
          <w:szCs w:val="24"/>
          <w:highlight w:val="none"/>
          <w:lang w:eastAsia="zh-CN"/>
        </w:rPr>
        <w:t>竞争性比选文件</w:t>
      </w:r>
      <w:r>
        <w:tab/>
      </w:r>
      <w:r>
        <w:fldChar w:fldCharType="begin"/>
      </w:r>
      <w:r>
        <w:instrText xml:space="preserve"> PAGEREF _Toc20722 \h </w:instrText>
      </w:r>
      <w:r>
        <w:fldChar w:fldCharType="separate"/>
      </w:r>
      <w:r>
        <w:t>- 20 -</w:t>
      </w:r>
      <w:r>
        <w:fldChar w:fldCharType="end"/>
      </w:r>
      <w:r>
        <w:rPr>
          <w:rFonts w:hint="eastAsia"/>
          <w:color w:val="auto"/>
          <w:highlight w:val="none"/>
        </w:rPr>
        <w:fldChar w:fldCharType="end"/>
      </w:r>
    </w:p>
    <w:p w14:paraId="31FEF118">
      <w:pPr>
        <w:pStyle w:val="31"/>
        <w:tabs>
          <w:tab w:val="right" w:leader="dot" w:pos="9412"/>
        </w:tabs>
      </w:pPr>
      <w:r>
        <w:rPr>
          <w:rFonts w:hint="eastAsia"/>
          <w:color w:val="auto"/>
          <w:highlight w:val="none"/>
        </w:rPr>
        <w:fldChar w:fldCharType="begin"/>
      </w:r>
      <w:r>
        <w:rPr>
          <w:rFonts w:hint="eastAsia"/>
          <w:highlight w:val="none"/>
        </w:rPr>
        <w:instrText xml:space="preserve"> HYPERLINK \l _Toc6126 </w:instrText>
      </w:r>
      <w:r>
        <w:rPr>
          <w:rFonts w:hint="eastAsia"/>
          <w:highlight w:val="none"/>
        </w:rPr>
        <w:fldChar w:fldCharType="separate"/>
      </w:r>
      <w:r>
        <w:rPr>
          <w:rFonts w:hint="eastAsia" w:ascii="宋体" w:hAnsi="宋体" w:cs="宋体"/>
          <w:szCs w:val="24"/>
          <w:highlight w:val="none"/>
        </w:rPr>
        <w:t>三、</w:t>
      </w:r>
      <w:r>
        <w:rPr>
          <w:rFonts w:hint="eastAsia" w:ascii="宋体" w:hAnsi="宋体" w:cs="宋体"/>
          <w:szCs w:val="24"/>
          <w:highlight w:val="none"/>
          <w:lang w:eastAsia="zh-CN"/>
        </w:rPr>
        <w:t>公开竞争性比选</w:t>
      </w:r>
      <w:r>
        <w:rPr>
          <w:rFonts w:hint="eastAsia" w:ascii="宋体" w:hAnsi="宋体" w:cs="宋体"/>
          <w:szCs w:val="24"/>
          <w:highlight w:val="none"/>
        </w:rPr>
        <w:t>要求</w:t>
      </w:r>
      <w:r>
        <w:tab/>
      </w:r>
      <w:r>
        <w:fldChar w:fldCharType="begin"/>
      </w:r>
      <w:r>
        <w:instrText xml:space="preserve"> PAGEREF _Toc6126 \h </w:instrText>
      </w:r>
      <w:r>
        <w:fldChar w:fldCharType="separate"/>
      </w:r>
      <w:r>
        <w:t>- 20 -</w:t>
      </w:r>
      <w:r>
        <w:fldChar w:fldCharType="end"/>
      </w:r>
      <w:r>
        <w:rPr>
          <w:rFonts w:hint="eastAsia"/>
          <w:color w:val="auto"/>
          <w:highlight w:val="none"/>
        </w:rPr>
        <w:fldChar w:fldCharType="end"/>
      </w:r>
    </w:p>
    <w:p w14:paraId="078DFA9A">
      <w:pPr>
        <w:pStyle w:val="31"/>
        <w:tabs>
          <w:tab w:val="right" w:leader="dot" w:pos="9412"/>
        </w:tabs>
      </w:pPr>
      <w:r>
        <w:rPr>
          <w:rFonts w:hint="eastAsia"/>
          <w:color w:val="auto"/>
          <w:highlight w:val="none"/>
        </w:rPr>
        <w:fldChar w:fldCharType="begin"/>
      </w:r>
      <w:r>
        <w:rPr>
          <w:rFonts w:hint="eastAsia"/>
          <w:highlight w:val="none"/>
        </w:rPr>
        <w:instrText xml:space="preserve"> HYPERLINK \l _Toc20752 </w:instrText>
      </w:r>
      <w:r>
        <w:rPr>
          <w:rFonts w:hint="eastAsia"/>
          <w:highlight w:val="none"/>
        </w:rPr>
        <w:fldChar w:fldCharType="separate"/>
      </w:r>
      <w:r>
        <w:rPr>
          <w:rFonts w:hint="eastAsia" w:ascii="宋体" w:hAnsi="宋体" w:cs="宋体"/>
          <w:szCs w:val="24"/>
          <w:highlight w:val="none"/>
        </w:rPr>
        <w:t>四、成交供应商的确认和变更</w:t>
      </w:r>
      <w:r>
        <w:tab/>
      </w:r>
      <w:r>
        <w:fldChar w:fldCharType="begin"/>
      </w:r>
      <w:r>
        <w:instrText xml:space="preserve"> PAGEREF _Toc20752 \h </w:instrText>
      </w:r>
      <w:r>
        <w:fldChar w:fldCharType="separate"/>
      </w:r>
      <w:r>
        <w:t>- 21 -</w:t>
      </w:r>
      <w:r>
        <w:fldChar w:fldCharType="end"/>
      </w:r>
      <w:r>
        <w:rPr>
          <w:rFonts w:hint="eastAsia"/>
          <w:color w:val="auto"/>
          <w:highlight w:val="none"/>
        </w:rPr>
        <w:fldChar w:fldCharType="end"/>
      </w:r>
    </w:p>
    <w:p w14:paraId="587A2134">
      <w:pPr>
        <w:pStyle w:val="31"/>
        <w:tabs>
          <w:tab w:val="right" w:leader="dot" w:pos="9412"/>
        </w:tabs>
      </w:pPr>
      <w:r>
        <w:rPr>
          <w:rFonts w:hint="eastAsia"/>
          <w:color w:val="auto"/>
          <w:highlight w:val="none"/>
        </w:rPr>
        <w:fldChar w:fldCharType="begin"/>
      </w:r>
      <w:r>
        <w:rPr>
          <w:rFonts w:hint="eastAsia"/>
          <w:highlight w:val="none"/>
        </w:rPr>
        <w:instrText xml:space="preserve"> HYPERLINK \l _Toc32026 </w:instrText>
      </w:r>
      <w:r>
        <w:rPr>
          <w:rFonts w:hint="eastAsia"/>
          <w:highlight w:val="none"/>
        </w:rPr>
        <w:fldChar w:fldCharType="separate"/>
      </w:r>
      <w:r>
        <w:rPr>
          <w:rFonts w:hint="eastAsia" w:ascii="宋体" w:hAnsi="宋体" w:cs="宋体"/>
          <w:szCs w:val="24"/>
          <w:highlight w:val="none"/>
        </w:rPr>
        <w:t>五、成交通知</w:t>
      </w:r>
      <w:r>
        <w:tab/>
      </w:r>
      <w:r>
        <w:fldChar w:fldCharType="begin"/>
      </w:r>
      <w:r>
        <w:instrText xml:space="preserve"> PAGEREF _Toc32026 \h </w:instrText>
      </w:r>
      <w:r>
        <w:fldChar w:fldCharType="separate"/>
      </w:r>
      <w:r>
        <w:t>- 21 -</w:t>
      </w:r>
      <w:r>
        <w:fldChar w:fldCharType="end"/>
      </w:r>
      <w:r>
        <w:rPr>
          <w:rFonts w:hint="eastAsia"/>
          <w:color w:val="auto"/>
          <w:highlight w:val="none"/>
        </w:rPr>
        <w:fldChar w:fldCharType="end"/>
      </w:r>
    </w:p>
    <w:p w14:paraId="6672FF04">
      <w:pPr>
        <w:pStyle w:val="31"/>
        <w:tabs>
          <w:tab w:val="right" w:leader="dot" w:pos="9412"/>
        </w:tabs>
      </w:pPr>
      <w:r>
        <w:rPr>
          <w:rFonts w:hint="eastAsia"/>
          <w:color w:val="auto"/>
          <w:highlight w:val="none"/>
        </w:rPr>
        <w:fldChar w:fldCharType="begin"/>
      </w:r>
      <w:r>
        <w:rPr>
          <w:rFonts w:hint="eastAsia"/>
          <w:highlight w:val="none"/>
        </w:rPr>
        <w:instrText xml:space="preserve"> HYPERLINK \l _Toc11672 </w:instrText>
      </w:r>
      <w:r>
        <w:rPr>
          <w:rFonts w:hint="eastAsia"/>
          <w:highlight w:val="none"/>
        </w:rPr>
        <w:fldChar w:fldCharType="separate"/>
      </w:r>
      <w:r>
        <w:rPr>
          <w:rFonts w:hint="eastAsia" w:ascii="宋体" w:hAnsi="宋体" w:cs="宋体"/>
          <w:szCs w:val="24"/>
          <w:highlight w:val="none"/>
        </w:rPr>
        <w:t>六、采购代理服务费</w:t>
      </w:r>
      <w:r>
        <w:tab/>
      </w:r>
      <w:r>
        <w:fldChar w:fldCharType="begin"/>
      </w:r>
      <w:r>
        <w:instrText xml:space="preserve"> PAGEREF _Toc11672 \h </w:instrText>
      </w:r>
      <w:r>
        <w:fldChar w:fldCharType="separate"/>
      </w:r>
      <w:r>
        <w:t>- 22 -</w:t>
      </w:r>
      <w:r>
        <w:fldChar w:fldCharType="end"/>
      </w:r>
      <w:r>
        <w:rPr>
          <w:rFonts w:hint="eastAsia"/>
          <w:color w:val="auto"/>
          <w:highlight w:val="none"/>
        </w:rPr>
        <w:fldChar w:fldCharType="end"/>
      </w:r>
    </w:p>
    <w:p w14:paraId="572000B8">
      <w:pPr>
        <w:pStyle w:val="31"/>
        <w:tabs>
          <w:tab w:val="right" w:leader="dot" w:pos="9412"/>
        </w:tabs>
      </w:pPr>
      <w:r>
        <w:rPr>
          <w:rFonts w:hint="eastAsia"/>
          <w:color w:val="auto"/>
          <w:highlight w:val="none"/>
        </w:rPr>
        <w:fldChar w:fldCharType="begin"/>
      </w:r>
      <w:r>
        <w:rPr>
          <w:rFonts w:hint="eastAsia"/>
          <w:highlight w:val="none"/>
        </w:rPr>
        <w:instrText xml:space="preserve"> HYPERLINK \l _Toc3456 </w:instrText>
      </w:r>
      <w:r>
        <w:rPr>
          <w:rFonts w:hint="eastAsia"/>
          <w:highlight w:val="none"/>
        </w:rPr>
        <w:fldChar w:fldCharType="separate"/>
      </w:r>
      <w:r>
        <w:rPr>
          <w:rFonts w:hint="eastAsia" w:ascii="宋体" w:hAnsi="宋体" w:cs="宋体"/>
          <w:szCs w:val="24"/>
          <w:highlight w:val="none"/>
        </w:rPr>
        <w:t>七、关于质疑和投诉</w:t>
      </w:r>
      <w:r>
        <w:tab/>
      </w:r>
      <w:r>
        <w:fldChar w:fldCharType="begin"/>
      </w:r>
      <w:r>
        <w:instrText xml:space="preserve"> PAGEREF _Toc3456 \h </w:instrText>
      </w:r>
      <w:r>
        <w:fldChar w:fldCharType="separate"/>
      </w:r>
      <w:r>
        <w:t>- 22 -</w:t>
      </w:r>
      <w:r>
        <w:fldChar w:fldCharType="end"/>
      </w:r>
      <w:r>
        <w:rPr>
          <w:rFonts w:hint="eastAsia"/>
          <w:color w:val="auto"/>
          <w:highlight w:val="none"/>
        </w:rPr>
        <w:fldChar w:fldCharType="end"/>
      </w:r>
    </w:p>
    <w:p w14:paraId="53B67CA6">
      <w:pPr>
        <w:pStyle w:val="31"/>
        <w:tabs>
          <w:tab w:val="right" w:leader="dot" w:pos="9412"/>
        </w:tabs>
      </w:pPr>
      <w:r>
        <w:rPr>
          <w:rFonts w:hint="eastAsia"/>
          <w:color w:val="auto"/>
          <w:highlight w:val="none"/>
        </w:rPr>
        <w:fldChar w:fldCharType="begin"/>
      </w:r>
      <w:r>
        <w:rPr>
          <w:rFonts w:hint="eastAsia"/>
          <w:highlight w:val="none"/>
        </w:rPr>
        <w:instrText xml:space="preserve"> HYPERLINK \l _Toc11281 </w:instrText>
      </w:r>
      <w:r>
        <w:rPr>
          <w:rFonts w:hint="eastAsia"/>
          <w:highlight w:val="none"/>
        </w:rPr>
        <w:fldChar w:fldCharType="separate"/>
      </w:r>
      <w:r>
        <w:rPr>
          <w:rFonts w:hint="eastAsia" w:ascii="宋体" w:hAnsi="宋体" w:cs="宋体"/>
          <w:szCs w:val="24"/>
          <w:highlight w:val="none"/>
        </w:rPr>
        <w:t>八、签订合同</w:t>
      </w:r>
      <w:r>
        <w:tab/>
      </w:r>
      <w:r>
        <w:fldChar w:fldCharType="begin"/>
      </w:r>
      <w:r>
        <w:instrText xml:space="preserve"> PAGEREF _Toc11281 \h </w:instrText>
      </w:r>
      <w:r>
        <w:fldChar w:fldCharType="separate"/>
      </w:r>
      <w:r>
        <w:t>- 23 -</w:t>
      </w:r>
      <w:r>
        <w:fldChar w:fldCharType="end"/>
      </w:r>
      <w:r>
        <w:rPr>
          <w:rFonts w:hint="eastAsia"/>
          <w:color w:val="auto"/>
          <w:highlight w:val="none"/>
        </w:rPr>
        <w:fldChar w:fldCharType="end"/>
      </w:r>
    </w:p>
    <w:p w14:paraId="3138F5ED">
      <w:pPr>
        <w:pStyle w:val="49"/>
        <w:tabs>
          <w:tab w:val="right" w:leader="dot" w:pos="9412"/>
        </w:tabs>
      </w:pPr>
      <w:r>
        <w:rPr>
          <w:rFonts w:hint="eastAsia"/>
          <w:color w:val="auto"/>
          <w:highlight w:val="none"/>
        </w:rPr>
        <w:fldChar w:fldCharType="begin"/>
      </w:r>
      <w:r>
        <w:rPr>
          <w:rFonts w:hint="eastAsia"/>
          <w:highlight w:val="none"/>
        </w:rPr>
        <w:instrText xml:space="preserve"> HYPERLINK \l _Toc7726 </w:instrText>
      </w:r>
      <w:r>
        <w:rPr>
          <w:rFonts w:hint="eastAsia"/>
          <w:highlight w:val="none"/>
        </w:rPr>
        <w:fldChar w:fldCharType="separate"/>
      </w:r>
      <w:r>
        <w:rPr>
          <w:rFonts w:hint="eastAsia" w:ascii="宋体" w:hAnsi="宋体" w:eastAsia="宋体" w:cs="宋体"/>
          <w:bCs/>
          <w:szCs w:val="30"/>
          <w:highlight w:val="none"/>
        </w:rPr>
        <w:t>第六篇</w:t>
      </w:r>
      <w:r>
        <w:rPr>
          <w:rFonts w:hint="eastAsia" w:ascii="宋体" w:hAnsi="宋体" w:eastAsia="宋体" w:cs="宋体"/>
          <w:bCs/>
          <w:szCs w:val="30"/>
          <w:highlight w:val="none"/>
          <w:lang w:val="en-US" w:eastAsia="zh-CN"/>
        </w:rPr>
        <w:t xml:space="preserve">  </w:t>
      </w:r>
      <w:r>
        <w:rPr>
          <w:rFonts w:hint="eastAsia" w:ascii="宋体" w:hAnsi="宋体" w:eastAsia="宋体" w:cs="宋体"/>
          <w:bCs/>
          <w:szCs w:val="30"/>
          <w:highlight w:val="none"/>
          <w:lang w:eastAsia="zh-CN"/>
        </w:rPr>
        <w:t>采购</w:t>
      </w:r>
      <w:r>
        <w:rPr>
          <w:rFonts w:hint="eastAsia" w:ascii="宋体" w:hAnsi="宋体" w:eastAsia="宋体" w:cs="宋体"/>
          <w:bCs/>
          <w:szCs w:val="30"/>
          <w:highlight w:val="none"/>
        </w:rPr>
        <w:t>合同</w:t>
      </w:r>
      <w:r>
        <w:tab/>
      </w:r>
      <w:r>
        <w:fldChar w:fldCharType="begin"/>
      </w:r>
      <w:r>
        <w:instrText xml:space="preserve"> PAGEREF _Toc7726 \h </w:instrText>
      </w:r>
      <w:r>
        <w:fldChar w:fldCharType="separate"/>
      </w:r>
      <w:r>
        <w:t>- 25 -</w:t>
      </w:r>
      <w:r>
        <w:fldChar w:fldCharType="end"/>
      </w:r>
      <w:r>
        <w:rPr>
          <w:rFonts w:hint="eastAsia"/>
          <w:color w:val="auto"/>
          <w:highlight w:val="none"/>
        </w:rPr>
        <w:fldChar w:fldCharType="end"/>
      </w:r>
    </w:p>
    <w:p w14:paraId="487990A8">
      <w:pPr>
        <w:pStyle w:val="49"/>
        <w:tabs>
          <w:tab w:val="right" w:leader="dot" w:pos="9412"/>
        </w:tabs>
      </w:pPr>
      <w:r>
        <w:rPr>
          <w:rFonts w:hint="eastAsia"/>
          <w:color w:val="auto"/>
          <w:highlight w:val="none"/>
        </w:rPr>
        <w:fldChar w:fldCharType="begin"/>
      </w:r>
      <w:r>
        <w:rPr>
          <w:rFonts w:hint="eastAsia"/>
          <w:highlight w:val="none"/>
        </w:rPr>
        <w:instrText xml:space="preserve"> HYPERLINK \l _Toc1110 </w:instrText>
      </w:r>
      <w:r>
        <w:rPr>
          <w:rFonts w:hint="eastAsia"/>
          <w:highlight w:val="none"/>
        </w:rPr>
        <w:fldChar w:fldCharType="separate"/>
      </w:r>
      <w:r>
        <w:rPr>
          <w:rFonts w:hint="eastAsia" w:ascii="宋体" w:hAnsi="宋体" w:eastAsia="宋体" w:cs="宋体"/>
          <w:bCs w:val="0"/>
          <w:szCs w:val="30"/>
          <w:highlight w:val="none"/>
        </w:rPr>
        <w:t>第七篇</w:t>
      </w:r>
      <w:r>
        <w:rPr>
          <w:rFonts w:hint="eastAsia" w:ascii="宋体" w:hAnsi="宋体" w:eastAsia="宋体" w:cs="宋体"/>
          <w:bCs w:val="0"/>
          <w:szCs w:val="30"/>
          <w:highlight w:val="none"/>
          <w:lang w:val="en-US" w:eastAsia="zh-CN"/>
        </w:rPr>
        <w:t xml:space="preserve">  </w:t>
      </w:r>
      <w:r>
        <w:rPr>
          <w:rFonts w:hint="eastAsia" w:ascii="宋体" w:hAnsi="宋体" w:eastAsia="宋体" w:cs="宋体"/>
          <w:bCs w:val="0"/>
          <w:szCs w:val="30"/>
          <w:highlight w:val="none"/>
        </w:rPr>
        <w:t>响应文件编制要求</w:t>
      </w:r>
      <w:r>
        <w:tab/>
      </w:r>
      <w:r>
        <w:fldChar w:fldCharType="begin"/>
      </w:r>
      <w:r>
        <w:instrText xml:space="preserve"> PAGEREF _Toc1110 \h </w:instrText>
      </w:r>
      <w:r>
        <w:fldChar w:fldCharType="separate"/>
      </w:r>
      <w:r>
        <w:t>- 27 -</w:t>
      </w:r>
      <w:r>
        <w:fldChar w:fldCharType="end"/>
      </w:r>
      <w:r>
        <w:rPr>
          <w:rFonts w:hint="eastAsia"/>
          <w:color w:val="auto"/>
          <w:highlight w:val="none"/>
        </w:rPr>
        <w:fldChar w:fldCharType="end"/>
      </w:r>
    </w:p>
    <w:p w14:paraId="50834813">
      <w:pPr>
        <w:pStyle w:val="31"/>
        <w:tabs>
          <w:tab w:val="right" w:leader="dot" w:pos="9412"/>
        </w:tabs>
      </w:pPr>
      <w:r>
        <w:rPr>
          <w:rFonts w:hint="eastAsia"/>
          <w:color w:val="auto"/>
          <w:highlight w:val="none"/>
        </w:rPr>
        <w:fldChar w:fldCharType="begin"/>
      </w:r>
      <w:r>
        <w:rPr>
          <w:rFonts w:hint="eastAsia"/>
          <w:highlight w:val="none"/>
        </w:rPr>
        <w:instrText xml:space="preserve"> HYPERLINK \l _Toc27284 </w:instrText>
      </w:r>
      <w:r>
        <w:rPr>
          <w:rFonts w:hint="eastAsia"/>
          <w:highlight w:val="none"/>
        </w:rPr>
        <w:fldChar w:fldCharType="separate"/>
      </w:r>
      <w:r>
        <w:rPr>
          <w:rFonts w:hint="eastAsia" w:ascii="宋体" w:hAnsi="宋体" w:cs="宋体"/>
          <w:szCs w:val="24"/>
          <w:highlight w:val="none"/>
        </w:rPr>
        <w:t>一、经济部分</w:t>
      </w:r>
      <w:r>
        <w:tab/>
      </w:r>
      <w:r>
        <w:fldChar w:fldCharType="begin"/>
      </w:r>
      <w:r>
        <w:instrText xml:space="preserve"> PAGEREF _Toc27284 \h </w:instrText>
      </w:r>
      <w:r>
        <w:fldChar w:fldCharType="separate"/>
      </w:r>
      <w:r>
        <w:t>- 28 -</w:t>
      </w:r>
      <w:r>
        <w:fldChar w:fldCharType="end"/>
      </w:r>
      <w:r>
        <w:rPr>
          <w:rFonts w:hint="eastAsia"/>
          <w:color w:val="auto"/>
          <w:highlight w:val="none"/>
        </w:rPr>
        <w:fldChar w:fldCharType="end"/>
      </w:r>
    </w:p>
    <w:p w14:paraId="06AF32A7">
      <w:pPr>
        <w:pStyle w:val="31"/>
        <w:tabs>
          <w:tab w:val="right" w:leader="dot" w:pos="9412"/>
        </w:tabs>
      </w:pPr>
      <w:r>
        <w:rPr>
          <w:rFonts w:hint="eastAsia"/>
          <w:color w:val="auto"/>
          <w:highlight w:val="none"/>
        </w:rPr>
        <w:fldChar w:fldCharType="begin"/>
      </w:r>
      <w:r>
        <w:rPr>
          <w:rFonts w:hint="eastAsia"/>
          <w:highlight w:val="none"/>
        </w:rPr>
        <w:instrText xml:space="preserve"> HYPERLINK \l _Toc17190 </w:instrText>
      </w:r>
      <w:r>
        <w:rPr>
          <w:rFonts w:hint="eastAsia"/>
          <w:highlight w:val="none"/>
        </w:rPr>
        <w:fldChar w:fldCharType="separate"/>
      </w:r>
      <w:r>
        <w:rPr>
          <w:rFonts w:hint="eastAsia" w:ascii="宋体" w:hAnsi="宋体" w:cs="宋体"/>
          <w:szCs w:val="24"/>
          <w:highlight w:val="none"/>
        </w:rPr>
        <w:t>二、</w:t>
      </w:r>
      <w:r>
        <w:rPr>
          <w:rFonts w:hint="eastAsia" w:ascii="宋体" w:hAnsi="宋体" w:cs="宋体"/>
          <w:szCs w:val="24"/>
          <w:highlight w:val="none"/>
          <w:lang w:val="en-US" w:eastAsia="zh-CN"/>
        </w:rPr>
        <w:t>服务</w:t>
      </w:r>
      <w:r>
        <w:rPr>
          <w:rFonts w:hint="eastAsia" w:ascii="宋体" w:hAnsi="宋体" w:cs="宋体"/>
          <w:szCs w:val="24"/>
          <w:highlight w:val="none"/>
        </w:rPr>
        <w:t>部分</w:t>
      </w:r>
      <w:r>
        <w:tab/>
      </w:r>
      <w:r>
        <w:fldChar w:fldCharType="begin"/>
      </w:r>
      <w:r>
        <w:instrText xml:space="preserve"> PAGEREF _Toc17190 \h </w:instrText>
      </w:r>
      <w:r>
        <w:fldChar w:fldCharType="separate"/>
      </w:r>
      <w:r>
        <w:t>- 29 -</w:t>
      </w:r>
      <w:r>
        <w:fldChar w:fldCharType="end"/>
      </w:r>
      <w:r>
        <w:rPr>
          <w:rFonts w:hint="eastAsia"/>
          <w:color w:val="auto"/>
          <w:highlight w:val="none"/>
        </w:rPr>
        <w:fldChar w:fldCharType="end"/>
      </w:r>
    </w:p>
    <w:p w14:paraId="16DBD455">
      <w:pPr>
        <w:pStyle w:val="31"/>
        <w:tabs>
          <w:tab w:val="right" w:leader="dot" w:pos="9412"/>
        </w:tabs>
      </w:pPr>
      <w:r>
        <w:rPr>
          <w:rFonts w:hint="eastAsia"/>
          <w:color w:val="auto"/>
          <w:highlight w:val="none"/>
        </w:rPr>
        <w:fldChar w:fldCharType="begin"/>
      </w:r>
      <w:r>
        <w:rPr>
          <w:rFonts w:hint="eastAsia"/>
          <w:highlight w:val="none"/>
        </w:rPr>
        <w:instrText xml:space="preserve"> HYPERLINK \l _Toc22333 </w:instrText>
      </w:r>
      <w:r>
        <w:rPr>
          <w:rFonts w:hint="eastAsia"/>
          <w:highlight w:val="none"/>
        </w:rPr>
        <w:fldChar w:fldCharType="separate"/>
      </w:r>
      <w:r>
        <w:rPr>
          <w:rFonts w:hint="eastAsia" w:ascii="宋体" w:hAnsi="宋体" w:cs="宋体"/>
          <w:szCs w:val="24"/>
          <w:highlight w:val="none"/>
        </w:rPr>
        <w:t>三、商务部分</w:t>
      </w:r>
      <w:r>
        <w:tab/>
      </w:r>
      <w:r>
        <w:fldChar w:fldCharType="begin"/>
      </w:r>
      <w:r>
        <w:instrText xml:space="preserve"> PAGEREF _Toc22333 \h </w:instrText>
      </w:r>
      <w:r>
        <w:fldChar w:fldCharType="separate"/>
      </w:r>
      <w:r>
        <w:t>- 31 -</w:t>
      </w:r>
      <w:r>
        <w:fldChar w:fldCharType="end"/>
      </w:r>
      <w:r>
        <w:rPr>
          <w:rFonts w:hint="eastAsia"/>
          <w:color w:val="auto"/>
          <w:highlight w:val="none"/>
        </w:rPr>
        <w:fldChar w:fldCharType="end"/>
      </w:r>
    </w:p>
    <w:p w14:paraId="5F539694">
      <w:pPr>
        <w:pStyle w:val="31"/>
        <w:tabs>
          <w:tab w:val="right" w:leader="dot" w:pos="9412"/>
        </w:tabs>
      </w:pPr>
      <w:r>
        <w:rPr>
          <w:rFonts w:hint="eastAsia"/>
          <w:color w:val="auto"/>
          <w:highlight w:val="none"/>
        </w:rPr>
        <w:fldChar w:fldCharType="begin"/>
      </w:r>
      <w:r>
        <w:rPr>
          <w:rFonts w:hint="eastAsia"/>
          <w:highlight w:val="none"/>
        </w:rPr>
        <w:instrText xml:space="preserve"> HYPERLINK \l _Toc17030 </w:instrText>
      </w:r>
      <w:r>
        <w:rPr>
          <w:rFonts w:hint="eastAsia"/>
          <w:highlight w:val="none"/>
        </w:rPr>
        <w:fldChar w:fldCharType="separate"/>
      </w:r>
      <w:r>
        <w:rPr>
          <w:rFonts w:hint="eastAsia" w:ascii="宋体" w:hAnsi="宋体" w:cs="宋体"/>
          <w:szCs w:val="24"/>
          <w:highlight w:val="none"/>
        </w:rPr>
        <w:t>四、资格条件及其他</w:t>
      </w:r>
      <w:r>
        <w:tab/>
      </w:r>
      <w:r>
        <w:fldChar w:fldCharType="begin"/>
      </w:r>
      <w:r>
        <w:instrText xml:space="preserve"> PAGEREF _Toc17030 \h </w:instrText>
      </w:r>
      <w:r>
        <w:fldChar w:fldCharType="separate"/>
      </w:r>
      <w:r>
        <w:t>- 33 -</w:t>
      </w:r>
      <w:r>
        <w:fldChar w:fldCharType="end"/>
      </w:r>
      <w:r>
        <w:rPr>
          <w:rFonts w:hint="eastAsia"/>
          <w:color w:val="auto"/>
          <w:highlight w:val="none"/>
        </w:rPr>
        <w:fldChar w:fldCharType="end"/>
      </w:r>
    </w:p>
    <w:p w14:paraId="22C363B9">
      <w:pPr>
        <w:pStyle w:val="31"/>
        <w:tabs>
          <w:tab w:val="right" w:leader="dot" w:pos="9412"/>
        </w:tabs>
      </w:pPr>
      <w:r>
        <w:rPr>
          <w:rFonts w:hint="eastAsia"/>
          <w:color w:val="auto"/>
          <w:highlight w:val="none"/>
        </w:rPr>
        <w:fldChar w:fldCharType="begin"/>
      </w:r>
      <w:r>
        <w:rPr>
          <w:rFonts w:hint="eastAsia"/>
          <w:highlight w:val="none"/>
        </w:rPr>
        <w:instrText xml:space="preserve"> HYPERLINK \l _Toc18224 </w:instrText>
      </w:r>
      <w:r>
        <w:rPr>
          <w:rFonts w:hint="eastAsia"/>
          <w:highlight w:val="none"/>
        </w:rPr>
        <w:fldChar w:fldCharType="separate"/>
      </w:r>
      <w:r>
        <w:rPr>
          <w:rFonts w:hint="eastAsia" w:ascii="宋体" w:hAnsi="宋体" w:cs="宋体"/>
          <w:szCs w:val="24"/>
          <w:highlight w:val="none"/>
        </w:rPr>
        <w:t>五、其他应提供的资料</w:t>
      </w:r>
      <w:r>
        <w:tab/>
      </w:r>
      <w:r>
        <w:fldChar w:fldCharType="begin"/>
      </w:r>
      <w:r>
        <w:instrText xml:space="preserve"> PAGEREF _Toc18224 \h </w:instrText>
      </w:r>
      <w:r>
        <w:fldChar w:fldCharType="separate"/>
      </w:r>
      <w:r>
        <w:t>- 40 -</w:t>
      </w:r>
      <w:r>
        <w:fldChar w:fldCharType="end"/>
      </w:r>
      <w:r>
        <w:rPr>
          <w:rFonts w:hint="eastAsia"/>
          <w:color w:val="auto"/>
          <w:highlight w:val="none"/>
        </w:rPr>
        <w:fldChar w:fldCharType="end"/>
      </w:r>
    </w:p>
    <w:p w14:paraId="7BAF502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highlight w:val="none"/>
        </w:rPr>
      </w:pPr>
      <w:r>
        <w:rPr>
          <w:rFonts w:hint="eastAsia"/>
          <w:color w:val="auto"/>
          <w:highlight w:val="none"/>
        </w:rPr>
        <w:fldChar w:fldCharType="end"/>
      </w:r>
      <w:bookmarkStart w:id="0" w:name="_Toc9679"/>
      <w:bookmarkStart w:id="1" w:name="_Toc12789052"/>
      <w:bookmarkStart w:id="2" w:name="_Toc16094"/>
      <w:bookmarkStart w:id="3" w:name="_Toc11641050"/>
    </w:p>
    <w:p w14:paraId="2847EFF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highlight w:val="none"/>
        </w:rPr>
      </w:pPr>
    </w:p>
    <w:p w14:paraId="73F7B2B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第一篇  采购邀请书</w:t>
      </w:r>
      <w:bookmarkEnd w:id="0"/>
      <w:bookmarkEnd w:id="1"/>
      <w:bookmarkEnd w:id="2"/>
      <w:bookmarkEnd w:id="3"/>
    </w:p>
    <w:p w14:paraId="65666EC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重庆璟浩工程咨询有限公司</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）接受</w:t>
      </w:r>
      <w:r>
        <w:rPr>
          <w:rFonts w:hint="eastAsia" w:ascii="宋体" w:hAnsi="宋体" w:cs="宋体"/>
          <w:color w:val="auto"/>
          <w:sz w:val="24"/>
          <w:szCs w:val="24"/>
          <w:highlight w:val="none"/>
          <w:lang w:eastAsia="zh-CN"/>
        </w:rPr>
        <w:t>巫溪县中医院</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）的委托，</w:t>
      </w:r>
      <w:r>
        <w:rPr>
          <w:rFonts w:hint="eastAsia" w:ascii="宋体" w:hAnsi="宋体" w:cs="宋体"/>
          <w:color w:val="auto"/>
          <w:sz w:val="24"/>
          <w:szCs w:val="24"/>
          <w:highlight w:val="none"/>
          <w:u w:val="none"/>
        </w:rPr>
        <w:t>对</w:t>
      </w:r>
      <w:r>
        <w:rPr>
          <w:rFonts w:hint="eastAsia" w:ascii="宋体" w:hAnsi="宋体" w:cs="宋体"/>
          <w:color w:val="auto"/>
          <w:sz w:val="24"/>
          <w:szCs w:val="24"/>
          <w:highlight w:val="none"/>
          <w:u w:val="single"/>
          <w:lang w:eastAsia="zh-CN"/>
        </w:rPr>
        <w:t>巫溪县中医院宣传广告制作供应商遴选项目</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。欢迎有资格的供应商前来参与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5E0E3CEB">
      <w:pPr>
        <w:pStyle w:val="4"/>
        <w:spacing w:before="0" w:after="0" w:line="360" w:lineRule="auto"/>
        <w:rPr>
          <w:rFonts w:ascii="宋体" w:hAnsi="宋体" w:cs="宋体"/>
          <w:color w:val="auto"/>
          <w:sz w:val="24"/>
          <w:szCs w:val="24"/>
          <w:highlight w:val="none"/>
        </w:rPr>
      </w:pPr>
      <w:bookmarkStart w:id="4" w:name="_Toc313893526"/>
      <w:bookmarkStart w:id="5" w:name="_Toc24667"/>
      <w:bookmarkStart w:id="6" w:name="_Toc22851"/>
      <w:bookmarkStart w:id="7" w:name="_Toc317775175"/>
      <w:r>
        <w:rPr>
          <w:rFonts w:hint="eastAsia" w:ascii="宋体" w:hAnsi="宋体" w:cs="宋体"/>
          <w:color w:val="auto"/>
          <w:sz w:val="24"/>
          <w:szCs w:val="24"/>
          <w:highlight w:val="none"/>
        </w:rPr>
        <w:t>一、比</w:t>
      </w:r>
      <w:r>
        <w:rPr>
          <w:rFonts w:hint="eastAsia" w:ascii="宋体" w:hAnsi="宋体" w:cs="宋体"/>
          <w:color w:val="auto"/>
          <w:sz w:val="24"/>
          <w:szCs w:val="24"/>
          <w:highlight w:val="none"/>
          <w:lang w:eastAsia="zh-CN"/>
        </w:rPr>
        <w:t>选</w:t>
      </w:r>
      <w:r>
        <w:rPr>
          <w:rFonts w:hint="eastAsia" w:ascii="宋体" w:hAnsi="宋体" w:cs="宋体"/>
          <w:color w:val="auto"/>
          <w:sz w:val="24"/>
          <w:szCs w:val="24"/>
          <w:highlight w:val="none"/>
        </w:rPr>
        <w:t>内容</w:t>
      </w:r>
      <w:bookmarkEnd w:id="4"/>
      <w:bookmarkEnd w:id="5"/>
      <w:bookmarkEnd w:id="6"/>
      <w:bookmarkEnd w:id="7"/>
    </w:p>
    <w:tbl>
      <w:tblPr>
        <w:tblStyle w:val="6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88"/>
        <w:gridCol w:w="1418"/>
        <w:gridCol w:w="1186"/>
        <w:gridCol w:w="1528"/>
      </w:tblGrid>
      <w:tr w14:paraId="237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14" w:type="dxa"/>
            <w:noWrap w:val="0"/>
            <w:vAlign w:val="center"/>
          </w:tcPr>
          <w:p w14:paraId="4C9EF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rPr>
            </w:pPr>
            <w:bookmarkStart w:id="8" w:name="_Toc28115"/>
            <w:bookmarkStart w:id="9" w:name="_Toc373860293"/>
            <w:bookmarkStart w:id="10" w:name="_Toc317775178"/>
            <w:r>
              <w:rPr>
                <w:rFonts w:hint="eastAsia" w:ascii="宋体" w:hAnsi="宋体" w:eastAsia="宋体" w:cs="宋体"/>
                <w:b/>
                <w:bCs/>
                <w:color w:val="auto"/>
                <w:kern w:val="0"/>
                <w:sz w:val="21"/>
                <w:szCs w:val="21"/>
                <w:highlight w:val="none"/>
              </w:rPr>
              <w:t>项目名称</w:t>
            </w:r>
          </w:p>
        </w:tc>
        <w:tc>
          <w:tcPr>
            <w:tcW w:w="1388" w:type="dxa"/>
            <w:noWrap w:val="0"/>
            <w:vAlign w:val="center"/>
          </w:tcPr>
          <w:p w14:paraId="4A2A05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最高折扣率</w:t>
            </w:r>
          </w:p>
        </w:tc>
        <w:tc>
          <w:tcPr>
            <w:tcW w:w="1418" w:type="dxa"/>
            <w:noWrap w:val="0"/>
            <w:vAlign w:val="center"/>
          </w:tcPr>
          <w:p w14:paraId="56D654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预算金额（元）/年</w:t>
            </w:r>
          </w:p>
        </w:tc>
        <w:tc>
          <w:tcPr>
            <w:tcW w:w="1186" w:type="dxa"/>
            <w:noWrap w:val="0"/>
            <w:vAlign w:val="center"/>
          </w:tcPr>
          <w:p w14:paraId="5EBA0E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保证金（元）</w:t>
            </w:r>
          </w:p>
        </w:tc>
        <w:tc>
          <w:tcPr>
            <w:tcW w:w="1528" w:type="dxa"/>
            <w:noWrap w:val="0"/>
            <w:vAlign w:val="center"/>
          </w:tcPr>
          <w:p w14:paraId="340058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成交</w:t>
            </w:r>
            <w:r>
              <w:rPr>
                <w:rFonts w:hint="eastAsia" w:ascii="宋体" w:hAnsi="宋体" w:eastAsia="宋体" w:cs="宋体"/>
                <w:b/>
                <w:bCs/>
                <w:color w:val="auto"/>
                <w:kern w:val="0"/>
                <w:sz w:val="21"/>
                <w:szCs w:val="21"/>
                <w:highlight w:val="none"/>
                <w:lang w:val="en-US" w:eastAsia="zh-CN"/>
              </w:rPr>
              <w:t>供应商</w:t>
            </w:r>
          </w:p>
          <w:p w14:paraId="176E29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数量（名）</w:t>
            </w:r>
          </w:p>
        </w:tc>
      </w:tr>
      <w:tr w14:paraId="03C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14" w:type="dxa"/>
            <w:noWrap w:val="0"/>
            <w:vAlign w:val="center"/>
          </w:tcPr>
          <w:p w14:paraId="6B490F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巫溪县中医院</w:t>
            </w:r>
            <w:r>
              <w:rPr>
                <w:rFonts w:hint="default" w:ascii="宋体" w:hAnsi="宋体" w:eastAsia="宋体" w:cs="宋体"/>
                <w:color w:val="auto"/>
                <w:sz w:val="21"/>
                <w:szCs w:val="21"/>
                <w:highlight w:val="none"/>
                <w:lang w:val="en-US" w:eastAsia="zh-CN"/>
              </w:rPr>
              <w:t>宣传广告制作供应商遴选</w:t>
            </w:r>
          </w:p>
        </w:tc>
        <w:tc>
          <w:tcPr>
            <w:tcW w:w="1388" w:type="dxa"/>
            <w:noWrap w:val="0"/>
            <w:vAlign w:val="center"/>
          </w:tcPr>
          <w:p w14:paraId="3B4FDE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418" w:type="dxa"/>
            <w:noWrap w:val="0"/>
            <w:vAlign w:val="center"/>
          </w:tcPr>
          <w:p w14:paraId="43436A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150000</w:t>
            </w:r>
          </w:p>
        </w:tc>
        <w:tc>
          <w:tcPr>
            <w:tcW w:w="1186" w:type="dxa"/>
            <w:noWrap w:val="0"/>
            <w:vAlign w:val="center"/>
          </w:tcPr>
          <w:p w14:paraId="0B2A8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1528" w:type="dxa"/>
            <w:noWrap w:val="0"/>
            <w:vAlign w:val="center"/>
          </w:tcPr>
          <w:p w14:paraId="374F60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506E5091">
      <w:pPr>
        <w:pStyle w:val="4"/>
        <w:spacing w:before="0" w:after="0" w:line="360" w:lineRule="auto"/>
        <w:rPr>
          <w:rFonts w:ascii="宋体" w:hAnsi="宋体" w:cs="宋体"/>
          <w:color w:val="auto"/>
          <w:sz w:val="24"/>
          <w:szCs w:val="24"/>
          <w:highlight w:val="none"/>
        </w:rPr>
      </w:pPr>
      <w:bookmarkStart w:id="11" w:name="_Toc1586"/>
      <w:r>
        <w:rPr>
          <w:rFonts w:hint="eastAsia" w:ascii="宋体" w:hAnsi="宋体" w:cs="宋体"/>
          <w:color w:val="auto"/>
          <w:sz w:val="24"/>
          <w:szCs w:val="24"/>
          <w:highlight w:val="none"/>
        </w:rPr>
        <w:t>二、资金来源</w:t>
      </w:r>
      <w:bookmarkEnd w:id="8"/>
      <w:bookmarkEnd w:id="11"/>
    </w:p>
    <w:p w14:paraId="37A874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财政资金</w:t>
      </w:r>
      <w:r>
        <w:rPr>
          <w:rFonts w:hint="eastAsia" w:ascii="宋体" w:hAnsi="宋体" w:cs="宋体"/>
          <w:color w:val="auto"/>
          <w:sz w:val="24"/>
          <w:szCs w:val="24"/>
          <w:highlight w:val="none"/>
        </w:rPr>
        <w:t>。</w:t>
      </w:r>
    </w:p>
    <w:p w14:paraId="40F907D8">
      <w:pPr>
        <w:pStyle w:val="4"/>
        <w:spacing w:before="0" w:after="0" w:line="360" w:lineRule="auto"/>
        <w:rPr>
          <w:rFonts w:ascii="宋体" w:hAnsi="宋体" w:cs="宋体"/>
          <w:color w:val="auto"/>
          <w:sz w:val="24"/>
          <w:szCs w:val="24"/>
          <w:highlight w:val="none"/>
        </w:rPr>
      </w:pPr>
      <w:bookmarkStart w:id="12" w:name="_Toc15957"/>
      <w:bookmarkStart w:id="13" w:name="_Toc18472"/>
      <w:r>
        <w:rPr>
          <w:rFonts w:hint="eastAsia" w:ascii="宋体" w:hAnsi="宋体" w:cs="宋体"/>
          <w:color w:val="auto"/>
          <w:sz w:val="24"/>
          <w:szCs w:val="24"/>
          <w:highlight w:val="none"/>
        </w:rPr>
        <w:t>三、供应商资格条件</w:t>
      </w:r>
      <w:bookmarkEnd w:id="12"/>
      <w:bookmarkEnd w:id="13"/>
    </w:p>
    <w:p w14:paraId="39774986">
      <w:pPr>
        <w:spacing w:line="360" w:lineRule="auto"/>
        <w:ind w:firstLine="480" w:firstLineChars="200"/>
        <w:rPr>
          <w:rFonts w:ascii="宋体" w:hAnsi="宋体" w:cs="宋体"/>
          <w:color w:val="auto"/>
          <w:sz w:val="24"/>
          <w:szCs w:val="24"/>
          <w:highlight w:val="none"/>
        </w:rPr>
      </w:pPr>
      <w:bookmarkStart w:id="14" w:name="_Toc13803"/>
      <w:r>
        <w:rPr>
          <w:rFonts w:hint="eastAsia" w:ascii="宋体" w:hAnsi="宋体" w:cs="宋体"/>
          <w:color w:val="auto"/>
          <w:sz w:val="24"/>
          <w:szCs w:val="24"/>
          <w:highlight w:val="none"/>
        </w:rPr>
        <w:t>（一）满足《中华人民共和国政府采购法》第二十二条规定。</w:t>
      </w:r>
    </w:p>
    <w:p w14:paraId="2ACAB923">
      <w:pPr>
        <w:wordWrap w:val="0"/>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（二）本项目的特定资格要求：无。</w:t>
      </w:r>
    </w:p>
    <w:p w14:paraId="7CCDF830">
      <w:pPr>
        <w:pStyle w:val="4"/>
        <w:spacing w:before="0" w:after="0" w:line="360" w:lineRule="auto"/>
        <w:rPr>
          <w:rFonts w:ascii="宋体" w:hAnsi="宋体" w:cs="宋体"/>
          <w:color w:val="auto"/>
          <w:sz w:val="24"/>
          <w:szCs w:val="24"/>
          <w:highlight w:val="none"/>
        </w:rPr>
      </w:pPr>
      <w:bookmarkStart w:id="15" w:name="_Toc3077"/>
      <w:r>
        <w:rPr>
          <w:rFonts w:hint="eastAsia" w:ascii="宋体" w:hAnsi="宋体" w:cs="宋体"/>
          <w:color w:val="auto"/>
          <w:sz w:val="24"/>
          <w:szCs w:val="24"/>
          <w:highlight w:val="none"/>
        </w:rPr>
        <w:t>四、采购有关说明</w:t>
      </w:r>
      <w:bookmarkEnd w:id="9"/>
      <w:bookmarkEnd w:id="14"/>
      <w:bookmarkEnd w:id="15"/>
    </w:p>
    <w:p w14:paraId="462FD931">
      <w:pPr>
        <w:spacing w:line="360" w:lineRule="auto"/>
        <w:ind w:firstLine="480" w:firstLineChars="200"/>
        <w:rPr>
          <w:rFonts w:ascii="宋体" w:hAnsi="宋体" w:cs="宋体"/>
          <w:color w:val="auto"/>
          <w:sz w:val="24"/>
          <w:szCs w:val="24"/>
          <w:highlight w:val="none"/>
        </w:rPr>
      </w:pPr>
      <w:bookmarkStart w:id="16" w:name="_Toc373860294"/>
      <w:r>
        <w:rPr>
          <w:rFonts w:hint="eastAsia" w:ascii="宋体" w:hAnsi="宋体" w:cs="宋体"/>
          <w:color w:val="auto"/>
          <w:sz w:val="24"/>
          <w:szCs w:val="24"/>
          <w:highlight w:val="none"/>
        </w:rPr>
        <w:t>（一）供应商应通过重庆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小额采购管理与交易平台（https://cqwx.gec123.com/），登记加入“重庆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w:t>
      </w:r>
      <w:bookmarkStart w:id="121" w:name="_GoBack"/>
      <w:bookmarkEnd w:id="121"/>
      <w:r>
        <w:rPr>
          <w:rFonts w:hint="eastAsia" w:ascii="宋体" w:hAnsi="宋体" w:cs="宋体"/>
          <w:color w:val="auto"/>
          <w:sz w:val="24"/>
          <w:szCs w:val="24"/>
          <w:highlight w:val="none"/>
        </w:rPr>
        <w:t>供应商库”。</w:t>
      </w:r>
    </w:p>
    <w:p w14:paraId="5BAAEE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的供应商，请于公告发布之日起至提交首次响应文件截止时间之前，在“重庆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小额采购管理与交易平台（https://cqwx.gec123.com/）”上下载或到</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领取本项目</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文件以及图纸、补遗等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前公布的所有项目资料，无论供应商下载或领取与否，均视为已知晓所有实质性要求内容。</w:t>
      </w:r>
    </w:p>
    <w:p w14:paraId="459DA9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（三）供应商须在重庆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小额采购管理与交易平台（https://cqwx.gec123.com/）上报价并按要求上传响应文件，未按要求提供的不具备竞标资格。</w:t>
      </w:r>
    </w:p>
    <w:bookmarkEnd w:id="10"/>
    <w:bookmarkEnd w:id="16"/>
    <w:p w14:paraId="12857AEF">
      <w:pPr>
        <w:spacing w:line="360" w:lineRule="auto"/>
        <w:ind w:firstLine="480" w:firstLineChars="200"/>
        <w:rPr>
          <w:rFonts w:hint="eastAsia" w:ascii="新宋体" w:hAnsi="新宋体" w:eastAsia="新宋体" w:cs="新宋体"/>
          <w:color w:val="auto"/>
          <w:sz w:val="24"/>
          <w:szCs w:val="24"/>
          <w:highlight w:val="none"/>
        </w:rPr>
      </w:pPr>
      <w:bookmarkStart w:id="17" w:name="_Toc16282"/>
      <w:bookmarkStart w:id="18" w:name="_Toc3527"/>
      <w:bookmarkStart w:id="19" w:name="_Toc480466699"/>
      <w:bookmarkStart w:id="20" w:name="_Toc17560"/>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四</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w:t>
      </w:r>
    </w:p>
    <w:p w14:paraId="5572A593">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1.报名方式：在</w:t>
      </w:r>
      <w:r>
        <w:rPr>
          <w:rFonts w:hint="eastAsia" w:ascii="新宋体" w:hAnsi="新宋体" w:eastAsia="新宋体" w:cs="新宋体"/>
          <w:color w:val="auto"/>
          <w:sz w:val="24"/>
          <w:szCs w:val="24"/>
          <w:highlight w:val="none"/>
          <w:lang w:eastAsia="zh-CN"/>
        </w:rPr>
        <w:t>2026</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lang w:val="en-US" w:eastAsia="zh-CN"/>
        </w:rPr>
        <w:t>6</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日</w:t>
      </w:r>
      <w:r>
        <w:rPr>
          <w:rFonts w:hint="eastAsia" w:ascii="新宋体" w:hAnsi="新宋体" w:eastAsia="新宋体" w:cs="新宋体"/>
          <w:color w:val="auto"/>
          <w:sz w:val="24"/>
          <w:szCs w:val="24"/>
          <w:highlight w:val="none"/>
          <w:lang w:val="en-US" w:eastAsia="zh-CN"/>
        </w:rPr>
        <w:t>-2026年6月5日</w:t>
      </w:r>
      <w:r>
        <w:rPr>
          <w:rFonts w:hint="eastAsia" w:ascii="新宋体" w:hAnsi="新宋体" w:eastAsia="新宋体" w:cs="新宋体"/>
          <w:color w:val="auto"/>
          <w:sz w:val="24"/>
          <w:szCs w:val="24"/>
          <w:highlight w:val="none"/>
        </w:rPr>
        <w:t>1</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:00前将《</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发售登记表》（加盖供应商公章）递交至</w:t>
      </w:r>
      <w:r>
        <w:rPr>
          <w:rFonts w:hint="eastAsia" w:ascii="宋体" w:hAnsi="宋体" w:cs="宋体"/>
          <w:color w:val="auto"/>
          <w:sz w:val="24"/>
          <w:szCs w:val="24"/>
          <w:highlight w:val="none"/>
          <w:lang w:eastAsia="zh-CN"/>
        </w:rPr>
        <w:t>重庆璟浩工程咨询有限公司</w:t>
      </w:r>
      <w:r>
        <w:rPr>
          <w:rFonts w:hint="eastAsia" w:ascii="新宋体" w:hAnsi="新宋体" w:eastAsia="新宋体" w:cs="新宋体"/>
          <w:color w:val="auto"/>
          <w:sz w:val="24"/>
          <w:szCs w:val="24"/>
          <w:highlight w:val="none"/>
        </w:rPr>
        <w:t>（</w:t>
      </w:r>
      <w:r>
        <w:rPr>
          <w:rFonts w:hint="eastAsia" w:ascii="宋体" w:hAnsi="宋体" w:cs="宋体"/>
          <w:color w:val="auto"/>
          <w:sz w:val="24"/>
          <w:szCs w:val="24"/>
          <w:highlight w:val="none"/>
        </w:rPr>
        <w:t>重庆市九龙坡区科园一路渝</w:t>
      </w:r>
      <w:r>
        <w:rPr>
          <w:rFonts w:hint="eastAsia" w:ascii="宋体" w:hAnsi="宋体" w:cs="宋体"/>
          <w:color w:val="auto"/>
          <w:sz w:val="24"/>
          <w:szCs w:val="24"/>
          <w:highlight w:val="none"/>
          <w:lang w:eastAsia="zh-CN"/>
        </w:rPr>
        <w:t>高广场</w:t>
      </w:r>
      <w:r>
        <w:rPr>
          <w:rFonts w:hint="eastAsia" w:ascii="宋体" w:hAnsi="宋体" w:cs="宋体"/>
          <w:color w:val="auto"/>
          <w:sz w:val="24"/>
          <w:szCs w:val="24"/>
          <w:highlight w:val="none"/>
          <w:lang w:val="en-US" w:eastAsia="zh-CN"/>
        </w:rPr>
        <w:t xml:space="preserve"> C座13-3</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或将</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发售登记表》</w:t>
      </w:r>
      <w:r>
        <w:rPr>
          <w:rFonts w:hint="eastAsia" w:ascii="新宋体" w:hAnsi="新宋体" w:eastAsia="新宋体" w:cs="新宋体"/>
          <w:color w:val="auto"/>
          <w:sz w:val="24"/>
          <w:szCs w:val="24"/>
          <w:highlight w:val="none"/>
          <w:lang w:eastAsia="zh-CN"/>
        </w:rPr>
        <w:t>扫描件发送至邮箱</w:t>
      </w:r>
      <w:r>
        <w:rPr>
          <w:rFonts w:hint="eastAsia" w:ascii="新宋体" w:hAnsi="新宋体" w:eastAsia="新宋体" w:cs="新宋体"/>
          <w:color w:val="auto"/>
          <w:sz w:val="24"/>
          <w:szCs w:val="24"/>
          <w:highlight w:val="none"/>
          <w:lang w:val="en-US" w:eastAsia="zh-CN"/>
        </w:rPr>
        <w:t>3102926801@qq.com，</w:t>
      </w:r>
      <w:r>
        <w:rPr>
          <w:rFonts w:hint="eastAsia" w:ascii="新宋体" w:hAnsi="新宋体" w:eastAsia="新宋体" w:cs="新宋体"/>
          <w:color w:val="auto"/>
          <w:sz w:val="24"/>
          <w:szCs w:val="24"/>
          <w:highlight w:val="none"/>
        </w:rPr>
        <w:t>其报名才被接收。</w:t>
      </w:r>
    </w:p>
    <w:p w14:paraId="0982D2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）线上报价</w:t>
      </w:r>
    </w:p>
    <w:p w14:paraId="327948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1.线上报价时间：按本项目网上公告规定的报价截止时间为准。</w:t>
      </w:r>
    </w:p>
    <w:p w14:paraId="048EEF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2.线上报价要求：按本项目规定的时间在重庆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小额采购管理与交易平台（https://cqwx.gec123.com/）进行网上报价，并在规定的时间内上传响应文件电子文档。未在规定时间内报价和上传响应文件电子文档的供应商不具备竞标资格。</w:t>
      </w:r>
    </w:p>
    <w:p w14:paraId="7157055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种要件，其响应文件才被接受：</w:t>
      </w:r>
    </w:p>
    <w:p w14:paraId="636E2977">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1.按时报名</w:t>
      </w:r>
    </w:p>
    <w:p w14:paraId="302A3B9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.按时在重庆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小额采购管理与交易平台（https://cqwx.gec123.com/）进行网上报价。</w:t>
      </w:r>
    </w:p>
    <w:bookmarkEnd w:id="17"/>
    <w:bookmarkEnd w:id="18"/>
    <w:p w14:paraId="29AA5C0D">
      <w:pPr>
        <w:pStyle w:val="4"/>
        <w:spacing w:before="0" w:after="0" w:line="360" w:lineRule="auto"/>
        <w:rPr>
          <w:rFonts w:ascii="宋体" w:hAnsi="宋体" w:cs="宋体"/>
          <w:color w:val="auto"/>
          <w:sz w:val="24"/>
          <w:szCs w:val="24"/>
          <w:highlight w:val="none"/>
        </w:rPr>
      </w:pPr>
      <w:bookmarkStart w:id="21" w:name="_Toc30372"/>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、其它有关规定</w:t>
      </w:r>
      <w:bookmarkEnd w:id="19"/>
      <w:bookmarkEnd w:id="20"/>
      <w:bookmarkEnd w:id="21"/>
    </w:p>
    <w:p w14:paraId="3A34C2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4431AB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362F1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）本项目的补遗文件（如果有）一律在重庆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小额采购管理与交易平台（https://cqwx.gec123.com/）上发布，请各供应商注意下载；无论供应商下载与否，均视同供应商已知晓本项目补遗文件（如果有）的内容。</w:t>
      </w:r>
    </w:p>
    <w:p w14:paraId="02976E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）超过响应文件截止时间递交的响应文件，恕不接收。</w:t>
      </w:r>
    </w:p>
    <w:p w14:paraId="1B4404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费用：无论</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结果如何，供应商参与本项目</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的所有费用均应由供应商自行承担。</w:t>
      </w:r>
    </w:p>
    <w:p w14:paraId="79299B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bookmarkStart w:id="22" w:name="_Toc480466700"/>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六</w:t>
      </w:r>
      <w:r>
        <w:rPr>
          <w:rFonts w:hint="eastAsia" w:ascii="宋体" w:hAnsi="宋体" w:cs="宋体"/>
          <w:b/>
          <w:bCs/>
          <w:color w:val="auto"/>
          <w:sz w:val="24"/>
          <w:szCs w:val="24"/>
          <w:highlight w:val="none"/>
        </w:rPr>
        <w:t>）本项目不接受联合体参与</w:t>
      </w:r>
      <w:r>
        <w:rPr>
          <w:rFonts w:hint="eastAsia" w:ascii="宋体" w:hAnsi="宋体" w:cs="宋体"/>
          <w:b/>
          <w:bCs/>
          <w:color w:val="auto"/>
          <w:sz w:val="24"/>
          <w:szCs w:val="24"/>
          <w:highlight w:val="none"/>
          <w:lang w:eastAsia="zh-CN"/>
        </w:rPr>
        <w:t>公开竞争性比选</w:t>
      </w:r>
      <w:r>
        <w:rPr>
          <w:rFonts w:hint="eastAsia" w:ascii="宋体" w:hAnsi="宋体" w:cs="宋体"/>
          <w:b/>
          <w:bCs/>
          <w:color w:val="auto"/>
          <w:sz w:val="24"/>
          <w:szCs w:val="24"/>
          <w:highlight w:val="none"/>
        </w:rPr>
        <w:t>。</w:t>
      </w:r>
    </w:p>
    <w:p w14:paraId="12AAE18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七</w:t>
      </w:r>
      <w:r>
        <w:rPr>
          <w:rFonts w:hint="eastAsia" w:ascii="宋体" w:hAnsi="宋体" w:cs="宋体"/>
          <w:b/>
          <w:bCs/>
          <w:color w:val="auto"/>
          <w:sz w:val="24"/>
          <w:szCs w:val="24"/>
          <w:highlight w:val="none"/>
        </w:rPr>
        <w:t>）本项目不接受合同分包。</w:t>
      </w:r>
    </w:p>
    <w:p w14:paraId="01BE6E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52FD51">
      <w:pPr>
        <w:pStyle w:val="4"/>
        <w:spacing w:before="0" w:after="0" w:line="360" w:lineRule="auto"/>
        <w:rPr>
          <w:rFonts w:ascii="宋体" w:hAnsi="宋体" w:cs="宋体"/>
          <w:color w:val="auto"/>
          <w:sz w:val="24"/>
          <w:szCs w:val="24"/>
          <w:highlight w:val="none"/>
        </w:rPr>
      </w:pPr>
      <w:bookmarkStart w:id="23" w:name="_Toc28780"/>
      <w:bookmarkStart w:id="24" w:name="_Toc22997"/>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、联系方式</w:t>
      </w:r>
      <w:bookmarkEnd w:id="22"/>
      <w:bookmarkEnd w:id="23"/>
      <w:bookmarkEnd w:id="24"/>
    </w:p>
    <w:p w14:paraId="07B0EA46">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巫溪县中医院</w:t>
      </w:r>
    </w:p>
    <w:p w14:paraId="2538336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谭</w:t>
      </w:r>
      <w:r>
        <w:rPr>
          <w:rFonts w:hint="eastAsia" w:ascii="宋体" w:hAnsi="宋体" w:cs="宋体"/>
          <w:color w:val="auto"/>
          <w:sz w:val="24"/>
          <w:szCs w:val="24"/>
          <w:highlight w:val="none"/>
        </w:rPr>
        <w:t>老师</w:t>
      </w:r>
    </w:p>
    <w:p w14:paraId="4C13B3E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023-51886691</w:t>
      </w:r>
    </w:p>
    <w:p w14:paraId="1611243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重庆市巫溪县滨河南路392号</w:t>
      </w:r>
    </w:p>
    <w:p w14:paraId="6078551C">
      <w:pPr>
        <w:numPr>
          <w:ilvl w:val="0"/>
          <w:numId w:val="14"/>
        </w:num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重庆璟浩工程咨询有限公司</w:t>
      </w:r>
    </w:p>
    <w:p w14:paraId="6C39EC5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杜老师</w:t>
      </w:r>
    </w:p>
    <w:p w14:paraId="13DD68A5">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eastAsia="宋体" w:cs="宋体"/>
          <w:color w:val="auto"/>
          <w:sz w:val="24"/>
          <w:szCs w:val="24"/>
          <w:highlight w:val="none"/>
        </w:rPr>
        <w:t>023-86108211、</w:t>
      </w:r>
      <w:r>
        <w:rPr>
          <w:rFonts w:hint="eastAsia" w:ascii="宋体" w:hAnsi="宋体" w:eastAsia="宋体" w:cs="宋体"/>
          <w:color w:val="auto"/>
          <w:sz w:val="24"/>
          <w:szCs w:val="24"/>
          <w:highlight w:val="none"/>
          <w:lang w:val="en-US" w:eastAsia="zh-CN"/>
        </w:rPr>
        <w:t>18523532062</w:t>
      </w:r>
    </w:p>
    <w:p w14:paraId="0C6998D4">
      <w:pPr>
        <w:snapToGrid w:val="0"/>
        <w:spacing w:line="360" w:lineRule="auto"/>
        <w:ind w:firstLine="480" w:firstLineChars="200"/>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25" w:name="_Toc6581"/>
      <w:r>
        <w:rPr>
          <w:rFonts w:hint="eastAsia" w:ascii="宋体" w:hAnsi="宋体" w:cs="宋体"/>
          <w:color w:val="auto"/>
          <w:sz w:val="24"/>
          <w:szCs w:val="24"/>
          <w:highlight w:val="none"/>
        </w:rPr>
        <w:t>重庆市九龙坡区科园一路渝</w:t>
      </w:r>
      <w:r>
        <w:rPr>
          <w:rFonts w:hint="eastAsia" w:ascii="宋体" w:hAnsi="宋体" w:cs="宋体"/>
          <w:color w:val="auto"/>
          <w:sz w:val="24"/>
          <w:szCs w:val="24"/>
          <w:highlight w:val="none"/>
          <w:lang w:eastAsia="zh-CN"/>
        </w:rPr>
        <w:t>高广场</w:t>
      </w:r>
      <w:r>
        <w:rPr>
          <w:rFonts w:hint="eastAsia" w:ascii="宋体" w:hAnsi="宋体" w:cs="宋体"/>
          <w:color w:val="auto"/>
          <w:sz w:val="24"/>
          <w:szCs w:val="24"/>
          <w:highlight w:val="none"/>
          <w:lang w:val="en-US" w:eastAsia="zh-CN"/>
        </w:rPr>
        <w:t xml:space="preserve"> C座13-3 </w:t>
      </w:r>
      <w:r>
        <w:rPr>
          <w:rFonts w:hint="eastAsia" w:ascii="宋体" w:hAnsi="宋体" w:cs="宋体"/>
          <w:color w:val="auto"/>
          <w:highlight w:val="none"/>
        </w:rPr>
        <w:br w:type="page"/>
      </w:r>
    </w:p>
    <w:p w14:paraId="13CE7AF2">
      <w:pPr>
        <w:pStyle w:val="3"/>
        <w:spacing w:before="0" w:after="0" w:line="360" w:lineRule="auto"/>
        <w:jc w:val="center"/>
        <w:rPr>
          <w:rFonts w:hint="eastAsia" w:ascii="宋体" w:hAnsi="宋体" w:eastAsia="宋体" w:cs="宋体"/>
          <w:b w:val="0"/>
          <w:color w:val="auto"/>
          <w:sz w:val="30"/>
          <w:szCs w:val="30"/>
          <w:highlight w:val="none"/>
          <w:lang w:eastAsia="zh-CN"/>
        </w:rPr>
      </w:pPr>
      <w:bookmarkStart w:id="26" w:name="_Toc13828"/>
      <w:r>
        <w:rPr>
          <w:rFonts w:hint="eastAsia" w:ascii="宋体" w:hAnsi="宋体" w:eastAsia="宋体" w:cs="宋体"/>
          <w:b w:val="0"/>
          <w:color w:val="auto"/>
          <w:sz w:val="36"/>
          <w:szCs w:val="30"/>
          <w:highlight w:val="none"/>
        </w:rPr>
        <w:t>第二篇</w:t>
      </w:r>
      <w:r>
        <w:rPr>
          <w:rFonts w:hint="eastAsia" w:ascii="宋体" w:hAnsi="宋体" w:eastAsia="宋体" w:cs="宋体"/>
          <w:b w:val="0"/>
          <w:color w:val="auto"/>
          <w:sz w:val="36"/>
          <w:szCs w:val="30"/>
          <w:highlight w:val="none"/>
          <w:lang w:val="en-US" w:eastAsia="zh-CN"/>
        </w:rPr>
        <w:t xml:space="preserve">  </w:t>
      </w:r>
      <w:bookmarkEnd w:id="25"/>
      <w:r>
        <w:rPr>
          <w:rFonts w:hint="eastAsia" w:ascii="宋体" w:hAnsi="宋体" w:eastAsia="宋体" w:cs="宋体"/>
          <w:b w:val="0"/>
          <w:color w:val="auto"/>
          <w:sz w:val="36"/>
          <w:szCs w:val="30"/>
          <w:highlight w:val="none"/>
          <w:lang w:eastAsia="zh-CN"/>
        </w:rPr>
        <w:t>采购项目服务需求</w:t>
      </w:r>
      <w:bookmarkEnd w:id="26"/>
    </w:p>
    <w:p w14:paraId="043C34F3">
      <w:pPr>
        <w:pStyle w:val="4"/>
        <w:spacing w:before="0" w:after="0" w:line="360" w:lineRule="auto"/>
        <w:rPr>
          <w:rFonts w:hint="eastAsia" w:ascii="宋体" w:hAnsi="宋体" w:cs="宋体"/>
          <w:color w:val="auto"/>
          <w:sz w:val="24"/>
          <w:szCs w:val="24"/>
          <w:highlight w:val="none"/>
        </w:rPr>
      </w:pPr>
      <w:bookmarkStart w:id="27" w:name="_Toc22047738"/>
      <w:bookmarkStart w:id="28" w:name="_Toc10113"/>
      <w:bookmarkStart w:id="29" w:name="_Toc864"/>
      <w:bookmarkStart w:id="30" w:name="_Toc12789058"/>
      <w:r>
        <w:rPr>
          <w:rFonts w:hint="eastAsia" w:ascii="宋体" w:hAnsi="宋体" w:cs="宋体"/>
          <w:color w:val="auto"/>
          <w:sz w:val="24"/>
          <w:szCs w:val="24"/>
          <w:highlight w:val="none"/>
        </w:rPr>
        <w:t>一、</w:t>
      </w:r>
      <w:bookmarkEnd w:id="27"/>
      <w:r>
        <w:rPr>
          <w:rFonts w:hint="eastAsia" w:ascii="宋体" w:hAnsi="宋体" w:cs="宋体"/>
          <w:color w:val="auto"/>
          <w:sz w:val="24"/>
          <w:szCs w:val="24"/>
          <w:highlight w:val="none"/>
        </w:rPr>
        <w:t>项目</w:t>
      </w:r>
      <w:bookmarkEnd w:id="28"/>
      <w:r>
        <w:rPr>
          <w:rFonts w:hint="eastAsia" w:ascii="宋体" w:hAnsi="宋体" w:cs="宋体"/>
          <w:color w:val="auto"/>
          <w:sz w:val="24"/>
          <w:szCs w:val="24"/>
          <w:highlight w:val="none"/>
        </w:rPr>
        <w:t>情况一览表</w:t>
      </w:r>
      <w:bookmarkEnd w:id="29"/>
    </w:p>
    <w:tbl>
      <w:tblPr>
        <w:tblStyle w:val="6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88"/>
        <w:gridCol w:w="1418"/>
        <w:gridCol w:w="1186"/>
        <w:gridCol w:w="1528"/>
      </w:tblGrid>
      <w:tr w14:paraId="2CA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14" w:type="dxa"/>
            <w:noWrap w:val="0"/>
            <w:vAlign w:val="center"/>
          </w:tcPr>
          <w:p w14:paraId="67352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1388" w:type="dxa"/>
            <w:noWrap w:val="0"/>
            <w:vAlign w:val="center"/>
          </w:tcPr>
          <w:p w14:paraId="17DE18C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最高折扣率</w:t>
            </w:r>
          </w:p>
        </w:tc>
        <w:tc>
          <w:tcPr>
            <w:tcW w:w="1418" w:type="dxa"/>
            <w:noWrap w:val="0"/>
            <w:vAlign w:val="center"/>
          </w:tcPr>
          <w:p w14:paraId="3D75B4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预算金额（元）/年</w:t>
            </w:r>
          </w:p>
        </w:tc>
        <w:tc>
          <w:tcPr>
            <w:tcW w:w="1186" w:type="dxa"/>
            <w:noWrap w:val="0"/>
            <w:vAlign w:val="center"/>
          </w:tcPr>
          <w:p w14:paraId="658440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保证金（元）</w:t>
            </w:r>
          </w:p>
        </w:tc>
        <w:tc>
          <w:tcPr>
            <w:tcW w:w="1528" w:type="dxa"/>
            <w:noWrap w:val="0"/>
            <w:vAlign w:val="center"/>
          </w:tcPr>
          <w:p w14:paraId="18BBC7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成交</w:t>
            </w:r>
            <w:r>
              <w:rPr>
                <w:rFonts w:hint="eastAsia" w:ascii="宋体" w:hAnsi="宋体" w:eastAsia="宋体" w:cs="宋体"/>
                <w:b/>
                <w:bCs/>
                <w:color w:val="auto"/>
                <w:kern w:val="0"/>
                <w:sz w:val="21"/>
                <w:szCs w:val="21"/>
                <w:highlight w:val="none"/>
                <w:lang w:val="en-US" w:eastAsia="zh-CN"/>
              </w:rPr>
              <w:t>供应商</w:t>
            </w:r>
          </w:p>
          <w:p w14:paraId="139F47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数量（名）</w:t>
            </w:r>
          </w:p>
        </w:tc>
      </w:tr>
      <w:tr w14:paraId="6683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14" w:type="dxa"/>
            <w:noWrap w:val="0"/>
            <w:vAlign w:val="center"/>
          </w:tcPr>
          <w:p w14:paraId="65CCED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巫溪县中医院</w:t>
            </w:r>
            <w:r>
              <w:rPr>
                <w:rFonts w:hint="default" w:ascii="宋体" w:hAnsi="宋体" w:eastAsia="宋体" w:cs="宋体"/>
                <w:color w:val="auto"/>
                <w:sz w:val="21"/>
                <w:szCs w:val="21"/>
                <w:highlight w:val="none"/>
                <w:lang w:val="en-US" w:eastAsia="zh-CN"/>
              </w:rPr>
              <w:t>宣传广告制作供应商遴选</w:t>
            </w:r>
          </w:p>
        </w:tc>
        <w:tc>
          <w:tcPr>
            <w:tcW w:w="1388" w:type="dxa"/>
            <w:noWrap w:val="0"/>
            <w:vAlign w:val="center"/>
          </w:tcPr>
          <w:p w14:paraId="612A5A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418" w:type="dxa"/>
            <w:noWrap w:val="0"/>
            <w:vAlign w:val="center"/>
          </w:tcPr>
          <w:p w14:paraId="50014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150000</w:t>
            </w:r>
          </w:p>
        </w:tc>
        <w:tc>
          <w:tcPr>
            <w:tcW w:w="1186" w:type="dxa"/>
            <w:noWrap w:val="0"/>
            <w:vAlign w:val="center"/>
          </w:tcPr>
          <w:p w14:paraId="27F0B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1528" w:type="dxa"/>
            <w:noWrap w:val="0"/>
            <w:vAlign w:val="center"/>
          </w:tcPr>
          <w:p w14:paraId="5EB45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14494B27">
      <w:pPr>
        <w:pStyle w:val="4"/>
        <w:spacing w:before="0" w:after="0" w:line="360" w:lineRule="auto"/>
        <w:rPr>
          <w:rFonts w:hint="eastAsia" w:ascii="宋体" w:hAnsi="宋体" w:cs="宋体"/>
          <w:color w:val="auto"/>
          <w:sz w:val="24"/>
          <w:szCs w:val="24"/>
          <w:highlight w:val="none"/>
        </w:rPr>
      </w:pPr>
    </w:p>
    <w:p w14:paraId="3E374F11">
      <w:pPr>
        <w:pStyle w:val="4"/>
        <w:numPr>
          <w:ilvl w:val="0"/>
          <w:numId w:val="15"/>
        </w:numPr>
        <w:spacing w:before="0" w:after="0" w:line="360" w:lineRule="auto"/>
        <w:rPr>
          <w:rFonts w:hint="default"/>
          <w:highlight w:val="none"/>
          <w:lang w:val="en-US"/>
        </w:rPr>
      </w:pPr>
      <w:bookmarkStart w:id="31" w:name="_Toc23559"/>
      <w:bookmarkStart w:id="32" w:name="_Toc12675"/>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清单</w:t>
      </w:r>
      <w:bookmarkEnd w:id="31"/>
    </w:p>
    <w:tbl>
      <w:tblPr>
        <w:tblStyle w:val="61"/>
        <w:tblW w:w="0" w:type="auto"/>
        <w:tblInd w:w="93" w:type="dxa"/>
        <w:tblLayout w:type="fixed"/>
        <w:tblCellMar>
          <w:top w:w="0" w:type="dxa"/>
          <w:left w:w="108" w:type="dxa"/>
          <w:bottom w:w="0" w:type="dxa"/>
          <w:right w:w="108" w:type="dxa"/>
        </w:tblCellMar>
      </w:tblPr>
      <w:tblGrid>
        <w:gridCol w:w="636"/>
        <w:gridCol w:w="1081"/>
        <w:gridCol w:w="3030"/>
        <w:gridCol w:w="1210"/>
        <w:gridCol w:w="740"/>
        <w:gridCol w:w="902"/>
        <w:gridCol w:w="1903"/>
      </w:tblGrid>
      <w:tr w14:paraId="5ED5DCA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7C60AD5">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F17D769">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名称</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40916F78">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材质</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4FC5A47">
            <w:pPr>
              <w:widowControl/>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rPr>
              <w:t>规格</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B5A5A37">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单位</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40529E2">
            <w:pPr>
              <w:widowControl/>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FB954AE">
            <w:pPr>
              <w:widowControl/>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最高单价限价（元）</w:t>
            </w:r>
          </w:p>
        </w:tc>
      </w:tr>
      <w:tr w14:paraId="025E51F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9FB5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4442A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36C498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61F4EAD">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A79B5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673A8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1E5C062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w:t>
            </w:r>
          </w:p>
        </w:tc>
      </w:tr>
      <w:tr w14:paraId="108AC89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2240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8FFB2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9C464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EE2910C">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10x15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23A69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8C1098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21145C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7861571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C564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A547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AA819E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相纸写真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F8BF1AE">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180x80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9670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CB586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9A953A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87</w:t>
            </w:r>
          </w:p>
        </w:tc>
      </w:tr>
      <w:tr w14:paraId="1C6B799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B1BB5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4CF710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A8363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12514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22A3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B051F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DFD4D1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w:t>
            </w:r>
          </w:p>
        </w:tc>
      </w:tr>
      <w:tr w14:paraId="50EB960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656F71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9B846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0ADF3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83EC0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8A518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5A2C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021D37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5915E21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0D55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A63DD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8651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3E402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F0A9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F598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1A7287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397AC34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3420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F4E88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9D206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5A686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15x8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A708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23FA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B5F946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7D09452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108E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6D323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ACBC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户外写真防撞条</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BF235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127x15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9522F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BF1E0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97A672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r>
      <w:tr w14:paraId="34399E3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D49D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30C1E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4457B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户外写真一米线</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897EF75">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E633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02E63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634D94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6.5</w:t>
            </w:r>
          </w:p>
        </w:tc>
      </w:tr>
      <w:tr w14:paraId="6146EDB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9D9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C43DE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53B9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177F5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10x10</w:t>
            </w:r>
            <w:r>
              <w:rPr>
                <w:rFonts w:hint="eastAsia" w:ascii="宋体" w:hAnsi="宋体" w:cs="宋体"/>
                <w:color w:val="auto"/>
                <w:sz w:val="21"/>
                <w:szCs w:val="21"/>
                <w:lang w:val="en-US" w:eastAsia="zh-CN"/>
              </w:rPr>
              <w:t>cm</w:t>
            </w:r>
            <w:r>
              <w:rPr>
                <w:rFonts w:hint="eastAsia" w:ascii="宋体" w:hAnsi="宋体" w:eastAsia="宋体" w:cs="宋体"/>
                <w:color w:val="auto"/>
                <w:sz w:val="21"/>
                <w:szCs w:val="21"/>
              </w:rPr>
              <w:t>以内</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8BC5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60301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5EACBF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0.87</w:t>
            </w:r>
          </w:p>
        </w:tc>
      </w:tr>
      <w:tr w14:paraId="335C0AE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A9EE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2466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AEE37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5A7A5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4E16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64956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6D1AFC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2DBF90F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FA88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C67F9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87A65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65B12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 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2CC36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5B73B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8B45F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43</w:t>
            </w:r>
          </w:p>
        </w:tc>
      </w:tr>
      <w:tr w14:paraId="2ADEA5C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9FE1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D925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9B4CF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AC4EF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60F29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4BFEA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4D6592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26</w:t>
            </w:r>
          </w:p>
        </w:tc>
      </w:tr>
      <w:tr w14:paraId="68D4C80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4DFA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13F3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958D02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4BB00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94261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86898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840E3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4B8F152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0307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96008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4B2A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339C6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240x120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A8820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F9A4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190C24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656F78B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D3320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C7AE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喷绘类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79549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喷绘</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D1A1CBD">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645CE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D6E5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503EF8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4C91E82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8DEE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06F4F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BDAE5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钛金牌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33B8C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36F3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2DD8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3A2E8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3695D3E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C7D1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4521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D8467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镭射奖牌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950AF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75204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63803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DBB418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120</w:t>
            </w:r>
          </w:p>
        </w:tc>
      </w:tr>
      <w:tr w14:paraId="419BD66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0D47C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A9C9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F9AFC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红木雕刻科室牌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24E7455">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5CA97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CBCE8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EAB307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r>
      <w:tr w14:paraId="2C00F91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B9AD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0A19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B494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铝合金科室牌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54ABC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9B6D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C17E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FCC5C7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r>
      <w:tr w14:paraId="0C9C66E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8834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9825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C5A80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铝合金意见箱</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A2CE7E6">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A735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6E760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33D30C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130</w:t>
            </w:r>
          </w:p>
        </w:tc>
      </w:tr>
      <w:tr w14:paraId="13FE7C1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4F4E0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9191B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5A6E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磁性台签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22FAF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D2F2D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4B3E0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CA93FB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7BA6876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D3941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7446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C309E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亚克力科室牌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9672C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C8845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7BF3F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85AB4B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r>
      <w:tr w14:paraId="1D5A54C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B85A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AEE9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F263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发泡绶带</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0D2B524">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679F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B64C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261866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36F77F9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E536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5A834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3DC5B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发泡袖章</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462AEEF">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598F8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7184D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A7BC5F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w:t>
            </w:r>
          </w:p>
        </w:tc>
      </w:tr>
      <w:tr w14:paraId="437685F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3FC4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974050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D96F6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海报架</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A5AA6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5FBF9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73F2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44DF8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280</w:t>
            </w:r>
          </w:p>
        </w:tc>
      </w:tr>
      <w:tr w14:paraId="41EA4FA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10C7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DAD8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11BD3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门型架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DB730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7D0B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A58D2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8EB9F7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280</w:t>
            </w:r>
          </w:p>
        </w:tc>
      </w:tr>
      <w:tr w14:paraId="7683F92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D0F1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4AAB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F0AD4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水晶字</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85840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4BC0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厘米</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4E004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566525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r>
      <w:tr w14:paraId="37B6DE2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C204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46138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C1350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PVC禁烟标识</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DBF38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A670B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6B34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6E7212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1CB1C6F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1AB9A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8EFF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6D19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6AB21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100x150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B99F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805A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4D342D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w:t>
            </w:r>
          </w:p>
        </w:tc>
      </w:tr>
      <w:tr w14:paraId="6E40AC7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8EB8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99D1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BFE86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0D99F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50x28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54C1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7714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8C3B62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3F620DC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0EF93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77734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26DB1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BAC50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35x35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CF3E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1E8BA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1DAC0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w:t>
            </w:r>
          </w:p>
        </w:tc>
      </w:tr>
      <w:tr w14:paraId="60422A1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E059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975F2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7393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8A613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120x240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922A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055E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3F6394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655</w:t>
            </w:r>
          </w:p>
        </w:tc>
      </w:tr>
      <w:tr w14:paraId="0A0878B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4695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E7BB7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DD4E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912C2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12x28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33F8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CDA0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905DB4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47</w:t>
            </w:r>
          </w:p>
        </w:tc>
      </w:tr>
      <w:tr w14:paraId="36C0654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D3DB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BA592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944E6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3D1AE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DBCFA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EF18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11423B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330</w:t>
            </w:r>
          </w:p>
        </w:tc>
      </w:tr>
      <w:tr w14:paraId="4E6057A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C70F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772CF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E5EBF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93901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4D6E3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8690A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9CD984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r>
      <w:tr w14:paraId="77978CE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11AF7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53CDE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A66B8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77D0C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4A2A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52DC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9E98F3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5B1EC1E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1891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BE62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44B39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19EE6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25DEB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2FA3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4336A3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63B480C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8D53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B9CD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F24B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8mm亚克力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2C43D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8E80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BD21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74947F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01CF3CC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54AA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0BCBB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68CEE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双层亚克力带盒子卡槽病房牌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FF76A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65B8F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95756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F129EE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1BC0011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7F7F6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2E0A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38C4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PVC双层</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70714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24.8x22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1FE40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98EB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22CAA9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602EBD9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BEB3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564E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5447D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PVC双层</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97C50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22x22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EB386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19AEB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108F2F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140</w:t>
            </w:r>
          </w:p>
        </w:tc>
      </w:tr>
      <w:tr w14:paraId="0CF58E2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245D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55A7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73F30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亚克力双层</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3907D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E9FF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3C39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2A6300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w:t>
            </w:r>
          </w:p>
        </w:tc>
      </w:tr>
      <w:tr w14:paraId="78D252B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A8C97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A32D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D447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PVC亚克力荐医栏</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F82B2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260x150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8889D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C547C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855EA1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780</w:t>
            </w:r>
          </w:p>
        </w:tc>
      </w:tr>
      <w:tr w14:paraId="70DEA1AC">
        <w:tblPrEx>
          <w:tblCellMar>
            <w:top w:w="0" w:type="dxa"/>
            <w:left w:w="108" w:type="dxa"/>
            <w:bottom w:w="0" w:type="dxa"/>
            <w:right w:w="108" w:type="dxa"/>
          </w:tblCellMar>
        </w:tblPrEx>
        <w:trPr>
          <w:trHeight w:val="57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3512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C50E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6C324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90985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180x120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872CE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148EA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FC85EF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520</w:t>
            </w:r>
          </w:p>
        </w:tc>
      </w:tr>
      <w:tr w14:paraId="302275B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71D1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CD31C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F3C9D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不锈钢立架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35665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120x240+300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B05E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98A0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7AC66B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765</w:t>
            </w:r>
          </w:p>
        </w:tc>
      </w:tr>
      <w:tr w14:paraId="0C26137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769C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82A7D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05FCE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喷字</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0AA4B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12x2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9402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FA6CB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01C4AB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6C3B25E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06E5C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FB25D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CACED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喷漆120车位</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1A7529F">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87716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5F48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DD882F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160</w:t>
            </w:r>
          </w:p>
        </w:tc>
      </w:tr>
      <w:tr w14:paraId="749AE7F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EECE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A2282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3DAF0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钢架彩钢围挡</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D471F53">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2154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4415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A3A4AF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160</w:t>
            </w:r>
          </w:p>
        </w:tc>
      </w:tr>
      <w:tr w14:paraId="5871B03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EC29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7A615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57D1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钢架喷绘</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718FF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 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92B63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10ED9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10FE6E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225</w:t>
            </w:r>
          </w:p>
        </w:tc>
      </w:tr>
      <w:tr w14:paraId="282BC43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E722E1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7A632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AFA47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得力胸牌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3C62A2D">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FE4DF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AE1E2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6F953F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r>
      <w:tr w14:paraId="48D458B2">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29EC09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C18D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01888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PVC亚克力制度牌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FD310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776E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CC90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3A5309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190</w:t>
            </w:r>
          </w:p>
        </w:tc>
      </w:tr>
      <w:tr w14:paraId="6922DA4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38392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E724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C9012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8CCB7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86AD4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3199E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6507AC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155</w:t>
            </w:r>
          </w:p>
        </w:tc>
      </w:tr>
      <w:tr w14:paraId="5D24084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D7AC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9FECA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F81B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68DD5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1E476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457B5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8578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r w14:paraId="6FB1363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8F698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E9C7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横幅类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BD30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横幅</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5FF545A">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B45C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AFC4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3C9144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r>
      <w:tr w14:paraId="341824B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8B615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2BA20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5D028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157克铜板三折页</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BF58C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7B2814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97DD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BF8A58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0.35</w:t>
            </w:r>
          </w:p>
        </w:tc>
      </w:tr>
      <w:tr w14:paraId="101091E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EABC6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02916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D4F6D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157克四折页</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8C469C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6FA93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C2744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84E7E2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5B25E5A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204B21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F284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05CE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157克四折页</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D7B2A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40x21</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871C3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9DA3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7D6246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w:t>
            </w:r>
          </w:p>
        </w:tc>
      </w:tr>
      <w:tr w14:paraId="34292ED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6ACFDBF">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4904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46D7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70克报销单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8158E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A985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930B0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3559FD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57E73F0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791992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70BE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64B3A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扎带</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A285742">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48C8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包</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DEDB2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0B094C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39BF094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58AF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6A2FB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0E4A62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无碳复写纸派车单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70CC1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B312E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9556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A166DA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22.5</w:t>
            </w:r>
          </w:p>
        </w:tc>
      </w:tr>
      <w:tr w14:paraId="0EA62F5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40A85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810B4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18528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70克复印纸文头</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59A9D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A5A1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B7A0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2EA616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0.18</w:t>
            </w:r>
          </w:p>
        </w:tc>
      </w:tr>
      <w:tr w14:paraId="75C0D51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81F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D17C2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7AB40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0513B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45B78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45E51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F125E5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4F1B7D3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30F9F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65050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7D36D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9EBDC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D5BD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A9E86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3252B1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63646C4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4A86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B5C18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752B3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EB144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C8FC0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F50C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A51481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r>
      <w:tr w14:paraId="663ABF4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8FCD6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7E25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AE22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蓝皮纹封面+70克内页26P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AF7EF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4A23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0DF56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701CB0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162F007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26B8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2F3C9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8DF8F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蓝皮纹封面+70克内页60P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17E8B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14x10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4F30D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B74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6BD1D2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r>
      <w:tr w14:paraId="56E77E3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593D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A2466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E034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E28D0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E014B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8C6B9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0BAEA1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2EDF263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6376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4DCA7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EDF3D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D8137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8CD77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02DF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6DD397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711A46EE">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D9D3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CF2C3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0F275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58D2B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6C8E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BB80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F1CDB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6DC3701C">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FAD5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3C7C1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4F7BA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蓝皮纹封面+70克内页300P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BA0B8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1ED6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5EBF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A66F47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303BCDC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9F11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7959F1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5462C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蓝皮纹封面+70克内页80P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3D4CD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C42B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28611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99094D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0CB5EB6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46B4B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E039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7A935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蓝皮纹封面+70克内页130P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55654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14CA6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A612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EBF07F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70</w:t>
            </w:r>
          </w:p>
        </w:tc>
      </w:tr>
      <w:tr w14:paraId="00C9E52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3BCB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FF01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38E84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F42E7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8D271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281C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F8144E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326C719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8527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35A39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088C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FDECE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14x10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02E13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45D6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E83E71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r>
      <w:tr w14:paraId="3D8F4F7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83DC2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6EA39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589F5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D0CEF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FCC0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B53F0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F156A5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11BD7DD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806E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9701A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9986A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蓝皮纹封面+70克内页220P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2ECD9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B412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1633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8A84C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110</w:t>
            </w:r>
          </w:p>
        </w:tc>
      </w:tr>
      <w:tr w14:paraId="4C2C0F16">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9D08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7BC21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0A73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蓝皮纹封面+70克内页240P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E82DB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F548E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31CC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BE2C0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115</w:t>
            </w:r>
          </w:p>
        </w:tc>
      </w:tr>
      <w:tr w14:paraId="55A48E61">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0416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7043D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868F9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蓝皮纹封面+70克内页170P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D9A31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729E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341A6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47B8A5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6F7BF05D">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F4FA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70CD0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A64D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蓝皮纹封面+70克内页110P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0AAB7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6CF7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2CFE6A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B88BB9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15D97FA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C8CF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7E612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71765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蓝皮纹封面+70克内页650P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8472D6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0DE9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EFA12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97F6B9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380</w:t>
            </w:r>
          </w:p>
        </w:tc>
      </w:tr>
      <w:tr w14:paraId="3E4DB12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6424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D38E7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0419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蓝皮纹封面+70克内页470P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B44D0F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3FDC6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1ED38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D60B0A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w:t>
            </w:r>
          </w:p>
        </w:tc>
      </w:tr>
      <w:tr w14:paraId="353690F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0EBBF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ED097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8397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200克铜板封面+70克内页30P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841CF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1F01D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F1E2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10本</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238B13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05F3B71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1157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4B030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DA583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69B87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DB3DD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4CAC8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50本</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C7AA07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46015C26">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C096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07439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E6D98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C17EA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BD7D2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D7D0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20本</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693F48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038DBFC1">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D825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65B1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E3EC9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无碳复写三联单处方</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89934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81B92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B2D8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7E0B21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r>
      <w:tr w14:paraId="09D127D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0D85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20C41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F6287E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30克书写纸普通处方</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55F4A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32开</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37DD1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85339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2A45ED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r>
      <w:tr w14:paraId="19F86805">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11D2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0F965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D0C95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70克双胶诊断证明书</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71C3F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大32开</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9EF6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B0BFB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2E95C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542ED79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16A5F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29BF3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AA697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溶胶体检袋</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01725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C768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08081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9DB04E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r>
      <w:tr w14:paraId="7338A3D9">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ED2A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60B80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71596E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70克书写</w:t>
            </w:r>
            <w:r>
              <w:rPr>
                <w:rFonts w:hint="eastAsia" w:ascii="宋体" w:hAnsi="宋体" w:eastAsia="宋体" w:cs="宋体"/>
                <w:color w:val="auto"/>
                <w:sz w:val="21"/>
                <w:szCs w:val="21"/>
                <w:lang w:val="en-US" w:eastAsia="zh-CN"/>
              </w:rPr>
              <w:t>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A232F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299A1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984BD5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011ECC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05D28F8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C778A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6CE17C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2EDBD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70克书写</w:t>
            </w:r>
            <w:r>
              <w:rPr>
                <w:rFonts w:hint="eastAsia" w:ascii="宋体" w:hAnsi="宋体" w:eastAsia="宋体" w:cs="宋体"/>
                <w:color w:val="auto"/>
                <w:sz w:val="21"/>
                <w:szCs w:val="21"/>
                <w:lang w:val="en-US" w:eastAsia="zh-CN"/>
              </w:rPr>
              <w:t>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F33A08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1F46F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0F1399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62348B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r>
      <w:tr w14:paraId="18F7C0E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B024B5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A791E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59D81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300克患者身份标识牌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44CD0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5.5x3.5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0D76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1DC3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C943EE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0.09</w:t>
            </w:r>
          </w:p>
        </w:tc>
      </w:tr>
      <w:tr w14:paraId="61CE414F">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353590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23761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C79A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8丝x线片袋</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F3DF7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51x39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89FDE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91E9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264B7F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r>
      <w:tr w14:paraId="46B2C08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6A11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EF62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039A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300克铜板出入证</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1F29CD1">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BFF8E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DB18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8EFA10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0.45</w:t>
            </w:r>
          </w:p>
        </w:tc>
      </w:tr>
      <w:tr w14:paraId="58CA001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C4C5ED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3A7B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87DD8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300克铜板床头卡</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FD73F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 x5.5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2F6DC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EC7B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9A0334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0.15</w:t>
            </w:r>
          </w:p>
        </w:tc>
      </w:tr>
      <w:tr w14:paraId="077E4E7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69E72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2F60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2A034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不干胶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606F9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5x7</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636AE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80EA2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9F2DFA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0.09</w:t>
            </w:r>
          </w:p>
        </w:tc>
      </w:tr>
      <w:tr w14:paraId="6986D3F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47ADF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176D8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B4A29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不干胶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22A75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3x2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7131A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5265B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15911F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0.05</w:t>
            </w:r>
          </w:p>
        </w:tc>
      </w:tr>
      <w:tr w14:paraId="399A89E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D21B6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8F480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CF2F7B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8S片袋</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C52F14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51x39cm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321D8E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5660B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9723F2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0.47</w:t>
            </w:r>
          </w:p>
        </w:tc>
      </w:tr>
      <w:tr w14:paraId="3870A5CA">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9F57AD">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0C6AEE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D25D01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ABS</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0D63392">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8.5X5.5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97E1D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7DB32F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0F322E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0A1AF1EF">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DFFC55">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386774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ECEB67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双面PVC加底座</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CB568AA">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60x30cm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BCEC00B">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38F84DF">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2E3D927">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bl>
    <w:p w14:paraId="3653FCB0">
      <w:pPr>
        <w:pStyle w:val="15"/>
        <w:pageBreakBefore w:val="0"/>
        <w:kinsoku/>
        <w:wordWrap/>
        <w:overflowPunct/>
        <w:topLinePunct w:val="0"/>
        <w:autoSpaceDE/>
        <w:autoSpaceDN/>
        <w:bidi w:val="0"/>
        <w:adjustRightInd w:val="0"/>
        <w:snapToGrid w:val="0"/>
        <w:spacing w:line="360" w:lineRule="auto"/>
        <w:ind w:left="0" w:leftChars="0" w:firstLine="241" w:firstLineChars="1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）服务要求</w:t>
      </w:r>
    </w:p>
    <w:p w14:paraId="643FFE46">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1.本项目非一次性供货。</w:t>
      </w:r>
    </w:p>
    <w:p w14:paraId="77751A4D">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2.合同期内</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有权对数量根据需求进行调整，最终以折扣率*单价限价</w:t>
      </w:r>
      <w:r>
        <w:rPr>
          <w:rFonts w:hint="eastAsia" w:ascii="宋体" w:hAnsi="宋体" w:cs="宋体"/>
          <w:color w:val="auto"/>
          <w:sz w:val="22"/>
          <w:szCs w:val="22"/>
          <w:highlight w:val="none"/>
          <w:lang w:val="en-US" w:eastAsia="zh-CN"/>
        </w:rPr>
        <w:t>*实际数量进行结</w:t>
      </w:r>
      <w:r>
        <w:rPr>
          <w:rFonts w:hint="eastAsia" w:ascii="宋体" w:hAnsi="宋体" w:eastAsia="宋体" w:cs="宋体"/>
          <w:color w:val="auto"/>
          <w:sz w:val="22"/>
          <w:szCs w:val="22"/>
          <w:highlight w:val="none"/>
          <w:lang w:val="en-US" w:eastAsia="zh-CN"/>
        </w:rPr>
        <w:t>算。</w:t>
      </w:r>
    </w:p>
    <w:p w14:paraId="580F1667">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3.根据</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的内容要求进行制作，并按</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要求送到</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指定位置（含安装）。</w:t>
      </w:r>
    </w:p>
    <w:p w14:paraId="7CF31ED0">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4.服务期间，</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对成交供应商的服务及供货数量不做任何保证和承诺，根据医院实际情况通知成交供应商提供印制及供货服务。</w:t>
      </w:r>
    </w:p>
    <w:p w14:paraId="76D6DBCE">
      <w:pPr>
        <w:pageBreakBefore w:val="0"/>
        <w:kinsoku/>
        <w:overflowPunct/>
        <w:topLinePunct w:val="0"/>
        <w:autoSpaceDE/>
        <w:autoSpaceDN/>
        <w:bidi w:val="0"/>
        <w:spacing w:line="360" w:lineRule="auto"/>
        <w:ind w:firstLine="440" w:firstLineChars="200"/>
        <w:jc w:val="left"/>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5.供应商需自行报价并考虑风险，承诺合同期内按三家中标单位中投标折扣率的最低值统一标准执行。（</w:t>
      </w:r>
      <w:r>
        <w:rPr>
          <w:rFonts w:hint="eastAsia" w:ascii="宋体" w:hAnsi="宋体" w:eastAsia="宋体" w:cs="宋体"/>
          <w:color w:val="auto"/>
          <w:kern w:val="2"/>
          <w:sz w:val="22"/>
          <w:szCs w:val="22"/>
          <w:highlight w:val="none"/>
          <w:lang w:val="en-US" w:eastAsia="zh-CN" w:bidi="ar-SA"/>
        </w:rPr>
        <w:t>承诺格式自拟</w:t>
      </w:r>
      <w:r>
        <w:rPr>
          <w:rFonts w:hint="eastAsia" w:ascii="宋体" w:hAnsi="宋体" w:cs="宋体"/>
          <w:color w:val="auto"/>
          <w:sz w:val="22"/>
          <w:szCs w:val="22"/>
          <w:highlight w:val="none"/>
          <w:lang w:val="en-US" w:eastAsia="zh-CN"/>
        </w:rPr>
        <w:t>）</w:t>
      </w:r>
    </w:p>
    <w:p w14:paraId="0280CF8F">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4AC73B73">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48F34248">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CF8CEB4">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31F14B21">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6E0B5C71">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C1E51A8">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CF9A2AA">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6051C58F">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2420B2CB">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7C4331A">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3B68EB63">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9FEEC77">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F40D426">
      <w:pPr>
        <w:pStyle w:val="3"/>
        <w:spacing w:before="0" w:after="0" w:line="360" w:lineRule="auto"/>
        <w:ind w:firstLine="2520" w:firstLineChars="700"/>
        <w:jc w:val="both"/>
        <w:rPr>
          <w:rFonts w:ascii="宋体" w:hAnsi="宋体" w:eastAsia="宋体" w:cs="宋体"/>
          <w:b w:val="0"/>
          <w:color w:val="auto"/>
          <w:sz w:val="36"/>
          <w:szCs w:val="30"/>
          <w:highlight w:val="none"/>
        </w:rPr>
      </w:pPr>
      <w:bookmarkStart w:id="33" w:name="_Toc7312"/>
      <w:r>
        <w:rPr>
          <w:rFonts w:hint="eastAsia" w:ascii="宋体" w:hAnsi="宋体" w:eastAsia="宋体" w:cs="宋体"/>
          <w:b w:val="0"/>
          <w:color w:val="auto"/>
          <w:sz w:val="36"/>
          <w:szCs w:val="30"/>
          <w:highlight w:val="none"/>
        </w:rPr>
        <w:t>第三篇</w:t>
      </w:r>
      <w:bookmarkEnd w:id="30"/>
      <w:r>
        <w:rPr>
          <w:rFonts w:hint="eastAsia" w:ascii="宋体" w:hAnsi="宋体" w:eastAsia="宋体" w:cs="宋体"/>
          <w:b w:val="0"/>
          <w:color w:val="auto"/>
          <w:sz w:val="36"/>
          <w:szCs w:val="30"/>
          <w:highlight w:val="none"/>
          <w:lang w:val="en-US" w:eastAsia="zh-CN"/>
        </w:rPr>
        <w:t xml:space="preserve">  </w:t>
      </w:r>
      <w:r>
        <w:rPr>
          <w:rFonts w:hint="eastAsia" w:ascii="宋体" w:hAnsi="宋体" w:eastAsia="宋体" w:cs="宋体"/>
          <w:b w:val="0"/>
          <w:color w:val="auto"/>
          <w:sz w:val="36"/>
          <w:szCs w:val="30"/>
          <w:highlight w:val="none"/>
        </w:rPr>
        <w:t>采购项目商务需求</w:t>
      </w:r>
      <w:bookmarkEnd w:id="32"/>
      <w:bookmarkEnd w:id="33"/>
    </w:p>
    <w:p w14:paraId="19F086A6">
      <w:pPr>
        <w:pStyle w:val="4"/>
        <w:spacing w:before="0" w:after="0" w:line="360" w:lineRule="auto"/>
        <w:rPr>
          <w:rFonts w:ascii="宋体" w:hAnsi="宋体" w:cs="宋体"/>
          <w:color w:val="auto"/>
          <w:sz w:val="24"/>
          <w:szCs w:val="24"/>
          <w:highlight w:val="none"/>
        </w:rPr>
      </w:pPr>
      <w:bookmarkStart w:id="34" w:name="_Toc5482"/>
      <w:bookmarkStart w:id="35" w:name="_Toc19343"/>
      <w:bookmarkStart w:id="36" w:name="_Toc13038"/>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、地点及验收方式</w:t>
      </w:r>
      <w:bookmarkEnd w:id="34"/>
      <w:bookmarkEnd w:id="35"/>
      <w:bookmarkEnd w:id="36"/>
    </w:p>
    <w:p w14:paraId="3F93557B">
      <w:pPr>
        <w:pStyle w:val="35"/>
        <w:spacing w:line="360" w:lineRule="auto"/>
        <w:ind w:firstLine="480" w:firstLineChars="200"/>
        <w:rPr>
          <w:rFonts w:hint="eastAsia" w:ascii="宋体" w:hAnsi="宋体" w:eastAsia="宋体" w:cs="宋体"/>
          <w:color w:val="auto"/>
          <w:sz w:val="24"/>
          <w:szCs w:val="24"/>
          <w:highlight w:val="none"/>
          <w:lang w:eastAsia="zh-CN"/>
        </w:rPr>
      </w:pPr>
      <w:bookmarkStart w:id="37" w:name="_Toc30218"/>
      <w:bookmarkStart w:id="38" w:name="_Toc506192852"/>
      <w:bookmarkStart w:id="39" w:name="_Toc24209"/>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服务期限</w:t>
      </w:r>
    </w:p>
    <w:p w14:paraId="0527177F">
      <w:pPr>
        <w:pStyle w:val="35"/>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服务期三年，合同一年一签。</w:t>
      </w:r>
    </w:p>
    <w:p w14:paraId="4BAC6158">
      <w:pPr>
        <w:pStyle w:val="3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地点</w:t>
      </w:r>
    </w:p>
    <w:p w14:paraId="0186170A">
      <w:pPr>
        <w:snapToGrid w:val="0"/>
        <w:spacing w:line="360" w:lineRule="auto"/>
        <w:ind w:firstLine="540"/>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指定地点。</w:t>
      </w:r>
    </w:p>
    <w:bookmarkEnd w:id="37"/>
    <w:bookmarkEnd w:id="38"/>
    <w:bookmarkEnd w:id="39"/>
    <w:p w14:paraId="49D8C3C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bookmarkStart w:id="40" w:name="_Toc20152"/>
      <w:r>
        <w:rPr>
          <w:rFonts w:hint="eastAsia" w:ascii="宋体" w:hAnsi="宋体" w:eastAsia="宋体" w:cs="宋体"/>
          <w:color w:val="auto"/>
          <w:sz w:val="22"/>
          <w:szCs w:val="22"/>
          <w:highlight w:val="none"/>
          <w:lang w:val="en-US" w:eastAsia="zh-CN"/>
        </w:rPr>
        <w:t>（三）交货方式</w:t>
      </w:r>
    </w:p>
    <w:p w14:paraId="274D07E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（1）成交供应商应根据采购方所需产品的规格、数量等要求及时送货上门并更换，一般物品1小时内响应，24小时内到达，突发事件或紧急物品应随叫随送，满足医院工作正常开展。</w:t>
      </w:r>
    </w:p>
    <w:p w14:paraId="7ABAF3F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（2）对于其他成交供应商日常难以交付产品的情况，由</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提前1日通知成交供应商，成交供应商按照采购计划交付产品。</w:t>
      </w:r>
    </w:p>
    <w:p w14:paraId="547133D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（3）成交供应商如未按照规定时间供货，应支付逾期违约金，其计算方式如下：</w:t>
      </w:r>
    </w:p>
    <w:p w14:paraId="76AA171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延误供货超过采购时间约定1天，每延迟1天扣除成交供应商合同货款的</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，以此类推；成交供应商供货延误累计超过7天的，</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有权解除合同并有权要求成交供应商承担由此造成的损失。</w:t>
      </w:r>
    </w:p>
    <w:p w14:paraId="21598A4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（4）若成交供应商有不能按时供货的情况发生，成交供应商必须在接到采购方采购通知后1个工作日内以书面形式通知采购方。</w:t>
      </w:r>
    </w:p>
    <w:p w14:paraId="61949E1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（5）成交供应商应严格按采购方采购计划中确定的规格、品牌、数量、时间、交货地点等向采购方供应产品。</w:t>
      </w:r>
    </w:p>
    <w:p w14:paraId="47176F9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（6）如果预期可能会发生供货延迟，成交供应商应主动通知采购方。对因不可抗力而发生的延迟，成交供应商应根据情况及时调整供货计划。 </w:t>
      </w:r>
    </w:p>
    <w:p w14:paraId="591F581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（7）采购方有权将供货通知单中规定数量以外的货物退回给成交供应商，由此产生的包装、装卸、运输费用及风险等由成交供应商自行承担。</w:t>
      </w:r>
    </w:p>
    <w:p w14:paraId="5E0C1D3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（8）交货附件：成交供应商按供货通知单向</w:t>
      </w:r>
      <w:r>
        <w:rPr>
          <w:rFonts w:hint="eastAsia" w:ascii="宋体"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提供货物时，包装物内应同时提供供货清单等。</w:t>
      </w:r>
    </w:p>
    <w:p w14:paraId="6F98DB0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（9）成交供应商交付的产品应符合国家标准、行业要求或行业惯例的包装封装要求。</w:t>
      </w:r>
    </w:p>
    <w:p w14:paraId="716EFF8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（10）成交供应商派驻及送货人员必须遵守采购方的管理规定。</w:t>
      </w:r>
    </w:p>
    <w:p w14:paraId="464EF85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（四）验收方式</w:t>
      </w:r>
    </w:p>
    <w:p w14:paraId="5D4A7A4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由</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组织相关人员和部门按照国家及行业相关标准验收，如验收达不到规定要求，对</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造成的影响和损失，成交供应商承担一切责任，并赔偿所造成的损失。</w:t>
      </w:r>
    </w:p>
    <w:p w14:paraId="246A4E61">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eastAsia="zh-CN"/>
        </w:rPr>
      </w:pPr>
      <w:bookmarkStart w:id="41" w:name="_Toc3220"/>
      <w:r>
        <w:rPr>
          <w:rFonts w:hint="eastAsia" w:ascii="宋体" w:hAnsi="宋体" w:eastAsia="宋体" w:cs="宋体"/>
          <w:b/>
          <w:bCs/>
          <w:color w:val="auto"/>
          <w:sz w:val="24"/>
          <w:szCs w:val="24"/>
          <w:highlight w:val="none"/>
        </w:rPr>
        <w:t>二、报价要求</w:t>
      </w:r>
      <w:r>
        <w:rPr>
          <w:rFonts w:hint="eastAsia" w:ascii="宋体" w:hAnsi="宋体" w:eastAsia="宋体" w:cs="宋体"/>
          <w:b/>
          <w:bCs/>
          <w:color w:val="auto"/>
          <w:sz w:val="24"/>
          <w:szCs w:val="24"/>
          <w:highlight w:val="none"/>
          <w:lang w:eastAsia="zh-CN"/>
        </w:rPr>
        <w:t>及说明</w:t>
      </w:r>
      <w:bookmarkEnd w:id="41"/>
    </w:p>
    <w:p w14:paraId="1EB5FE9A">
      <w:pPr>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kern w:val="2"/>
          <w:sz w:val="22"/>
          <w:szCs w:val="22"/>
          <w:highlight w:val="none"/>
          <w:lang w:val="en-US" w:eastAsia="zh-CN" w:bidi="ar-SA"/>
        </w:rPr>
        <w:t>本次报价须为人民币报价，包含但不限于完成本项目所需的服务费、交通费、食宿费、编制费、资料费、人工费、人工保险费、加班费、管理费、培训费、各种应纳的税费、</w:t>
      </w:r>
      <w:r>
        <w:rPr>
          <w:rFonts w:hint="eastAsia" w:ascii="宋体" w:hAnsi="宋体" w:eastAsia="宋体" w:cs="宋体"/>
          <w:color w:val="auto"/>
          <w:kern w:val="2"/>
          <w:sz w:val="22"/>
          <w:szCs w:val="22"/>
          <w:highlight w:val="none"/>
          <w:lang w:val="zh-CN" w:eastAsia="zh-CN" w:bidi="ar-SA"/>
        </w:rPr>
        <w:t>政策性文件规定及合同包含的所有风险、责任</w:t>
      </w:r>
      <w:r>
        <w:rPr>
          <w:rFonts w:hint="eastAsia" w:ascii="宋体" w:hAnsi="宋体" w:eastAsia="宋体" w:cs="宋体"/>
          <w:color w:val="auto"/>
          <w:kern w:val="2"/>
          <w:sz w:val="22"/>
          <w:szCs w:val="22"/>
          <w:highlight w:val="none"/>
          <w:lang w:val="en-US" w:eastAsia="zh-CN" w:bidi="ar-SA"/>
        </w:rPr>
        <w:t>等（投标人如有漏项，则被认为此项费用已包括在总报价中），因</w:t>
      </w:r>
      <w:r>
        <w:rPr>
          <w:rFonts w:hint="eastAsia" w:ascii="宋体" w:hAnsi="宋体" w:cs="宋体"/>
          <w:color w:val="auto"/>
          <w:kern w:val="2"/>
          <w:sz w:val="22"/>
          <w:szCs w:val="22"/>
          <w:highlight w:val="none"/>
          <w:lang w:val="en-US" w:eastAsia="zh-CN" w:bidi="ar-SA"/>
        </w:rPr>
        <w:t>供应商</w:t>
      </w:r>
      <w:r>
        <w:rPr>
          <w:rFonts w:hint="eastAsia" w:ascii="宋体" w:hAnsi="宋体" w:eastAsia="宋体" w:cs="宋体"/>
          <w:color w:val="auto"/>
          <w:kern w:val="2"/>
          <w:sz w:val="22"/>
          <w:szCs w:val="22"/>
          <w:highlight w:val="none"/>
          <w:lang w:val="en-US" w:eastAsia="zh-CN" w:bidi="ar-SA"/>
        </w:rPr>
        <w:t>自身原因造成漏报、少报皆由其自行承担责任，采购方不再补偿。</w:t>
      </w:r>
    </w:p>
    <w:p w14:paraId="3863085C">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2.本项目按报价</w:t>
      </w:r>
      <w:r>
        <w:rPr>
          <w:rFonts w:hint="eastAsia" w:ascii="宋体" w:hAnsi="宋体" w:cs="宋体"/>
          <w:color w:val="auto"/>
          <w:sz w:val="22"/>
          <w:szCs w:val="22"/>
          <w:highlight w:val="none"/>
          <w:lang w:val="en-US" w:eastAsia="zh-CN"/>
        </w:rPr>
        <w:t>按</w:t>
      </w:r>
      <w:r>
        <w:rPr>
          <w:rFonts w:hint="eastAsia" w:ascii="宋体" w:hAnsi="宋体" w:eastAsia="宋体" w:cs="宋体"/>
          <w:color w:val="auto"/>
          <w:sz w:val="22"/>
          <w:szCs w:val="22"/>
          <w:highlight w:val="none"/>
          <w:lang w:val="en-US" w:eastAsia="zh-CN"/>
        </w:rPr>
        <w:t>折扣率*单价限价</w:t>
      </w:r>
      <w:r>
        <w:rPr>
          <w:rFonts w:hint="eastAsia" w:ascii="宋体" w:hAnsi="宋体" w:cs="宋体"/>
          <w:color w:val="auto"/>
          <w:sz w:val="22"/>
          <w:szCs w:val="22"/>
          <w:highlight w:val="none"/>
          <w:lang w:val="en-US" w:eastAsia="zh-CN"/>
        </w:rPr>
        <w:t>*实际数量进行结</w:t>
      </w:r>
      <w:r>
        <w:rPr>
          <w:rFonts w:hint="eastAsia" w:ascii="宋体" w:hAnsi="宋体" w:eastAsia="宋体" w:cs="宋体"/>
          <w:color w:val="auto"/>
          <w:sz w:val="22"/>
          <w:szCs w:val="22"/>
          <w:highlight w:val="none"/>
          <w:lang w:val="en-US" w:eastAsia="zh-CN"/>
        </w:rPr>
        <w:t>算。</w:t>
      </w:r>
    </w:p>
    <w:p w14:paraId="6FF7DE08">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42" w:name="_Toc5541"/>
      <w:r>
        <w:rPr>
          <w:rFonts w:hint="eastAsia" w:ascii="宋体" w:hAnsi="宋体" w:eastAsia="宋体" w:cs="宋体"/>
          <w:b/>
          <w:bCs/>
          <w:color w:val="auto"/>
          <w:sz w:val="24"/>
          <w:szCs w:val="24"/>
          <w:highlight w:val="none"/>
          <w:lang w:val="en-US" w:eastAsia="zh-CN"/>
        </w:rPr>
        <w:t>三、付款方式</w:t>
      </w:r>
      <w:bookmarkEnd w:id="42"/>
    </w:p>
    <w:p w14:paraId="7C3699DB">
      <w:pPr>
        <w:pageBreakBefore w:val="0"/>
        <w:kinsoku/>
        <w:overflowPunct/>
        <w:topLinePunct w:val="0"/>
        <w:autoSpaceDE/>
        <w:autoSpaceDN/>
        <w:bidi w:val="0"/>
        <w:spacing w:before="0" w:after="0" w:line="360" w:lineRule="auto"/>
        <w:ind w:firstLine="440" w:firstLineChars="200"/>
        <w:textAlignment w:val="auto"/>
        <w:outlineLvl w:val="1"/>
        <w:rPr>
          <w:rFonts w:hint="eastAsia" w:ascii="宋体" w:hAnsi="宋体" w:eastAsia="宋体" w:cs="宋体"/>
          <w:color w:val="auto"/>
          <w:kern w:val="2"/>
          <w:sz w:val="22"/>
          <w:szCs w:val="22"/>
          <w:highlight w:val="none"/>
          <w:lang w:val="en-US" w:eastAsia="zh-CN" w:bidi="ar-SA"/>
        </w:rPr>
      </w:pPr>
      <w:bookmarkStart w:id="43" w:name="_Toc27920"/>
      <w:r>
        <w:rPr>
          <w:rFonts w:hint="eastAsia" w:ascii="宋体" w:hAnsi="宋体" w:eastAsia="宋体" w:cs="宋体"/>
          <w:color w:val="auto"/>
          <w:kern w:val="2"/>
          <w:sz w:val="22"/>
          <w:szCs w:val="22"/>
          <w:highlight w:val="none"/>
          <w:lang w:val="en-US" w:eastAsia="zh-CN" w:bidi="ar-SA"/>
        </w:rPr>
        <w:t>按季度单据实结算，每次付款均以中标人提供的已税正式发票和本季度实际制作的宣传广告相关验收单，经采购人相关科室（宣传科）签字确认后方可支付。</w:t>
      </w:r>
    </w:p>
    <w:p w14:paraId="07CD5CF4">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、知识产权</w:t>
      </w:r>
      <w:bookmarkEnd w:id="43"/>
    </w:p>
    <w:p w14:paraId="250424B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在中华人民共和国境内使用成交供应商提供的服务时免受第三方提出的侵犯其专利权或其它知识产权的起诉。如果第三方提出侵权指控，成交供应商应承担由此而引起的一切法律责任和费用。</w:t>
      </w:r>
    </w:p>
    <w:p w14:paraId="76FBCB05">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44" w:name="_Toc29862"/>
      <w:r>
        <w:rPr>
          <w:rFonts w:hint="eastAsia" w:ascii="宋体" w:hAnsi="宋体" w:eastAsia="宋体" w:cs="宋体"/>
          <w:b/>
          <w:bCs/>
          <w:color w:val="auto"/>
          <w:sz w:val="24"/>
          <w:szCs w:val="24"/>
          <w:highlight w:val="none"/>
          <w:lang w:val="en-US" w:eastAsia="zh-CN"/>
        </w:rPr>
        <w:t>五、其他</w:t>
      </w:r>
      <w:bookmarkEnd w:id="44"/>
    </w:p>
    <w:p w14:paraId="4924D5B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（一）供应商必须在响应文件中对以上条款和服务承诺明确列出，承诺内容必须达到本篇及竞采采购文件其他条款的要求。</w:t>
      </w:r>
    </w:p>
    <w:p w14:paraId="7729DF2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（二）供应商须承诺在中标后需在重庆巫溪小额采购管理与交易平台里面上传所有对应的商品及中标单价，</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在进行对应的商品采购，供应商在中标后15日内未全部上传对应的商品及中标单价视为自行放弃中标资格（承诺格式自拟）。</w:t>
      </w:r>
    </w:p>
    <w:p w14:paraId="1219F97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（三）供应商须承诺在成交后应接受</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制定的《供应商诚信管理》规定，成交供应商应严格遵守管理规定，</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根据管理规定的内容对成交供应商实施考核（承诺格式自拟）。具体内容详见采购文件附件。</w:t>
      </w:r>
    </w:p>
    <w:p w14:paraId="5177049F">
      <w:pPr>
        <w:pageBreakBefore w:val="0"/>
        <w:kinsoku/>
        <w:overflowPunct/>
        <w:topLinePunct w:val="0"/>
        <w:autoSpaceDE/>
        <w:autoSpaceDN/>
        <w:bidi w:val="0"/>
        <w:snapToGrid w:val="0"/>
        <w:spacing w:line="360" w:lineRule="auto"/>
        <w:ind w:firstLine="440" w:firstLineChars="200"/>
        <w:textAlignment w:val="auto"/>
        <w:outlineLvl w:val="9"/>
        <w:rPr>
          <w:rFonts w:hint="eastAsia"/>
          <w:highlight w:val="none"/>
          <w:lang w:val="en-US" w:eastAsia="zh-CN"/>
        </w:rPr>
      </w:pPr>
      <w:r>
        <w:rPr>
          <w:rFonts w:hint="eastAsia" w:ascii="宋体" w:hAnsi="宋体" w:eastAsia="宋体" w:cs="宋体"/>
          <w:color w:val="auto"/>
          <w:kern w:val="2"/>
          <w:sz w:val="22"/>
          <w:szCs w:val="22"/>
          <w:highlight w:val="none"/>
          <w:lang w:val="en-US" w:eastAsia="zh-CN" w:bidi="ar-SA"/>
        </w:rPr>
        <w:t>（四）其他未尽事宜由供需双方在采购合同中详细约定。</w:t>
      </w:r>
    </w:p>
    <w:p w14:paraId="2C1FCFF8">
      <w:pPr>
        <w:pStyle w:val="3"/>
        <w:pageBreakBefore/>
        <w:spacing w:before="0" w:after="0" w:line="360" w:lineRule="auto"/>
        <w:rPr>
          <w:rFonts w:ascii="宋体" w:hAnsi="宋体" w:eastAsia="宋体" w:cs="宋体"/>
          <w:b w:val="0"/>
          <w:color w:val="auto"/>
          <w:spacing w:val="-11"/>
          <w:sz w:val="36"/>
          <w:szCs w:val="30"/>
          <w:highlight w:val="none"/>
        </w:rPr>
      </w:pPr>
      <w:bookmarkStart w:id="45" w:name="_Toc28073"/>
      <w:r>
        <w:rPr>
          <w:rFonts w:hint="eastAsia" w:ascii="宋体" w:hAnsi="宋体" w:eastAsia="宋体" w:cs="宋体"/>
          <w:b w:val="0"/>
          <w:color w:val="auto"/>
          <w:spacing w:val="-11"/>
          <w:sz w:val="36"/>
          <w:szCs w:val="30"/>
          <w:highlight w:val="none"/>
        </w:rPr>
        <w:t>第四篇</w:t>
      </w:r>
      <w:r>
        <w:rPr>
          <w:rFonts w:hint="eastAsia" w:ascii="宋体" w:hAnsi="宋体" w:eastAsia="宋体" w:cs="宋体"/>
          <w:b w:val="0"/>
          <w:color w:val="auto"/>
          <w:spacing w:val="-11"/>
          <w:sz w:val="36"/>
          <w:szCs w:val="30"/>
          <w:highlight w:val="none"/>
          <w:lang w:eastAsia="zh-CN"/>
        </w:rPr>
        <w:t>公开竞争性比选</w:t>
      </w:r>
      <w:r>
        <w:rPr>
          <w:rFonts w:hint="eastAsia" w:ascii="宋体" w:hAnsi="宋体" w:eastAsia="宋体" w:cs="宋体"/>
          <w:b w:val="0"/>
          <w:color w:val="auto"/>
          <w:spacing w:val="-11"/>
          <w:sz w:val="36"/>
          <w:szCs w:val="30"/>
          <w:highlight w:val="none"/>
        </w:rPr>
        <w:t>程序及方法、评审标准、响应无效和</w:t>
      </w:r>
      <w:r>
        <w:rPr>
          <w:rFonts w:hint="eastAsia" w:ascii="宋体" w:hAnsi="宋体" w:eastAsia="宋体" w:cs="宋体"/>
          <w:b w:val="0"/>
          <w:color w:val="auto"/>
          <w:spacing w:val="-11"/>
          <w:sz w:val="36"/>
          <w:szCs w:val="36"/>
          <w:highlight w:val="none"/>
        </w:rPr>
        <w:t>采购终止</w:t>
      </w:r>
      <w:bookmarkEnd w:id="40"/>
      <w:bookmarkEnd w:id="45"/>
    </w:p>
    <w:p w14:paraId="76F8E10C">
      <w:pPr>
        <w:pStyle w:val="4"/>
        <w:spacing w:before="0" w:after="0" w:line="360" w:lineRule="auto"/>
        <w:rPr>
          <w:rFonts w:ascii="宋体" w:hAnsi="宋体" w:cs="宋体"/>
          <w:color w:val="auto"/>
          <w:sz w:val="24"/>
          <w:szCs w:val="24"/>
          <w:highlight w:val="none"/>
        </w:rPr>
      </w:pPr>
      <w:bookmarkStart w:id="46" w:name="_Toc13797"/>
      <w:bookmarkStart w:id="47" w:name="_Toc1530"/>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程序及方法</w:t>
      </w:r>
      <w:bookmarkEnd w:id="46"/>
      <w:bookmarkEnd w:id="47"/>
    </w:p>
    <w:p w14:paraId="46BCAC8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规定的开标时间和地点进行。</w:t>
      </w:r>
    </w:p>
    <w:p w14:paraId="4EA3BC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1C61AE5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的规定，对响应文件中的资格证明、进行审查，以确定供应商是否具备</w:t>
      </w:r>
      <w:r>
        <w:rPr>
          <w:rFonts w:hint="eastAsia" w:ascii="宋体" w:hAnsi="宋体" w:cs="宋体"/>
          <w:color w:val="auto"/>
          <w:kern w:val="0"/>
          <w:sz w:val="24"/>
          <w:szCs w:val="24"/>
          <w:highlight w:val="none"/>
          <w:lang w:eastAsia="zh-CN"/>
        </w:rPr>
        <w:t>公开竞争性比选</w:t>
      </w:r>
      <w:r>
        <w:rPr>
          <w:rFonts w:hint="eastAsia" w:ascii="宋体" w:hAnsi="宋体" w:cs="宋体"/>
          <w:color w:val="auto"/>
          <w:kern w:val="0"/>
          <w:sz w:val="24"/>
          <w:szCs w:val="24"/>
          <w:highlight w:val="none"/>
        </w:rPr>
        <w:t>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7B96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0A3201E">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vAlign w:val="center"/>
          </w:tcPr>
          <w:p w14:paraId="1789615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vAlign w:val="center"/>
          </w:tcPr>
          <w:p w14:paraId="791BC30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489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1CA46FA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vAlign w:val="center"/>
          </w:tcPr>
          <w:p w14:paraId="069B194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vAlign w:val="center"/>
          </w:tcPr>
          <w:p w14:paraId="38677C7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vAlign w:val="center"/>
          </w:tcPr>
          <w:p w14:paraId="1E295F8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F4F400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497E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2716D2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7909F2B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5F4B52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vAlign w:val="center"/>
          </w:tcPr>
          <w:p w14:paraId="3C96B07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142F0107">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 w:val="24"/>
                <w:szCs w:val="24"/>
                <w:highlight w:val="none"/>
              </w:rPr>
            </w:pPr>
          </w:p>
        </w:tc>
      </w:tr>
      <w:tr w14:paraId="3485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126B624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02F1AA63">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12E132B">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vAlign w:val="center"/>
          </w:tcPr>
          <w:p w14:paraId="46BAC02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340D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C9EBC5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5A6A8A8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380402A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vAlign w:val="center"/>
          </w:tcPr>
          <w:p w14:paraId="2531B99C">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0A7F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E17688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4B41B42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03312744">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vAlign w:val="center"/>
          </w:tcPr>
          <w:p w14:paraId="7718142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4F6C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0E6B9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7BA62B58">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25815C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vAlign w:val="center"/>
          </w:tcPr>
          <w:p w14:paraId="2C27337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436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417C9DF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3457937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0CB8C79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vAlign w:val="center"/>
          </w:tcPr>
          <w:p w14:paraId="4E4BDF0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r w14:paraId="4D03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28ADA57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394" w:type="dxa"/>
            <w:gridSpan w:val="2"/>
            <w:vAlign w:val="center"/>
          </w:tcPr>
          <w:p w14:paraId="221FF72F">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保证金</w:t>
            </w:r>
          </w:p>
        </w:tc>
        <w:tc>
          <w:tcPr>
            <w:tcW w:w="4558" w:type="dxa"/>
            <w:vAlign w:val="center"/>
          </w:tcPr>
          <w:p w14:paraId="391EA6D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要求提供。</w:t>
            </w:r>
          </w:p>
        </w:tc>
      </w:tr>
    </w:tbl>
    <w:p w14:paraId="7C3E42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37D53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A7C88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的规定，从响应文件的有效性、完整性和对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的响应程度进行审查，以确定是否对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A6B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439AB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345E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3C687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5EF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A624B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620CE3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vAlign w:val="center"/>
          </w:tcPr>
          <w:p w14:paraId="06E2D5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vAlign w:val="center"/>
          </w:tcPr>
          <w:p w14:paraId="5B6E43F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highlight w:val="none"/>
              </w:rPr>
              <w:t>网上电子文档及响应文件</w:t>
            </w:r>
            <w:r>
              <w:rPr>
                <w:rFonts w:hint="eastAsia" w:ascii="宋体" w:hAnsi="宋体" w:cs="宋体"/>
                <w:color w:val="auto"/>
                <w:sz w:val="24"/>
                <w:szCs w:val="24"/>
                <w:highlight w:val="none"/>
              </w:rPr>
              <w:t>上法定代表人或其授权代表人的签字齐全。</w:t>
            </w:r>
          </w:p>
        </w:tc>
      </w:tr>
      <w:tr w14:paraId="0083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A857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6FF570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984" w:type="dxa"/>
            <w:vAlign w:val="center"/>
          </w:tcPr>
          <w:p w14:paraId="2860D5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6F8D905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规定的格式，签字或盖章齐全。</w:t>
            </w:r>
          </w:p>
        </w:tc>
      </w:tr>
      <w:tr w14:paraId="13C7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C379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3B490E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c>
          <w:tcPr>
            <w:tcW w:w="1984" w:type="dxa"/>
            <w:vAlign w:val="center"/>
          </w:tcPr>
          <w:p w14:paraId="2A3DEB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172144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CE9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C68D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7DB2BE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c>
          <w:tcPr>
            <w:tcW w:w="1984" w:type="dxa"/>
            <w:vAlign w:val="center"/>
          </w:tcPr>
          <w:p w14:paraId="74D0FD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0D07B1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49C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442B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4D1C01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267FF3E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7026B9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文件符合</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lang w:val="zh-CN"/>
              </w:rPr>
              <w:t>要求。</w:t>
            </w:r>
          </w:p>
        </w:tc>
      </w:tr>
      <w:tr w14:paraId="4EE0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6D08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5D9629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的响应程度审查</w:t>
            </w:r>
          </w:p>
        </w:tc>
        <w:tc>
          <w:tcPr>
            <w:tcW w:w="1984" w:type="dxa"/>
            <w:vAlign w:val="center"/>
          </w:tcPr>
          <w:p w14:paraId="6DC4B7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vAlign w:val="center"/>
          </w:tcPr>
          <w:p w14:paraId="4EF5A07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第二篇、第三篇规定的所有内容作出响应，并完全满足。</w:t>
            </w:r>
          </w:p>
        </w:tc>
      </w:tr>
      <w:tr w14:paraId="5C6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vAlign w:val="center"/>
          </w:tcPr>
          <w:p w14:paraId="2FEDE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2F005B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p>
        </w:tc>
        <w:tc>
          <w:tcPr>
            <w:tcW w:w="1984" w:type="dxa"/>
            <w:vAlign w:val="center"/>
          </w:tcPr>
          <w:p w14:paraId="482C871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公开竞争性比选</w:t>
            </w:r>
            <w:r>
              <w:rPr>
                <w:rFonts w:hint="eastAsia" w:ascii="宋体" w:hAnsi="宋体" w:cs="宋体"/>
                <w:color w:val="auto"/>
                <w:kern w:val="0"/>
                <w:sz w:val="24"/>
                <w:szCs w:val="24"/>
                <w:highlight w:val="none"/>
              </w:rPr>
              <w:t>有效期</w:t>
            </w:r>
          </w:p>
        </w:tc>
        <w:tc>
          <w:tcPr>
            <w:tcW w:w="5409" w:type="dxa"/>
            <w:vAlign w:val="center"/>
          </w:tcPr>
          <w:p w14:paraId="11F83F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sz w:val="24"/>
                <w:szCs w:val="24"/>
                <w:highlight w:val="none"/>
                <w:lang w:val="zh-CN"/>
              </w:rPr>
              <w:t>规定。</w:t>
            </w:r>
          </w:p>
        </w:tc>
      </w:tr>
    </w:tbl>
    <w:p w14:paraId="129E74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2099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827F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的任何一方不得向他人透露与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有关的服务资料、价格或其他信息。</w:t>
      </w:r>
    </w:p>
    <w:p w14:paraId="72F577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小组可以根据</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情况实质性变动采购需求中的技术、商务要求以及合同草案条款，但不得变动</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中的其他内容。实质性变动的内容，须经</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代表确认。对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作出的实质性变动是</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的有效组成部分，</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小组应当及时以书面形式同时通知所有参加</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的供应商。</w:t>
      </w:r>
    </w:p>
    <w:p w14:paraId="55CB1B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时作出的所有书面承诺须由法定代表人或其授权代表签字。</w:t>
      </w:r>
    </w:p>
    <w:p w14:paraId="16FF82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cs="宋体"/>
          <w:color w:val="auto"/>
          <w:sz w:val="24"/>
          <w:szCs w:val="24"/>
          <w:highlight w:val="none"/>
        </w:rPr>
        <w:t>。</w:t>
      </w:r>
    </w:p>
    <w:p w14:paraId="781852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部分得分高低顺序排列推荐。以上都相同的，按商务部分得分高低顺序排列推荐。</w:t>
      </w:r>
    </w:p>
    <w:p w14:paraId="3C78ED2F">
      <w:pPr>
        <w:pStyle w:val="4"/>
        <w:spacing w:before="0" w:after="0" w:line="360" w:lineRule="auto"/>
        <w:rPr>
          <w:rFonts w:hint="eastAsia" w:ascii="宋体" w:hAnsi="宋体" w:eastAsia="宋体" w:cs="宋体"/>
          <w:color w:val="auto"/>
          <w:sz w:val="24"/>
          <w:szCs w:val="24"/>
          <w:highlight w:val="none"/>
          <w:lang w:eastAsia="zh-CN"/>
        </w:rPr>
      </w:pPr>
      <w:bookmarkStart w:id="48" w:name="_Toc23951"/>
      <w:bookmarkStart w:id="49" w:name="_Toc32208"/>
      <w:r>
        <w:rPr>
          <w:rFonts w:hint="eastAsia" w:ascii="宋体" w:hAnsi="宋体" w:cs="宋体"/>
          <w:color w:val="auto"/>
          <w:sz w:val="24"/>
          <w:szCs w:val="24"/>
          <w:highlight w:val="none"/>
        </w:rPr>
        <w:t>二、评审标准</w:t>
      </w:r>
      <w:bookmarkEnd w:id="48"/>
      <w:bookmarkEnd w:id="49"/>
    </w:p>
    <w:tbl>
      <w:tblPr>
        <w:tblStyle w:val="61"/>
        <w:tblW w:w="1013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7"/>
        <w:gridCol w:w="1228"/>
        <w:gridCol w:w="762"/>
        <w:gridCol w:w="5660"/>
        <w:gridCol w:w="1745"/>
      </w:tblGrid>
      <w:tr w14:paraId="742C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37" w:type="dxa"/>
            <w:shd w:val="clear" w:color="auto" w:fill="auto"/>
            <w:vAlign w:val="center"/>
          </w:tcPr>
          <w:p w14:paraId="02555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bookmarkStart w:id="50" w:name="_Toc32110"/>
            <w:bookmarkStart w:id="51" w:name="_Toc102227320"/>
            <w:bookmarkStart w:id="52" w:name="_Toc342913394"/>
            <w:r>
              <w:rPr>
                <w:rFonts w:hint="eastAsia" w:ascii="宋体" w:hAnsi="宋体" w:eastAsia="宋体" w:cs="宋体"/>
                <w:b/>
                <w:bCs/>
                <w:i w:val="0"/>
                <w:iCs w:val="0"/>
                <w:color w:val="auto"/>
                <w:kern w:val="0"/>
                <w:sz w:val="24"/>
                <w:szCs w:val="24"/>
                <w:highlight w:val="none"/>
                <w:u w:val="none"/>
                <w:lang w:val="en-US" w:eastAsia="zh-CN" w:bidi="ar"/>
              </w:rPr>
              <w:t>序号</w:t>
            </w:r>
          </w:p>
        </w:tc>
        <w:tc>
          <w:tcPr>
            <w:tcW w:w="1228" w:type="dxa"/>
            <w:shd w:val="clear" w:color="auto" w:fill="auto"/>
            <w:vAlign w:val="center"/>
          </w:tcPr>
          <w:p w14:paraId="04670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评分因素</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及权重</w:t>
            </w:r>
          </w:p>
        </w:tc>
        <w:tc>
          <w:tcPr>
            <w:tcW w:w="762" w:type="dxa"/>
            <w:shd w:val="clear" w:color="auto" w:fill="auto"/>
            <w:vAlign w:val="center"/>
          </w:tcPr>
          <w:p w14:paraId="1C44B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5660" w:type="dxa"/>
            <w:shd w:val="clear" w:color="auto" w:fill="auto"/>
            <w:vAlign w:val="center"/>
          </w:tcPr>
          <w:p w14:paraId="7604D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评分标准</w:t>
            </w:r>
          </w:p>
        </w:tc>
        <w:tc>
          <w:tcPr>
            <w:tcW w:w="1745" w:type="dxa"/>
            <w:shd w:val="clear" w:color="auto" w:fill="auto"/>
            <w:vAlign w:val="center"/>
          </w:tcPr>
          <w:p w14:paraId="0B5B2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说明</w:t>
            </w:r>
          </w:p>
        </w:tc>
      </w:tr>
      <w:tr w14:paraId="629E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7" w:type="dxa"/>
            <w:shd w:val="clear" w:color="auto" w:fill="auto"/>
            <w:vAlign w:val="center"/>
          </w:tcPr>
          <w:p w14:paraId="0CB61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8" w:type="dxa"/>
            <w:shd w:val="clear" w:color="auto" w:fill="auto"/>
            <w:vAlign w:val="center"/>
          </w:tcPr>
          <w:p w14:paraId="3E0EA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投标</w:t>
            </w:r>
            <w:r>
              <w:rPr>
                <w:rFonts w:hint="eastAsia" w:ascii="宋体" w:hAnsi="宋体" w:eastAsia="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39A8E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tc>
        <w:tc>
          <w:tcPr>
            <w:tcW w:w="5660" w:type="dxa"/>
            <w:shd w:val="clear" w:color="auto" w:fill="auto"/>
            <w:vAlign w:val="center"/>
          </w:tcPr>
          <w:p w14:paraId="42935B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有效的投标报价中的最低折扣率为评标基准价，按照下列公式计算每个供应商的投标价格得分。</w:t>
            </w:r>
          </w:p>
          <w:p w14:paraId="256DFF9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投标报价得分＝（评标基准价/投标折扣率报价）×价格权重×100。（按四舍五入法保留两位小数）。</w:t>
            </w:r>
          </w:p>
        </w:tc>
        <w:tc>
          <w:tcPr>
            <w:tcW w:w="1745" w:type="dxa"/>
            <w:shd w:val="clear" w:color="auto" w:fill="auto"/>
            <w:vAlign w:val="center"/>
          </w:tcPr>
          <w:p w14:paraId="48187F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p>
        </w:tc>
      </w:tr>
      <w:tr w14:paraId="62D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37" w:type="dxa"/>
            <w:vMerge w:val="restart"/>
            <w:shd w:val="clear" w:color="auto" w:fill="auto"/>
            <w:vAlign w:val="center"/>
          </w:tcPr>
          <w:p w14:paraId="39AC7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8" w:type="dxa"/>
            <w:vMerge w:val="restart"/>
            <w:shd w:val="clear" w:color="auto" w:fill="auto"/>
            <w:vAlign w:val="center"/>
          </w:tcPr>
          <w:p w14:paraId="0A17B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服务</w:t>
            </w:r>
            <w:r>
              <w:rPr>
                <w:rFonts w:hint="eastAsia" w:ascii="宋体" w:hAnsi="宋体" w:eastAsia="宋体" w:cs="宋体"/>
                <w:i w:val="0"/>
                <w:iCs w:val="0"/>
                <w:color w:val="auto"/>
                <w:kern w:val="0"/>
                <w:sz w:val="24"/>
                <w:szCs w:val="24"/>
                <w:highlight w:val="none"/>
                <w:u w:val="none"/>
                <w:lang w:val="en-US" w:eastAsia="zh-CN" w:bidi="ar"/>
              </w:rPr>
              <w:t>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60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0EB5AB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20分</w:t>
            </w:r>
          </w:p>
        </w:tc>
        <w:tc>
          <w:tcPr>
            <w:tcW w:w="5660" w:type="dxa"/>
            <w:shd w:val="clear" w:color="auto" w:fill="auto"/>
            <w:vAlign w:val="center"/>
          </w:tcPr>
          <w:p w14:paraId="7DCA85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完成合同工期计划</w:t>
            </w:r>
          </w:p>
          <w:p w14:paraId="790B93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申请人根据项目的完成时间拟定生产计划安排，方案内容至少包含以下内容：</w:t>
            </w:r>
          </w:p>
          <w:p w14:paraId="54DC21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1.设计制作整体规划</w:t>
            </w:r>
          </w:p>
          <w:p w14:paraId="4594F9F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2.印刷整体规划</w:t>
            </w:r>
          </w:p>
          <w:p w14:paraId="106173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3.设备及工人安排</w:t>
            </w:r>
          </w:p>
          <w:p w14:paraId="1E0BBD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4.印刷装订时间流程</w:t>
            </w:r>
          </w:p>
          <w:p w14:paraId="1AD01F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计划安排周密、设备及工人安排紧密，且不存在瑕疵的，得2</w:t>
            </w:r>
            <w:r>
              <w:rPr>
                <w:rFonts w:hint="eastAsia" w:ascii="宋体" w:hAnsi="宋体" w:cs="宋体"/>
                <w:i w:val="0"/>
                <w:iCs w:val="0"/>
                <w:color w:val="auto"/>
                <w:kern w:val="0"/>
                <w:sz w:val="24"/>
                <w:szCs w:val="24"/>
                <w:highlight w:val="none"/>
                <w:u w:val="none"/>
                <w:lang w:val="en-US" w:eastAsia="zh-CN" w:bidi="ar"/>
              </w:rPr>
              <w:t>0</w:t>
            </w:r>
            <w:r>
              <w:rPr>
                <w:rFonts w:hint="default" w:ascii="宋体" w:hAnsi="宋体" w:eastAsia="宋体" w:cs="宋体"/>
                <w:i w:val="0"/>
                <w:iCs w:val="0"/>
                <w:color w:val="auto"/>
                <w:kern w:val="0"/>
                <w:sz w:val="24"/>
                <w:szCs w:val="24"/>
                <w:highlight w:val="none"/>
                <w:u w:val="none"/>
                <w:lang w:val="en-US" w:eastAsia="zh-CN" w:bidi="ar"/>
              </w:rPr>
              <w:t>分。</w:t>
            </w:r>
          </w:p>
          <w:p w14:paraId="6F9AED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存在1处瑕疵得1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p w14:paraId="32DD4D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存在2处瑕疵得</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p w14:paraId="0FC8E6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存在3处瑕疵</w:t>
            </w:r>
            <w:r>
              <w:rPr>
                <w:rFonts w:hint="eastAsia" w:ascii="宋体" w:hAnsi="宋体" w:cs="宋体"/>
                <w:i w:val="0"/>
                <w:iCs w:val="0"/>
                <w:color w:val="auto"/>
                <w:kern w:val="0"/>
                <w:sz w:val="24"/>
                <w:szCs w:val="24"/>
                <w:highlight w:val="none"/>
                <w:u w:val="none"/>
                <w:lang w:val="en-US" w:eastAsia="zh-CN" w:bidi="ar"/>
              </w:rPr>
              <w:t>得5分；</w:t>
            </w:r>
          </w:p>
          <w:p w14:paraId="101A48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restart"/>
            <w:shd w:val="clear" w:color="auto" w:fill="auto"/>
            <w:vAlign w:val="center"/>
          </w:tcPr>
          <w:p w14:paraId="0F6904F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1.提供书面方案（格式自拟）进行评审。</w:t>
            </w:r>
          </w:p>
          <w:p w14:paraId="1325A9E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本项内容中所称的“瑕疵”为以下任意一种情形：①内容表述不完整或缺少关键分析点或仅有标题而无实质意义叙述；②计划及措施不科学合理；③内容表述前后矛盾、无连贯性、内容存在逻辑漏洞；④常识性错误；⑤措施安排并不适用本项目特性或非专门针对本项目制定；⑥方案中提出的措施举措不利于本项目目标的实现；⑦现有技术条件下不可能实现采购目标。</w:t>
            </w:r>
          </w:p>
        </w:tc>
      </w:tr>
      <w:tr w14:paraId="7F03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737" w:type="dxa"/>
            <w:vMerge w:val="continue"/>
            <w:shd w:val="clear" w:color="auto" w:fill="auto"/>
            <w:vAlign w:val="center"/>
          </w:tcPr>
          <w:p w14:paraId="047FF2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1228" w:type="dxa"/>
            <w:vMerge w:val="continue"/>
            <w:shd w:val="clear" w:color="auto" w:fill="auto"/>
            <w:vAlign w:val="center"/>
          </w:tcPr>
          <w:p w14:paraId="78B3E0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762" w:type="dxa"/>
            <w:shd w:val="clear" w:color="auto" w:fill="auto"/>
            <w:vAlign w:val="center"/>
          </w:tcPr>
          <w:p w14:paraId="3793CB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20分</w:t>
            </w:r>
          </w:p>
        </w:tc>
        <w:tc>
          <w:tcPr>
            <w:tcW w:w="5660" w:type="dxa"/>
            <w:shd w:val="clear" w:color="auto" w:fill="auto"/>
            <w:vAlign w:val="center"/>
          </w:tcPr>
          <w:p w14:paraId="3A8EAE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配送及服务计划</w:t>
            </w:r>
          </w:p>
          <w:p w14:paraId="252D97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为保障货物配送，申请人制定配送及服务计划方案，方案内容至少包含以下内容：</w:t>
            </w:r>
          </w:p>
          <w:p w14:paraId="7628FC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1.运输工具</w:t>
            </w:r>
          </w:p>
          <w:p w14:paraId="21BF96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2.人员安排</w:t>
            </w:r>
          </w:p>
          <w:p w14:paraId="748955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3.区外物流企业选定（竞争性比选申请人自行承担区外配送任务的可不包含本项）</w:t>
            </w:r>
          </w:p>
          <w:p w14:paraId="513C1A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应急措施</w:t>
            </w:r>
          </w:p>
          <w:p w14:paraId="7A1AEA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工具、人员安排齐备，区外物流企业选定（若有）、应急措施保障有力且方案不存在瑕疵的，得20分；</w:t>
            </w:r>
          </w:p>
          <w:p w14:paraId="3540A5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存在1处瑕疵得1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p w14:paraId="43D3AF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存在2处瑕疵得</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p w14:paraId="42455F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存在3处瑕疵</w:t>
            </w:r>
            <w:r>
              <w:rPr>
                <w:rFonts w:hint="eastAsia" w:ascii="宋体" w:hAnsi="宋体" w:cs="宋体"/>
                <w:i w:val="0"/>
                <w:iCs w:val="0"/>
                <w:color w:val="auto"/>
                <w:kern w:val="0"/>
                <w:sz w:val="24"/>
                <w:szCs w:val="24"/>
                <w:highlight w:val="none"/>
                <w:u w:val="none"/>
                <w:lang w:val="en-US" w:eastAsia="zh-CN" w:bidi="ar"/>
              </w:rPr>
              <w:t>得5分；</w:t>
            </w:r>
          </w:p>
          <w:p w14:paraId="76B87A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continue"/>
            <w:shd w:val="clear" w:color="auto" w:fill="auto"/>
            <w:vAlign w:val="center"/>
          </w:tcPr>
          <w:p w14:paraId="79BC88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r w14:paraId="180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737" w:type="dxa"/>
            <w:vMerge w:val="continue"/>
            <w:shd w:val="clear" w:color="auto" w:fill="auto"/>
            <w:vAlign w:val="center"/>
          </w:tcPr>
          <w:p w14:paraId="1B2FD0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1228" w:type="dxa"/>
            <w:vMerge w:val="continue"/>
            <w:shd w:val="clear" w:color="auto" w:fill="auto"/>
            <w:vAlign w:val="center"/>
          </w:tcPr>
          <w:p w14:paraId="3EE253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762" w:type="dxa"/>
            <w:shd w:val="clear" w:color="auto" w:fill="auto"/>
            <w:vAlign w:val="center"/>
          </w:tcPr>
          <w:p w14:paraId="52B242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20分</w:t>
            </w:r>
          </w:p>
        </w:tc>
        <w:tc>
          <w:tcPr>
            <w:tcW w:w="5660" w:type="dxa"/>
            <w:shd w:val="clear" w:color="auto" w:fill="auto"/>
            <w:vAlign w:val="center"/>
          </w:tcPr>
          <w:p w14:paraId="79F46C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质量管理方案</w:t>
            </w:r>
          </w:p>
          <w:p w14:paraId="73A03B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根据本项目实际需求，提供本项目质量管理方案，包含但不限于：清单目录材料、内部质量监管、技术人员配备等内容进行评审。</w:t>
            </w:r>
          </w:p>
          <w:p w14:paraId="05CCA7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方案内容不存在瑕疵的得20分； </w:t>
            </w:r>
          </w:p>
          <w:p w14:paraId="6D1E1D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方案内容存在1处瑕疵的得15分； </w:t>
            </w:r>
          </w:p>
          <w:p w14:paraId="4C3C56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方案内容存在2处瑕疵的得10分；</w:t>
            </w:r>
          </w:p>
          <w:p w14:paraId="4862CC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方案内容存在3处及以上瑕疵的得5分；</w:t>
            </w:r>
          </w:p>
          <w:p w14:paraId="701678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continue"/>
            <w:shd w:val="clear" w:color="auto" w:fill="auto"/>
            <w:vAlign w:val="center"/>
          </w:tcPr>
          <w:p w14:paraId="21D0D7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r w14:paraId="528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7" w:type="dxa"/>
            <w:vMerge w:val="restart"/>
            <w:shd w:val="clear" w:color="auto" w:fill="auto"/>
            <w:vAlign w:val="center"/>
          </w:tcPr>
          <w:p w14:paraId="7ED23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8" w:type="dxa"/>
            <w:vMerge w:val="restart"/>
            <w:shd w:val="clear" w:color="auto" w:fill="auto"/>
            <w:vAlign w:val="center"/>
          </w:tcPr>
          <w:p w14:paraId="02E49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商务部分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2C399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15分</w:t>
            </w:r>
          </w:p>
        </w:tc>
        <w:tc>
          <w:tcPr>
            <w:tcW w:w="5660" w:type="dxa"/>
            <w:shd w:val="clear" w:color="auto" w:fill="auto"/>
            <w:vAlign w:val="center"/>
          </w:tcPr>
          <w:p w14:paraId="2287C1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2023年1月1日至今（以合同签订时间为准），</w:t>
            </w:r>
            <w:r>
              <w:rPr>
                <w:rFonts w:hint="eastAsia" w:ascii="宋体" w:hAnsi="宋体" w:eastAsia="宋体" w:cs="宋体"/>
                <w:i w:val="0"/>
                <w:iCs w:val="0"/>
                <w:color w:val="auto"/>
                <w:kern w:val="0"/>
                <w:sz w:val="24"/>
                <w:szCs w:val="24"/>
                <w:highlight w:val="none"/>
                <w:u w:val="none"/>
                <w:lang w:val="en-US" w:eastAsia="zh-CN" w:bidi="ar"/>
              </w:rPr>
              <w:t>每提供一个类似项目业绩得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分，最多得</w:t>
            </w:r>
            <w:r>
              <w:rPr>
                <w:rFonts w:hint="eastAsia" w:ascii="宋体"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分。</w:t>
            </w:r>
          </w:p>
        </w:tc>
        <w:tc>
          <w:tcPr>
            <w:tcW w:w="1745" w:type="dxa"/>
            <w:shd w:val="clear" w:color="auto" w:fill="auto"/>
            <w:vAlign w:val="center"/>
          </w:tcPr>
          <w:p w14:paraId="4999E7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提供合同（协议）复印件，加盖供应商公章。</w:t>
            </w:r>
          </w:p>
        </w:tc>
      </w:tr>
      <w:tr w14:paraId="6A4D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7" w:type="dxa"/>
            <w:vMerge w:val="continue"/>
            <w:shd w:val="clear" w:color="auto" w:fill="auto"/>
            <w:vAlign w:val="center"/>
          </w:tcPr>
          <w:p w14:paraId="0226C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8" w:type="dxa"/>
            <w:vMerge w:val="continue"/>
            <w:shd w:val="clear" w:color="auto" w:fill="auto"/>
            <w:vAlign w:val="center"/>
          </w:tcPr>
          <w:p w14:paraId="54E45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2" w:type="dxa"/>
            <w:shd w:val="clear" w:color="auto" w:fill="auto"/>
            <w:vAlign w:val="center"/>
          </w:tcPr>
          <w:p w14:paraId="4487A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15分</w:t>
            </w:r>
          </w:p>
        </w:tc>
        <w:tc>
          <w:tcPr>
            <w:tcW w:w="5660" w:type="dxa"/>
            <w:shd w:val="clear" w:color="auto" w:fill="auto"/>
            <w:vAlign w:val="center"/>
          </w:tcPr>
          <w:p w14:paraId="463BB8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在满足售后服务要求的前提下，根据提出的售后服务方案（包括但不限于产品配送时效、维修响应时间、质保期内服务方式、质保期外服务方式,是否能够提供损坏备用品及其他服务承诺等）横向比较评审，优秀得15分，一般得10分，较差得5分，未提供者不得分。</w:t>
            </w:r>
          </w:p>
        </w:tc>
        <w:tc>
          <w:tcPr>
            <w:tcW w:w="1745" w:type="dxa"/>
            <w:shd w:val="clear" w:color="auto" w:fill="auto"/>
            <w:vAlign w:val="center"/>
          </w:tcPr>
          <w:p w14:paraId="27D3E9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1.提供</w:t>
            </w:r>
            <w:r>
              <w:rPr>
                <w:rFonts w:hint="eastAsia" w:ascii="宋体" w:hAnsi="宋体" w:cs="宋体"/>
                <w:i w:val="0"/>
                <w:iCs w:val="0"/>
                <w:color w:val="auto"/>
                <w:sz w:val="24"/>
                <w:szCs w:val="24"/>
                <w:highlight w:val="none"/>
                <w:u w:val="none"/>
                <w:lang w:val="en-US" w:eastAsia="zh-CN"/>
              </w:rPr>
              <w:t>售后服务</w:t>
            </w:r>
            <w:r>
              <w:rPr>
                <w:rFonts w:hint="eastAsia" w:ascii="宋体" w:hAnsi="宋体" w:eastAsia="宋体" w:cs="宋体"/>
                <w:i w:val="0"/>
                <w:iCs w:val="0"/>
                <w:color w:val="auto"/>
                <w:sz w:val="24"/>
                <w:szCs w:val="24"/>
                <w:highlight w:val="none"/>
                <w:u w:val="none"/>
                <w:lang w:val="en-US" w:eastAsia="zh-CN"/>
              </w:rPr>
              <w:t>方案（格式自拟）</w:t>
            </w:r>
          </w:p>
        </w:tc>
      </w:tr>
    </w:tbl>
    <w:p w14:paraId="53C9C9AC">
      <w:pPr>
        <w:pStyle w:val="4"/>
        <w:spacing w:before="0" w:after="0" w:line="360" w:lineRule="auto"/>
        <w:rPr>
          <w:rFonts w:ascii="宋体" w:hAnsi="宋体" w:cs="宋体"/>
          <w:color w:val="auto"/>
          <w:sz w:val="24"/>
          <w:szCs w:val="24"/>
          <w:highlight w:val="none"/>
        </w:rPr>
      </w:pPr>
      <w:bookmarkStart w:id="53" w:name="_Toc10791"/>
      <w:r>
        <w:rPr>
          <w:rFonts w:hint="eastAsia" w:ascii="宋体" w:hAnsi="宋体" w:cs="宋体"/>
          <w:color w:val="auto"/>
          <w:sz w:val="24"/>
          <w:szCs w:val="24"/>
          <w:highlight w:val="none"/>
        </w:rPr>
        <w:t>三、响应无效</w:t>
      </w:r>
      <w:bookmarkEnd w:id="50"/>
      <w:bookmarkEnd w:id="53"/>
    </w:p>
    <w:p w14:paraId="75D6A2A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906DB2A">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5AFB4F1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6F08F03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619E2B0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3259E8D1">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）法定代表人为同一个人的两个及两个以上法人，母公司、全资子公司及其控股公司，在同一分包采购中同时参与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048BD89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164F2B7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125D20F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有效期不满足</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要求的。</w:t>
      </w:r>
    </w:p>
    <w:p w14:paraId="1210384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无法接受的条件。</w:t>
      </w:r>
    </w:p>
    <w:p w14:paraId="79AEC603">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2BAFD2E3">
      <w:pPr>
        <w:pStyle w:val="4"/>
        <w:spacing w:before="0" w:after="0" w:line="360" w:lineRule="auto"/>
        <w:rPr>
          <w:rFonts w:ascii="宋体" w:hAnsi="宋体" w:cs="宋体"/>
          <w:color w:val="auto"/>
          <w:sz w:val="24"/>
          <w:szCs w:val="24"/>
          <w:highlight w:val="none"/>
        </w:rPr>
      </w:pPr>
      <w:bookmarkStart w:id="54" w:name="_Toc27532"/>
      <w:bookmarkStart w:id="55" w:name="_Toc18788"/>
      <w:r>
        <w:rPr>
          <w:rFonts w:hint="eastAsia" w:ascii="宋体" w:hAnsi="宋体" w:cs="宋体"/>
          <w:color w:val="auto"/>
          <w:sz w:val="24"/>
          <w:szCs w:val="24"/>
          <w:highlight w:val="none"/>
        </w:rPr>
        <w:t>四、</w:t>
      </w:r>
      <w:bookmarkEnd w:id="51"/>
      <w:bookmarkEnd w:id="52"/>
      <w:r>
        <w:rPr>
          <w:rFonts w:hint="eastAsia" w:ascii="宋体" w:hAnsi="宋体" w:cs="宋体"/>
          <w:color w:val="auto"/>
          <w:sz w:val="24"/>
          <w:szCs w:val="24"/>
          <w:highlight w:val="none"/>
        </w:rPr>
        <w:t>采购终止</w:t>
      </w:r>
      <w:bookmarkEnd w:id="54"/>
      <w:bookmarkEnd w:id="55"/>
    </w:p>
    <w:p w14:paraId="2BB9A6B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或者</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应当终止</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活动，发布项目终止公告并说明原因，重新开展采购活动：</w:t>
      </w:r>
    </w:p>
    <w:p w14:paraId="08145C33">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采购方式适用情形的。</w:t>
      </w:r>
    </w:p>
    <w:p w14:paraId="00AE4AC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6F4E44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（三）通过资格性审查的供应商不足</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家的，终止本次采购活动，并发布终止采购活动公告</w:t>
      </w:r>
      <w:bookmarkStart w:id="56" w:name="_Toc102227313"/>
      <w:r>
        <w:rPr>
          <w:rFonts w:hint="eastAsia" w:ascii="宋体" w:hAnsi="宋体" w:cs="宋体"/>
          <w:color w:val="auto"/>
          <w:sz w:val="24"/>
          <w:szCs w:val="24"/>
          <w:highlight w:val="none"/>
        </w:rPr>
        <w:t>。</w:t>
      </w:r>
      <w:bookmarkStart w:id="57" w:name="_Toc21054"/>
    </w:p>
    <w:p w14:paraId="61F24C2E">
      <w:pPr>
        <w:pStyle w:val="60"/>
        <w:ind w:left="560" w:firstLine="880"/>
        <w:rPr>
          <w:rFonts w:ascii="宋体" w:hAnsi="宋体" w:cs="宋体"/>
          <w:color w:val="auto"/>
          <w:highlight w:val="none"/>
        </w:rPr>
      </w:pPr>
    </w:p>
    <w:p w14:paraId="72CB70AE">
      <w:pPr>
        <w:rPr>
          <w:rFonts w:ascii="宋体" w:hAnsi="宋体" w:cs="宋体"/>
          <w:color w:val="auto"/>
          <w:highlight w:val="none"/>
        </w:rPr>
      </w:pPr>
    </w:p>
    <w:p w14:paraId="3567C00E">
      <w:pPr>
        <w:pStyle w:val="3"/>
        <w:spacing w:line="360" w:lineRule="auto"/>
        <w:jc w:val="center"/>
        <w:rPr>
          <w:rFonts w:ascii="宋体" w:hAnsi="宋体" w:eastAsia="宋体" w:cs="宋体"/>
          <w:b w:val="0"/>
          <w:color w:val="auto"/>
          <w:szCs w:val="30"/>
          <w:highlight w:val="none"/>
        </w:rPr>
      </w:pPr>
      <w:bookmarkStart w:id="58" w:name="_Toc3655"/>
      <w:r>
        <w:rPr>
          <w:rFonts w:hint="eastAsia" w:ascii="宋体" w:hAnsi="宋体" w:eastAsia="宋体" w:cs="宋体"/>
          <w:b w:val="0"/>
          <w:color w:val="auto"/>
          <w:sz w:val="36"/>
          <w:szCs w:val="30"/>
          <w:highlight w:val="none"/>
        </w:rPr>
        <w:t>第五篇</w:t>
      </w:r>
      <w:r>
        <w:rPr>
          <w:rFonts w:hint="eastAsia" w:ascii="宋体" w:hAnsi="宋体" w:eastAsia="宋体" w:cs="宋体"/>
          <w:b w:val="0"/>
          <w:color w:val="auto"/>
          <w:sz w:val="36"/>
          <w:szCs w:val="30"/>
          <w:highlight w:val="none"/>
          <w:lang w:val="en-US" w:eastAsia="zh-CN"/>
        </w:rPr>
        <w:t xml:space="preserve">  </w:t>
      </w:r>
      <w:r>
        <w:rPr>
          <w:rFonts w:hint="eastAsia" w:ascii="宋体" w:hAnsi="宋体" w:eastAsia="宋体" w:cs="宋体"/>
          <w:b w:val="0"/>
          <w:color w:val="auto"/>
          <w:sz w:val="36"/>
          <w:szCs w:val="30"/>
          <w:highlight w:val="none"/>
        </w:rPr>
        <w:t>供应商须知</w:t>
      </w:r>
      <w:bookmarkEnd w:id="56"/>
      <w:bookmarkEnd w:id="57"/>
      <w:bookmarkEnd w:id="58"/>
    </w:p>
    <w:p w14:paraId="22FD340F">
      <w:pPr>
        <w:pStyle w:val="4"/>
        <w:spacing w:before="0" w:after="0" w:line="360" w:lineRule="auto"/>
        <w:rPr>
          <w:rFonts w:ascii="宋体" w:hAnsi="宋体" w:cs="宋体"/>
          <w:color w:val="auto"/>
          <w:sz w:val="24"/>
          <w:szCs w:val="24"/>
          <w:highlight w:val="none"/>
        </w:rPr>
      </w:pPr>
      <w:bookmarkStart w:id="59" w:name="_Toc18927"/>
      <w:bookmarkStart w:id="60" w:name="_Toc342913389"/>
      <w:bookmarkStart w:id="61" w:name="_Toc7171"/>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费用</w:t>
      </w:r>
      <w:bookmarkEnd w:id="59"/>
      <w:bookmarkEnd w:id="60"/>
      <w:bookmarkEnd w:id="61"/>
    </w:p>
    <w:p w14:paraId="3EC062AF">
      <w:pPr>
        <w:pStyle w:val="26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eastAsia="zh-CN"/>
        </w:rPr>
        <w:t>公开竞争性比选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公开竞争性比选</w:t>
      </w:r>
      <w:r>
        <w:rPr>
          <w:rFonts w:hint="eastAsia" w:hAnsi="宋体" w:cs="宋体"/>
          <w:color w:val="auto"/>
          <w:sz w:val="24"/>
          <w:szCs w:val="24"/>
          <w:highlight w:val="none"/>
        </w:rPr>
        <w:t>结果如何，</w:t>
      </w:r>
      <w:r>
        <w:rPr>
          <w:rFonts w:hint="eastAsia" w:hAnsi="宋体" w:cs="宋体"/>
          <w:color w:val="auto"/>
          <w:sz w:val="24"/>
          <w:szCs w:val="24"/>
          <w:highlight w:val="none"/>
          <w:lang w:eastAsia="zh-CN"/>
        </w:rPr>
        <w:t>比选人</w:t>
      </w:r>
      <w:r>
        <w:rPr>
          <w:rFonts w:hint="eastAsia" w:hAnsi="宋体" w:cs="宋体"/>
          <w:color w:val="auto"/>
          <w:sz w:val="24"/>
          <w:szCs w:val="24"/>
          <w:highlight w:val="none"/>
        </w:rPr>
        <w:t>和</w:t>
      </w:r>
      <w:r>
        <w:rPr>
          <w:rFonts w:hint="eastAsia" w:hAnsi="宋体" w:cs="宋体"/>
          <w:color w:val="auto"/>
          <w:sz w:val="24"/>
          <w:szCs w:val="24"/>
          <w:highlight w:val="none"/>
          <w:lang w:eastAsia="zh-CN"/>
        </w:rPr>
        <w:t>比选代理机构</w:t>
      </w:r>
      <w:r>
        <w:rPr>
          <w:rFonts w:hint="eastAsia" w:hAnsi="宋体" w:cs="宋体"/>
          <w:color w:val="auto"/>
          <w:sz w:val="24"/>
          <w:szCs w:val="24"/>
          <w:highlight w:val="none"/>
        </w:rPr>
        <w:t>在任何情况下无义务也无责任承担这些费用。</w:t>
      </w:r>
    </w:p>
    <w:p w14:paraId="0F1912DD">
      <w:pPr>
        <w:pStyle w:val="4"/>
        <w:tabs>
          <w:tab w:val="left" w:pos="2640"/>
        </w:tabs>
        <w:spacing w:before="0" w:after="0" w:line="360" w:lineRule="auto"/>
        <w:rPr>
          <w:rFonts w:hint="eastAsia" w:ascii="宋体" w:hAnsi="宋体" w:eastAsia="宋体" w:cs="宋体"/>
          <w:color w:val="auto"/>
          <w:sz w:val="24"/>
          <w:szCs w:val="24"/>
          <w:highlight w:val="none"/>
          <w:lang w:eastAsia="zh-CN"/>
        </w:rPr>
      </w:pPr>
      <w:bookmarkStart w:id="62" w:name="_Toc25299"/>
      <w:bookmarkStart w:id="63" w:name="_Toc342913391"/>
      <w:bookmarkStart w:id="64" w:name="_Toc20722"/>
      <w:r>
        <w:rPr>
          <w:rFonts w:hint="eastAsia" w:ascii="宋体" w:hAnsi="宋体" w:cs="宋体"/>
          <w:color w:val="auto"/>
          <w:sz w:val="24"/>
          <w:szCs w:val="24"/>
          <w:highlight w:val="none"/>
        </w:rPr>
        <w:t>二、</w:t>
      </w:r>
      <w:bookmarkEnd w:id="62"/>
      <w:bookmarkEnd w:id="63"/>
      <w:bookmarkEnd w:id="64"/>
      <w:r>
        <w:rPr>
          <w:rFonts w:hint="eastAsia" w:ascii="宋体" w:hAnsi="宋体" w:cs="宋体"/>
          <w:color w:val="auto"/>
          <w:sz w:val="24"/>
          <w:szCs w:val="24"/>
          <w:highlight w:val="none"/>
          <w:lang w:eastAsia="zh-CN"/>
        </w:rPr>
        <w:t>竞争性比选文件</w:t>
      </w:r>
    </w:p>
    <w:p w14:paraId="1E2F126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由采购邀请书、</w:t>
      </w:r>
      <w:r>
        <w:rPr>
          <w:rFonts w:hint="eastAsia" w:ascii="宋体" w:hAnsi="宋体" w:cs="宋体"/>
          <w:color w:val="auto"/>
          <w:sz w:val="24"/>
          <w:szCs w:val="24"/>
          <w:highlight w:val="none"/>
          <w:lang w:eastAsia="zh-CN"/>
        </w:rPr>
        <w:t>采购项目服务需求</w:t>
      </w:r>
      <w:r>
        <w:rPr>
          <w:rFonts w:hint="eastAsia" w:ascii="宋体" w:hAnsi="宋体" w:cs="宋体"/>
          <w:color w:val="auto"/>
          <w:sz w:val="24"/>
          <w:szCs w:val="24"/>
          <w:highlight w:val="none"/>
        </w:rPr>
        <w:t>、采购项目商务需求、</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程序及方法、评审标准、响应无效和采购终止、供应商须知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合同主要条款和格式合同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28B0231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）所作的一切有效的书面通知、修改及补充，都是</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不可分割的部分。</w:t>
      </w:r>
    </w:p>
    <w:p w14:paraId="3F08BE8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的解释</w:t>
      </w:r>
    </w:p>
    <w:p w14:paraId="2F8D46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有疑问，必须以书面形式在提交响应文件截止时间2个工作日前向</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）要求澄清，</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）可视具体情况做出处理或答复。如供应商未提出疑问，视为完全理解并同意本</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。一经进入</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所有条款内容并同意放弃对这方面有不明白及误解的权利。</w:t>
      </w:r>
      <w:bookmarkStart w:id="65" w:name="_Toc318159160"/>
      <w:bookmarkStart w:id="66" w:name="_Toc318159780"/>
      <w:bookmarkStart w:id="67" w:name="_Toc318159349"/>
      <w:bookmarkStart w:id="68" w:name="_Toc318166429"/>
    </w:p>
    <w:p w14:paraId="63CFD3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可能实质性变动的内容为</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第二、三、六篇全部内容。</w:t>
      </w:r>
    </w:p>
    <w:p w14:paraId="21E88F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和响应文件（含有效的书面承诺）。评审小组判断响应文件对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的响应，仅基于响应文件本身而不靠外部证据。</w:t>
      </w:r>
    </w:p>
    <w:bookmarkEnd w:id="65"/>
    <w:bookmarkEnd w:id="66"/>
    <w:bookmarkEnd w:id="67"/>
    <w:bookmarkEnd w:id="68"/>
    <w:p w14:paraId="0C4809DB">
      <w:pPr>
        <w:pStyle w:val="4"/>
        <w:spacing w:before="0" w:after="0" w:line="360" w:lineRule="auto"/>
        <w:rPr>
          <w:rFonts w:ascii="宋体" w:hAnsi="宋体" w:cs="宋体"/>
          <w:color w:val="auto"/>
          <w:sz w:val="24"/>
          <w:szCs w:val="24"/>
          <w:highlight w:val="none"/>
        </w:rPr>
      </w:pPr>
      <w:bookmarkStart w:id="69" w:name="_Toc13364"/>
      <w:bookmarkStart w:id="70" w:name="_Toc102227318"/>
      <w:bookmarkStart w:id="71" w:name="_Toc179714297"/>
      <w:bookmarkStart w:id="72" w:name="_Toc342913392"/>
      <w:bookmarkStart w:id="73" w:name="_Toc6126"/>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要求</w:t>
      </w:r>
      <w:bookmarkEnd w:id="69"/>
      <w:bookmarkEnd w:id="70"/>
      <w:bookmarkEnd w:id="71"/>
      <w:bookmarkEnd w:id="72"/>
      <w:bookmarkEnd w:id="73"/>
    </w:p>
    <w:p w14:paraId="76D4A2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B1278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的要求编制响应文件，并对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提出的要求和条件作出实质性响应，响应文件原则上采用软面订本，同时应编制完整的页码、目录。</w:t>
      </w:r>
    </w:p>
    <w:p w14:paraId="2CC840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21A1FA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F1331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7181A23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本项目不接受联合体竞标。</w:t>
      </w:r>
    </w:p>
    <w:p w14:paraId="528D64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有效期：响应文件及有关承诺文件有效期为提交响应文件截止时间起90天。</w:t>
      </w:r>
    </w:p>
    <w:p w14:paraId="4B1201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56FCF8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1D5870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10C82D8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0A4384A7">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1.供应商须在平台报价并上传盖章后的响应文件电子文档一份</w:t>
      </w:r>
    </w:p>
    <w:p w14:paraId="0FA22DA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在网上电子文档中，网上竞采文件第七篇响应文件编制要求中规定签字、盖章的地方必须按其规定签字、盖章。</w:t>
      </w:r>
    </w:p>
    <w:p w14:paraId="724388B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）供应商参与人员</w:t>
      </w:r>
    </w:p>
    <w:p w14:paraId="72F27CF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各个供应商应当派1-2名代表参与竞采，至少1人应为法定代表人或具有法定代表人授权委托书的授权代表。</w:t>
      </w:r>
    </w:p>
    <w:p w14:paraId="6350AAE9">
      <w:pPr>
        <w:pStyle w:val="4"/>
        <w:spacing w:before="0" w:after="0" w:line="360" w:lineRule="auto"/>
        <w:rPr>
          <w:rFonts w:ascii="宋体" w:hAnsi="宋体" w:cs="宋体"/>
          <w:color w:val="auto"/>
          <w:sz w:val="24"/>
          <w:szCs w:val="24"/>
          <w:highlight w:val="none"/>
        </w:rPr>
      </w:pPr>
      <w:bookmarkStart w:id="74" w:name="_Toc22553"/>
      <w:bookmarkStart w:id="75" w:name="_Toc20752"/>
      <w:r>
        <w:rPr>
          <w:rFonts w:hint="eastAsia" w:ascii="宋体" w:hAnsi="宋体" w:cs="宋体"/>
          <w:color w:val="auto"/>
          <w:sz w:val="24"/>
          <w:szCs w:val="24"/>
          <w:highlight w:val="none"/>
        </w:rPr>
        <w:t>四、成交供应商的确认和变更</w:t>
      </w:r>
      <w:bookmarkEnd w:id="74"/>
      <w:bookmarkEnd w:id="75"/>
    </w:p>
    <w:p w14:paraId="29BB2D9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2509CA3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应当在评审结束后2个工作日内将评审报告送</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确认。</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应当在收到评审报告后5个工作日内，从评审报告提出的成交候选供应商中，按照排序由高到低的原则确定成交供应商，也可以书面授权评审小组直接确定成交供应商。</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逾期未确定成交供应商且不提出异议的，视为确定评审报告提出的排序</w:t>
      </w:r>
      <w:r>
        <w:rPr>
          <w:rFonts w:hint="eastAsia" w:ascii="宋体" w:hAnsi="宋体" w:cs="宋体"/>
          <w:color w:val="auto"/>
          <w:sz w:val="24"/>
          <w:szCs w:val="24"/>
          <w:highlight w:val="none"/>
          <w:lang w:eastAsia="zh-CN"/>
        </w:rPr>
        <w:t>前三</w:t>
      </w:r>
      <w:r>
        <w:rPr>
          <w:rFonts w:hint="eastAsia" w:ascii="宋体" w:hAnsi="宋体" w:cs="宋体"/>
          <w:color w:val="auto"/>
          <w:sz w:val="24"/>
          <w:szCs w:val="24"/>
          <w:highlight w:val="none"/>
        </w:rPr>
        <w:t>的供应商为成交供应商。</w:t>
      </w:r>
    </w:p>
    <w:p w14:paraId="234A906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A0CB2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成交供应商拒绝与</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签订合同的，</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可以按照评标报告推荐的成交候选供应商顺序，确定排名下一位的候选人为成交供应商，也可以重新开展采购活动。</w:t>
      </w:r>
    </w:p>
    <w:p w14:paraId="707300F0">
      <w:pPr>
        <w:snapToGrid w:val="0"/>
        <w:spacing w:line="360" w:lineRule="auto"/>
        <w:ind w:firstLine="480" w:firstLineChars="200"/>
        <w:rPr>
          <w:rFonts w:hint="eastAsia" w:ascii="宋体" w:hAnsi="宋体" w:cs="宋体"/>
          <w:color w:val="auto"/>
          <w:sz w:val="24"/>
          <w:highlight w:val="none"/>
        </w:rPr>
      </w:pPr>
      <w:r>
        <w:rPr>
          <w:rFonts w:hint="eastAsia" w:ascii="宋体" w:hAnsi="宋体" w:cstheme="minorBidi"/>
          <w:color w:val="auto"/>
          <w:sz w:val="24"/>
          <w:szCs w:val="24"/>
          <w:highlight w:val="none"/>
          <w:lang w:val="en-US" w:eastAsia="zh-CN"/>
        </w:rPr>
        <w:t>2.</w:t>
      </w:r>
      <w:r>
        <w:rPr>
          <w:rFonts w:hint="eastAsia" w:ascii="宋体" w:hAnsi="宋体" w:eastAsia="宋体" w:cstheme="minorBidi"/>
          <w:color w:val="auto"/>
          <w:sz w:val="24"/>
          <w:szCs w:val="24"/>
          <w:highlight w:val="none"/>
          <w:lang w:val="en-US" w:eastAsia="zh-CN"/>
        </w:rPr>
        <w:t>若报价最低供应商提供的样品</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试用后，不能满足</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使用，</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可确定排名其后的候选人为中标人或重新组织采购。</w:t>
      </w:r>
    </w:p>
    <w:p w14:paraId="681B16B0">
      <w:pPr>
        <w:pStyle w:val="4"/>
        <w:spacing w:before="0" w:after="0" w:line="360" w:lineRule="auto"/>
        <w:rPr>
          <w:rFonts w:ascii="宋体" w:hAnsi="宋体" w:cs="宋体"/>
          <w:color w:val="auto"/>
          <w:sz w:val="24"/>
          <w:szCs w:val="24"/>
          <w:highlight w:val="none"/>
        </w:rPr>
      </w:pPr>
      <w:bookmarkStart w:id="76" w:name="_Toc342913395"/>
      <w:bookmarkStart w:id="77" w:name="_Toc8128"/>
      <w:bookmarkStart w:id="78" w:name="_Toc102227321"/>
      <w:bookmarkStart w:id="79" w:name="_Toc32026"/>
      <w:r>
        <w:rPr>
          <w:rFonts w:hint="eastAsia" w:ascii="宋体" w:hAnsi="宋体" w:cs="宋体"/>
          <w:color w:val="auto"/>
          <w:sz w:val="24"/>
          <w:szCs w:val="24"/>
          <w:highlight w:val="none"/>
        </w:rPr>
        <w:t>五、成交通知</w:t>
      </w:r>
      <w:bookmarkEnd w:id="76"/>
      <w:bookmarkEnd w:id="77"/>
      <w:bookmarkEnd w:id="78"/>
      <w:bookmarkEnd w:id="79"/>
    </w:p>
    <w:p w14:paraId="5EAAA0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将在重庆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小额采购管理与交易平台（https://cqwx.gec123.com/）上发布成交结果公告。</w:t>
      </w:r>
    </w:p>
    <w:p w14:paraId="68B4C4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将以书面形式发出《成交通知书》。《成交通知书》一经发出即发生法律效力。</w:t>
      </w:r>
    </w:p>
    <w:p w14:paraId="39B233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6A08AE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624EB568">
      <w:pPr>
        <w:pStyle w:val="4"/>
        <w:spacing w:before="0" w:after="0" w:line="360" w:lineRule="auto"/>
        <w:rPr>
          <w:rFonts w:ascii="宋体" w:hAnsi="宋体" w:cs="宋体"/>
          <w:color w:val="auto"/>
          <w:sz w:val="24"/>
          <w:szCs w:val="24"/>
          <w:highlight w:val="none"/>
        </w:rPr>
      </w:pPr>
      <w:bookmarkStart w:id="80" w:name="_Toc31861"/>
      <w:bookmarkStart w:id="81" w:name="_Toc11672"/>
      <w:r>
        <w:rPr>
          <w:rFonts w:hint="eastAsia" w:ascii="宋体" w:hAnsi="宋体" w:cs="宋体"/>
          <w:color w:val="auto"/>
          <w:sz w:val="24"/>
          <w:szCs w:val="24"/>
          <w:highlight w:val="none"/>
        </w:rPr>
        <w:t>六、采购代理服务费</w:t>
      </w:r>
      <w:bookmarkEnd w:id="80"/>
      <w:bookmarkEnd w:id="81"/>
    </w:p>
    <w:p w14:paraId="315A5953">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szCs w:val="24"/>
          <w:highlight w:val="none"/>
        </w:rPr>
        <w:t>本项目代理服务费为</w:t>
      </w:r>
      <w:r>
        <w:rPr>
          <w:rFonts w:hint="eastAsia" w:ascii="宋体" w:hAnsi="宋体" w:cs="宋体"/>
          <w:color w:val="auto"/>
          <w:sz w:val="24"/>
          <w:szCs w:val="24"/>
          <w:highlight w:val="none"/>
          <w:lang w:val="en-US" w:eastAsia="zh-CN"/>
        </w:rPr>
        <w:t>4500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每家成交供应商应向代理机构支付代理服务费</w:t>
      </w:r>
      <w:r>
        <w:rPr>
          <w:rFonts w:hint="eastAsia" w:ascii="宋体" w:hAnsi="宋体" w:cs="宋体"/>
          <w:color w:val="auto"/>
          <w:sz w:val="24"/>
          <w:szCs w:val="24"/>
          <w:highlight w:val="none"/>
          <w:lang w:val="en-US" w:eastAsia="zh-CN"/>
        </w:rPr>
        <w:t>1500元</w:t>
      </w:r>
      <w:r>
        <w:rPr>
          <w:rFonts w:hint="eastAsia" w:ascii="宋体" w:hAnsi="宋体" w:eastAsia="宋体" w:cs="宋体"/>
          <w:color w:val="auto"/>
          <w:sz w:val="24"/>
          <w:szCs w:val="24"/>
          <w:highlight w:val="none"/>
        </w:rPr>
        <w:t>实际支付金额以中标金额为计费基准，参照“渝招投协【2015】11号”文件进行计取。成交供应商在领取成交（中标）通知书之前向</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eastAsia="zh-CN"/>
        </w:rPr>
        <w:t>。</w:t>
      </w:r>
    </w:p>
    <w:p w14:paraId="40E57A90">
      <w:pPr>
        <w:pStyle w:val="4"/>
        <w:spacing w:before="0" w:after="0" w:line="360" w:lineRule="auto"/>
        <w:rPr>
          <w:rFonts w:ascii="宋体" w:hAnsi="宋体" w:cs="宋体"/>
          <w:color w:val="auto"/>
          <w:sz w:val="24"/>
          <w:szCs w:val="24"/>
          <w:highlight w:val="none"/>
        </w:rPr>
      </w:pPr>
      <w:bookmarkStart w:id="82" w:name="_Toc8778"/>
      <w:bookmarkStart w:id="83" w:name="_Toc3456"/>
      <w:r>
        <w:rPr>
          <w:rFonts w:hint="eastAsia" w:ascii="宋体" w:hAnsi="宋体" w:cs="宋体"/>
          <w:color w:val="auto"/>
          <w:sz w:val="24"/>
          <w:szCs w:val="24"/>
          <w:highlight w:val="none"/>
        </w:rPr>
        <w:t>七、关于质疑和投诉</w:t>
      </w:r>
      <w:bookmarkEnd w:id="82"/>
      <w:bookmarkEnd w:id="83"/>
    </w:p>
    <w:p w14:paraId="0C80B1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（一）质疑</w:t>
      </w:r>
    </w:p>
    <w:p w14:paraId="1E48534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供应商认为采购文件、采购过程和成交结果使自己的权益受到伤害的，可向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或</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以书面形式提出质疑。</w:t>
      </w:r>
    </w:p>
    <w:p w14:paraId="0C46303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F6E201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390955E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1.1供应商认为采购文件、采购过程、成交结果使自己的权益受到损害的，可以在知道或者应知其权益受到损害之日起7个工作日内，以书面形式向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提出质疑。</w:t>
      </w:r>
    </w:p>
    <w:p w14:paraId="7871FC6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6BBED22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07A6080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4CEFBA3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BAA3ED2">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2EF2C40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7968325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1.4.4事实依据；</w:t>
      </w:r>
    </w:p>
    <w:p w14:paraId="41C8D85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1.4.5必要的法律依据；</w:t>
      </w:r>
    </w:p>
    <w:p w14:paraId="6C5DB99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1.4.6提出质疑的日期；</w:t>
      </w:r>
    </w:p>
    <w:p w14:paraId="6508906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250354D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5A32596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3BD1F30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14760F2A">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应当在收到供应商的书面质疑后七个工作日内作出答复，并以书面形式通知质疑供应商和其他有关供应商。</w:t>
      </w:r>
    </w:p>
    <w:p w14:paraId="43F0018E">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0C16302D">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467A931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3B4D563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（二）投诉</w:t>
      </w:r>
    </w:p>
    <w:p w14:paraId="4CAC396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1.供应商对</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的答复不满意，或者</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未在规定时间内作出答复的，可以在答复期满后15个工作日内按照相关法律法规向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监督部门提起投诉。</w:t>
      </w:r>
    </w:p>
    <w:p w14:paraId="258BFA1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5A3F719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5D830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8D4F413">
      <w:pPr>
        <w:pStyle w:val="4"/>
        <w:spacing w:before="0" w:after="0" w:line="360" w:lineRule="auto"/>
        <w:rPr>
          <w:rFonts w:ascii="宋体" w:hAnsi="宋体" w:cs="宋体"/>
          <w:color w:val="auto"/>
          <w:sz w:val="24"/>
          <w:szCs w:val="24"/>
          <w:highlight w:val="none"/>
        </w:rPr>
      </w:pPr>
      <w:bookmarkStart w:id="84" w:name="_Toc102227322"/>
      <w:bookmarkStart w:id="85" w:name="_Toc14365"/>
      <w:bookmarkStart w:id="86" w:name="_Toc342913396"/>
      <w:bookmarkStart w:id="87" w:name="_Toc11281"/>
      <w:bookmarkStart w:id="88" w:name="_Toc11641055"/>
      <w:bookmarkStart w:id="89" w:name="_Toc12789059"/>
      <w:r>
        <w:rPr>
          <w:rFonts w:hint="eastAsia" w:ascii="宋体" w:hAnsi="宋体" w:cs="宋体"/>
          <w:color w:val="auto"/>
          <w:sz w:val="24"/>
          <w:szCs w:val="24"/>
          <w:highlight w:val="none"/>
        </w:rPr>
        <w:t>八、签订</w:t>
      </w:r>
      <w:bookmarkEnd w:id="84"/>
      <w:r>
        <w:rPr>
          <w:rFonts w:hint="eastAsia" w:ascii="宋体" w:hAnsi="宋体" w:cs="宋体"/>
          <w:color w:val="auto"/>
          <w:sz w:val="24"/>
          <w:szCs w:val="24"/>
          <w:highlight w:val="none"/>
        </w:rPr>
        <w:t>合同</w:t>
      </w:r>
      <w:bookmarkEnd w:id="85"/>
      <w:bookmarkEnd w:id="86"/>
      <w:bookmarkEnd w:id="87"/>
    </w:p>
    <w:p w14:paraId="73B6A3CD">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应当自成交通知书发出之日起二十日内，按照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和成交供应商响应文件的约定，与成交供应商签订书面合同。所签订的合同不得对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和供应商的响应文件作实质性修改。</w:t>
      </w:r>
    </w:p>
    <w:p w14:paraId="2524D228">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、供应商的响应文件及澄清文件等，均为签订采购合同的依据。</w:t>
      </w:r>
    </w:p>
    <w:p w14:paraId="531DA470">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4B6316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799C759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要求成交供应商提供履约保证金的，应当在</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中予以约定。成交供应商履约完毕后，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应于五日内无息退还其履约保证金。</w:t>
      </w:r>
    </w:p>
    <w:bookmarkEnd w:id="88"/>
    <w:bookmarkEnd w:id="89"/>
    <w:p w14:paraId="6655A4BA">
      <w:pPr>
        <w:pStyle w:val="3"/>
        <w:spacing w:line="360" w:lineRule="auto"/>
        <w:jc w:val="center"/>
        <w:rPr>
          <w:rFonts w:ascii="宋体" w:hAnsi="宋体" w:eastAsia="宋体" w:cs="宋体"/>
          <w:color w:val="auto"/>
          <w:sz w:val="36"/>
          <w:szCs w:val="30"/>
          <w:highlight w:val="none"/>
        </w:rPr>
      </w:pPr>
      <w:bookmarkStart w:id="90" w:name="_Toc27139866"/>
    </w:p>
    <w:p w14:paraId="65351AED">
      <w:pPr>
        <w:widowControl/>
        <w:jc w:val="left"/>
        <w:rPr>
          <w:rFonts w:ascii="宋体" w:hAnsi="宋体" w:cs="宋体"/>
          <w:b/>
          <w:color w:val="auto"/>
          <w:sz w:val="36"/>
          <w:szCs w:val="30"/>
          <w:highlight w:val="none"/>
        </w:rPr>
      </w:pPr>
      <w:bookmarkStart w:id="91" w:name="_Toc28449"/>
      <w:r>
        <w:rPr>
          <w:rFonts w:hint="eastAsia" w:ascii="宋体" w:hAnsi="宋体" w:cs="宋体"/>
          <w:color w:val="auto"/>
          <w:sz w:val="36"/>
          <w:szCs w:val="30"/>
          <w:highlight w:val="none"/>
        </w:rPr>
        <w:br w:type="page"/>
      </w:r>
    </w:p>
    <w:p w14:paraId="7828E9E8">
      <w:pPr>
        <w:pStyle w:val="3"/>
        <w:spacing w:line="360" w:lineRule="auto"/>
        <w:jc w:val="center"/>
        <w:rPr>
          <w:rFonts w:ascii="宋体" w:hAnsi="宋体" w:eastAsia="宋体" w:cs="宋体"/>
          <w:b w:val="0"/>
          <w:bCs/>
          <w:color w:val="auto"/>
          <w:sz w:val="44"/>
          <w:highlight w:val="none"/>
        </w:rPr>
      </w:pPr>
      <w:bookmarkStart w:id="92" w:name="_Toc7726"/>
      <w:r>
        <w:rPr>
          <w:rFonts w:hint="eastAsia" w:ascii="宋体" w:hAnsi="宋体" w:eastAsia="宋体" w:cs="宋体"/>
          <w:b w:val="0"/>
          <w:bCs/>
          <w:color w:val="auto"/>
          <w:sz w:val="36"/>
          <w:szCs w:val="30"/>
          <w:highlight w:val="none"/>
        </w:rPr>
        <w:t>第六篇</w:t>
      </w:r>
      <w:bookmarkEnd w:id="90"/>
      <w:r>
        <w:rPr>
          <w:rFonts w:hint="eastAsia" w:ascii="宋体" w:hAnsi="宋体" w:eastAsia="宋体" w:cs="宋体"/>
          <w:b w:val="0"/>
          <w:bCs/>
          <w:color w:val="auto"/>
          <w:sz w:val="36"/>
          <w:szCs w:val="30"/>
          <w:highlight w:val="none"/>
          <w:lang w:val="en-US" w:eastAsia="zh-CN"/>
        </w:rPr>
        <w:t xml:space="preserve">  </w:t>
      </w:r>
      <w:r>
        <w:rPr>
          <w:rFonts w:hint="eastAsia" w:ascii="宋体" w:hAnsi="宋体" w:eastAsia="宋体" w:cs="宋体"/>
          <w:b w:val="0"/>
          <w:bCs/>
          <w:color w:val="auto"/>
          <w:sz w:val="36"/>
          <w:szCs w:val="30"/>
          <w:highlight w:val="none"/>
          <w:lang w:eastAsia="zh-CN"/>
        </w:rPr>
        <w:t>采购</w:t>
      </w:r>
      <w:r>
        <w:rPr>
          <w:rFonts w:hint="eastAsia" w:ascii="宋体" w:hAnsi="宋体" w:eastAsia="宋体" w:cs="宋体"/>
          <w:b w:val="0"/>
          <w:bCs/>
          <w:color w:val="auto"/>
          <w:sz w:val="36"/>
          <w:szCs w:val="30"/>
          <w:highlight w:val="none"/>
        </w:rPr>
        <w:t>合同</w:t>
      </w:r>
      <w:bookmarkEnd w:id="91"/>
      <w:bookmarkEnd w:id="92"/>
    </w:p>
    <w:p w14:paraId="02F8D30D">
      <w:pPr>
        <w:spacing w:line="500" w:lineRule="exact"/>
        <w:jc w:val="center"/>
        <w:rPr>
          <w:rFonts w:ascii="宋体" w:hAnsi="宋体" w:cs="宋体"/>
          <w:b/>
          <w:color w:val="auto"/>
          <w:sz w:val="32"/>
          <w:szCs w:val="32"/>
          <w:highlight w:val="none"/>
        </w:rPr>
      </w:pPr>
      <w:bookmarkStart w:id="93" w:name="_Toc30030"/>
      <w:r>
        <w:rPr>
          <w:rFonts w:hint="eastAsia" w:ascii="宋体" w:hAnsi="宋体" w:cs="宋体"/>
          <w:b/>
          <w:color w:val="auto"/>
          <w:sz w:val="32"/>
          <w:szCs w:val="32"/>
          <w:highlight w:val="none"/>
        </w:rPr>
        <w:t>采购合同</w:t>
      </w:r>
    </w:p>
    <w:p w14:paraId="56C1E518">
      <w:pPr>
        <w:spacing w:line="500" w:lineRule="exact"/>
        <w:rPr>
          <w:rFonts w:ascii="宋体" w:hAnsi="宋体" w:cs="宋体"/>
          <w:color w:val="auto"/>
          <w:sz w:val="24"/>
          <w:highlight w:val="none"/>
        </w:rPr>
      </w:pPr>
    </w:p>
    <w:p w14:paraId="67D4CC83">
      <w:pPr>
        <w:spacing w:line="50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7C4243FD">
      <w:pPr>
        <w:spacing w:line="50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78A27BE2">
      <w:pPr>
        <w:spacing w:line="500" w:lineRule="exact"/>
        <w:rPr>
          <w:rFonts w:ascii="宋体" w:hAnsi="宋体" w:cs="宋体"/>
          <w:color w:val="auto"/>
          <w:sz w:val="24"/>
          <w:highlight w:val="none"/>
        </w:rPr>
      </w:pPr>
    </w:p>
    <w:p w14:paraId="56A3FF79">
      <w:pPr>
        <w:spacing w:line="500" w:lineRule="exact"/>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6D35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65DB0EE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529" w:type="dxa"/>
            <w:vAlign w:val="center"/>
          </w:tcPr>
          <w:p w14:paraId="5D9B8C00">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98" w:type="dxa"/>
            <w:gridSpan w:val="2"/>
            <w:vAlign w:val="center"/>
          </w:tcPr>
          <w:p w14:paraId="7225F0CC">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综合单价</w:t>
            </w:r>
          </w:p>
        </w:tc>
        <w:tc>
          <w:tcPr>
            <w:tcW w:w="1134" w:type="dxa"/>
            <w:vAlign w:val="center"/>
          </w:tcPr>
          <w:p w14:paraId="2D55E8D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1559" w:type="dxa"/>
            <w:vAlign w:val="center"/>
          </w:tcPr>
          <w:p w14:paraId="5CE459C2">
            <w:pPr>
              <w:spacing w:line="240" w:lineRule="atLeas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en-US" w:eastAsia="zh-CN"/>
              </w:rPr>
              <w:t>期限</w:t>
            </w:r>
          </w:p>
        </w:tc>
        <w:tc>
          <w:tcPr>
            <w:tcW w:w="1567" w:type="dxa"/>
            <w:vAlign w:val="center"/>
          </w:tcPr>
          <w:p w14:paraId="5CE4C97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服务地点</w:t>
            </w:r>
          </w:p>
        </w:tc>
      </w:tr>
      <w:tr w14:paraId="1FF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E345AF5">
            <w:pPr>
              <w:spacing w:line="240" w:lineRule="atLeast"/>
              <w:jc w:val="center"/>
              <w:rPr>
                <w:rFonts w:ascii="宋体" w:hAnsi="宋体" w:cs="宋体"/>
                <w:color w:val="auto"/>
                <w:sz w:val="24"/>
                <w:szCs w:val="24"/>
                <w:highlight w:val="none"/>
              </w:rPr>
            </w:pPr>
          </w:p>
        </w:tc>
        <w:tc>
          <w:tcPr>
            <w:tcW w:w="2529" w:type="dxa"/>
            <w:vAlign w:val="center"/>
          </w:tcPr>
          <w:p w14:paraId="1E5FEC07">
            <w:pPr>
              <w:spacing w:line="240" w:lineRule="atLeast"/>
              <w:jc w:val="center"/>
              <w:rPr>
                <w:rFonts w:ascii="宋体" w:hAnsi="宋体" w:cs="宋体"/>
                <w:color w:val="auto"/>
                <w:sz w:val="24"/>
                <w:szCs w:val="24"/>
                <w:highlight w:val="none"/>
              </w:rPr>
            </w:pPr>
          </w:p>
        </w:tc>
        <w:tc>
          <w:tcPr>
            <w:tcW w:w="1298" w:type="dxa"/>
            <w:gridSpan w:val="2"/>
            <w:vAlign w:val="center"/>
          </w:tcPr>
          <w:p w14:paraId="20F67353">
            <w:pPr>
              <w:spacing w:line="240" w:lineRule="atLeast"/>
              <w:jc w:val="center"/>
              <w:rPr>
                <w:rFonts w:ascii="宋体" w:hAnsi="宋体" w:cs="宋体"/>
                <w:color w:val="auto"/>
                <w:sz w:val="24"/>
                <w:szCs w:val="24"/>
                <w:highlight w:val="none"/>
              </w:rPr>
            </w:pPr>
          </w:p>
        </w:tc>
        <w:tc>
          <w:tcPr>
            <w:tcW w:w="1134" w:type="dxa"/>
            <w:vAlign w:val="center"/>
          </w:tcPr>
          <w:p w14:paraId="0B9C6459">
            <w:pPr>
              <w:spacing w:line="240" w:lineRule="atLeast"/>
              <w:jc w:val="center"/>
              <w:rPr>
                <w:rFonts w:ascii="宋体" w:hAnsi="宋体" w:cs="宋体"/>
                <w:color w:val="auto"/>
                <w:sz w:val="24"/>
                <w:szCs w:val="24"/>
                <w:highlight w:val="none"/>
              </w:rPr>
            </w:pPr>
          </w:p>
        </w:tc>
        <w:tc>
          <w:tcPr>
            <w:tcW w:w="1559" w:type="dxa"/>
            <w:vAlign w:val="center"/>
          </w:tcPr>
          <w:p w14:paraId="65B91FED">
            <w:pPr>
              <w:spacing w:line="240" w:lineRule="atLeast"/>
              <w:jc w:val="center"/>
              <w:rPr>
                <w:rFonts w:ascii="宋体" w:hAnsi="宋体" w:cs="宋体"/>
                <w:color w:val="auto"/>
                <w:sz w:val="24"/>
                <w:szCs w:val="24"/>
                <w:highlight w:val="none"/>
              </w:rPr>
            </w:pPr>
          </w:p>
        </w:tc>
        <w:tc>
          <w:tcPr>
            <w:tcW w:w="1567" w:type="dxa"/>
            <w:vAlign w:val="center"/>
          </w:tcPr>
          <w:p w14:paraId="7AFC24DB">
            <w:pPr>
              <w:spacing w:line="240" w:lineRule="atLeast"/>
              <w:jc w:val="center"/>
              <w:rPr>
                <w:rFonts w:ascii="宋体" w:hAnsi="宋体" w:cs="宋体"/>
                <w:color w:val="auto"/>
                <w:sz w:val="24"/>
                <w:szCs w:val="24"/>
                <w:highlight w:val="none"/>
              </w:rPr>
            </w:pPr>
          </w:p>
        </w:tc>
      </w:tr>
      <w:tr w14:paraId="703D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34C4166">
            <w:pPr>
              <w:spacing w:line="240" w:lineRule="atLeast"/>
              <w:jc w:val="center"/>
              <w:rPr>
                <w:rFonts w:ascii="宋体" w:hAnsi="宋体" w:cs="宋体"/>
                <w:color w:val="auto"/>
                <w:sz w:val="24"/>
                <w:szCs w:val="24"/>
                <w:highlight w:val="none"/>
              </w:rPr>
            </w:pPr>
          </w:p>
        </w:tc>
        <w:tc>
          <w:tcPr>
            <w:tcW w:w="2529" w:type="dxa"/>
            <w:vAlign w:val="center"/>
          </w:tcPr>
          <w:p w14:paraId="0C5D3B59">
            <w:pPr>
              <w:spacing w:line="240" w:lineRule="atLeast"/>
              <w:jc w:val="center"/>
              <w:rPr>
                <w:rFonts w:ascii="宋体" w:hAnsi="宋体" w:cs="宋体"/>
                <w:color w:val="auto"/>
                <w:sz w:val="24"/>
                <w:szCs w:val="24"/>
                <w:highlight w:val="none"/>
              </w:rPr>
            </w:pPr>
          </w:p>
        </w:tc>
        <w:tc>
          <w:tcPr>
            <w:tcW w:w="1298" w:type="dxa"/>
            <w:gridSpan w:val="2"/>
            <w:vAlign w:val="center"/>
          </w:tcPr>
          <w:p w14:paraId="3F1C1CBA">
            <w:pPr>
              <w:spacing w:line="240" w:lineRule="atLeast"/>
              <w:jc w:val="center"/>
              <w:rPr>
                <w:rFonts w:ascii="宋体" w:hAnsi="宋体" w:cs="宋体"/>
                <w:color w:val="auto"/>
                <w:sz w:val="24"/>
                <w:szCs w:val="24"/>
                <w:highlight w:val="none"/>
              </w:rPr>
            </w:pPr>
          </w:p>
        </w:tc>
        <w:tc>
          <w:tcPr>
            <w:tcW w:w="1134" w:type="dxa"/>
            <w:vAlign w:val="center"/>
          </w:tcPr>
          <w:p w14:paraId="50FAB0F9">
            <w:pPr>
              <w:spacing w:line="240" w:lineRule="atLeast"/>
              <w:jc w:val="center"/>
              <w:rPr>
                <w:rFonts w:ascii="宋体" w:hAnsi="宋体" w:cs="宋体"/>
                <w:color w:val="auto"/>
                <w:sz w:val="24"/>
                <w:szCs w:val="24"/>
                <w:highlight w:val="none"/>
              </w:rPr>
            </w:pPr>
          </w:p>
        </w:tc>
        <w:tc>
          <w:tcPr>
            <w:tcW w:w="1559" w:type="dxa"/>
            <w:vAlign w:val="center"/>
          </w:tcPr>
          <w:p w14:paraId="69B1AFC4">
            <w:pPr>
              <w:spacing w:line="240" w:lineRule="atLeast"/>
              <w:jc w:val="center"/>
              <w:rPr>
                <w:rFonts w:ascii="宋体" w:hAnsi="宋体" w:cs="宋体"/>
                <w:color w:val="auto"/>
                <w:sz w:val="24"/>
                <w:szCs w:val="24"/>
                <w:highlight w:val="none"/>
              </w:rPr>
            </w:pPr>
          </w:p>
        </w:tc>
        <w:tc>
          <w:tcPr>
            <w:tcW w:w="1567" w:type="dxa"/>
            <w:vAlign w:val="center"/>
          </w:tcPr>
          <w:p w14:paraId="70B8224A">
            <w:pPr>
              <w:spacing w:line="240" w:lineRule="atLeast"/>
              <w:jc w:val="center"/>
              <w:rPr>
                <w:rFonts w:ascii="宋体" w:hAnsi="宋体" w:cs="宋体"/>
                <w:color w:val="auto"/>
                <w:sz w:val="24"/>
                <w:szCs w:val="24"/>
                <w:highlight w:val="none"/>
              </w:rPr>
            </w:pPr>
          </w:p>
        </w:tc>
      </w:tr>
      <w:tr w14:paraId="183A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400E0B0">
            <w:pPr>
              <w:spacing w:line="240" w:lineRule="atLeast"/>
              <w:jc w:val="center"/>
              <w:rPr>
                <w:rFonts w:ascii="宋体" w:hAnsi="宋体" w:cs="宋体"/>
                <w:color w:val="auto"/>
                <w:sz w:val="24"/>
                <w:szCs w:val="24"/>
                <w:highlight w:val="none"/>
              </w:rPr>
            </w:pPr>
          </w:p>
        </w:tc>
        <w:tc>
          <w:tcPr>
            <w:tcW w:w="2529" w:type="dxa"/>
            <w:vAlign w:val="center"/>
          </w:tcPr>
          <w:p w14:paraId="41440CC5">
            <w:pPr>
              <w:spacing w:line="240" w:lineRule="atLeast"/>
              <w:jc w:val="center"/>
              <w:rPr>
                <w:rFonts w:ascii="宋体" w:hAnsi="宋体" w:cs="宋体"/>
                <w:color w:val="auto"/>
                <w:sz w:val="24"/>
                <w:szCs w:val="24"/>
                <w:highlight w:val="none"/>
              </w:rPr>
            </w:pPr>
          </w:p>
        </w:tc>
        <w:tc>
          <w:tcPr>
            <w:tcW w:w="1298" w:type="dxa"/>
            <w:gridSpan w:val="2"/>
            <w:vAlign w:val="center"/>
          </w:tcPr>
          <w:p w14:paraId="09880D11">
            <w:pPr>
              <w:spacing w:line="240" w:lineRule="atLeast"/>
              <w:jc w:val="center"/>
              <w:rPr>
                <w:rFonts w:ascii="宋体" w:hAnsi="宋体" w:cs="宋体"/>
                <w:color w:val="auto"/>
                <w:sz w:val="24"/>
                <w:szCs w:val="24"/>
                <w:highlight w:val="none"/>
              </w:rPr>
            </w:pPr>
          </w:p>
        </w:tc>
        <w:tc>
          <w:tcPr>
            <w:tcW w:w="1134" w:type="dxa"/>
            <w:vAlign w:val="center"/>
          </w:tcPr>
          <w:p w14:paraId="40B1B37C">
            <w:pPr>
              <w:spacing w:line="240" w:lineRule="atLeast"/>
              <w:jc w:val="center"/>
              <w:rPr>
                <w:rFonts w:ascii="宋体" w:hAnsi="宋体" w:cs="宋体"/>
                <w:color w:val="auto"/>
                <w:sz w:val="24"/>
                <w:szCs w:val="24"/>
                <w:highlight w:val="none"/>
              </w:rPr>
            </w:pPr>
          </w:p>
        </w:tc>
        <w:tc>
          <w:tcPr>
            <w:tcW w:w="1559" w:type="dxa"/>
            <w:vAlign w:val="center"/>
          </w:tcPr>
          <w:p w14:paraId="56D18200">
            <w:pPr>
              <w:spacing w:line="240" w:lineRule="atLeast"/>
              <w:jc w:val="center"/>
              <w:rPr>
                <w:rFonts w:ascii="宋体" w:hAnsi="宋体" w:cs="宋体"/>
                <w:color w:val="auto"/>
                <w:sz w:val="24"/>
                <w:szCs w:val="24"/>
                <w:highlight w:val="none"/>
              </w:rPr>
            </w:pPr>
          </w:p>
        </w:tc>
        <w:tc>
          <w:tcPr>
            <w:tcW w:w="1567" w:type="dxa"/>
            <w:vAlign w:val="center"/>
          </w:tcPr>
          <w:p w14:paraId="63FAD904">
            <w:pPr>
              <w:spacing w:line="240" w:lineRule="atLeast"/>
              <w:jc w:val="center"/>
              <w:rPr>
                <w:rFonts w:ascii="宋体" w:hAnsi="宋体" w:cs="宋体"/>
                <w:color w:val="auto"/>
                <w:sz w:val="24"/>
                <w:szCs w:val="24"/>
                <w:highlight w:val="none"/>
              </w:rPr>
            </w:pPr>
          </w:p>
        </w:tc>
      </w:tr>
      <w:tr w14:paraId="2F79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3434E88">
            <w:pPr>
              <w:spacing w:line="240" w:lineRule="atLeast"/>
              <w:jc w:val="center"/>
              <w:rPr>
                <w:rFonts w:ascii="宋体" w:hAnsi="宋体" w:cs="宋体"/>
                <w:color w:val="auto"/>
                <w:sz w:val="24"/>
                <w:szCs w:val="24"/>
                <w:highlight w:val="none"/>
              </w:rPr>
            </w:pPr>
          </w:p>
        </w:tc>
        <w:tc>
          <w:tcPr>
            <w:tcW w:w="2529" w:type="dxa"/>
            <w:vAlign w:val="center"/>
          </w:tcPr>
          <w:p w14:paraId="4A10D894">
            <w:pPr>
              <w:spacing w:line="240" w:lineRule="atLeast"/>
              <w:jc w:val="center"/>
              <w:rPr>
                <w:rFonts w:ascii="宋体" w:hAnsi="宋体" w:cs="宋体"/>
                <w:color w:val="auto"/>
                <w:sz w:val="24"/>
                <w:szCs w:val="24"/>
                <w:highlight w:val="none"/>
              </w:rPr>
            </w:pPr>
          </w:p>
        </w:tc>
        <w:tc>
          <w:tcPr>
            <w:tcW w:w="1298" w:type="dxa"/>
            <w:gridSpan w:val="2"/>
            <w:vAlign w:val="center"/>
          </w:tcPr>
          <w:p w14:paraId="3B3C57F1">
            <w:pPr>
              <w:spacing w:line="240" w:lineRule="atLeast"/>
              <w:jc w:val="center"/>
              <w:rPr>
                <w:rFonts w:ascii="宋体" w:hAnsi="宋体" w:cs="宋体"/>
                <w:color w:val="auto"/>
                <w:sz w:val="24"/>
                <w:szCs w:val="24"/>
                <w:highlight w:val="none"/>
              </w:rPr>
            </w:pPr>
          </w:p>
        </w:tc>
        <w:tc>
          <w:tcPr>
            <w:tcW w:w="1134" w:type="dxa"/>
            <w:vAlign w:val="center"/>
          </w:tcPr>
          <w:p w14:paraId="5DA124B2">
            <w:pPr>
              <w:spacing w:line="240" w:lineRule="atLeast"/>
              <w:jc w:val="center"/>
              <w:rPr>
                <w:rFonts w:ascii="宋体" w:hAnsi="宋体" w:cs="宋体"/>
                <w:color w:val="auto"/>
                <w:sz w:val="24"/>
                <w:szCs w:val="24"/>
                <w:highlight w:val="none"/>
              </w:rPr>
            </w:pPr>
          </w:p>
        </w:tc>
        <w:tc>
          <w:tcPr>
            <w:tcW w:w="1559" w:type="dxa"/>
            <w:vAlign w:val="center"/>
          </w:tcPr>
          <w:p w14:paraId="17C4C9E7">
            <w:pPr>
              <w:spacing w:line="240" w:lineRule="atLeast"/>
              <w:jc w:val="center"/>
              <w:rPr>
                <w:rFonts w:ascii="宋体" w:hAnsi="宋体" w:cs="宋体"/>
                <w:color w:val="auto"/>
                <w:sz w:val="24"/>
                <w:szCs w:val="24"/>
                <w:highlight w:val="none"/>
              </w:rPr>
            </w:pPr>
          </w:p>
        </w:tc>
        <w:tc>
          <w:tcPr>
            <w:tcW w:w="1567" w:type="dxa"/>
            <w:vAlign w:val="center"/>
          </w:tcPr>
          <w:p w14:paraId="3798AFD5">
            <w:pPr>
              <w:spacing w:line="240" w:lineRule="atLeast"/>
              <w:jc w:val="center"/>
              <w:rPr>
                <w:rFonts w:ascii="宋体" w:hAnsi="宋体" w:cs="宋体"/>
                <w:color w:val="auto"/>
                <w:sz w:val="24"/>
                <w:szCs w:val="24"/>
                <w:highlight w:val="none"/>
              </w:rPr>
            </w:pPr>
          </w:p>
        </w:tc>
      </w:tr>
      <w:tr w14:paraId="323B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92485C8">
            <w:pPr>
              <w:spacing w:line="240" w:lineRule="atLeast"/>
              <w:jc w:val="center"/>
              <w:rPr>
                <w:rFonts w:ascii="宋体" w:hAnsi="宋体" w:cs="宋体"/>
                <w:color w:val="auto"/>
                <w:sz w:val="24"/>
                <w:szCs w:val="24"/>
                <w:highlight w:val="none"/>
              </w:rPr>
            </w:pPr>
          </w:p>
        </w:tc>
        <w:tc>
          <w:tcPr>
            <w:tcW w:w="2529" w:type="dxa"/>
            <w:vAlign w:val="center"/>
          </w:tcPr>
          <w:p w14:paraId="65358587">
            <w:pPr>
              <w:spacing w:line="240" w:lineRule="atLeast"/>
              <w:jc w:val="center"/>
              <w:rPr>
                <w:rFonts w:ascii="宋体" w:hAnsi="宋体" w:cs="宋体"/>
                <w:color w:val="auto"/>
                <w:sz w:val="24"/>
                <w:szCs w:val="24"/>
                <w:highlight w:val="none"/>
              </w:rPr>
            </w:pPr>
          </w:p>
        </w:tc>
        <w:tc>
          <w:tcPr>
            <w:tcW w:w="1298" w:type="dxa"/>
            <w:gridSpan w:val="2"/>
            <w:vAlign w:val="center"/>
          </w:tcPr>
          <w:p w14:paraId="0F342C31">
            <w:pPr>
              <w:spacing w:line="240" w:lineRule="atLeast"/>
              <w:jc w:val="center"/>
              <w:rPr>
                <w:rFonts w:ascii="宋体" w:hAnsi="宋体" w:cs="宋体"/>
                <w:color w:val="auto"/>
                <w:sz w:val="24"/>
                <w:szCs w:val="24"/>
                <w:highlight w:val="none"/>
              </w:rPr>
            </w:pPr>
          </w:p>
        </w:tc>
        <w:tc>
          <w:tcPr>
            <w:tcW w:w="1134" w:type="dxa"/>
            <w:vAlign w:val="center"/>
          </w:tcPr>
          <w:p w14:paraId="2DA488BB">
            <w:pPr>
              <w:spacing w:line="240" w:lineRule="atLeast"/>
              <w:jc w:val="center"/>
              <w:rPr>
                <w:rFonts w:ascii="宋体" w:hAnsi="宋体" w:cs="宋体"/>
                <w:color w:val="auto"/>
                <w:sz w:val="24"/>
                <w:szCs w:val="24"/>
                <w:highlight w:val="none"/>
              </w:rPr>
            </w:pPr>
          </w:p>
        </w:tc>
        <w:tc>
          <w:tcPr>
            <w:tcW w:w="1559" w:type="dxa"/>
            <w:vAlign w:val="center"/>
          </w:tcPr>
          <w:p w14:paraId="6CD15B33">
            <w:pPr>
              <w:spacing w:line="240" w:lineRule="atLeast"/>
              <w:jc w:val="center"/>
              <w:rPr>
                <w:rFonts w:ascii="宋体" w:hAnsi="宋体" w:cs="宋体"/>
                <w:color w:val="auto"/>
                <w:sz w:val="24"/>
                <w:szCs w:val="24"/>
                <w:highlight w:val="none"/>
              </w:rPr>
            </w:pPr>
          </w:p>
        </w:tc>
        <w:tc>
          <w:tcPr>
            <w:tcW w:w="1567" w:type="dxa"/>
            <w:vAlign w:val="center"/>
          </w:tcPr>
          <w:p w14:paraId="3133696B">
            <w:pPr>
              <w:spacing w:line="240" w:lineRule="atLeast"/>
              <w:jc w:val="center"/>
              <w:rPr>
                <w:rFonts w:ascii="宋体" w:hAnsi="宋体" w:cs="宋体"/>
                <w:color w:val="auto"/>
                <w:sz w:val="24"/>
                <w:szCs w:val="24"/>
                <w:highlight w:val="none"/>
              </w:rPr>
            </w:pPr>
          </w:p>
        </w:tc>
      </w:tr>
      <w:tr w14:paraId="4B47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DAB27DF">
            <w:pPr>
              <w:spacing w:line="240" w:lineRule="atLeast"/>
              <w:jc w:val="center"/>
              <w:rPr>
                <w:rFonts w:ascii="宋体" w:hAnsi="宋体" w:cs="宋体"/>
                <w:color w:val="auto"/>
                <w:sz w:val="24"/>
                <w:szCs w:val="24"/>
                <w:highlight w:val="none"/>
              </w:rPr>
            </w:pPr>
          </w:p>
        </w:tc>
        <w:tc>
          <w:tcPr>
            <w:tcW w:w="2529" w:type="dxa"/>
            <w:vAlign w:val="center"/>
          </w:tcPr>
          <w:p w14:paraId="2D0D5E36">
            <w:pPr>
              <w:spacing w:line="240" w:lineRule="atLeast"/>
              <w:jc w:val="center"/>
              <w:rPr>
                <w:rFonts w:ascii="宋体" w:hAnsi="宋体" w:cs="宋体"/>
                <w:color w:val="auto"/>
                <w:sz w:val="24"/>
                <w:szCs w:val="24"/>
                <w:highlight w:val="none"/>
              </w:rPr>
            </w:pPr>
          </w:p>
        </w:tc>
        <w:tc>
          <w:tcPr>
            <w:tcW w:w="1298" w:type="dxa"/>
            <w:gridSpan w:val="2"/>
            <w:vAlign w:val="center"/>
          </w:tcPr>
          <w:p w14:paraId="40BCC158">
            <w:pPr>
              <w:spacing w:line="240" w:lineRule="atLeast"/>
              <w:jc w:val="center"/>
              <w:rPr>
                <w:rFonts w:ascii="宋体" w:hAnsi="宋体" w:cs="宋体"/>
                <w:color w:val="auto"/>
                <w:sz w:val="24"/>
                <w:szCs w:val="24"/>
                <w:highlight w:val="none"/>
              </w:rPr>
            </w:pPr>
          </w:p>
        </w:tc>
        <w:tc>
          <w:tcPr>
            <w:tcW w:w="1134" w:type="dxa"/>
            <w:vAlign w:val="center"/>
          </w:tcPr>
          <w:p w14:paraId="3812E78B">
            <w:pPr>
              <w:spacing w:line="240" w:lineRule="atLeast"/>
              <w:jc w:val="center"/>
              <w:rPr>
                <w:rFonts w:ascii="宋体" w:hAnsi="宋体" w:cs="宋体"/>
                <w:color w:val="auto"/>
                <w:sz w:val="24"/>
                <w:szCs w:val="24"/>
                <w:highlight w:val="none"/>
              </w:rPr>
            </w:pPr>
          </w:p>
        </w:tc>
        <w:tc>
          <w:tcPr>
            <w:tcW w:w="1559" w:type="dxa"/>
            <w:vAlign w:val="center"/>
          </w:tcPr>
          <w:p w14:paraId="35556D84">
            <w:pPr>
              <w:spacing w:line="240" w:lineRule="atLeast"/>
              <w:jc w:val="center"/>
              <w:rPr>
                <w:rFonts w:ascii="宋体" w:hAnsi="宋体" w:cs="宋体"/>
                <w:color w:val="auto"/>
                <w:sz w:val="24"/>
                <w:szCs w:val="24"/>
                <w:highlight w:val="none"/>
              </w:rPr>
            </w:pPr>
          </w:p>
        </w:tc>
        <w:tc>
          <w:tcPr>
            <w:tcW w:w="1567" w:type="dxa"/>
            <w:vAlign w:val="center"/>
          </w:tcPr>
          <w:p w14:paraId="38CACB1E">
            <w:pPr>
              <w:spacing w:line="240" w:lineRule="atLeast"/>
              <w:jc w:val="center"/>
              <w:rPr>
                <w:rFonts w:ascii="宋体" w:hAnsi="宋体" w:cs="宋体"/>
                <w:color w:val="auto"/>
                <w:sz w:val="24"/>
                <w:szCs w:val="24"/>
                <w:highlight w:val="none"/>
              </w:rPr>
            </w:pPr>
          </w:p>
        </w:tc>
      </w:tr>
      <w:tr w14:paraId="3260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B1BA518">
            <w:pPr>
              <w:spacing w:line="240" w:lineRule="atLeast"/>
              <w:jc w:val="center"/>
              <w:rPr>
                <w:rFonts w:ascii="宋体" w:hAnsi="宋体" w:cs="宋体"/>
                <w:color w:val="auto"/>
                <w:sz w:val="24"/>
                <w:szCs w:val="24"/>
                <w:highlight w:val="none"/>
              </w:rPr>
            </w:pPr>
          </w:p>
        </w:tc>
        <w:tc>
          <w:tcPr>
            <w:tcW w:w="2529" w:type="dxa"/>
            <w:vAlign w:val="center"/>
          </w:tcPr>
          <w:p w14:paraId="3474C065">
            <w:pPr>
              <w:spacing w:line="240" w:lineRule="atLeast"/>
              <w:jc w:val="center"/>
              <w:rPr>
                <w:rFonts w:ascii="宋体" w:hAnsi="宋体" w:cs="宋体"/>
                <w:color w:val="auto"/>
                <w:sz w:val="24"/>
                <w:szCs w:val="24"/>
                <w:highlight w:val="none"/>
              </w:rPr>
            </w:pPr>
          </w:p>
        </w:tc>
        <w:tc>
          <w:tcPr>
            <w:tcW w:w="1298" w:type="dxa"/>
            <w:gridSpan w:val="2"/>
            <w:vAlign w:val="center"/>
          </w:tcPr>
          <w:p w14:paraId="1918D152">
            <w:pPr>
              <w:spacing w:line="240" w:lineRule="atLeast"/>
              <w:jc w:val="center"/>
              <w:rPr>
                <w:rFonts w:ascii="宋体" w:hAnsi="宋体" w:cs="宋体"/>
                <w:color w:val="auto"/>
                <w:sz w:val="24"/>
                <w:szCs w:val="24"/>
                <w:highlight w:val="none"/>
              </w:rPr>
            </w:pPr>
          </w:p>
        </w:tc>
        <w:tc>
          <w:tcPr>
            <w:tcW w:w="1134" w:type="dxa"/>
            <w:vAlign w:val="center"/>
          </w:tcPr>
          <w:p w14:paraId="5A0CC721">
            <w:pPr>
              <w:spacing w:line="240" w:lineRule="atLeast"/>
              <w:jc w:val="center"/>
              <w:rPr>
                <w:rFonts w:ascii="宋体" w:hAnsi="宋体" w:cs="宋体"/>
                <w:color w:val="auto"/>
                <w:sz w:val="24"/>
                <w:szCs w:val="24"/>
                <w:highlight w:val="none"/>
              </w:rPr>
            </w:pPr>
          </w:p>
        </w:tc>
        <w:tc>
          <w:tcPr>
            <w:tcW w:w="1559" w:type="dxa"/>
            <w:vAlign w:val="center"/>
          </w:tcPr>
          <w:p w14:paraId="12B905F7">
            <w:pPr>
              <w:spacing w:line="240" w:lineRule="atLeast"/>
              <w:jc w:val="center"/>
              <w:rPr>
                <w:rFonts w:ascii="宋体" w:hAnsi="宋体" w:cs="宋体"/>
                <w:color w:val="auto"/>
                <w:sz w:val="24"/>
                <w:szCs w:val="24"/>
                <w:highlight w:val="none"/>
              </w:rPr>
            </w:pPr>
          </w:p>
        </w:tc>
        <w:tc>
          <w:tcPr>
            <w:tcW w:w="1567" w:type="dxa"/>
            <w:vAlign w:val="center"/>
          </w:tcPr>
          <w:p w14:paraId="5DAAE7B2">
            <w:pPr>
              <w:spacing w:line="240" w:lineRule="atLeast"/>
              <w:jc w:val="center"/>
              <w:rPr>
                <w:rFonts w:ascii="宋体" w:hAnsi="宋体" w:cs="宋体"/>
                <w:color w:val="auto"/>
                <w:sz w:val="24"/>
                <w:szCs w:val="24"/>
                <w:highlight w:val="none"/>
              </w:rPr>
            </w:pPr>
          </w:p>
        </w:tc>
      </w:tr>
      <w:tr w14:paraId="4BE0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C1EF79A">
            <w:pPr>
              <w:spacing w:line="240" w:lineRule="atLeast"/>
              <w:jc w:val="center"/>
              <w:rPr>
                <w:rFonts w:ascii="宋体" w:hAnsi="宋体" w:cs="宋体"/>
                <w:color w:val="auto"/>
                <w:sz w:val="24"/>
                <w:szCs w:val="24"/>
                <w:highlight w:val="none"/>
              </w:rPr>
            </w:pPr>
          </w:p>
        </w:tc>
        <w:tc>
          <w:tcPr>
            <w:tcW w:w="2529" w:type="dxa"/>
            <w:vAlign w:val="center"/>
          </w:tcPr>
          <w:p w14:paraId="71FDA2DE">
            <w:pPr>
              <w:spacing w:line="240" w:lineRule="atLeast"/>
              <w:jc w:val="center"/>
              <w:rPr>
                <w:rFonts w:ascii="宋体" w:hAnsi="宋体" w:cs="宋体"/>
                <w:color w:val="auto"/>
                <w:sz w:val="24"/>
                <w:szCs w:val="24"/>
                <w:highlight w:val="none"/>
              </w:rPr>
            </w:pPr>
          </w:p>
        </w:tc>
        <w:tc>
          <w:tcPr>
            <w:tcW w:w="1298" w:type="dxa"/>
            <w:gridSpan w:val="2"/>
            <w:vAlign w:val="center"/>
          </w:tcPr>
          <w:p w14:paraId="6E559313">
            <w:pPr>
              <w:spacing w:line="240" w:lineRule="atLeast"/>
              <w:jc w:val="center"/>
              <w:rPr>
                <w:rFonts w:ascii="宋体" w:hAnsi="宋体" w:cs="宋体"/>
                <w:color w:val="auto"/>
                <w:sz w:val="24"/>
                <w:szCs w:val="24"/>
                <w:highlight w:val="none"/>
              </w:rPr>
            </w:pPr>
          </w:p>
        </w:tc>
        <w:tc>
          <w:tcPr>
            <w:tcW w:w="1134" w:type="dxa"/>
            <w:vAlign w:val="center"/>
          </w:tcPr>
          <w:p w14:paraId="7029C396">
            <w:pPr>
              <w:spacing w:line="240" w:lineRule="atLeast"/>
              <w:jc w:val="center"/>
              <w:rPr>
                <w:rFonts w:ascii="宋体" w:hAnsi="宋体" w:cs="宋体"/>
                <w:color w:val="auto"/>
                <w:sz w:val="24"/>
                <w:szCs w:val="24"/>
                <w:highlight w:val="none"/>
              </w:rPr>
            </w:pPr>
          </w:p>
        </w:tc>
        <w:tc>
          <w:tcPr>
            <w:tcW w:w="1559" w:type="dxa"/>
            <w:vAlign w:val="center"/>
          </w:tcPr>
          <w:p w14:paraId="46B1219B">
            <w:pPr>
              <w:spacing w:line="240" w:lineRule="atLeast"/>
              <w:jc w:val="center"/>
              <w:rPr>
                <w:rFonts w:ascii="宋体" w:hAnsi="宋体" w:cs="宋体"/>
                <w:color w:val="auto"/>
                <w:sz w:val="24"/>
                <w:szCs w:val="24"/>
                <w:highlight w:val="none"/>
              </w:rPr>
            </w:pPr>
          </w:p>
        </w:tc>
        <w:tc>
          <w:tcPr>
            <w:tcW w:w="1567" w:type="dxa"/>
            <w:vAlign w:val="center"/>
          </w:tcPr>
          <w:p w14:paraId="64ABBE5A">
            <w:pPr>
              <w:spacing w:line="240" w:lineRule="atLeast"/>
              <w:jc w:val="center"/>
              <w:rPr>
                <w:rFonts w:ascii="宋体" w:hAnsi="宋体" w:cs="宋体"/>
                <w:color w:val="auto"/>
                <w:sz w:val="24"/>
                <w:szCs w:val="24"/>
                <w:highlight w:val="none"/>
              </w:rPr>
            </w:pPr>
          </w:p>
        </w:tc>
      </w:tr>
      <w:tr w14:paraId="57E4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4AD849D">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合计人民币（小写）：</w:t>
            </w:r>
          </w:p>
        </w:tc>
      </w:tr>
      <w:tr w14:paraId="393F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E6B776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合计人民币（大写）：</w:t>
            </w:r>
          </w:p>
        </w:tc>
      </w:tr>
      <w:tr w14:paraId="5AE0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02C04034">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一、质量要求和技术标准。供方须根据需方要求及本招标文件规定的国家相关标准进行服务，服务承诺如下：</w:t>
            </w:r>
          </w:p>
          <w:p w14:paraId="18216DF3">
            <w:pPr>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（一）质量要求</w:t>
            </w:r>
          </w:p>
          <w:p w14:paraId="091EC456">
            <w:pPr>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（二）服务要求</w:t>
            </w:r>
          </w:p>
        </w:tc>
      </w:tr>
      <w:tr w14:paraId="0D85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FA5C3C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二、执行标准：</w:t>
            </w:r>
          </w:p>
          <w:p w14:paraId="2206FCD5">
            <w:pPr>
              <w:spacing w:line="240" w:lineRule="atLeast"/>
              <w:rPr>
                <w:rFonts w:ascii="宋体" w:hAnsi="宋体" w:cs="宋体"/>
                <w:color w:val="auto"/>
                <w:sz w:val="24"/>
                <w:szCs w:val="24"/>
                <w:highlight w:val="none"/>
              </w:rPr>
            </w:pPr>
          </w:p>
        </w:tc>
      </w:tr>
      <w:tr w14:paraId="60AB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728611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三、验收标准、方法：</w:t>
            </w:r>
          </w:p>
          <w:p w14:paraId="02AA5885">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如有异议，请于日内提出。</w:t>
            </w:r>
          </w:p>
        </w:tc>
      </w:tr>
      <w:tr w14:paraId="429B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D36E90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四、付款方式：</w:t>
            </w:r>
          </w:p>
          <w:p w14:paraId="663F9A4D">
            <w:pPr>
              <w:pStyle w:val="34"/>
              <w:spacing w:line="240" w:lineRule="atLeast"/>
              <w:rPr>
                <w:rFonts w:ascii="宋体" w:hAnsi="宋体" w:cs="宋体"/>
                <w:color w:val="auto"/>
                <w:sz w:val="24"/>
                <w:szCs w:val="24"/>
                <w:highlight w:val="none"/>
              </w:rPr>
            </w:pPr>
          </w:p>
        </w:tc>
      </w:tr>
      <w:tr w14:paraId="1A18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CD5DEF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五、违约责任：</w:t>
            </w:r>
          </w:p>
          <w:p w14:paraId="6F87D5A0">
            <w:pPr>
              <w:spacing w:line="240" w:lineRule="atLeast"/>
              <w:rPr>
                <w:rFonts w:ascii="宋体" w:hAnsi="宋体" w:cs="宋体"/>
                <w:color w:val="auto"/>
                <w:sz w:val="24"/>
                <w:szCs w:val="24"/>
                <w:highlight w:val="none"/>
              </w:rPr>
            </w:pPr>
          </w:p>
        </w:tc>
      </w:tr>
      <w:tr w14:paraId="2E60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4FDF26A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六、其他约定事项：</w:t>
            </w:r>
          </w:p>
          <w:p w14:paraId="21ED59EE">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竞争性比选文件</w:t>
            </w:r>
            <w:r>
              <w:rPr>
                <w:rFonts w:hint="eastAsia" w:ascii="宋体" w:hAnsi="宋体" w:cs="宋体"/>
                <w:color w:val="auto"/>
                <w:sz w:val="24"/>
                <w:szCs w:val="24"/>
                <w:highlight w:val="none"/>
              </w:rPr>
              <w:t>及其补遗文件、投标文件和承诺是本合同不可分割的部分。</w:t>
            </w:r>
          </w:p>
          <w:p w14:paraId="6117B83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2.本合同如发生争议由双方协商解决，协商不成向需方所在人民法院提请诉讼。</w:t>
            </w:r>
          </w:p>
          <w:p w14:paraId="291DAA7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3.本合同一式__份，需方__份，供方__份，具备同等法律效力。</w:t>
            </w:r>
          </w:p>
          <w:p w14:paraId="34DAC59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4.其他：</w:t>
            </w:r>
          </w:p>
        </w:tc>
      </w:tr>
      <w:tr w14:paraId="7C23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647A865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需方：</w:t>
            </w:r>
          </w:p>
          <w:p w14:paraId="285064E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20D056F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1273008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tc>
        <w:tc>
          <w:tcPr>
            <w:tcW w:w="5125" w:type="dxa"/>
            <w:gridSpan w:val="5"/>
          </w:tcPr>
          <w:p w14:paraId="237E5AD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供方：</w:t>
            </w:r>
          </w:p>
          <w:p w14:paraId="11CD5A5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A3FEEE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电话：</w:t>
            </w:r>
          </w:p>
          <w:p w14:paraId="5D781F0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传真：</w:t>
            </w:r>
          </w:p>
          <w:p w14:paraId="4581F16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开户银行：</w:t>
            </w:r>
          </w:p>
          <w:p w14:paraId="57CC388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账号：</w:t>
            </w:r>
          </w:p>
          <w:p w14:paraId="793A64B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148E4FC4">
            <w:pPr>
              <w:widowControl/>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（本栏请用计算机打印以便于准确付款）</w:t>
            </w:r>
          </w:p>
        </w:tc>
      </w:tr>
      <w:tr w14:paraId="1EA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CA37B0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48C3F9C">
            <w:pPr>
              <w:spacing w:line="240" w:lineRule="atLeast"/>
              <w:rPr>
                <w:rFonts w:ascii="宋体" w:hAnsi="宋体" w:cs="宋体"/>
                <w:color w:val="auto"/>
                <w:sz w:val="24"/>
                <w:szCs w:val="24"/>
                <w:highlight w:val="none"/>
              </w:rPr>
            </w:pPr>
          </w:p>
          <w:p w14:paraId="6F2A78D0">
            <w:pPr>
              <w:spacing w:line="240" w:lineRule="atLeast"/>
              <w:rPr>
                <w:rFonts w:ascii="宋体" w:hAnsi="宋体" w:cs="宋体"/>
                <w:color w:val="auto"/>
                <w:sz w:val="24"/>
                <w:szCs w:val="24"/>
                <w:highlight w:val="none"/>
              </w:rPr>
            </w:pPr>
          </w:p>
        </w:tc>
      </w:tr>
    </w:tbl>
    <w:p w14:paraId="4576D60E">
      <w:pPr>
        <w:spacing w:line="500" w:lineRule="exact"/>
        <w:ind w:firstLine="480" w:firstLineChars="200"/>
        <w:rPr>
          <w:rFonts w:ascii="宋体" w:hAnsi="宋体" w:cs="宋体"/>
          <w:color w:val="auto"/>
          <w:highlight w:val="none"/>
        </w:rPr>
        <w:sectPr>
          <w:headerReference r:id="rId3" w:type="default"/>
          <w:footerReference r:id="rId4" w:type="default"/>
          <w:pgSz w:w="11907" w:h="16840"/>
          <w:pgMar w:top="1134" w:right="1191" w:bottom="1134" w:left="1304" w:header="794" w:footer="992" w:gutter="0"/>
          <w:pgNumType w:fmt="numberInDash"/>
          <w:cols w:space="0" w:num="1"/>
          <w:rtlGutter w:val="0"/>
          <w:docGrid w:linePitch="312" w:charSpace="0"/>
        </w:sectPr>
      </w:pPr>
      <w:r>
        <w:rPr>
          <w:rFonts w:hint="eastAsia" w:ascii="宋体" w:hAnsi="宋体" w:cs="宋体"/>
          <w:color w:val="auto"/>
          <w:sz w:val="24"/>
          <w:highlight w:val="none"/>
        </w:rPr>
        <w:t>签约时间：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签约地点：</w:t>
      </w:r>
    </w:p>
    <w:p w14:paraId="3482FB12">
      <w:pPr>
        <w:pStyle w:val="3"/>
        <w:spacing w:before="0" w:after="0" w:line="360" w:lineRule="auto"/>
        <w:jc w:val="center"/>
        <w:rPr>
          <w:rFonts w:ascii="宋体" w:hAnsi="宋体" w:eastAsia="宋体" w:cs="宋体"/>
          <w:b w:val="0"/>
          <w:bCs w:val="0"/>
          <w:color w:val="auto"/>
          <w:sz w:val="36"/>
          <w:szCs w:val="30"/>
          <w:highlight w:val="none"/>
        </w:rPr>
      </w:pPr>
      <w:bookmarkStart w:id="94" w:name="_Toc1110"/>
      <w:r>
        <w:rPr>
          <w:rFonts w:hint="eastAsia" w:ascii="宋体" w:hAnsi="宋体" w:eastAsia="宋体" w:cs="宋体"/>
          <w:b w:val="0"/>
          <w:bCs w:val="0"/>
          <w:color w:val="auto"/>
          <w:sz w:val="36"/>
          <w:szCs w:val="30"/>
          <w:highlight w:val="none"/>
        </w:rPr>
        <w:t>第七篇</w:t>
      </w:r>
      <w:r>
        <w:rPr>
          <w:rFonts w:hint="eastAsia" w:ascii="宋体" w:hAnsi="宋体" w:eastAsia="宋体" w:cs="宋体"/>
          <w:b w:val="0"/>
          <w:bCs w:val="0"/>
          <w:color w:val="auto"/>
          <w:sz w:val="36"/>
          <w:szCs w:val="30"/>
          <w:highlight w:val="none"/>
          <w:lang w:val="en-US" w:eastAsia="zh-CN"/>
        </w:rPr>
        <w:t xml:space="preserve">  </w:t>
      </w:r>
      <w:r>
        <w:rPr>
          <w:rFonts w:hint="eastAsia" w:ascii="宋体" w:hAnsi="宋体" w:eastAsia="宋体" w:cs="宋体"/>
          <w:b w:val="0"/>
          <w:bCs w:val="0"/>
          <w:color w:val="auto"/>
          <w:sz w:val="36"/>
          <w:szCs w:val="30"/>
          <w:highlight w:val="none"/>
        </w:rPr>
        <w:t>响应文件编制要求</w:t>
      </w:r>
      <w:bookmarkEnd w:id="93"/>
      <w:bookmarkEnd w:id="94"/>
    </w:p>
    <w:p w14:paraId="3856E21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一、经济部分</w:t>
      </w:r>
    </w:p>
    <w:p w14:paraId="4CF63A4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报价函</w:t>
      </w:r>
    </w:p>
    <w:p w14:paraId="78566B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p>
    <w:p w14:paraId="03F4F65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268A0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书面</w:t>
      </w:r>
      <w:r>
        <w:rPr>
          <w:rFonts w:hint="eastAsia" w:ascii="宋体" w:hAnsi="宋体" w:cs="宋体"/>
          <w:color w:val="auto"/>
          <w:sz w:val="24"/>
          <w:szCs w:val="24"/>
          <w:highlight w:val="none"/>
        </w:rPr>
        <w:t>方案</w:t>
      </w:r>
    </w:p>
    <w:p w14:paraId="1330806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三、商务部分</w:t>
      </w:r>
    </w:p>
    <w:p w14:paraId="6C1660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4AE8C5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245BB43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7DB2376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32791D8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7D1FBE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0CD8B8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eastAsia="宋体" w:cs="宋体"/>
          <w:color w:val="auto"/>
          <w:sz w:val="24"/>
          <w:szCs w:val="24"/>
          <w:highlight w:val="none"/>
        </w:rPr>
        <w:t>被授权人身份证复印件</w:t>
      </w:r>
    </w:p>
    <w:p w14:paraId="7CC6797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基本资格条件承诺函（格式）</w:t>
      </w:r>
    </w:p>
    <w:p w14:paraId="72C90712">
      <w:pPr>
        <w:snapToGrid w:val="0"/>
        <w:spacing w:line="400" w:lineRule="exact"/>
        <w:ind w:firstLine="480" w:firstLineChars="200"/>
        <w:rPr>
          <w:rFonts w:hint="eastAsia" w:ascii="宋体" w:hAnsi="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单位负责人为同一人或者存在直接控股、管理关系的不同投标人，不得参加同一合同项（分包）下的采购活动（提供“投标人无关联、无利害关系承诺函”）</w:t>
      </w:r>
    </w:p>
    <w:p w14:paraId="16132BD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特定资格条件证明文件（如果有）</w:t>
      </w:r>
    </w:p>
    <w:p w14:paraId="24E5F4C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4E60482">
      <w:pPr>
        <w:snapToGrid w:val="0"/>
        <w:spacing w:line="400" w:lineRule="exact"/>
        <w:ind w:firstLine="480" w:firstLineChars="200"/>
        <w:rPr>
          <w:rFonts w:ascii="宋体" w:hAnsi="宋体" w:cs="宋体"/>
          <w:color w:val="auto"/>
          <w:sz w:val="24"/>
          <w:szCs w:val="24"/>
          <w:highlight w:val="none"/>
        </w:rPr>
      </w:pPr>
      <w:bookmarkStart w:id="95" w:name="_Toc313888360"/>
      <w:bookmarkStart w:id="96" w:name="_Toc313008356"/>
      <w:bookmarkStart w:id="97" w:name="_Toc342913419"/>
      <w:bookmarkStart w:id="98" w:name="_Toc283382454"/>
      <w:bookmarkStart w:id="99" w:name="_Toc12789073"/>
      <w:r>
        <w:rPr>
          <w:rFonts w:hint="eastAsia" w:ascii="宋体" w:hAnsi="宋体" w:cs="宋体"/>
          <w:color w:val="auto"/>
          <w:sz w:val="24"/>
          <w:szCs w:val="24"/>
          <w:highlight w:val="none"/>
        </w:rPr>
        <w:t>其他与项目有关的资料（自附）</w:t>
      </w:r>
    </w:p>
    <w:p w14:paraId="2AA173D3">
      <w:pPr>
        <w:snapToGrid w:val="0"/>
        <w:spacing w:line="360" w:lineRule="auto"/>
        <w:rPr>
          <w:rFonts w:ascii="宋体" w:hAnsi="宋体" w:cs="宋体"/>
          <w:color w:val="auto"/>
          <w:sz w:val="24"/>
          <w:szCs w:val="24"/>
          <w:highlight w:val="none"/>
          <w:bdr w:val="single" w:color="auto" w:sz="4" w:space="0"/>
        </w:rPr>
      </w:pPr>
    </w:p>
    <w:p w14:paraId="2F70B2EC">
      <w:pPr>
        <w:snapToGrid w:val="0"/>
        <w:spacing w:line="360" w:lineRule="auto"/>
        <w:rPr>
          <w:rFonts w:ascii="宋体" w:hAnsi="宋体" w:cs="宋体"/>
          <w:color w:val="auto"/>
          <w:sz w:val="24"/>
          <w:szCs w:val="24"/>
          <w:highlight w:val="none"/>
          <w:bdr w:val="single" w:color="auto" w:sz="4" w:space="0"/>
        </w:rPr>
      </w:pPr>
    </w:p>
    <w:p w14:paraId="4340FA21">
      <w:pPr>
        <w:snapToGrid w:val="0"/>
        <w:spacing w:line="360" w:lineRule="auto"/>
        <w:rPr>
          <w:rFonts w:ascii="宋体" w:hAnsi="宋体" w:cs="宋体"/>
          <w:color w:val="auto"/>
          <w:sz w:val="24"/>
          <w:szCs w:val="24"/>
          <w:highlight w:val="none"/>
          <w:bdr w:val="single" w:color="auto" w:sz="4" w:space="0"/>
        </w:rPr>
      </w:pPr>
    </w:p>
    <w:p w14:paraId="04E484C1">
      <w:pPr>
        <w:snapToGrid w:val="0"/>
        <w:spacing w:line="360" w:lineRule="auto"/>
        <w:rPr>
          <w:rFonts w:ascii="宋体" w:hAnsi="宋体" w:cs="宋体"/>
          <w:color w:val="auto"/>
          <w:sz w:val="24"/>
          <w:szCs w:val="24"/>
          <w:highlight w:val="none"/>
          <w:bdr w:val="single" w:color="auto" w:sz="4" w:space="0"/>
        </w:rPr>
      </w:pPr>
    </w:p>
    <w:p w14:paraId="2CC4F2B5">
      <w:pPr>
        <w:snapToGrid w:val="0"/>
        <w:spacing w:line="360" w:lineRule="auto"/>
        <w:rPr>
          <w:rFonts w:ascii="宋体" w:hAnsi="宋体" w:cs="宋体"/>
          <w:color w:val="auto"/>
          <w:sz w:val="24"/>
          <w:szCs w:val="24"/>
          <w:highlight w:val="none"/>
          <w:bdr w:val="single" w:color="auto" w:sz="4" w:space="0"/>
        </w:rPr>
      </w:pPr>
    </w:p>
    <w:p w14:paraId="40375AAA">
      <w:pPr>
        <w:snapToGrid w:val="0"/>
        <w:spacing w:line="360" w:lineRule="auto"/>
        <w:rPr>
          <w:rFonts w:ascii="宋体" w:hAnsi="宋体" w:cs="宋体"/>
          <w:color w:val="auto"/>
          <w:sz w:val="24"/>
          <w:szCs w:val="24"/>
          <w:highlight w:val="none"/>
          <w:bdr w:val="single" w:color="auto" w:sz="4" w:space="0"/>
        </w:rPr>
      </w:pPr>
    </w:p>
    <w:p w14:paraId="282869BC">
      <w:pPr>
        <w:snapToGrid w:val="0"/>
        <w:spacing w:line="360" w:lineRule="auto"/>
        <w:rPr>
          <w:rFonts w:ascii="宋体" w:hAnsi="宋体" w:cs="宋体"/>
          <w:color w:val="auto"/>
          <w:sz w:val="24"/>
          <w:szCs w:val="24"/>
          <w:highlight w:val="none"/>
          <w:bdr w:val="single" w:color="auto" w:sz="4" w:space="0"/>
        </w:rPr>
      </w:pPr>
    </w:p>
    <w:p w14:paraId="065DED25">
      <w:pPr>
        <w:snapToGrid w:val="0"/>
        <w:spacing w:line="360" w:lineRule="auto"/>
        <w:rPr>
          <w:rFonts w:ascii="宋体" w:hAnsi="宋体" w:cs="宋体"/>
          <w:color w:val="auto"/>
          <w:sz w:val="24"/>
          <w:szCs w:val="24"/>
          <w:highlight w:val="none"/>
          <w:bdr w:val="single" w:color="auto" w:sz="4" w:space="0"/>
        </w:rPr>
      </w:pPr>
    </w:p>
    <w:p w14:paraId="451FAFB7">
      <w:pPr>
        <w:snapToGrid w:val="0"/>
        <w:spacing w:line="360" w:lineRule="auto"/>
        <w:rPr>
          <w:rFonts w:ascii="宋体" w:hAnsi="宋体" w:cs="宋体"/>
          <w:color w:val="auto"/>
          <w:sz w:val="24"/>
          <w:szCs w:val="24"/>
          <w:highlight w:val="none"/>
          <w:bdr w:val="single" w:color="auto" w:sz="4" w:space="0"/>
        </w:rPr>
      </w:pPr>
    </w:p>
    <w:p w14:paraId="45CB81DD">
      <w:pPr>
        <w:snapToGrid w:val="0"/>
        <w:spacing w:line="360" w:lineRule="auto"/>
        <w:rPr>
          <w:rFonts w:ascii="宋体" w:hAnsi="宋体" w:cs="宋体"/>
          <w:color w:val="auto"/>
          <w:sz w:val="24"/>
          <w:szCs w:val="24"/>
          <w:highlight w:val="none"/>
          <w:bdr w:val="single" w:color="auto" w:sz="4" w:space="0"/>
        </w:rPr>
      </w:pPr>
    </w:p>
    <w:p w14:paraId="65AFE005">
      <w:pPr>
        <w:snapToGrid w:val="0"/>
        <w:spacing w:line="360" w:lineRule="auto"/>
        <w:ind w:firstLine="560" w:firstLineChars="200"/>
        <w:rPr>
          <w:rFonts w:hint="eastAsia" w:cs="方正仿宋_GBK" w:asciiTheme="minorEastAsia" w:hAnsiTheme="minorEastAsia" w:eastAsiaTheme="minorEastAsia"/>
          <w:color w:val="000000" w:themeColor="text1"/>
          <w:sz w:val="28"/>
          <w:szCs w:val="28"/>
          <w:highlight w:val="none"/>
          <w:lang w:val="en-US" w:eastAsia="zh-CN"/>
          <w14:textFill>
            <w14:solidFill>
              <w14:schemeClr w14:val="tx1"/>
            </w14:solidFill>
          </w14:textFill>
        </w:rPr>
      </w:pPr>
    </w:p>
    <w:p w14:paraId="53E3FC54">
      <w:pPr>
        <w:pStyle w:val="4"/>
        <w:spacing w:before="0" w:after="0" w:line="360" w:lineRule="auto"/>
        <w:rPr>
          <w:rFonts w:ascii="宋体" w:hAnsi="宋体" w:cs="宋体"/>
          <w:color w:val="auto"/>
          <w:sz w:val="24"/>
          <w:szCs w:val="24"/>
          <w:highlight w:val="none"/>
        </w:rPr>
      </w:pPr>
      <w:bookmarkStart w:id="100" w:name="_Toc25359"/>
      <w:bookmarkStart w:id="101" w:name="_Toc27284"/>
      <w:r>
        <w:rPr>
          <w:rFonts w:hint="eastAsia" w:ascii="宋体" w:hAnsi="宋体" w:cs="宋体"/>
          <w:color w:val="auto"/>
          <w:sz w:val="24"/>
          <w:szCs w:val="24"/>
          <w:highlight w:val="none"/>
        </w:rPr>
        <w:t>一、经济部分</w:t>
      </w:r>
      <w:bookmarkEnd w:id="95"/>
      <w:bookmarkEnd w:id="96"/>
      <w:bookmarkEnd w:id="97"/>
      <w:bookmarkEnd w:id="100"/>
      <w:bookmarkEnd w:id="101"/>
    </w:p>
    <w:bookmarkEnd w:id="98"/>
    <w:bookmarkEnd w:id="99"/>
    <w:p w14:paraId="21D0205F">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lang w:val="en-US" w:eastAsia="zh-CN"/>
        </w:rPr>
        <w:t>公开竞争性比选</w:t>
      </w:r>
      <w:r>
        <w:rPr>
          <w:rFonts w:hint="eastAsia" w:ascii="宋体" w:hAnsi="宋体" w:eastAsia="宋体" w:cs="宋体"/>
          <w:color w:val="auto"/>
          <w:sz w:val="24"/>
          <w:szCs w:val="24"/>
          <w:highlight w:val="none"/>
          <w:lang w:val="en-US" w:eastAsia="zh-CN"/>
        </w:rPr>
        <w:t>报价函</w:t>
      </w:r>
    </w:p>
    <w:p w14:paraId="319EF633">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lang w:eastAsia="zh-CN"/>
        </w:rPr>
        <w:t>公开竞争性比选</w:t>
      </w:r>
      <w:r>
        <w:rPr>
          <w:rFonts w:hint="eastAsia" w:ascii="宋体" w:hAnsi="宋体" w:cs="宋体"/>
          <w:bCs/>
          <w:color w:val="auto"/>
          <w:sz w:val="24"/>
          <w:szCs w:val="24"/>
          <w:highlight w:val="none"/>
        </w:rPr>
        <w:t>报价函</w:t>
      </w:r>
    </w:p>
    <w:p w14:paraId="25E81C8D">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比选代理机构</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14:paraId="4F577E0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，经详细研究，决定参加该项目的</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7972E79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中的一切要求，提供本项目采购内容及相关服务，询比报价</w:t>
      </w:r>
      <w:r>
        <w:rPr>
          <w:rFonts w:hint="eastAsia" w:ascii="宋体" w:hAnsi="宋体" w:cs="宋体"/>
          <w:sz w:val="24"/>
          <w:szCs w:val="24"/>
          <w:highlight w:val="none"/>
          <w:lang w:eastAsia="zh-CN"/>
        </w:rPr>
        <w:t>投标</w:t>
      </w:r>
      <w:r>
        <w:rPr>
          <w:rFonts w:hint="eastAsia" w:ascii="宋体" w:hAnsi="宋体" w:cs="宋体"/>
          <w:sz w:val="24"/>
          <w:szCs w:val="24"/>
          <w:highlight w:val="none"/>
        </w:rPr>
        <w:t>折扣率（大写）</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r>
        <w:rPr>
          <w:rFonts w:hint="eastAsia" w:ascii="宋体" w:hAnsi="宋体" w:cs="宋体"/>
          <w:sz w:val="24"/>
          <w:szCs w:val="24"/>
          <w:highlight w:val="none"/>
        </w:rPr>
        <w:t>投标折扣率（小写）</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lang w:eastAsia="zh-CN"/>
        </w:rPr>
        <w:t>。</w:t>
      </w:r>
    </w:p>
    <w:p w14:paraId="133001D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.我方承诺：本次</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的有效期为90天。</w:t>
      </w:r>
    </w:p>
    <w:p w14:paraId="6121470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.我方完全理解和接受贵方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的一切规定和要求及评审办法。</w:t>
      </w:r>
    </w:p>
    <w:p w14:paraId="54F9D60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.在整个</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过程中，我方若有违规行为，接受按照《中华人民共和国政府采购法》和《</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》之规定给予惩罚。</w:t>
      </w:r>
    </w:p>
    <w:p w14:paraId="1FCBF2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.我方若成为成交供应商，将按照最终</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结果签订合同，并且严格履行合同义务。本承诺函将成为合同不可分割的一部分，与合同具有同等的法律效力。</w:t>
      </w:r>
    </w:p>
    <w:p w14:paraId="6773901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.我方同意按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规定。如果我方成为成交供应商，保证在接到成交通知书前，向</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缴纳</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规定的采购代理服务费。</w:t>
      </w:r>
    </w:p>
    <w:p w14:paraId="6C003E8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5310510D">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4F5295A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D483E6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653B46D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301DFFF3">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96721E0">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40EB4225">
      <w:pPr>
        <w:pStyle w:val="76"/>
        <w:rPr>
          <w:rFonts w:ascii="宋体" w:hAnsi="宋体" w:eastAsia="宋体" w:cs="宋体"/>
          <w:color w:val="auto"/>
          <w:highlight w:val="none"/>
        </w:rPr>
      </w:pPr>
    </w:p>
    <w:p w14:paraId="752FCF35">
      <w:pPr>
        <w:pStyle w:val="76"/>
        <w:rPr>
          <w:rFonts w:ascii="宋体" w:hAnsi="宋体" w:eastAsia="宋体" w:cs="宋体"/>
          <w:color w:val="auto"/>
          <w:highlight w:val="none"/>
        </w:rPr>
      </w:pPr>
    </w:p>
    <w:p w14:paraId="0B927D23">
      <w:pPr>
        <w:pStyle w:val="76"/>
        <w:rPr>
          <w:rFonts w:ascii="宋体" w:hAnsi="宋体" w:eastAsia="宋体" w:cs="宋体"/>
          <w:color w:val="auto"/>
          <w:highlight w:val="none"/>
        </w:rPr>
      </w:pPr>
    </w:p>
    <w:p w14:paraId="614DE7F2">
      <w:pPr>
        <w:pStyle w:val="76"/>
        <w:rPr>
          <w:rFonts w:ascii="宋体" w:hAnsi="宋体" w:eastAsia="宋体" w:cs="宋体"/>
          <w:color w:val="auto"/>
          <w:highlight w:val="none"/>
        </w:rPr>
      </w:pPr>
    </w:p>
    <w:p w14:paraId="2A86DA42">
      <w:pPr>
        <w:pStyle w:val="76"/>
        <w:rPr>
          <w:rFonts w:ascii="宋体" w:hAnsi="宋体" w:eastAsia="宋体" w:cs="宋体"/>
          <w:color w:val="auto"/>
          <w:highlight w:val="none"/>
        </w:rPr>
      </w:pPr>
    </w:p>
    <w:p w14:paraId="058EBFD5">
      <w:pPr>
        <w:pStyle w:val="76"/>
        <w:rPr>
          <w:rFonts w:ascii="宋体" w:hAnsi="宋体" w:eastAsia="宋体" w:cs="宋体"/>
          <w:color w:val="auto"/>
          <w:highlight w:val="none"/>
        </w:rPr>
      </w:pPr>
    </w:p>
    <w:p w14:paraId="7624D449">
      <w:pPr>
        <w:pStyle w:val="76"/>
        <w:rPr>
          <w:rFonts w:ascii="宋体" w:hAnsi="宋体" w:eastAsia="宋体" w:cs="宋体"/>
          <w:color w:val="auto"/>
          <w:highlight w:val="none"/>
        </w:rPr>
      </w:pPr>
    </w:p>
    <w:p w14:paraId="4A17F750">
      <w:pPr>
        <w:pStyle w:val="76"/>
        <w:rPr>
          <w:rFonts w:ascii="宋体" w:hAnsi="宋体" w:eastAsia="宋体" w:cs="宋体"/>
          <w:color w:val="auto"/>
          <w:highlight w:val="none"/>
        </w:rPr>
      </w:pPr>
    </w:p>
    <w:p w14:paraId="4BD446D5">
      <w:pPr>
        <w:pStyle w:val="76"/>
        <w:rPr>
          <w:rFonts w:ascii="宋体" w:hAnsi="宋体" w:eastAsia="宋体" w:cs="宋体"/>
          <w:color w:val="auto"/>
          <w:highlight w:val="none"/>
        </w:rPr>
      </w:pPr>
    </w:p>
    <w:p w14:paraId="7D35E564">
      <w:pPr>
        <w:pStyle w:val="76"/>
        <w:rPr>
          <w:rFonts w:ascii="宋体" w:hAnsi="宋体" w:eastAsia="宋体" w:cs="宋体"/>
          <w:color w:val="auto"/>
          <w:highlight w:val="none"/>
        </w:rPr>
      </w:pPr>
    </w:p>
    <w:p w14:paraId="2AE01184">
      <w:pPr>
        <w:pStyle w:val="4"/>
        <w:spacing w:before="0" w:after="0" w:line="360" w:lineRule="auto"/>
        <w:rPr>
          <w:rFonts w:ascii="宋体" w:hAnsi="宋体" w:cs="宋体"/>
          <w:color w:val="auto"/>
          <w:sz w:val="24"/>
          <w:szCs w:val="24"/>
          <w:highlight w:val="none"/>
        </w:rPr>
      </w:pPr>
      <w:bookmarkStart w:id="102" w:name="_Toc21280"/>
      <w:bookmarkStart w:id="103" w:name="_Toc313008357"/>
      <w:bookmarkStart w:id="104" w:name="_Toc342913420"/>
      <w:bookmarkStart w:id="105" w:name="_Toc313888361"/>
    </w:p>
    <w:p w14:paraId="6E7CB65B">
      <w:pPr>
        <w:rPr>
          <w:color w:val="auto"/>
          <w:highlight w:val="none"/>
        </w:rPr>
      </w:pPr>
    </w:p>
    <w:p w14:paraId="4495FAF4">
      <w:pPr>
        <w:rPr>
          <w:rFonts w:ascii="宋体" w:hAnsi="宋体" w:cs="宋体"/>
          <w:color w:val="auto"/>
          <w:highlight w:val="none"/>
        </w:rPr>
      </w:pPr>
    </w:p>
    <w:p w14:paraId="2D3DF487">
      <w:pPr>
        <w:rPr>
          <w:rFonts w:ascii="宋体" w:hAnsi="宋体" w:cs="宋体"/>
          <w:color w:val="auto"/>
          <w:highlight w:val="none"/>
        </w:rPr>
      </w:pPr>
    </w:p>
    <w:p w14:paraId="5627285A">
      <w:pPr>
        <w:pStyle w:val="76"/>
        <w:spacing w:beforeLines="0" w:afterLines="0" w:line="360" w:lineRule="auto"/>
        <w:rPr>
          <w:rFonts w:hint="default" w:ascii="宋体" w:hAnsi="宋体" w:eastAsia="宋体" w:cs="宋体"/>
          <w:color w:val="auto"/>
          <w:sz w:val="24"/>
          <w:szCs w:val="24"/>
          <w:highlight w:val="none"/>
        </w:rPr>
      </w:pPr>
    </w:p>
    <w:p w14:paraId="36FFAC8A">
      <w:pPr>
        <w:pStyle w:val="4"/>
        <w:spacing w:before="0" w:after="0" w:line="360" w:lineRule="auto"/>
        <w:rPr>
          <w:rFonts w:ascii="宋体" w:hAnsi="宋体" w:cs="宋体"/>
          <w:color w:val="auto"/>
          <w:sz w:val="24"/>
          <w:szCs w:val="24"/>
          <w:highlight w:val="none"/>
        </w:rPr>
      </w:pPr>
      <w:bookmarkStart w:id="106" w:name="_Toc17190"/>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bookmarkEnd w:id="102"/>
      <w:bookmarkEnd w:id="103"/>
      <w:bookmarkEnd w:id="104"/>
      <w:bookmarkEnd w:id="105"/>
      <w:bookmarkEnd w:id="106"/>
    </w:p>
    <w:p w14:paraId="405A262B">
      <w:pPr>
        <w:pStyle w:val="76"/>
        <w:rPr>
          <w:rFonts w:ascii="宋体" w:hAnsi="宋体" w:eastAsia="宋体" w:cs="宋体"/>
          <w:b/>
          <w:bCs/>
          <w:color w:val="auto"/>
          <w:szCs w:val="28"/>
          <w:highlight w:val="none"/>
        </w:rPr>
      </w:pPr>
    </w:p>
    <w:p w14:paraId="78037B84">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响应偏离表</w:t>
      </w:r>
    </w:p>
    <w:p w14:paraId="7D782DD5">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响应偏离表</w:t>
      </w:r>
    </w:p>
    <w:p w14:paraId="7D3FB8F7">
      <w:pPr>
        <w:snapToGrid w:val="0"/>
        <w:spacing w:beforeLines="0" w:afterLines="0" w:line="50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分包号</w:t>
      </w:r>
      <w:r>
        <w:rPr>
          <w:rFonts w:hint="default" w:ascii="宋体" w:hAnsi="宋体" w:cs="宋体"/>
          <w:color w:val="auto"/>
          <w:sz w:val="24"/>
          <w:szCs w:val="24"/>
          <w:highlight w:val="none"/>
        </w:rPr>
        <w:t>：</w:t>
      </w:r>
    </w:p>
    <w:p w14:paraId="2F608412">
      <w:pPr>
        <w:snapToGrid w:val="0"/>
        <w:spacing w:beforeLines="0" w:afterLines="0" w:line="5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分包名称：</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FBA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D1475D6">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2C94ED08">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vAlign w:val="center"/>
          </w:tcPr>
          <w:p w14:paraId="66E97E44">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58A006C3">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163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A6760F">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76BD2FA">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89CA307">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4852AF79">
            <w:pPr>
              <w:snapToGrid w:val="0"/>
              <w:spacing w:beforeLines="0" w:afterLines="0"/>
              <w:jc w:val="center"/>
              <w:rPr>
                <w:rFonts w:hint="eastAsia" w:ascii="宋体" w:hAnsi="宋体" w:cs="宋体"/>
                <w:color w:val="auto"/>
                <w:sz w:val="24"/>
                <w:szCs w:val="24"/>
                <w:highlight w:val="none"/>
              </w:rPr>
            </w:pPr>
          </w:p>
        </w:tc>
      </w:tr>
      <w:tr w14:paraId="5FB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23E1B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1FB2957C">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0646712">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B3535F8">
            <w:pPr>
              <w:snapToGrid w:val="0"/>
              <w:spacing w:beforeLines="0" w:afterLines="0"/>
              <w:jc w:val="center"/>
              <w:rPr>
                <w:rFonts w:hint="eastAsia" w:ascii="宋体" w:hAnsi="宋体" w:cs="宋体"/>
                <w:color w:val="auto"/>
                <w:sz w:val="24"/>
                <w:szCs w:val="24"/>
                <w:highlight w:val="none"/>
              </w:rPr>
            </w:pPr>
          </w:p>
        </w:tc>
      </w:tr>
      <w:tr w14:paraId="4BE0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957179">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7F49E23B">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0DADD4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2A8C37A0">
            <w:pPr>
              <w:snapToGrid w:val="0"/>
              <w:spacing w:beforeLines="0" w:afterLines="0"/>
              <w:jc w:val="center"/>
              <w:rPr>
                <w:rFonts w:hint="eastAsia" w:ascii="宋体" w:hAnsi="宋体" w:cs="宋体"/>
                <w:color w:val="auto"/>
                <w:sz w:val="24"/>
                <w:szCs w:val="24"/>
                <w:highlight w:val="none"/>
              </w:rPr>
            </w:pPr>
          </w:p>
        </w:tc>
      </w:tr>
      <w:tr w14:paraId="4980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8017A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704273A7">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41A371FB">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70CD6F7B">
            <w:pPr>
              <w:snapToGrid w:val="0"/>
              <w:spacing w:beforeLines="0" w:afterLines="0"/>
              <w:jc w:val="center"/>
              <w:rPr>
                <w:rFonts w:hint="eastAsia" w:ascii="宋体" w:hAnsi="宋体" w:cs="宋体"/>
                <w:color w:val="auto"/>
                <w:sz w:val="24"/>
                <w:szCs w:val="24"/>
                <w:highlight w:val="none"/>
              </w:rPr>
            </w:pPr>
          </w:p>
        </w:tc>
      </w:tr>
      <w:tr w14:paraId="52D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28C15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6A7E2652">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582867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3B25A4A5">
            <w:pPr>
              <w:snapToGrid w:val="0"/>
              <w:spacing w:beforeLines="0" w:afterLines="0"/>
              <w:jc w:val="center"/>
              <w:rPr>
                <w:rFonts w:hint="eastAsia" w:ascii="宋体" w:hAnsi="宋体" w:cs="宋体"/>
                <w:color w:val="auto"/>
                <w:sz w:val="24"/>
                <w:szCs w:val="24"/>
                <w:highlight w:val="none"/>
              </w:rPr>
            </w:pPr>
          </w:p>
        </w:tc>
      </w:tr>
      <w:tr w14:paraId="7AD9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DCC54D">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3E41E3A5">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7DEC0497">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4CB8EF0">
            <w:pPr>
              <w:snapToGrid w:val="0"/>
              <w:spacing w:beforeLines="0" w:afterLines="0"/>
              <w:jc w:val="center"/>
              <w:rPr>
                <w:rFonts w:hint="eastAsia" w:ascii="宋体" w:hAnsi="宋体" w:cs="宋体"/>
                <w:color w:val="auto"/>
                <w:sz w:val="24"/>
                <w:szCs w:val="24"/>
                <w:highlight w:val="none"/>
              </w:rPr>
            </w:pPr>
          </w:p>
        </w:tc>
      </w:tr>
    </w:tbl>
    <w:p w14:paraId="567E427F">
      <w:pPr>
        <w:snapToGrid w:val="0"/>
        <w:spacing w:line="360" w:lineRule="auto"/>
        <w:ind w:firstLine="465"/>
        <w:rPr>
          <w:rFonts w:ascii="宋体" w:hAnsi="宋体" w:cs="宋体"/>
          <w:color w:val="auto"/>
          <w:sz w:val="24"/>
          <w:szCs w:val="24"/>
          <w:highlight w:val="none"/>
        </w:rPr>
      </w:pPr>
    </w:p>
    <w:p w14:paraId="51B3A087">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086153E8">
      <w:pPr>
        <w:spacing w:line="500" w:lineRule="exact"/>
        <w:rPr>
          <w:rFonts w:ascii="宋体" w:hAnsi="宋体" w:cs="宋体"/>
          <w:color w:val="auto"/>
          <w:sz w:val="24"/>
          <w:szCs w:val="28"/>
          <w:highlight w:val="none"/>
        </w:rPr>
      </w:pPr>
    </w:p>
    <w:p w14:paraId="3A382CD3">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4F2BED6F">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年月日</w:t>
      </w:r>
    </w:p>
    <w:p w14:paraId="66998F5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C2C67C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本表即为对本项目“第二篇</w:t>
      </w:r>
      <w:r>
        <w:rPr>
          <w:rFonts w:hint="eastAsia" w:ascii="宋体" w:hAnsi="宋体" w:cs="宋体"/>
          <w:color w:val="auto"/>
          <w:sz w:val="24"/>
          <w:highlight w:val="none"/>
          <w:lang w:eastAsia="zh-CN"/>
        </w:rPr>
        <w:t>采购项目服务需求</w:t>
      </w:r>
      <w:r>
        <w:rPr>
          <w:rFonts w:hint="eastAsia" w:ascii="宋体" w:hAnsi="宋体" w:cs="宋体"/>
          <w:color w:val="auto"/>
          <w:sz w:val="24"/>
          <w:highlight w:val="none"/>
        </w:rPr>
        <w:t>”中所列技术要求进行比较和响应；</w:t>
      </w:r>
    </w:p>
    <w:p w14:paraId="06E295A6">
      <w:pPr>
        <w:tabs>
          <w:tab w:val="left" w:pos="6300"/>
        </w:tabs>
        <w:snapToGrid w:val="0"/>
        <w:spacing w:line="500" w:lineRule="exact"/>
        <w:ind w:firstLine="480" w:firstLineChars="200"/>
        <w:rPr>
          <w:rFonts w:ascii="宋体" w:hAnsi="宋体" w:cs="宋体"/>
          <w:color w:val="auto"/>
          <w:sz w:val="24"/>
          <w:szCs w:val="22"/>
          <w:highlight w:val="none"/>
        </w:rPr>
        <w:sectPr>
          <w:headerReference r:id="rId5" w:type="default"/>
          <w:footerReference r:id="rId6" w:type="default"/>
          <w:pgSz w:w="11907" w:h="16840"/>
          <w:pgMar w:top="1134" w:right="1191" w:bottom="1134" w:left="1304" w:header="794" w:footer="992" w:gutter="0"/>
          <w:pgNumType w:fmt="numberInDash"/>
          <w:cols w:space="0" w:num="1"/>
          <w:rtlGutter w:val="0"/>
          <w:docGrid w:linePitch="380" w:charSpace="0"/>
        </w:sect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val="en-US" w:eastAsia="zh-CN"/>
        </w:rPr>
        <w:t>.</w:t>
      </w:r>
      <w:r>
        <w:rPr>
          <w:rFonts w:hint="eastAsia" w:ascii="宋体" w:hAnsi="宋体" w:cs="宋体"/>
          <w:color w:val="auto"/>
          <w:sz w:val="24"/>
          <w:szCs w:val="22"/>
          <w:highlight w:val="none"/>
        </w:rPr>
        <w:t>该表可扩展。</w:t>
      </w:r>
    </w:p>
    <w:p w14:paraId="73BE1401">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方案（格式自定，建议按照评审标准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部分内容编写）</w:t>
      </w:r>
    </w:p>
    <w:p w14:paraId="21152CB7">
      <w:pPr>
        <w:pStyle w:val="76"/>
        <w:rPr>
          <w:rFonts w:ascii="宋体" w:hAnsi="宋体" w:eastAsia="宋体" w:cs="宋体"/>
          <w:color w:val="auto"/>
          <w:highlight w:val="none"/>
        </w:rPr>
        <w:sectPr>
          <w:pgSz w:w="11907" w:h="16840"/>
          <w:pgMar w:top="1134" w:right="1191" w:bottom="1134" w:left="1304" w:header="680" w:footer="992" w:gutter="0"/>
          <w:pgNumType w:fmt="numberInDash"/>
          <w:cols w:space="0" w:num="1"/>
          <w:rtlGutter w:val="0"/>
          <w:docGrid w:linePitch="380" w:charSpace="0"/>
        </w:sectPr>
      </w:pPr>
    </w:p>
    <w:p w14:paraId="5AF3CE3D">
      <w:pPr>
        <w:pStyle w:val="4"/>
        <w:rPr>
          <w:rFonts w:ascii="宋体" w:hAnsi="宋体" w:cs="宋体"/>
          <w:color w:val="auto"/>
          <w:sz w:val="24"/>
          <w:szCs w:val="24"/>
          <w:highlight w:val="none"/>
        </w:rPr>
      </w:pPr>
      <w:bookmarkStart w:id="107" w:name="_Toc313888362"/>
      <w:bookmarkStart w:id="108" w:name="_Toc22333"/>
      <w:bookmarkStart w:id="109" w:name="_Toc313008358"/>
      <w:bookmarkStart w:id="110" w:name="_Toc342913421"/>
      <w:bookmarkStart w:id="111" w:name="_Toc26718"/>
      <w:r>
        <w:rPr>
          <w:rFonts w:hint="eastAsia" w:ascii="宋体" w:hAnsi="宋体" w:cs="宋体"/>
          <w:color w:val="auto"/>
          <w:sz w:val="24"/>
          <w:szCs w:val="24"/>
          <w:highlight w:val="none"/>
        </w:rPr>
        <w:t>三、商务部分</w:t>
      </w:r>
      <w:bookmarkEnd w:id="107"/>
      <w:bookmarkEnd w:id="108"/>
      <w:bookmarkEnd w:id="109"/>
      <w:bookmarkEnd w:id="110"/>
      <w:bookmarkEnd w:id="111"/>
    </w:p>
    <w:p w14:paraId="34AD9E4B">
      <w:pPr>
        <w:widowControl/>
        <w:spacing w:line="400" w:lineRule="exact"/>
        <w:ind w:firstLine="480" w:firstLineChars="200"/>
        <w:jc w:val="left"/>
        <w:rPr>
          <w:rFonts w:hint="eastAsia" w:ascii="宋体" w:hAnsi="宋体" w:eastAsia="宋体" w:cs="宋体"/>
          <w:color w:val="auto"/>
          <w:sz w:val="24"/>
          <w:szCs w:val="24"/>
          <w:highlight w:val="none"/>
        </w:rPr>
      </w:pPr>
      <w:bookmarkStart w:id="112" w:name="_Toc283382459"/>
      <w:r>
        <w:rPr>
          <w:rFonts w:hint="eastAsia" w:ascii="宋体" w:hAnsi="宋体" w:eastAsia="宋体" w:cs="宋体"/>
          <w:color w:val="auto"/>
          <w:sz w:val="24"/>
          <w:szCs w:val="24"/>
          <w:highlight w:val="none"/>
        </w:rPr>
        <w:t>（一）商务响应偏离表</w:t>
      </w:r>
    </w:p>
    <w:p w14:paraId="50DE44BA">
      <w:pPr>
        <w:snapToGrid w:val="0"/>
        <w:spacing w:line="360" w:lineRule="auto"/>
        <w:jc w:val="center"/>
        <w:rPr>
          <w:rFonts w:ascii="宋体" w:hAnsi="宋体" w:cs="宋体"/>
          <w:bCs/>
          <w:color w:val="auto"/>
          <w:szCs w:val="28"/>
          <w:highlight w:val="none"/>
        </w:rPr>
      </w:pPr>
      <w:r>
        <w:rPr>
          <w:rFonts w:hint="eastAsia" w:ascii="宋体" w:hAnsi="宋体" w:cs="宋体"/>
          <w:bCs/>
          <w:color w:val="auto"/>
          <w:szCs w:val="28"/>
          <w:highlight w:val="none"/>
        </w:rPr>
        <w:t>商务响应偏离表</w:t>
      </w:r>
    </w:p>
    <w:p w14:paraId="7E6E07D9">
      <w:pPr>
        <w:snapToGrid w:val="0"/>
        <w:spacing w:beforeLines="0" w:afterLines="0" w:line="50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分包号</w:t>
      </w:r>
      <w:r>
        <w:rPr>
          <w:rFonts w:hint="default" w:ascii="宋体" w:hAnsi="宋体" w:cs="宋体"/>
          <w:color w:val="auto"/>
          <w:sz w:val="24"/>
          <w:szCs w:val="24"/>
          <w:highlight w:val="none"/>
        </w:rPr>
        <w:t>：</w:t>
      </w:r>
    </w:p>
    <w:p w14:paraId="58A5424B">
      <w:pPr>
        <w:snapToGrid w:val="0"/>
        <w:spacing w:beforeLines="0" w:afterLines="0" w:line="5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分包名称：</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C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C07F93D">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56164A27">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vAlign w:val="center"/>
          </w:tcPr>
          <w:p w14:paraId="5AC9A83B">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4AD7E56D">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0E44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FA0246">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2384B8E">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CF0816D">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1FB69693">
            <w:pPr>
              <w:snapToGrid w:val="0"/>
              <w:spacing w:beforeLines="0" w:afterLines="0"/>
              <w:jc w:val="center"/>
              <w:rPr>
                <w:rFonts w:hint="eastAsia" w:ascii="宋体" w:hAnsi="宋体" w:cs="宋体"/>
                <w:color w:val="auto"/>
                <w:sz w:val="24"/>
                <w:szCs w:val="24"/>
                <w:highlight w:val="none"/>
              </w:rPr>
            </w:pPr>
          </w:p>
        </w:tc>
      </w:tr>
      <w:tr w14:paraId="733D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8E9DF3">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CB449D8">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1469DCEA">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407D6127">
            <w:pPr>
              <w:snapToGrid w:val="0"/>
              <w:spacing w:beforeLines="0" w:afterLines="0"/>
              <w:jc w:val="center"/>
              <w:rPr>
                <w:rFonts w:hint="eastAsia" w:ascii="宋体" w:hAnsi="宋体" w:cs="宋体"/>
                <w:color w:val="auto"/>
                <w:sz w:val="24"/>
                <w:szCs w:val="24"/>
                <w:highlight w:val="none"/>
              </w:rPr>
            </w:pPr>
          </w:p>
        </w:tc>
      </w:tr>
      <w:tr w14:paraId="0BD9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5AE466">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1BBD86B">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6070C212">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E236835">
            <w:pPr>
              <w:snapToGrid w:val="0"/>
              <w:spacing w:beforeLines="0" w:afterLines="0"/>
              <w:jc w:val="center"/>
              <w:rPr>
                <w:rFonts w:hint="eastAsia" w:ascii="宋体" w:hAnsi="宋体" w:cs="宋体"/>
                <w:color w:val="auto"/>
                <w:sz w:val="24"/>
                <w:szCs w:val="24"/>
                <w:highlight w:val="none"/>
              </w:rPr>
            </w:pPr>
          </w:p>
        </w:tc>
      </w:tr>
      <w:tr w14:paraId="6AD3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503A3C">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0C825C49">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DE3097E">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D2F24FC">
            <w:pPr>
              <w:snapToGrid w:val="0"/>
              <w:spacing w:beforeLines="0" w:afterLines="0"/>
              <w:jc w:val="center"/>
              <w:rPr>
                <w:rFonts w:hint="eastAsia" w:ascii="宋体" w:hAnsi="宋体" w:cs="宋体"/>
                <w:color w:val="auto"/>
                <w:sz w:val="24"/>
                <w:szCs w:val="24"/>
                <w:highlight w:val="none"/>
              </w:rPr>
            </w:pPr>
          </w:p>
        </w:tc>
      </w:tr>
      <w:tr w14:paraId="660B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F1C5D5">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16AE41E4">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312DDBDC">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CBE8E0E">
            <w:pPr>
              <w:snapToGrid w:val="0"/>
              <w:spacing w:beforeLines="0" w:afterLines="0"/>
              <w:jc w:val="center"/>
              <w:rPr>
                <w:rFonts w:hint="eastAsia" w:ascii="宋体" w:hAnsi="宋体" w:cs="宋体"/>
                <w:color w:val="auto"/>
                <w:sz w:val="24"/>
                <w:szCs w:val="24"/>
                <w:highlight w:val="none"/>
              </w:rPr>
            </w:pPr>
          </w:p>
        </w:tc>
      </w:tr>
      <w:tr w14:paraId="39F0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3E4643">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4CC75CD1">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171AEA3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3D206B46">
            <w:pPr>
              <w:snapToGrid w:val="0"/>
              <w:spacing w:beforeLines="0" w:afterLines="0"/>
              <w:jc w:val="center"/>
              <w:rPr>
                <w:rFonts w:hint="eastAsia" w:ascii="宋体" w:hAnsi="宋体" w:cs="宋体"/>
                <w:color w:val="auto"/>
                <w:sz w:val="24"/>
                <w:szCs w:val="24"/>
                <w:highlight w:val="none"/>
              </w:rPr>
            </w:pPr>
          </w:p>
        </w:tc>
      </w:tr>
    </w:tbl>
    <w:p w14:paraId="525BF028">
      <w:pPr>
        <w:snapToGrid w:val="0"/>
        <w:spacing w:line="360" w:lineRule="auto"/>
        <w:ind w:firstLine="465"/>
        <w:rPr>
          <w:rFonts w:ascii="宋体" w:hAnsi="宋体" w:cs="宋体"/>
          <w:color w:val="auto"/>
          <w:sz w:val="24"/>
          <w:szCs w:val="24"/>
          <w:highlight w:val="none"/>
        </w:rPr>
      </w:pPr>
    </w:p>
    <w:p w14:paraId="12C8EA3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3C8B370D">
      <w:pPr>
        <w:spacing w:line="500" w:lineRule="exact"/>
        <w:rPr>
          <w:rFonts w:ascii="宋体" w:hAnsi="宋体" w:cs="宋体"/>
          <w:color w:val="auto"/>
          <w:sz w:val="24"/>
          <w:szCs w:val="28"/>
          <w:highlight w:val="none"/>
        </w:rPr>
      </w:pPr>
    </w:p>
    <w:p w14:paraId="58B90003">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0F8B0E33">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2704EFD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EA093B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本表即为对本项目“第三篇采购项目商务需求”中所列商务要求进行比较和响应；</w:t>
      </w:r>
    </w:p>
    <w:p w14:paraId="52F0256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该表可扩展。</w:t>
      </w:r>
    </w:p>
    <w:p w14:paraId="76A1B6B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eastAsia="宋体" w:cs="宋体"/>
          <w:color w:val="auto"/>
          <w:sz w:val="24"/>
          <w:szCs w:val="24"/>
          <w:highlight w:val="none"/>
        </w:rPr>
        <w:t>（二）其它优惠服务承诺（格式自定）</w:t>
      </w:r>
    </w:p>
    <w:p w14:paraId="10E8FB9E">
      <w:pPr>
        <w:pStyle w:val="4"/>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12"/>
      <w:bookmarkStart w:id="113" w:name="_Toc1030"/>
      <w:bookmarkStart w:id="114" w:name="_Toc313008359"/>
      <w:bookmarkStart w:id="115" w:name="_Toc342913422"/>
      <w:bookmarkStart w:id="116" w:name="_Toc313888363"/>
      <w:bookmarkStart w:id="117" w:name="_Toc17030"/>
      <w:r>
        <w:rPr>
          <w:rFonts w:hint="eastAsia" w:ascii="宋体" w:hAnsi="宋体" w:cs="宋体"/>
          <w:color w:val="auto"/>
          <w:sz w:val="24"/>
          <w:szCs w:val="24"/>
          <w:highlight w:val="none"/>
        </w:rPr>
        <w:t>四、资格条件及其他</w:t>
      </w:r>
      <w:bookmarkEnd w:id="113"/>
      <w:bookmarkEnd w:id="114"/>
      <w:bookmarkEnd w:id="115"/>
      <w:bookmarkEnd w:id="116"/>
      <w:bookmarkEnd w:id="117"/>
    </w:p>
    <w:p w14:paraId="03BF00FD">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13C640BB">
      <w:pPr>
        <w:tabs>
          <w:tab w:val="left" w:pos="6300"/>
        </w:tabs>
        <w:snapToGrid w:val="0"/>
        <w:spacing w:line="500" w:lineRule="exact"/>
        <w:ind w:firstLine="570"/>
        <w:rPr>
          <w:rFonts w:ascii="宋体" w:hAnsi="宋体" w:cs="宋体"/>
          <w:color w:val="auto"/>
          <w:sz w:val="24"/>
          <w:szCs w:val="24"/>
          <w:highlight w:val="none"/>
        </w:rPr>
      </w:pPr>
    </w:p>
    <w:p w14:paraId="03DD2872">
      <w:pPr>
        <w:tabs>
          <w:tab w:val="left" w:pos="6300"/>
        </w:tabs>
        <w:snapToGrid w:val="0"/>
        <w:spacing w:line="500" w:lineRule="exact"/>
        <w:ind w:firstLine="570"/>
        <w:rPr>
          <w:rFonts w:ascii="宋体" w:hAnsi="宋体" w:cs="宋体"/>
          <w:color w:val="auto"/>
          <w:highlight w:val="none"/>
        </w:rPr>
      </w:pPr>
    </w:p>
    <w:p w14:paraId="727AC36F">
      <w:pPr>
        <w:tabs>
          <w:tab w:val="left" w:pos="6300"/>
        </w:tabs>
        <w:snapToGrid w:val="0"/>
        <w:spacing w:line="500" w:lineRule="exact"/>
        <w:ind w:firstLine="570"/>
        <w:rPr>
          <w:rFonts w:ascii="宋体" w:hAnsi="宋体" w:cs="宋体"/>
          <w:color w:val="auto"/>
          <w:highlight w:val="none"/>
        </w:rPr>
      </w:pPr>
    </w:p>
    <w:p w14:paraId="174B6545">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161603F">
      <w:pPr>
        <w:tabs>
          <w:tab w:val="left" w:pos="6300"/>
        </w:tabs>
        <w:snapToGrid w:val="0"/>
        <w:spacing w:line="500" w:lineRule="exact"/>
        <w:ind w:firstLine="570"/>
        <w:rPr>
          <w:rFonts w:ascii="宋体" w:hAnsi="宋体" w:cs="宋体"/>
          <w:color w:val="auto"/>
          <w:sz w:val="24"/>
          <w:highlight w:val="none"/>
        </w:rPr>
      </w:pPr>
    </w:p>
    <w:p w14:paraId="1799291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3C23815">
      <w:pPr>
        <w:tabs>
          <w:tab w:val="left" w:pos="6300"/>
        </w:tabs>
        <w:snapToGrid w:val="0"/>
        <w:spacing w:line="500" w:lineRule="exact"/>
        <w:ind w:firstLine="570"/>
        <w:rPr>
          <w:rFonts w:ascii="宋体" w:hAnsi="宋体" w:cs="宋体"/>
          <w:color w:val="auto"/>
          <w:sz w:val="24"/>
          <w:highlight w:val="none"/>
        </w:rPr>
      </w:pPr>
    </w:p>
    <w:p w14:paraId="784635C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25DF85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0647A3B">
      <w:pPr>
        <w:tabs>
          <w:tab w:val="left" w:pos="6300"/>
        </w:tabs>
        <w:snapToGrid w:val="0"/>
        <w:spacing w:line="500" w:lineRule="exact"/>
        <w:ind w:firstLine="570"/>
        <w:rPr>
          <w:rFonts w:ascii="宋体" w:hAnsi="宋体" w:cs="宋体"/>
          <w:color w:val="auto"/>
          <w:sz w:val="24"/>
          <w:highlight w:val="none"/>
        </w:rPr>
      </w:pPr>
    </w:p>
    <w:p w14:paraId="758E336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3288076D">
      <w:pPr>
        <w:tabs>
          <w:tab w:val="left" w:pos="6300"/>
        </w:tabs>
        <w:snapToGrid w:val="0"/>
        <w:spacing w:line="500" w:lineRule="exact"/>
        <w:ind w:firstLine="570"/>
        <w:rPr>
          <w:rFonts w:ascii="宋体" w:hAnsi="宋体" w:cs="宋体"/>
          <w:color w:val="auto"/>
          <w:sz w:val="24"/>
          <w:highlight w:val="none"/>
        </w:rPr>
      </w:pPr>
    </w:p>
    <w:p w14:paraId="6F4F663F">
      <w:pPr>
        <w:tabs>
          <w:tab w:val="left" w:pos="6300"/>
        </w:tabs>
        <w:snapToGrid w:val="0"/>
        <w:spacing w:line="500" w:lineRule="exact"/>
        <w:ind w:firstLine="570"/>
        <w:rPr>
          <w:rFonts w:ascii="宋体" w:hAnsi="宋体" w:cs="宋体"/>
          <w:color w:val="auto"/>
          <w:sz w:val="24"/>
          <w:highlight w:val="none"/>
        </w:rPr>
      </w:pPr>
    </w:p>
    <w:p w14:paraId="2A505EAE">
      <w:pPr>
        <w:tabs>
          <w:tab w:val="left" w:pos="6300"/>
        </w:tabs>
        <w:snapToGrid w:val="0"/>
        <w:spacing w:line="500" w:lineRule="exact"/>
        <w:ind w:firstLine="570"/>
        <w:rPr>
          <w:rFonts w:ascii="宋体" w:hAnsi="宋体" w:cs="宋体"/>
          <w:color w:val="auto"/>
          <w:sz w:val="24"/>
          <w:highlight w:val="none"/>
        </w:rPr>
      </w:pPr>
    </w:p>
    <w:p w14:paraId="2A16F9E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12D1084F">
      <w:pPr>
        <w:tabs>
          <w:tab w:val="left" w:pos="6300"/>
        </w:tabs>
        <w:snapToGrid w:val="0"/>
        <w:spacing w:line="500" w:lineRule="exact"/>
        <w:ind w:firstLine="570"/>
        <w:rPr>
          <w:rFonts w:ascii="宋体" w:hAnsi="宋体" w:cs="宋体"/>
          <w:color w:val="auto"/>
          <w:sz w:val="24"/>
          <w:highlight w:val="none"/>
        </w:rPr>
      </w:pPr>
    </w:p>
    <w:p w14:paraId="2A38A7B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1B6F36C">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（若授权他人办理并签署响应文件的可不填写）</w:t>
      </w:r>
    </w:p>
    <w:p w14:paraId="5A99269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5EC0AE0F">
      <w:pPr>
        <w:tabs>
          <w:tab w:val="left" w:pos="6300"/>
        </w:tabs>
        <w:snapToGrid w:val="0"/>
        <w:spacing w:line="500" w:lineRule="exact"/>
        <w:ind w:firstLine="570"/>
        <w:rPr>
          <w:rFonts w:ascii="宋体" w:hAnsi="宋体" w:cs="宋体"/>
          <w:color w:val="auto"/>
          <w:sz w:val="24"/>
          <w:highlight w:val="none"/>
        </w:rPr>
      </w:pPr>
    </w:p>
    <w:p w14:paraId="5347B7D4">
      <w:pPr>
        <w:tabs>
          <w:tab w:val="left" w:pos="6300"/>
        </w:tabs>
        <w:snapToGrid w:val="0"/>
        <w:spacing w:line="500" w:lineRule="exact"/>
        <w:ind w:firstLine="570"/>
        <w:rPr>
          <w:rFonts w:ascii="宋体" w:hAnsi="宋体" w:cs="宋体"/>
          <w:color w:val="auto"/>
          <w:sz w:val="24"/>
          <w:highlight w:val="none"/>
        </w:rPr>
      </w:pPr>
    </w:p>
    <w:p w14:paraId="1AF6F89B">
      <w:pPr>
        <w:tabs>
          <w:tab w:val="left" w:pos="6300"/>
        </w:tabs>
        <w:snapToGrid w:val="0"/>
        <w:spacing w:line="500" w:lineRule="exact"/>
        <w:ind w:firstLine="570"/>
        <w:rPr>
          <w:rFonts w:ascii="宋体" w:hAnsi="宋体" w:cs="宋体"/>
          <w:color w:val="auto"/>
          <w:sz w:val="24"/>
          <w:highlight w:val="none"/>
        </w:rPr>
      </w:pPr>
    </w:p>
    <w:p w14:paraId="50A23E49">
      <w:pPr>
        <w:tabs>
          <w:tab w:val="left" w:pos="6300"/>
        </w:tabs>
        <w:snapToGrid w:val="0"/>
        <w:spacing w:line="500" w:lineRule="exact"/>
        <w:ind w:firstLine="570"/>
        <w:rPr>
          <w:rFonts w:ascii="宋体" w:hAnsi="宋体" w:cs="宋体"/>
          <w:color w:val="auto"/>
          <w:sz w:val="24"/>
          <w:highlight w:val="none"/>
        </w:rPr>
      </w:pPr>
    </w:p>
    <w:p w14:paraId="60428A9D">
      <w:pPr>
        <w:tabs>
          <w:tab w:val="left" w:pos="6300"/>
        </w:tabs>
        <w:snapToGrid w:val="0"/>
        <w:spacing w:line="500" w:lineRule="exact"/>
        <w:ind w:firstLine="570"/>
        <w:rPr>
          <w:rFonts w:ascii="宋体" w:hAnsi="宋体" w:cs="宋体"/>
          <w:color w:val="auto"/>
          <w:sz w:val="24"/>
          <w:highlight w:val="none"/>
        </w:rPr>
      </w:pPr>
    </w:p>
    <w:p w14:paraId="0797164A">
      <w:pPr>
        <w:tabs>
          <w:tab w:val="left" w:pos="6300"/>
        </w:tabs>
        <w:snapToGrid w:val="0"/>
        <w:spacing w:line="500" w:lineRule="exact"/>
        <w:ind w:firstLine="570"/>
        <w:rPr>
          <w:rFonts w:ascii="宋体" w:hAnsi="宋体" w:cs="宋体"/>
          <w:color w:val="auto"/>
          <w:sz w:val="24"/>
          <w:highlight w:val="none"/>
        </w:rPr>
      </w:pPr>
    </w:p>
    <w:p w14:paraId="0C788534">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E15FDD4">
      <w:pPr>
        <w:tabs>
          <w:tab w:val="left" w:pos="6300"/>
        </w:tabs>
        <w:snapToGrid w:val="0"/>
        <w:spacing w:line="500" w:lineRule="exact"/>
        <w:ind w:firstLine="570"/>
        <w:rPr>
          <w:rFonts w:ascii="宋体" w:hAnsi="宋体" w:cs="宋体"/>
          <w:color w:val="auto"/>
          <w:sz w:val="24"/>
          <w:highlight w:val="none"/>
        </w:rPr>
      </w:pPr>
    </w:p>
    <w:p w14:paraId="3CE1300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5C3F2DF">
      <w:pPr>
        <w:tabs>
          <w:tab w:val="left" w:pos="6300"/>
        </w:tabs>
        <w:snapToGrid w:val="0"/>
        <w:spacing w:line="500" w:lineRule="exact"/>
        <w:ind w:firstLine="570"/>
        <w:rPr>
          <w:rFonts w:ascii="宋体" w:hAnsi="宋体" w:cs="宋体"/>
          <w:color w:val="auto"/>
          <w:sz w:val="24"/>
          <w:highlight w:val="none"/>
        </w:rPr>
      </w:pPr>
    </w:p>
    <w:p w14:paraId="0F5F978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79CE003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（被授权人姓名及身份证号码）代表我单位全权办理上述项目的谈判采购、签约等具体工作，并签署全部有关文件、协议及合同。</w:t>
      </w:r>
    </w:p>
    <w:p w14:paraId="707A128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4741C6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11718763">
      <w:pPr>
        <w:tabs>
          <w:tab w:val="left" w:pos="6300"/>
        </w:tabs>
        <w:snapToGrid w:val="0"/>
        <w:spacing w:line="500" w:lineRule="exact"/>
        <w:ind w:firstLine="570"/>
        <w:rPr>
          <w:rFonts w:ascii="宋体" w:hAnsi="宋体" w:cs="宋体"/>
          <w:color w:val="auto"/>
          <w:sz w:val="24"/>
          <w:highlight w:val="none"/>
        </w:rPr>
      </w:pPr>
    </w:p>
    <w:p w14:paraId="6479CB56">
      <w:pPr>
        <w:tabs>
          <w:tab w:val="left" w:pos="6300"/>
        </w:tabs>
        <w:snapToGrid w:val="0"/>
        <w:spacing w:line="500" w:lineRule="exact"/>
        <w:ind w:firstLine="570"/>
        <w:rPr>
          <w:rFonts w:ascii="宋体" w:hAnsi="宋体" w:cs="宋体"/>
          <w:color w:val="auto"/>
          <w:sz w:val="24"/>
          <w:highlight w:val="none"/>
        </w:rPr>
      </w:pPr>
    </w:p>
    <w:p w14:paraId="0BBFD4E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424A623B">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0B03EBDF">
      <w:pPr>
        <w:tabs>
          <w:tab w:val="left" w:pos="6300"/>
        </w:tabs>
        <w:snapToGrid w:val="0"/>
        <w:spacing w:line="500" w:lineRule="exact"/>
        <w:ind w:firstLine="570"/>
        <w:rPr>
          <w:rFonts w:ascii="宋体" w:hAnsi="宋体" w:cs="宋体"/>
          <w:color w:val="auto"/>
          <w:sz w:val="24"/>
          <w:szCs w:val="28"/>
          <w:highlight w:val="none"/>
        </w:rPr>
      </w:pPr>
    </w:p>
    <w:p w14:paraId="04973A0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（若法定代表人办理并签署响应文件的可不填写）</w:t>
      </w:r>
    </w:p>
    <w:p w14:paraId="27C5A8D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A8D07BC">
      <w:pPr>
        <w:tabs>
          <w:tab w:val="left" w:pos="6300"/>
        </w:tabs>
        <w:snapToGrid w:val="0"/>
        <w:spacing w:line="500" w:lineRule="exact"/>
        <w:ind w:firstLine="570"/>
        <w:rPr>
          <w:rFonts w:ascii="宋体" w:hAnsi="宋体" w:cs="宋体"/>
          <w:color w:val="auto"/>
          <w:sz w:val="24"/>
          <w:highlight w:val="none"/>
        </w:rPr>
      </w:pPr>
    </w:p>
    <w:p w14:paraId="6B79AB40">
      <w:pPr>
        <w:tabs>
          <w:tab w:val="left" w:pos="6300"/>
        </w:tabs>
        <w:snapToGrid w:val="0"/>
        <w:spacing w:line="500" w:lineRule="exact"/>
        <w:ind w:firstLine="570"/>
        <w:rPr>
          <w:rFonts w:ascii="宋体" w:hAnsi="宋体" w:cs="宋体"/>
          <w:color w:val="auto"/>
          <w:sz w:val="24"/>
          <w:highlight w:val="none"/>
        </w:rPr>
      </w:pPr>
    </w:p>
    <w:p w14:paraId="77CD80C0">
      <w:pPr>
        <w:tabs>
          <w:tab w:val="left" w:pos="6300"/>
        </w:tabs>
        <w:snapToGrid w:val="0"/>
        <w:spacing w:line="500" w:lineRule="exact"/>
        <w:ind w:firstLine="570"/>
        <w:rPr>
          <w:rFonts w:ascii="宋体" w:hAnsi="宋体" w:cs="宋体"/>
          <w:color w:val="auto"/>
          <w:sz w:val="24"/>
          <w:highlight w:val="none"/>
        </w:rPr>
      </w:pPr>
    </w:p>
    <w:p w14:paraId="5CB569D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249AB8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2628F9A9">
      <w:pPr>
        <w:tabs>
          <w:tab w:val="left" w:pos="6300"/>
        </w:tabs>
        <w:snapToGrid w:val="0"/>
        <w:spacing w:line="500" w:lineRule="exact"/>
        <w:ind w:right="480" w:firstLine="570"/>
        <w:jc w:val="right"/>
        <w:rPr>
          <w:rFonts w:ascii="宋体" w:hAnsi="宋体" w:cs="宋体"/>
          <w:color w:val="auto"/>
          <w:sz w:val="24"/>
          <w:highlight w:val="none"/>
        </w:rPr>
      </w:pPr>
    </w:p>
    <w:p w14:paraId="427735D9">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auto"/>
          <w:highlight w:val="none"/>
        </w:rPr>
        <w:br w:type="column"/>
      </w:r>
      <w:r>
        <w:rPr>
          <w:rFonts w:hint="eastAsia" w:ascii="宋体" w:hAnsi="宋体" w:eastAsia="宋体" w:cs="宋体"/>
          <w:color w:val="auto"/>
          <w:sz w:val="24"/>
          <w:highlight w:val="none"/>
        </w:rPr>
        <w:t>（四）被授权人身份证复印件</w:t>
      </w:r>
    </w:p>
    <w:p w14:paraId="16F537BD">
      <w:pPr>
        <w:widowControl/>
        <w:spacing w:line="400" w:lineRule="exact"/>
        <w:ind w:firstLine="480" w:firstLineChars="200"/>
        <w:jc w:val="left"/>
        <w:rPr>
          <w:rFonts w:hint="eastAsia" w:ascii="宋体" w:hAnsi="宋体" w:cs="宋体"/>
          <w:color w:val="auto"/>
          <w:sz w:val="24"/>
          <w:szCs w:val="24"/>
          <w:highlight w:val="none"/>
        </w:rPr>
      </w:pPr>
    </w:p>
    <w:p w14:paraId="45BCA158">
      <w:pPr>
        <w:widowControl/>
        <w:spacing w:line="400" w:lineRule="exact"/>
        <w:ind w:firstLine="480" w:firstLineChars="200"/>
        <w:jc w:val="left"/>
        <w:rPr>
          <w:rFonts w:hint="eastAsia" w:ascii="宋体" w:hAnsi="宋体" w:cs="宋体"/>
          <w:color w:val="auto"/>
          <w:sz w:val="24"/>
          <w:szCs w:val="24"/>
          <w:highlight w:val="none"/>
        </w:rPr>
      </w:pPr>
    </w:p>
    <w:p w14:paraId="0B883949">
      <w:pPr>
        <w:widowControl/>
        <w:spacing w:line="400" w:lineRule="exact"/>
        <w:ind w:firstLine="480" w:firstLineChars="200"/>
        <w:jc w:val="left"/>
        <w:rPr>
          <w:rFonts w:hint="eastAsia" w:ascii="宋体" w:hAnsi="宋体" w:cs="宋体"/>
          <w:color w:val="auto"/>
          <w:sz w:val="24"/>
          <w:szCs w:val="24"/>
          <w:highlight w:val="none"/>
        </w:rPr>
      </w:pPr>
    </w:p>
    <w:p w14:paraId="396E6C8C">
      <w:pPr>
        <w:widowControl/>
        <w:spacing w:line="400" w:lineRule="exact"/>
        <w:ind w:firstLine="480" w:firstLineChars="200"/>
        <w:jc w:val="left"/>
        <w:rPr>
          <w:rFonts w:hint="eastAsia" w:ascii="宋体" w:hAnsi="宋体" w:cs="宋体"/>
          <w:color w:val="auto"/>
          <w:sz w:val="24"/>
          <w:szCs w:val="24"/>
          <w:highlight w:val="none"/>
        </w:rPr>
      </w:pPr>
    </w:p>
    <w:p w14:paraId="0D12DA4D">
      <w:pPr>
        <w:widowControl/>
        <w:spacing w:line="400" w:lineRule="exact"/>
        <w:ind w:firstLine="480" w:firstLineChars="200"/>
        <w:jc w:val="left"/>
        <w:rPr>
          <w:rFonts w:hint="eastAsia" w:ascii="宋体" w:hAnsi="宋体" w:cs="宋体"/>
          <w:color w:val="auto"/>
          <w:sz w:val="24"/>
          <w:szCs w:val="24"/>
          <w:highlight w:val="none"/>
        </w:rPr>
      </w:pPr>
    </w:p>
    <w:p w14:paraId="3EE3E51A">
      <w:pPr>
        <w:widowControl/>
        <w:spacing w:line="400" w:lineRule="exact"/>
        <w:ind w:firstLine="480" w:firstLineChars="200"/>
        <w:jc w:val="left"/>
        <w:rPr>
          <w:rFonts w:hint="eastAsia" w:ascii="宋体" w:hAnsi="宋体" w:cs="宋体"/>
          <w:color w:val="auto"/>
          <w:sz w:val="24"/>
          <w:szCs w:val="24"/>
          <w:highlight w:val="none"/>
        </w:rPr>
      </w:pPr>
    </w:p>
    <w:p w14:paraId="7231628E">
      <w:pPr>
        <w:widowControl/>
        <w:spacing w:line="400" w:lineRule="exact"/>
        <w:ind w:firstLine="480" w:firstLineChars="200"/>
        <w:jc w:val="left"/>
        <w:rPr>
          <w:rFonts w:hint="eastAsia" w:ascii="宋体" w:hAnsi="宋体" w:cs="宋体"/>
          <w:color w:val="auto"/>
          <w:sz w:val="24"/>
          <w:szCs w:val="24"/>
          <w:highlight w:val="none"/>
        </w:rPr>
      </w:pPr>
    </w:p>
    <w:p w14:paraId="2B92FA5C">
      <w:pPr>
        <w:widowControl/>
        <w:spacing w:line="400" w:lineRule="exact"/>
        <w:ind w:firstLine="480" w:firstLineChars="200"/>
        <w:jc w:val="left"/>
        <w:rPr>
          <w:rFonts w:hint="eastAsia" w:ascii="宋体" w:hAnsi="宋体" w:cs="宋体"/>
          <w:color w:val="auto"/>
          <w:sz w:val="24"/>
          <w:szCs w:val="24"/>
          <w:highlight w:val="none"/>
        </w:rPr>
      </w:pPr>
    </w:p>
    <w:p w14:paraId="7E7A5DF1">
      <w:pPr>
        <w:widowControl/>
        <w:spacing w:line="400" w:lineRule="exact"/>
        <w:ind w:firstLine="480" w:firstLineChars="200"/>
        <w:jc w:val="left"/>
        <w:rPr>
          <w:rFonts w:hint="eastAsia" w:ascii="宋体" w:hAnsi="宋体" w:cs="宋体"/>
          <w:color w:val="auto"/>
          <w:sz w:val="24"/>
          <w:szCs w:val="24"/>
          <w:highlight w:val="none"/>
        </w:rPr>
      </w:pPr>
    </w:p>
    <w:p w14:paraId="414DE1B7">
      <w:pPr>
        <w:widowControl/>
        <w:spacing w:line="400" w:lineRule="exact"/>
        <w:ind w:firstLine="480" w:firstLineChars="200"/>
        <w:jc w:val="left"/>
        <w:rPr>
          <w:rFonts w:hint="eastAsia" w:ascii="宋体" w:hAnsi="宋体" w:cs="宋体"/>
          <w:color w:val="auto"/>
          <w:sz w:val="24"/>
          <w:szCs w:val="24"/>
          <w:highlight w:val="none"/>
        </w:rPr>
      </w:pPr>
    </w:p>
    <w:p w14:paraId="080AFB1A">
      <w:pPr>
        <w:widowControl/>
        <w:spacing w:line="400" w:lineRule="exact"/>
        <w:ind w:firstLine="480" w:firstLineChars="200"/>
        <w:jc w:val="left"/>
        <w:rPr>
          <w:rFonts w:hint="eastAsia" w:ascii="宋体" w:hAnsi="宋体" w:cs="宋体"/>
          <w:color w:val="auto"/>
          <w:sz w:val="24"/>
          <w:szCs w:val="24"/>
          <w:highlight w:val="none"/>
        </w:rPr>
      </w:pPr>
    </w:p>
    <w:p w14:paraId="06AA977C">
      <w:pPr>
        <w:widowControl/>
        <w:spacing w:line="400" w:lineRule="exact"/>
        <w:ind w:firstLine="480" w:firstLineChars="200"/>
        <w:jc w:val="left"/>
        <w:rPr>
          <w:rFonts w:hint="eastAsia" w:ascii="宋体" w:hAnsi="宋体" w:cs="宋体"/>
          <w:color w:val="auto"/>
          <w:sz w:val="24"/>
          <w:szCs w:val="24"/>
          <w:highlight w:val="none"/>
        </w:rPr>
      </w:pPr>
    </w:p>
    <w:p w14:paraId="29D2AA86">
      <w:pPr>
        <w:widowControl/>
        <w:spacing w:line="400" w:lineRule="exact"/>
        <w:ind w:firstLine="480" w:firstLineChars="200"/>
        <w:jc w:val="left"/>
        <w:rPr>
          <w:rFonts w:hint="eastAsia" w:ascii="宋体" w:hAnsi="宋体" w:cs="宋体"/>
          <w:color w:val="auto"/>
          <w:sz w:val="24"/>
          <w:szCs w:val="24"/>
          <w:highlight w:val="none"/>
        </w:rPr>
      </w:pPr>
    </w:p>
    <w:p w14:paraId="0CF7F34E">
      <w:pPr>
        <w:widowControl/>
        <w:spacing w:line="400" w:lineRule="exact"/>
        <w:ind w:firstLine="480" w:firstLineChars="200"/>
        <w:jc w:val="left"/>
        <w:rPr>
          <w:rFonts w:hint="eastAsia" w:ascii="宋体" w:hAnsi="宋体" w:cs="宋体"/>
          <w:color w:val="auto"/>
          <w:sz w:val="24"/>
          <w:szCs w:val="24"/>
          <w:highlight w:val="none"/>
        </w:rPr>
      </w:pPr>
    </w:p>
    <w:p w14:paraId="1BF45006">
      <w:pPr>
        <w:widowControl/>
        <w:spacing w:line="400" w:lineRule="exact"/>
        <w:ind w:firstLine="480" w:firstLineChars="200"/>
        <w:jc w:val="left"/>
        <w:rPr>
          <w:rFonts w:hint="eastAsia" w:ascii="宋体" w:hAnsi="宋体" w:cs="宋体"/>
          <w:color w:val="auto"/>
          <w:sz w:val="24"/>
          <w:szCs w:val="24"/>
          <w:highlight w:val="none"/>
        </w:rPr>
      </w:pPr>
    </w:p>
    <w:p w14:paraId="588D341C">
      <w:pPr>
        <w:widowControl/>
        <w:spacing w:line="400" w:lineRule="exact"/>
        <w:ind w:firstLine="480" w:firstLineChars="200"/>
        <w:jc w:val="left"/>
        <w:rPr>
          <w:rFonts w:hint="eastAsia" w:ascii="宋体" w:hAnsi="宋体" w:cs="宋体"/>
          <w:color w:val="auto"/>
          <w:sz w:val="24"/>
          <w:szCs w:val="24"/>
          <w:highlight w:val="none"/>
        </w:rPr>
      </w:pPr>
    </w:p>
    <w:p w14:paraId="10F22402">
      <w:pPr>
        <w:widowControl/>
        <w:spacing w:line="400" w:lineRule="exact"/>
        <w:ind w:firstLine="480" w:firstLineChars="200"/>
        <w:jc w:val="left"/>
        <w:rPr>
          <w:rFonts w:hint="eastAsia" w:ascii="宋体" w:hAnsi="宋体" w:cs="宋体"/>
          <w:color w:val="auto"/>
          <w:sz w:val="24"/>
          <w:szCs w:val="24"/>
          <w:highlight w:val="none"/>
        </w:rPr>
      </w:pPr>
    </w:p>
    <w:p w14:paraId="439F1224">
      <w:pPr>
        <w:widowControl/>
        <w:spacing w:line="400" w:lineRule="exact"/>
        <w:ind w:firstLine="480" w:firstLineChars="200"/>
        <w:jc w:val="left"/>
        <w:rPr>
          <w:rFonts w:hint="eastAsia" w:ascii="宋体" w:hAnsi="宋体" w:cs="宋体"/>
          <w:color w:val="auto"/>
          <w:sz w:val="24"/>
          <w:szCs w:val="24"/>
          <w:highlight w:val="none"/>
        </w:rPr>
      </w:pPr>
    </w:p>
    <w:p w14:paraId="10225802">
      <w:pPr>
        <w:widowControl/>
        <w:spacing w:line="400" w:lineRule="exact"/>
        <w:ind w:firstLine="480" w:firstLineChars="200"/>
        <w:jc w:val="left"/>
        <w:rPr>
          <w:rFonts w:hint="eastAsia" w:ascii="宋体" w:hAnsi="宋体" w:cs="宋体"/>
          <w:color w:val="auto"/>
          <w:sz w:val="24"/>
          <w:szCs w:val="24"/>
          <w:highlight w:val="none"/>
        </w:rPr>
      </w:pPr>
    </w:p>
    <w:p w14:paraId="715D965B">
      <w:pPr>
        <w:widowControl/>
        <w:spacing w:line="400" w:lineRule="exact"/>
        <w:ind w:firstLine="480" w:firstLineChars="200"/>
        <w:jc w:val="left"/>
        <w:rPr>
          <w:rFonts w:hint="eastAsia" w:ascii="宋体" w:hAnsi="宋体" w:cs="宋体"/>
          <w:color w:val="auto"/>
          <w:sz w:val="24"/>
          <w:szCs w:val="24"/>
          <w:highlight w:val="none"/>
        </w:rPr>
      </w:pPr>
    </w:p>
    <w:p w14:paraId="34FEC747">
      <w:pPr>
        <w:widowControl/>
        <w:spacing w:line="400" w:lineRule="exact"/>
        <w:ind w:firstLine="480" w:firstLineChars="200"/>
        <w:jc w:val="left"/>
        <w:rPr>
          <w:rFonts w:hint="eastAsia" w:ascii="宋体" w:hAnsi="宋体" w:cs="宋体"/>
          <w:color w:val="auto"/>
          <w:sz w:val="24"/>
          <w:szCs w:val="24"/>
          <w:highlight w:val="none"/>
        </w:rPr>
      </w:pPr>
    </w:p>
    <w:p w14:paraId="0AF25399">
      <w:pPr>
        <w:widowControl/>
        <w:spacing w:line="400" w:lineRule="exact"/>
        <w:ind w:firstLine="480" w:firstLineChars="200"/>
        <w:jc w:val="left"/>
        <w:rPr>
          <w:rFonts w:hint="eastAsia" w:ascii="宋体" w:hAnsi="宋体" w:cs="宋体"/>
          <w:color w:val="auto"/>
          <w:sz w:val="24"/>
          <w:szCs w:val="24"/>
          <w:highlight w:val="none"/>
        </w:rPr>
      </w:pPr>
    </w:p>
    <w:p w14:paraId="71887F39">
      <w:pPr>
        <w:widowControl/>
        <w:spacing w:line="400" w:lineRule="exact"/>
        <w:ind w:firstLine="480" w:firstLineChars="200"/>
        <w:jc w:val="left"/>
        <w:rPr>
          <w:rFonts w:hint="eastAsia" w:ascii="宋体" w:hAnsi="宋体" w:cs="宋体"/>
          <w:color w:val="auto"/>
          <w:sz w:val="24"/>
          <w:szCs w:val="24"/>
          <w:highlight w:val="none"/>
        </w:rPr>
      </w:pPr>
    </w:p>
    <w:p w14:paraId="0DFC047C">
      <w:pPr>
        <w:widowControl/>
        <w:spacing w:line="400" w:lineRule="exact"/>
        <w:ind w:firstLine="480" w:firstLineChars="200"/>
        <w:jc w:val="left"/>
        <w:rPr>
          <w:rFonts w:hint="eastAsia" w:ascii="宋体" w:hAnsi="宋体" w:cs="宋体"/>
          <w:color w:val="auto"/>
          <w:sz w:val="24"/>
          <w:szCs w:val="24"/>
          <w:highlight w:val="none"/>
        </w:rPr>
      </w:pPr>
    </w:p>
    <w:p w14:paraId="71996F8C">
      <w:pPr>
        <w:widowControl/>
        <w:spacing w:line="400" w:lineRule="exact"/>
        <w:ind w:firstLine="480" w:firstLineChars="200"/>
        <w:jc w:val="left"/>
        <w:rPr>
          <w:rFonts w:hint="eastAsia" w:ascii="宋体" w:hAnsi="宋体" w:cs="宋体"/>
          <w:color w:val="auto"/>
          <w:sz w:val="24"/>
          <w:szCs w:val="24"/>
          <w:highlight w:val="none"/>
        </w:rPr>
      </w:pPr>
    </w:p>
    <w:p w14:paraId="51C030F6">
      <w:pPr>
        <w:widowControl/>
        <w:spacing w:line="400" w:lineRule="exact"/>
        <w:ind w:firstLine="480" w:firstLineChars="200"/>
        <w:jc w:val="left"/>
        <w:rPr>
          <w:rFonts w:hint="eastAsia" w:ascii="宋体" w:hAnsi="宋体" w:cs="宋体"/>
          <w:color w:val="auto"/>
          <w:sz w:val="24"/>
          <w:szCs w:val="24"/>
          <w:highlight w:val="none"/>
        </w:rPr>
      </w:pPr>
    </w:p>
    <w:p w14:paraId="0574B745">
      <w:pPr>
        <w:widowControl/>
        <w:spacing w:line="400" w:lineRule="exact"/>
        <w:ind w:firstLine="480" w:firstLineChars="200"/>
        <w:jc w:val="left"/>
        <w:rPr>
          <w:rFonts w:hint="eastAsia" w:ascii="宋体" w:hAnsi="宋体" w:cs="宋体"/>
          <w:color w:val="auto"/>
          <w:sz w:val="24"/>
          <w:szCs w:val="24"/>
          <w:highlight w:val="none"/>
        </w:rPr>
      </w:pPr>
    </w:p>
    <w:p w14:paraId="0A4C04C5">
      <w:pPr>
        <w:widowControl/>
        <w:spacing w:line="400" w:lineRule="exact"/>
        <w:ind w:firstLine="480" w:firstLineChars="200"/>
        <w:jc w:val="left"/>
        <w:rPr>
          <w:rFonts w:hint="eastAsia" w:ascii="宋体" w:hAnsi="宋体" w:cs="宋体"/>
          <w:color w:val="auto"/>
          <w:sz w:val="24"/>
          <w:szCs w:val="24"/>
          <w:highlight w:val="none"/>
        </w:rPr>
      </w:pPr>
    </w:p>
    <w:p w14:paraId="6B2B5618">
      <w:pPr>
        <w:widowControl/>
        <w:spacing w:line="400" w:lineRule="exact"/>
        <w:ind w:firstLine="480" w:firstLineChars="200"/>
        <w:jc w:val="left"/>
        <w:rPr>
          <w:rFonts w:hint="eastAsia" w:ascii="宋体" w:hAnsi="宋体" w:cs="宋体"/>
          <w:color w:val="auto"/>
          <w:sz w:val="24"/>
          <w:szCs w:val="24"/>
          <w:highlight w:val="none"/>
        </w:rPr>
      </w:pPr>
    </w:p>
    <w:p w14:paraId="7BAD309A">
      <w:pPr>
        <w:widowControl/>
        <w:spacing w:line="400" w:lineRule="exact"/>
        <w:ind w:firstLine="480" w:firstLineChars="200"/>
        <w:jc w:val="left"/>
        <w:rPr>
          <w:rFonts w:hint="eastAsia" w:ascii="宋体" w:hAnsi="宋体" w:cs="宋体"/>
          <w:color w:val="auto"/>
          <w:sz w:val="24"/>
          <w:szCs w:val="24"/>
          <w:highlight w:val="none"/>
        </w:rPr>
      </w:pPr>
    </w:p>
    <w:p w14:paraId="5EF1CB2F">
      <w:pPr>
        <w:widowControl/>
        <w:spacing w:line="400" w:lineRule="exact"/>
        <w:ind w:firstLine="480" w:firstLineChars="200"/>
        <w:jc w:val="left"/>
        <w:rPr>
          <w:rFonts w:hint="eastAsia" w:ascii="宋体" w:hAnsi="宋体" w:cs="宋体"/>
          <w:color w:val="auto"/>
          <w:sz w:val="24"/>
          <w:szCs w:val="24"/>
          <w:highlight w:val="none"/>
        </w:rPr>
      </w:pPr>
    </w:p>
    <w:p w14:paraId="1811EB24">
      <w:pPr>
        <w:widowControl/>
        <w:spacing w:line="400" w:lineRule="exact"/>
        <w:ind w:firstLine="480" w:firstLineChars="200"/>
        <w:jc w:val="left"/>
        <w:rPr>
          <w:rFonts w:hint="eastAsia" w:ascii="宋体" w:hAnsi="宋体" w:cs="宋体"/>
          <w:color w:val="auto"/>
          <w:sz w:val="24"/>
          <w:szCs w:val="24"/>
          <w:highlight w:val="none"/>
        </w:rPr>
      </w:pPr>
    </w:p>
    <w:p w14:paraId="34DD2432">
      <w:pPr>
        <w:widowControl/>
        <w:spacing w:line="400" w:lineRule="exact"/>
        <w:ind w:firstLine="480" w:firstLineChars="200"/>
        <w:jc w:val="left"/>
        <w:rPr>
          <w:rFonts w:hint="eastAsia" w:ascii="宋体" w:hAnsi="宋体" w:cs="宋体"/>
          <w:color w:val="auto"/>
          <w:sz w:val="24"/>
          <w:szCs w:val="24"/>
          <w:highlight w:val="none"/>
        </w:rPr>
      </w:pPr>
    </w:p>
    <w:p w14:paraId="1924FE4E">
      <w:pPr>
        <w:widowControl/>
        <w:spacing w:line="400" w:lineRule="exact"/>
        <w:ind w:firstLine="480" w:firstLineChars="200"/>
        <w:jc w:val="left"/>
        <w:rPr>
          <w:rFonts w:hint="eastAsia" w:ascii="宋体" w:hAnsi="宋体" w:cs="宋体"/>
          <w:color w:val="auto"/>
          <w:sz w:val="24"/>
          <w:szCs w:val="24"/>
          <w:highlight w:val="none"/>
        </w:rPr>
      </w:pPr>
    </w:p>
    <w:p w14:paraId="1EECC327">
      <w:pPr>
        <w:widowControl/>
        <w:spacing w:line="400" w:lineRule="exact"/>
        <w:ind w:firstLine="480" w:firstLineChars="200"/>
        <w:jc w:val="left"/>
        <w:rPr>
          <w:rFonts w:hint="eastAsia" w:ascii="宋体" w:hAnsi="宋体" w:cs="宋体"/>
          <w:color w:val="auto"/>
          <w:sz w:val="24"/>
          <w:szCs w:val="24"/>
          <w:highlight w:val="none"/>
        </w:rPr>
      </w:pPr>
    </w:p>
    <w:p w14:paraId="54A46DBB">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基本资格条件承诺函（格式）</w:t>
      </w:r>
    </w:p>
    <w:p w14:paraId="35C3E7A0">
      <w:pPr>
        <w:tabs>
          <w:tab w:val="left" w:pos="6300"/>
        </w:tabs>
        <w:snapToGrid w:val="0"/>
        <w:spacing w:line="530" w:lineRule="exact"/>
        <w:rPr>
          <w:rFonts w:ascii="宋体" w:hAnsi="宋体" w:cs="宋体"/>
          <w:color w:val="auto"/>
          <w:sz w:val="24"/>
          <w:highlight w:val="none"/>
        </w:rPr>
      </w:pPr>
    </w:p>
    <w:p w14:paraId="3014EE4F">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7C5E23AA">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1EF1615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0D790E9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CADFC3C">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的检查验证，配合提供相关证明材料，证明符合《中华人民共和国政府采购法》规定的供应商基本资格条件。</w:t>
      </w:r>
    </w:p>
    <w:p w14:paraId="57195B90">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911D50A">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78E4ACAC">
      <w:pPr>
        <w:tabs>
          <w:tab w:val="left" w:pos="6300"/>
        </w:tabs>
        <w:snapToGrid w:val="0"/>
        <w:spacing w:line="530" w:lineRule="exact"/>
        <w:rPr>
          <w:rFonts w:ascii="宋体" w:hAnsi="宋体" w:cs="宋体"/>
          <w:color w:val="auto"/>
          <w:sz w:val="24"/>
          <w:szCs w:val="24"/>
          <w:highlight w:val="none"/>
        </w:rPr>
      </w:pPr>
    </w:p>
    <w:p w14:paraId="3BF00C9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396E2EE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0EB3E454">
      <w:pPr>
        <w:widowControl/>
        <w:ind w:firstLine="480" w:firstLineChars="200"/>
        <w:jc w:val="left"/>
        <w:rPr>
          <w:rFonts w:ascii="宋体" w:hAnsi="宋体" w:cs="宋体"/>
          <w:color w:val="auto"/>
          <w:sz w:val="24"/>
          <w:szCs w:val="24"/>
          <w:highlight w:val="none"/>
        </w:rPr>
      </w:pPr>
    </w:p>
    <w:p w14:paraId="693FDC7A">
      <w:pPr>
        <w:tabs>
          <w:tab w:val="left" w:pos="6300"/>
        </w:tabs>
        <w:snapToGrid w:val="0"/>
        <w:spacing w:line="500" w:lineRule="exact"/>
        <w:ind w:right="1680"/>
        <w:rPr>
          <w:rFonts w:ascii="宋体" w:hAnsi="宋体" w:cs="宋体"/>
          <w:color w:val="auto"/>
          <w:sz w:val="24"/>
          <w:highlight w:val="none"/>
        </w:rPr>
      </w:pPr>
    </w:p>
    <w:p w14:paraId="0D929E7D">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204F0CD">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bookmarkStart w:id="118" w:name="_Toc14422"/>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lang w:val="en-US" w:eastAsia="zh-CN"/>
        </w:rPr>
        <w:t>）投标人无关联、无利害关系承诺函</w:t>
      </w:r>
    </w:p>
    <w:p w14:paraId="45CC3715">
      <w:pPr>
        <w:tabs>
          <w:tab w:val="left" w:pos="6300"/>
        </w:tabs>
        <w:snapToGrid w:val="0"/>
        <w:spacing w:line="500" w:lineRule="exact"/>
        <w:ind w:right="480"/>
        <w:jc w:val="left"/>
        <w:rPr>
          <w:rFonts w:hint="eastAsia" w:ascii="宋体" w:hAnsi="宋体" w:eastAsia="宋体" w:cs="宋体"/>
          <w:color w:val="auto"/>
          <w:sz w:val="24"/>
          <w:highlight w:val="none"/>
          <w:lang w:val="en-US" w:eastAsia="zh-CN"/>
        </w:rPr>
      </w:pPr>
    </w:p>
    <w:p w14:paraId="22A0B960">
      <w:pPr>
        <w:tabs>
          <w:tab w:val="left" w:pos="6300"/>
        </w:tabs>
        <w:snapToGrid w:val="0"/>
        <w:spacing w:line="500" w:lineRule="exact"/>
        <w:ind w:right="480" w:firstLine="5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投标人无关联、无利害关系承诺函</w:t>
      </w:r>
    </w:p>
    <w:p w14:paraId="041FE290">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4FEEA0B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尊敬的</w:t>
      </w:r>
      <w:r>
        <w:rPr>
          <w:rFonts w:hint="eastAsia" w:ascii="宋体" w:hAnsi="宋体" w:cs="宋体"/>
          <w:color w:val="auto"/>
          <w:sz w:val="24"/>
          <w:highlight w:val="none"/>
          <w:lang w:val="en-US" w:eastAsia="zh-CN"/>
        </w:rPr>
        <w:t>巫溪县中医院</w:t>
      </w:r>
      <w:r>
        <w:rPr>
          <w:rFonts w:hint="eastAsia" w:ascii="宋体" w:hAnsi="宋体" w:eastAsia="宋体" w:cs="宋体"/>
          <w:color w:val="auto"/>
          <w:sz w:val="24"/>
          <w:highlight w:val="none"/>
        </w:rPr>
        <w:t>:</w:t>
      </w:r>
    </w:p>
    <w:p w14:paraId="0411ACF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本人代表所在企业郑重承诺:</w:t>
      </w:r>
    </w:p>
    <w:p w14:paraId="5338EA3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在参与贵单位</w:t>
      </w:r>
      <w:r>
        <w:rPr>
          <w:rFonts w:hint="eastAsia" w:ascii="宋体" w:hAnsi="宋体" w:eastAsia="宋体" w:cs="宋体"/>
          <w:color w:val="auto"/>
          <w:sz w:val="24"/>
          <w:highlight w:val="none"/>
          <w:lang w:val="en-US" w:eastAsia="zh-CN"/>
        </w:rPr>
        <w:t>本次</w:t>
      </w:r>
      <w:r>
        <w:rPr>
          <w:rFonts w:hint="eastAsia" w:ascii="宋体" w:hAnsi="宋体" w:eastAsia="宋体" w:cs="宋体"/>
          <w:color w:val="auto"/>
          <w:sz w:val="24"/>
          <w:highlight w:val="none"/>
        </w:rPr>
        <w:t>举办的</w:t>
      </w:r>
      <w:r>
        <w:rPr>
          <w:rFonts w:hint="eastAsia" w:ascii="宋体" w:hAnsi="宋体" w:eastAsia="宋体" w:cs="宋体"/>
          <w:color w:val="auto"/>
          <w:sz w:val="24"/>
          <w:highlight w:val="none"/>
          <w:lang w:val="en-US" w:eastAsia="zh-CN"/>
        </w:rPr>
        <w:t xml:space="preserve">          （项目名称、项目号）</w:t>
      </w:r>
      <w:r>
        <w:rPr>
          <w:rFonts w:hint="eastAsia" w:ascii="宋体" w:hAnsi="宋体" w:eastAsia="宋体" w:cs="宋体"/>
          <w:color w:val="auto"/>
          <w:sz w:val="24"/>
          <w:highlight w:val="none"/>
        </w:rPr>
        <w:t>相关招</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标活动中</w:t>
      </w:r>
      <w:r>
        <w:rPr>
          <w:rFonts w:hint="eastAsia" w:ascii="宋体" w:hAnsi="宋体" w:eastAsia="宋体" w:cs="宋体"/>
          <w:color w:val="auto"/>
          <w:sz w:val="24"/>
          <w:highlight w:val="none"/>
          <w:lang w:eastAsia="zh-CN"/>
        </w:rPr>
        <w:t>：</w:t>
      </w:r>
    </w:p>
    <w:p w14:paraId="740EF1C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本公司</w:t>
      </w:r>
      <w:r>
        <w:rPr>
          <w:rFonts w:hint="eastAsia" w:ascii="宋体" w:hAnsi="宋体" w:eastAsia="宋体" w:cs="宋体"/>
          <w:color w:val="auto"/>
          <w:sz w:val="24"/>
          <w:highlight w:val="none"/>
        </w:rPr>
        <w:t>及其所持有或参股的任何企业，不存在与招标人及其关联企业存在</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直接或间接的关联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利害</w:t>
      </w:r>
      <w:r>
        <w:rPr>
          <w:rFonts w:hint="eastAsia" w:ascii="宋体" w:hAnsi="宋体" w:eastAsia="宋体" w:cs="宋体"/>
          <w:color w:val="auto"/>
          <w:sz w:val="24"/>
          <w:highlight w:val="none"/>
        </w:rPr>
        <w:t>关系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包括但不限于股权关系、财务关系、管理关系、人员关系等;</w:t>
      </w:r>
    </w:p>
    <w:p w14:paraId="0F896CF6">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公司参与本项目招投标工作后，</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所持有或参股的任何企业，不</w:t>
      </w:r>
      <w:r>
        <w:rPr>
          <w:rFonts w:hint="eastAsia" w:ascii="宋体" w:hAnsi="宋体" w:eastAsia="宋体" w:cs="宋体"/>
          <w:color w:val="auto"/>
          <w:sz w:val="24"/>
          <w:highlight w:val="none"/>
          <w:lang w:val="en-US" w:eastAsia="zh-CN"/>
        </w:rPr>
        <w:t>再</w:t>
      </w:r>
      <w:r>
        <w:rPr>
          <w:rFonts w:hint="eastAsia" w:ascii="宋体" w:hAnsi="宋体" w:eastAsia="宋体" w:cs="宋体"/>
          <w:color w:val="auto"/>
          <w:sz w:val="24"/>
          <w:highlight w:val="none"/>
        </w:rPr>
        <w:t>参与本次招标项目投标;</w:t>
      </w:r>
    </w:p>
    <w:p w14:paraId="7F2A2E01">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将遵守国家法律法规和相关规定</w:t>
      </w:r>
      <w:r>
        <w:rPr>
          <w:rFonts w:hint="eastAsia" w:ascii="宋体" w:hAnsi="宋体" w:eastAsia="宋体" w:cs="宋体"/>
          <w:color w:val="auto"/>
          <w:sz w:val="24"/>
          <w:highlight w:val="none"/>
          <w:lang w:val="en-US" w:eastAsia="zh-CN"/>
        </w:rPr>
        <w:t>以及</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，以诚信、公平、公正的态度参与投标，确保投标过程</w:t>
      </w:r>
      <w:r>
        <w:rPr>
          <w:rFonts w:hint="eastAsia" w:ascii="宋体" w:hAnsi="宋体" w:eastAsia="宋体" w:cs="宋体"/>
          <w:color w:val="auto"/>
          <w:sz w:val="24"/>
          <w:highlight w:val="none"/>
          <w:lang w:val="en-US" w:eastAsia="zh-CN"/>
        </w:rPr>
        <w:t>公平竞争。</w:t>
      </w:r>
    </w:p>
    <w:p w14:paraId="3D6D9B5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w:t>
      </w:r>
      <w:r>
        <w:rPr>
          <w:rFonts w:hint="eastAsia" w:ascii="宋体" w:hAnsi="宋体" w:eastAsia="宋体" w:cs="宋体"/>
          <w:color w:val="auto"/>
          <w:sz w:val="24"/>
          <w:highlight w:val="none"/>
          <w:lang w:val="en-US" w:eastAsia="zh-CN"/>
        </w:rPr>
        <w:t>发现</w:t>
      </w:r>
      <w:r>
        <w:rPr>
          <w:rFonts w:hint="eastAsia" w:ascii="宋体" w:hAnsi="宋体" w:eastAsia="宋体" w:cs="宋体"/>
          <w:color w:val="auto"/>
          <w:sz w:val="24"/>
          <w:highlight w:val="none"/>
        </w:rPr>
        <w:t>有其他投标人与我公司存在关联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利害</w:t>
      </w:r>
      <w:r>
        <w:rPr>
          <w:rFonts w:hint="eastAsia" w:ascii="宋体" w:hAnsi="宋体" w:eastAsia="宋体" w:cs="宋体"/>
          <w:color w:val="auto"/>
          <w:sz w:val="24"/>
          <w:highlight w:val="none"/>
        </w:rPr>
        <w:t>关系的情况，我</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将及时向招标人报告，并主动退出投标活动，承担相应的法律责任</w:t>
      </w:r>
      <w:r>
        <w:rPr>
          <w:rFonts w:hint="eastAsia" w:ascii="宋体" w:hAnsi="宋体" w:eastAsia="宋体" w:cs="宋体"/>
          <w:color w:val="auto"/>
          <w:sz w:val="24"/>
          <w:highlight w:val="none"/>
          <w:lang w:eastAsia="zh-CN"/>
        </w:rPr>
        <w:t>。</w:t>
      </w:r>
    </w:p>
    <w:p w14:paraId="08098D1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保证上述承诺的真实性和准确性，如有违反，本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愿承担相应法律责任。</w:t>
      </w:r>
    </w:p>
    <w:p w14:paraId="2FDBAE2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4B41C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承诺公司</w:t>
      </w:r>
      <w:r>
        <w:rPr>
          <w:rFonts w:hint="eastAsia" w:ascii="宋体" w:hAnsi="宋体" w:eastAsia="宋体" w:cs="宋体"/>
          <w:color w:val="auto"/>
          <w:sz w:val="24"/>
          <w:highlight w:val="none"/>
        </w:rPr>
        <w:t>名称:</w:t>
      </w:r>
    </w:p>
    <w:p w14:paraId="7E823B93">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承诺人姓名:</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14:paraId="14586DD4">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74441330">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p>
    <w:p w14:paraId="03E961D3">
      <w:pPr>
        <w:tabs>
          <w:tab w:val="left" w:pos="6300"/>
        </w:tabs>
        <w:snapToGrid w:val="0"/>
        <w:spacing w:line="500" w:lineRule="exact"/>
        <w:ind w:right="480" w:firstLine="5522" w:firstLineChars="2301"/>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p>
    <w:p w14:paraId="4BE23777">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7F35D659">
      <w:pPr>
        <w:widowControl/>
        <w:spacing w:line="400" w:lineRule="exact"/>
        <w:ind w:firstLine="480" w:firstLineChars="200"/>
        <w:jc w:val="left"/>
        <w:rPr>
          <w:rFonts w:hint="eastAsia" w:ascii="宋体" w:hAnsi="宋体" w:eastAsia="宋体" w:cs="宋体"/>
          <w:color w:val="auto"/>
          <w:sz w:val="24"/>
          <w:szCs w:val="24"/>
          <w:highlight w:val="none"/>
        </w:rPr>
      </w:pPr>
    </w:p>
    <w:p w14:paraId="236C2420">
      <w:pPr>
        <w:widowControl/>
        <w:spacing w:line="400" w:lineRule="exact"/>
        <w:ind w:firstLine="480" w:firstLineChars="200"/>
        <w:jc w:val="left"/>
        <w:rPr>
          <w:rFonts w:hint="eastAsia" w:ascii="宋体" w:hAnsi="宋体" w:eastAsia="宋体" w:cs="宋体"/>
          <w:color w:val="auto"/>
          <w:sz w:val="24"/>
          <w:szCs w:val="24"/>
          <w:highlight w:val="none"/>
        </w:rPr>
      </w:pPr>
    </w:p>
    <w:p w14:paraId="6D01DA54">
      <w:pPr>
        <w:widowControl/>
        <w:spacing w:line="400" w:lineRule="exact"/>
        <w:ind w:firstLine="480" w:firstLineChars="200"/>
        <w:jc w:val="left"/>
        <w:rPr>
          <w:rFonts w:hint="eastAsia" w:ascii="宋体" w:hAnsi="宋体" w:eastAsia="宋体" w:cs="宋体"/>
          <w:color w:val="auto"/>
          <w:sz w:val="24"/>
          <w:szCs w:val="24"/>
          <w:highlight w:val="none"/>
        </w:rPr>
      </w:pPr>
    </w:p>
    <w:p w14:paraId="02AFC15C">
      <w:pPr>
        <w:widowControl/>
        <w:spacing w:line="400" w:lineRule="exact"/>
        <w:ind w:firstLine="480" w:firstLineChars="200"/>
        <w:jc w:val="left"/>
        <w:rPr>
          <w:rFonts w:hint="eastAsia" w:ascii="宋体" w:hAnsi="宋体" w:eastAsia="宋体" w:cs="宋体"/>
          <w:color w:val="auto"/>
          <w:sz w:val="24"/>
          <w:szCs w:val="24"/>
          <w:highlight w:val="none"/>
        </w:rPr>
      </w:pPr>
    </w:p>
    <w:p w14:paraId="72DF9583">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特定资格条件证明文件（如果有）</w:t>
      </w:r>
    </w:p>
    <w:p w14:paraId="43865917">
      <w:pPr>
        <w:pStyle w:val="4"/>
        <w:spacing w:before="0" w:after="0" w:line="360" w:lineRule="auto"/>
        <w:rPr>
          <w:rFonts w:ascii="宋体" w:hAnsi="宋体" w:cs="宋体"/>
          <w:color w:val="auto"/>
          <w:sz w:val="24"/>
          <w:szCs w:val="24"/>
          <w:highlight w:val="none"/>
        </w:rPr>
      </w:pPr>
      <w:r>
        <w:rPr>
          <w:rFonts w:hint="eastAsia" w:ascii="宋体" w:hAnsi="宋体" w:cs="宋体"/>
          <w:b w:val="0"/>
          <w:color w:val="auto"/>
          <w:sz w:val="28"/>
          <w:highlight w:val="none"/>
        </w:rPr>
        <w:br w:type="page"/>
      </w:r>
      <w:bookmarkStart w:id="119" w:name="_Toc15318"/>
      <w:bookmarkStart w:id="120" w:name="_Toc18224"/>
      <w:r>
        <w:rPr>
          <w:rFonts w:hint="eastAsia" w:ascii="宋体" w:hAnsi="宋体" w:cs="宋体"/>
          <w:color w:val="auto"/>
          <w:sz w:val="24"/>
          <w:szCs w:val="24"/>
          <w:highlight w:val="none"/>
        </w:rPr>
        <w:t>五、其他应提供的资料</w:t>
      </w:r>
      <w:bookmarkEnd w:id="118"/>
      <w:bookmarkEnd w:id="119"/>
      <w:bookmarkEnd w:id="120"/>
    </w:p>
    <w:p w14:paraId="79C4957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6CE9F021">
      <w:pPr>
        <w:pStyle w:val="76"/>
        <w:rPr>
          <w:rFonts w:ascii="宋体" w:hAnsi="宋体" w:eastAsia="宋体" w:cs="宋体"/>
          <w:color w:val="auto"/>
          <w:sz w:val="24"/>
          <w:szCs w:val="24"/>
          <w:highlight w:val="none"/>
        </w:rPr>
      </w:pPr>
    </w:p>
    <w:p w14:paraId="24C81D6D">
      <w:pPr>
        <w:pStyle w:val="76"/>
        <w:rPr>
          <w:rFonts w:ascii="宋体" w:hAnsi="宋体" w:eastAsia="宋体" w:cs="宋体"/>
          <w:color w:val="auto"/>
          <w:sz w:val="24"/>
          <w:szCs w:val="24"/>
          <w:highlight w:val="none"/>
        </w:rPr>
      </w:pPr>
    </w:p>
    <w:p w14:paraId="6E4593CF">
      <w:pPr>
        <w:pStyle w:val="76"/>
        <w:rPr>
          <w:rFonts w:ascii="宋体" w:hAnsi="宋体" w:eastAsia="宋体" w:cs="宋体"/>
          <w:color w:val="auto"/>
          <w:sz w:val="24"/>
          <w:szCs w:val="24"/>
          <w:highlight w:val="none"/>
        </w:rPr>
      </w:pPr>
    </w:p>
    <w:p w14:paraId="71879FC9">
      <w:pPr>
        <w:pStyle w:val="76"/>
        <w:rPr>
          <w:rFonts w:ascii="宋体" w:hAnsi="宋体" w:eastAsia="宋体" w:cs="宋体"/>
          <w:color w:val="auto"/>
          <w:sz w:val="24"/>
          <w:szCs w:val="24"/>
          <w:highlight w:val="none"/>
        </w:rPr>
      </w:pPr>
    </w:p>
    <w:p w14:paraId="77259368">
      <w:pPr>
        <w:pStyle w:val="76"/>
        <w:rPr>
          <w:rFonts w:ascii="宋体" w:hAnsi="宋体" w:eastAsia="宋体" w:cs="宋体"/>
          <w:color w:val="auto"/>
          <w:sz w:val="24"/>
          <w:szCs w:val="24"/>
          <w:highlight w:val="none"/>
        </w:rPr>
      </w:pPr>
    </w:p>
    <w:p w14:paraId="4EFA5E02">
      <w:pPr>
        <w:pStyle w:val="76"/>
        <w:rPr>
          <w:rFonts w:ascii="宋体" w:hAnsi="宋体" w:eastAsia="宋体" w:cs="宋体"/>
          <w:color w:val="auto"/>
          <w:sz w:val="24"/>
          <w:szCs w:val="24"/>
          <w:highlight w:val="none"/>
        </w:rPr>
      </w:pPr>
    </w:p>
    <w:p w14:paraId="7B4E830C">
      <w:pPr>
        <w:pStyle w:val="76"/>
        <w:rPr>
          <w:rFonts w:ascii="宋体" w:hAnsi="宋体" w:eastAsia="宋体" w:cs="宋体"/>
          <w:color w:val="auto"/>
          <w:sz w:val="24"/>
          <w:szCs w:val="24"/>
          <w:highlight w:val="none"/>
        </w:rPr>
      </w:pPr>
    </w:p>
    <w:p w14:paraId="470D938D">
      <w:pPr>
        <w:pStyle w:val="76"/>
        <w:rPr>
          <w:rFonts w:ascii="宋体" w:hAnsi="宋体" w:eastAsia="宋体" w:cs="宋体"/>
          <w:color w:val="auto"/>
          <w:sz w:val="24"/>
          <w:szCs w:val="24"/>
          <w:highlight w:val="none"/>
        </w:rPr>
      </w:pPr>
    </w:p>
    <w:p w14:paraId="11C73E97">
      <w:pPr>
        <w:pStyle w:val="76"/>
        <w:rPr>
          <w:rFonts w:ascii="宋体" w:hAnsi="宋体" w:eastAsia="宋体" w:cs="宋体"/>
          <w:color w:val="auto"/>
          <w:sz w:val="24"/>
          <w:szCs w:val="24"/>
          <w:highlight w:val="none"/>
        </w:rPr>
      </w:pPr>
    </w:p>
    <w:p w14:paraId="373AD11E">
      <w:pPr>
        <w:pStyle w:val="76"/>
        <w:rPr>
          <w:rFonts w:ascii="宋体" w:hAnsi="宋体" w:eastAsia="宋体" w:cs="宋体"/>
          <w:color w:val="auto"/>
          <w:sz w:val="24"/>
          <w:szCs w:val="24"/>
          <w:highlight w:val="none"/>
        </w:rPr>
      </w:pPr>
    </w:p>
    <w:p w14:paraId="283FACD6">
      <w:pPr>
        <w:pStyle w:val="76"/>
        <w:rPr>
          <w:rFonts w:ascii="宋体" w:hAnsi="宋体" w:eastAsia="宋体" w:cs="宋体"/>
          <w:color w:val="auto"/>
          <w:sz w:val="24"/>
          <w:szCs w:val="24"/>
          <w:highlight w:val="none"/>
        </w:rPr>
      </w:pPr>
    </w:p>
    <w:p w14:paraId="6BDE8CCD">
      <w:pPr>
        <w:pStyle w:val="76"/>
        <w:rPr>
          <w:rFonts w:ascii="宋体" w:hAnsi="宋体" w:eastAsia="宋体" w:cs="宋体"/>
          <w:color w:val="auto"/>
          <w:sz w:val="24"/>
          <w:szCs w:val="24"/>
          <w:highlight w:val="none"/>
        </w:rPr>
      </w:pPr>
    </w:p>
    <w:p w14:paraId="68C63AC0">
      <w:pPr>
        <w:pStyle w:val="76"/>
        <w:rPr>
          <w:rFonts w:ascii="宋体" w:hAnsi="宋体" w:eastAsia="宋体" w:cs="宋体"/>
          <w:color w:val="auto"/>
          <w:sz w:val="24"/>
          <w:szCs w:val="24"/>
          <w:highlight w:val="none"/>
        </w:rPr>
      </w:pPr>
    </w:p>
    <w:p w14:paraId="0B3B9960">
      <w:pPr>
        <w:pStyle w:val="76"/>
        <w:rPr>
          <w:rFonts w:ascii="宋体" w:hAnsi="宋体" w:eastAsia="宋体" w:cs="宋体"/>
          <w:color w:val="auto"/>
          <w:sz w:val="24"/>
          <w:szCs w:val="24"/>
          <w:highlight w:val="none"/>
        </w:rPr>
      </w:pPr>
    </w:p>
    <w:p w14:paraId="30E96A3F">
      <w:pPr>
        <w:pStyle w:val="76"/>
        <w:rPr>
          <w:rFonts w:ascii="宋体" w:hAnsi="宋体" w:eastAsia="宋体" w:cs="宋体"/>
          <w:color w:val="auto"/>
          <w:sz w:val="24"/>
          <w:szCs w:val="24"/>
          <w:highlight w:val="none"/>
        </w:rPr>
      </w:pPr>
    </w:p>
    <w:p w14:paraId="51C334D0">
      <w:pPr>
        <w:pStyle w:val="76"/>
        <w:rPr>
          <w:rFonts w:ascii="宋体" w:hAnsi="宋体" w:eastAsia="宋体" w:cs="宋体"/>
          <w:color w:val="auto"/>
          <w:sz w:val="24"/>
          <w:szCs w:val="24"/>
          <w:highlight w:val="none"/>
        </w:rPr>
      </w:pPr>
    </w:p>
    <w:p w14:paraId="432B3029">
      <w:pPr>
        <w:pStyle w:val="76"/>
        <w:rPr>
          <w:rFonts w:ascii="宋体" w:hAnsi="宋体" w:eastAsia="宋体" w:cs="宋体"/>
          <w:color w:val="auto"/>
          <w:sz w:val="24"/>
          <w:szCs w:val="24"/>
          <w:highlight w:val="none"/>
        </w:rPr>
      </w:pPr>
    </w:p>
    <w:p w14:paraId="59E79D3D">
      <w:pPr>
        <w:pStyle w:val="76"/>
        <w:rPr>
          <w:rFonts w:ascii="宋体" w:hAnsi="宋体" w:eastAsia="宋体" w:cs="宋体"/>
          <w:color w:val="auto"/>
          <w:sz w:val="24"/>
          <w:szCs w:val="24"/>
          <w:highlight w:val="none"/>
        </w:rPr>
      </w:pPr>
    </w:p>
    <w:p w14:paraId="3D18C2E1">
      <w:pPr>
        <w:pStyle w:val="76"/>
        <w:rPr>
          <w:rFonts w:ascii="宋体" w:hAnsi="宋体" w:eastAsia="宋体" w:cs="宋体"/>
          <w:color w:val="auto"/>
          <w:sz w:val="24"/>
          <w:szCs w:val="24"/>
          <w:highlight w:val="none"/>
        </w:rPr>
      </w:pPr>
    </w:p>
    <w:p w14:paraId="590686E9">
      <w:pPr>
        <w:pStyle w:val="76"/>
        <w:rPr>
          <w:rFonts w:ascii="宋体" w:hAnsi="宋体" w:eastAsia="宋体" w:cs="宋体"/>
          <w:color w:val="auto"/>
          <w:sz w:val="24"/>
          <w:szCs w:val="24"/>
          <w:highlight w:val="none"/>
        </w:rPr>
      </w:pPr>
    </w:p>
    <w:p w14:paraId="5EF85B88">
      <w:pPr>
        <w:pStyle w:val="76"/>
        <w:rPr>
          <w:rFonts w:ascii="宋体" w:hAnsi="宋体" w:eastAsia="宋体" w:cs="宋体"/>
          <w:color w:val="auto"/>
          <w:sz w:val="24"/>
          <w:szCs w:val="24"/>
          <w:highlight w:val="none"/>
        </w:rPr>
      </w:pPr>
    </w:p>
    <w:p w14:paraId="618DF940">
      <w:pPr>
        <w:pStyle w:val="76"/>
        <w:rPr>
          <w:rFonts w:ascii="宋体" w:hAnsi="宋体" w:eastAsia="宋体" w:cs="宋体"/>
          <w:color w:val="auto"/>
          <w:sz w:val="24"/>
          <w:szCs w:val="24"/>
          <w:highlight w:val="none"/>
        </w:rPr>
      </w:pPr>
    </w:p>
    <w:p w14:paraId="6E2800BA">
      <w:pPr>
        <w:pStyle w:val="76"/>
        <w:rPr>
          <w:rFonts w:ascii="宋体" w:hAnsi="宋体" w:eastAsia="宋体" w:cs="宋体"/>
          <w:color w:val="auto"/>
          <w:sz w:val="24"/>
          <w:szCs w:val="24"/>
          <w:highlight w:val="none"/>
        </w:rPr>
      </w:pPr>
    </w:p>
    <w:p w14:paraId="220F7EEF">
      <w:pPr>
        <w:pStyle w:val="76"/>
        <w:rPr>
          <w:rFonts w:ascii="宋体" w:hAnsi="宋体" w:eastAsia="宋体" w:cs="宋体"/>
          <w:color w:val="auto"/>
          <w:sz w:val="24"/>
          <w:szCs w:val="24"/>
          <w:highlight w:val="none"/>
        </w:rPr>
      </w:pPr>
    </w:p>
    <w:p w14:paraId="58F09FCF">
      <w:pPr>
        <w:pStyle w:val="76"/>
        <w:rPr>
          <w:rFonts w:ascii="宋体" w:hAnsi="宋体" w:eastAsia="宋体" w:cs="宋体"/>
          <w:color w:val="auto"/>
          <w:sz w:val="24"/>
          <w:szCs w:val="24"/>
          <w:highlight w:val="none"/>
        </w:rPr>
      </w:pPr>
    </w:p>
    <w:p w14:paraId="5AC0097D">
      <w:pPr>
        <w:pStyle w:val="76"/>
        <w:rPr>
          <w:rFonts w:ascii="宋体" w:hAnsi="宋体" w:eastAsia="宋体" w:cs="宋体"/>
          <w:color w:val="auto"/>
          <w:sz w:val="24"/>
          <w:szCs w:val="24"/>
          <w:highlight w:val="none"/>
        </w:rPr>
      </w:pPr>
    </w:p>
    <w:p w14:paraId="6C1F1F0F">
      <w:pPr>
        <w:pStyle w:val="76"/>
        <w:rPr>
          <w:rFonts w:ascii="宋体" w:hAnsi="宋体" w:eastAsia="宋体" w:cs="宋体"/>
          <w:color w:val="auto"/>
          <w:sz w:val="24"/>
          <w:szCs w:val="24"/>
          <w:highlight w:val="none"/>
        </w:rPr>
      </w:pPr>
    </w:p>
    <w:p w14:paraId="1B3CC4DB">
      <w:pPr>
        <w:pStyle w:val="76"/>
        <w:spacing w:line="20" w:lineRule="atLeast"/>
        <w:jc w:val="center"/>
        <w:rPr>
          <w:rFonts w:ascii="宋体" w:hAnsi="宋体" w:eastAsia="宋体" w:cs="宋体"/>
          <w:color w:val="auto"/>
          <w:highlight w:val="none"/>
        </w:rPr>
      </w:pPr>
      <w:r>
        <w:rPr>
          <w:rFonts w:hint="eastAsia" w:ascii="宋体" w:hAnsi="宋体" w:eastAsia="宋体" w:cs="宋体"/>
          <w:color w:val="auto"/>
          <w:sz w:val="24"/>
          <w:szCs w:val="24"/>
          <w:highlight w:val="none"/>
        </w:rPr>
        <w:t>（结束）</w:t>
      </w:r>
    </w:p>
    <w:sectPr>
      <w:headerReference r:id="rId7" w:type="default"/>
      <w:pgSz w:w="11907" w:h="16840"/>
      <w:pgMar w:top="1134" w:right="1191" w:bottom="1134" w:left="1304" w:header="79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93C7">
    <w:pPr>
      <w:pStyle w:val="37"/>
      <w:ind w:right="360"/>
      <w:jc w:val="center"/>
    </w:pPr>
    <w:r>
      <w:fldChar w:fldCharType="begin"/>
    </w:r>
    <w:r>
      <w:rPr>
        <w:rStyle w:val="65"/>
      </w:rPr>
      <w:instrText xml:space="preserve"> PAGE </w:instrText>
    </w:r>
    <w:r>
      <w:fldChar w:fldCharType="separate"/>
    </w:r>
    <w:r>
      <w:rPr>
        <w:rStyle w:val="65"/>
      </w:rPr>
      <w:t>- 4 -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B3B5">
    <w:pPr>
      <w:pStyle w:val="37"/>
      <w:spacing w:beforeLines="0" w:afterLines="0"/>
      <w:rPr>
        <w:rFonts w:hint="default" w:ascii="宋体" w:hAnsi="宋体"/>
        <w:sz w:val="21"/>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4C717E">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- 23 -</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v4raR5gEAAMcD&#10;AAAOAAAAAAAAAAEAIAAAAB8BAABkcnMvZTJvRG9jLnhtbFBLBQYAAAAABgAGAFkBAAB3BQAAAAA=&#10;">
              <v:fill on="f" focussize="0,0"/>
              <v:stroke on="f" weight="0.5pt"/>
              <v:imagedata o:title=""/>
              <o:lock v:ext="edit" aspectratio="f"/>
              <v:textbox inset="0mm,0mm,0mm,0mm" style="mso-fit-shape-to-text:t;">
                <w:txbxContent>
                  <w:p w14:paraId="1D4C717E">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- 23 -</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D0A8">
    <w:pPr>
      <w:pStyle w:val="39"/>
      <w:jc w:val="both"/>
      <w:rPr>
        <w:rFonts w:hint="eastAsia" w:ascii="仿宋" w:hAnsi="仿宋" w:eastAsia="宋体" w:cs="仿宋"/>
        <w:sz w:val="24"/>
        <w:szCs w:val="24"/>
        <w:lang w:eastAsia="zh-CN"/>
      </w:rPr>
    </w:pPr>
    <w:r>
      <w:rPr>
        <w:rFonts w:hint="eastAsia" w:ascii="宋体" w:hAnsi="宋体" w:cs="宋体"/>
        <w:sz w:val="24"/>
        <w:szCs w:val="24"/>
        <w:lang w:eastAsia="zh-CN"/>
      </w:rPr>
      <w:t>重庆璟浩工程咨询有限公司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475E">
    <w:pPr>
      <w:pStyle w:val="39"/>
      <w:jc w:val="both"/>
      <w:rPr>
        <w:rFonts w:hint="eastAsia" w:eastAsia="宋体"/>
        <w:lang w:eastAsia="zh-CN"/>
      </w:rPr>
    </w:pPr>
    <w:r>
      <w:rPr>
        <w:rFonts w:hint="eastAsia" w:ascii="宋体" w:hAnsi="宋体" w:cs="宋体"/>
        <w:sz w:val="24"/>
        <w:szCs w:val="24"/>
        <w:lang w:eastAsia="zh-CN"/>
      </w:rPr>
      <w:t>重庆璟浩工程咨询有限公司</w:t>
    </w:r>
    <w:r>
      <w:rPr>
        <w:rFonts w:hint="default" w:ascii="宋体" w:hAnsi="宋体" w:cs="宋体"/>
        <w:sz w:val="24"/>
        <w:szCs w:val="24"/>
      </w:rPr>
      <w:t xml:space="preserve">                                       </w:t>
    </w:r>
    <w:r>
      <w:rPr>
        <w:rFonts w:hint="eastAsia" w:ascii="宋体" w:hAnsi="宋体" w:cs="宋体"/>
        <w:sz w:val="24"/>
        <w:szCs w:val="24"/>
        <w:lang w:eastAsia="zh-CN"/>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BC8F">
    <w:pPr>
      <w:pStyle w:val="39"/>
      <w:spacing w:beforeLines="0" w:afterLines="0"/>
      <w:jc w:val="both"/>
      <w:rPr>
        <w:rFonts w:hint="eastAsia" w:eastAsia="宋体"/>
        <w:lang w:eastAsia="zh-CN"/>
      </w:rPr>
    </w:pPr>
    <w:r>
      <w:rPr>
        <w:rFonts w:hint="eastAsia" w:ascii="宋体" w:hAnsi="宋体" w:cs="宋体"/>
        <w:sz w:val="24"/>
        <w:szCs w:val="24"/>
        <w:lang w:eastAsia="zh-CN"/>
      </w:rPr>
      <w:t>重庆璟浩工程咨询有限公司</w:t>
    </w:r>
    <w:r>
      <w:rPr>
        <w:rFonts w:hint="default" w:ascii="宋体" w:hAnsi="宋体" w:cs="宋体"/>
        <w:sz w:val="24"/>
        <w:szCs w:val="24"/>
      </w:rPr>
      <w:t xml:space="preserve">                                       </w:t>
    </w:r>
    <w:r>
      <w:rPr>
        <w:rFonts w:hint="eastAsia" w:ascii="宋体" w:hAnsi="宋体" w:cs="宋体"/>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C30D"/>
    <w:multiLevelType w:val="singleLevel"/>
    <w:tmpl w:val="B41CC30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7"/>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9270B99"/>
    <w:multiLevelType w:val="singleLevel"/>
    <w:tmpl w:val="79270B99"/>
    <w:lvl w:ilvl="0" w:tentative="0">
      <w:start w:val="2"/>
      <w:numFmt w:val="chineseCounting"/>
      <w:suff w:val="nothing"/>
      <w:lvlText w:val="%1、"/>
      <w:lvlJc w:val="left"/>
      <w:rPr>
        <w:rFonts w:hint="eastAsia"/>
      </w:rPr>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MDE3ZmJjYjMyNzI1Nzk3MzAxM2RjNjJiNzVlMGE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1E63"/>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978F9"/>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06FB"/>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5D81"/>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2BAB"/>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0C54"/>
    <w:rsid w:val="003E1D18"/>
    <w:rsid w:val="003E2F53"/>
    <w:rsid w:val="003E30AE"/>
    <w:rsid w:val="003E3799"/>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0E6D"/>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0EDF"/>
    <w:rsid w:val="00512D00"/>
    <w:rsid w:val="00514179"/>
    <w:rsid w:val="00514B0C"/>
    <w:rsid w:val="00516123"/>
    <w:rsid w:val="00527067"/>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355F"/>
    <w:rsid w:val="00584701"/>
    <w:rsid w:val="0058523E"/>
    <w:rsid w:val="00585F00"/>
    <w:rsid w:val="005902D9"/>
    <w:rsid w:val="00591E34"/>
    <w:rsid w:val="005954E2"/>
    <w:rsid w:val="00595628"/>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11E32"/>
    <w:rsid w:val="00613410"/>
    <w:rsid w:val="00617986"/>
    <w:rsid w:val="006212A6"/>
    <w:rsid w:val="00621ADA"/>
    <w:rsid w:val="00621C82"/>
    <w:rsid w:val="006230F6"/>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B77F6"/>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1000"/>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0285"/>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737"/>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07526"/>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45099"/>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B7A64"/>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A81"/>
    <w:rsid w:val="00B40B6C"/>
    <w:rsid w:val="00B414F1"/>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56ED"/>
    <w:rsid w:val="00B7754B"/>
    <w:rsid w:val="00B77DA8"/>
    <w:rsid w:val="00B81284"/>
    <w:rsid w:val="00B8134B"/>
    <w:rsid w:val="00B81DB1"/>
    <w:rsid w:val="00B878A8"/>
    <w:rsid w:val="00B97CB5"/>
    <w:rsid w:val="00BA0F0E"/>
    <w:rsid w:val="00BA29D8"/>
    <w:rsid w:val="00BA527C"/>
    <w:rsid w:val="00BA7F6B"/>
    <w:rsid w:val="00BB17AE"/>
    <w:rsid w:val="00BB6E44"/>
    <w:rsid w:val="00BB7494"/>
    <w:rsid w:val="00BC0206"/>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E6"/>
    <w:rsid w:val="00C529FD"/>
    <w:rsid w:val="00C53124"/>
    <w:rsid w:val="00C53B2E"/>
    <w:rsid w:val="00C56961"/>
    <w:rsid w:val="00C573AA"/>
    <w:rsid w:val="00C57FD0"/>
    <w:rsid w:val="00C6160A"/>
    <w:rsid w:val="00C626B9"/>
    <w:rsid w:val="00C65711"/>
    <w:rsid w:val="00C70CAA"/>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04E8"/>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792B"/>
    <w:rsid w:val="00D745E0"/>
    <w:rsid w:val="00D7537C"/>
    <w:rsid w:val="00D76AA3"/>
    <w:rsid w:val="00D80136"/>
    <w:rsid w:val="00D80510"/>
    <w:rsid w:val="00D80604"/>
    <w:rsid w:val="00D841D8"/>
    <w:rsid w:val="00D86F6B"/>
    <w:rsid w:val="00D870DF"/>
    <w:rsid w:val="00D87346"/>
    <w:rsid w:val="00D901C3"/>
    <w:rsid w:val="00D90216"/>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0AFF"/>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B173C"/>
    <w:rsid w:val="013F3A77"/>
    <w:rsid w:val="014B4F7B"/>
    <w:rsid w:val="014C615F"/>
    <w:rsid w:val="01514AC5"/>
    <w:rsid w:val="01530B13"/>
    <w:rsid w:val="015D6670"/>
    <w:rsid w:val="016246EC"/>
    <w:rsid w:val="01673A74"/>
    <w:rsid w:val="0168051F"/>
    <w:rsid w:val="016D351E"/>
    <w:rsid w:val="0172227D"/>
    <w:rsid w:val="01747E56"/>
    <w:rsid w:val="017768FF"/>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1FA65AD"/>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B505A"/>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111E"/>
    <w:rsid w:val="02A15075"/>
    <w:rsid w:val="02A20E42"/>
    <w:rsid w:val="02A429BD"/>
    <w:rsid w:val="02A824AD"/>
    <w:rsid w:val="02A93D50"/>
    <w:rsid w:val="02AC72EA"/>
    <w:rsid w:val="02AE6751"/>
    <w:rsid w:val="02B04B7F"/>
    <w:rsid w:val="02B16EA6"/>
    <w:rsid w:val="02B3728F"/>
    <w:rsid w:val="02B726F0"/>
    <w:rsid w:val="02B75B9A"/>
    <w:rsid w:val="02BB20F9"/>
    <w:rsid w:val="02CB04E9"/>
    <w:rsid w:val="02D00C06"/>
    <w:rsid w:val="02D4293B"/>
    <w:rsid w:val="02DA57A9"/>
    <w:rsid w:val="02DC2156"/>
    <w:rsid w:val="02E0420E"/>
    <w:rsid w:val="02E45CCA"/>
    <w:rsid w:val="02EE2482"/>
    <w:rsid w:val="02F14A47"/>
    <w:rsid w:val="02F41B9B"/>
    <w:rsid w:val="02FA3649"/>
    <w:rsid w:val="02FC45A7"/>
    <w:rsid w:val="0302061B"/>
    <w:rsid w:val="03021945"/>
    <w:rsid w:val="03041A7E"/>
    <w:rsid w:val="03096539"/>
    <w:rsid w:val="030A0A72"/>
    <w:rsid w:val="03152397"/>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767EB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418B2"/>
    <w:rsid w:val="047832FC"/>
    <w:rsid w:val="04792E06"/>
    <w:rsid w:val="04894A74"/>
    <w:rsid w:val="048D46C1"/>
    <w:rsid w:val="04910D1F"/>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410F4"/>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10EA"/>
    <w:rsid w:val="054D6798"/>
    <w:rsid w:val="05515A58"/>
    <w:rsid w:val="055A7C97"/>
    <w:rsid w:val="055C14F7"/>
    <w:rsid w:val="056E3781"/>
    <w:rsid w:val="057220CC"/>
    <w:rsid w:val="057C6238"/>
    <w:rsid w:val="058133A6"/>
    <w:rsid w:val="058B3E67"/>
    <w:rsid w:val="059554DA"/>
    <w:rsid w:val="05961ACD"/>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243E1D"/>
    <w:rsid w:val="062A71AC"/>
    <w:rsid w:val="06325BF4"/>
    <w:rsid w:val="063302DF"/>
    <w:rsid w:val="06367DD0"/>
    <w:rsid w:val="063B590B"/>
    <w:rsid w:val="063D2F0C"/>
    <w:rsid w:val="063D47E5"/>
    <w:rsid w:val="06401EF3"/>
    <w:rsid w:val="06415F8F"/>
    <w:rsid w:val="06431377"/>
    <w:rsid w:val="06513114"/>
    <w:rsid w:val="06547798"/>
    <w:rsid w:val="06615EC2"/>
    <w:rsid w:val="06645072"/>
    <w:rsid w:val="066C334E"/>
    <w:rsid w:val="067322B0"/>
    <w:rsid w:val="06747E2F"/>
    <w:rsid w:val="06795232"/>
    <w:rsid w:val="067B126A"/>
    <w:rsid w:val="067D21B2"/>
    <w:rsid w:val="06833B6B"/>
    <w:rsid w:val="068428E9"/>
    <w:rsid w:val="068511F9"/>
    <w:rsid w:val="068D312B"/>
    <w:rsid w:val="06921C7D"/>
    <w:rsid w:val="069D20B4"/>
    <w:rsid w:val="069E5826"/>
    <w:rsid w:val="06A04B10"/>
    <w:rsid w:val="06A36508"/>
    <w:rsid w:val="06AC6D49"/>
    <w:rsid w:val="06AD5F02"/>
    <w:rsid w:val="06AF22F7"/>
    <w:rsid w:val="06BD5DFB"/>
    <w:rsid w:val="06CB769A"/>
    <w:rsid w:val="06DB6DFB"/>
    <w:rsid w:val="06E70DC4"/>
    <w:rsid w:val="06E86AEC"/>
    <w:rsid w:val="06EA7A80"/>
    <w:rsid w:val="06FA6649"/>
    <w:rsid w:val="06FB3C45"/>
    <w:rsid w:val="07030734"/>
    <w:rsid w:val="07076D6F"/>
    <w:rsid w:val="070C4BC3"/>
    <w:rsid w:val="070D040C"/>
    <w:rsid w:val="0719774D"/>
    <w:rsid w:val="071A324D"/>
    <w:rsid w:val="071A68C7"/>
    <w:rsid w:val="071C6DD1"/>
    <w:rsid w:val="071D4B6E"/>
    <w:rsid w:val="0723482F"/>
    <w:rsid w:val="072A2D82"/>
    <w:rsid w:val="072E2CF9"/>
    <w:rsid w:val="072E57F1"/>
    <w:rsid w:val="0735351D"/>
    <w:rsid w:val="07372051"/>
    <w:rsid w:val="07381E43"/>
    <w:rsid w:val="07392F8E"/>
    <w:rsid w:val="073C2AFB"/>
    <w:rsid w:val="073C66EB"/>
    <w:rsid w:val="07464042"/>
    <w:rsid w:val="07481A2C"/>
    <w:rsid w:val="074841EC"/>
    <w:rsid w:val="0749550B"/>
    <w:rsid w:val="07535BC6"/>
    <w:rsid w:val="075823FB"/>
    <w:rsid w:val="07585B24"/>
    <w:rsid w:val="076B0951"/>
    <w:rsid w:val="076C5619"/>
    <w:rsid w:val="07777405"/>
    <w:rsid w:val="077C1812"/>
    <w:rsid w:val="077F130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E6F21"/>
    <w:rsid w:val="07D9535D"/>
    <w:rsid w:val="07DB4C44"/>
    <w:rsid w:val="07E273C8"/>
    <w:rsid w:val="07E377A3"/>
    <w:rsid w:val="07EA0E72"/>
    <w:rsid w:val="07EC0CD4"/>
    <w:rsid w:val="07EF46DA"/>
    <w:rsid w:val="07F87BDD"/>
    <w:rsid w:val="07FE638D"/>
    <w:rsid w:val="07FF401F"/>
    <w:rsid w:val="08024FC0"/>
    <w:rsid w:val="08026D59"/>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267E1"/>
    <w:rsid w:val="085B790A"/>
    <w:rsid w:val="086234FA"/>
    <w:rsid w:val="086A5B4D"/>
    <w:rsid w:val="086B2057"/>
    <w:rsid w:val="086C5D2B"/>
    <w:rsid w:val="086F0BD1"/>
    <w:rsid w:val="087A025D"/>
    <w:rsid w:val="087A061F"/>
    <w:rsid w:val="087C5E83"/>
    <w:rsid w:val="087E65FF"/>
    <w:rsid w:val="088054D3"/>
    <w:rsid w:val="088613DE"/>
    <w:rsid w:val="08955281"/>
    <w:rsid w:val="08962DA7"/>
    <w:rsid w:val="08982261"/>
    <w:rsid w:val="089963F4"/>
    <w:rsid w:val="089C5A04"/>
    <w:rsid w:val="08A444E1"/>
    <w:rsid w:val="08B20F06"/>
    <w:rsid w:val="08B66FA6"/>
    <w:rsid w:val="08BA3379"/>
    <w:rsid w:val="08C84E5F"/>
    <w:rsid w:val="08CF4B03"/>
    <w:rsid w:val="08D16C79"/>
    <w:rsid w:val="08D40888"/>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2343EE"/>
    <w:rsid w:val="09242161"/>
    <w:rsid w:val="0925342B"/>
    <w:rsid w:val="09265C5A"/>
    <w:rsid w:val="09274E52"/>
    <w:rsid w:val="092D053D"/>
    <w:rsid w:val="092E42B3"/>
    <w:rsid w:val="09304FAA"/>
    <w:rsid w:val="093729E1"/>
    <w:rsid w:val="093802CC"/>
    <w:rsid w:val="093B1C38"/>
    <w:rsid w:val="093B47AB"/>
    <w:rsid w:val="093C1419"/>
    <w:rsid w:val="093D6E32"/>
    <w:rsid w:val="09460B2C"/>
    <w:rsid w:val="095078F6"/>
    <w:rsid w:val="09547283"/>
    <w:rsid w:val="0955056D"/>
    <w:rsid w:val="095C1E56"/>
    <w:rsid w:val="09617E80"/>
    <w:rsid w:val="09657494"/>
    <w:rsid w:val="096C3732"/>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F4BBF"/>
    <w:rsid w:val="0A110978"/>
    <w:rsid w:val="0A1165D8"/>
    <w:rsid w:val="0A1B48E6"/>
    <w:rsid w:val="0A1D023F"/>
    <w:rsid w:val="0A1D319C"/>
    <w:rsid w:val="0A1F5F84"/>
    <w:rsid w:val="0A2042D2"/>
    <w:rsid w:val="0A2A3A0C"/>
    <w:rsid w:val="0A2E4B32"/>
    <w:rsid w:val="0A2F3035"/>
    <w:rsid w:val="0A3012D1"/>
    <w:rsid w:val="0A31311B"/>
    <w:rsid w:val="0A317AB6"/>
    <w:rsid w:val="0A3522FF"/>
    <w:rsid w:val="0A42023E"/>
    <w:rsid w:val="0A456833"/>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94B2B"/>
    <w:rsid w:val="0ABB259F"/>
    <w:rsid w:val="0ABD2A88"/>
    <w:rsid w:val="0ABE12AE"/>
    <w:rsid w:val="0AC5351A"/>
    <w:rsid w:val="0AC85794"/>
    <w:rsid w:val="0ACB6C95"/>
    <w:rsid w:val="0ACE593B"/>
    <w:rsid w:val="0AD81455"/>
    <w:rsid w:val="0ADF0362"/>
    <w:rsid w:val="0ADF0E97"/>
    <w:rsid w:val="0AE24082"/>
    <w:rsid w:val="0AE47F3E"/>
    <w:rsid w:val="0AE76079"/>
    <w:rsid w:val="0AEA05E4"/>
    <w:rsid w:val="0AED7401"/>
    <w:rsid w:val="0AF017B6"/>
    <w:rsid w:val="0AF32F38"/>
    <w:rsid w:val="0AF45465"/>
    <w:rsid w:val="0AFD6B04"/>
    <w:rsid w:val="0B024FFB"/>
    <w:rsid w:val="0B034DC8"/>
    <w:rsid w:val="0B062F5C"/>
    <w:rsid w:val="0B0C1812"/>
    <w:rsid w:val="0B0C5B9C"/>
    <w:rsid w:val="0B0F74C9"/>
    <w:rsid w:val="0B1535D5"/>
    <w:rsid w:val="0B1773D1"/>
    <w:rsid w:val="0B1C6496"/>
    <w:rsid w:val="0B1E164C"/>
    <w:rsid w:val="0B256D18"/>
    <w:rsid w:val="0B2C17A1"/>
    <w:rsid w:val="0B2D20EF"/>
    <w:rsid w:val="0B2D5E77"/>
    <w:rsid w:val="0B2E72C7"/>
    <w:rsid w:val="0B32462C"/>
    <w:rsid w:val="0B3463AF"/>
    <w:rsid w:val="0B383554"/>
    <w:rsid w:val="0B39126C"/>
    <w:rsid w:val="0B394341"/>
    <w:rsid w:val="0B3A2110"/>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27EF8"/>
    <w:rsid w:val="0BB7042D"/>
    <w:rsid w:val="0BBA5F6F"/>
    <w:rsid w:val="0BBD3C62"/>
    <w:rsid w:val="0BC07C10"/>
    <w:rsid w:val="0BC12B5D"/>
    <w:rsid w:val="0BC53FB4"/>
    <w:rsid w:val="0BC7722C"/>
    <w:rsid w:val="0BC82FE5"/>
    <w:rsid w:val="0BCE6AE3"/>
    <w:rsid w:val="0BCF528E"/>
    <w:rsid w:val="0BD2745A"/>
    <w:rsid w:val="0BD9544A"/>
    <w:rsid w:val="0BDC6238"/>
    <w:rsid w:val="0BDD68A6"/>
    <w:rsid w:val="0BDE524E"/>
    <w:rsid w:val="0BDE599A"/>
    <w:rsid w:val="0BE04A65"/>
    <w:rsid w:val="0BE10258"/>
    <w:rsid w:val="0BE43E2A"/>
    <w:rsid w:val="0BE45EF1"/>
    <w:rsid w:val="0BE77517"/>
    <w:rsid w:val="0BE82804"/>
    <w:rsid w:val="0BEF566D"/>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22F06"/>
    <w:rsid w:val="0C5D2722"/>
    <w:rsid w:val="0C5E145C"/>
    <w:rsid w:val="0C612659"/>
    <w:rsid w:val="0C612C5C"/>
    <w:rsid w:val="0C6A432F"/>
    <w:rsid w:val="0C6F2BF3"/>
    <w:rsid w:val="0C716AE3"/>
    <w:rsid w:val="0C760F26"/>
    <w:rsid w:val="0C8068C9"/>
    <w:rsid w:val="0C833FFA"/>
    <w:rsid w:val="0C843673"/>
    <w:rsid w:val="0C865540"/>
    <w:rsid w:val="0C871CA3"/>
    <w:rsid w:val="0C915237"/>
    <w:rsid w:val="0C926606"/>
    <w:rsid w:val="0C927C2D"/>
    <w:rsid w:val="0C995F76"/>
    <w:rsid w:val="0C9D5001"/>
    <w:rsid w:val="0CA13F40"/>
    <w:rsid w:val="0CA42D96"/>
    <w:rsid w:val="0CA5100F"/>
    <w:rsid w:val="0CA5667F"/>
    <w:rsid w:val="0CAC2DE1"/>
    <w:rsid w:val="0CB056F8"/>
    <w:rsid w:val="0CB1198F"/>
    <w:rsid w:val="0CB138A1"/>
    <w:rsid w:val="0CB21F81"/>
    <w:rsid w:val="0CB94366"/>
    <w:rsid w:val="0CB952B6"/>
    <w:rsid w:val="0CBA5EBF"/>
    <w:rsid w:val="0CC300B9"/>
    <w:rsid w:val="0CC36A50"/>
    <w:rsid w:val="0CCF0636"/>
    <w:rsid w:val="0CD046F4"/>
    <w:rsid w:val="0CD257B7"/>
    <w:rsid w:val="0CD970CC"/>
    <w:rsid w:val="0CDC2A15"/>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424DB8"/>
    <w:rsid w:val="0D4252AC"/>
    <w:rsid w:val="0D4255C5"/>
    <w:rsid w:val="0D4C4C43"/>
    <w:rsid w:val="0D643474"/>
    <w:rsid w:val="0D6C2A58"/>
    <w:rsid w:val="0D6C5846"/>
    <w:rsid w:val="0D6E7E4F"/>
    <w:rsid w:val="0D6F20D5"/>
    <w:rsid w:val="0D755681"/>
    <w:rsid w:val="0D7731A8"/>
    <w:rsid w:val="0D7B5EE3"/>
    <w:rsid w:val="0D7D357F"/>
    <w:rsid w:val="0D801F16"/>
    <w:rsid w:val="0D820E50"/>
    <w:rsid w:val="0D923817"/>
    <w:rsid w:val="0D966267"/>
    <w:rsid w:val="0D9E4AD2"/>
    <w:rsid w:val="0DA0060C"/>
    <w:rsid w:val="0DA01C86"/>
    <w:rsid w:val="0DA10A19"/>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52C04"/>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70790"/>
    <w:rsid w:val="0E8D07A9"/>
    <w:rsid w:val="0E8D2083"/>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24FD"/>
    <w:rsid w:val="0EC872A1"/>
    <w:rsid w:val="0ECA57CC"/>
    <w:rsid w:val="0ECB0B43"/>
    <w:rsid w:val="0ECC5D5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36F74"/>
    <w:rsid w:val="10093E5F"/>
    <w:rsid w:val="101008B4"/>
    <w:rsid w:val="101322D8"/>
    <w:rsid w:val="10170DD1"/>
    <w:rsid w:val="10273A11"/>
    <w:rsid w:val="10283506"/>
    <w:rsid w:val="10285787"/>
    <w:rsid w:val="102A32D9"/>
    <w:rsid w:val="10352179"/>
    <w:rsid w:val="104273E7"/>
    <w:rsid w:val="1043652C"/>
    <w:rsid w:val="10437BBE"/>
    <w:rsid w:val="10463305"/>
    <w:rsid w:val="10465DB3"/>
    <w:rsid w:val="1048276D"/>
    <w:rsid w:val="104B22B9"/>
    <w:rsid w:val="1054055F"/>
    <w:rsid w:val="105752CB"/>
    <w:rsid w:val="1058227D"/>
    <w:rsid w:val="10644076"/>
    <w:rsid w:val="106A0DA2"/>
    <w:rsid w:val="106A1832"/>
    <w:rsid w:val="106C6806"/>
    <w:rsid w:val="106E78E9"/>
    <w:rsid w:val="10735CD5"/>
    <w:rsid w:val="10736CF8"/>
    <w:rsid w:val="107705D9"/>
    <w:rsid w:val="10824556"/>
    <w:rsid w:val="10824ED5"/>
    <w:rsid w:val="108304E9"/>
    <w:rsid w:val="10853632"/>
    <w:rsid w:val="10857D2C"/>
    <w:rsid w:val="108A7EBA"/>
    <w:rsid w:val="1092436B"/>
    <w:rsid w:val="109602FB"/>
    <w:rsid w:val="10973CDC"/>
    <w:rsid w:val="109C77C7"/>
    <w:rsid w:val="10A0111F"/>
    <w:rsid w:val="10AB340E"/>
    <w:rsid w:val="10AC658C"/>
    <w:rsid w:val="10B65D95"/>
    <w:rsid w:val="10C92680"/>
    <w:rsid w:val="10CF2C7A"/>
    <w:rsid w:val="10D80401"/>
    <w:rsid w:val="10DD3244"/>
    <w:rsid w:val="10E02E12"/>
    <w:rsid w:val="10E24DDC"/>
    <w:rsid w:val="10E55D23"/>
    <w:rsid w:val="10EE48C8"/>
    <w:rsid w:val="10F13717"/>
    <w:rsid w:val="10F36FE9"/>
    <w:rsid w:val="10F53084"/>
    <w:rsid w:val="10F600A7"/>
    <w:rsid w:val="10F76D7B"/>
    <w:rsid w:val="10FA5350"/>
    <w:rsid w:val="10FD540D"/>
    <w:rsid w:val="10FE0287"/>
    <w:rsid w:val="110033E0"/>
    <w:rsid w:val="110963F2"/>
    <w:rsid w:val="110C4B24"/>
    <w:rsid w:val="110D194E"/>
    <w:rsid w:val="110E2E47"/>
    <w:rsid w:val="110F36F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A722B"/>
    <w:rsid w:val="115D26B4"/>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E4294"/>
    <w:rsid w:val="123F625E"/>
    <w:rsid w:val="12477874"/>
    <w:rsid w:val="124803C3"/>
    <w:rsid w:val="124E3344"/>
    <w:rsid w:val="12566372"/>
    <w:rsid w:val="125A2318"/>
    <w:rsid w:val="1265546F"/>
    <w:rsid w:val="126578B2"/>
    <w:rsid w:val="12664FCB"/>
    <w:rsid w:val="1269635D"/>
    <w:rsid w:val="126A1714"/>
    <w:rsid w:val="126A20C1"/>
    <w:rsid w:val="12737CE7"/>
    <w:rsid w:val="127725A7"/>
    <w:rsid w:val="12796516"/>
    <w:rsid w:val="127A0009"/>
    <w:rsid w:val="127A5EAD"/>
    <w:rsid w:val="127A6B9D"/>
    <w:rsid w:val="127B54E8"/>
    <w:rsid w:val="127C013F"/>
    <w:rsid w:val="1281224D"/>
    <w:rsid w:val="12815C04"/>
    <w:rsid w:val="12854BF1"/>
    <w:rsid w:val="12863108"/>
    <w:rsid w:val="128939F9"/>
    <w:rsid w:val="1290334C"/>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000E1"/>
    <w:rsid w:val="12D16100"/>
    <w:rsid w:val="12DC585B"/>
    <w:rsid w:val="12E15BF5"/>
    <w:rsid w:val="12E72545"/>
    <w:rsid w:val="12F57F45"/>
    <w:rsid w:val="13021F82"/>
    <w:rsid w:val="130510AC"/>
    <w:rsid w:val="13053004"/>
    <w:rsid w:val="13054DB2"/>
    <w:rsid w:val="130E18A1"/>
    <w:rsid w:val="1315662A"/>
    <w:rsid w:val="132711CC"/>
    <w:rsid w:val="132A754F"/>
    <w:rsid w:val="132C0FAA"/>
    <w:rsid w:val="1334293B"/>
    <w:rsid w:val="133435A6"/>
    <w:rsid w:val="134962B6"/>
    <w:rsid w:val="134B2107"/>
    <w:rsid w:val="134E49AB"/>
    <w:rsid w:val="135416ED"/>
    <w:rsid w:val="13576A9A"/>
    <w:rsid w:val="13584F08"/>
    <w:rsid w:val="13591312"/>
    <w:rsid w:val="135C1D2F"/>
    <w:rsid w:val="135C674D"/>
    <w:rsid w:val="135D699C"/>
    <w:rsid w:val="136179A4"/>
    <w:rsid w:val="136366C8"/>
    <w:rsid w:val="13651CF4"/>
    <w:rsid w:val="13704600"/>
    <w:rsid w:val="13714B77"/>
    <w:rsid w:val="13725DAC"/>
    <w:rsid w:val="13760965"/>
    <w:rsid w:val="13774D5E"/>
    <w:rsid w:val="137A3CDA"/>
    <w:rsid w:val="137A6F75"/>
    <w:rsid w:val="137B2552"/>
    <w:rsid w:val="13877EE8"/>
    <w:rsid w:val="138E2FF9"/>
    <w:rsid w:val="138F0A28"/>
    <w:rsid w:val="138F4461"/>
    <w:rsid w:val="139E7E08"/>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1738A"/>
    <w:rsid w:val="13D25B8F"/>
    <w:rsid w:val="13D30549"/>
    <w:rsid w:val="13D30C18"/>
    <w:rsid w:val="13D50C28"/>
    <w:rsid w:val="13D52A03"/>
    <w:rsid w:val="13D62F00"/>
    <w:rsid w:val="13D815DD"/>
    <w:rsid w:val="13D9101B"/>
    <w:rsid w:val="13DC3EC3"/>
    <w:rsid w:val="13E11BFB"/>
    <w:rsid w:val="13E175CD"/>
    <w:rsid w:val="13F13588"/>
    <w:rsid w:val="13F2541E"/>
    <w:rsid w:val="13F7521A"/>
    <w:rsid w:val="14005867"/>
    <w:rsid w:val="14015067"/>
    <w:rsid w:val="14051B60"/>
    <w:rsid w:val="1405356D"/>
    <w:rsid w:val="1408524F"/>
    <w:rsid w:val="140C2170"/>
    <w:rsid w:val="141352AC"/>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07BE"/>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4340"/>
    <w:rsid w:val="15153C42"/>
    <w:rsid w:val="15184F50"/>
    <w:rsid w:val="15191180"/>
    <w:rsid w:val="15284C2D"/>
    <w:rsid w:val="152A6C00"/>
    <w:rsid w:val="1530301B"/>
    <w:rsid w:val="15326F0C"/>
    <w:rsid w:val="1537146E"/>
    <w:rsid w:val="15376E6C"/>
    <w:rsid w:val="15377344"/>
    <w:rsid w:val="154170A3"/>
    <w:rsid w:val="15477903"/>
    <w:rsid w:val="154C35C8"/>
    <w:rsid w:val="15656C74"/>
    <w:rsid w:val="15686972"/>
    <w:rsid w:val="15695ACC"/>
    <w:rsid w:val="156C7641"/>
    <w:rsid w:val="15724B60"/>
    <w:rsid w:val="15765873"/>
    <w:rsid w:val="15791C5F"/>
    <w:rsid w:val="158444BD"/>
    <w:rsid w:val="158F4E06"/>
    <w:rsid w:val="15913B9A"/>
    <w:rsid w:val="15916DD0"/>
    <w:rsid w:val="159643E7"/>
    <w:rsid w:val="15971754"/>
    <w:rsid w:val="159C62BF"/>
    <w:rsid w:val="159E7527"/>
    <w:rsid w:val="15A84347"/>
    <w:rsid w:val="15A85EC8"/>
    <w:rsid w:val="15AE34DE"/>
    <w:rsid w:val="15B06C7F"/>
    <w:rsid w:val="15B17473"/>
    <w:rsid w:val="15B361FD"/>
    <w:rsid w:val="15B91E83"/>
    <w:rsid w:val="15BA0160"/>
    <w:rsid w:val="15BB5289"/>
    <w:rsid w:val="15C10055"/>
    <w:rsid w:val="15C253A0"/>
    <w:rsid w:val="15C40F54"/>
    <w:rsid w:val="15C4283C"/>
    <w:rsid w:val="15CC508D"/>
    <w:rsid w:val="15CE272D"/>
    <w:rsid w:val="15D0025E"/>
    <w:rsid w:val="15D1541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068C2"/>
    <w:rsid w:val="16426B42"/>
    <w:rsid w:val="16430B1C"/>
    <w:rsid w:val="16445BF1"/>
    <w:rsid w:val="16473933"/>
    <w:rsid w:val="16476B8A"/>
    <w:rsid w:val="164E73B1"/>
    <w:rsid w:val="165A73E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77900"/>
    <w:rsid w:val="16ED0CCB"/>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51D12"/>
    <w:rsid w:val="17262B02"/>
    <w:rsid w:val="172E7B24"/>
    <w:rsid w:val="172F3504"/>
    <w:rsid w:val="17325E59"/>
    <w:rsid w:val="17340142"/>
    <w:rsid w:val="17342109"/>
    <w:rsid w:val="1746586F"/>
    <w:rsid w:val="1749410C"/>
    <w:rsid w:val="174F0CF1"/>
    <w:rsid w:val="175023C0"/>
    <w:rsid w:val="1750713D"/>
    <w:rsid w:val="17551BC7"/>
    <w:rsid w:val="1757379D"/>
    <w:rsid w:val="17574AEF"/>
    <w:rsid w:val="17576C19"/>
    <w:rsid w:val="175814B7"/>
    <w:rsid w:val="175C0D00"/>
    <w:rsid w:val="175E69A5"/>
    <w:rsid w:val="176302F9"/>
    <w:rsid w:val="177175A5"/>
    <w:rsid w:val="17740D00"/>
    <w:rsid w:val="17751CDB"/>
    <w:rsid w:val="17831DA7"/>
    <w:rsid w:val="17844E18"/>
    <w:rsid w:val="1784519F"/>
    <w:rsid w:val="178A6E8E"/>
    <w:rsid w:val="179502FD"/>
    <w:rsid w:val="17996154"/>
    <w:rsid w:val="179D306E"/>
    <w:rsid w:val="179D373F"/>
    <w:rsid w:val="17A16E3B"/>
    <w:rsid w:val="17A43A96"/>
    <w:rsid w:val="17A51A88"/>
    <w:rsid w:val="17A96841"/>
    <w:rsid w:val="17B15508"/>
    <w:rsid w:val="17B64846"/>
    <w:rsid w:val="17B7032C"/>
    <w:rsid w:val="17C05240"/>
    <w:rsid w:val="17C65C3B"/>
    <w:rsid w:val="17C912AF"/>
    <w:rsid w:val="17CA0378"/>
    <w:rsid w:val="17CC7A8D"/>
    <w:rsid w:val="17CF3BE0"/>
    <w:rsid w:val="17D21CA8"/>
    <w:rsid w:val="17DB1E48"/>
    <w:rsid w:val="17DE5931"/>
    <w:rsid w:val="17EC3984"/>
    <w:rsid w:val="17EC65EE"/>
    <w:rsid w:val="17F16E39"/>
    <w:rsid w:val="17FA4BA6"/>
    <w:rsid w:val="17FD074D"/>
    <w:rsid w:val="17FE0080"/>
    <w:rsid w:val="18073F68"/>
    <w:rsid w:val="180E4708"/>
    <w:rsid w:val="180F18CE"/>
    <w:rsid w:val="18107A5B"/>
    <w:rsid w:val="18142833"/>
    <w:rsid w:val="181568EE"/>
    <w:rsid w:val="18162573"/>
    <w:rsid w:val="181E077D"/>
    <w:rsid w:val="182C2055"/>
    <w:rsid w:val="183801FB"/>
    <w:rsid w:val="1838660F"/>
    <w:rsid w:val="183E5E44"/>
    <w:rsid w:val="18425EE3"/>
    <w:rsid w:val="184616E8"/>
    <w:rsid w:val="184749BF"/>
    <w:rsid w:val="1848073B"/>
    <w:rsid w:val="18494338"/>
    <w:rsid w:val="185A16FC"/>
    <w:rsid w:val="18610CDC"/>
    <w:rsid w:val="18624587"/>
    <w:rsid w:val="186708C6"/>
    <w:rsid w:val="186B0157"/>
    <w:rsid w:val="186C142F"/>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9000A19"/>
    <w:rsid w:val="190843A5"/>
    <w:rsid w:val="190C6521"/>
    <w:rsid w:val="19135DC5"/>
    <w:rsid w:val="191A18A1"/>
    <w:rsid w:val="192D0833"/>
    <w:rsid w:val="192E171E"/>
    <w:rsid w:val="192E3783"/>
    <w:rsid w:val="19355CC5"/>
    <w:rsid w:val="193625B1"/>
    <w:rsid w:val="19372061"/>
    <w:rsid w:val="193A1B5C"/>
    <w:rsid w:val="1940598B"/>
    <w:rsid w:val="1943752E"/>
    <w:rsid w:val="19466FFD"/>
    <w:rsid w:val="194A2F52"/>
    <w:rsid w:val="194D3ADA"/>
    <w:rsid w:val="194D5C4F"/>
    <w:rsid w:val="19566367"/>
    <w:rsid w:val="196579A7"/>
    <w:rsid w:val="196865C4"/>
    <w:rsid w:val="196B2F1B"/>
    <w:rsid w:val="197A43F7"/>
    <w:rsid w:val="197F583D"/>
    <w:rsid w:val="198A3101"/>
    <w:rsid w:val="198B41A4"/>
    <w:rsid w:val="198C31F5"/>
    <w:rsid w:val="198E54AB"/>
    <w:rsid w:val="199537B8"/>
    <w:rsid w:val="199F56A5"/>
    <w:rsid w:val="19A306CE"/>
    <w:rsid w:val="19A333F4"/>
    <w:rsid w:val="19A42527"/>
    <w:rsid w:val="19A6461F"/>
    <w:rsid w:val="19AB750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91646"/>
    <w:rsid w:val="1A2E1092"/>
    <w:rsid w:val="1A3366A8"/>
    <w:rsid w:val="1A371556"/>
    <w:rsid w:val="1A384B78"/>
    <w:rsid w:val="1A3A18BF"/>
    <w:rsid w:val="1A3D0133"/>
    <w:rsid w:val="1A3E7564"/>
    <w:rsid w:val="1A417179"/>
    <w:rsid w:val="1A451D07"/>
    <w:rsid w:val="1A5124B6"/>
    <w:rsid w:val="1A532233"/>
    <w:rsid w:val="1A546186"/>
    <w:rsid w:val="1A6051EC"/>
    <w:rsid w:val="1A6D25DE"/>
    <w:rsid w:val="1A6E76E0"/>
    <w:rsid w:val="1A705ED5"/>
    <w:rsid w:val="1A727F5D"/>
    <w:rsid w:val="1A790D8C"/>
    <w:rsid w:val="1A7C4584"/>
    <w:rsid w:val="1A8062A0"/>
    <w:rsid w:val="1A830C81"/>
    <w:rsid w:val="1A835C66"/>
    <w:rsid w:val="1A851247"/>
    <w:rsid w:val="1A977C51"/>
    <w:rsid w:val="1A99742B"/>
    <w:rsid w:val="1A9A68CF"/>
    <w:rsid w:val="1A9D0B3C"/>
    <w:rsid w:val="1A9E33B7"/>
    <w:rsid w:val="1A9E6C0B"/>
    <w:rsid w:val="1A9F5AEC"/>
    <w:rsid w:val="1AAB26E2"/>
    <w:rsid w:val="1AAC42F6"/>
    <w:rsid w:val="1AAE03C2"/>
    <w:rsid w:val="1AC01CFE"/>
    <w:rsid w:val="1AC12FC6"/>
    <w:rsid w:val="1AC34876"/>
    <w:rsid w:val="1AC4387C"/>
    <w:rsid w:val="1AC6376C"/>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311E9"/>
    <w:rsid w:val="1B243A80"/>
    <w:rsid w:val="1B2A4A71"/>
    <w:rsid w:val="1B2A7AAB"/>
    <w:rsid w:val="1B2B6313"/>
    <w:rsid w:val="1B384549"/>
    <w:rsid w:val="1B4737F3"/>
    <w:rsid w:val="1B4B43B5"/>
    <w:rsid w:val="1B4F7512"/>
    <w:rsid w:val="1B536C39"/>
    <w:rsid w:val="1B583B08"/>
    <w:rsid w:val="1B5970F0"/>
    <w:rsid w:val="1B5C048D"/>
    <w:rsid w:val="1B5C1C2F"/>
    <w:rsid w:val="1B5E7973"/>
    <w:rsid w:val="1B664252"/>
    <w:rsid w:val="1B69651C"/>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BD6EDA"/>
    <w:rsid w:val="1BC13A84"/>
    <w:rsid w:val="1BC71F53"/>
    <w:rsid w:val="1BCC5FF2"/>
    <w:rsid w:val="1BCE0B63"/>
    <w:rsid w:val="1BDF0B9D"/>
    <w:rsid w:val="1BE16D9A"/>
    <w:rsid w:val="1BE81E46"/>
    <w:rsid w:val="1BF76D9C"/>
    <w:rsid w:val="1BFC2ACA"/>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44ABC"/>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A33281"/>
    <w:rsid w:val="1CA57EED"/>
    <w:rsid w:val="1CAE4FF3"/>
    <w:rsid w:val="1CAE503A"/>
    <w:rsid w:val="1CB153BD"/>
    <w:rsid w:val="1CBB7B00"/>
    <w:rsid w:val="1CBD15AD"/>
    <w:rsid w:val="1CBE58DB"/>
    <w:rsid w:val="1CC60A6A"/>
    <w:rsid w:val="1CCB6E53"/>
    <w:rsid w:val="1CCD7C15"/>
    <w:rsid w:val="1CCE7307"/>
    <w:rsid w:val="1CD22A55"/>
    <w:rsid w:val="1CD37CCF"/>
    <w:rsid w:val="1CD614AB"/>
    <w:rsid w:val="1CDA7283"/>
    <w:rsid w:val="1CDB1DBD"/>
    <w:rsid w:val="1CDD6D9F"/>
    <w:rsid w:val="1CDF00A2"/>
    <w:rsid w:val="1CDF48C5"/>
    <w:rsid w:val="1CE011A0"/>
    <w:rsid w:val="1CE123EB"/>
    <w:rsid w:val="1CE23FA2"/>
    <w:rsid w:val="1CE4528A"/>
    <w:rsid w:val="1CE63109"/>
    <w:rsid w:val="1CE95744"/>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A60AB"/>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CC1F27"/>
    <w:rsid w:val="1DD44E24"/>
    <w:rsid w:val="1DD51824"/>
    <w:rsid w:val="1DD56B3D"/>
    <w:rsid w:val="1DD731EA"/>
    <w:rsid w:val="1DD75F39"/>
    <w:rsid w:val="1DD96B7E"/>
    <w:rsid w:val="1DDC4B35"/>
    <w:rsid w:val="1DDD69E8"/>
    <w:rsid w:val="1DE627C9"/>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9240C0"/>
    <w:rsid w:val="1E935AF5"/>
    <w:rsid w:val="1E9B2627"/>
    <w:rsid w:val="1E9D0594"/>
    <w:rsid w:val="1E9D08D3"/>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72797"/>
    <w:rsid w:val="1F3A513B"/>
    <w:rsid w:val="1F403C75"/>
    <w:rsid w:val="1F4209EC"/>
    <w:rsid w:val="1F42285E"/>
    <w:rsid w:val="1F457B7B"/>
    <w:rsid w:val="1F46730B"/>
    <w:rsid w:val="1F4A124B"/>
    <w:rsid w:val="1F4B1294"/>
    <w:rsid w:val="1F4E7AE0"/>
    <w:rsid w:val="1F523513"/>
    <w:rsid w:val="1F556934"/>
    <w:rsid w:val="1F5A0233"/>
    <w:rsid w:val="1F5B3593"/>
    <w:rsid w:val="1F5C3D24"/>
    <w:rsid w:val="1F5F03DA"/>
    <w:rsid w:val="1F660CDA"/>
    <w:rsid w:val="1F68156F"/>
    <w:rsid w:val="1F7054D7"/>
    <w:rsid w:val="1F7E661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CB1131"/>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714CFD"/>
    <w:rsid w:val="2073587B"/>
    <w:rsid w:val="20785704"/>
    <w:rsid w:val="20790B8D"/>
    <w:rsid w:val="207A35A6"/>
    <w:rsid w:val="207A41B7"/>
    <w:rsid w:val="20841E90"/>
    <w:rsid w:val="208756D8"/>
    <w:rsid w:val="20910455"/>
    <w:rsid w:val="20A61458"/>
    <w:rsid w:val="20B06444"/>
    <w:rsid w:val="20B16579"/>
    <w:rsid w:val="20B32AA3"/>
    <w:rsid w:val="20B36A21"/>
    <w:rsid w:val="20BB11A5"/>
    <w:rsid w:val="20BD44DA"/>
    <w:rsid w:val="20BF4D1A"/>
    <w:rsid w:val="20C31E08"/>
    <w:rsid w:val="20C441EE"/>
    <w:rsid w:val="20CC4275"/>
    <w:rsid w:val="20E00AB5"/>
    <w:rsid w:val="20E24984"/>
    <w:rsid w:val="20E86C14"/>
    <w:rsid w:val="20E97AC1"/>
    <w:rsid w:val="20EA727E"/>
    <w:rsid w:val="20EA756A"/>
    <w:rsid w:val="20EB7717"/>
    <w:rsid w:val="20F326ED"/>
    <w:rsid w:val="20F568A0"/>
    <w:rsid w:val="20F75336"/>
    <w:rsid w:val="20FB157D"/>
    <w:rsid w:val="20FE32DA"/>
    <w:rsid w:val="21076C0E"/>
    <w:rsid w:val="21115CE1"/>
    <w:rsid w:val="211309AB"/>
    <w:rsid w:val="211750E9"/>
    <w:rsid w:val="211803A6"/>
    <w:rsid w:val="21186AB6"/>
    <w:rsid w:val="211D566B"/>
    <w:rsid w:val="211E221A"/>
    <w:rsid w:val="211F7986"/>
    <w:rsid w:val="21293D11"/>
    <w:rsid w:val="2129610F"/>
    <w:rsid w:val="212A5BB3"/>
    <w:rsid w:val="21333304"/>
    <w:rsid w:val="21350F58"/>
    <w:rsid w:val="214361CB"/>
    <w:rsid w:val="2144119B"/>
    <w:rsid w:val="21474687"/>
    <w:rsid w:val="214A0A6B"/>
    <w:rsid w:val="214A116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9D08AB"/>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169EA"/>
    <w:rsid w:val="21E626CF"/>
    <w:rsid w:val="21EE2E5D"/>
    <w:rsid w:val="21EF7C6B"/>
    <w:rsid w:val="21F36041"/>
    <w:rsid w:val="21F954E1"/>
    <w:rsid w:val="21FC61E7"/>
    <w:rsid w:val="21FE735B"/>
    <w:rsid w:val="22003B14"/>
    <w:rsid w:val="220167C1"/>
    <w:rsid w:val="22024AEB"/>
    <w:rsid w:val="220D02F5"/>
    <w:rsid w:val="22130638"/>
    <w:rsid w:val="221A6AEA"/>
    <w:rsid w:val="222A0722"/>
    <w:rsid w:val="222A6A90"/>
    <w:rsid w:val="222D400F"/>
    <w:rsid w:val="222D7E81"/>
    <w:rsid w:val="22322682"/>
    <w:rsid w:val="223E4A1D"/>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A7B6B"/>
    <w:rsid w:val="229D24E9"/>
    <w:rsid w:val="22AA2AE9"/>
    <w:rsid w:val="22AA6722"/>
    <w:rsid w:val="22AE2B11"/>
    <w:rsid w:val="22B042F1"/>
    <w:rsid w:val="22B70195"/>
    <w:rsid w:val="22BA2DBA"/>
    <w:rsid w:val="22C0475B"/>
    <w:rsid w:val="22CC733E"/>
    <w:rsid w:val="22D622C7"/>
    <w:rsid w:val="22D96782"/>
    <w:rsid w:val="22E469A1"/>
    <w:rsid w:val="22E705F3"/>
    <w:rsid w:val="22F4099F"/>
    <w:rsid w:val="22F54B1A"/>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F3EF7"/>
    <w:rsid w:val="237565C0"/>
    <w:rsid w:val="2378337E"/>
    <w:rsid w:val="237A5348"/>
    <w:rsid w:val="23824830"/>
    <w:rsid w:val="23851C23"/>
    <w:rsid w:val="238552D8"/>
    <w:rsid w:val="23856C4F"/>
    <w:rsid w:val="23865A9B"/>
    <w:rsid w:val="2389558B"/>
    <w:rsid w:val="238D0D16"/>
    <w:rsid w:val="238E3552"/>
    <w:rsid w:val="238E494F"/>
    <w:rsid w:val="23925804"/>
    <w:rsid w:val="239828D3"/>
    <w:rsid w:val="239E2117"/>
    <w:rsid w:val="23A979DB"/>
    <w:rsid w:val="23AC3027"/>
    <w:rsid w:val="23B2253D"/>
    <w:rsid w:val="23B73EA6"/>
    <w:rsid w:val="23C4147D"/>
    <w:rsid w:val="23C44080"/>
    <w:rsid w:val="23CD12AE"/>
    <w:rsid w:val="23CE0ED5"/>
    <w:rsid w:val="23D03DA0"/>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D2671"/>
    <w:rsid w:val="240E62D9"/>
    <w:rsid w:val="240E6F19"/>
    <w:rsid w:val="24105FA5"/>
    <w:rsid w:val="24126CC7"/>
    <w:rsid w:val="241F1CB2"/>
    <w:rsid w:val="241F37F9"/>
    <w:rsid w:val="242071FD"/>
    <w:rsid w:val="242C2E95"/>
    <w:rsid w:val="24333A79"/>
    <w:rsid w:val="24382188"/>
    <w:rsid w:val="243A72F1"/>
    <w:rsid w:val="243C48D8"/>
    <w:rsid w:val="243D7D25"/>
    <w:rsid w:val="24400FCA"/>
    <w:rsid w:val="24463DBE"/>
    <w:rsid w:val="24467AF0"/>
    <w:rsid w:val="2447472E"/>
    <w:rsid w:val="24482D50"/>
    <w:rsid w:val="244E747A"/>
    <w:rsid w:val="244F690B"/>
    <w:rsid w:val="2456076B"/>
    <w:rsid w:val="24597766"/>
    <w:rsid w:val="245B1F48"/>
    <w:rsid w:val="245B63E1"/>
    <w:rsid w:val="245E13E6"/>
    <w:rsid w:val="245E3E0C"/>
    <w:rsid w:val="245E432F"/>
    <w:rsid w:val="2462791D"/>
    <w:rsid w:val="2463402E"/>
    <w:rsid w:val="246C62EA"/>
    <w:rsid w:val="246F50DB"/>
    <w:rsid w:val="2479295A"/>
    <w:rsid w:val="247948C3"/>
    <w:rsid w:val="247C2A99"/>
    <w:rsid w:val="247D28A4"/>
    <w:rsid w:val="247D372C"/>
    <w:rsid w:val="248D1408"/>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8B55EA"/>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5F34F3E"/>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A491A"/>
    <w:rsid w:val="263C6AB8"/>
    <w:rsid w:val="263D710D"/>
    <w:rsid w:val="26410011"/>
    <w:rsid w:val="264228FB"/>
    <w:rsid w:val="264D464E"/>
    <w:rsid w:val="265076A5"/>
    <w:rsid w:val="26562AC8"/>
    <w:rsid w:val="26570D20"/>
    <w:rsid w:val="26592DEA"/>
    <w:rsid w:val="265C2AE3"/>
    <w:rsid w:val="26653B98"/>
    <w:rsid w:val="26653F9F"/>
    <w:rsid w:val="266A3452"/>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837DA"/>
    <w:rsid w:val="26C651BD"/>
    <w:rsid w:val="26C767ED"/>
    <w:rsid w:val="26C863CA"/>
    <w:rsid w:val="26CA05C0"/>
    <w:rsid w:val="26CE1E76"/>
    <w:rsid w:val="26D1431F"/>
    <w:rsid w:val="26D44013"/>
    <w:rsid w:val="26D56767"/>
    <w:rsid w:val="26D60AE7"/>
    <w:rsid w:val="26D67084"/>
    <w:rsid w:val="26E3525B"/>
    <w:rsid w:val="26F414BD"/>
    <w:rsid w:val="26F45EE2"/>
    <w:rsid w:val="26F50B23"/>
    <w:rsid w:val="26F61BE2"/>
    <w:rsid w:val="26FF06F5"/>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5B723E"/>
    <w:rsid w:val="27630446"/>
    <w:rsid w:val="27640998"/>
    <w:rsid w:val="276A122F"/>
    <w:rsid w:val="276B3998"/>
    <w:rsid w:val="27711D3B"/>
    <w:rsid w:val="2776060C"/>
    <w:rsid w:val="27767BD4"/>
    <w:rsid w:val="27772BA6"/>
    <w:rsid w:val="277A164E"/>
    <w:rsid w:val="277C7404"/>
    <w:rsid w:val="277F2B57"/>
    <w:rsid w:val="27824C5F"/>
    <w:rsid w:val="278359BC"/>
    <w:rsid w:val="27857434"/>
    <w:rsid w:val="27863FFC"/>
    <w:rsid w:val="27886B4A"/>
    <w:rsid w:val="27910EB2"/>
    <w:rsid w:val="279474E1"/>
    <w:rsid w:val="27A10C29"/>
    <w:rsid w:val="27A961FC"/>
    <w:rsid w:val="27AB1B0E"/>
    <w:rsid w:val="27AC65CB"/>
    <w:rsid w:val="27AD7FAB"/>
    <w:rsid w:val="27AE4D70"/>
    <w:rsid w:val="27AE550B"/>
    <w:rsid w:val="27AF6B8F"/>
    <w:rsid w:val="27B00DB9"/>
    <w:rsid w:val="27B05962"/>
    <w:rsid w:val="27B257E6"/>
    <w:rsid w:val="27B30E28"/>
    <w:rsid w:val="27B57501"/>
    <w:rsid w:val="27C065BA"/>
    <w:rsid w:val="27C2427E"/>
    <w:rsid w:val="27C272BD"/>
    <w:rsid w:val="27C303A3"/>
    <w:rsid w:val="27CE4B39"/>
    <w:rsid w:val="27CE764C"/>
    <w:rsid w:val="27CE7A10"/>
    <w:rsid w:val="27CF5FD4"/>
    <w:rsid w:val="27CF7A19"/>
    <w:rsid w:val="27D16E8D"/>
    <w:rsid w:val="27D93150"/>
    <w:rsid w:val="27E64D5A"/>
    <w:rsid w:val="27FA1427"/>
    <w:rsid w:val="27FD2DA0"/>
    <w:rsid w:val="2800719A"/>
    <w:rsid w:val="28026AEF"/>
    <w:rsid w:val="28043432"/>
    <w:rsid w:val="280C4787"/>
    <w:rsid w:val="280C597B"/>
    <w:rsid w:val="280D58F0"/>
    <w:rsid w:val="280D678A"/>
    <w:rsid w:val="28106910"/>
    <w:rsid w:val="281412A8"/>
    <w:rsid w:val="281A4A03"/>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8C7083"/>
    <w:rsid w:val="28920D22"/>
    <w:rsid w:val="28976054"/>
    <w:rsid w:val="289871C2"/>
    <w:rsid w:val="2899001E"/>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A4F8D"/>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51284"/>
    <w:rsid w:val="29F9234A"/>
    <w:rsid w:val="2A053A79"/>
    <w:rsid w:val="2A075DD3"/>
    <w:rsid w:val="2A0E6314"/>
    <w:rsid w:val="2A0F11ED"/>
    <w:rsid w:val="2A132776"/>
    <w:rsid w:val="2A135BAE"/>
    <w:rsid w:val="2A1A6D6F"/>
    <w:rsid w:val="2A1B4A63"/>
    <w:rsid w:val="2A1D6AF3"/>
    <w:rsid w:val="2A1F4553"/>
    <w:rsid w:val="2A245CB1"/>
    <w:rsid w:val="2A373419"/>
    <w:rsid w:val="2A376245"/>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354C8"/>
    <w:rsid w:val="2AE412F9"/>
    <w:rsid w:val="2AE5609F"/>
    <w:rsid w:val="2AE65071"/>
    <w:rsid w:val="2AF6758A"/>
    <w:rsid w:val="2AFC349E"/>
    <w:rsid w:val="2B0025D7"/>
    <w:rsid w:val="2B044780"/>
    <w:rsid w:val="2B08626C"/>
    <w:rsid w:val="2B105922"/>
    <w:rsid w:val="2B120584"/>
    <w:rsid w:val="2B146082"/>
    <w:rsid w:val="2B183430"/>
    <w:rsid w:val="2B1F5DEE"/>
    <w:rsid w:val="2B230073"/>
    <w:rsid w:val="2B290EC9"/>
    <w:rsid w:val="2B2C493D"/>
    <w:rsid w:val="2B362A0F"/>
    <w:rsid w:val="2B3C674C"/>
    <w:rsid w:val="2B403850"/>
    <w:rsid w:val="2B404D1C"/>
    <w:rsid w:val="2B4201F8"/>
    <w:rsid w:val="2B435817"/>
    <w:rsid w:val="2B4926CC"/>
    <w:rsid w:val="2B50238A"/>
    <w:rsid w:val="2B5102DE"/>
    <w:rsid w:val="2B54647E"/>
    <w:rsid w:val="2B5A47FC"/>
    <w:rsid w:val="2B626FC3"/>
    <w:rsid w:val="2B7A4A43"/>
    <w:rsid w:val="2B7A51CB"/>
    <w:rsid w:val="2B7B7EAF"/>
    <w:rsid w:val="2B7D3C27"/>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113B4"/>
    <w:rsid w:val="2BCB1289"/>
    <w:rsid w:val="2BCC5CFB"/>
    <w:rsid w:val="2BD2366F"/>
    <w:rsid w:val="2BD74861"/>
    <w:rsid w:val="2BDE3F6E"/>
    <w:rsid w:val="2BE26623"/>
    <w:rsid w:val="2BE927C5"/>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C11A9"/>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D67C4"/>
    <w:rsid w:val="2C755126"/>
    <w:rsid w:val="2C7A54B8"/>
    <w:rsid w:val="2C7B7F24"/>
    <w:rsid w:val="2C7E4100"/>
    <w:rsid w:val="2C8233AC"/>
    <w:rsid w:val="2C844B41"/>
    <w:rsid w:val="2C8632F5"/>
    <w:rsid w:val="2C8A7455"/>
    <w:rsid w:val="2C9034E6"/>
    <w:rsid w:val="2C91679C"/>
    <w:rsid w:val="2C92725E"/>
    <w:rsid w:val="2C9307CA"/>
    <w:rsid w:val="2C941177"/>
    <w:rsid w:val="2C9560B2"/>
    <w:rsid w:val="2C9D71CE"/>
    <w:rsid w:val="2C9F1552"/>
    <w:rsid w:val="2CA361BA"/>
    <w:rsid w:val="2CA5074E"/>
    <w:rsid w:val="2CA723FB"/>
    <w:rsid w:val="2CA73DA8"/>
    <w:rsid w:val="2CAE4206"/>
    <w:rsid w:val="2CAF1E83"/>
    <w:rsid w:val="2CAF42E0"/>
    <w:rsid w:val="2CB15DF7"/>
    <w:rsid w:val="2CB573F1"/>
    <w:rsid w:val="2CBD4B00"/>
    <w:rsid w:val="2CBF0D10"/>
    <w:rsid w:val="2CBF7DA3"/>
    <w:rsid w:val="2CCD454D"/>
    <w:rsid w:val="2CCD473A"/>
    <w:rsid w:val="2CCD64E8"/>
    <w:rsid w:val="2CD14CC1"/>
    <w:rsid w:val="2CD604A5"/>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660E1"/>
    <w:rsid w:val="2D1E3CB5"/>
    <w:rsid w:val="2D1E5C93"/>
    <w:rsid w:val="2D22026D"/>
    <w:rsid w:val="2D322D52"/>
    <w:rsid w:val="2D3262D5"/>
    <w:rsid w:val="2D431DB3"/>
    <w:rsid w:val="2D442249"/>
    <w:rsid w:val="2D443ED8"/>
    <w:rsid w:val="2D4A5386"/>
    <w:rsid w:val="2D4C1B03"/>
    <w:rsid w:val="2D4C5F80"/>
    <w:rsid w:val="2D4C7C52"/>
    <w:rsid w:val="2D5015B6"/>
    <w:rsid w:val="2D520565"/>
    <w:rsid w:val="2D5B38DD"/>
    <w:rsid w:val="2D5C151C"/>
    <w:rsid w:val="2D624A33"/>
    <w:rsid w:val="2D642FCF"/>
    <w:rsid w:val="2D693ED2"/>
    <w:rsid w:val="2D697572"/>
    <w:rsid w:val="2D6A1952"/>
    <w:rsid w:val="2D746E52"/>
    <w:rsid w:val="2D7B5571"/>
    <w:rsid w:val="2D83129D"/>
    <w:rsid w:val="2D890723"/>
    <w:rsid w:val="2D8C63A3"/>
    <w:rsid w:val="2D917516"/>
    <w:rsid w:val="2D956DC9"/>
    <w:rsid w:val="2D96573A"/>
    <w:rsid w:val="2D981C83"/>
    <w:rsid w:val="2D9D5DE8"/>
    <w:rsid w:val="2D9F208E"/>
    <w:rsid w:val="2DA64C11"/>
    <w:rsid w:val="2DAC25A2"/>
    <w:rsid w:val="2DC055A0"/>
    <w:rsid w:val="2DC60312"/>
    <w:rsid w:val="2DC60707"/>
    <w:rsid w:val="2DC80A24"/>
    <w:rsid w:val="2DCA0C7A"/>
    <w:rsid w:val="2DD212F1"/>
    <w:rsid w:val="2DD218DC"/>
    <w:rsid w:val="2DDE5CEF"/>
    <w:rsid w:val="2DE20BD4"/>
    <w:rsid w:val="2DEB2C5D"/>
    <w:rsid w:val="2DF5008C"/>
    <w:rsid w:val="2E074D66"/>
    <w:rsid w:val="2E103E63"/>
    <w:rsid w:val="2E172FC3"/>
    <w:rsid w:val="2E296E5A"/>
    <w:rsid w:val="2E320FD2"/>
    <w:rsid w:val="2E322D3A"/>
    <w:rsid w:val="2E326001"/>
    <w:rsid w:val="2E34221D"/>
    <w:rsid w:val="2E3507E9"/>
    <w:rsid w:val="2E3809D2"/>
    <w:rsid w:val="2E3903BB"/>
    <w:rsid w:val="2E3B55A5"/>
    <w:rsid w:val="2E421EC8"/>
    <w:rsid w:val="2E4A16A0"/>
    <w:rsid w:val="2E4C6A2A"/>
    <w:rsid w:val="2E554436"/>
    <w:rsid w:val="2E56199B"/>
    <w:rsid w:val="2E592149"/>
    <w:rsid w:val="2E5B7B24"/>
    <w:rsid w:val="2E636CD0"/>
    <w:rsid w:val="2E642627"/>
    <w:rsid w:val="2E67471B"/>
    <w:rsid w:val="2E6D5E7D"/>
    <w:rsid w:val="2E7110F5"/>
    <w:rsid w:val="2E7320CE"/>
    <w:rsid w:val="2E757EFF"/>
    <w:rsid w:val="2E7708FA"/>
    <w:rsid w:val="2E805031"/>
    <w:rsid w:val="2E8378F9"/>
    <w:rsid w:val="2E854F07"/>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83FA6"/>
    <w:rsid w:val="2F0B46A2"/>
    <w:rsid w:val="2F0E335D"/>
    <w:rsid w:val="2F0E677D"/>
    <w:rsid w:val="2F144012"/>
    <w:rsid w:val="2F1D5D39"/>
    <w:rsid w:val="2F230642"/>
    <w:rsid w:val="2F2617A7"/>
    <w:rsid w:val="2F282F9A"/>
    <w:rsid w:val="2F2F348A"/>
    <w:rsid w:val="2F34515A"/>
    <w:rsid w:val="2F3824EB"/>
    <w:rsid w:val="2F3B7C94"/>
    <w:rsid w:val="2F4108DB"/>
    <w:rsid w:val="2F4901B4"/>
    <w:rsid w:val="2F4D1ED1"/>
    <w:rsid w:val="2F544D2A"/>
    <w:rsid w:val="2F5702EB"/>
    <w:rsid w:val="2F5F0E72"/>
    <w:rsid w:val="2F630CE2"/>
    <w:rsid w:val="2F642A08"/>
    <w:rsid w:val="2F66360E"/>
    <w:rsid w:val="2F6649D2"/>
    <w:rsid w:val="2F692E92"/>
    <w:rsid w:val="2F6B4725"/>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32B06"/>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415B4"/>
    <w:rsid w:val="3086412A"/>
    <w:rsid w:val="308D5315"/>
    <w:rsid w:val="308F0018"/>
    <w:rsid w:val="30910409"/>
    <w:rsid w:val="3092799F"/>
    <w:rsid w:val="309E3C9D"/>
    <w:rsid w:val="30A212D0"/>
    <w:rsid w:val="30A22559"/>
    <w:rsid w:val="30A73F48"/>
    <w:rsid w:val="30A92D0C"/>
    <w:rsid w:val="30AB4D93"/>
    <w:rsid w:val="30B11671"/>
    <w:rsid w:val="30B95E9D"/>
    <w:rsid w:val="30BE2FB2"/>
    <w:rsid w:val="30BF2369"/>
    <w:rsid w:val="30BF2F44"/>
    <w:rsid w:val="30BF439A"/>
    <w:rsid w:val="30C8357A"/>
    <w:rsid w:val="30CC3EF1"/>
    <w:rsid w:val="30CC4D09"/>
    <w:rsid w:val="30CE0A5C"/>
    <w:rsid w:val="30D77936"/>
    <w:rsid w:val="30DA11D4"/>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566B0"/>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D19A6"/>
    <w:rsid w:val="316173E5"/>
    <w:rsid w:val="316513E5"/>
    <w:rsid w:val="31660DAA"/>
    <w:rsid w:val="31690E97"/>
    <w:rsid w:val="316E2119"/>
    <w:rsid w:val="316E4789"/>
    <w:rsid w:val="316F4012"/>
    <w:rsid w:val="316F58FC"/>
    <w:rsid w:val="317225E5"/>
    <w:rsid w:val="31755F02"/>
    <w:rsid w:val="317E0C7F"/>
    <w:rsid w:val="317F1B79"/>
    <w:rsid w:val="317F5387"/>
    <w:rsid w:val="31813E41"/>
    <w:rsid w:val="31844ACB"/>
    <w:rsid w:val="31867E3F"/>
    <w:rsid w:val="318921AF"/>
    <w:rsid w:val="318A433E"/>
    <w:rsid w:val="31905D36"/>
    <w:rsid w:val="31915ADF"/>
    <w:rsid w:val="3193495C"/>
    <w:rsid w:val="31995D42"/>
    <w:rsid w:val="31A133E4"/>
    <w:rsid w:val="31B1700E"/>
    <w:rsid w:val="31B639EF"/>
    <w:rsid w:val="31C01CFA"/>
    <w:rsid w:val="31C0317C"/>
    <w:rsid w:val="31C346EA"/>
    <w:rsid w:val="31C4618F"/>
    <w:rsid w:val="31C70DF5"/>
    <w:rsid w:val="31C736D3"/>
    <w:rsid w:val="31CF0F21"/>
    <w:rsid w:val="31D00075"/>
    <w:rsid w:val="31D27AC8"/>
    <w:rsid w:val="31DF692A"/>
    <w:rsid w:val="31E171EF"/>
    <w:rsid w:val="31F72D85"/>
    <w:rsid w:val="31FD646A"/>
    <w:rsid w:val="320E1EBE"/>
    <w:rsid w:val="320E4D35"/>
    <w:rsid w:val="32106011"/>
    <w:rsid w:val="32110852"/>
    <w:rsid w:val="32186458"/>
    <w:rsid w:val="32193E5B"/>
    <w:rsid w:val="322546D1"/>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216CC"/>
    <w:rsid w:val="32D940C6"/>
    <w:rsid w:val="32D958F4"/>
    <w:rsid w:val="32DB182E"/>
    <w:rsid w:val="32DD366B"/>
    <w:rsid w:val="32DF11A1"/>
    <w:rsid w:val="32E14A9C"/>
    <w:rsid w:val="32E4633A"/>
    <w:rsid w:val="32E721AD"/>
    <w:rsid w:val="32EF0A75"/>
    <w:rsid w:val="32F645F7"/>
    <w:rsid w:val="32FA541E"/>
    <w:rsid w:val="32FD412F"/>
    <w:rsid w:val="33056CFF"/>
    <w:rsid w:val="33084A3B"/>
    <w:rsid w:val="330E4A95"/>
    <w:rsid w:val="331117C0"/>
    <w:rsid w:val="33131E56"/>
    <w:rsid w:val="331A7C8F"/>
    <w:rsid w:val="332B0710"/>
    <w:rsid w:val="332B5EB5"/>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20BFB"/>
    <w:rsid w:val="33B31AE9"/>
    <w:rsid w:val="33B32CA0"/>
    <w:rsid w:val="33B73A4E"/>
    <w:rsid w:val="33BC2E13"/>
    <w:rsid w:val="33C64D45"/>
    <w:rsid w:val="33C841B4"/>
    <w:rsid w:val="33CD110B"/>
    <w:rsid w:val="33D15F2E"/>
    <w:rsid w:val="33D7795C"/>
    <w:rsid w:val="33DD580A"/>
    <w:rsid w:val="33E727C5"/>
    <w:rsid w:val="33E76503"/>
    <w:rsid w:val="33ED755A"/>
    <w:rsid w:val="33F16EEC"/>
    <w:rsid w:val="33F40E24"/>
    <w:rsid w:val="33FC25CA"/>
    <w:rsid w:val="3404036F"/>
    <w:rsid w:val="34086058"/>
    <w:rsid w:val="340B4D34"/>
    <w:rsid w:val="340C4058"/>
    <w:rsid w:val="340C4DD2"/>
    <w:rsid w:val="341E06F7"/>
    <w:rsid w:val="34243721"/>
    <w:rsid w:val="342A4F5F"/>
    <w:rsid w:val="342D23D8"/>
    <w:rsid w:val="343132D5"/>
    <w:rsid w:val="3438573F"/>
    <w:rsid w:val="343C247D"/>
    <w:rsid w:val="34414159"/>
    <w:rsid w:val="34471F11"/>
    <w:rsid w:val="3449342C"/>
    <w:rsid w:val="344E1DC8"/>
    <w:rsid w:val="3455236F"/>
    <w:rsid w:val="34592D57"/>
    <w:rsid w:val="346178D1"/>
    <w:rsid w:val="346305EC"/>
    <w:rsid w:val="34672BEA"/>
    <w:rsid w:val="34690186"/>
    <w:rsid w:val="347A2456"/>
    <w:rsid w:val="347B6A3A"/>
    <w:rsid w:val="347D6A46"/>
    <w:rsid w:val="34802C6C"/>
    <w:rsid w:val="34816DB7"/>
    <w:rsid w:val="34853B4C"/>
    <w:rsid w:val="348A24CB"/>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5F7EFA"/>
    <w:rsid w:val="35643762"/>
    <w:rsid w:val="356C7E0B"/>
    <w:rsid w:val="356E5AE8"/>
    <w:rsid w:val="357912CE"/>
    <w:rsid w:val="357A11D7"/>
    <w:rsid w:val="357D67E7"/>
    <w:rsid w:val="358019E7"/>
    <w:rsid w:val="358E021C"/>
    <w:rsid w:val="3599321D"/>
    <w:rsid w:val="359A44C0"/>
    <w:rsid w:val="359E499A"/>
    <w:rsid w:val="359F150F"/>
    <w:rsid w:val="359F4D79"/>
    <w:rsid w:val="35AF1F78"/>
    <w:rsid w:val="35AF5AAB"/>
    <w:rsid w:val="35B01960"/>
    <w:rsid w:val="35B220D5"/>
    <w:rsid w:val="35B25EB8"/>
    <w:rsid w:val="35B83367"/>
    <w:rsid w:val="35B86116"/>
    <w:rsid w:val="35C16399"/>
    <w:rsid w:val="35C34996"/>
    <w:rsid w:val="35C81C5B"/>
    <w:rsid w:val="35CC1A50"/>
    <w:rsid w:val="35CD6421"/>
    <w:rsid w:val="35D16939"/>
    <w:rsid w:val="35D51E1D"/>
    <w:rsid w:val="35E03A78"/>
    <w:rsid w:val="35EA11D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C4C5F"/>
    <w:rsid w:val="363F0394"/>
    <w:rsid w:val="364C5483"/>
    <w:rsid w:val="364D069A"/>
    <w:rsid w:val="364D71DB"/>
    <w:rsid w:val="365577FA"/>
    <w:rsid w:val="365C49EA"/>
    <w:rsid w:val="366003CD"/>
    <w:rsid w:val="36624145"/>
    <w:rsid w:val="36635E01"/>
    <w:rsid w:val="3666142C"/>
    <w:rsid w:val="36721879"/>
    <w:rsid w:val="367A071D"/>
    <w:rsid w:val="367B5207"/>
    <w:rsid w:val="367F70AF"/>
    <w:rsid w:val="368712CC"/>
    <w:rsid w:val="368A71F8"/>
    <w:rsid w:val="368B778C"/>
    <w:rsid w:val="36923452"/>
    <w:rsid w:val="369F24A2"/>
    <w:rsid w:val="36A377DA"/>
    <w:rsid w:val="36A86627"/>
    <w:rsid w:val="36AA05DC"/>
    <w:rsid w:val="36AC3225"/>
    <w:rsid w:val="36AE247A"/>
    <w:rsid w:val="36B20DD7"/>
    <w:rsid w:val="36B6667B"/>
    <w:rsid w:val="36B72924"/>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E7E29"/>
    <w:rsid w:val="37112659"/>
    <w:rsid w:val="37122F7B"/>
    <w:rsid w:val="371F705A"/>
    <w:rsid w:val="371F7A20"/>
    <w:rsid w:val="3720190B"/>
    <w:rsid w:val="3724764D"/>
    <w:rsid w:val="37260052"/>
    <w:rsid w:val="37281070"/>
    <w:rsid w:val="372C02AF"/>
    <w:rsid w:val="372C4753"/>
    <w:rsid w:val="372C6E27"/>
    <w:rsid w:val="373F1567"/>
    <w:rsid w:val="37406625"/>
    <w:rsid w:val="37435DED"/>
    <w:rsid w:val="37447668"/>
    <w:rsid w:val="374C2700"/>
    <w:rsid w:val="374D21C0"/>
    <w:rsid w:val="37517062"/>
    <w:rsid w:val="375542A1"/>
    <w:rsid w:val="37573D84"/>
    <w:rsid w:val="37575797"/>
    <w:rsid w:val="375C0B95"/>
    <w:rsid w:val="376673D6"/>
    <w:rsid w:val="376E6B33"/>
    <w:rsid w:val="377125BA"/>
    <w:rsid w:val="3772259C"/>
    <w:rsid w:val="37773C20"/>
    <w:rsid w:val="37784F66"/>
    <w:rsid w:val="377B1125"/>
    <w:rsid w:val="377E29AC"/>
    <w:rsid w:val="3785064C"/>
    <w:rsid w:val="37873738"/>
    <w:rsid w:val="37887BD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7FF7772"/>
    <w:rsid w:val="38010B31"/>
    <w:rsid w:val="38052BF0"/>
    <w:rsid w:val="38090653"/>
    <w:rsid w:val="380E6B88"/>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E0E01"/>
    <w:rsid w:val="386606BD"/>
    <w:rsid w:val="38671983"/>
    <w:rsid w:val="38675216"/>
    <w:rsid w:val="386D2443"/>
    <w:rsid w:val="386D52D3"/>
    <w:rsid w:val="386F66A6"/>
    <w:rsid w:val="3870332A"/>
    <w:rsid w:val="3872150C"/>
    <w:rsid w:val="387271FD"/>
    <w:rsid w:val="387E44BB"/>
    <w:rsid w:val="388151B6"/>
    <w:rsid w:val="388C7E00"/>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1E39B2"/>
    <w:rsid w:val="392A4EC0"/>
    <w:rsid w:val="392C40FF"/>
    <w:rsid w:val="393F076E"/>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877DC"/>
    <w:rsid w:val="397965DF"/>
    <w:rsid w:val="397B4977"/>
    <w:rsid w:val="397F45CA"/>
    <w:rsid w:val="398235E0"/>
    <w:rsid w:val="39850296"/>
    <w:rsid w:val="39882D3F"/>
    <w:rsid w:val="398C54C1"/>
    <w:rsid w:val="39924A41"/>
    <w:rsid w:val="39973934"/>
    <w:rsid w:val="399D2CFC"/>
    <w:rsid w:val="399D59C0"/>
    <w:rsid w:val="39A03571"/>
    <w:rsid w:val="39A171A3"/>
    <w:rsid w:val="39AE7BCB"/>
    <w:rsid w:val="39B32E09"/>
    <w:rsid w:val="39B76556"/>
    <w:rsid w:val="39BB5656"/>
    <w:rsid w:val="39C02446"/>
    <w:rsid w:val="39C45A8E"/>
    <w:rsid w:val="39C742BF"/>
    <w:rsid w:val="39CE5795"/>
    <w:rsid w:val="39D215E2"/>
    <w:rsid w:val="39D63010"/>
    <w:rsid w:val="39D646DA"/>
    <w:rsid w:val="39D96F6F"/>
    <w:rsid w:val="39DB2D68"/>
    <w:rsid w:val="39DE1D35"/>
    <w:rsid w:val="39E036E8"/>
    <w:rsid w:val="39E41315"/>
    <w:rsid w:val="39E44E27"/>
    <w:rsid w:val="39EB0AAC"/>
    <w:rsid w:val="39EF3A63"/>
    <w:rsid w:val="39F33306"/>
    <w:rsid w:val="39F51F21"/>
    <w:rsid w:val="39F8049F"/>
    <w:rsid w:val="39FA45AC"/>
    <w:rsid w:val="39FF1CAB"/>
    <w:rsid w:val="3A033932"/>
    <w:rsid w:val="3A0F770C"/>
    <w:rsid w:val="3A1C2DA4"/>
    <w:rsid w:val="3A2033EB"/>
    <w:rsid w:val="3A232A86"/>
    <w:rsid w:val="3A267272"/>
    <w:rsid w:val="3A27373A"/>
    <w:rsid w:val="3A331955"/>
    <w:rsid w:val="3A33443A"/>
    <w:rsid w:val="3A340151"/>
    <w:rsid w:val="3A3858F9"/>
    <w:rsid w:val="3A3B2355"/>
    <w:rsid w:val="3A40013B"/>
    <w:rsid w:val="3A421A17"/>
    <w:rsid w:val="3A4224D5"/>
    <w:rsid w:val="3A48295E"/>
    <w:rsid w:val="3A4C73EF"/>
    <w:rsid w:val="3A52002D"/>
    <w:rsid w:val="3A553058"/>
    <w:rsid w:val="3A626D06"/>
    <w:rsid w:val="3A6669D0"/>
    <w:rsid w:val="3A6A476F"/>
    <w:rsid w:val="3A6A4F0B"/>
    <w:rsid w:val="3A6B5560"/>
    <w:rsid w:val="3A7032A6"/>
    <w:rsid w:val="3A712B04"/>
    <w:rsid w:val="3A751D32"/>
    <w:rsid w:val="3A755DC1"/>
    <w:rsid w:val="3A770FF2"/>
    <w:rsid w:val="3A773383"/>
    <w:rsid w:val="3A777D81"/>
    <w:rsid w:val="3A8401B2"/>
    <w:rsid w:val="3A872166"/>
    <w:rsid w:val="3A895E02"/>
    <w:rsid w:val="3A8A299E"/>
    <w:rsid w:val="3A8B353F"/>
    <w:rsid w:val="3A8D681E"/>
    <w:rsid w:val="3A8E7D63"/>
    <w:rsid w:val="3A90441F"/>
    <w:rsid w:val="3A925E71"/>
    <w:rsid w:val="3A947BFC"/>
    <w:rsid w:val="3A97723B"/>
    <w:rsid w:val="3A9E7179"/>
    <w:rsid w:val="3AAB33C7"/>
    <w:rsid w:val="3AAE129F"/>
    <w:rsid w:val="3AB5512C"/>
    <w:rsid w:val="3AB71F2C"/>
    <w:rsid w:val="3AB90AF0"/>
    <w:rsid w:val="3ABB02C8"/>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00247"/>
    <w:rsid w:val="3B047F69"/>
    <w:rsid w:val="3B071354"/>
    <w:rsid w:val="3B097256"/>
    <w:rsid w:val="3B0F656C"/>
    <w:rsid w:val="3B13270C"/>
    <w:rsid w:val="3B154103"/>
    <w:rsid w:val="3B170EE1"/>
    <w:rsid w:val="3B1A3241"/>
    <w:rsid w:val="3B265FF2"/>
    <w:rsid w:val="3B285EF7"/>
    <w:rsid w:val="3B2A2D58"/>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B2661"/>
    <w:rsid w:val="3B6C396A"/>
    <w:rsid w:val="3B6D3512"/>
    <w:rsid w:val="3B6F0BFF"/>
    <w:rsid w:val="3B6F7654"/>
    <w:rsid w:val="3B72704A"/>
    <w:rsid w:val="3B745923"/>
    <w:rsid w:val="3B7D557D"/>
    <w:rsid w:val="3B7D788E"/>
    <w:rsid w:val="3B8139DF"/>
    <w:rsid w:val="3B824942"/>
    <w:rsid w:val="3B844E86"/>
    <w:rsid w:val="3B846452"/>
    <w:rsid w:val="3B8A1951"/>
    <w:rsid w:val="3B8C756F"/>
    <w:rsid w:val="3B8F6220"/>
    <w:rsid w:val="3B96722B"/>
    <w:rsid w:val="3B9A6336"/>
    <w:rsid w:val="3B9F0BDD"/>
    <w:rsid w:val="3BA03AED"/>
    <w:rsid w:val="3BA4450D"/>
    <w:rsid w:val="3BA66882"/>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B6758"/>
    <w:rsid w:val="3BEE0229"/>
    <w:rsid w:val="3BF27D19"/>
    <w:rsid w:val="3BF35840"/>
    <w:rsid w:val="3BF41A8F"/>
    <w:rsid w:val="3BF7127B"/>
    <w:rsid w:val="3BFD0E6E"/>
    <w:rsid w:val="3BFE67AA"/>
    <w:rsid w:val="3BFF733B"/>
    <w:rsid w:val="3C034FBE"/>
    <w:rsid w:val="3C044326"/>
    <w:rsid w:val="3C057788"/>
    <w:rsid w:val="3C123EDF"/>
    <w:rsid w:val="3C157424"/>
    <w:rsid w:val="3C1608D8"/>
    <w:rsid w:val="3C161A18"/>
    <w:rsid w:val="3C1C0FD0"/>
    <w:rsid w:val="3C1E3B04"/>
    <w:rsid w:val="3C202E54"/>
    <w:rsid w:val="3C21075D"/>
    <w:rsid w:val="3C265C15"/>
    <w:rsid w:val="3C281D3A"/>
    <w:rsid w:val="3C2B7CE1"/>
    <w:rsid w:val="3C3550EA"/>
    <w:rsid w:val="3C3750CA"/>
    <w:rsid w:val="3C38759A"/>
    <w:rsid w:val="3C48697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353EB"/>
    <w:rsid w:val="3C8C1F1C"/>
    <w:rsid w:val="3C8E192E"/>
    <w:rsid w:val="3C9106DF"/>
    <w:rsid w:val="3C927310"/>
    <w:rsid w:val="3C98563D"/>
    <w:rsid w:val="3C9B5D82"/>
    <w:rsid w:val="3CA60696"/>
    <w:rsid w:val="3CA86681"/>
    <w:rsid w:val="3CAB7F97"/>
    <w:rsid w:val="3CAD1097"/>
    <w:rsid w:val="3CAD7FB2"/>
    <w:rsid w:val="3CB12168"/>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3E4039"/>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9759C"/>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9F68B4"/>
    <w:rsid w:val="3EA10856"/>
    <w:rsid w:val="3EA13356"/>
    <w:rsid w:val="3EA333E1"/>
    <w:rsid w:val="3EA704CE"/>
    <w:rsid w:val="3EA8181B"/>
    <w:rsid w:val="3EBD0528"/>
    <w:rsid w:val="3EBF1D3B"/>
    <w:rsid w:val="3EC01044"/>
    <w:rsid w:val="3EC24FF0"/>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24306"/>
    <w:rsid w:val="3F025978"/>
    <w:rsid w:val="3F0575FD"/>
    <w:rsid w:val="3F057C4F"/>
    <w:rsid w:val="3F073ADC"/>
    <w:rsid w:val="3F0A3495"/>
    <w:rsid w:val="3F0D2D41"/>
    <w:rsid w:val="3F0E415B"/>
    <w:rsid w:val="3F1415AC"/>
    <w:rsid w:val="3F1922E8"/>
    <w:rsid w:val="3F197C8D"/>
    <w:rsid w:val="3F1A5923"/>
    <w:rsid w:val="3F1F53C6"/>
    <w:rsid w:val="3F221BF5"/>
    <w:rsid w:val="3F250DF5"/>
    <w:rsid w:val="3F2B6202"/>
    <w:rsid w:val="3F310C2D"/>
    <w:rsid w:val="3F324920"/>
    <w:rsid w:val="3F373C95"/>
    <w:rsid w:val="3F374CF1"/>
    <w:rsid w:val="3F376C36"/>
    <w:rsid w:val="3F3A01BA"/>
    <w:rsid w:val="3F402B4A"/>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31C3E"/>
    <w:rsid w:val="3F7A70AC"/>
    <w:rsid w:val="3F7B0DCB"/>
    <w:rsid w:val="3F7B56C0"/>
    <w:rsid w:val="3F853E20"/>
    <w:rsid w:val="3F87017F"/>
    <w:rsid w:val="3F8A6905"/>
    <w:rsid w:val="3F9178E9"/>
    <w:rsid w:val="3F9726D8"/>
    <w:rsid w:val="3F990508"/>
    <w:rsid w:val="3FA4757D"/>
    <w:rsid w:val="3FAA4467"/>
    <w:rsid w:val="3FAF482F"/>
    <w:rsid w:val="3FB3366E"/>
    <w:rsid w:val="3FB848CA"/>
    <w:rsid w:val="3FB85481"/>
    <w:rsid w:val="3FB90EE9"/>
    <w:rsid w:val="3FBE2074"/>
    <w:rsid w:val="3FBF6DA5"/>
    <w:rsid w:val="3FC032C4"/>
    <w:rsid w:val="3FC15000"/>
    <w:rsid w:val="3FC67B65"/>
    <w:rsid w:val="3FC86522"/>
    <w:rsid w:val="3FC86901"/>
    <w:rsid w:val="3FD77807"/>
    <w:rsid w:val="3FDA1A36"/>
    <w:rsid w:val="3FE43782"/>
    <w:rsid w:val="3FE918A5"/>
    <w:rsid w:val="3FEF631E"/>
    <w:rsid w:val="3FF873F1"/>
    <w:rsid w:val="3FFC0F28"/>
    <w:rsid w:val="3FFF2A05"/>
    <w:rsid w:val="40066124"/>
    <w:rsid w:val="4007780B"/>
    <w:rsid w:val="40122749"/>
    <w:rsid w:val="4012633B"/>
    <w:rsid w:val="40135FA6"/>
    <w:rsid w:val="40137735"/>
    <w:rsid w:val="40175FA1"/>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60B77"/>
    <w:rsid w:val="40574216"/>
    <w:rsid w:val="40590C4C"/>
    <w:rsid w:val="405E6D54"/>
    <w:rsid w:val="40625FCA"/>
    <w:rsid w:val="406A0B8A"/>
    <w:rsid w:val="406A0E43"/>
    <w:rsid w:val="406A1135"/>
    <w:rsid w:val="406C2229"/>
    <w:rsid w:val="406E476F"/>
    <w:rsid w:val="406F29D5"/>
    <w:rsid w:val="407603F3"/>
    <w:rsid w:val="40783C0A"/>
    <w:rsid w:val="407857B3"/>
    <w:rsid w:val="407A0D74"/>
    <w:rsid w:val="407E3667"/>
    <w:rsid w:val="40833815"/>
    <w:rsid w:val="4083714A"/>
    <w:rsid w:val="40855A9C"/>
    <w:rsid w:val="408A7A3C"/>
    <w:rsid w:val="408D1DBF"/>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11921"/>
    <w:rsid w:val="41134423"/>
    <w:rsid w:val="41145753"/>
    <w:rsid w:val="411A5FC4"/>
    <w:rsid w:val="41254497"/>
    <w:rsid w:val="41262B0C"/>
    <w:rsid w:val="41270465"/>
    <w:rsid w:val="41352357"/>
    <w:rsid w:val="41393B69"/>
    <w:rsid w:val="41407C91"/>
    <w:rsid w:val="414D45BA"/>
    <w:rsid w:val="414F037B"/>
    <w:rsid w:val="4150378E"/>
    <w:rsid w:val="41524A64"/>
    <w:rsid w:val="415A6E4E"/>
    <w:rsid w:val="415B5E34"/>
    <w:rsid w:val="415D0EE1"/>
    <w:rsid w:val="415F127D"/>
    <w:rsid w:val="4164276E"/>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8129D"/>
    <w:rsid w:val="421D0F3B"/>
    <w:rsid w:val="421D7172"/>
    <w:rsid w:val="421F47D7"/>
    <w:rsid w:val="42241D3D"/>
    <w:rsid w:val="42244F20"/>
    <w:rsid w:val="42307E4F"/>
    <w:rsid w:val="423215B5"/>
    <w:rsid w:val="423834B4"/>
    <w:rsid w:val="423861CA"/>
    <w:rsid w:val="424E5AAB"/>
    <w:rsid w:val="42537A4C"/>
    <w:rsid w:val="42541CFD"/>
    <w:rsid w:val="42546E00"/>
    <w:rsid w:val="4255725B"/>
    <w:rsid w:val="425D7EB7"/>
    <w:rsid w:val="42691F68"/>
    <w:rsid w:val="42743533"/>
    <w:rsid w:val="427E424F"/>
    <w:rsid w:val="4289422B"/>
    <w:rsid w:val="428E12F9"/>
    <w:rsid w:val="42983814"/>
    <w:rsid w:val="4298458B"/>
    <w:rsid w:val="42984A4B"/>
    <w:rsid w:val="42A94EAA"/>
    <w:rsid w:val="42AA5EA1"/>
    <w:rsid w:val="42BA105B"/>
    <w:rsid w:val="42C3339D"/>
    <w:rsid w:val="42C5116B"/>
    <w:rsid w:val="42C817D4"/>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36DBA"/>
    <w:rsid w:val="437878CE"/>
    <w:rsid w:val="4379767E"/>
    <w:rsid w:val="437D0536"/>
    <w:rsid w:val="438A5840"/>
    <w:rsid w:val="43900072"/>
    <w:rsid w:val="439A525B"/>
    <w:rsid w:val="439C6A6F"/>
    <w:rsid w:val="43A26866"/>
    <w:rsid w:val="43A750B5"/>
    <w:rsid w:val="43AD0B79"/>
    <w:rsid w:val="43AE3FBA"/>
    <w:rsid w:val="43B34873"/>
    <w:rsid w:val="43B93A97"/>
    <w:rsid w:val="43C07F99"/>
    <w:rsid w:val="43C10DD6"/>
    <w:rsid w:val="43C64077"/>
    <w:rsid w:val="43D60EE5"/>
    <w:rsid w:val="43DE2CBF"/>
    <w:rsid w:val="43E2349D"/>
    <w:rsid w:val="43E308C1"/>
    <w:rsid w:val="43E87D8F"/>
    <w:rsid w:val="43F018C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015FC"/>
    <w:rsid w:val="44446C38"/>
    <w:rsid w:val="444728D8"/>
    <w:rsid w:val="44476496"/>
    <w:rsid w:val="44476729"/>
    <w:rsid w:val="44496945"/>
    <w:rsid w:val="444C1C7E"/>
    <w:rsid w:val="444E4A37"/>
    <w:rsid w:val="444F1769"/>
    <w:rsid w:val="44532C0E"/>
    <w:rsid w:val="44536B0B"/>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29A6"/>
    <w:rsid w:val="44CE4CBB"/>
    <w:rsid w:val="44D6350C"/>
    <w:rsid w:val="44D64676"/>
    <w:rsid w:val="44D77066"/>
    <w:rsid w:val="44E21AE8"/>
    <w:rsid w:val="44E346A3"/>
    <w:rsid w:val="44E41861"/>
    <w:rsid w:val="44E42EE7"/>
    <w:rsid w:val="44EB17AA"/>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81340"/>
    <w:rsid w:val="4569773B"/>
    <w:rsid w:val="456A4DC4"/>
    <w:rsid w:val="456A6AE6"/>
    <w:rsid w:val="456C7DC9"/>
    <w:rsid w:val="45774DEB"/>
    <w:rsid w:val="4577EE25"/>
    <w:rsid w:val="457B2B2E"/>
    <w:rsid w:val="457E617A"/>
    <w:rsid w:val="45820E8D"/>
    <w:rsid w:val="45861105"/>
    <w:rsid w:val="458A0FC3"/>
    <w:rsid w:val="458F482B"/>
    <w:rsid w:val="459067EA"/>
    <w:rsid w:val="45A128AB"/>
    <w:rsid w:val="45A8453A"/>
    <w:rsid w:val="45A86EFB"/>
    <w:rsid w:val="45AB2ACD"/>
    <w:rsid w:val="45B818EC"/>
    <w:rsid w:val="45B97CA3"/>
    <w:rsid w:val="45C14D4E"/>
    <w:rsid w:val="45C52E1B"/>
    <w:rsid w:val="45CE788C"/>
    <w:rsid w:val="45D01390"/>
    <w:rsid w:val="45D466E2"/>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B406B"/>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670D0"/>
    <w:rsid w:val="46BE3BC1"/>
    <w:rsid w:val="46C46BFB"/>
    <w:rsid w:val="46C63C07"/>
    <w:rsid w:val="46C8128E"/>
    <w:rsid w:val="46CE0FC1"/>
    <w:rsid w:val="46D80D6C"/>
    <w:rsid w:val="46EF3D66"/>
    <w:rsid w:val="46F32B98"/>
    <w:rsid w:val="46F87D23"/>
    <w:rsid w:val="46FA102C"/>
    <w:rsid w:val="46FC37FA"/>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5AAA"/>
    <w:rsid w:val="47B15014"/>
    <w:rsid w:val="47B32C82"/>
    <w:rsid w:val="47B539C0"/>
    <w:rsid w:val="47B71EFB"/>
    <w:rsid w:val="47C52A22"/>
    <w:rsid w:val="47C923E1"/>
    <w:rsid w:val="47D4481E"/>
    <w:rsid w:val="47E5574E"/>
    <w:rsid w:val="47F16BCC"/>
    <w:rsid w:val="47F40975"/>
    <w:rsid w:val="47FA5701"/>
    <w:rsid w:val="47FB39EA"/>
    <w:rsid w:val="47FE691F"/>
    <w:rsid w:val="48036331"/>
    <w:rsid w:val="480756B2"/>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38EE"/>
    <w:rsid w:val="48534FE1"/>
    <w:rsid w:val="485A5C74"/>
    <w:rsid w:val="48666576"/>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74554"/>
    <w:rsid w:val="48985CE2"/>
    <w:rsid w:val="489C5DC7"/>
    <w:rsid w:val="48A0681A"/>
    <w:rsid w:val="48A203D1"/>
    <w:rsid w:val="48B510D3"/>
    <w:rsid w:val="48B5156E"/>
    <w:rsid w:val="48BB69FD"/>
    <w:rsid w:val="48C742DC"/>
    <w:rsid w:val="48CB277A"/>
    <w:rsid w:val="48CD5129"/>
    <w:rsid w:val="48D12487"/>
    <w:rsid w:val="48D85B5B"/>
    <w:rsid w:val="48D92EED"/>
    <w:rsid w:val="48E64762"/>
    <w:rsid w:val="48EC6692"/>
    <w:rsid w:val="48ED09E4"/>
    <w:rsid w:val="48F13107"/>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8D2E30"/>
    <w:rsid w:val="499A1140"/>
    <w:rsid w:val="499A2F46"/>
    <w:rsid w:val="499A70D7"/>
    <w:rsid w:val="49A16698"/>
    <w:rsid w:val="49AD5226"/>
    <w:rsid w:val="49B00E94"/>
    <w:rsid w:val="49C72BFC"/>
    <w:rsid w:val="49D136A3"/>
    <w:rsid w:val="49DA6F3E"/>
    <w:rsid w:val="49E2751A"/>
    <w:rsid w:val="49E4179C"/>
    <w:rsid w:val="49EB6CBC"/>
    <w:rsid w:val="49EF241A"/>
    <w:rsid w:val="49EF3D8A"/>
    <w:rsid w:val="49EF678D"/>
    <w:rsid w:val="49F66C27"/>
    <w:rsid w:val="49F904C5"/>
    <w:rsid w:val="49FB2C20"/>
    <w:rsid w:val="49FC7EA1"/>
    <w:rsid w:val="49FE7345"/>
    <w:rsid w:val="4A0330F2"/>
    <w:rsid w:val="4A0550BC"/>
    <w:rsid w:val="4A056C41"/>
    <w:rsid w:val="4A0D2CA4"/>
    <w:rsid w:val="4A0E4BCC"/>
    <w:rsid w:val="4A116E69"/>
    <w:rsid w:val="4A16242F"/>
    <w:rsid w:val="4A1E58CD"/>
    <w:rsid w:val="4A1F4D4C"/>
    <w:rsid w:val="4A266D62"/>
    <w:rsid w:val="4A2859D9"/>
    <w:rsid w:val="4A2A572A"/>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3054C"/>
    <w:rsid w:val="4A987C21"/>
    <w:rsid w:val="4A9B1546"/>
    <w:rsid w:val="4AA03E6E"/>
    <w:rsid w:val="4AA06186"/>
    <w:rsid w:val="4AA13213"/>
    <w:rsid w:val="4AA5064D"/>
    <w:rsid w:val="4AA96950"/>
    <w:rsid w:val="4AAC3789"/>
    <w:rsid w:val="4AAE2A70"/>
    <w:rsid w:val="4AB03279"/>
    <w:rsid w:val="4ABC6C05"/>
    <w:rsid w:val="4ABF720E"/>
    <w:rsid w:val="4AC264CA"/>
    <w:rsid w:val="4AC443B4"/>
    <w:rsid w:val="4AC65D63"/>
    <w:rsid w:val="4AD53FD1"/>
    <w:rsid w:val="4AD9307A"/>
    <w:rsid w:val="4ADF2DFE"/>
    <w:rsid w:val="4AE16A23"/>
    <w:rsid w:val="4AE70821"/>
    <w:rsid w:val="4AEB1B7C"/>
    <w:rsid w:val="4AEC6971"/>
    <w:rsid w:val="4AF06DC2"/>
    <w:rsid w:val="4AF52DB7"/>
    <w:rsid w:val="4AFC67E9"/>
    <w:rsid w:val="4AFD002E"/>
    <w:rsid w:val="4B007554"/>
    <w:rsid w:val="4B06274D"/>
    <w:rsid w:val="4B186106"/>
    <w:rsid w:val="4B1C5D18"/>
    <w:rsid w:val="4B27262A"/>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304A5"/>
    <w:rsid w:val="4B942FBB"/>
    <w:rsid w:val="4B980D82"/>
    <w:rsid w:val="4B9A076E"/>
    <w:rsid w:val="4BA01AC0"/>
    <w:rsid w:val="4BA10E14"/>
    <w:rsid w:val="4BAA33FD"/>
    <w:rsid w:val="4BAD5A0B"/>
    <w:rsid w:val="4BB53328"/>
    <w:rsid w:val="4BB97283"/>
    <w:rsid w:val="4BC5033F"/>
    <w:rsid w:val="4BC75ED6"/>
    <w:rsid w:val="4BD1438E"/>
    <w:rsid w:val="4BD50ABE"/>
    <w:rsid w:val="4BD73A90"/>
    <w:rsid w:val="4BDA73F8"/>
    <w:rsid w:val="4BDC02A6"/>
    <w:rsid w:val="4BDD219B"/>
    <w:rsid w:val="4BDD69C7"/>
    <w:rsid w:val="4BDF36EB"/>
    <w:rsid w:val="4BE30200"/>
    <w:rsid w:val="4BE72B2E"/>
    <w:rsid w:val="4BF06D96"/>
    <w:rsid w:val="4BF648A3"/>
    <w:rsid w:val="4BF712C5"/>
    <w:rsid w:val="4BF8759F"/>
    <w:rsid w:val="4BFE136E"/>
    <w:rsid w:val="4C003730"/>
    <w:rsid w:val="4C0F73F5"/>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C742A"/>
    <w:rsid w:val="4C6D7A4F"/>
    <w:rsid w:val="4C700260"/>
    <w:rsid w:val="4C792D67"/>
    <w:rsid w:val="4C7D4F23"/>
    <w:rsid w:val="4C804169"/>
    <w:rsid w:val="4C991609"/>
    <w:rsid w:val="4C9A35A9"/>
    <w:rsid w:val="4CA34A95"/>
    <w:rsid w:val="4CAB4548"/>
    <w:rsid w:val="4CB5753A"/>
    <w:rsid w:val="4CB701C3"/>
    <w:rsid w:val="4CB712A9"/>
    <w:rsid w:val="4CB92733"/>
    <w:rsid w:val="4CBE18D8"/>
    <w:rsid w:val="4CC076A7"/>
    <w:rsid w:val="4CC529BE"/>
    <w:rsid w:val="4CC66DC7"/>
    <w:rsid w:val="4CCC08B2"/>
    <w:rsid w:val="4CD34FFD"/>
    <w:rsid w:val="4CDD2165"/>
    <w:rsid w:val="4CDE36D3"/>
    <w:rsid w:val="4CDF3312"/>
    <w:rsid w:val="4CE60C14"/>
    <w:rsid w:val="4CE67DE1"/>
    <w:rsid w:val="4CE74F4D"/>
    <w:rsid w:val="4CEE59CC"/>
    <w:rsid w:val="4CEE62DB"/>
    <w:rsid w:val="4CF02461"/>
    <w:rsid w:val="4CF029F8"/>
    <w:rsid w:val="4CF1164A"/>
    <w:rsid w:val="4CFA7AAF"/>
    <w:rsid w:val="4CFA7F3B"/>
    <w:rsid w:val="4CFD651E"/>
    <w:rsid w:val="4D0215F9"/>
    <w:rsid w:val="4D062868"/>
    <w:rsid w:val="4D07721A"/>
    <w:rsid w:val="4D0B14A8"/>
    <w:rsid w:val="4D0B7E8F"/>
    <w:rsid w:val="4D0C74FD"/>
    <w:rsid w:val="4D0F6236"/>
    <w:rsid w:val="4D1454B6"/>
    <w:rsid w:val="4D1706C7"/>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CD517A"/>
    <w:rsid w:val="4DD142AB"/>
    <w:rsid w:val="4DD252B5"/>
    <w:rsid w:val="4DD35C51"/>
    <w:rsid w:val="4DE72219"/>
    <w:rsid w:val="4DEC1CDA"/>
    <w:rsid w:val="4DF70B3F"/>
    <w:rsid w:val="4DF87CD8"/>
    <w:rsid w:val="4DFB4584"/>
    <w:rsid w:val="4DFD5471"/>
    <w:rsid w:val="4E025801"/>
    <w:rsid w:val="4E063D0D"/>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7B76FB"/>
    <w:rsid w:val="4E7C2EC5"/>
    <w:rsid w:val="4E850346"/>
    <w:rsid w:val="4E857C56"/>
    <w:rsid w:val="4E866CBE"/>
    <w:rsid w:val="4E942FA5"/>
    <w:rsid w:val="4E970723"/>
    <w:rsid w:val="4E995AAA"/>
    <w:rsid w:val="4EA8070C"/>
    <w:rsid w:val="4EAE3782"/>
    <w:rsid w:val="4EB4172E"/>
    <w:rsid w:val="4EB513C3"/>
    <w:rsid w:val="4EB64C84"/>
    <w:rsid w:val="4EB679CA"/>
    <w:rsid w:val="4EBA23A6"/>
    <w:rsid w:val="4EBD15C6"/>
    <w:rsid w:val="4EC106FD"/>
    <w:rsid w:val="4ECA6EDE"/>
    <w:rsid w:val="4ED42505"/>
    <w:rsid w:val="4ED65279"/>
    <w:rsid w:val="4EDB27D3"/>
    <w:rsid w:val="4EDD5024"/>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46881"/>
    <w:rsid w:val="4F982F4F"/>
    <w:rsid w:val="4F9B56F9"/>
    <w:rsid w:val="4F9E77D3"/>
    <w:rsid w:val="4F9F2E5E"/>
    <w:rsid w:val="4FAA22F8"/>
    <w:rsid w:val="4FAB6890"/>
    <w:rsid w:val="4FAD2F74"/>
    <w:rsid w:val="4FB13FA2"/>
    <w:rsid w:val="4FB77421"/>
    <w:rsid w:val="4FC3272F"/>
    <w:rsid w:val="4FC616ED"/>
    <w:rsid w:val="4FCB6460"/>
    <w:rsid w:val="4FDA0F6A"/>
    <w:rsid w:val="4FEA34AF"/>
    <w:rsid w:val="4FEE03A0"/>
    <w:rsid w:val="4FEF2377"/>
    <w:rsid w:val="4FF27E90"/>
    <w:rsid w:val="4FF365E2"/>
    <w:rsid w:val="4FFE6835"/>
    <w:rsid w:val="4FFF2ADF"/>
    <w:rsid w:val="50055012"/>
    <w:rsid w:val="50062DC4"/>
    <w:rsid w:val="50083867"/>
    <w:rsid w:val="500B2D00"/>
    <w:rsid w:val="50100EFF"/>
    <w:rsid w:val="50101541"/>
    <w:rsid w:val="50106568"/>
    <w:rsid w:val="50112995"/>
    <w:rsid w:val="501778F7"/>
    <w:rsid w:val="501F32AC"/>
    <w:rsid w:val="502035B4"/>
    <w:rsid w:val="50210F9C"/>
    <w:rsid w:val="5021159E"/>
    <w:rsid w:val="50272C5C"/>
    <w:rsid w:val="502B51C6"/>
    <w:rsid w:val="502C6E90"/>
    <w:rsid w:val="50313108"/>
    <w:rsid w:val="50326C49"/>
    <w:rsid w:val="50335433"/>
    <w:rsid w:val="503944E8"/>
    <w:rsid w:val="503C110B"/>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25554"/>
    <w:rsid w:val="506D0237"/>
    <w:rsid w:val="506D4B46"/>
    <w:rsid w:val="5077108F"/>
    <w:rsid w:val="50774BC1"/>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559A1"/>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16796"/>
    <w:rsid w:val="51320E03"/>
    <w:rsid w:val="513230EE"/>
    <w:rsid w:val="513242BC"/>
    <w:rsid w:val="51340035"/>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16941"/>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60F8B"/>
    <w:rsid w:val="51D610EC"/>
    <w:rsid w:val="51D75216"/>
    <w:rsid w:val="51D830B6"/>
    <w:rsid w:val="51E06343"/>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6001F"/>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C255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15F9A"/>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4068EC"/>
    <w:rsid w:val="53406ACC"/>
    <w:rsid w:val="5343356D"/>
    <w:rsid w:val="53496679"/>
    <w:rsid w:val="53546E0A"/>
    <w:rsid w:val="53547D59"/>
    <w:rsid w:val="535760F6"/>
    <w:rsid w:val="535B5D4C"/>
    <w:rsid w:val="53621DF1"/>
    <w:rsid w:val="53674EA9"/>
    <w:rsid w:val="536A058E"/>
    <w:rsid w:val="53716D8D"/>
    <w:rsid w:val="537625F2"/>
    <w:rsid w:val="53762B86"/>
    <w:rsid w:val="53786887"/>
    <w:rsid w:val="53791837"/>
    <w:rsid w:val="537B50F6"/>
    <w:rsid w:val="538452A3"/>
    <w:rsid w:val="53852DC9"/>
    <w:rsid w:val="538724AF"/>
    <w:rsid w:val="5398621E"/>
    <w:rsid w:val="53997B82"/>
    <w:rsid w:val="539D3DD1"/>
    <w:rsid w:val="539D6290"/>
    <w:rsid w:val="53A03969"/>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E3D46"/>
    <w:rsid w:val="545F28B2"/>
    <w:rsid w:val="545F6326"/>
    <w:rsid w:val="54600889"/>
    <w:rsid w:val="546314A0"/>
    <w:rsid w:val="54752E3E"/>
    <w:rsid w:val="547D126C"/>
    <w:rsid w:val="547D1CF3"/>
    <w:rsid w:val="54815AD6"/>
    <w:rsid w:val="54834D11"/>
    <w:rsid w:val="548A3FC9"/>
    <w:rsid w:val="548F3067"/>
    <w:rsid w:val="54967A60"/>
    <w:rsid w:val="549A0AF6"/>
    <w:rsid w:val="549D7114"/>
    <w:rsid w:val="54A035C0"/>
    <w:rsid w:val="54A07777"/>
    <w:rsid w:val="54A11674"/>
    <w:rsid w:val="54A31902"/>
    <w:rsid w:val="54A631EB"/>
    <w:rsid w:val="54A654A5"/>
    <w:rsid w:val="54A76832"/>
    <w:rsid w:val="54A83213"/>
    <w:rsid w:val="54AB4AB2"/>
    <w:rsid w:val="54AD68B4"/>
    <w:rsid w:val="54B02444"/>
    <w:rsid w:val="54B46BE6"/>
    <w:rsid w:val="54B575F6"/>
    <w:rsid w:val="54B67311"/>
    <w:rsid w:val="54BC1B13"/>
    <w:rsid w:val="54C42CEC"/>
    <w:rsid w:val="54C70DF9"/>
    <w:rsid w:val="54D1168D"/>
    <w:rsid w:val="54D960F5"/>
    <w:rsid w:val="54E446E2"/>
    <w:rsid w:val="54F1782E"/>
    <w:rsid w:val="54F402ED"/>
    <w:rsid w:val="54FB0ADE"/>
    <w:rsid w:val="55032B54"/>
    <w:rsid w:val="55083897"/>
    <w:rsid w:val="550A228E"/>
    <w:rsid w:val="550F4A84"/>
    <w:rsid w:val="552A59D6"/>
    <w:rsid w:val="55342AEF"/>
    <w:rsid w:val="55345504"/>
    <w:rsid w:val="553920BD"/>
    <w:rsid w:val="553D0E3F"/>
    <w:rsid w:val="55400497"/>
    <w:rsid w:val="55411983"/>
    <w:rsid w:val="5542496A"/>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C027DF"/>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410B44"/>
    <w:rsid w:val="56557F7C"/>
    <w:rsid w:val="565A3BC7"/>
    <w:rsid w:val="565A678F"/>
    <w:rsid w:val="565A69FD"/>
    <w:rsid w:val="565E627F"/>
    <w:rsid w:val="56627E6C"/>
    <w:rsid w:val="566D18EB"/>
    <w:rsid w:val="566D2477"/>
    <w:rsid w:val="566D2743"/>
    <w:rsid w:val="566E6C4C"/>
    <w:rsid w:val="56754EBA"/>
    <w:rsid w:val="56780ED5"/>
    <w:rsid w:val="56794F6D"/>
    <w:rsid w:val="56837DBC"/>
    <w:rsid w:val="569016D3"/>
    <w:rsid w:val="569B59A0"/>
    <w:rsid w:val="569F2D23"/>
    <w:rsid w:val="56A475E8"/>
    <w:rsid w:val="56A746C7"/>
    <w:rsid w:val="56AB014A"/>
    <w:rsid w:val="56AB04D2"/>
    <w:rsid w:val="56AF0889"/>
    <w:rsid w:val="56B848F9"/>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486711"/>
    <w:rsid w:val="575708CA"/>
    <w:rsid w:val="57582D06"/>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A72A2"/>
    <w:rsid w:val="57AF2218"/>
    <w:rsid w:val="57B87153"/>
    <w:rsid w:val="57BB14B0"/>
    <w:rsid w:val="57BC0495"/>
    <w:rsid w:val="57C06A26"/>
    <w:rsid w:val="57CA307E"/>
    <w:rsid w:val="57CC7074"/>
    <w:rsid w:val="57DF0AE8"/>
    <w:rsid w:val="57DF227D"/>
    <w:rsid w:val="57E6639D"/>
    <w:rsid w:val="57E76AC9"/>
    <w:rsid w:val="57E84CEC"/>
    <w:rsid w:val="57EB2845"/>
    <w:rsid w:val="57F51B05"/>
    <w:rsid w:val="57F64296"/>
    <w:rsid w:val="57F975D0"/>
    <w:rsid w:val="57FA0E5E"/>
    <w:rsid w:val="57FD35E3"/>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5E4728"/>
    <w:rsid w:val="58654F9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D70"/>
    <w:rsid w:val="58D97896"/>
    <w:rsid w:val="58EB49A4"/>
    <w:rsid w:val="58F35A6F"/>
    <w:rsid w:val="58FA0CC9"/>
    <w:rsid w:val="58FB59D0"/>
    <w:rsid w:val="58FF615D"/>
    <w:rsid w:val="59007373"/>
    <w:rsid w:val="590167CB"/>
    <w:rsid w:val="59020DD4"/>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8A738C"/>
    <w:rsid w:val="59976FEB"/>
    <w:rsid w:val="599E4BE5"/>
    <w:rsid w:val="59A00EDC"/>
    <w:rsid w:val="59A02CF1"/>
    <w:rsid w:val="59A47020"/>
    <w:rsid w:val="59A57581"/>
    <w:rsid w:val="59A74A58"/>
    <w:rsid w:val="59AB2444"/>
    <w:rsid w:val="59AC701E"/>
    <w:rsid w:val="59AD01A7"/>
    <w:rsid w:val="59AD3B63"/>
    <w:rsid w:val="59B6533D"/>
    <w:rsid w:val="59B941E0"/>
    <w:rsid w:val="59BC13A7"/>
    <w:rsid w:val="59C10F62"/>
    <w:rsid w:val="59C2730A"/>
    <w:rsid w:val="59C462B0"/>
    <w:rsid w:val="59C503C4"/>
    <w:rsid w:val="59C65BEA"/>
    <w:rsid w:val="59C707D0"/>
    <w:rsid w:val="59C817EE"/>
    <w:rsid w:val="59CF317E"/>
    <w:rsid w:val="59E549BE"/>
    <w:rsid w:val="59F740F1"/>
    <w:rsid w:val="59F902DA"/>
    <w:rsid w:val="59F91D02"/>
    <w:rsid w:val="59F972F7"/>
    <w:rsid w:val="5A067BEE"/>
    <w:rsid w:val="5A0F3CCD"/>
    <w:rsid w:val="5A1C3EF8"/>
    <w:rsid w:val="5A2204BE"/>
    <w:rsid w:val="5A226ECE"/>
    <w:rsid w:val="5A2B27D6"/>
    <w:rsid w:val="5A2B4006"/>
    <w:rsid w:val="5A2F594A"/>
    <w:rsid w:val="5A3E5ABB"/>
    <w:rsid w:val="5A4049FD"/>
    <w:rsid w:val="5A430D8D"/>
    <w:rsid w:val="5A4939ED"/>
    <w:rsid w:val="5A525013"/>
    <w:rsid w:val="5A587D48"/>
    <w:rsid w:val="5A5D73C6"/>
    <w:rsid w:val="5A5E2FC7"/>
    <w:rsid w:val="5A627191"/>
    <w:rsid w:val="5A6C32D3"/>
    <w:rsid w:val="5A702884"/>
    <w:rsid w:val="5A703622"/>
    <w:rsid w:val="5A783405"/>
    <w:rsid w:val="5A796801"/>
    <w:rsid w:val="5A7A11AE"/>
    <w:rsid w:val="5A7F4A16"/>
    <w:rsid w:val="5A8126F4"/>
    <w:rsid w:val="5A814A82"/>
    <w:rsid w:val="5A8738CB"/>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418E7"/>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B3035"/>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834092"/>
    <w:rsid w:val="5B864EEC"/>
    <w:rsid w:val="5B8655DE"/>
    <w:rsid w:val="5B887CBA"/>
    <w:rsid w:val="5B952E72"/>
    <w:rsid w:val="5B9F0154"/>
    <w:rsid w:val="5BA73307"/>
    <w:rsid w:val="5BA84FB7"/>
    <w:rsid w:val="5BAB1666"/>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705DC"/>
    <w:rsid w:val="5BF93486"/>
    <w:rsid w:val="5BF96C0C"/>
    <w:rsid w:val="5C050C37"/>
    <w:rsid w:val="5C090A3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5B163A"/>
    <w:rsid w:val="5C6331CF"/>
    <w:rsid w:val="5C663F65"/>
    <w:rsid w:val="5C685FAD"/>
    <w:rsid w:val="5C6A2A90"/>
    <w:rsid w:val="5C6A5A44"/>
    <w:rsid w:val="5C734107"/>
    <w:rsid w:val="5C775CC1"/>
    <w:rsid w:val="5C782B70"/>
    <w:rsid w:val="5C807ED9"/>
    <w:rsid w:val="5C8A31FF"/>
    <w:rsid w:val="5C8C5796"/>
    <w:rsid w:val="5C8F6A67"/>
    <w:rsid w:val="5C9028C8"/>
    <w:rsid w:val="5C902F0B"/>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CE57E1"/>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2024B"/>
    <w:rsid w:val="5D3664F7"/>
    <w:rsid w:val="5D3E30FA"/>
    <w:rsid w:val="5D3E7219"/>
    <w:rsid w:val="5D3F253F"/>
    <w:rsid w:val="5D4261CE"/>
    <w:rsid w:val="5D445352"/>
    <w:rsid w:val="5D450682"/>
    <w:rsid w:val="5D485594"/>
    <w:rsid w:val="5D4E247E"/>
    <w:rsid w:val="5D5217C8"/>
    <w:rsid w:val="5D5A0E23"/>
    <w:rsid w:val="5D5C0CC1"/>
    <w:rsid w:val="5D5E0913"/>
    <w:rsid w:val="5D6129C6"/>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DB01B6"/>
    <w:rsid w:val="5DE036AE"/>
    <w:rsid w:val="5DE768DF"/>
    <w:rsid w:val="5DEB632A"/>
    <w:rsid w:val="5DED6828"/>
    <w:rsid w:val="5DFC2B94"/>
    <w:rsid w:val="5DFD637E"/>
    <w:rsid w:val="5E044051"/>
    <w:rsid w:val="5E084E16"/>
    <w:rsid w:val="5E087C39"/>
    <w:rsid w:val="5E0A2849"/>
    <w:rsid w:val="5E13621E"/>
    <w:rsid w:val="5E167DEA"/>
    <w:rsid w:val="5E1753DB"/>
    <w:rsid w:val="5E2733FB"/>
    <w:rsid w:val="5E282CCF"/>
    <w:rsid w:val="5E2C032D"/>
    <w:rsid w:val="5E34043D"/>
    <w:rsid w:val="5E371164"/>
    <w:rsid w:val="5E377142"/>
    <w:rsid w:val="5E3D70F6"/>
    <w:rsid w:val="5E473A9D"/>
    <w:rsid w:val="5E48734A"/>
    <w:rsid w:val="5E4D151E"/>
    <w:rsid w:val="5E4E24C9"/>
    <w:rsid w:val="5E5256CF"/>
    <w:rsid w:val="5E525F9E"/>
    <w:rsid w:val="5E53251C"/>
    <w:rsid w:val="5E5B4CE2"/>
    <w:rsid w:val="5E5C42A1"/>
    <w:rsid w:val="5E5E4943"/>
    <w:rsid w:val="5E5F3E1C"/>
    <w:rsid w:val="5E620F67"/>
    <w:rsid w:val="5E65152B"/>
    <w:rsid w:val="5E68174B"/>
    <w:rsid w:val="5E7419FA"/>
    <w:rsid w:val="5E78597B"/>
    <w:rsid w:val="5E795E0F"/>
    <w:rsid w:val="5E7A7B1D"/>
    <w:rsid w:val="5E7E6E2D"/>
    <w:rsid w:val="5E821A10"/>
    <w:rsid w:val="5E832CF9"/>
    <w:rsid w:val="5E8538DC"/>
    <w:rsid w:val="5E8D7C39"/>
    <w:rsid w:val="5E917AFD"/>
    <w:rsid w:val="5E93573A"/>
    <w:rsid w:val="5E966703"/>
    <w:rsid w:val="5E9E0399"/>
    <w:rsid w:val="5E9E0C8E"/>
    <w:rsid w:val="5EAC0285"/>
    <w:rsid w:val="5EAD5331"/>
    <w:rsid w:val="5EAE58CA"/>
    <w:rsid w:val="5EAE73DC"/>
    <w:rsid w:val="5EB82FE4"/>
    <w:rsid w:val="5EC0079D"/>
    <w:rsid w:val="5EC450EE"/>
    <w:rsid w:val="5EC609DA"/>
    <w:rsid w:val="5ED40587"/>
    <w:rsid w:val="5ED61D18"/>
    <w:rsid w:val="5EDA5FEF"/>
    <w:rsid w:val="5EDC54EF"/>
    <w:rsid w:val="5EDD4B28"/>
    <w:rsid w:val="5EDF6D4D"/>
    <w:rsid w:val="5EE237C6"/>
    <w:rsid w:val="5EE7218C"/>
    <w:rsid w:val="5EE85474"/>
    <w:rsid w:val="5EEC0B95"/>
    <w:rsid w:val="5EF00A7A"/>
    <w:rsid w:val="5EF17565"/>
    <w:rsid w:val="5EF71CFB"/>
    <w:rsid w:val="5EFC37E2"/>
    <w:rsid w:val="5F057E9B"/>
    <w:rsid w:val="5F100A56"/>
    <w:rsid w:val="5F100F52"/>
    <w:rsid w:val="5F125536"/>
    <w:rsid w:val="5F1435C0"/>
    <w:rsid w:val="5F182D44"/>
    <w:rsid w:val="5F1833F7"/>
    <w:rsid w:val="5F1C0006"/>
    <w:rsid w:val="5F1D4307"/>
    <w:rsid w:val="5F2478DA"/>
    <w:rsid w:val="5F272D94"/>
    <w:rsid w:val="5F290D9A"/>
    <w:rsid w:val="5F30008D"/>
    <w:rsid w:val="5F3131FF"/>
    <w:rsid w:val="5F3561D8"/>
    <w:rsid w:val="5F39291B"/>
    <w:rsid w:val="5F3B13DB"/>
    <w:rsid w:val="5F406FBB"/>
    <w:rsid w:val="5F41161E"/>
    <w:rsid w:val="5F5D1EB0"/>
    <w:rsid w:val="5F60136E"/>
    <w:rsid w:val="5F62586E"/>
    <w:rsid w:val="5F6319B8"/>
    <w:rsid w:val="5F6441DB"/>
    <w:rsid w:val="5F695B2D"/>
    <w:rsid w:val="5F725A62"/>
    <w:rsid w:val="5F74244C"/>
    <w:rsid w:val="5F7E5D77"/>
    <w:rsid w:val="5F835B70"/>
    <w:rsid w:val="5F850849"/>
    <w:rsid w:val="5F8E1395"/>
    <w:rsid w:val="5F8E3006"/>
    <w:rsid w:val="5F926F9A"/>
    <w:rsid w:val="5F944AC0"/>
    <w:rsid w:val="5FA67D65"/>
    <w:rsid w:val="5FA97E40"/>
    <w:rsid w:val="5FAA5D7D"/>
    <w:rsid w:val="5FAC52BF"/>
    <w:rsid w:val="5FAC5F18"/>
    <w:rsid w:val="5FAC708D"/>
    <w:rsid w:val="5FAD0AD1"/>
    <w:rsid w:val="5FAD5B82"/>
    <w:rsid w:val="5FB14366"/>
    <w:rsid w:val="5FB22DDD"/>
    <w:rsid w:val="5FB447FA"/>
    <w:rsid w:val="5FB919B2"/>
    <w:rsid w:val="5FBA204D"/>
    <w:rsid w:val="5FBB0231"/>
    <w:rsid w:val="5FBB1776"/>
    <w:rsid w:val="5FBB2CE0"/>
    <w:rsid w:val="5FC225BF"/>
    <w:rsid w:val="5FC25A3B"/>
    <w:rsid w:val="5FC80641"/>
    <w:rsid w:val="5FCC5FEB"/>
    <w:rsid w:val="5FCF64AB"/>
    <w:rsid w:val="5FD57842"/>
    <w:rsid w:val="5FD74889"/>
    <w:rsid w:val="5FD82DC5"/>
    <w:rsid w:val="5FE7047A"/>
    <w:rsid w:val="5FEB3422"/>
    <w:rsid w:val="5FF00E93"/>
    <w:rsid w:val="5FF05FCA"/>
    <w:rsid w:val="5FF52240"/>
    <w:rsid w:val="5FFE39B6"/>
    <w:rsid w:val="5FFE63DD"/>
    <w:rsid w:val="6003202D"/>
    <w:rsid w:val="60044E19"/>
    <w:rsid w:val="600573B4"/>
    <w:rsid w:val="601259E5"/>
    <w:rsid w:val="60135E1A"/>
    <w:rsid w:val="601C5517"/>
    <w:rsid w:val="602007E7"/>
    <w:rsid w:val="60205663"/>
    <w:rsid w:val="6022031E"/>
    <w:rsid w:val="60234096"/>
    <w:rsid w:val="60256FE0"/>
    <w:rsid w:val="60281A99"/>
    <w:rsid w:val="60293727"/>
    <w:rsid w:val="60346922"/>
    <w:rsid w:val="60372B4A"/>
    <w:rsid w:val="603875CB"/>
    <w:rsid w:val="603B13E0"/>
    <w:rsid w:val="603D3A0F"/>
    <w:rsid w:val="604663D6"/>
    <w:rsid w:val="604D7370"/>
    <w:rsid w:val="604F72A6"/>
    <w:rsid w:val="605133AD"/>
    <w:rsid w:val="605A15AF"/>
    <w:rsid w:val="605A4F50"/>
    <w:rsid w:val="605F4CE9"/>
    <w:rsid w:val="6063510D"/>
    <w:rsid w:val="606876B6"/>
    <w:rsid w:val="60723414"/>
    <w:rsid w:val="60870181"/>
    <w:rsid w:val="608749A9"/>
    <w:rsid w:val="6088251F"/>
    <w:rsid w:val="608F3926"/>
    <w:rsid w:val="60901C43"/>
    <w:rsid w:val="60956CE9"/>
    <w:rsid w:val="609A45DE"/>
    <w:rsid w:val="60A32AE1"/>
    <w:rsid w:val="60A952CA"/>
    <w:rsid w:val="60B06CDD"/>
    <w:rsid w:val="60B46A9C"/>
    <w:rsid w:val="60BA195F"/>
    <w:rsid w:val="60BB6B1C"/>
    <w:rsid w:val="60BB7E2A"/>
    <w:rsid w:val="60BF632D"/>
    <w:rsid w:val="60C44DAC"/>
    <w:rsid w:val="60CB3E5A"/>
    <w:rsid w:val="60DD2497"/>
    <w:rsid w:val="60E162FE"/>
    <w:rsid w:val="60E250F5"/>
    <w:rsid w:val="60EC6236"/>
    <w:rsid w:val="60F75845"/>
    <w:rsid w:val="60FC0323"/>
    <w:rsid w:val="60FD5F5A"/>
    <w:rsid w:val="60FF065F"/>
    <w:rsid w:val="60FF47EC"/>
    <w:rsid w:val="61037A48"/>
    <w:rsid w:val="6108122D"/>
    <w:rsid w:val="61106CC0"/>
    <w:rsid w:val="6114070F"/>
    <w:rsid w:val="61141C9D"/>
    <w:rsid w:val="612105D5"/>
    <w:rsid w:val="612400C6"/>
    <w:rsid w:val="612431D1"/>
    <w:rsid w:val="61276859"/>
    <w:rsid w:val="612956DC"/>
    <w:rsid w:val="612B0B99"/>
    <w:rsid w:val="613755FF"/>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92D"/>
    <w:rsid w:val="618B6904"/>
    <w:rsid w:val="618B6F18"/>
    <w:rsid w:val="61902BE6"/>
    <w:rsid w:val="619067C6"/>
    <w:rsid w:val="61906BE0"/>
    <w:rsid w:val="61917829"/>
    <w:rsid w:val="619825B6"/>
    <w:rsid w:val="61A54181"/>
    <w:rsid w:val="61A86E74"/>
    <w:rsid w:val="61B13862"/>
    <w:rsid w:val="61CC6481"/>
    <w:rsid w:val="61D27B22"/>
    <w:rsid w:val="61D75138"/>
    <w:rsid w:val="61D93C9B"/>
    <w:rsid w:val="61DD38D1"/>
    <w:rsid w:val="61DE5580"/>
    <w:rsid w:val="61E27522"/>
    <w:rsid w:val="61E31D87"/>
    <w:rsid w:val="61E868FC"/>
    <w:rsid w:val="61EA4E6B"/>
    <w:rsid w:val="61EB343F"/>
    <w:rsid w:val="61EE526B"/>
    <w:rsid w:val="61F2049A"/>
    <w:rsid w:val="61F950AE"/>
    <w:rsid w:val="61FD11D4"/>
    <w:rsid w:val="61FF370F"/>
    <w:rsid w:val="62036D8B"/>
    <w:rsid w:val="6210615D"/>
    <w:rsid w:val="621E0127"/>
    <w:rsid w:val="621F029F"/>
    <w:rsid w:val="6220088D"/>
    <w:rsid w:val="6221742E"/>
    <w:rsid w:val="622560C6"/>
    <w:rsid w:val="622D4D58"/>
    <w:rsid w:val="6239194F"/>
    <w:rsid w:val="62417E90"/>
    <w:rsid w:val="6248583D"/>
    <w:rsid w:val="624C426F"/>
    <w:rsid w:val="6251451B"/>
    <w:rsid w:val="625642AF"/>
    <w:rsid w:val="62593CC6"/>
    <w:rsid w:val="62593D9F"/>
    <w:rsid w:val="62600241"/>
    <w:rsid w:val="626A664D"/>
    <w:rsid w:val="626D15F8"/>
    <w:rsid w:val="626F3D3B"/>
    <w:rsid w:val="62726160"/>
    <w:rsid w:val="627806C9"/>
    <w:rsid w:val="627F1DE3"/>
    <w:rsid w:val="62887D39"/>
    <w:rsid w:val="628D57F7"/>
    <w:rsid w:val="629B4A3A"/>
    <w:rsid w:val="629E7844"/>
    <w:rsid w:val="62A30169"/>
    <w:rsid w:val="62AB6771"/>
    <w:rsid w:val="62B0051C"/>
    <w:rsid w:val="62BF796D"/>
    <w:rsid w:val="62C16E74"/>
    <w:rsid w:val="62C66907"/>
    <w:rsid w:val="62C90D63"/>
    <w:rsid w:val="62CD2097"/>
    <w:rsid w:val="62D653F0"/>
    <w:rsid w:val="62DA4BE4"/>
    <w:rsid w:val="62E61243"/>
    <w:rsid w:val="62E62942"/>
    <w:rsid w:val="62EC3418"/>
    <w:rsid w:val="62EF6F85"/>
    <w:rsid w:val="62FB1F5E"/>
    <w:rsid w:val="6302572B"/>
    <w:rsid w:val="630261E5"/>
    <w:rsid w:val="63040F2F"/>
    <w:rsid w:val="63045D8D"/>
    <w:rsid w:val="630578DD"/>
    <w:rsid w:val="630755A9"/>
    <w:rsid w:val="630C1C94"/>
    <w:rsid w:val="63161CE2"/>
    <w:rsid w:val="631852E2"/>
    <w:rsid w:val="63194117"/>
    <w:rsid w:val="631F18D2"/>
    <w:rsid w:val="63212B0F"/>
    <w:rsid w:val="63252268"/>
    <w:rsid w:val="632B39DD"/>
    <w:rsid w:val="632B5373"/>
    <w:rsid w:val="63343037"/>
    <w:rsid w:val="633640E0"/>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9F033E"/>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F4337F"/>
    <w:rsid w:val="63FB151D"/>
    <w:rsid w:val="63FB7BEE"/>
    <w:rsid w:val="63FC2C34"/>
    <w:rsid w:val="64020F30"/>
    <w:rsid w:val="64041AE8"/>
    <w:rsid w:val="64065DF6"/>
    <w:rsid w:val="6410506D"/>
    <w:rsid w:val="64120074"/>
    <w:rsid w:val="64151F48"/>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73CE0"/>
    <w:rsid w:val="652F0A2D"/>
    <w:rsid w:val="652F59CE"/>
    <w:rsid w:val="6534721D"/>
    <w:rsid w:val="653C5699"/>
    <w:rsid w:val="65436640"/>
    <w:rsid w:val="654D30E7"/>
    <w:rsid w:val="654F25D3"/>
    <w:rsid w:val="65515BFF"/>
    <w:rsid w:val="655512DA"/>
    <w:rsid w:val="655B63EE"/>
    <w:rsid w:val="655F16CC"/>
    <w:rsid w:val="65623116"/>
    <w:rsid w:val="65687859"/>
    <w:rsid w:val="656B0071"/>
    <w:rsid w:val="656C3DE9"/>
    <w:rsid w:val="656C4076"/>
    <w:rsid w:val="656D03A1"/>
    <w:rsid w:val="656D17D2"/>
    <w:rsid w:val="65735076"/>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BF660F"/>
    <w:rsid w:val="65C36902"/>
    <w:rsid w:val="65C47703"/>
    <w:rsid w:val="65C47781"/>
    <w:rsid w:val="65C92EDD"/>
    <w:rsid w:val="65CB2026"/>
    <w:rsid w:val="65CD0FDC"/>
    <w:rsid w:val="65CE09EE"/>
    <w:rsid w:val="65D16742"/>
    <w:rsid w:val="65D200F0"/>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67018"/>
    <w:rsid w:val="66175623"/>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A5CD5"/>
    <w:rsid w:val="665F56FC"/>
    <w:rsid w:val="66605B83"/>
    <w:rsid w:val="66640C7A"/>
    <w:rsid w:val="666646A6"/>
    <w:rsid w:val="666D2D39"/>
    <w:rsid w:val="66765D82"/>
    <w:rsid w:val="667736A3"/>
    <w:rsid w:val="667C5ED4"/>
    <w:rsid w:val="668A2779"/>
    <w:rsid w:val="668B6205"/>
    <w:rsid w:val="668F27D9"/>
    <w:rsid w:val="6690699C"/>
    <w:rsid w:val="6692787F"/>
    <w:rsid w:val="6695125A"/>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C1412F"/>
    <w:rsid w:val="66C93C02"/>
    <w:rsid w:val="66D47E98"/>
    <w:rsid w:val="66D8070E"/>
    <w:rsid w:val="66D971A4"/>
    <w:rsid w:val="66DB3E9D"/>
    <w:rsid w:val="66E225B5"/>
    <w:rsid w:val="66EC3434"/>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9419F"/>
    <w:rsid w:val="673C4C4D"/>
    <w:rsid w:val="673E0325"/>
    <w:rsid w:val="673F12A1"/>
    <w:rsid w:val="674072DB"/>
    <w:rsid w:val="67411078"/>
    <w:rsid w:val="674F317D"/>
    <w:rsid w:val="6754761A"/>
    <w:rsid w:val="675A11AE"/>
    <w:rsid w:val="67673A79"/>
    <w:rsid w:val="676845DE"/>
    <w:rsid w:val="676D456A"/>
    <w:rsid w:val="676D67E6"/>
    <w:rsid w:val="676E3EF2"/>
    <w:rsid w:val="67786A75"/>
    <w:rsid w:val="67803D0D"/>
    <w:rsid w:val="67805E26"/>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81E23"/>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C27D64"/>
    <w:rsid w:val="68C502E7"/>
    <w:rsid w:val="68C5421B"/>
    <w:rsid w:val="68CB36D3"/>
    <w:rsid w:val="68CD5AEF"/>
    <w:rsid w:val="68D17E56"/>
    <w:rsid w:val="68DA219F"/>
    <w:rsid w:val="68DA2E33"/>
    <w:rsid w:val="68E03F04"/>
    <w:rsid w:val="68E048D2"/>
    <w:rsid w:val="68E10BEE"/>
    <w:rsid w:val="68E114F2"/>
    <w:rsid w:val="68E71E76"/>
    <w:rsid w:val="68FA490F"/>
    <w:rsid w:val="68FB0C3A"/>
    <w:rsid w:val="69035C29"/>
    <w:rsid w:val="690E375A"/>
    <w:rsid w:val="69144C46"/>
    <w:rsid w:val="6917406C"/>
    <w:rsid w:val="691751DE"/>
    <w:rsid w:val="6919739A"/>
    <w:rsid w:val="691976B7"/>
    <w:rsid w:val="692769A5"/>
    <w:rsid w:val="69343F33"/>
    <w:rsid w:val="69392234"/>
    <w:rsid w:val="69392657"/>
    <w:rsid w:val="693B054D"/>
    <w:rsid w:val="693E76AF"/>
    <w:rsid w:val="69426968"/>
    <w:rsid w:val="69436F2C"/>
    <w:rsid w:val="69473733"/>
    <w:rsid w:val="694774FF"/>
    <w:rsid w:val="695A4545"/>
    <w:rsid w:val="695D5F23"/>
    <w:rsid w:val="695F613F"/>
    <w:rsid w:val="695F72BA"/>
    <w:rsid w:val="69673F37"/>
    <w:rsid w:val="696848C8"/>
    <w:rsid w:val="696C4EA3"/>
    <w:rsid w:val="696E54DC"/>
    <w:rsid w:val="696F17AC"/>
    <w:rsid w:val="69714FA5"/>
    <w:rsid w:val="69790883"/>
    <w:rsid w:val="697B0051"/>
    <w:rsid w:val="697C7EC1"/>
    <w:rsid w:val="698603DC"/>
    <w:rsid w:val="698B2497"/>
    <w:rsid w:val="698E1D27"/>
    <w:rsid w:val="6993324D"/>
    <w:rsid w:val="699456BD"/>
    <w:rsid w:val="69987965"/>
    <w:rsid w:val="699A328A"/>
    <w:rsid w:val="699D4130"/>
    <w:rsid w:val="69A00331"/>
    <w:rsid w:val="69A27E3E"/>
    <w:rsid w:val="69AD11FF"/>
    <w:rsid w:val="69B55D5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91A36"/>
    <w:rsid w:val="6A1A77C4"/>
    <w:rsid w:val="6A1C721B"/>
    <w:rsid w:val="6A2417B9"/>
    <w:rsid w:val="6A2B078F"/>
    <w:rsid w:val="6A351BBE"/>
    <w:rsid w:val="6A3811E8"/>
    <w:rsid w:val="6A3A3B0F"/>
    <w:rsid w:val="6A3F1ACC"/>
    <w:rsid w:val="6A3F7D9A"/>
    <w:rsid w:val="6A4372E5"/>
    <w:rsid w:val="6A4B4173"/>
    <w:rsid w:val="6A5341AF"/>
    <w:rsid w:val="6A595C0C"/>
    <w:rsid w:val="6A63387F"/>
    <w:rsid w:val="6A6379E6"/>
    <w:rsid w:val="6A6514AF"/>
    <w:rsid w:val="6A672AFE"/>
    <w:rsid w:val="6A6D651E"/>
    <w:rsid w:val="6A791CA8"/>
    <w:rsid w:val="6A7C083A"/>
    <w:rsid w:val="6A824DC2"/>
    <w:rsid w:val="6A8A50D1"/>
    <w:rsid w:val="6A8E369A"/>
    <w:rsid w:val="6A9343B3"/>
    <w:rsid w:val="6A990B74"/>
    <w:rsid w:val="6AA87A37"/>
    <w:rsid w:val="6AAB58DE"/>
    <w:rsid w:val="6AAD06D7"/>
    <w:rsid w:val="6AB44268"/>
    <w:rsid w:val="6ABD5AC3"/>
    <w:rsid w:val="6ABF5EAF"/>
    <w:rsid w:val="6AC74C5A"/>
    <w:rsid w:val="6ACD16CA"/>
    <w:rsid w:val="6ACE65A7"/>
    <w:rsid w:val="6AD273F7"/>
    <w:rsid w:val="6AD41A83"/>
    <w:rsid w:val="6AE12D9C"/>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23955"/>
    <w:rsid w:val="6B23725F"/>
    <w:rsid w:val="6B2D5950"/>
    <w:rsid w:val="6B35059A"/>
    <w:rsid w:val="6B357B4C"/>
    <w:rsid w:val="6B38141F"/>
    <w:rsid w:val="6B3E4E9A"/>
    <w:rsid w:val="6B3F066F"/>
    <w:rsid w:val="6B4510F8"/>
    <w:rsid w:val="6B465CCC"/>
    <w:rsid w:val="6B473287"/>
    <w:rsid w:val="6B492FA0"/>
    <w:rsid w:val="6B4D2C64"/>
    <w:rsid w:val="6B532EFE"/>
    <w:rsid w:val="6B5673BA"/>
    <w:rsid w:val="6B666391"/>
    <w:rsid w:val="6B6721B9"/>
    <w:rsid w:val="6B681DAE"/>
    <w:rsid w:val="6B6B308B"/>
    <w:rsid w:val="6B6D0775"/>
    <w:rsid w:val="6B6F1F1F"/>
    <w:rsid w:val="6B7900F7"/>
    <w:rsid w:val="6B7A4956"/>
    <w:rsid w:val="6B7C357C"/>
    <w:rsid w:val="6B7D3C5E"/>
    <w:rsid w:val="6B7F0D94"/>
    <w:rsid w:val="6B8122B2"/>
    <w:rsid w:val="6B8206F2"/>
    <w:rsid w:val="6B865812"/>
    <w:rsid w:val="6B933BBB"/>
    <w:rsid w:val="6B954626"/>
    <w:rsid w:val="6B974D2E"/>
    <w:rsid w:val="6BA32A05"/>
    <w:rsid w:val="6BAB71D3"/>
    <w:rsid w:val="6BAC1189"/>
    <w:rsid w:val="6BAC43D7"/>
    <w:rsid w:val="6BAC4F3F"/>
    <w:rsid w:val="6BAF4A30"/>
    <w:rsid w:val="6BB1796D"/>
    <w:rsid w:val="6BB822CC"/>
    <w:rsid w:val="6BB822DC"/>
    <w:rsid w:val="6BB922DD"/>
    <w:rsid w:val="6BBD539F"/>
    <w:rsid w:val="6BBE4C73"/>
    <w:rsid w:val="6BBF1E33"/>
    <w:rsid w:val="6BC0415C"/>
    <w:rsid w:val="6BCB232F"/>
    <w:rsid w:val="6BCF0C2E"/>
    <w:rsid w:val="6BCF3C1A"/>
    <w:rsid w:val="6BD06BC5"/>
    <w:rsid w:val="6BD10A2F"/>
    <w:rsid w:val="6BD8100E"/>
    <w:rsid w:val="6BE25F3B"/>
    <w:rsid w:val="6BEC7739"/>
    <w:rsid w:val="6BEC7A32"/>
    <w:rsid w:val="6BEE27E7"/>
    <w:rsid w:val="6BEF4971"/>
    <w:rsid w:val="6BF40694"/>
    <w:rsid w:val="6BF80129"/>
    <w:rsid w:val="6BFC0004"/>
    <w:rsid w:val="6C000248"/>
    <w:rsid w:val="6C031215"/>
    <w:rsid w:val="6C060AF4"/>
    <w:rsid w:val="6C094140"/>
    <w:rsid w:val="6C0E1756"/>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50881"/>
    <w:rsid w:val="6C4572B8"/>
    <w:rsid w:val="6C494E84"/>
    <w:rsid w:val="6C5227B0"/>
    <w:rsid w:val="6C563089"/>
    <w:rsid w:val="6C5775A1"/>
    <w:rsid w:val="6C5A2BED"/>
    <w:rsid w:val="6C636E09"/>
    <w:rsid w:val="6C6E066F"/>
    <w:rsid w:val="6C7506A3"/>
    <w:rsid w:val="6C7577C2"/>
    <w:rsid w:val="6C762067"/>
    <w:rsid w:val="6C7B5EC3"/>
    <w:rsid w:val="6C83293F"/>
    <w:rsid w:val="6C85596C"/>
    <w:rsid w:val="6C8B30CE"/>
    <w:rsid w:val="6C8C6C95"/>
    <w:rsid w:val="6C91557B"/>
    <w:rsid w:val="6C9226BF"/>
    <w:rsid w:val="6C982439"/>
    <w:rsid w:val="6C9C2625"/>
    <w:rsid w:val="6CAD5A24"/>
    <w:rsid w:val="6CAF0075"/>
    <w:rsid w:val="6CAF2DAC"/>
    <w:rsid w:val="6CB3122F"/>
    <w:rsid w:val="6CBB5ED0"/>
    <w:rsid w:val="6CBE4020"/>
    <w:rsid w:val="6CBF1C8E"/>
    <w:rsid w:val="6CCB7CF7"/>
    <w:rsid w:val="6CD7423E"/>
    <w:rsid w:val="6CDC431E"/>
    <w:rsid w:val="6CDF0278"/>
    <w:rsid w:val="6CE26CAA"/>
    <w:rsid w:val="6CE8485E"/>
    <w:rsid w:val="6CEE08BA"/>
    <w:rsid w:val="6CEF1588"/>
    <w:rsid w:val="6CF03552"/>
    <w:rsid w:val="6CF83396"/>
    <w:rsid w:val="6CFA2346"/>
    <w:rsid w:val="6CFE73D0"/>
    <w:rsid w:val="6D047403"/>
    <w:rsid w:val="6D0843F7"/>
    <w:rsid w:val="6D090F6A"/>
    <w:rsid w:val="6D0A63C2"/>
    <w:rsid w:val="6D0F39D8"/>
    <w:rsid w:val="6D121576"/>
    <w:rsid w:val="6D162810"/>
    <w:rsid w:val="6D1845AE"/>
    <w:rsid w:val="6D194506"/>
    <w:rsid w:val="6D1A3AF6"/>
    <w:rsid w:val="6D21195D"/>
    <w:rsid w:val="6D212275"/>
    <w:rsid w:val="6D2C308A"/>
    <w:rsid w:val="6D2D0BA2"/>
    <w:rsid w:val="6D2E426F"/>
    <w:rsid w:val="6D394EF9"/>
    <w:rsid w:val="6D396CA7"/>
    <w:rsid w:val="6D417909"/>
    <w:rsid w:val="6D466E0C"/>
    <w:rsid w:val="6D476DF6"/>
    <w:rsid w:val="6D480C98"/>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347C2"/>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27972"/>
    <w:rsid w:val="6DF30BD1"/>
    <w:rsid w:val="6E054DDB"/>
    <w:rsid w:val="6E0C5AD4"/>
    <w:rsid w:val="6E0F1884"/>
    <w:rsid w:val="6E185FCD"/>
    <w:rsid w:val="6E1C5E51"/>
    <w:rsid w:val="6E263E98"/>
    <w:rsid w:val="6E376A98"/>
    <w:rsid w:val="6E386F5E"/>
    <w:rsid w:val="6E3A0F28"/>
    <w:rsid w:val="6E420972"/>
    <w:rsid w:val="6E485408"/>
    <w:rsid w:val="6E4C415B"/>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A5C70"/>
    <w:rsid w:val="6F2D633D"/>
    <w:rsid w:val="6F301887"/>
    <w:rsid w:val="6F3323F9"/>
    <w:rsid w:val="6F364866"/>
    <w:rsid w:val="6F3B6306"/>
    <w:rsid w:val="6F3C2A7E"/>
    <w:rsid w:val="6F3D7BA9"/>
    <w:rsid w:val="6F4206A3"/>
    <w:rsid w:val="6F451933"/>
    <w:rsid w:val="6F453A40"/>
    <w:rsid w:val="6F4E5FC7"/>
    <w:rsid w:val="6F4F749B"/>
    <w:rsid w:val="6F502A4C"/>
    <w:rsid w:val="6F5222A2"/>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F4A0F"/>
    <w:rsid w:val="6FBA3679"/>
    <w:rsid w:val="6FBE499A"/>
    <w:rsid w:val="6FC15642"/>
    <w:rsid w:val="6FC33788"/>
    <w:rsid w:val="6FC87C51"/>
    <w:rsid w:val="6FD03A14"/>
    <w:rsid w:val="6FD209EE"/>
    <w:rsid w:val="6FD21659"/>
    <w:rsid w:val="6FD34E20"/>
    <w:rsid w:val="6FE969BF"/>
    <w:rsid w:val="6FF75CA4"/>
    <w:rsid w:val="6FF86614"/>
    <w:rsid w:val="6FFB3825"/>
    <w:rsid w:val="6FFF2140"/>
    <w:rsid w:val="70013535"/>
    <w:rsid w:val="70025A76"/>
    <w:rsid w:val="700A1187"/>
    <w:rsid w:val="700D529C"/>
    <w:rsid w:val="700E42C5"/>
    <w:rsid w:val="70147557"/>
    <w:rsid w:val="701D465E"/>
    <w:rsid w:val="7026131F"/>
    <w:rsid w:val="702748A7"/>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171F6"/>
    <w:rsid w:val="70D25AA9"/>
    <w:rsid w:val="70DA4D9D"/>
    <w:rsid w:val="70E64EC1"/>
    <w:rsid w:val="70E73F46"/>
    <w:rsid w:val="70F16E84"/>
    <w:rsid w:val="70F537D8"/>
    <w:rsid w:val="70FA297E"/>
    <w:rsid w:val="70FE03BA"/>
    <w:rsid w:val="70FF1C74"/>
    <w:rsid w:val="710002EF"/>
    <w:rsid w:val="71045FFA"/>
    <w:rsid w:val="71080E6A"/>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3130"/>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C0C50"/>
    <w:rsid w:val="720226F5"/>
    <w:rsid w:val="72055131"/>
    <w:rsid w:val="72072549"/>
    <w:rsid w:val="720765FC"/>
    <w:rsid w:val="720B5E9F"/>
    <w:rsid w:val="720F49AC"/>
    <w:rsid w:val="721721D6"/>
    <w:rsid w:val="72181581"/>
    <w:rsid w:val="72181E17"/>
    <w:rsid w:val="72247F25"/>
    <w:rsid w:val="72394DEB"/>
    <w:rsid w:val="72397D7B"/>
    <w:rsid w:val="723A7C99"/>
    <w:rsid w:val="723C58FD"/>
    <w:rsid w:val="724858A3"/>
    <w:rsid w:val="724957B7"/>
    <w:rsid w:val="7256691C"/>
    <w:rsid w:val="725B76BF"/>
    <w:rsid w:val="725D2801"/>
    <w:rsid w:val="72604CD6"/>
    <w:rsid w:val="726227FC"/>
    <w:rsid w:val="72636F80"/>
    <w:rsid w:val="726805DE"/>
    <w:rsid w:val="726F4AC0"/>
    <w:rsid w:val="72770812"/>
    <w:rsid w:val="727E4734"/>
    <w:rsid w:val="727F33AE"/>
    <w:rsid w:val="7285473C"/>
    <w:rsid w:val="72907968"/>
    <w:rsid w:val="7291124D"/>
    <w:rsid w:val="7296234E"/>
    <w:rsid w:val="72A52A32"/>
    <w:rsid w:val="72A703A1"/>
    <w:rsid w:val="72AD4ED3"/>
    <w:rsid w:val="72AE77EF"/>
    <w:rsid w:val="72B17AF4"/>
    <w:rsid w:val="72B84A12"/>
    <w:rsid w:val="72BB1F0C"/>
    <w:rsid w:val="72BC28CE"/>
    <w:rsid w:val="72C3424F"/>
    <w:rsid w:val="72C45265"/>
    <w:rsid w:val="72C847CA"/>
    <w:rsid w:val="72D103AA"/>
    <w:rsid w:val="72D73775"/>
    <w:rsid w:val="72DB435C"/>
    <w:rsid w:val="72E05D61"/>
    <w:rsid w:val="72E23F94"/>
    <w:rsid w:val="72E32665"/>
    <w:rsid w:val="72E422B0"/>
    <w:rsid w:val="72E727FA"/>
    <w:rsid w:val="72E974DA"/>
    <w:rsid w:val="72EB511F"/>
    <w:rsid w:val="72EF594D"/>
    <w:rsid w:val="72F83CCF"/>
    <w:rsid w:val="72FD2EA1"/>
    <w:rsid w:val="73047B19"/>
    <w:rsid w:val="730A4900"/>
    <w:rsid w:val="73137151"/>
    <w:rsid w:val="73137F85"/>
    <w:rsid w:val="73147D6A"/>
    <w:rsid w:val="73155AC0"/>
    <w:rsid w:val="731964AC"/>
    <w:rsid w:val="731F06ED"/>
    <w:rsid w:val="73244C47"/>
    <w:rsid w:val="732540EB"/>
    <w:rsid w:val="732579C4"/>
    <w:rsid w:val="732B35B2"/>
    <w:rsid w:val="732E6B82"/>
    <w:rsid w:val="732F07B3"/>
    <w:rsid w:val="732F3210"/>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369E5"/>
    <w:rsid w:val="73972979"/>
    <w:rsid w:val="739C05EC"/>
    <w:rsid w:val="739E4F47"/>
    <w:rsid w:val="739F4CEB"/>
    <w:rsid w:val="73A36F60"/>
    <w:rsid w:val="73AB55B6"/>
    <w:rsid w:val="73AC20BC"/>
    <w:rsid w:val="73B17932"/>
    <w:rsid w:val="73B20CDF"/>
    <w:rsid w:val="73B3752D"/>
    <w:rsid w:val="73BC6FB6"/>
    <w:rsid w:val="73BC7DCF"/>
    <w:rsid w:val="73BE1CB4"/>
    <w:rsid w:val="73BF4514"/>
    <w:rsid w:val="73C549DD"/>
    <w:rsid w:val="73C66D55"/>
    <w:rsid w:val="73C80071"/>
    <w:rsid w:val="73CF2113"/>
    <w:rsid w:val="73DC038C"/>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CE4179"/>
    <w:rsid w:val="74D75775"/>
    <w:rsid w:val="74DB0643"/>
    <w:rsid w:val="74DD43BC"/>
    <w:rsid w:val="74E06734"/>
    <w:rsid w:val="74E122F7"/>
    <w:rsid w:val="74EE3F2F"/>
    <w:rsid w:val="74F920A2"/>
    <w:rsid w:val="74FA74AE"/>
    <w:rsid w:val="74FF0E11"/>
    <w:rsid w:val="750D6346"/>
    <w:rsid w:val="750D66AE"/>
    <w:rsid w:val="7510728E"/>
    <w:rsid w:val="75122A96"/>
    <w:rsid w:val="751B4EE4"/>
    <w:rsid w:val="751D0C5C"/>
    <w:rsid w:val="75273889"/>
    <w:rsid w:val="752D2252"/>
    <w:rsid w:val="75383CE8"/>
    <w:rsid w:val="753C6CFA"/>
    <w:rsid w:val="75501031"/>
    <w:rsid w:val="755A5D34"/>
    <w:rsid w:val="755E6B2C"/>
    <w:rsid w:val="75612E8C"/>
    <w:rsid w:val="756B645F"/>
    <w:rsid w:val="75727F8C"/>
    <w:rsid w:val="757759BB"/>
    <w:rsid w:val="757840E4"/>
    <w:rsid w:val="757D431E"/>
    <w:rsid w:val="75825F86"/>
    <w:rsid w:val="758C4102"/>
    <w:rsid w:val="75957DB3"/>
    <w:rsid w:val="759C7DD3"/>
    <w:rsid w:val="75A629FF"/>
    <w:rsid w:val="75A847D4"/>
    <w:rsid w:val="75AD0232"/>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417BE2"/>
    <w:rsid w:val="765242F7"/>
    <w:rsid w:val="76540FD1"/>
    <w:rsid w:val="765B1A3C"/>
    <w:rsid w:val="765C6756"/>
    <w:rsid w:val="76650B0D"/>
    <w:rsid w:val="76711323"/>
    <w:rsid w:val="76813313"/>
    <w:rsid w:val="768229A0"/>
    <w:rsid w:val="76836277"/>
    <w:rsid w:val="76841B13"/>
    <w:rsid w:val="768C5F10"/>
    <w:rsid w:val="76960CC6"/>
    <w:rsid w:val="76962A74"/>
    <w:rsid w:val="76966F18"/>
    <w:rsid w:val="769777E5"/>
    <w:rsid w:val="769E5F6F"/>
    <w:rsid w:val="76A76C88"/>
    <w:rsid w:val="76AF33B0"/>
    <w:rsid w:val="76B60CD2"/>
    <w:rsid w:val="76BC0FD4"/>
    <w:rsid w:val="76C547D3"/>
    <w:rsid w:val="76C55C8B"/>
    <w:rsid w:val="76C577FD"/>
    <w:rsid w:val="76CA670E"/>
    <w:rsid w:val="76CA6BC2"/>
    <w:rsid w:val="76CF197B"/>
    <w:rsid w:val="76D27EFB"/>
    <w:rsid w:val="76D508FD"/>
    <w:rsid w:val="76D50B34"/>
    <w:rsid w:val="76D60E98"/>
    <w:rsid w:val="76D73366"/>
    <w:rsid w:val="76DD5D8F"/>
    <w:rsid w:val="76E13BA4"/>
    <w:rsid w:val="76E22AB3"/>
    <w:rsid w:val="76E267E4"/>
    <w:rsid w:val="76E557A9"/>
    <w:rsid w:val="76E638E0"/>
    <w:rsid w:val="76F37EC6"/>
    <w:rsid w:val="76F428ED"/>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13DC6"/>
    <w:rsid w:val="77A44A88"/>
    <w:rsid w:val="77B20C3C"/>
    <w:rsid w:val="77BA6C36"/>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83F3F"/>
    <w:rsid w:val="77FA5285"/>
    <w:rsid w:val="78001AEF"/>
    <w:rsid w:val="78005AC0"/>
    <w:rsid w:val="780463BD"/>
    <w:rsid w:val="78131046"/>
    <w:rsid w:val="78136924"/>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64BB1"/>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A1357"/>
    <w:rsid w:val="788C5745"/>
    <w:rsid w:val="788F055D"/>
    <w:rsid w:val="78974216"/>
    <w:rsid w:val="789901FE"/>
    <w:rsid w:val="789C633C"/>
    <w:rsid w:val="78A43B6E"/>
    <w:rsid w:val="78A50332"/>
    <w:rsid w:val="78A551F0"/>
    <w:rsid w:val="78AD22F7"/>
    <w:rsid w:val="78BA0845"/>
    <w:rsid w:val="78BB077D"/>
    <w:rsid w:val="78BD22F1"/>
    <w:rsid w:val="78BE675C"/>
    <w:rsid w:val="78BF59CE"/>
    <w:rsid w:val="78C45D02"/>
    <w:rsid w:val="78C87131"/>
    <w:rsid w:val="78CF5553"/>
    <w:rsid w:val="78D22CAC"/>
    <w:rsid w:val="78D9133E"/>
    <w:rsid w:val="78D96650"/>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68353F"/>
    <w:rsid w:val="796A100E"/>
    <w:rsid w:val="796E10C6"/>
    <w:rsid w:val="79700799"/>
    <w:rsid w:val="79734421"/>
    <w:rsid w:val="7980332C"/>
    <w:rsid w:val="79803C62"/>
    <w:rsid w:val="79891A2A"/>
    <w:rsid w:val="79894B12"/>
    <w:rsid w:val="798B023C"/>
    <w:rsid w:val="798D4602"/>
    <w:rsid w:val="799677A5"/>
    <w:rsid w:val="79975AB1"/>
    <w:rsid w:val="799875F6"/>
    <w:rsid w:val="799E3AE9"/>
    <w:rsid w:val="79A057D2"/>
    <w:rsid w:val="79B742FA"/>
    <w:rsid w:val="79B84AC6"/>
    <w:rsid w:val="79BA0DDA"/>
    <w:rsid w:val="79C042EA"/>
    <w:rsid w:val="79C12663"/>
    <w:rsid w:val="79C2574F"/>
    <w:rsid w:val="79C63670"/>
    <w:rsid w:val="79CA5A16"/>
    <w:rsid w:val="79CC5AF0"/>
    <w:rsid w:val="79CE69C9"/>
    <w:rsid w:val="79DA31B1"/>
    <w:rsid w:val="79DC2089"/>
    <w:rsid w:val="79E51C0A"/>
    <w:rsid w:val="79EB0FE7"/>
    <w:rsid w:val="79EE0E19"/>
    <w:rsid w:val="79F72F74"/>
    <w:rsid w:val="79F75648"/>
    <w:rsid w:val="7A020420"/>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2599B"/>
    <w:rsid w:val="7A465E66"/>
    <w:rsid w:val="7A4D4F83"/>
    <w:rsid w:val="7A4E1AB4"/>
    <w:rsid w:val="7A5769BE"/>
    <w:rsid w:val="7A5C585F"/>
    <w:rsid w:val="7A5C73F4"/>
    <w:rsid w:val="7A672BD8"/>
    <w:rsid w:val="7A68155D"/>
    <w:rsid w:val="7A6A4943"/>
    <w:rsid w:val="7A700F56"/>
    <w:rsid w:val="7A7010D8"/>
    <w:rsid w:val="7A72160C"/>
    <w:rsid w:val="7A7A7EDE"/>
    <w:rsid w:val="7A7E1842"/>
    <w:rsid w:val="7A7E7141"/>
    <w:rsid w:val="7A7F0F4D"/>
    <w:rsid w:val="7A7F1A71"/>
    <w:rsid w:val="7A7F42F7"/>
    <w:rsid w:val="7A8130B0"/>
    <w:rsid w:val="7A84302D"/>
    <w:rsid w:val="7A856AE6"/>
    <w:rsid w:val="7A86021F"/>
    <w:rsid w:val="7A8604D1"/>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64183"/>
    <w:rsid w:val="7B171866"/>
    <w:rsid w:val="7B1D19B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792C7F"/>
    <w:rsid w:val="7B7956FF"/>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C3DDF"/>
    <w:rsid w:val="7BDF54FA"/>
    <w:rsid w:val="7BE61DA8"/>
    <w:rsid w:val="7BE90669"/>
    <w:rsid w:val="7BEB4002"/>
    <w:rsid w:val="7C021D63"/>
    <w:rsid w:val="7C063131"/>
    <w:rsid w:val="7C0B7A60"/>
    <w:rsid w:val="7C0D38A4"/>
    <w:rsid w:val="7C0E7550"/>
    <w:rsid w:val="7C101F62"/>
    <w:rsid w:val="7C121D87"/>
    <w:rsid w:val="7C132EC2"/>
    <w:rsid w:val="7C191320"/>
    <w:rsid w:val="7C1A1AFF"/>
    <w:rsid w:val="7C1C0D15"/>
    <w:rsid w:val="7C1D5D53"/>
    <w:rsid w:val="7C1E25C9"/>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5A39C6"/>
    <w:rsid w:val="7C6604EE"/>
    <w:rsid w:val="7C662B35"/>
    <w:rsid w:val="7C697CC2"/>
    <w:rsid w:val="7C782756"/>
    <w:rsid w:val="7C84313F"/>
    <w:rsid w:val="7C8D2B6B"/>
    <w:rsid w:val="7C902833"/>
    <w:rsid w:val="7C9061B7"/>
    <w:rsid w:val="7C9251F7"/>
    <w:rsid w:val="7C933E96"/>
    <w:rsid w:val="7C94071F"/>
    <w:rsid w:val="7C97739E"/>
    <w:rsid w:val="7C9C7E6E"/>
    <w:rsid w:val="7C9F6428"/>
    <w:rsid w:val="7CB233AA"/>
    <w:rsid w:val="7CB36444"/>
    <w:rsid w:val="7CB4634A"/>
    <w:rsid w:val="7CB60672"/>
    <w:rsid w:val="7CB83DD0"/>
    <w:rsid w:val="7CB924F7"/>
    <w:rsid w:val="7CC53420"/>
    <w:rsid w:val="7CCA3477"/>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D633F"/>
    <w:rsid w:val="7D3E3E65"/>
    <w:rsid w:val="7D407273"/>
    <w:rsid w:val="7D5A1809"/>
    <w:rsid w:val="7D640779"/>
    <w:rsid w:val="7D6513F2"/>
    <w:rsid w:val="7D684AEE"/>
    <w:rsid w:val="7D6A2914"/>
    <w:rsid w:val="7D6C75DF"/>
    <w:rsid w:val="7D6E64F9"/>
    <w:rsid w:val="7D795342"/>
    <w:rsid w:val="7D7C23B6"/>
    <w:rsid w:val="7D847936"/>
    <w:rsid w:val="7D8620CE"/>
    <w:rsid w:val="7D87623B"/>
    <w:rsid w:val="7D8B70AB"/>
    <w:rsid w:val="7D9237C6"/>
    <w:rsid w:val="7D925637"/>
    <w:rsid w:val="7D95221C"/>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C06C1"/>
    <w:rsid w:val="7E0C72A7"/>
    <w:rsid w:val="7E0E1504"/>
    <w:rsid w:val="7E1068AD"/>
    <w:rsid w:val="7E17093E"/>
    <w:rsid w:val="7E1A3354"/>
    <w:rsid w:val="7E1A4ED5"/>
    <w:rsid w:val="7E1C1CE8"/>
    <w:rsid w:val="7E1D1412"/>
    <w:rsid w:val="7E262D1A"/>
    <w:rsid w:val="7E325778"/>
    <w:rsid w:val="7E376476"/>
    <w:rsid w:val="7E3D5D54"/>
    <w:rsid w:val="7E3E411D"/>
    <w:rsid w:val="7E445120"/>
    <w:rsid w:val="7E454A83"/>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C1742C"/>
    <w:rsid w:val="7EC4681B"/>
    <w:rsid w:val="7ED73B7E"/>
    <w:rsid w:val="7EDA196C"/>
    <w:rsid w:val="7EE22E10"/>
    <w:rsid w:val="7EE2719E"/>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71451"/>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2"/>
    <w:basedOn w:val="1"/>
    <w:qFormat/>
    <w:uiPriority w:val="0"/>
    <w:pPr>
      <w:adjustRightInd w:val="0"/>
      <w:snapToGrid w:val="0"/>
      <w:spacing w:after="120" w:line="480" w:lineRule="auto"/>
    </w:pPr>
    <w:rPr>
      <w:sz w:val="24"/>
    </w:rPr>
  </w:style>
  <w:style w:type="paragraph" w:styleId="24">
    <w:name w:val="Body Text Indent"/>
    <w:basedOn w:val="1"/>
    <w:link w:val="88"/>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3"/>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94"/>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5"/>
    <w:qFormat/>
    <w:uiPriority w:val="0"/>
    <w:pPr>
      <w:adjustRightInd/>
      <w:spacing w:line="240" w:lineRule="auto"/>
      <w:textAlignment w:val="auto"/>
    </w:pPr>
  </w:style>
  <w:style w:type="paragraph" w:styleId="59">
    <w:name w:val="Body Text First Indent"/>
    <w:basedOn w:val="22"/>
    <w:next w:val="60"/>
    <w:qFormat/>
    <w:uiPriority w:val="0"/>
    <w:pPr>
      <w:spacing w:line="360" w:lineRule="auto"/>
      <w:ind w:firstLine="420"/>
    </w:pPr>
    <w:rPr>
      <w:rFonts w:ascii="宋体" w:hAnsi="宋体"/>
      <w:sz w:val="24"/>
    </w:r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2">
    <w:name w:val="标题 2 Char"/>
    <w:link w:val="3"/>
    <w:qFormat/>
    <w:uiPriority w:val="0"/>
    <w:rPr>
      <w:rFonts w:ascii="Arial" w:hAnsi="Arial" w:eastAsia="黑体"/>
      <w:b/>
      <w:kern w:val="2"/>
      <w:sz w:val="32"/>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4">
    <w:name w:val="Quote"/>
    <w:basedOn w:val="1"/>
    <w:next w:val="1"/>
    <w:qFormat/>
    <w:uiPriority w:val="29"/>
    <w:rPr>
      <w:i/>
      <w:iCs/>
      <w:color w:val="000000"/>
    </w:rPr>
  </w:style>
  <w:style w:type="paragraph" w:customStyle="1" w:styleId="75">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76">
    <w:name w:val="无间隔1"/>
    <w:qFormat/>
    <w:uiPriority w:val="1"/>
    <w:pPr>
      <w:jc w:val="both"/>
    </w:pPr>
    <w:rPr>
      <w:rFonts w:ascii="Calibri" w:hAnsi="Calibri" w:eastAsia="Times New Roman" w:cs="Times New Roman"/>
      <w:lang w:val="en-US" w:eastAsia="zh-CN" w:bidi="ar-SA"/>
    </w:rPr>
  </w:style>
  <w:style w:type="paragraph" w:customStyle="1" w:styleId="77">
    <w:name w:val="标书正文1"/>
    <w:basedOn w:val="1"/>
    <w:qFormat/>
    <w:uiPriority w:val="0"/>
    <w:pPr>
      <w:spacing w:line="520" w:lineRule="exact"/>
      <w:ind w:firstLine="640" w:firstLineChars="200"/>
    </w:pPr>
    <w:rPr>
      <w:rFonts w:ascii="Times New Roman" w:hAnsi="Times New Roman"/>
    </w:rPr>
  </w:style>
  <w:style w:type="character" w:customStyle="1" w:styleId="78">
    <w:name w:val="Char Char7"/>
    <w:qFormat/>
    <w:uiPriority w:val="0"/>
    <w:rPr>
      <w:rFonts w:ascii="宋体" w:hAnsi="宋体" w:eastAsia="宋体"/>
      <w:kern w:val="2"/>
      <w:sz w:val="28"/>
    </w:rPr>
  </w:style>
  <w:style w:type="character" w:customStyle="1" w:styleId="79">
    <w:name w:val="font91"/>
    <w:qFormat/>
    <w:uiPriority w:val="0"/>
    <w:rPr>
      <w:rFonts w:hint="eastAsia" w:ascii="宋体" w:hAns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hint="eastAsia" w:ascii="宋体" w:hAns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正文文本缩进 2 Char"/>
    <w:link w:val="35"/>
    <w:qFormat/>
    <w:uiPriority w:val="0"/>
    <w:rPr>
      <w:kern w:val="2"/>
      <w:sz w:val="28"/>
    </w:rPr>
  </w:style>
  <w:style w:type="character" w:customStyle="1" w:styleId="84">
    <w:name w:val="Char Char11"/>
    <w:qFormat/>
    <w:uiPriority w:val="0"/>
    <w:rPr>
      <w:rFonts w:ascii="宋体"/>
      <w:kern w:val="2"/>
      <w:sz w:val="28"/>
    </w:rPr>
  </w:style>
  <w:style w:type="character" w:customStyle="1" w:styleId="85">
    <w:name w:val="批注主题 Char"/>
    <w:basedOn w:val="86"/>
    <w:link w:val="58"/>
    <w:qFormat/>
    <w:uiPriority w:val="0"/>
    <w:rPr>
      <w:sz w:val="24"/>
    </w:rPr>
  </w:style>
  <w:style w:type="character" w:customStyle="1" w:styleId="86">
    <w:name w:val="批注文字 Char"/>
    <w:link w:val="19"/>
    <w:qFormat/>
    <w:uiPriority w:val="0"/>
    <w:rPr>
      <w:sz w:val="24"/>
    </w:rPr>
  </w:style>
  <w:style w:type="character" w:customStyle="1" w:styleId="87">
    <w:name w:val="font41"/>
    <w:qFormat/>
    <w:uiPriority w:val="0"/>
    <w:rPr>
      <w:rFonts w:hint="eastAsia" w:ascii="宋体" w:hAnsi="宋体" w:eastAsia="宋体" w:cs="宋体"/>
      <w:color w:val="000000"/>
      <w:sz w:val="20"/>
      <w:szCs w:val="20"/>
      <w:u w:val="none"/>
    </w:rPr>
  </w:style>
  <w:style w:type="character" w:customStyle="1" w:styleId="88">
    <w:name w:val="正文文本缩进 Char"/>
    <w:link w:val="24"/>
    <w:qFormat/>
    <w:uiPriority w:val="0"/>
    <w:rPr>
      <w:kern w:val="2"/>
      <w:sz w:val="44"/>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v151"/>
    <w:qFormat/>
    <w:uiPriority w:val="0"/>
    <w:rPr>
      <w:sz w:val="18"/>
    </w:rPr>
  </w:style>
  <w:style w:type="character" w:customStyle="1" w:styleId="92">
    <w:name w:val="样式 宋体"/>
    <w:qFormat/>
    <w:uiPriority w:val="0"/>
    <w:rPr>
      <w:rFonts w:ascii="宋体" w:hAnsi="宋体" w:eastAsia="宋体"/>
      <w:sz w:val="28"/>
    </w:rPr>
  </w:style>
  <w:style w:type="character" w:customStyle="1" w:styleId="93">
    <w:name w:val="title_emph1"/>
    <w:qFormat/>
    <w:uiPriority w:val="0"/>
    <w:rPr>
      <w:rFonts w:hint="default" w:ascii="Arial" w:hAnsi="Arial"/>
      <w:b/>
      <w:sz w:val="20"/>
    </w:rPr>
  </w:style>
  <w:style w:type="character" w:customStyle="1" w:styleId="94">
    <w:name w:val="脚注文本 Char"/>
    <w:link w:val="44"/>
    <w:qFormat/>
    <w:uiPriority w:val="0"/>
    <w:rPr>
      <w:kern w:val="2"/>
      <w:sz w:val="18"/>
    </w:rPr>
  </w:style>
  <w:style w:type="character" w:customStyle="1" w:styleId="95">
    <w:name w:val="Char Char"/>
    <w:qFormat/>
    <w:uiPriority w:val="0"/>
    <w:rPr>
      <w:rFonts w:ascii="宋体" w:hAnsi="宋体" w:eastAsia="宋体"/>
      <w:kern w:val="2"/>
      <w:sz w:val="24"/>
      <w:lang w:val="en-US" w:eastAsia="zh-CN" w:bidi="ar-SA"/>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正文 + 三号 Char"/>
    <w:qFormat/>
    <w:uiPriority w:val="0"/>
    <w:rPr>
      <w:rFonts w:eastAsia="宋体"/>
      <w:kern w:val="2"/>
      <w:sz w:val="21"/>
      <w:lang w:val="en-US" w:eastAsia="zh-CN"/>
    </w:rPr>
  </w:style>
  <w:style w:type="character" w:customStyle="1" w:styleId="98">
    <w:name w:val="Char Char5"/>
    <w:qFormat/>
    <w:uiPriority w:val="0"/>
    <w:rPr>
      <w:rFonts w:ascii="Arial" w:hAnsi="Arial" w:eastAsia="宋体"/>
      <w:b/>
      <w:smallCaps/>
      <w:kern w:val="28"/>
      <w:sz w:val="36"/>
      <w:lang w:val="en-US" w:eastAsia="en-US"/>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font01"/>
    <w:qFormat/>
    <w:uiPriority w:val="0"/>
    <w:rPr>
      <w:rFonts w:hint="default" w:ascii="Times New Roman" w:hAnsi="Times New Roman" w:cs="Times New Roman"/>
      <w:color w:val="000000"/>
      <w:sz w:val="20"/>
      <w:szCs w:val="20"/>
      <w:u w:val="none"/>
    </w:rPr>
  </w:style>
  <w:style w:type="character" w:customStyle="1" w:styleId="102">
    <w:name w:val="font101"/>
    <w:qFormat/>
    <w:uiPriority w:val="0"/>
    <w:rPr>
      <w:rFonts w:hint="default" w:ascii="Times New Roman" w:hAnsi="Times New Roman" w:cs="Times New Roman"/>
      <w:color w:val="000000"/>
      <w:sz w:val="20"/>
      <w:szCs w:val="20"/>
      <w:u w:val="none"/>
    </w:rPr>
  </w:style>
  <w:style w:type="character" w:customStyle="1" w:styleId="103">
    <w:name w:val="Table Text Char1 Char"/>
    <w:qFormat/>
    <w:uiPriority w:val="0"/>
    <w:rPr>
      <w:rFonts w:ascii="Arial" w:hAnsi="Arial"/>
      <w:kern w:val="2"/>
      <w:sz w:val="18"/>
      <w:lang w:val="en-US" w:eastAsia="zh-CN" w:bidi="ar-SA"/>
    </w:rPr>
  </w:style>
  <w:style w:type="character" w:customStyle="1" w:styleId="104">
    <w:name w:val="Char Char2"/>
    <w:qFormat/>
    <w:uiPriority w:val="0"/>
    <w:rPr>
      <w:rFonts w:eastAsia="宋体"/>
      <w:kern w:val="2"/>
      <w:sz w:val="18"/>
      <w:lang w:val="en-US" w:eastAsia="zh-CN"/>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Char"/>
    <w:link w:val="4"/>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首行缩进 2 Char"/>
    <w:basedOn w:val="88"/>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Char"/>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Char"/>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8">
    <w:name w:val="Table Paragraph"/>
    <w:basedOn w:val="1"/>
    <w:qFormat/>
    <w:uiPriority w:val="1"/>
    <w:pPr>
      <w:autoSpaceDE w:val="0"/>
      <w:autoSpaceDN w:val="0"/>
      <w:adjustRightInd w:val="0"/>
    </w:pPr>
    <w:rPr>
      <w:sz w:val="24"/>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样式5"/>
    <w:basedOn w:val="131"/>
    <w:next w:val="1"/>
    <w:qFormat/>
    <w:uiPriority w:val="0"/>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样式10"/>
    <w:basedOn w:val="1"/>
    <w:next w:val="1"/>
    <w:qFormat/>
    <w:uiPriority w:val="0"/>
    <w:rPr>
      <w:rFonts w:ascii="Times New Roman" w:hAnsi="Times New Roman" w:eastAsia="仿宋"/>
      <w:sz w:val="24"/>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1 Char"/>
    <w:basedOn w:val="1"/>
    <w:qFormat/>
    <w:uiPriority w:val="0"/>
    <w:rPr>
      <w:rFonts w:ascii="Tahoma" w:hAnsi="Tahoma"/>
      <w:sz w:val="24"/>
      <w:szCs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_Style 19"/>
    <w:basedOn w:val="1"/>
    <w:next w:val="138"/>
    <w:qFormat/>
    <w:uiPriority w:val="0"/>
    <w:pPr>
      <w:ind w:firstLine="420" w:firstLineChars="200"/>
    </w:pPr>
    <w:rPr>
      <w:sz w:val="21"/>
      <w:szCs w:val="22"/>
    </w:rPr>
  </w:style>
  <w:style w:type="paragraph" w:styleId="138">
    <w:name w:val="List Paragraph"/>
    <w:basedOn w:val="1"/>
    <w:qFormat/>
    <w:uiPriority w:val="0"/>
    <w:pPr>
      <w:ind w:firstLine="420" w:firstLineChars="200"/>
    </w:pPr>
  </w:style>
  <w:style w:type="paragraph" w:customStyle="1" w:styleId="13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正文文本 21"/>
    <w:basedOn w:val="1"/>
    <w:qFormat/>
    <w:uiPriority w:val="0"/>
    <w:pPr>
      <w:adjustRightInd w:val="0"/>
      <w:spacing w:before="120" w:line="360" w:lineRule="auto"/>
      <w:ind w:firstLine="480"/>
      <w:textAlignment w:val="baseline"/>
    </w:pPr>
    <w:rPr>
      <w:sz w:val="24"/>
    </w:rPr>
  </w:style>
  <w:style w:type="paragraph" w:customStyle="1" w:styleId="146">
    <w:name w:val="首行缩进"/>
    <w:basedOn w:val="1"/>
    <w:qFormat/>
    <w:uiPriority w:val="0"/>
    <w:pPr>
      <w:numPr>
        <w:ilvl w:val="0"/>
        <w:numId w:val="4"/>
      </w:numPr>
      <w:spacing w:line="360" w:lineRule="auto"/>
    </w:pPr>
    <w:rPr>
      <w:rFonts w:eastAsia="仿宋_GB2312"/>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二级列表"/>
    <w:basedOn w:val="149"/>
    <w:next w:val="149"/>
    <w:qFormat/>
    <w:uiPriority w:val="0"/>
    <w:pPr>
      <w:tabs>
        <w:tab w:val="left" w:pos="2120"/>
      </w:tabs>
      <w:ind w:firstLine="0" w:firstLineChars="0"/>
    </w:pPr>
    <w:rPr>
      <w:b/>
    </w:rPr>
  </w:style>
  <w:style w:type="paragraph" w:customStyle="1" w:styleId="149">
    <w:name w:val="段落正文"/>
    <w:basedOn w:val="1"/>
    <w:qFormat/>
    <w:uiPriority w:val="0"/>
    <w:pPr>
      <w:spacing w:beforeLines="50" w:line="360" w:lineRule="auto"/>
      <w:ind w:firstLine="200" w:firstLineChars="200"/>
    </w:pPr>
    <w:rPr>
      <w:spacing w:val="2"/>
      <w:sz w:val="24"/>
    </w:rPr>
  </w:style>
  <w:style w:type="paragraph" w:customStyle="1" w:styleId="150">
    <w:name w:val="标题无"/>
    <w:basedOn w:val="1"/>
    <w:qFormat/>
    <w:uiPriority w:val="0"/>
    <w:pPr>
      <w:spacing w:line="360" w:lineRule="auto"/>
    </w:pPr>
    <w:rPr>
      <w:sz w:val="24"/>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3">
    <w:name w:val="正文表格"/>
    <w:basedOn w:val="1"/>
    <w:qFormat/>
    <w:uiPriority w:val="0"/>
    <w:pPr>
      <w:adjustRightInd w:val="0"/>
      <w:spacing w:before="40" w:after="40"/>
    </w:pPr>
    <w:rPr>
      <w:sz w:val="24"/>
    </w:rPr>
  </w:style>
  <w:style w:type="paragraph" w:customStyle="1" w:styleId="15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5">
    <w:name w:val="标书正文:  0.74 厘米"/>
    <w:basedOn w:val="1"/>
    <w:qFormat/>
    <w:uiPriority w:val="0"/>
    <w:pPr>
      <w:snapToGrid w:val="0"/>
      <w:spacing w:line="360" w:lineRule="auto"/>
      <w:ind w:firstLine="420"/>
    </w:pPr>
    <w:rPr>
      <w:sz w:val="24"/>
    </w:rPr>
  </w:style>
  <w:style w:type="paragraph" w:customStyle="1" w:styleId="156">
    <w:name w:val="Title - Date"/>
    <w:basedOn w:val="57"/>
    <w:next w:val="1"/>
    <w:qFormat/>
    <w:uiPriority w:val="0"/>
    <w:pPr>
      <w:spacing w:before="240" w:after="720"/>
    </w:pPr>
    <w:rPr>
      <w:sz w:val="28"/>
    </w:rPr>
  </w:style>
  <w:style w:type="paragraph" w:customStyle="1" w:styleId="15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8">
    <w:name w:val="样式11"/>
    <w:basedOn w:val="1"/>
    <w:next w:val="1"/>
    <w:qFormat/>
    <w:uiPriority w:val="0"/>
    <w:rPr>
      <w:rFonts w:ascii="Times New Roman" w:hAnsi="Times New Roman"/>
    </w:rPr>
  </w:style>
  <w:style w:type="paragraph" w:customStyle="1" w:styleId="159">
    <w:name w:val="Char Char14 Char Char"/>
    <w:basedOn w:val="1"/>
    <w:qFormat/>
    <w:uiPriority w:val="0"/>
    <w:rPr>
      <w:sz w:val="21"/>
      <w:szCs w:val="24"/>
    </w:rPr>
  </w:style>
  <w:style w:type="paragraph" w:customStyle="1" w:styleId="160">
    <w:name w:val="正文1"/>
    <w:basedOn w:val="1"/>
    <w:qFormat/>
    <w:uiPriority w:val="0"/>
    <w:pPr>
      <w:spacing w:line="300" w:lineRule="auto"/>
      <w:ind w:firstLine="200" w:firstLineChars="200"/>
    </w:pPr>
    <w:rPr>
      <w:sz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2"/>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7"/>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4"/>
    <w:qFormat/>
    <w:uiPriority w:val="0"/>
    <w:pPr>
      <w:tabs>
        <w:tab w:val="left" w:pos="709"/>
        <w:tab w:val="left" w:pos="1620"/>
      </w:tabs>
      <w:ind w:left="1620" w:hanging="360"/>
    </w:pPr>
  </w:style>
  <w:style w:type="paragraph" w:customStyle="1" w:styleId="270">
    <w:name w:val="摘要"/>
    <w:basedOn w:val="1"/>
    <w:next w:val="3"/>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paragraph" w:customStyle="1" w:styleId="272">
    <w:name w:val="西研院正文"/>
    <w:basedOn w:val="1"/>
    <w:qFormat/>
    <w:uiPriority w:val="0"/>
    <w:pPr>
      <w:spacing w:line="560" w:lineRule="exact"/>
      <w:ind w:firstLine="643" w:firstLineChars="200"/>
    </w:pPr>
    <w:rPr>
      <w:rFonts w:eastAsia="方正仿宋_GBK"/>
      <w:sz w:val="32"/>
    </w:rPr>
  </w:style>
  <w:style w:type="character" w:customStyle="1" w:styleId="273">
    <w:name w:val="NormalCharacter"/>
    <w:qFormat/>
    <w:uiPriority w:val="0"/>
  </w:style>
  <w:style w:type="character" w:customStyle="1" w:styleId="274">
    <w:name w:val="font21"/>
    <w:basedOn w:val="63"/>
    <w:qFormat/>
    <w:uiPriority w:val="0"/>
    <w:rPr>
      <w:rFonts w:hint="eastAsia" w:ascii="宋体" w:hAnsi="宋体" w:eastAsia="宋体" w:cs="宋体"/>
      <w:b/>
      <w:bCs/>
      <w:color w:val="000000"/>
      <w:sz w:val="22"/>
      <w:szCs w:val="22"/>
      <w:u w:val="none"/>
    </w:rPr>
  </w:style>
  <w:style w:type="paragraph" w:customStyle="1" w:styleId="275">
    <w:name w:val="null3"/>
    <w:hidden/>
    <w:qFormat/>
    <w:uiPriority w:val="0"/>
    <w:rPr>
      <w:rFonts w:hint="eastAsia" w:asciiTheme="minorHAnsi" w:hAnsiTheme="minorHAnsi" w:eastAsiaTheme="minorEastAsia" w:cstheme="minorBidi"/>
      <w:lang w:val="en-US" w:eastAsia="zh-Hans"/>
    </w:rPr>
  </w:style>
  <w:style w:type="table" w:customStyle="1" w:styleId="2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7052</Words>
  <Characters>8230</Characters>
  <Lines>130</Lines>
  <Paragraphs>36</Paragraphs>
  <TotalTime>7</TotalTime>
  <ScaleCrop>false</ScaleCrop>
  <LinksUpToDate>false</LinksUpToDate>
  <CharactersWithSpaces>8364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2023-06-08T02:55:00Z</dcterms:created>
  <dc:creator>刘胜仲</dc:creator>
  <cp:lastModifiedBy>张孝飘</cp:lastModifiedBy>
  <cp:lastPrinted>2024-12-17T03:28:00Z</cp:lastPrinted>
  <dcterms:modified xsi:type="dcterms:W3CDTF">2026-06-04T04:03:56Z</dcterms:modified>
  <dc:title>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342102252_embed</vt:lpwstr>
  </property>
  <property fmtid="{D5CDD505-2E9C-101B-9397-08002B2CF9AE}" pid="4" name="ICV">
    <vt:lpwstr>3AEDDB2ACE6642518A8A447231597934_13</vt:lpwstr>
  </property>
  <property fmtid="{D5CDD505-2E9C-101B-9397-08002B2CF9AE}" pid="5" name="commondata">
    <vt:lpwstr>eyJoZGlkIjoiZDdiYjdhYmUyNjNhZjhhZWUwNGEwN2ZhNDNlYzkxN2UifQ==</vt:lpwstr>
  </property>
  <property fmtid="{D5CDD505-2E9C-101B-9397-08002B2CF9AE}" pid="6" name="KSOTemplateDocerSaveRecord">
    <vt:lpwstr>eyJoZGlkIjoiZDY3MzVjMGE2NmY1ZjljYTQ2ZGM0NTlmYWJhNzcxYzciLCJ1c2VySWQiOiIxMTcwMjkzNDMzIn0=</vt:lpwstr>
  </property>
</Properties>
</file>