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317776">
      <w:pPr>
        <w:jc w:val="center"/>
        <w:rPr>
          <w:rFonts w:hint="eastAsia"/>
          <w:b/>
          <w:bCs/>
          <w:sz w:val="32"/>
          <w:szCs w:val="40"/>
        </w:rPr>
      </w:pPr>
      <w:r>
        <w:rPr>
          <w:rFonts w:hint="eastAsia"/>
          <w:b/>
          <w:bCs/>
          <w:sz w:val="32"/>
          <w:szCs w:val="40"/>
        </w:rPr>
        <w:t>六店小区室外消防管网渗漏整治工程竞争性比选更正公告</w:t>
      </w:r>
    </w:p>
    <w:p w14:paraId="4D9912DF">
      <w:pPr>
        <w:jc w:val="center"/>
        <w:rPr>
          <w:rFonts w:hint="eastAsia"/>
          <w:sz w:val="32"/>
          <w:szCs w:val="40"/>
          <w:lang w:val="en-US" w:eastAsia="zh-CN"/>
        </w:rPr>
      </w:pPr>
    </w:p>
    <w:p w14:paraId="50E95E47">
      <w:pPr>
        <w:spacing w:line="360" w:lineRule="auto"/>
        <w:ind w:firstLine="560" w:firstLineChars="200"/>
        <w:rPr>
          <w:rFonts w:hint="eastAsia"/>
          <w:sz w:val="28"/>
          <w:szCs w:val="36"/>
          <w:lang w:val="en-US" w:eastAsia="zh-CN"/>
        </w:rPr>
      </w:pPr>
      <w:r>
        <w:rPr>
          <w:rFonts w:hint="eastAsia"/>
          <w:sz w:val="28"/>
          <w:szCs w:val="36"/>
          <w:lang w:val="en-US" w:eastAsia="zh-CN"/>
        </w:rPr>
        <w:t>各潜在投标人：本项目已发布的竞争性比选文件中比选人名称有</w:t>
      </w:r>
      <w:bookmarkStart w:id="0" w:name="_GoBack"/>
      <w:bookmarkEnd w:id="0"/>
      <w:r>
        <w:rPr>
          <w:rFonts w:hint="eastAsia"/>
          <w:sz w:val="28"/>
          <w:szCs w:val="36"/>
          <w:lang w:val="en-US" w:eastAsia="zh-CN"/>
        </w:rPr>
        <w:t>误，现将比选人名称更正为“重庆市九龙坡区人民政府渝州路街道办事处”。本项目投标截止时间和开标时间顺延至2025年4月18日14：30。现发布更正版本竞争性比选文件，已发出的竞争性比选文件与本更正版本不一致的以本次更正版本为准。请各潜在投标人自行下载，无论投标人下载或领取与否，均视为已知晓所有比选实质性要求内容。</w:t>
      </w:r>
    </w:p>
    <w:p w14:paraId="17B03A87">
      <w:pPr>
        <w:spacing w:line="360" w:lineRule="auto"/>
        <w:ind w:firstLine="560" w:firstLineChars="200"/>
        <w:jc w:val="right"/>
        <w:rPr>
          <w:rFonts w:hint="eastAsia"/>
          <w:sz w:val="28"/>
          <w:szCs w:val="36"/>
          <w:lang w:val="en-US" w:eastAsia="zh-CN"/>
        </w:rPr>
      </w:pPr>
    </w:p>
    <w:p w14:paraId="53E0A9FA">
      <w:pPr>
        <w:spacing w:line="360" w:lineRule="auto"/>
        <w:ind w:firstLine="560" w:firstLineChars="200"/>
        <w:jc w:val="right"/>
        <w:rPr>
          <w:rFonts w:hint="eastAsia"/>
          <w:sz w:val="28"/>
          <w:szCs w:val="36"/>
          <w:lang w:val="en-US" w:eastAsia="zh-CN"/>
        </w:rPr>
      </w:pPr>
      <w:r>
        <w:rPr>
          <w:rFonts w:hint="eastAsia"/>
          <w:sz w:val="28"/>
          <w:szCs w:val="36"/>
          <w:lang w:val="en-US" w:eastAsia="zh-CN"/>
        </w:rPr>
        <w:t>比选人：重庆市九龙坡区人民政府渝州路街道办事处</w:t>
      </w:r>
    </w:p>
    <w:p w14:paraId="2F9C606C">
      <w:pPr>
        <w:spacing w:line="360" w:lineRule="auto"/>
        <w:ind w:firstLine="560" w:firstLineChars="200"/>
        <w:jc w:val="right"/>
        <w:rPr>
          <w:rFonts w:hint="eastAsia"/>
          <w:sz w:val="28"/>
          <w:szCs w:val="36"/>
          <w:lang w:val="en-US" w:eastAsia="zh-CN"/>
        </w:rPr>
      </w:pPr>
      <w:r>
        <w:rPr>
          <w:rFonts w:hint="eastAsia"/>
          <w:sz w:val="28"/>
          <w:szCs w:val="36"/>
          <w:lang w:val="en-US" w:eastAsia="zh-CN"/>
        </w:rPr>
        <w:t>比选代理机构：重庆晟德强工程项目管理有限公司</w:t>
      </w:r>
    </w:p>
    <w:p w14:paraId="2B07525F">
      <w:pPr>
        <w:spacing w:line="360" w:lineRule="auto"/>
        <w:ind w:firstLine="560" w:firstLineChars="200"/>
        <w:jc w:val="right"/>
        <w:rPr>
          <w:rFonts w:hint="default"/>
          <w:sz w:val="28"/>
          <w:szCs w:val="36"/>
          <w:lang w:val="en-US" w:eastAsia="zh-CN"/>
        </w:rPr>
      </w:pPr>
      <w:r>
        <w:rPr>
          <w:rFonts w:hint="eastAsia"/>
          <w:sz w:val="28"/>
          <w:szCs w:val="36"/>
          <w:lang w:val="en-US" w:eastAsia="zh-CN"/>
        </w:rPr>
        <w:t>2025年4月14日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6A1161"/>
    <w:rsid w:val="596A00C5"/>
    <w:rsid w:val="5E3B2A02"/>
    <w:rsid w:val="671D34D2"/>
    <w:rsid w:val="6C975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254</Words>
  <Characters>264</Characters>
  <Lines>0</Lines>
  <Paragraphs>0</Paragraphs>
  <TotalTime>6</TotalTime>
  <ScaleCrop>false</ScaleCrop>
  <LinksUpToDate>false</LinksUpToDate>
  <CharactersWithSpaces>264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2025-04-14T06:57:00Z</dcterms:created>
  <dc:creator>Administrator</dc:creator>
  <cp:lastModifiedBy>hello_Lin</cp:lastModifiedBy>
  <dcterms:modified xsi:type="dcterms:W3CDTF">2025-04-14T07:18:28Z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eyJoZGlkIjoiNGZkOTU2MDY3ZTY4MmE2ZDFhZWRkOGU2YWI3NzRlYjAiLCJ1c2VySWQiOiI2NDA2NDU2MTIifQ==</vt:lpwstr>
  </property>
  <property fmtid="{D5CDD505-2E9C-101B-9397-08002B2CF9AE}" pid="4" name="ICV">
    <vt:lpwstr>D8058C4E0A1841D19AB75F17CF920613_12</vt:lpwstr>
  </property>
</Properties>
</file>