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FEA8B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《重庆公路》杂志月刊设计及印刷服务采购更正公告</w:t>
      </w:r>
    </w:p>
    <w:p w14:paraId="1E65B2B1">
      <w:pPr>
        <w:jc w:val="left"/>
        <w:rPr>
          <w:rFonts w:hint="eastAsia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各潜在供应商：</w:t>
      </w:r>
    </w:p>
    <w:p w14:paraId="3DD4ED02">
      <w:pPr>
        <w:ind w:firstLine="560" w:firstLineChars="200"/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现对本项目发出的竞争性比选文件做出如下修改：</w:t>
      </w:r>
    </w:p>
    <w:p w14:paraId="301F5FAC">
      <w:pPr>
        <w:pStyle w:val="3"/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  <w:t>一、 第三篇 项目商务需求 三、付款方式 修改为：</w:t>
      </w:r>
    </w:p>
    <w:p w14:paraId="1AEFC641">
      <w:pPr>
        <w:pStyle w:val="3"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1.签订合同后3个工作日内，中标供应商向采购人提交合同金额的2%作为履约保证金；中标供应商每期出刊时间为每月5日前出上月月刊（除第一期外）。</w:t>
      </w:r>
    </w:p>
    <w:p w14:paraId="00EE3D92">
      <w:pPr>
        <w:pStyle w:val="3"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2.</w:t>
      </w:r>
      <w:bookmarkStart w:id="0" w:name="_GoBack"/>
      <w:bookmarkEnd w:id="0"/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因人工工资、材料、印刷、邮寄费用等均为每月结清，为正常开展工作，在中标供应商出刊第一期后，2026年2月采购人向中标供应商支付50%合同款，在中标供应商出刊第七期后，2026年7月采购人向中标供应商支付50%合同款；《重庆公路》连续出版物全年编辑及出刊服务结束后10个工作日之内，采购人向中标供应商无息退还2%履约保证金。</w:t>
      </w:r>
    </w:p>
    <w:p w14:paraId="00A8AE10">
      <w:pPr>
        <w:pStyle w:val="3"/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  <w:t>二、本项目线上与线下投标截止时间延期至2026年1月28日14:30。</w:t>
      </w:r>
    </w:p>
    <w:p w14:paraId="17FDDF81">
      <w:pPr>
        <w:pStyle w:val="3"/>
        <w:numPr>
          <w:ilvl w:val="0"/>
          <w:numId w:val="0"/>
        </w:numPr>
        <w:spacing w:line="360" w:lineRule="auto"/>
        <w:ind w:firstLine="3600" w:firstLineChars="1500"/>
        <w:jc w:val="both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</w:p>
    <w:p w14:paraId="4AAC916A">
      <w:pPr>
        <w:pStyle w:val="3"/>
        <w:numPr>
          <w:ilvl w:val="0"/>
          <w:numId w:val="0"/>
        </w:numPr>
        <w:spacing w:line="360" w:lineRule="auto"/>
        <w:ind w:firstLine="3600" w:firstLineChars="1500"/>
        <w:jc w:val="both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采 购 人：重庆市公路事务中心</w:t>
      </w:r>
    </w:p>
    <w:p w14:paraId="4B5D6914">
      <w:pPr>
        <w:pStyle w:val="3"/>
        <w:numPr>
          <w:ilvl w:val="0"/>
          <w:numId w:val="0"/>
        </w:numPr>
        <w:spacing w:line="360" w:lineRule="auto"/>
        <w:ind w:firstLine="3600" w:firstLineChars="1500"/>
        <w:jc w:val="both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采购代理机构：重庆政相关科技有限公司</w:t>
      </w:r>
    </w:p>
    <w:p w14:paraId="367BB84C">
      <w:pPr>
        <w:pStyle w:val="3"/>
        <w:numPr>
          <w:ilvl w:val="0"/>
          <w:numId w:val="0"/>
        </w:numPr>
        <w:spacing w:line="360" w:lineRule="auto"/>
        <w:ind w:firstLine="480" w:firstLineChars="200"/>
        <w:jc w:val="center"/>
        <w:rPr>
          <w:rFonts w:hint="default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 xml:space="preserve">                                    2026年01月26日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E1C9D8F-97A2-4879-907D-78D8C0C2266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30DD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1D80B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E1D80B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14CEF"/>
    <w:rsid w:val="05F11A75"/>
    <w:rsid w:val="061D6D0E"/>
    <w:rsid w:val="072C6C75"/>
    <w:rsid w:val="08AF79C5"/>
    <w:rsid w:val="096227F5"/>
    <w:rsid w:val="09F61D50"/>
    <w:rsid w:val="0BB7550F"/>
    <w:rsid w:val="0C8F6FA3"/>
    <w:rsid w:val="0D531267"/>
    <w:rsid w:val="0DE46363"/>
    <w:rsid w:val="0FBD514C"/>
    <w:rsid w:val="0FF87EA4"/>
    <w:rsid w:val="114C66F9"/>
    <w:rsid w:val="12A72CD1"/>
    <w:rsid w:val="12C02EFB"/>
    <w:rsid w:val="1495246B"/>
    <w:rsid w:val="14C842E9"/>
    <w:rsid w:val="15DE18EA"/>
    <w:rsid w:val="176D73C9"/>
    <w:rsid w:val="17B172B6"/>
    <w:rsid w:val="1A9C424D"/>
    <w:rsid w:val="1AAB623F"/>
    <w:rsid w:val="1B117340"/>
    <w:rsid w:val="1D977BB6"/>
    <w:rsid w:val="1F705CA9"/>
    <w:rsid w:val="22BE4F7D"/>
    <w:rsid w:val="22DB5B2F"/>
    <w:rsid w:val="24AF7273"/>
    <w:rsid w:val="251A293E"/>
    <w:rsid w:val="25D725DE"/>
    <w:rsid w:val="26767C15"/>
    <w:rsid w:val="26CB6C26"/>
    <w:rsid w:val="27190705"/>
    <w:rsid w:val="272C0C14"/>
    <w:rsid w:val="2742625B"/>
    <w:rsid w:val="292024ED"/>
    <w:rsid w:val="29B411B9"/>
    <w:rsid w:val="2A2658E2"/>
    <w:rsid w:val="2A6E7289"/>
    <w:rsid w:val="2B065713"/>
    <w:rsid w:val="2B381D70"/>
    <w:rsid w:val="2DC97292"/>
    <w:rsid w:val="2EF266DA"/>
    <w:rsid w:val="2FED0C50"/>
    <w:rsid w:val="301A1E2F"/>
    <w:rsid w:val="302772CC"/>
    <w:rsid w:val="311A3CC6"/>
    <w:rsid w:val="33974ACA"/>
    <w:rsid w:val="34270BD4"/>
    <w:rsid w:val="374C59AF"/>
    <w:rsid w:val="397B349E"/>
    <w:rsid w:val="39F74BA5"/>
    <w:rsid w:val="3A712BA9"/>
    <w:rsid w:val="3C1A0EB4"/>
    <w:rsid w:val="3D491BBB"/>
    <w:rsid w:val="3E204E02"/>
    <w:rsid w:val="3F5B5BD6"/>
    <w:rsid w:val="42997141"/>
    <w:rsid w:val="439873F8"/>
    <w:rsid w:val="459534C4"/>
    <w:rsid w:val="493D40BA"/>
    <w:rsid w:val="4A3414FD"/>
    <w:rsid w:val="4AA91EEB"/>
    <w:rsid w:val="4B920BD1"/>
    <w:rsid w:val="4C682AF0"/>
    <w:rsid w:val="4C8428B7"/>
    <w:rsid w:val="4D19055F"/>
    <w:rsid w:val="4E922C96"/>
    <w:rsid w:val="4FDC7E99"/>
    <w:rsid w:val="51EB16B2"/>
    <w:rsid w:val="53D1600F"/>
    <w:rsid w:val="571D1ECD"/>
    <w:rsid w:val="57203535"/>
    <w:rsid w:val="580E7831"/>
    <w:rsid w:val="59B61F2F"/>
    <w:rsid w:val="5AAB580B"/>
    <w:rsid w:val="5B21454D"/>
    <w:rsid w:val="5D722610"/>
    <w:rsid w:val="5DC976A6"/>
    <w:rsid w:val="624B3430"/>
    <w:rsid w:val="62E657C5"/>
    <w:rsid w:val="633A7D85"/>
    <w:rsid w:val="64BA0C8C"/>
    <w:rsid w:val="68D06284"/>
    <w:rsid w:val="694330B3"/>
    <w:rsid w:val="6AD62431"/>
    <w:rsid w:val="6AF6662F"/>
    <w:rsid w:val="6B2E4BCE"/>
    <w:rsid w:val="6BBE4C73"/>
    <w:rsid w:val="6D2B458A"/>
    <w:rsid w:val="710D65AF"/>
    <w:rsid w:val="71467BE4"/>
    <w:rsid w:val="71A4338A"/>
    <w:rsid w:val="71B552EB"/>
    <w:rsid w:val="72F365FE"/>
    <w:rsid w:val="742E508B"/>
    <w:rsid w:val="75BE41ED"/>
    <w:rsid w:val="766823AB"/>
    <w:rsid w:val="79052133"/>
    <w:rsid w:val="7B0703E4"/>
    <w:rsid w:val="7BC77B74"/>
    <w:rsid w:val="7E002EC9"/>
    <w:rsid w:val="7E07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140" w:beforeLines="0" w:beforeAutospacing="0" w:after="140" w:afterLines="0" w:afterAutospacing="0" w:line="360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napToGrid w:val="0"/>
      <w:spacing w:line="560" w:lineRule="atLeast"/>
      <w:ind w:firstLine="54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730</Characters>
  <Lines>0</Lines>
  <Paragraphs>0</Paragraphs>
  <TotalTime>9</TotalTime>
  <ScaleCrop>false</ScaleCrop>
  <LinksUpToDate>false</LinksUpToDate>
  <CharactersWithSpaces>814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2025-06-19T15:20:00Z</dcterms:created>
  <dc:creator>Administrator</dc:creator>
  <cp:lastModifiedBy>刘玉玲</cp:lastModifiedBy>
  <dcterms:modified xsi:type="dcterms:W3CDTF">2026-01-26T07:31:17Z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eyJoZGlkIjoiMmZkNGQ5NGI1MTA4ZjllOWZlZmNmYjdkZDdiMjNkMmIiLCJ1c2VySWQiOiI2NDA2NDU2MTIifQ==</vt:lpwstr>
  </property>
  <property fmtid="{D5CDD505-2E9C-101B-9397-08002B2CF9AE}" pid="4" name="ICV">
    <vt:lpwstr>F21FC984F4BD4EA28724CCC863FC6C7E_12</vt:lpwstr>
  </property>
</Properties>
</file>