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eastAsia="宋体" w:cs="宋体"/>
          <w:color w:val="auto"/>
          <w:highlight w:val="none"/>
        </w:rPr>
      </w:pPr>
    </w:p>
    <w:p>
      <w:pPr>
        <w:rPr>
          <w:rFonts w:hint="eastAsia" w:ascii="宋体" w:hAnsi="宋体" w:eastAsia="宋体" w:cs="宋体"/>
          <w:color w:val="auto"/>
          <w:highlight w:val="none"/>
        </w:rPr>
      </w:pPr>
    </w:p>
    <w:p>
      <w:pPr>
        <w:jc w:val="center"/>
        <w:outlineLvl w:val="0"/>
        <w:rPr>
          <w:rFonts w:hint="eastAsia" w:ascii="宋体" w:hAnsi="宋体" w:eastAsia="宋体" w:cs="宋体"/>
          <w:color w:val="auto"/>
          <w:spacing w:val="80"/>
          <w:sz w:val="112"/>
          <w:szCs w:val="112"/>
          <w:highlight w:val="none"/>
        </w:rPr>
      </w:pPr>
      <w:r>
        <w:rPr>
          <w:rFonts w:hint="eastAsia" w:ascii="宋体" w:hAnsi="宋体" w:eastAsia="宋体" w:cs="宋体"/>
          <w:color w:val="auto"/>
          <w:spacing w:val="80"/>
          <w:sz w:val="112"/>
          <w:szCs w:val="112"/>
          <w:highlight w:val="none"/>
        </w:rPr>
        <w:t>竞争性比选</w:t>
      </w:r>
    </w:p>
    <w:p>
      <w:pPr>
        <w:jc w:val="center"/>
        <w:outlineLvl w:val="0"/>
        <w:rPr>
          <w:rFonts w:hint="eastAsia" w:ascii="宋体" w:hAnsi="宋体" w:eastAsia="宋体" w:cs="宋体"/>
          <w:color w:val="auto"/>
          <w:spacing w:val="80"/>
          <w:sz w:val="112"/>
          <w:szCs w:val="112"/>
          <w:highlight w:val="none"/>
        </w:rPr>
      </w:pPr>
      <w:r>
        <w:rPr>
          <w:rFonts w:hint="eastAsia" w:ascii="宋体" w:hAnsi="宋体" w:eastAsia="宋体" w:cs="宋体"/>
          <w:color w:val="auto"/>
          <w:spacing w:val="80"/>
          <w:sz w:val="112"/>
          <w:szCs w:val="112"/>
          <w:highlight w:val="none"/>
        </w:rPr>
        <w:t>文件</w:t>
      </w:r>
    </w:p>
    <w:p>
      <w:pPr>
        <w:spacing w:line="700" w:lineRule="exact"/>
        <w:jc w:val="center"/>
        <w:rPr>
          <w:rFonts w:hint="eastAsia" w:ascii="宋体" w:hAnsi="宋体" w:eastAsia="宋体" w:cs="宋体"/>
          <w:color w:val="auto"/>
          <w:sz w:val="32"/>
          <w:highlight w:val="none"/>
        </w:rPr>
      </w:pPr>
    </w:p>
    <w:p>
      <w:pPr>
        <w:pStyle w:val="37"/>
        <w:rPr>
          <w:rFonts w:hint="eastAsia" w:ascii="宋体" w:hAnsi="宋体" w:eastAsia="宋体" w:cs="宋体"/>
          <w:color w:val="auto"/>
          <w:highlight w:val="none"/>
        </w:rPr>
      </w:pPr>
    </w:p>
    <w:p>
      <w:pPr>
        <w:pStyle w:val="44"/>
        <w:rPr>
          <w:rFonts w:hint="eastAsia" w:ascii="宋体" w:hAnsi="宋体" w:eastAsia="宋体" w:cs="宋体"/>
          <w:color w:val="auto"/>
          <w:highlight w:val="none"/>
        </w:rPr>
      </w:pPr>
    </w:p>
    <w:p>
      <w:pPr>
        <w:pStyle w:val="22"/>
        <w:rPr>
          <w:rFonts w:hint="eastAsia" w:ascii="宋体" w:hAnsi="宋体" w:eastAsia="宋体" w:cs="宋体"/>
          <w:color w:val="auto"/>
          <w:highlight w:val="none"/>
        </w:rPr>
      </w:pPr>
    </w:p>
    <w:p>
      <w:pPr>
        <w:spacing w:line="360" w:lineRule="auto"/>
        <w:ind w:firstLine="1080" w:firstLineChars="300"/>
        <w:rPr>
          <w:rFonts w:hint="default" w:ascii="宋体" w:hAnsi="宋体" w:eastAsia="宋体" w:cs="宋体"/>
          <w:color w:val="auto"/>
          <w:kern w:val="2"/>
          <w:sz w:val="36"/>
          <w:szCs w:val="36"/>
          <w:highlight w:val="none"/>
          <w:lang w:val="en-US" w:eastAsia="zh-CN" w:bidi="ar-SA"/>
        </w:rPr>
      </w:pPr>
      <w:r>
        <w:rPr>
          <w:rFonts w:hint="eastAsia" w:ascii="宋体" w:hAnsi="宋体" w:eastAsia="宋体" w:cs="宋体"/>
          <w:color w:val="auto"/>
          <w:kern w:val="2"/>
          <w:sz w:val="36"/>
          <w:szCs w:val="36"/>
          <w:highlight w:val="none"/>
          <w:lang w:val="en-US" w:eastAsia="zh-CN" w:bidi="ar-SA"/>
        </w:rPr>
        <w:t>项目编号：HC-CQZC-2025招字0</w:t>
      </w:r>
      <w:r>
        <w:rPr>
          <w:rFonts w:hint="eastAsia" w:ascii="宋体" w:hAnsi="宋体" w:cs="宋体"/>
          <w:color w:val="auto"/>
          <w:kern w:val="2"/>
          <w:sz w:val="36"/>
          <w:szCs w:val="36"/>
          <w:highlight w:val="none"/>
          <w:lang w:val="en-US" w:eastAsia="zh-CN" w:bidi="ar-SA"/>
        </w:rPr>
        <w:t>37</w:t>
      </w:r>
    </w:p>
    <w:p>
      <w:pPr>
        <w:spacing w:line="700" w:lineRule="exact"/>
        <w:ind w:left="2875" w:leftChars="384" w:hanging="1800" w:hangingChars="500"/>
        <w:rPr>
          <w:rFonts w:hint="eastAsia" w:ascii="宋体" w:hAnsi="宋体" w:eastAsia="宋体" w:cs="宋体"/>
          <w:color w:val="auto"/>
          <w:kern w:val="2"/>
          <w:sz w:val="36"/>
          <w:szCs w:val="36"/>
          <w:highlight w:val="none"/>
          <w:lang w:val="en-US" w:eastAsia="zh-CN" w:bidi="ar-SA"/>
        </w:rPr>
      </w:pPr>
      <w:r>
        <w:rPr>
          <w:rFonts w:hint="eastAsia" w:ascii="宋体" w:hAnsi="宋体" w:eastAsia="宋体" w:cs="宋体"/>
          <w:color w:val="auto"/>
          <w:kern w:val="2"/>
          <w:sz w:val="36"/>
          <w:szCs w:val="36"/>
          <w:highlight w:val="none"/>
          <w:lang w:val="en-US" w:eastAsia="zh-CN" w:bidi="ar-SA"/>
        </w:rPr>
        <w:t>项目名称：2025年渝北区持证残疾人基本状况调查质量控制和三方评估</w:t>
      </w:r>
    </w:p>
    <w:p>
      <w:pPr>
        <w:spacing w:line="700" w:lineRule="exact"/>
        <w:ind w:firstLine="1080" w:firstLineChars="300"/>
        <w:rPr>
          <w:rFonts w:hint="eastAsia" w:ascii="宋体" w:hAnsi="宋体" w:eastAsia="宋体" w:cs="宋体"/>
          <w:color w:val="auto"/>
          <w:kern w:val="2"/>
          <w:sz w:val="36"/>
          <w:szCs w:val="36"/>
          <w:highlight w:val="none"/>
          <w:lang w:val="en-US" w:eastAsia="zh-CN" w:bidi="ar-SA"/>
        </w:rPr>
      </w:pPr>
    </w:p>
    <w:p>
      <w:pPr>
        <w:pStyle w:val="22"/>
        <w:rPr>
          <w:rFonts w:hint="eastAsia" w:ascii="宋体" w:hAnsi="宋体" w:eastAsia="宋体" w:cs="宋体"/>
          <w:color w:val="auto"/>
          <w:sz w:val="36"/>
          <w:szCs w:val="36"/>
          <w:highlight w:val="none"/>
        </w:rPr>
      </w:pPr>
    </w:p>
    <w:p>
      <w:pPr>
        <w:pStyle w:val="22"/>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 xml:space="preserve">                       </w:t>
      </w:r>
    </w:p>
    <w:p>
      <w:pPr>
        <w:pStyle w:val="22"/>
        <w:rPr>
          <w:rFonts w:hint="eastAsia" w:ascii="宋体" w:hAnsi="宋体" w:eastAsia="宋体" w:cs="宋体"/>
          <w:color w:val="auto"/>
          <w:sz w:val="36"/>
          <w:szCs w:val="36"/>
          <w:highlight w:val="none"/>
        </w:rPr>
      </w:pPr>
    </w:p>
    <w:p>
      <w:pPr>
        <w:rPr>
          <w:rFonts w:hint="eastAsia" w:ascii="宋体" w:hAnsi="宋体" w:eastAsia="宋体" w:cs="宋体"/>
          <w:color w:val="auto"/>
          <w:sz w:val="36"/>
          <w:szCs w:val="36"/>
          <w:highlight w:val="none"/>
        </w:rPr>
      </w:pPr>
    </w:p>
    <w:p>
      <w:pPr>
        <w:pStyle w:val="2"/>
        <w:rPr>
          <w:rFonts w:hint="eastAsia" w:ascii="宋体" w:hAnsi="宋体" w:eastAsia="宋体" w:cs="宋体"/>
          <w:color w:val="auto"/>
          <w:sz w:val="36"/>
          <w:szCs w:val="36"/>
          <w:highlight w:val="none"/>
        </w:rPr>
      </w:pPr>
    </w:p>
    <w:p>
      <w:pPr>
        <w:rPr>
          <w:rFonts w:hint="eastAsia"/>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15"/>
        <w:spacing w:line="240" w:lineRule="auto"/>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采购人：重庆市渝北区残疾人联合会</w:t>
      </w:r>
    </w:p>
    <w:p>
      <w:pPr>
        <w:jc w:val="center"/>
        <w:rPr>
          <w:rFonts w:hint="eastAsia" w:ascii="宋体" w:hAnsi="宋体" w:eastAsia="宋体" w:cs="宋体"/>
          <w:color w:val="auto"/>
          <w:sz w:val="48"/>
          <w:szCs w:val="32"/>
          <w:highlight w:val="none"/>
        </w:rPr>
      </w:pPr>
      <w:r>
        <w:rPr>
          <w:rFonts w:hint="eastAsia" w:ascii="宋体" w:hAnsi="宋体" w:eastAsia="宋体" w:cs="宋体"/>
          <w:color w:val="auto"/>
          <w:sz w:val="36"/>
          <w:szCs w:val="36"/>
          <w:highlight w:val="none"/>
        </w:rPr>
        <w:t>采购代理机构：华春建设工程项目管理有限责任公司</w:t>
      </w:r>
    </w:p>
    <w:p>
      <w:pPr>
        <w:jc w:val="center"/>
        <w:outlineLvl w:val="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二〇二五年</w:t>
      </w:r>
      <w:r>
        <w:rPr>
          <w:rFonts w:hint="eastAsia" w:ascii="宋体" w:hAnsi="宋体" w:cs="宋体"/>
          <w:color w:val="auto"/>
          <w:sz w:val="36"/>
          <w:szCs w:val="36"/>
          <w:highlight w:val="none"/>
          <w:lang w:val="en-US" w:eastAsia="zh-CN"/>
        </w:rPr>
        <w:t>七</w:t>
      </w:r>
      <w:r>
        <w:rPr>
          <w:rFonts w:hint="eastAsia" w:ascii="宋体" w:hAnsi="宋体" w:eastAsia="宋体" w:cs="宋体"/>
          <w:color w:val="auto"/>
          <w:sz w:val="36"/>
          <w:szCs w:val="36"/>
          <w:highlight w:val="none"/>
        </w:rPr>
        <w:t>月</w:t>
      </w:r>
    </w:p>
    <w:p>
      <w:pPr>
        <w:pStyle w:val="2"/>
        <w:rPr>
          <w:rFonts w:hint="eastAsia" w:eastAsia="宋体"/>
          <w:color w:val="auto"/>
          <w:highlight w:val="none"/>
          <w:lang w:val="en-US" w:eastAsia="zh-CN"/>
        </w:rPr>
      </w:pPr>
    </w:p>
    <w:p>
      <w:pPr>
        <w:rPr>
          <w:rFonts w:hint="eastAsia"/>
          <w:lang w:val="en-US" w:eastAsia="zh-CN"/>
        </w:rPr>
      </w:pPr>
    </w:p>
    <w:p>
      <w:pPr>
        <w:spacing w:line="480" w:lineRule="exact"/>
        <w:jc w:val="center"/>
        <w:outlineLvl w:val="0"/>
        <w:rPr>
          <w:rFonts w:hint="eastAsia" w:ascii="宋体" w:hAnsi="宋体" w:eastAsia="宋体" w:cs="宋体"/>
          <w:color w:val="auto"/>
          <w:sz w:val="44"/>
          <w:szCs w:val="28"/>
          <w:highlight w:val="none"/>
        </w:rPr>
      </w:pPr>
      <w:r>
        <w:rPr>
          <w:rFonts w:hint="eastAsia" w:ascii="宋体" w:hAnsi="宋体" w:eastAsia="宋体" w:cs="宋体"/>
          <w:color w:val="auto"/>
          <w:sz w:val="44"/>
          <w:szCs w:val="28"/>
          <w:highlight w:val="none"/>
        </w:rPr>
        <w:t>目   录</w:t>
      </w:r>
    </w:p>
    <w:p>
      <w:pPr>
        <w:pStyle w:val="47"/>
        <w:tabs>
          <w:tab w:val="right" w:leader="dot" w:pos="9412"/>
        </w:tabs>
        <w:ind w:left="560"/>
        <w:rPr>
          <w:rFonts w:hint="eastAsia" w:ascii="宋体" w:hAnsi="宋体" w:eastAsia="宋体" w:cs="宋体"/>
          <w:color w:val="auto"/>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TOC \o "1-3" \h \z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"_Toc32438" </w:instrText>
      </w:r>
      <w:r>
        <w:rPr>
          <w:rFonts w:hint="eastAsia" w:ascii="宋体" w:hAnsi="宋体" w:eastAsia="宋体" w:cs="宋体"/>
          <w:color w:val="auto"/>
          <w:highlight w:val="none"/>
        </w:rPr>
        <w:fldChar w:fldCharType="separate"/>
      </w:r>
      <w:r>
        <w:rPr>
          <w:rFonts w:hint="eastAsia" w:ascii="宋体" w:hAnsi="宋体" w:eastAsia="宋体" w:cs="宋体"/>
          <w:color w:val="auto"/>
          <w:szCs w:val="30"/>
          <w:highlight w:val="none"/>
        </w:rPr>
        <w:t>第一篇  比选邀请书</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_Toc32438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- 4 -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9"/>
        <w:tabs>
          <w:tab w:val="right" w:leader="dot" w:pos="9412"/>
        </w:tabs>
        <w:ind w:left="112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"_Toc9810"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一、竞争性比选内容</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_Toc9810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- 4 -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9"/>
        <w:tabs>
          <w:tab w:val="right" w:leader="dot" w:pos="9412"/>
        </w:tabs>
        <w:ind w:left="112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"_Toc31286"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二、 资金来源</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_Toc31286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- 4 -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9"/>
        <w:tabs>
          <w:tab w:val="right" w:leader="dot" w:pos="9412"/>
        </w:tabs>
        <w:ind w:left="112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"_Toc12948"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三、供应商资格条件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_Toc12948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- 4 -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9"/>
        <w:tabs>
          <w:tab w:val="right" w:leader="dot" w:pos="9412"/>
        </w:tabs>
        <w:ind w:left="112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"_Toc28875"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四、比选有关说明</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_Toc28875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- 4 -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9"/>
        <w:tabs>
          <w:tab w:val="right" w:leader="dot" w:pos="9412"/>
        </w:tabs>
        <w:ind w:left="112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"_Toc13794"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五、比选保证金</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_Toc13794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- 5 -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9"/>
        <w:tabs>
          <w:tab w:val="right" w:leader="dot" w:pos="9412"/>
        </w:tabs>
        <w:ind w:left="112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"_Toc1626"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六、其它有关规定</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_Toc1626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- 5 -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9"/>
        <w:tabs>
          <w:tab w:val="right" w:leader="dot" w:pos="9412"/>
        </w:tabs>
        <w:ind w:left="112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"_Toc6375"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七、联系方式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_Toc6375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- 5 -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47"/>
        <w:tabs>
          <w:tab w:val="right" w:leader="dot" w:pos="9412"/>
        </w:tabs>
        <w:ind w:left="56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"_Toc27607" </w:instrText>
      </w:r>
      <w:r>
        <w:rPr>
          <w:rFonts w:hint="eastAsia" w:ascii="宋体" w:hAnsi="宋体" w:eastAsia="宋体" w:cs="宋体"/>
          <w:color w:val="auto"/>
          <w:highlight w:val="none"/>
        </w:rPr>
        <w:fldChar w:fldCharType="separate"/>
      </w:r>
      <w:r>
        <w:rPr>
          <w:rFonts w:hint="eastAsia" w:ascii="宋体" w:hAnsi="宋体" w:eastAsia="宋体" w:cs="宋体"/>
          <w:color w:val="auto"/>
          <w:szCs w:val="30"/>
          <w:highlight w:val="none"/>
        </w:rPr>
        <w:t>第二篇 项目服务需求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_Toc27607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- 5 -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9"/>
        <w:tabs>
          <w:tab w:val="right" w:leader="dot" w:pos="9412"/>
        </w:tabs>
        <w:ind w:left="112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"_Toc20464"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一、 项目基本概况介绍</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_Toc20464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- 7 -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9"/>
        <w:tabs>
          <w:tab w:val="right" w:leader="dot" w:pos="9412"/>
        </w:tabs>
        <w:ind w:left="112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"_Toc22232"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二、 服务内容</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_Toc20464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- 7 -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47"/>
        <w:tabs>
          <w:tab w:val="right" w:leader="dot" w:pos="9412"/>
        </w:tabs>
        <w:ind w:left="56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"_Toc2742" </w:instrText>
      </w:r>
      <w:r>
        <w:rPr>
          <w:rFonts w:hint="eastAsia" w:ascii="宋体" w:hAnsi="宋体" w:eastAsia="宋体" w:cs="宋体"/>
          <w:color w:val="auto"/>
          <w:highlight w:val="none"/>
        </w:rPr>
        <w:fldChar w:fldCharType="separate"/>
      </w:r>
      <w:r>
        <w:rPr>
          <w:rFonts w:hint="eastAsia" w:ascii="宋体" w:hAnsi="宋体" w:eastAsia="宋体" w:cs="宋体"/>
          <w:color w:val="auto"/>
          <w:szCs w:val="30"/>
          <w:highlight w:val="none"/>
        </w:rPr>
        <w:t>第三篇 项目商务需求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_Toc2742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- 9 -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9"/>
        <w:tabs>
          <w:tab w:val="right" w:leader="dot" w:pos="9412"/>
        </w:tabs>
        <w:ind w:left="112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"_Toc11974"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一、服务期、服务地点及验收方式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_Toc11974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- 9 -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9"/>
        <w:tabs>
          <w:tab w:val="right" w:leader="dot" w:pos="9412"/>
        </w:tabs>
        <w:ind w:left="112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"_Toc30538"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二、报价要求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_Toc30538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- 9 -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9"/>
        <w:tabs>
          <w:tab w:val="right" w:leader="dot" w:pos="9412"/>
        </w:tabs>
        <w:ind w:left="112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"_Toc22899" </w:instrText>
      </w:r>
      <w:r>
        <w:rPr>
          <w:rFonts w:hint="eastAsia" w:ascii="宋体" w:hAnsi="宋体" w:eastAsia="宋体" w:cs="宋体"/>
          <w:color w:val="auto"/>
          <w:highlight w:val="none"/>
        </w:rPr>
        <w:fldChar w:fldCharType="separate"/>
      </w:r>
      <w:r>
        <w:rPr>
          <w:rFonts w:hint="eastAsia" w:ascii="宋体" w:hAnsi="宋体" w:cs="宋体"/>
          <w:color w:val="auto"/>
          <w:szCs w:val="24"/>
          <w:highlight w:val="none"/>
          <w:lang w:val="en-US" w:eastAsia="zh-CN"/>
        </w:rPr>
        <w:t>三</w:t>
      </w:r>
      <w:r>
        <w:rPr>
          <w:rFonts w:hint="eastAsia" w:ascii="宋体" w:hAnsi="宋体" w:eastAsia="宋体" w:cs="宋体"/>
          <w:color w:val="auto"/>
          <w:szCs w:val="24"/>
          <w:highlight w:val="none"/>
        </w:rPr>
        <w:t>、付款方式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_Toc22899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- 9 -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9"/>
        <w:tabs>
          <w:tab w:val="right" w:leader="dot" w:pos="9412"/>
        </w:tabs>
        <w:ind w:left="112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"_Toc20758" </w:instrText>
      </w:r>
      <w:r>
        <w:rPr>
          <w:rFonts w:hint="eastAsia" w:ascii="宋体" w:hAnsi="宋体" w:eastAsia="宋体" w:cs="宋体"/>
          <w:color w:val="auto"/>
          <w:highlight w:val="none"/>
        </w:rPr>
        <w:fldChar w:fldCharType="separate"/>
      </w:r>
      <w:r>
        <w:rPr>
          <w:rFonts w:hint="eastAsia" w:ascii="宋体" w:hAnsi="宋体" w:cs="宋体"/>
          <w:color w:val="auto"/>
          <w:szCs w:val="24"/>
          <w:highlight w:val="none"/>
          <w:lang w:val="en-US" w:eastAsia="zh-CN"/>
        </w:rPr>
        <w:t>四</w:t>
      </w:r>
      <w:r>
        <w:rPr>
          <w:rFonts w:hint="eastAsia" w:ascii="宋体" w:hAnsi="宋体" w:eastAsia="宋体" w:cs="宋体"/>
          <w:color w:val="auto"/>
          <w:szCs w:val="24"/>
          <w:highlight w:val="none"/>
        </w:rPr>
        <w:t>、知识产权</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_Toc20758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- 9 -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9"/>
        <w:tabs>
          <w:tab w:val="right" w:leader="dot" w:pos="9412"/>
        </w:tabs>
        <w:ind w:left="112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"_Toc519" </w:instrText>
      </w:r>
      <w:r>
        <w:rPr>
          <w:rFonts w:hint="eastAsia" w:ascii="宋体" w:hAnsi="宋体" w:eastAsia="宋体" w:cs="宋体"/>
          <w:color w:val="auto"/>
          <w:highlight w:val="none"/>
        </w:rPr>
        <w:fldChar w:fldCharType="separate"/>
      </w:r>
      <w:r>
        <w:rPr>
          <w:rFonts w:hint="eastAsia" w:ascii="宋体" w:hAnsi="宋体" w:cs="宋体"/>
          <w:color w:val="auto"/>
          <w:szCs w:val="24"/>
          <w:highlight w:val="none"/>
          <w:lang w:val="en-US" w:eastAsia="zh-CN"/>
        </w:rPr>
        <w:t>五</w:t>
      </w:r>
      <w:r>
        <w:rPr>
          <w:rFonts w:hint="eastAsia" w:ascii="宋体" w:hAnsi="宋体" w:eastAsia="宋体" w:cs="宋体"/>
          <w:color w:val="auto"/>
          <w:szCs w:val="24"/>
          <w:highlight w:val="none"/>
        </w:rPr>
        <w:t>、其他要求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_Toc519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- 9 -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47"/>
        <w:tabs>
          <w:tab w:val="right" w:leader="dot" w:pos="9412"/>
        </w:tabs>
        <w:ind w:left="56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"_Toc6035" </w:instrText>
      </w:r>
      <w:r>
        <w:rPr>
          <w:rFonts w:hint="eastAsia" w:ascii="宋体" w:hAnsi="宋体" w:eastAsia="宋体" w:cs="宋体"/>
          <w:color w:val="auto"/>
          <w:highlight w:val="none"/>
        </w:rPr>
        <w:fldChar w:fldCharType="separate"/>
      </w:r>
      <w:r>
        <w:rPr>
          <w:rFonts w:hint="eastAsia" w:ascii="宋体" w:hAnsi="宋体" w:eastAsia="宋体" w:cs="宋体"/>
          <w:color w:val="auto"/>
          <w:szCs w:val="30"/>
          <w:highlight w:val="none"/>
        </w:rPr>
        <w:t>第四篇  竞选程序及方法、评审标准、无效响应和</w:t>
      </w:r>
      <w:r>
        <w:rPr>
          <w:rFonts w:hint="eastAsia" w:ascii="宋体" w:hAnsi="宋体" w:eastAsia="宋体" w:cs="宋体"/>
          <w:color w:val="auto"/>
          <w:szCs w:val="36"/>
          <w:highlight w:val="none"/>
        </w:rPr>
        <w:t>采购终止</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_Toc6035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- 10 -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9"/>
        <w:tabs>
          <w:tab w:val="right" w:leader="dot" w:pos="9412"/>
        </w:tabs>
        <w:ind w:left="112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"_Toc19974"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一、竞选程序及方法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_Toc19974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- 10 -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9"/>
        <w:tabs>
          <w:tab w:val="right" w:leader="dot" w:pos="9412"/>
        </w:tabs>
        <w:ind w:left="112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"_Toc13532"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二、评审标准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_Toc13532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- 12 -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9"/>
        <w:tabs>
          <w:tab w:val="right" w:leader="dot" w:pos="9412"/>
        </w:tabs>
        <w:ind w:left="112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"_Toc21368"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三、无效响应</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_Toc21368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- 13 -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9"/>
        <w:tabs>
          <w:tab w:val="right" w:leader="dot" w:pos="9412"/>
        </w:tabs>
        <w:ind w:left="112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"_Toc26937"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四、采购终止</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_Toc26937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- 14 -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47"/>
        <w:tabs>
          <w:tab w:val="right" w:leader="dot" w:pos="9412"/>
        </w:tabs>
        <w:ind w:left="56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"_Toc21093" </w:instrText>
      </w:r>
      <w:r>
        <w:rPr>
          <w:rFonts w:hint="eastAsia" w:ascii="宋体" w:hAnsi="宋体" w:eastAsia="宋体" w:cs="宋体"/>
          <w:color w:val="auto"/>
          <w:highlight w:val="none"/>
        </w:rPr>
        <w:fldChar w:fldCharType="separate"/>
      </w:r>
      <w:r>
        <w:rPr>
          <w:rFonts w:hint="eastAsia" w:ascii="宋体" w:hAnsi="宋体" w:eastAsia="宋体" w:cs="宋体"/>
          <w:color w:val="auto"/>
          <w:szCs w:val="30"/>
          <w:highlight w:val="none"/>
        </w:rPr>
        <w:t>第五篇  供应商须知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_Toc21093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- 15 -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9"/>
        <w:tabs>
          <w:tab w:val="right" w:leader="dot" w:pos="9412"/>
        </w:tabs>
        <w:ind w:left="112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"_Toc23048"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一、比选费用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_Toc23048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- 15 -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9"/>
        <w:tabs>
          <w:tab w:val="right" w:leader="dot" w:pos="9412"/>
        </w:tabs>
        <w:ind w:left="112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"_Toc29276"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二、竞争性比选文件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_Toc29276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- 15 -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9"/>
        <w:tabs>
          <w:tab w:val="right" w:leader="dot" w:pos="9412"/>
        </w:tabs>
        <w:ind w:left="112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"_Toc29081"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三、比选要求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_Toc29081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- 15 -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9"/>
        <w:tabs>
          <w:tab w:val="right" w:leader="dot" w:pos="9412"/>
        </w:tabs>
        <w:ind w:left="112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"_Toc22885"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四、成交供应商的确认和变更</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_Toc22885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- 16 -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9"/>
        <w:tabs>
          <w:tab w:val="right" w:leader="dot" w:pos="9412"/>
        </w:tabs>
        <w:ind w:left="112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"_Toc30441"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五、成交通知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_Toc30441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- 16 -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9"/>
        <w:tabs>
          <w:tab w:val="right" w:leader="dot" w:pos="9412"/>
        </w:tabs>
        <w:ind w:left="112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"_Toc20307"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六、关于质疑</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_Toc20307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- 17 -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9"/>
        <w:tabs>
          <w:tab w:val="right" w:leader="dot" w:pos="9412"/>
        </w:tabs>
        <w:ind w:left="112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"_Toc25631"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七、采购代理服务费</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_Toc25631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- 17 -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9"/>
        <w:tabs>
          <w:tab w:val="right" w:leader="dot" w:pos="9412"/>
        </w:tabs>
        <w:ind w:left="112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"_Toc30928"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八、签订合同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_Toc30928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- 18 -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47"/>
        <w:tabs>
          <w:tab w:val="right" w:leader="dot" w:pos="9412"/>
        </w:tabs>
        <w:ind w:left="56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"_Toc31220" </w:instrText>
      </w:r>
      <w:r>
        <w:rPr>
          <w:rFonts w:hint="eastAsia" w:ascii="宋体" w:hAnsi="宋体" w:eastAsia="宋体" w:cs="宋体"/>
          <w:color w:val="auto"/>
          <w:highlight w:val="none"/>
        </w:rPr>
        <w:fldChar w:fldCharType="separate"/>
      </w:r>
      <w:r>
        <w:rPr>
          <w:rFonts w:hint="eastAsia" w:ascii="宋体" w:hAnsi="宋体" w:eastAsia="宋体" w:cs="宋体"/>
          <w:bCs/>
          <w:color w:val="auto"/>
          <w:szCs w:val="30"/>
          <w:highlight w:val="none"/>
        </w:rPr>
        <w:t>第六篇 采购合同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_Toc31220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- 19 -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47"/>
        <w:tabs>
          <w:tab w:val="right" w:leader="dot" w:pos="9412"/>
        </w:tabs>
        <w:ind w:left="56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"_Toc20374" </w:instrText>
      </w:r>
      <w:r>
        <w:rPr>
          <w:rFonts w:hint="eastAsia" w:ascii="宋体" w:hAnsi="宋体" w:eastAsia="宋体" w:cs="宋体"/>
          <w:color w:val="auto"/>
          <w:highlight w:val="none"/>
        </w:rPr>
        <w:fldChar w:fldCharType="separate"/>
      </w:r>
      <w:r>
        <w:rPr>
          <w:rFonts w:hint="eastAsia" w:ascii="宋体" w:hAnsi="宋体" w:eastAsia="宋体" w:cs="宋体"/>
          <w:color w:val="auto"/>
          <w:szCs w:val="30"/>
          <w:highlight w:val="none"/>
        </w:rPr>
        <w:t>第七篇  比选响应文件编制要求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_Toc20374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- 21 -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9"/>
        <w:tabs>
          <w:tab w:val="right" w:leader="dot" w:pos="9412"/>
        </w:tabs>
        <w:ind w:left="112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"_Toc16245"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一、经济部分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_Toc16245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- 22 -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9"/>
        <w:tabs>
          <w:tab w:val="right" w:leader="dot" w:pos="9412"/>
        </w:tabs>
        <w:ind w:left="112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"_Toc27063"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二、服务部分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_Toc27063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- 24 -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9"/>
        <w:tabs>
          <w:tab w:val="right" w:leader="dot" w:pos="9412"/>
        </w:tabs>
        <w:ind w:left="112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"_Toc22721"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三、商务部分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_Toc22721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- 26 -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9"/>
        <w:tabs>
          <w:tab w:val="right" w:leader="dot" w:pos="9412"/>
        </w:tabs>
        <w:ind w:left="112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"_Toc28644"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四、资格条件及其他</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_Toc28644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- 27 -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9"/>
        <w:tabs>
          <w:tab w:val="right" w:leader="dot" w:pos="9412"/>
        </w:tabs>
        <w:ind w:left="112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"_Toc13478"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五、其他资料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_Toc13478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- 32 -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47"/>
        <w:tabs>
          <w:tab w:val="right" w:leader="dot" w:pos="9402"/>
        </w:tabs>
        <w:spacing w:line="480" w:lineRule="exact"/>
        <w:ind w:left="56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fldChar w:fldCharType="end"/>
      </w:r>
    </w:p>
    <w:p>
      <w:pPr>
        <w:rPr>
          <w:rFonts w:hint="eastAsia" w:ascii="宋体" w:hAnsi="宋体" w:eastAsia="宋体" w:cs="宋体"/>
          <w:color w:val="auto"/>
          <w:szCs w:val="21"/>
          <w:highlight w:val="none"/>
        </w:rPr>
      </w:pPr>
    </w:p>
    <w:p>
      <w:pPr>
        <w:pStyle w:val="2"/>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pStyle w:val="2"/>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pStyle w:val="2"/>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pStyle w:val="2"/>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pStyle w:val="2"/>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pStyle w:val="2"/>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pStyle w:val="2"/>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pStyle w:val="2"/>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pStyle w:val="2"/>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pStyle w:val="2"/>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pStyle w:val="2"/>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pStyle w:val="2"/>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pStyle w:val="2"/>
        <w:rPr>
          <w:rFonts w:hint="eastAsia"/>
        </w:rPr>
      </w:pPr>
    </w:p>
    <w:p>
      <w:pPr>
        <w:rPr>
          <w:rFonts w:hint="eastAsia" w:ascii="宋体" w:hAnsi="宋体" w:eastAsia="宋体" w:cs="宋体"/>
          <w:color w:val="auto"/>
          <w:highlight w:val="none"/>
        </w:rPr>
      </w:pPr>
    </w:p>
    <w:p>
      <w:pPr>
        <w:pStyle w:val="4"/>
        <w:spacing w:line="360" w:lineRule="auto"/>
        <w:jc w:val="center"/>
        <w:rPr>
          <w:rFonts w:hint="eastAsia" w:ascii="宋体" w:hAnsi="宋体" w:eastAsia="宋体" w:cs="宋体"/>
          <w:b w:val="0"/>
          <w:color w:val="auto"/>
          <w:szCs w:val="30"/>
          <w:highlight w:val="none"/>
        </w:rPr>
      </w:pPr>
      <w:bookmarkStart w:id="0" w:name="_Toc32438"/>
      <w:bookmarkStart w:id="1" w:name="_Toc12789052"/>
      <w:bookmarkStart w:id="2" w:name="_Toc11641050"/>
      <w:r>
        <w:rPr>
          <w:rFonts w:hint="eastAsia" w:ascii="宋体" w:hAnsi="宋体" w:eastAsia="宋体" w:cs="宋体"/>
          <w:b w:val="0"/>
          <w:color w:val="auto"/>
          <w:sz w:val="36"/>
          <w:szCs w:val="30"/>
          <w:highlight w:val="none"/>
        </w:rPr>
        <w:t>第一篇  比选邀请书</w:t>
      </w:r>
      <w:bookmarkEnd w:id="0"/>
      <w:bookmarkEnd w:id="1"/>
      <w:bookmarkEnd w:id="2"/>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华春建设工程项目管理有限责任公司</w:t>
      </w:r>
      <w:r>
        <w:rPr>
          <w:rFonts w:hint="eastAsia" w:ascii="宋体" w:hAnsi="宋体" w:eastAsia="宋体" w:cs="宋体"/>
          <w:color w:val="auto"/>
          <w:sz w:val="24"/>
          <w:szCs w:val="24"/>
          <w:highlight w:val="none"/>
        </w:rPr>
        <w:t>（以下简称：采购代理机构）接受</w:t>
      </w:r>
      <w:r>
        <w:rPr>
          <w:rFonts w:hint="eastAsia" w:ascii="宋体" w:hAnsi="宋体" w:eastAsia="宋体" w:cs="宋体"/>
          <w:color w:val="auto"/>
          <w:sz w:val="24"/>
          <w:szCs w:val="24"/>
          <w:highlight w:val="none"/>
          <w:u w:val="single"/>
        </w:rPr>
        <w:t>重庆市渝北区残疾人联合会</w:t>
      </w:r>
      <w:r>
        <w:rPr>
          <w:rFonts w:hint="eastAsia" w:ascii="宋体" w:hAnsi="宋体" w:eastAsia="宋体" w:cs="宋体"/>
          <w:color w:val="auto"/>
          <w:sz w:val="24"/>
          <w:szCs w:val="24"/>
          <w:highlight w:val="none"/>
        </w:rPr>
        <w:t>委托，对其</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sz w:val="24"/>
          <w:szCs w:val="24"/>
          <w:highlight w:val="none"/>
          <w:u w:val="single"/>
          <w:lang w:eastAsia="zh-CN"/>
        </w:rPr>
        <w:t>202</w:t>
      </w:r>
      <w:r>
        <w:rPr>
          <w:rFonts w:hint="eastAsia" w:ascii="宋体" w:hAnsi="宋体" w:cs="宋体"/>
          <w:sz w:val="24"/>
          <w:szCs w:val="24"/>
          <w:highlight w:val="none"/>
          <w:u w:val="single"/>
          <w:lang w:val="en-US" w:eastAsia="zh-CN"/>
        </w:rPr>
        <w:t>5</w:t>
      </w:r>
      <w:r>
        <w:rPr>
          <w:rFonts w:hint="eastAsia" w:ascii="宋体" w:hAnsi="宋体" w:cs="宋体"/>
          <w:sz w:val="24"/>
          <w:szCs w:val="24"/>
          <w:highlight w:val="none"/>
          <w:u w:val="single"/>
          <w:lang w:eastAsia="zh-CN"/>
        </w:rPr>
        <w:t>年渝北区持证残疾人基本状况调查质量控制和三方评估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进行竞争性比选采购。欢迎有资格的供应商前来参与竞选。</w:t>
      </w:r>
    </w:p>
    <w:p>
      <w:pPr>
        <w:pStyle w:val="5"/>
        <w:spacing w:line="400" w:lineRule="exact"/>
        <w:rPr>
          <w:rFonts w:hint="eastAsia" w:ascii="宋体" w:hAnsi="宋体" w:eastAsia="宋体" w:cs="宋体"/>
          <w:color w:val="auto"/>
          <w:sz w:val="24"/>
          <w:szCs w:val="24"/>
          <w:highlight w:val="none"/>
        </w:rPr>
      </w:pPr>
      <w:bookmarkStart w:id="3" w:name="_Toc313893526"/>
      <w:bookmarkStart w:id="4" w:name="_Toc9810"/>
      <w:bookmarkStart w:id="5" w:name="_Toc317775175"/>
      <w:r>
        <w:rPr>
          <w:rFonts w:hint="eastAsia" w:ascii="宋体" w:hAnsi="宋体" w:eastAsia="宋体" w:cs="宋体"/>
          <w:color w:val="auto"/>
          <w:sz w:val="24"/>
          <w:szCs w:val="24"/>
          <w:highlight w:val="none"/>
        </w:rPr>
        <w:t>一、竞争性比选内容</w:t>
      </w:r>
      <w:bookmarkEnd w:id="3"/>
      <w:bookmarkEnd w:id="4"/>
      <w:bookmarkEnd w:id="5"/>
    </w:p>
    <w:tbl>
      <w:tblPr>
        <w:tblStyle w:val="59"/>
        <w:tblW w:w="400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66"/>
        <w:gridCol w:w="2135"/>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3766" w:type="dxa"/>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b/>
                <w:bCs/>
                <w:color w:val="auto"/>
                <w:kern w:val="0"/>
                <w:sz w:val="21"/>
                <w:szCs w:val="21"/>
                <w:highlight w:val="none"/>
              </w:rPr>
            </w:pPr>
            <w:bookmarkStart w:id="6" w:name="_Toc373860293"/>
            <w:bookmarkStart w:id="7" w:name="_Toc317775178"/>
            <w:r>
              <w:rPr>
                <w:rFonts w:hint="eastAsia" w:ascii="宋体" w:hAnsi="宋体" w:eastAsia="宋体" w:cs="宋体"/>
                <w:b/>
                <w:bCs/>
                <w:color w:val="auto"/>
                <w:kern w:val="0"/>
                <w:sz w:val="21"/>
                <w:szCs w:val="21"/>
                <w:highlight w:val="none"/>
              </w:rPr>
              <w:t>项目名称</w:t>
            </w:r>
          </w:p>
        </w:tc>
        <w:tc>
          <w:tcPr>
            <w:tcW w:w="2135"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最高限价（万元）</w:t>
            </w:r>
          </w:p>
        </w:tc>
        <w:tc>
          <w:tcPr>
            <w:tcW w:w="1815"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成交供应商</w:t>
            </w:r>
          </w:p>
          <w:p>
            <w:pPr>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数量（名）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jc w:val="center"/>
        </w:trPr>
        <w:tc>
          <w:tcPr>
            <w:tcW w:w="3766"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color w:val="auto"/>
                <w:sz w:val="21"/>
                <w:szCs w:val="21"/>
                <w:highlight w:val="none"/>
              </w:rPr>
            </w:pPr>
            <w:bookmarkStart w:id="8" w:name="_Hlk344477914"/>
            <w:r>
              <w:rPr>
                <w:rFonts w:hint="eastAsia" w:ascii="宋体" w:hAnsi="宋体" w:eastAsia="宋体" w:cs="宋体"/>
                <w:color w:val="auto"/>
                <w:sz w:val="21"/>
                <w:szCs w:val="21"/>
                <w:highlight w:val="none"/>
                <w:lang w:eastAsia="zh-CN"/>
              </w:rPr>
              <w:t>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年渝北区持证残疾人基本状况调查质量控制和三方评估</w:t>
            </w:r>
          </w:p>
        </w:tc>
        <w:tc>
          <w:tcPr>
            <w:tcW w:w="213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11.2</w:t>
            </w:r>
          </w:p>
        </w:tc>
        <w:tc>
          <w:tcPr>
            <w:tcW w:w="18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bookmarkEnd w:id="8"/>
    </w:tbl>
    <w:p>
      <w:pPr>
        <w:pStyle w:val="5"/>
        <w:numPr>
          <w:ilvl w:val="0"/>
          <w:numId w:val="13"/>
        </w:numPr>
        <w:spacing w:line="400" w:lineRule="exact"/>
        <w:rPr>
          <w:rFonts w:hint="eastAsia" w:ascii="宋体" w:hAnsi="宋体" w:eastAsia="宋体" w:cs="宋体"/>
          <w:b w:val="0"/>
          <w:color w:val="auto"/>
          <w:sz w:val="24"/>
          <w:szCs w:val="24"/>
          <w:highlight w:val="none"/>
        </w:rPr>
      </w:pPr>
      <w:bookmarkStart w:id="9" w:name="_Toc26112"/>
      <w:bookmarkStart w:id="10" w:name="_Toc31286"/>
      <w:bookmarkStart w:id="11" w:name="_Toc19118"/>
      <w:bookmarkStart w:id="12" w:name="_Toc10542"/>
      <w:r>
        <w:rPr>
          <w:rFonts w:hint="eastAsia" w:ascii="宋体" w:hAnsi="宋体" w:eastAsia="宋体" w:cs="宋体"/>
          <w:color w:val="auto"/>
          <w:sz w:val="24"/>
          <w:szCs w:val="24"/>
          <w:highlight w:val="none"/>
        </w:rPr>
        <w:t>资金来源</w:t>
      </w:r>
      <w:bookmarkEnd w:id="9"/>
      <w:bookmarkEnd w:id="10"/>
      <w:bookmarkEnd w:id="11"/>
      <w:bookmarkEnd w:id="12"/>
    </w:p>
    <w:p>
      <w:pPr>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24"/>
          <w:highlight w:val="none"/>
        </w:rPr>
        <w:t>财政资金，预算金额为</w:t>
      </w:r>
      <w:r>
        <w:rPr>
          <w:rFonts w:hint="eastAsia" w:ascii="宋体" w:hAnsi="宋体" w:cs="宋体"/>
          <w:color w:val="auto"/>
          <w:sz w:val="24"/>
          <w:szCs w:val="24"/>
          <w:highlight w:val="none"/>
          <w:lang w:val="en-US" w:eastAsia="zh-CN"/>
        </w:rPr>
        <w:t>11.2</w:t>
      </w:r>
      <w:r>
        <w:rPr>
          <w:rFonts w:hint="eastAsia" w:ascii="宋体" w:hAnsi="宋体" w:eastAsia="宋体" w:cs="宋体"/>
          <w:color w:val="auto"/>
          <w:sz w:val="24"/>
          <w:szCs w:val="24"/>
          <w:highlight w:val="none"/>
        </w:rPr>
        <w:t>万元。</w:t>
      </w:r>
    </w:p>
    <w:p>
      <w:pPr>
        <w:pStyle w:val="5"/>
        <w:spacing w:line="400" w:lineRule="exact"/>
        <w:rPr>
          <w:rFonts w:hint="eastAsia" w:ascii="宋体" w:hAnsi="宋体" w:eastAsia="宋体" w:cs="宋体"/>
          <w:color w:val="auto"/>
          <w:sz w:val="24"/>
          <w:szCs w:val="24"/>
          <w:highlight w:val="none"/>
        </w:rPr>
      </w:pPr>
      <w:bookmarkStart w:id="13" w:name="_Toc12948"/>
      <w:r>
        <w:rPr>
          <w:rFonts w:hint="eastAsia" w:ascii="宋体" w:hAnsi="宋体" w:eastAsia="宋体" w:cs="宋体"/>
          <w:color w:val="auto"/>
          <w:sz w:val="24"/>
          <w:szCs w:val="24"/>
          <w:highlight w:val="none"/>
        </w:rPr>
        <w:t>三、供应商资格条件</w:t>
      </w:r>
      <w:bookmarkEnd w:id="13"/>
    </w:p>
    <w:p>
      <w:pPr>
        <w:spacing w:line="380" w:lineRule="exact"/>
        <w:ind w:firstLine="480" w:firstLineChars="200"/>
        <w:rPr>
          <w:rFonts w:hint="eastAsia" w:ascii="宋体" w:hAnsi="宋体" w:eastAsia="宋体" w:cs="宋体"/>
          <w:color w:val="auto"/>
          <w:sz w:val="24"/>
          <w:szCs w:val="24"/>
          <w:highlight w:val="none"/>
        </w:rPr>
      </w:pPr>
      <w:bookmarkStart w:id="14" w:name="_Toc28875"/>
      <w:r>
        <w:rPr>
          <w:rFonts w:hint="eastAsia" w:ascii="宋体" w:hAnsi="宋体" w:eastAsia="宋体" w:cs="宋体"/>
          <w:color w:val="auto"/>
          <w:sz w:val="24"/>
          <w:szCs w:val="24"/>
          <w:highlight w:val="none"/>
        </w:rPr>
        <w:t>（一）</w:t>
      </w:r>
      <w:bookmarkStart w:id="15" w:name="OLE_LINK1"/>
      <w:r>
        <w:rPr>
          <w:rFonts w:hint="eastAsia" w:ascii="宋体" w:hAnsi="宋体" w:eastAsia="宋体" w:cs="宋体"/>
          <w:color w:val="auto"/>
          <w:sz w:val="24"/>
          <w:szCs w:val="24"/>
          <w:highlight w:val="none"/>
        </w:rPr>
        <w:t>满足《中华人民共和国政府采购法》第二十二条规定</w:t>
      </w:r>
      <w:bookmarkEnd w:id="15"/>
      <w:r>
        <w:rPr>
          <w:rFonts w:hint="eastAsia" w:ascii="宋体" w:hAnsi="宋体" w:eastAsia="宋体" w:cs="宋体"/>
          <w:color w:val="auto"/>
          <w:sz w:val="24"/>
          <w:szCs w:val="24"/>
          <w:highlight w:val="none"/>
        </w:rPr>
        <w:t>；</w:t>
      </w:r>
    </w:p>
    <w:p>
      <w:pPr>
        <w:spacing w:line="3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（二）落实政府采购政策需满足的资格要求：无；</w:t>
      </w:r>
    </w:p>
    <w:p>
      <w:pPr>
        <w:spacing w:line="38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（三）本项目的特定资格要求：</w:t>
      </w:r>
      <w:r>
        <w:rPr>
          <w:rFonts w:hint="eastAsia" w:ascii="宋体" w:hAnsi="宋体" w:cs="宋体"/>
          <w:color w:val="auto"/>
          <w:sz w:val="24"/>
          <w:szCs w:val="24"/>
          <w:highlight w:val="none"/>
          <w:lang w:val="en-US" w:eastAsia="zh-CN"/>
        </w:rPr>
        <w:t>无。</w:t>
      </w:r>
    </w:p>
    <w:p>
      <w:pPr>
        <w:spacing w:line="380" w:lineRule="exact"/>
        <w:ind w:firstLine="0"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四、比选有关说明</w:t>
      </w:r>
      <w:bookmarkEnd w:id="6"/>
      <w:bookmarkEnd w:id="14"/>
    </w:p>
    <w:bookmarkEnd w:id="7"/>
    <w:p>
      <w:pPr>
        <w:snapToGrid w:val="0"/>
        <w:spacing w:line="38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（一）供应商应通过“行采家”网站（https://www.gec123.com/）登记加入“供应商库”。</w:t>
      </w:r>
    </w:p>
    <w:p>
      <w:pPr>
        <w:snapToGrid w:val="0"/>
        <w:spacing w:line="38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凡有意参加比选的供应商，请在“行采家”网站（https://www.gec123.com/）网上下载本项目竞争性比选文件以及变更等比选前公布的所有项目资料，无论供应商下载与否，均视为已知晓所有比选实质性要求内容。</w:t>
      </w:r>
    </w:p>
    <w:p>
      <w:pPr>
        <w:snapToGrid w:val="0"/>
        <w:spacing w:line="38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（三）竞争性比选文件获取期限</w:t>
      </w:r>
    </w:p>
    <w:p>
      <w:pPr>
        <w:snapToGrid w:val="0"/>
        <w:spacing w:line="38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1.竞争性比选文件获取期限：2025年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日-2025年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18</w:t>
      </w:r>
      <w:r>
        <w:rPr>
          <w:rFonts w:hint="eastAsia" w:ascii="宋体" w:hAnsi="宋体" w:eastAsia="宋体" w:cs="宋体"/>
          <w:color w:val="auto"/>
          <w:sz w:val="24"/>
          <w:szCs w:val="24"/>
          <w:highlight w:val="none"/>
        </w:rPr>
        <w:t>日17:00</w:t>
      </w:r>
      <w:r>
        <w:rPr>
          <w:rFonts w:hint="eastAsia" w:ascii="宋体" w:hAnsi="宋体" w:eastAsia="宋体" w:cs="宋体"/>
          <w:color w:val="auto"/>
          <w:sz w:val="24"/>
          <w:szCs w:val="24"/>
          <w:highlight w:val="none"/>
        </w:rPr>
        <w:t>（工作日上午09:00-下午17:00）。</w:t>
      </w:r>
    </w:p>
    <w:p>
      <w:pPr>
        <w:snapToGrid w:val="0"/>
        <w:spacing w:line="38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2.工本费：人民币300元/份。</w:t>
      </w:r>
    </w:p>
    <w:p>
      <w:pPr>
        <w:snapToGrid w:val="0"/>
        <w:spacing w:line="38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报名</w:t>
      </w:r>
      <w:r>
        <w:rPr>
          <w:rFonts w:hint="eastAsia" w:ascii="宋体" w:hAnsi="宋体" w:eastAsia="宋体" w:cs="宋体"/>
          <w:color w:val="auto"/>
          <w:sz w:val="24"/>
          <w:szCs w:val="24"/>
          <w:highlight w:val="none"/>
        </w:rPr>
        <w:t>方式：</w:t>
      </w:r>
    </w:p>
    <w:p>
      <w:pPr>
        <w:snapToGrid w:val="0"/>
        <w:spacing w:line="38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（1）潜在供应商将《采购文件发售登记表》（加盖供应商公章）及</w:t>
      </w:r>
      <w:r>
        <w:rPr>
          <w:rFonts w:hint="eastAsia" w:ascii="宋体" w:hAnsi="宋体" w:eastAsia="宋体" w:cs="宋体"/>
          <w:color w:val="auto"/>
          <w:sz w:val="24"/>
          <w:szCs w:val="24"/>
          <w:highlight w:val="none"/>
          <w:lang w:val="en-US" w:eastAsia="zh-CN"/>
        </w:rPr>
        <w:t>工本</w:t>
      </w:r>
      <w:r>
        <w:rPr>
          <w:rFonts w:hint="eastAsia" w:ascii="宋体" w:hAnsi="宋体" w:eastAsia="宋体" w:cs="宋体"/>
          <w:color w:val="auto"/>
          <w:sz w:val="24"/>
          <w:szCs w:val="24"/>
          <w:highlight w:val="none"/>
        </w:rPr>
        <w:t>费转账凭证扫描后发送至</w:t>
      </w:r>
      <w:r>
        <w:rPr>
          <w:rFonts w:hint="eastAsia" w:ascii="宋体" w:hAnsi="宋体" w:eastAsia="宋体" w:cs="宋体"/>
          <w:color w:val="auto"/>
          <w:sz w:val="24"/>
          <w:szCs w:val="24"/>
          <w:highlight w:val="none"/>
          <w:lang w:val="en-US" w:eastAsia="zh-CN"/>
        </w:rPr>
        <w:t>403140251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QQ</w:t>
      </w:r>
      <w:r>
        <w:rPr>
          <w:rFonts w:hint="eastAsia" w:ascii="宋体" w:hAnsi="宋体" w:eastAsia="宋体" w:cs="宋体"/>
          <w:color w:val="auto"/>
          <w:sz w:val="24"/>
          <w:szCs w:val="24"/>
          <w:highlight w:val="none"/>
        </w:rPr>
        <w:t>.com。</w:t>
      </w:r>
    </w:p>
    <w:p>
      <w:pPr>
        <w:snapToGrid w:val="0"/>
        <w:spacing w:line="38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（2）收款账户：</w:t>
      </w:r>
    </w:p>
    <w:p>
      <w:pPr>
        <w:snapToGrid w:val="0"/>
        <w:spacing w:line="38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户  名：华春建设工程项目管理有限责任公司重庆分公司</w:t>
      </w:r>
    </w:p>
    <w:p>
      <w:pPr>
        <w:snapToGrid w:val="0"/>
        <w:spacing w:line="38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开户行：工行刘家台支行</w:t>
      </w:r>
    </w:p>
    <w:p>
      <w:pPr>
        <w:snapToGrid w:val="0"/>
        <w:spacing w:line="38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  号：3100 2105 0900 0017 004</w:t>
      </w:r>
    </w:p>
    <w:p>
      <w:pPr>
        <w:snapToGrid w:val="0"/>
        <w:spacing w:line="38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（四）线上报价</w:t>
      </w:r>
    </w:p>
    <w:p>
      <w:pPr>
        <w:snapToGrid w:val="0"/>
        <w:spacing w:line="38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1.线上报价时间：按本项目网上公告规定的报价截止时间为准。</w:t>
      </w:r>
    </w:p>
    <w:p>
      <w:pPr>
        <w:snapToGrid w:val="0"/>
        <w:spacing w:line="38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线上报价要求：按本项目规定的时间在“行采家”网站（https://www.gec123.com/）进行网上报价。供应商线上报价时需上传盖章后的电子文档（PDF）格式一份。上传电子文档必须按照要求制作，规定签字、盖章的地方必须按其规定签字、盖章，未按要求制作响应文件的按无效响应处理。</w:t>
      </w:r>
    </w:p>
    <w:p>
      <w:pPr>
        <w:snapToGrid w:val="0"/>
        <w:spacing w:line="38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（五）供应商须满足以下要件，其响应文件才被接受：</w:t>
      </w:r>
    </w:p>
    <w:p>
      <w:pPr>
        <w:snapToGrid w:val="0"/>
        <w:spacing w:line="38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.按时在“行采家”网站（https://www.gec123.com/）报名，并上传了响应文件电子档；</w:t>
      </w:r>
    </w:p>
    <w:p>
      <w:pPr>
        <w:snapToGrid w:val="0"/>
        <w:spacing w:line="38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.按时在递交响应文件地点报名签到；</w:t>
      </w:r>
    </w:p>
    <w:p>
      <w:pPr>
        <w:snapToGrid w:val="0"/>
        <w:spacing w:line="38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.按时递交了纸质版响应文件。</w:t>
      </w:r>
    </w:p>
    <w:p>
      <w:pPr>
        <w:snapToGrid w:val="0"/>
        <w:spacing w:line="38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（六）现场递交响应文件递交开始时间：2025年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21</w:t>
      </w:r>
      <w:r>
        <w:rPr>
          <w:rFonts w:hint="eastAsia" w:ascii="宋体" w:hAnsi="宋体" w:eastAsia="宋体" w:cs="宋体"/>
          <w:color w:val="auto"/>
          <w:sz w:val="24"/>
          <w:szCs w:val="24"/>
          <w:highlight w:val="none"/>
        </w:rPr>
        <w:t>日北京时间</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 00。</w:t>
      </w:r>
      <w:r>
        <w:rPr>
          <w:rFonts w:hint="eastAsia" w:ascii="宋体" w:hAnsi="宋体" w:eastAsia="宋体" w:cs="宋体"/>
          <w:color w:val="auto"/>
          <w:sz w:val="24"/>
          <w:szCs w:val="24"/>
          <w:highlight w:val="none"/>
        </w:rPr>
        <w:t xml:space="preserve"> </w:t>
      </w:r>
    </w:p>
    <w:p>
      <w:pPr>
        <w:snapToGrid w:val="0"/>
        <w:spacing w:line="38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（七）现场递交响应文件递交截止时间：2025年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21</w:t>
      </w:r>
      <w:r>
        <w:rPr>
          <w:rFonts w:hint="eastAsia" w:ascii="宋体" w:hAnsi="宋体" w:eastAsia="宋体" w:cs="宋体"/>
          <w:color w:val="auto"/>
          <w:sz w:val="24"/>
          <w:szCs w:val="24"/>
          <w:highlight w:val="none"/>
        </w:rPr>
        <w:t>日北京时间</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rPr>
        <w:t xml:space="preserve"> </w:t>
      </w:r>
    </w:p>
    <w:p>
      <w:pPr>
        <w:snapToGrid w:val="0"/>
        <w:spacing w:line="38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（八）线下比选开始时间：2025年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日北京时间1</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w:t>
      </w:r>
    </w:p>
    <w:p>
      <w:pPr>
        <w:snapToGrid w:val="0"/>
        <w:spacing w:line="38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（九）纸质响应文件现场递交地点：重庆市渝北区残疾人联合会（双凤桥街道双凤桥路19号）211会议室。</w:t>
      </w:r>
    </w:p>
    <w:p>
      <w:pPr>
        <w:pStyle w:val="5"/>
        <w:spacing w:line="380" w:lineRule="exact"/>
        <w:rPr>
          <w:rFonts w:hint="eastAsia" w:ascii="宋体" w:hAnsi="宋体" w:eastAsia="宋体" w:cs="宋体"/>
          <w:color w:val="auto"/>
          <w:sz w:val="24"/>
          <w:szCs w:val="24"/>
          <w:highlight w:val="none"/>
        </w:rPr>
      </w:pPr>
      <w:bookmarkStart w:id="16" w:name="_Toc480882256"/>
      <w:bookmarkStart w:id="17" w:name="_Toc479668114"/>
      <w:bookmarkStart w:id="18" w:name="_Toc9107"/>
      <w:bookmarkStart w:id="19" w:name="_Toc13794"/>
      <w:r>
        <w:rPr>
          <w:rFonts w:hint="eastAsia" w:ascii="宋体" w:hAnsi="宋体" w:eastAsia="宋体" w:cs="宋体"/>
          <w:color w:val="auto"/>
          <w:sz w:val="24"/>
          <w:szCs w:val="24"/>
          <w:highlight w:val="none"/>
        </w:rPr>
        <w:t>五、</w:t>
      </w:r>
      <w:bookmarkEnd w:id="16"/>
      <w:bookmarkEnd w:id="17"/>
      <w:bookmarkEnd w:id="18"/>
      <w:r>
        <w:rPr>
          <w:rFonts w:hint="eastAsia" w:ascii="宋体" w:hAnsi="宋体" w:eastAsia="宋体" w:cs="宋体"/>
          <w:color w:val="auto"/>
          <w:sz w:val="24"/>
          <w:szCs w:val="24"/>
          <w:highlight w:val="none"/>
        </w:rPr>
        <w:t>比选保证金</w:t>
      </w:r>
      <w:bookmarkEnd w:id="19"/>
    </w:p>
    <w:p>
      <w:pPr>
        <w:spacing w:line="380" w:lineRule="exact"/>
        <w:ind w:firstLine="480" w:firstLineChars="200"/>
        <w:rPr>
          <w:rFonts w:hint="eastAsia" w:ascii="宋体" w:hAnsi="宋体" w:eastAsia="宋体" w:cs="宋体"/>
          <w:color w:val="auto"/>
          <w:sz w:val="24"/>
          <w:szCs w:val="24"/>
          <w:highlight w:val="none"/>
        </w:rPr>
      </w:pPr>
      <w:bookmarkStart w:id="20" w:name="_Toc1626"/>
      <w:bookmarkStart w:id="21" w:name="_Toc17448"/>
      <w:r>
        <w:rPr>
          <w:rFonts w:hint="eastAsia" w:ascii="宋体" w:hAnsi="宋体" w:eastAsia="宋体" w:cs="宋体"/>
          <w:color w:val="auto"/>
          <w:sz w:val="24"/>
          <w:szCs w:val="24"/>
          <w:highlight w:val="none"/>
        </w:rPr>
        <w:t>无。</w:t>
      </w:r>
    </w:p>
    <w:p>
      <w:pPr>
        <w:pStyle w:val="5"/>
        <w:spacing w:line="3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六、其它有关规定</w:t>
      </w:r>
      <w:bookmarkEnd w:id="20"/>
      <w:bookmarkEnd w:id="21"/>
    </w:p>
    <w:p>
      <w:pPr>
        <w:snapToGrid w:val="0"/>
        <w:spacing w:line="3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（一）单位负责人为同一人或者存在直接控股、管理关系的不同供应商，不得参加同一合同项下的政府采购活动，否则均为无效响应。</w:t>
      </w:r>
    </w:p>
    <w:p>
      <w:pPr>
        <w:snapToGrid w:val="0"/>
        <w:spacing w:line="38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（二）为采购项目提供整体设计、规范编制或者项目管理、监理、检测等服务的供应商，不得再参加该采购项目的其他采购活动。</w:t>
      </w:r>
    </w:p>
    <w:p>
      <w:pPr>
        <w:snapToGrid w:val="0"/>
        <w:spacing w:line="38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（三）本项目的补遗文件（如果有）一律在“行采家”平台（http://www.gec123.com）上发布，请各供应商注意下载；无论供应商下载与否，均视同供应商已知晓本项目补遗文件（如果有）的内容。</w:t>
      </w:r>
    </w:p>
    <w:p>
      <w:pPr>
        <w:snapToGrid w:val="0"/>
        <w:spacing w:line="38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（四）超过比选响应文件截止时间递交的比选响应文件，恕不接收。</w:t>
      </w:r>
    </w:p>
    <w:p>
      <w:pPr>
        <w:snapToGrid w:val="0"/>
        <w:spacing w:line="3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（五）比选费用：无论比选结果如何，供应商参与本项目比选的所有费用均应由供应商自行承担。</w:t>
      </w:r>
    </w:p>
    <w:p>
      <w:pPr>
        <w:snapToGrid w:val="0"/>
        <w:spacing w:line="38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（六）本项目不接受联合体参与比选，否则按无效处理。</w:t>
      </w:r>
    </w:p>
    <w:p>
      <w:pPr>
        <w:snapToGrid w:val="0"/>
        <w:spacing w:line="38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（七）本项目不接受合同分包，否则按无效处理。</w:t>
      </w:r>
    </w:p>
    <w:p>
      <w:pPr>
        <w:snapToGrid w:val="0"/>
        <w:spacing w:line="3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pPr>
        <w:pStyle w:val="5"/>
        <w:spacing w:line="380" w:lineRule="exact"/>
        <w:rPr>
          <w:rFonts w:hint="eastAsia" w:ascii="宋体" w:hAnsi="宋体" w:eastAsia="宋体" w:cs="宋体"/>
          <w:color w:val="auto"/>
          <w:sz w:val="24"/>
          <w:szCs w:val="24"/>
          <w:highlight w:val="none"/>
        </w:rPr>
      </w:pPr>
      <w:bookmarkStart w:id="22" w:name="_Toc6375"/>
      <w:r>
        <w:rPr>
          <w:rFonts w:hint="eastAsia" w:ascii="宋体" w:hAnsi="宋体" w:eastAsia="宋体" w:cs="宋体"/>
          <w:color w:val="auto"/>
          <w:sz w:val="24"/>
          <w:szCs w:val="24"/>
          <w:highlight w:val="none"/>
        </w:rPr>
        <w:t>七、联系方式</w:t>
      </w:r>
      <w:bookmarkEnd w:id="22"/>
    </w:p>
    <w:p>
      <w:pPr>
        <w:spacing w:line="360" w:lineRule="auto"/>
        <w:ind w:firstLine="480" w:firstLineChars="200"/>
        <w:rPr>
          <w:rFonts w:ascii="宋体" w:hAnsi="宋体" w:cs="宋体"/>
          <w:sz w:val="24"/>
          <w:szCs w:val="24"/>
          <w:highlight w:val="none"/>
        </w:rPr>
      </w:pPr>
      <w:bookmarkStart w:id="23" w:name="_Toc27607"/>
      <w:r>
        <w:rPr>
          <w:rFonts w:hint="eastAsia" w:ascii="宋体" w:hAnsi="宋体" w:cs="宋体"/>
          <w:sz w:val="24"/>
          <w:szCs w:val="24"/>
          <w:highlight w:val="none"/>
        </w:rPr>
        <w:t xml:space="preserve">（一）采购人：重庆市渝北区残疾人联合会 </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联系人：</w:t>
      </w:r>
      <w:r>
        <w:rPr>
          <w:rFonts w:hint="eastAsia" w:ascii="宋体" w:hAnsi="宋体" w:cs="宋体"/>
          <w:sz w:val="24"/>
          <w:szCs w:val="24"/>
          <w:highlight w:val="none"/>
          <w:lang w:val="en-US" w:eastAsia="zh-CN"/>
        </w:rPr>
        <w:t>李</w:t>
      </w:r>
      <w:r>
        <w:rPr>
          <w:rFonts w:hint="eastAsia" w:ascii="宋体" w:hAnsi="宋体" w:cs="宋体"/>
          <w:sz w:val="24"/>
          <w:szCs w:val="24"/>
          <w:highlight w:val="none"/>
        </w:rPr>
        <w:t>老师</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电  话：023-67383926</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地  址：重庆市渝北区双凤桥路19号</w:t>
      </w:r>
    </w:p>
    <w:p>
      <w:pPr>
        <w:snapToGrid w:val="0"/>
        <w:spacing w:line="3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（二）采购代理机构：华春建设工程项目管理有限责任公司</w:t>
      </w:r>
    </w:p>
    <w:p>
      <w:pPr>
        <w:snapToGrid w:val="0"/>
        <w:spacing w:line="3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联系人：曾老师</w:t>
      </w:r>
    </w:p>
    <w:p>
      <w:pPr>
        <w:snapToGrid w:val="0"/>
        <w:spacing w:line="3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话：023-86394748</w:t>
      </w:r>
    </w:p>
    <w:p>
      <w:pPr>
        <w:snapToGrid w:val="0"/>
        <w:spacing w:line="380" w:lineRule="exact"/>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24"/>
          <w:highlight w:val="none"/>
        </w:rPr>
        <w:t>地  址：重庆市江北区建新东路82号</w:t>
      </w:r>
      <w:bookmarkStart w:id="24" w:name="_Toc23529"/>
      <w:bookmarkStart w:id="25" w:name="_Toc26914"/>
    </w:p>
    <w:p>
      <w:pPr>
        <w:rPr>
          <w:rFonts w:hint="eastAsia"/>
          <w:color w:val="auto"/>
          <w:highlight w:val="none"/>
        </w:rPr>
      </w:pPr>
    </w:p>
    <w:p>
      <w:pPr>
        <w:pStyle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bookmarkEnd w:id="24"/>
      <w:bookmarkEnd w:id="25"/>
    </w:p>
    <w:p>
      <w:pPr>
        <w:rPr>
          <w:rFonts w:hint="eastAsia" w:ascii="宋体" w:hAnsi="宋体" w:eastAsia="宋体" w:cs="宋体"/>
          <w:b/>
          <w:color w:val="auto"/>
          <w:sz w:val="24"/>
          <w:szCs w:val="24"/>
          <w:highlight w:val="none"/>
        </w:rPr>
      </w:pPr>
    </w:p>
    <w:p>
      <w:pPr>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采购文件发售登记表</w:t>
      </w:r>
    </w:p>
    <w:p>
      <w:pPr>
        <w:jc w:val="left"/>
        <w:rPr>
          <w:rFonts w:hint="eastAsia" w:ascii="宋体" w:hAnsi="宋体" w:eastAsia="宋体" w:cs="宋体"/>
          <w:b/>
          <w:bCs/>
          <w:color w:val="auto"/>
          <w:spacing w:val="40"/>
          <w:highlight w:val="none"/>
        </w:rPr>
      </w:pPr>
    </w:p>
    <w:tbl>
      <w:tblPr>
        <w:tblStyle w:val="59"/>
        <w:tblW w:w="0" w:type="auto"/>
        <w:tblInd w:w="-176"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4"/>
        <w:gridCol w:w="2129"/>
        <w:gridCol w:w="1528"/>
        <w:gridCol w:w="400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trPr>
        <w:tc>
          <w:tcPr>
            <w:tcW w:w="9782" w:type="dxa"/>
            <w:gridSpan w:val="4"/>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2124" w:type="dxa"/>
            <w:vAlign w:val="center"/>
          </w:tcPr>
          <w:p>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p>
        </w:tc>
        <w:tc>
          <w:tcPr>
            <w:tcW w:w="7658" w:type="dxa"/>
            <w:gridSpan w:val="3"/>
            <w:vAlign w:val="bottom"/>
          </w:tcPr>
          <w:p>
            <w:pPr>
              <w:spacing w:line="360" w:lineRule="exact"/>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2124" w:type="dxa"/>
            <w:vAlign w:val="center"/>
          </w:tcPr>
          <w:p>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2129" w:type="dxa"/>
            <w:vAlign w:val="center"/>
          </w:tcPr>
          <w:p>
            <w:pPr>
              <w:spacing w:line="360" w:lineRule="exact"/>
              <w:jc w:val="left"/>
              <w:rPr>
                <w:rFonts w:hint="eastAsia" w:ascii="宋体" w:hAnsi="宋体" w:eastAsia="宋体" w:cs="宋体"/>
                <w:color w:val="auto"/>
                <w:sz w:val="24"/>
                <w:szCs w:val="24"/>
                <w:highlight w:val="none"/>
              </w:rPr>
            </w:pPr>
          </w:p>
        </w:tc>
        <w:tc>
          <w:tcPr>
            <w:tcW w:w="1528" w:type="dxa"/>
            <w:vAlign w:val="center"/>
          </w:tcPr>
          <w:p>
            <w:pPr>
              <w:spacing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手机</w:t>
            </w:r>
          </w:p>
        </w:tc>
        <w:tc>
          <w:tcPr>
            <w:tcW w:w="4001" w:type="dxa"/>
            <w:vAlign w:val="center"/>
          </w:tcPr>
          <w:p>
            <w:pPr>
              <w:spacing w:line="360" w:lineRule="exact"/>
              <w:jc w:val="left"/>
              <w:rPr>
                <w:rFonts w:hint="eastAsia" w:ascii="宋体" w:hAnsi="宋体" w:eastAsia="宋体" w:cs="宋体"/>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124" w:type="dxa"/>
            <w:vAlign w:val="center"/>
          </w:tcPr>
          <w:p>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办公电话</w:t>
            </w:r>
          </w:p>
        </w:tc>
        <w:tc>
          <w:tcPr>
            <w:tcW w:w="2129" w:type="dxa"/>
            <w:vAlign w:val="center"/>
          </w:tcPr>
          <w:p>
            <w:pPr>
              <w:spacing w:line="360" w:lineRule="exact"/>
              <w:jc w:val="left"/>
              <w:rPr>
                <w:rFonts w:hint="eastAsia" w:ascii="宋体" w:hAnsi="宋体" w:eastAsia="宋体" w:cs="宋体"/>
                <w:color w:val="auto"/>
                <w:sz w:val="24"/>
                <w:szCs w:val="24"/>
                <w:highlight w:val="none"/>
              </w:rPr>
            </w:pPr>
          </w:p>
        </w:tc>
        <w:tc>
          <w:tcPr>
            <w:tcW w:w="1528" w:type="dxa"/>
            <w:vAlign w:val="center"/>
          </w:tcPr>
          <w:p>
            <w:pPr>
              <w:spacing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tc>
        <w:tc>
          <w:tcPr>
            <w:tcW w:w="4001" w:type="dxa"/>
            <w:vAlign w:val="center"/>
          </w:tcPr>
          <w:p>
            <w:pPr>
              <w:spacing w:line="360" w:lineRule="exact"/>
              <w:jc w:val="left"/>
              <w:rPr>
                <w:rFonts w:hint="eastAsia" w:ascii="宋体" w:hAnsi="宋体" w:eastAsia="宋体" w:cs="宋体"/>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124" w:type="dxa"/>
            <w:vAlign w:val="center"/>
          </w:tcPr>
          <w:p>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邮箱</w:t>
            </w:r>
          </w:p>
        </w:tc>
        <w:tc>
          <w:tcPr>
            <w:tcW w:w="7658" w:type="dxa"/>
            <w:gridSpan w:val="3"/>
            <w:vAlign w:val="center"/>
          </w:tcPr>
          <w:p>
            <w:pPr>
              <w:spacing w:line="360" w:lineRule="exact"/>
              <w:jc w:val="left"/>
              <w:rPr>
                <w:rFonts w:hint="eastAsia" w:ascii="宋体" w:hAnsi="宋体" w:eastAsia="宋体" w:cs="宋体"/>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2124" w:type="dxa"/>
            <w:vAlign w:val="center"/>
          </w:tcPr>
          <w:p>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单位地址</w:t>
            </w:r>
          </w:p>
        </w:tc>
        <w:tc>
          <w:tcPr>
            <w:tcW w:w="7658" w:type="dxa"/>
            <w:gridSpan w:val="3"/>
            <w:vAlign w:val="center"/>
          </w:tcPr>
          <w:p>
            <w:pPr>
              <w:spacing w:line="360" w:lineRule="exact"/>
              <w:jc w:val="left"/>
              <w:rPr>
                <w:rFonts w:hint="eastAsia" w:ascii="宋体" w:hAnsi="宋体" w:eastAsia="宋体" w:cs="宋体"/>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9782" w:type="dxa"/>
            <w:gridSpan w:val="4"/>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联系人：曾老师        电话：023-86394748</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9782" w:type="dxa"/>
            <w:gridSpan w:val="4"/>
            <w:vAlign w:val="center"/>
          </w:tcPr>
          <w:p>
            <w:pPr>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工本费</w:t>
            </w:r>
            <w:r>
              <w:rPr>
                <w:rFonts w:hint="eastAsia" w:ascii="宋体" w:hAnsi="宋体" w:eastAsia="宋体" w:cs="宋体"/>
                <w:color w:val="auto"/>
                <w:sz w:val="24"/>
                <w:szCs w:val="24"/>
                <w:highlight w:val="none"/>
              </w:rPr>
              <w:t>：人民币300元/份</w:t>
            </w:r>
            <w:r>
              <w:rPr>
                <w:rFonts w:hint="eastAsia" w:ascii="宋体" w:hAnsi="宋体" w:eastAsia="宋体" w:cs="宋体"/>
                <w:color w:val="auto"/>
                <w:sz w:val="24"/>
                <w:szCs w:val="24"/>
                <w:highlight w:val="none"/>
                <w:lang w:eastAsia="zh-CN"/>
              </w:rPr>
              <w:t>。</w:t>
            </w:r>
          </w:p>
        </w:tc>
      </w:tr>
    </w:tbl>
    <w:p>
      <w:pPr>
        <w:spacing w:line="360" w:lineRule="auto"/>
        <w:ind w:firstLine="240" w:firstLineChars="1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lang w:val="en-US" w:eastAsia="zh-CN"/>
        </w:rPr>
        <w:t>注：</w:t>
      </w:r>
      <w:r>
        <w:rPr>
          <w:rFonts w:hint="eastAsia" w:ascii="宋体" w:hAnsi="宋体" w:eastAsia="宋体" w:cs="宋体"/>
          <w:color w:val="auto"/>
          <w:sz w:val="24"/>
          <w:szCs w:val="20"/>
          <w:highlight w:val="none"/>
        </w:rPr>
        <w:t>将《采购文件发售登记表》（加盖供应商公章）扫描后发送至</w:t>
      </w:r>
      <w:r>
        <w:rPr>
          <w:rFonts w:hint="eastAsia" w:ascii="宋体" w:hAnsi="宋体" w:eastAsia="宋体" w:cs="宋体"/>
          <w:color w:val="auto"/>
          <w:sz w:val="24"/>
          <w:szCs w:val="20"/>
          <w:highlight w:val="none"/>
          <w:lang w:val="en-US" w:eastAsia="zh-CN"/>
        </w:rPr>
        <w:t>403140251</w:t>
      </w:r>
      <w:r>
        <w:rPr>
          <w:rFonts w:hint="eastAsia" w:ascii="宋体" w:hAnsi="宋体" w:eastAsia="宋体" w:cs="宋体"/>
          <w:color w:val="auto"/>
          <w:sz w:val="24"/>
          <w:szCs w:val="20"/>
          <w:highlight w:val="none"/>
        </w:rPr>
        <w:t>@</w:t>
      </w:r>
      <w:r>
        <w:rPr>
          <w:rFonts w:hint="eastAsia" w:ascii="宋体" w:hAnsi="宋体" w:eastAsia="宋体" w:cs="宋体"/>
          <w:color w:val="auto"/>
          <w:sz w:val="24"/>
          <w:szCs w:val="20"/>
          <w:highlight w:val="none"/>
          <w:lang w:val="en-US" w:eastAsia="zh-CN"/>
        </w:rPr>
        <w:t>QQ</w:t>
      </w:r>
      <w:r>
        <w:rPr>
          <w:rFonts w:hint="eastAsia" w:ascii="宋体" w:hAnsi="宋体" w:eastAsia="宋体" w:cs="宋体"/>
          <w:color w:val="auto"/>
          <w:sz w:val="24"/>
          <w:szCs w:val="20"/>
          <w:highlight w:val="none"/>
        </w:rPr>
        <w:t>.com（邮箱）</w:t>
      </w:r>
    </w:p>
    <w:p>
      <w:pPr>
        <w:pStyle w:val="22"/>
        <w:rPr>
          <w:rFonts w:hint="eastAsia" w:ascii="宋体" w:hAnsi="宋体" w:eastAsia="宋体" w:cs="宋体"/>
          <w:color w:val="auto"/>
          <w:highlight w:val="none"/>
        </w:rPr>
        <w:sectPr>
          <w:headerReference r:id="rId3" w:type="default"/>
          <w:footerReference r:id="rId4" w:type="default"/>
          <w:pgSz w:w="11907" w:h="16840"/>
          <w:pgMar w:top="1134" w:right="1191" w:bottom="1134" w:left="1304" w:header="964" w:footer="992" w:gutter="0"/>
          <w:pgNumType w:fmt="numberInDash"/>
          <w:cols w:space="720" w:num="1"/>
          <w:docGrid w:linePitch="312" w:charSpace="0"/>
        </w:sectPr>
      </w:pPr>
    </w:p>
    <w:p>
      <w:pPr>
        <w:pStyle w:val="22"/>
        <w:rPr>
          <w:rFonts w:hint="eastAsia" w:ascii="宋体" w:hAnsi="宋体" w:eastAsia="宋体" w:cs="宋体"/>
          <w:color w:val="auto"/>
          <w:highlight w:val="none"/>
        </w:rPr>
      </w:pPr>
    </w:p>
    <w:p>
      <w:pPr>
        <w:pStyle w:val="4"/>
        <w:numPr>
          <w:ilvl w:val="0"/>
          <w:numId w:val="14"/>
        </w:numPr>
        <w:spacing w:line="360" w:lineRule="auto"/>
        <w:jc w:val="center"/>
        <w:rPr>
          <w:rFonts w:hint="eastAsia" w:ascii="宋体" w:hAnsi="宋体" w:eastAsia="宋体" w:cs="宋体"/>
          <w:b w:val="0"/>
          <w:color w:val="auto"/>
          <w:sz w:val="36"/>
          <w:szCs w:val="30"/>
          <w:highlight w:val="none"/>
        </w:rPr>
      </w:pPr>
      <w:r>
        <w:rPr>
          <w:rFonts w:hint="eastAsia" w:ascii="宋体" w:hAnsi="宋体" w:eastAsia="宋体" w:cs="宋体"/>
          <w:b w:val="0"/>
          <w:color w:val="auto"/>
          <w:sz w:val="36"/>
          <w:szCs w:val="30"/>
          <w:highlight w:val="none"/>
        </w:rPr>
        <w:t>项目服务需求</w:t>
      </w:r>
      <w:bookmarkEnd w:id="23"/>
    </w:p>
    <w:p>
      <w:pPr>
        <w:pStyle w:val="5"/>
        <w:numPr>
          <w:ilvl w:val="0"/>
          <w:numId w:val="15"/>
        </w:numPr>
        <w:tabs>
          <w:tab w:val="left" w:pos="7317"/>
        </w:tabs>
        <w:spacing w:line="360" w:lineRule="auto"/>
        <w:rPr>
          <w:rFonts w:hint="eastAsia" w:ascii="宋体" w:hAnsi="宋体" w:eastAsia="宋体" w:cs="宋体"/>
          <w:color w:val="auto"/>
          <w:sz w:val="24"/>
          <w:szCs w:val="24"/>
          <w:highlight w:val="none"/>
        </w:rPr>
      </w:pPr>
      <w:bookmarkStart w:id="26" w:name="_Toc20464"/>
      <w:bookmarkStart w:id="27" w:name="_Toc12789058"/>
      <w:r>
        <w:rPr>
          <w:rFonts w:hint="eastAsia" w:ascii="宋体" w:hAnsi="宋体" w:eastAsia="宋体" w:cs="宋体"/>
          <w:color w:val="auto"/>
          <w:sz w:val="24"/>
          <w:szCs w:val="24"/>
          <w:highlight w:val="none"/>
        </w:rPr>
        <w:t>项目基本概况介绍</w:t>
      </w:r>
      <w:bookmarkEnd w:id="26"/>
      <w:r>
        <w:rPr>
          <w:rFonts w:hint="eastAsia" w:ascii="宋体" w:hAnsi="宋体" w:eastAsia="宋体" w:cs="宋体"/>
          <w:color w:val="auto"/>
          <w:sz w:val="24"/>
          <w:szCs w:val="24"/>
          <w:highlight w:val="none"/>
        </w:rPr>
        <w:tab/>
      </w:r>
    </w:p>
    <w:tbl>
      <w:tblPr>
        <w:tblStyle w:val="59"/>
        <w:tblW w:w="74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6"/>
        <w:gridCol w:w="1815"/>
        <w:gridCol w:w="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4776" w:type="dxa"/>
            <w:tcBorders>
              <w:top w:val="single" w:color="auto" w:sz="4" w:space="0"/>
              <w:left w:val="single" w:color="auto" w:sz="4" w:space="0"/>
              <w:right w:val="single" w:color="auto" w:sz="4" w:space="0"/>
            </w:tcBorders>
            <w:vAlign w:val="center"/>
          </w:tcPr>
          <w:p>
            <w:pPr>
              <w:widowControl/>
              <w:spacing w:line="360" w:lineRule="auto"/>
              <w:jc w:val="center"/>
              <w:rPr>
                <w:rFonts w:hint="eastAsia" w:ascii="宋体" w:hAnsi="宋体" w:eastAsia="宋体" w:cs="宋体"/>
                <w:b/>
                <w:bCs/>
                <w:color w:val="auto"/>
                <w:kern w:val="0"/>
                <w:sz w:val="21"/>
                <w:szCs w:val="21"/>
                <w:highlight w:val="none"/>
              </w:rPr>
            </w:pPr>
            <w:bookmarkStart w:id="28" w:name="_Toc49270673"/>
            <w:bookmarkStart w:id="29" w:name="_Toc344475116"/>
            <w:bookmarkStart w:id="30" w:name="_Toc313536013"/>
            <w:r>
              <w:rPr>
                <w:rFonts w:hint="eastAsia" w:ascii="宋体" w:hAnsi="宋体" w:eastAsia="宋体" w:cs="宋体"/>
                <w:b/>
                <w:bCs/>
                <w:color w:val="auto"/>
                <w:kern w:val="0"/>
                <w:sz w:val="21"/>
                <w:szCs w:val="21"/>
                <w:highlight w:val="none"/>
              </w:rPr>
              <w:t>项目名称</w:t>
            </w:r>
          </w:p>
        </w:tc>
        <w:tc>
          <w:tcPr>
            <w:tcW w:w="1815"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数量/单位</w:t>
            </w:r>
          </w:p>
        </w:tc>
        <w:tc>
          <w:tcPr>
            <w:tcW w:w="839" w:type="dxa"/>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47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color w:val="auto"/>
                <w:sz w:val="24"/>
                <w:szCs w:val="24"/>
                <w:highlight w:val="none"/>
                <w:lang w:val="zh-CN"/>
              </w:rPr>
            </w:pPr>
            <w:r>
              <w:rPr>
                <w:rFonts w:hint="eastAsia" w:ascii="宋体" w:hAnsi="宋体" w:cs="宋体"/>
                <w:sz w:val="24"/>
                <w:szCs w:val="24"/>
                <w:highlight w:val="none"/>
                <w:lang w:val="en-US" w:eastAsia="zh-CN"/>
              </w:rPr>
              <w:t>2025</w:t>
            </w:r>
            <w:r>
              <w:rPr>
                <w:rFonts w:hint="eastAsia" w:ascii="宋体" w:hAnsi="宋体" w:cs="宋体"/>
                <w:sz w:val="24"/>
                <w:szCs w:val="24"/>
                <w:highlight w:val="none"/>
                <w:lang w:eastAsia="zh-CN"/>
              </w:rPr>
              <w:t>年渝北区持证残疾人基本状况调查质量控制和三方评估</w:t>
            </w:r>
          </w:p>
        </w:tc>
        <w:tc>
          <w:tcPr>
            <w:tcW w:w="181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720" w:firstLineChars="3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1项</w:t>
            </w:r>
          </w:p>
        </w:tc>
        <w:tc>
          <w:tcPr>
            <w:tcW w:w="83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auto"/>
                <w:sz w:val="21"/>
                <w:szCs w:val="21"/>
                <w:highlight w:val="none"/>
              </w:rPr>
            </w:pPr>
          </w:p>
        </w:tc>
      </w:tr>
      <w:bookmarkEnd w:id="28"/>
      <w:bookmarkEnd w:id="29"/>
      <w:bookmarkEnd w:id="30"/>
    </w:tbl>
    <w:p>
      <w:pPr>
        <w:spacing w:line="360" w:lineRule="auto"/>
        <w:rPr>
          <w:rFonts w:hint="eastAsia" w:ascii="宋体" w:hAnsi="宋体" w:cs="宋体"/>
          <w:b/>
          <w:bCs/>
          <w:sz w:val="24"/>
          <w:szCs w:val="24"/>
          <w:highlight w:val="none"/>
        </w:rPr>
      </w:pPr>
    </w:p>
    <w:p>
      <w:pPr>
        <w:spacing w:line="360" w:lineRule="auto"/>
        <w:rPr>
          <w:rFonts w:hint="eastAsia" w:ascii="宋体" w:hAnsi="宋体" w:cs="宋体"/>
          <w:sz w:val="24"/>
          <w:szCs w:val="24"/>
          <w:highlight w:val="none"/>
        </w:rPr>
      </w:pPr>
      <w:r>
        <w:rPr>
          <w:rFonts w:hint="eastAsia" w:ascii="宋体" w:hAnsi="宋体" w:cs="宋体"/>
          <w:b/>
          <w:bCs/>
          <w:sz w:val="24"/>
          <w:szCs w:val="24"/>
          <w:highlight w:val="none"/>
        </w:rPr>
        <w:t>二、服务内容及要求</w:t>
      </w:r>
    </w:p>
    <w:tbl>
      <w:tblPr>
        <w:tblStyle w:val="59"/>
        <w:tblW w:w="8953" w:type="dxa"/>
        <w:jc w:val="center"/>
        <w:tblLayout w:type="autofit"/>
        <w:tblCellMar>
          <w:top w:w="0" w:type="dxa"/>
          <w:left w:w="108" w:type="dxa"/>
          <w:bottom w:w="0" w:type="dxa"/>
          <w:right w:w="108" w:type="dxa"/>
        </w:tblCellMar>
      </w:tblPr>
      <w:tblGrid>
        <w:gridCol w:w="796"/>
        <w:gridCol w:w="839"/>
        <w:gridCol w:w="3888"/>
        <w:gridCol w:w="1275"/>
        <w:gridCol w:w="2155"/>
      </w:tblGrid>
      <w:tr>
        <w:tblPrEx>
          <w:tblCellMar>
            <w:top w:w="0" w:type="dxa"/>
            <w:left w:w="108" w:type="dxa"/>
            <w:bottom w:w="0" w:type="dxa"/>
            <w:right w:w="108" w:type="dxa"/>
          </w:tblCellMar>
        </w:tblPrEx>
        <w:trPr>
          <w:trHeight w:val="540" w:hRule="atLeast"/>
          <w:jc w:val="center"/>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序号</w:t>
            </w:r>
          </w:p>
        </w:tc>
        <w:tc>
          <w:tcPr>
            <w:tcW w:w="83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类别</w:t>
            </w:r>
          </w:p>
        </w:tc>
        <w:tc>
          <w:tcPr>
            <w:tcW w:w="38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服务内容</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数量</w:t>
            </w:r>
          </w:p>
        </w:tc>
        <w:tc>
          <w:tcPr>
            <w:tcW w:w="21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备注</w:t>
            </w:r>
          </w:p>
        </w:tc>
      </w:tr>
      <w:tr>
        <w:tblPrEx>
          <w:tblCellMar>
            <w:top w:w="0" w:type="dxa"/>
            <w:left w:w="108" w:type="dxa"/>
            <w:bottom w:w="0" w:type="dxa"/>
            <w:right w:w="108" w:type="dxa"/>
          </w:tblCellMar>
        </w:tblPrEx>
        <w:trPr>
          <w:trHeight w:val="736" w:hRule="atLeast"/>
          <w:jc w:val="center"/>
        </w:trPr>
        <w:tc>
          <w:tcPr>
            <w:tcW w:w="7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调查准备</w:t>
            </w:r>
          </w:p>
        </w:tc>
        <w:tc>
          <w:tcPr>
            <w:tcW w:w="3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重新分配区划、残疾人，新建调查员账号，删除离任调查员账号。</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约200人</w:t>
            </w:r>
          </w:p>
        </w:tc>
        <w:tc>
          <w:tcPr>
            <w:tcW w:w="21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1985" w:hRule="atLeast"/>
          <w:jc w:val="center"/>
        </w:trPr>
        <w:tc>
          <w:tcPr>
            <w:tcW w:w="7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val="en-US" w:eastAsia="zh-CN"/>
              </w:rPr>
              <w:t>2</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数据底册</w:t>
            </w:r>
          </w:p>
        </w:tc>
        <w:tc>
          <w:tcPr>
            <w:tcW w:w="3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收集各办、部、所及市残联残疾人已享受惠残政策数据，通过数据比对制作调查底册台账，并确定市残联各业务部门统计考核指标口径。统计完成后分镇街、社区分发到相关单位，作为调查基础数据参考。</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rPr>
              <w:t>1</w:t>
            </w:r>
            <w:r>
              <w:rPr>
                <w:rFonts w:hint="eastAsia" w:ascii="宋体" w:hAnsi="宋体" w:cs="宋体"/>
                <w:kern w:val="0"/>
                <w:sz w:val="24"/>
                <w:szCs w:val="24"/>
                <w:lang w:val="en-US" w:eastAsia="zh-CN"/>
              </w:rPr>
              <w:t>份</w:t>
            </w:r>
          </w:p>
        </w:tc>
        <w:tc>
          <w:tcPr>
            <w:tcW w:w="21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p>
        </w:tc>
      </w:tr>
      <w:tr>
        <w:tblPrEx>
          <w:tblCellMar>
            <w:top w:w="0" w:type="dxa"/>
            <w:left w:w="108" w:type="dxa"/>
            <w:bottom w:w="0" w:type="dxa"/>
            <w:right w:w="108" w:type="dxa"/>
          </w:tblCellMar>
        </w:tblPrEx>
        <w:trPr>
          <w:trHeight w:val="799" w:hRule="atLeast"/>
          <w:jc w:val="center"/>
        </w:trPr>
        <w:tc>
          <w:tcPr>
            <w:tcW w:w="7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val="en-US" w:eastAsia="zh-CN"/>
              </w:rPr>
              <w:t>3</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需求调查</w:t>
            </w:r>
          </w:p>
        </w:tc>
        <w:tc>
          <w:tcPr>
            <w:tcW w:w="3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根据各办、部、所需求，对部分需求指标开展针对性单项调查。</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约</w:t>
            </w:r>
            <w:r>
              <w:rPr>
                <w:rFonts w:hint="eastAsia" w:ascii="宋体" w:hAnsi="宋体" w:cs="宋体"/>
                <w:color w:val="000000"/>
                <w:kern w:val="0"/>
                <w:sz w:val="24"/>
                <w:szCs w:val="24"/>
              </w:rPr>
              <w:t>110</w:t>
            </w:r>
            <w:r>
              <w:rPr>
                <w:rFonts w:hint="eastAsia" w:ascii="宋体" w:hAnsi="宋体" w:cs="宋体"/>
                <w:color w:val="000000"/>
                <w:kern w:val="0"/>
                <w:sz w:val="24"/>
                <w:szCs w:val="24"/>
                <w:lang w:val="en-US" w:eastAsia="zh-CN"/>
              </w:rPr>
              <w:t>人</w:t>
            </w:r>
          </w:p>
        </w:tc>
        <w:tc>
          <w:tcPr>
            <w:tcW w:w="21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943" w:hRule="atLeast"/>
          <w:jc w:val="center"/>
        </w:trPr>
        <w:tc>
          <w:tcPr>
            <w:tcW w:w="7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val="en-US" w:eastAsia="zh-CN"/>
              </w:rPr>
              <w:t>4</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数据修改</w:t>
            </w:r>
          </w:p>
        </w:tc>
        <w:tc>
          <w:tcPr>
            <w:tcW w:w="3888"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对存在问题的数据进行统一修改</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约10000人</w:t>
            </w:r>
          </w:p>
        </w:tc>
        <w:tc>
          <w:tcPr>
            <w:tcW w:w="21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p>
        </w:tc>
      </w:tr>
      <w:tr>
        <w:tblPrEx>
          <w:tblCellMar>
            <w:top w:w="0" w:type="dxa"/>
            <w:left w:w="108" w:type="dxa"/>
            <w:bottom w:w="0" w:type="dxa"/>
            <w:right w:w="108" w:type="dxa"/>
          </w:tblCellMar>
        </w:tblPrEx>
        <w:trPr>
          <w:trHeight w:val="859" w:hRule="atLeast"/>
          <w:jc w:val="center"/>
        </w:trPr>
        <w:tc>
          <w:tcPr>
            <w:tcW w:w="7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val="en-US" w:eastAsia="zh-CN"/>
              </w:rPr>
              <w:t>5</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电话回访及调查</w:t>
            </w:r>
          </w:p>
        </w:tc>
        <w:tc>
          <w:tcPr>
            <w:tcW w:w="3888"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rPr>
              <w:t>对残疾人信息确认、采集真实性、需求等电话回访调查</w:t>
            </w:r>
            <w:r>
              <w:rPr>
                <w:rFonts w:hint="eastAsia" w:ascii="宋体" w:hAnsi="宋体" w:cs="宋体"/>
                <w:color w:val="000000"/>
                <w:kern w:val="0"/>
                <w:sz w:val="24"/>
                <w:szCs w:val="24"/>
                <w:lang w:val="en-US" w:eastAsia="zh-CN"/>
              </w:rPr>
              <w:t>30</w:t>
            </w:r>
            <w:r>
              <w:rPr>
                <w:rFonts w:hint="eastAsia" w:ascii="宋体" w:hAnsi="宋体" w:cs="宋体"/>
                <w:color w:val="000000"/>
                <w:kern w:val="0"/>
                <w:sz w:val="24"/>
                <w:szCs w:val="24"/>
              </w:rPr>
              <w:t>%。并与残疾人证系统电话比对，检查残疾人证系统电话是否更新。</w:t>
            </w:r>
            <w:r>
              <w:rPr>
                <w:rFonts w:hint="eastAsia" w:ascii="宋体" w:hAnsi="宋体" w:cs="宋体"/>
                <w:color w:val="000000"/>
                <w:kern w:val="0"/>
                <w:sz w:val="24"/>
                <w:szCs w:val="24"/>
                <w:lang w:val="en-US" w:eastAsia="zh-CN"/>
              </w:rPr>
              <w:t>记录电话调查信息，有详细的登记表。重点回访调查残疾人婚姻状况及婚恋需求，适婚年龄段肢体、听力言语、视力残疾人电话回访全覆盖。</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7200人</w:t>
            </w:r>
          </w:p>
        </w:tc>
        <w:tc>
          <w:tcPr>
            <w:tcW w:w="21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b/>
                <w:bCs/>
                <w:color w:val="000000"/>
                <w:kern w:val="0"/>
                <w:sz w:val="24"/>
                <w:szCs w:val="24"/>
                <w:lang w:val="en-US" w:eastAsia="zh-CN"/>
              </w:rPr>
              <w:t>电话回访调查的有效回访量为7200人</w:t>
            </w:r>
            <w:r>
              <w:rPr>
                <w:rFonts w:hint="eastAsia" w:ascii="宋体" w:hAnsi="宋体" w:cs="宋体"/>
                <w:color w:val="000000"/>
                <w:kern w:val="0"/>
                <w:sz w:val="24"/>
                <w:szCs w:val="24"/>
                <w:lang w:val="en-US" w:eastAsia="zh-CN"/>
              </w:rPr>
              <w:t>，登记表的设计和具体信息需和残联确认。</w:t>
            </w: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1704" w:hRule="atLeast"/>
          <w:jc w:val="center"/>
        </w:trPr>
        <w:tc>
          <w:tcPr>
            <w:tcW w:w="7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val="en-US" w:eastAsia="zh-CN"/>
              </w:rPr>
              <w:t>6</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评估</w:t>
            </w:r>
          </w:p>
        </w:tc>
        <w:tc>
          <w:tcPr>
            <w:tcW w:w="3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按照残联要求进行数据校对出具区级三方评估报告。</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3份</w:t>
            </w:r>
          </w:p>
        </w:tc>
        <w:tc>
          <w:tcPr>
            <w:tcW w:w="21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lang w:val="en-US" w:eastAsia="zh-CN"/>
              </w:rPr>
              <w:t>做好服务调查过程的记录和资料的归档工作，形成完整的纸质档案册和电子文档资料。</w:t>
            </w:r>
            <w:r>
              <w:rPr>
                <w:rFonts w:hint="eastAsia" w:ascii="宋体" w:hAnsi="宋体" w:cs="宋体"/>
                <w:color w:val="000000"/>
                <w:kern w:val="0"/>
                <w:sz w:val="24"/>
                <w:szCs w:val="24"/>
              </w:rPr>
              <w:t>　</w:t>
            </w:r>
          </w:p>
        </w:tc>
      </w:tr>
    </w:tbl>
    <w:p>
      <w:pPr>
        <w:spacing w:line="440" w:lineRule="exact"/>
        <w:ind w:firstLine="480"/>
        <w:rPr>
          <w:rFonts w:hint="eastAsia" w:ascii="宋体" w:hAnsi="宋体" w:cs="宋体"/>
          <w:sz w:val="28"/>
          <w:szCs w:val="28"/>
          <w:highlight w:val="none"/>
        </w:rPr>
      </w:pPr>
    </w:p>
    <w:p>
      <w:pPr>
        <w:spacing w:line="440" w:lineRule="exact"/>
        <w:ind w:firstLine="480"/>
        <w:rPr>
          <w:rFonts w:hint="eastAsia" w:ascii="宋体" w:hAnsi="宋体" w:eastAsia="宋体" w:cs="宋体"/>
          <w:b/>
          <w:bCs/>
          <w:sz w:val="24"/>
          <w:szCs w:val="24"/>
          <w:highlight w:val="none"/>
          <w:lang w:eastAsia="zh-CN"/>
        </w:rPr>
      </w:pPr>
      <w:r>
        <w:rPr>
          <w:rFonts w:hint="eastAsia" w:ascii="宋体" w:hAnsi="宋体" w:cs="宋体"/>
          <w:sz w:val="24"/>
          <w:szCs w:val="24"/>
          <w:highlight w:val="none"/>
        </w:rPr>
        <w:t>供应商应根据本项目的内容和要求，制定完成本次采购相关服务的实施方案并在响应文件详细阐述，其中包括：服务方案、任务板块方案、实施方案、服务质量保障方案。</w:t>
      </w:r>
      <w:r>
        <w:rPr>
          <w:rFonts w:hint="eastAsia" w:ascii="宋体" w:hAnsi="宋体" w:cs="宋体"/>
          <w:b/>
          <w:bCs/>
          <w:sz w:val="24"/>
          <w:szCs w:val="24"/>
          <w:highlight w:val="none"/>
          <w:lang w:val="en-US" w:eastAsia="zh-CN"/>
        </w:rPr>
        <w:t>供应商应</w:t>
      </w:r>
      <w:r>
        <w:rPr>
          <w:rFonts w:hint="eastAsia" w:ascii="宋体" w:hAnsi="宋体" w:cs="宋体"/>
          <w:b/>
          <w:bCs/>
          <w:sz w:val="24"/>
          <w:szCs w:val="24"/>
          <w:highlight w:val="none"/>
        </w:rPr>
        <w:t>承担并完成</w:t>
      </w:r>
      <w:r>
        <w:rPr>
          <w:rFonts w:hint="eastAsia" w:ascii="宋体" w:hAnsi="宋体" w:cs="宋体"/>
          <w:b/>
          <w:bCs/>
          <w:sz w:val="24"/>
          <w:szCs w:val="24"/>
          <w:highlight w:val="none"/>
          <w:lang w:val="en-US" w:eastAsia="zh-CN"/>
        </w:rPr>
        <w:t>和</w:t>
      </w:r>
      <w:r>
        <w:rPr>
          <w:rFonts w:hint="eastAsia" w:ascii="宋体" w:hAnsi="宋体" w:cs="宋体"/>
          <w:b/>
          <w:bCs/>
          <w:sz w:val="24"/>
          <w:szCs w:val="24"/>
          <w:highlight w:val="none"/>
        </w:rPr>
        <w:t>区残联交办的</w:t>
      </w:r>
      <w:r>
        <w:rPr>
          <w:rFonts w:hint="eastAsia" w:ascii="宋体" w:hAnsi="宋体" w:cs="宋体"/>
          <w:b/>
          <w:bCs/>
          <w:sz w:val="24"/>
          <w:szCs w:val="24"/>
          <w:highlight w:val="none"/>
          <w:lang w:val="en-US" w:eastAsia="zh-CN"/>
        </w:rPr>
        <w:t>和该工作相关</w:t>
      </w:r>
      <w:r>
        <w:rPr>
          <w:rFonts w:hint="eastAsia" w:ascii="宋体" w:hAnsi="宋体" w:cs="宋体"/>
          <w:b/>
          <w:bCs/>
          <w:sz w:val="24"/>
          <w:szCs w:val="24"/>
          <w:highlight w:val="none"/>
        </w:rPr>
        <w:t>其他事项</w:t>
      </w:r>
      <w:r>
        <w:rPr>
          <w:rFonts w:hint="eastAsia" w:ascii="宋体" w:hAnsi="宋体" w:cs="宋体"/>
          <w:b/>
          <w:bCs/>
          <w:sz w:val="24"/>
          <w:szCs w:val="24"/>
          <w:highlight w:val="none"/>
          <w:lang w:eastAsia="zh-CN"/>
        </w:rPr>
        <w:t>。</w:t>
      </w:r>
    </w:p>
    <w:p>
      <w:pPr>
        <w:rPr>
          <w:rFonts w:hint="eastAsia"/>
          <w:color w:val="auto"/>
          <w:highlight w:val="none"/>
          <w:lang w:val="en-US" w:eastAsia="zh-CN"/>
        </w:rPr>
      </w:pPr>
      <w:r>
        <w:rPr>
          <w:rFonts w:hint="eastAsia" w:eastAsia="方正仿宋_GBK" w:cs="方正仿宋_GBK"/>
          <w:color w:val="auto"/>
          <w:sz w:val="36"/>
          <w:szCs w:val="36"/>
          <w:highlight w:val="none"/>
          <w:lang w:val="en-US" w:eastAsia="zh-CN"/>
        </w:rPr>
        <w:br w:type="page"/>
      </w:r>
    </w:p>
    <w:bookmarkEnd w:id="27"/>
    <w:p>
      <w:pPr>
        <w:pStyle w:val="4"/>
        <w:numPr>
          <w:ilvl w:val="0"/>
          <w:numId w:val="14"/>
        </w:numPr>
        <w:spacing w:line="360" w:lineRule="auto"/>
        <w:jc w:val="center"/>
        <w:rPr>
          <w:rFonts w:hint="eastAsia" w:ascii="宋体" w:hAnsi="宋体" w:eastAsia="宋体" w:cs="宋体"/>
          <w:b w:val="0"/>
          <w:color w:val="auto"/>
          <w:sz w:val="36"/>
          <w:szCs w:val="30"/>
          <w:highlight w:val="none"/>
        </w:rPr>
      </w:pPr>
      <w:bookmarkStart w:id="31" w:name="_Toc2742"/>
      <w:r>
        <w:rPr>
          <w:rFonts w:hint="eastAsia" w:ascii="宋体" w:hAnsi="宋体" w:eastAsia="宋体" w:cs="宋体"/>
          <w:b w:val="0"/>
          <w:color w:val="auto"/>
          <w:sz w:val="36"/>
          <w:szCs w:val="30"/>
          <w:highlight w:val="none"/>
        </w:rPr>
        <w:t>项目商务需求</w:t>
      </w:r>
      <w:bookmarkEnd w:id="31"/>
    </w:p>
    <w:p>
      <w:pPr>
        <w:pStyle w:val="5"/>
        <w:spacing w:line="360" w:lineRule="auto"/>
        <w:rPr>
          <w:rFonts w:hint="eastAsia" w:ascii="宋体" w:hAnsi="宋体" w:eastAsia="宋体" w:cs="宋体"/>
          <w:color w:val="auto"/>
          <w:sz w:val="24"/>
          <w:szCs w:val="24"/>
          <w:highlight w:val="none"/>
        </w:rPr>
      </w:pPr>
      <w:bookmarkStart w:id="32" w:name="_Toc344475120"/>
      <w:bookmarkStart w:id="33" w:name="_Toc11974"/>
      <w:r>
        <w:rPr>
          <w:rFonts w:hint="eastAsia" w:ascii="宋体" w:hAnsi="宋体" w:eastAsia="宋体" w:cs="宋体"/>
          <w:color w:val="auto"/>
          <w:sz w:val="24"/>
          <w:szCs w:val="24"/>
          <w:highlight w:val="none"/>
        </w:rPr>
        <w:t>一、</w:t>
      </w:r>
      <w:bookmarkEnd w:id="32"/>
      <w:r>
        <w:rPr>
          <w:rFonts w:hint="eastAsia" w:ascii="宋体" w:hAnsi="宋体" w:eastAsia="宋体" w:cs="宋体"/>
          <w:color w:val="auto"/>
          <w:sz w:val="24"/>
          <w:szCs w:val="24"/>
          <w:highlight w:val="none"/>
        </w:rPr>
        <w:t>服务期、服务地点及验收方式</w:t>
      </w:r>
      <w:bookmarkEnd w:id="33"/>
    </w:p>
    <w:p>
      <w:pPr>
        <w:spacing w:line="360" w:lineRule="auto"/>
        <w:ind w:firstLine="480" w:firstLineChars="200"/>
        <w:jc w:val="left"/>
        <w:rPr>
          <w:rFonts w:ascii="宋体" w:hAnsi="宋体" w:cs="宋体"/>
          <w:sz w:val="24"/>
          <w:szCs w:val="24"/>
          <w:highlight w:val="none"/>
        </w:rPr>
      </w:pPr>
      <w:bookmarkStart w:id="34" w:name="_Toc344475121"/>
      <w:bookmarkStart w:id="35" w:name="_Toc30538"/>
      <w:r>
        <w:rPr>
          <w:rFonts w:hint="eastAsia" w:ascii="宋体" w:hAnsi="宋体" w:cs="宋体"/>
          <w:sz w:val="24"/>
          <w:szCs w:val="24"/>
          <w:highlight w:val="none"/>
        </w:rPr>
        <w:t>1、服务期：自签订合同后到202</w:t>
      </w:r>
      <w:r>
        <w:rPr>
          <w:rFonts w:hint="eastAsia" w:ascii="宋体" w:hAnsi="宋体" w:cs="宋体"/>
          <w:sz w:val="24"/>
          <w:szCs w:val="24"/>
          <w:highlight w:val="none"/>
          <w:lang w:val="en-US" w:eastAsia="zh-CN"/>
        </w:rPr>
        <w:t>5</w:t>
      </w:r>
      <w:r>
        <w:rPr>
          <w:rFonts w:hint="eastAsia" w:ascii="宋体" w:hAnsi="宋体" w:cs="宋体"/>
          <w:sz w:val="24"/>
          <w:szCs w:val="24"/>
          <w:highlight w:val="none"/>
        </w:rPr>
        <w:t>年</w:t>
      </w:r>
      <w:r>
        <w:rPr>
          <w:rFonts w:hint="eastAsia" w:ascii="宋体" w:hAnsi="宋体" w:cs="宋体"/>
          <w:sz w:val="24"/>
          <w:szCs w:val="24"/>
          <w:highlight w:val="none"/>
          <w:lang w:val="en-US" w:eastAsia="zh-CN"/>
        </w:rPr>
        <w:t>11</w:t>
      </w:r>
      <w:r>
        <w:rPr>
          <w:rFonts w:hint="eastAsia" w:ascii="宋体" w:hAnsi="宋体" w:cs="宋体"/>
          <w:sz w:val="24"/>
          <w:szCs w:val="24"/>
          <w:highlight w:val="none"/>
        </w:rPr>
        <w:t>月</w:t>
      </w:r>
      <w:r>
        <w:rPr>
          <w:rFonts w:hint="eastAsia" w:ascii="宋体" w:hAnsi="宋体" w:cs="宋体"/>
          <w:sz w:val="24"/>
          <w:szCs w:val="24"/>
          <w:highlight w:val="none"/>
          <w:lang w:val="en-US" w:eastAsia="zh-CN"/>
        </w:rPr>
        <w:t>30</w:t>
      </w:r>
      <w:r>
        <w:rPr>
          <w:rFonts w:hint="eastAsia" w:ascii="宋体" w:hAnsi="宋体" w:cs="宋体"/>
          <w:sz w:val="24"/>
          <w:szCs w:val="24"/>
          <w:highlight w:val="none"/>
        </w:rPr>
        <w:t>日完成。</w:t>
      </w:r>
    </w:p>
    <w:p>
      <w:pPr>
        <w:spacing w:line="360" w:lineRule="auto"/>
        <w:ind w:left="251" w:firstLine="240" w:firstLineChars="100"/>
        <w:rPr>
          <w:rFonts w:hint="eastAsia" w:ascii="宋体" w:hAnsi="宋体" w:eastAsia="宋体" w:cs="宋体"/>
          <w:sz w:val="24"/>
          <w:szCs w:val="24"/>
          <w:highlight w:val="none"/>
          <w:lang w:eastAsia="zh-CN"/>
        </w:rPr>
      </w:pPr>
      <w:r>
        <w:rPr>
          <w:rFonts w:hint="eastAsia" w:ascii="宋体" w:hAnsi="宋体" w:cs="宋体"/>
          <w:sz w:val="24"/>
          <w:szCs w:val="24"/>
          <w:highlight w:val="none"/>
        </w:rPr>
        <w:t>2、服务地点：采购人指定地点</w:t>
      </w:r>
      <w:r>
        <w:rPr>
          <w:rFonts w:hint="eastAsia" w:ascii="宋体" w:hAnsi="宋体" w:cs="宋体"/>
          <w:sz w:val="24"/>
          <w:szCs w:val="24"/>
          <w:highlight w:val="none"/>
          <w:lang w:eastAsia="zh-CN"/>
        </w:rPr>
        <w:t>。</w:t>
      </w:r>
    </w:p>
    <w:p>
      <w:pPr>
        <w:spacing w:line="360" w:lineRule="auto"/>
        <w:ind w:left="251" w:firstLine="240" w:firstLineChars="100"/>
        <w:rPr>
          <w:rFonts w:ascii="宋体" w:hAnsi="宋体" w:cs="宋体"/>
          <w:sz w:val="24"/>
          <w:szCs w:val="24"/>
          <w:highlight w:val="none"/>
        </w:rPr>
      </w:pPr>
      <w:r>
        <w:rPr>
          <w:rFonts w:hint="eastAsia" w:ascii="宋体" w:hAnsi="宋体" w:cs="宋体"/>
          <w:sz w:val="24"/>
          <w:szCs w:val="24"/>
          <w:highlight w:val="none"/>
        </w:rPr>
        <w:t xml:space="preserve">3、验收方式：项目由区残联按采购内容进行验收。 </w:t>
      </w:r>
    </w:p>
    <w:p>
      <w:pPr>
        <w:pStyle w:val="5"/>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bookmarkEnd w:id="34"/>
      <w:r>
        <w:rPr>
          <w:rFonts w:hint="eastAsia" w:ascii="宋体" w:hAnsi="宋体" w:eastAsia="宋体" w:cs="宋体"/>
          <w:color w:val="auto"/>
          <w:sz w:val="24"/>
          <w:szCs w:val="24"/>
          <w:highlight w:val="none"/>
        </w:rPr>
        <w:t>报价要求</w:t>
      </w:r>
      <w:bookmarkEnd w:id="35"/>
    </w:p>
    <w:p>
      <w:pPr>
        <w:spacing w:line="360" w:lineRule="auto"/>
        <w:ind w:firstLine="482" w:firstLineChars="200"/>
        <w:rPr>
          <w:rFonts w:hint="eastAsia" w:ascii="宋体" w:hAnsi="宋体" w:cs="宋体"/>
          <w:sz w:val="24"/>
          <w:szCs w:val="24"/>
          <w:highlight w:val="none"/>
          <w:lang w:val="en-US" w:eastAsia="zh-CN"/>
        </w:rPr>
      </w:pPr>
      <w:bookmarkStart w:id="36" w:name="_Toc22899"/>
      <w:r>
        <w:rPr>
          <w:rFonts w:hint="eastAsia" w:ascii="宋体" w:hAnsi="宋体" w:cs="宋体"/>
          <w:b/>
          <w:bCs/>
          <w:sz w:val="24"/>
          <w:szCs w:val="24"/>
          <w:highlight w:val="none"/>
        </w:rPr>
        <w:t>本次报价须为人民币报价，包含完成本采购项目所需所有费用</w:t>
      </w:r>
      <w:r>
        <w:rPr>
          <w:rFonts w:hint="eastAsia" w:ascii="宋体" w:hAnsi="宋体" w:cs="宋体"/>
          <w:sz w:val="24"/>
          <w:szCs w:val="24"/>
          <w:highlight w:val="none"/>
        </w:rPr>
        <w:t>。因成交供应商自身原因造成漏报、少报皆由其自行承担责任，采购人不再补偿。</w:t>
      </w:r>
    </w:p>
    <w:p>
      <w:pPr>
        <w:spacing w:line="360" w:lineRule="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三、付款方式</w:t>
      </w:r>
      <w:bookmarkEnd w:id="36"/>
    </w:p>
    <w:p>
      <w:pPr>
        <w:spacing w:line="360" w:lineRule="auto"/>
        <w:ind w:firstLine="480" w:firstLineChars="200"/>
        <w:rPr>
          <w:rFonts w:ascii="宋体" w:hAnsi="宋体" w:cs="宋体"/>
          <w:sz w:val="24"/>
          <w:szCs w:val="24"/>
          <w:highlight w:val="none"/>
        </w:rPr>
      </w:pPr>
      <w:bookmarkStart w:id="37" w:name="_Toc344475124"/>
      <w:bookmarkStart w:id="38" w:name="_Toc20758"/>
      <w:r>
        <w:rPr>
          <w:rFonts w:hint="eastAsia" w:ascii="宋体" w:hAnsi="宋体" w:cs="宋体"/>
          <w:sz w:val="24"/>
          <w:szCs w:val="24"/>
          <w:highlight w:val="none"/>
        </w:rPr>
        <w:t>采取分批支付方式。</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第一次支付时间：签订合同后10</w:t>
      </w:r>
      <w:r>
        <w:rPr>
          <w:rFonts w:hint="eastAsia" w:ascii="宋体" w:hAnsi="宋体" w:cs="宋体"/>
          <w:sz w:val="24"/>
          <w:szCs w:val="24"/>
          <w:highlight w:val="none"/>
          <w:lang w:val="en-US" w:eastAsia="zh-CN"/>
        </w:rPr>
        <w:t>天</w:t>
      </w:r>
      <w:r>
        <w:rPr>
          <w:rFonts w:hint="eastAsia" w:ascii="宋体" w:hAnsi="宋体" w:cs="宋体"/>
          <w:sz w:val="24"/>
          <w:szCs w:val="24"/>
          <w:highlight w:val="none"/>
        </w:rPr>
        <w:t>内，支付合同总额的</w:t>
      </w:r>
      <w:r>
        <w:rPr>
          <w:rFonts w:hint="eastAsia" w:ascii="宋体" w:hAnsi="宋体" w:cs="宋体"/>
          <w:sz w:val="24"/>
          <w:szCs w:val="24"/>
          <w:highlight w:val="none"/>
          <w:lang w:val="en-US" w:eastAsia="zh-CN"/>
        </w:rPr>
        <w:t>5</w:t>
      </w:r>
      <w:r>
        <w:rPr>
          <w:rFonts w:hint="eastAsia" w:ascii="宋体" w:hAnsi="宋体" w:cs="宋体"/>
          <w:sz w:val="24"/>
          <w:szCs w:val="24"/>
          <w:highlight w:val="none"/>
        </w:rPr>
        <w:t>0%。</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第二次支付时间：项目验收通过后，支付合同总额的</w:t>
      </w:r>
      <w:r>
        <w:rPr>
          <w:rFonts w:hint="eastAsia" w:ascii="宋体" w:hAnsi="宋体" w:cs="宋体"/>
          <w:sz w:val="24"/>
          <w:szCs w:val="24"/>
          <w:highlight w:val="none"/>
          <w:lang w:val="en-US" w:eastAsia="zh-CN"/>
        </w:rPr>
        <w:t>5</w:t>
      </w:r>
      <w:r>
        <w:rPr>
          <w:rFonts w:hint="eastAsia" w:ascii="宋体" w:hAnsi="宋体" w:cs="宋体"/>
          <w:sz w:val="24"/>
          <w:szCs w:val="24"/>
          <w:highlight w:val="none"/>
        </w:rPr>
        <w:t>0%。项目由区残联按采购内容进行验收。</w:t>
      </w:r>
    </w:p>
    <w:p>
      <w:pPr>
        <w:pStyle w:val="5"/>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w:t>
      </w:r>
      <w:bookmarkEnd w:id="37"/>
      <w:bookmarkStart w:id="39" w:name="_Toc344475125"/>
      <w:r>
        <w:rPr>
          <w:rFonts w:hint="eastAsia" w:ascii="宋体" w:hAnsi="宋体" w:eastAsia="宋体" w:cs="宋体"/>
          <w:color w:val="auto"/>
          <w:sz w:val="24"/>
          <w:szCs w:val="24"/>
          <w:highlight w:val="none"/>
        </w:rPr>
        <w:t>知识产权</w:t>
      </w:r>
      <w:bookmarkEnd w:id="38"/>
    </w:p>
    <w:bookmarkEnd w:id="39"/>
    <w:p>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采购人在中华人民共和国境内使用成交供应商提供的服务时免受第三方提出的侵犯其专利权或其它知识产权的起诉。如果第三方提出侵权指控，成交供应商应承担由此而引起的一切法律责任和费用。</w:t>
      </w:r>
    </w:p>
    <w:p>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注：（若涉及软件开发等服务类项目知识产权的，知识产权归采购人所有）。</w:t>
      </w:r>
    </w:p>
    <w:p>
      <w:pPr>
        <w:pStyle w:val="5"/>
        <w:spacing w:line="360" w:lineRule="auto"/>
        <w:rPr>
          <w:rFonts w:hint="eastAsia" w:ascii="宋体" w:hAnsi="宋体" w:eastAsia="宋体" w:cs="宋体"/>
          <w:color w:val="auto"/>
          <w:sz w:val="24"/>
          <w:szCs w:val="24"/>
          <w:highlight w:val="none"/>
        </w:rPr>
      </w:pPr>
      <w:bookmarkStart w:id="40" w:name="_Toc1340"/>
      <w:bookmarkStart w:id="41" w:name="_Toc466546918"/>
      <w:bookmarkStart w:id="42" w:name="_Toc519"/>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、其他</w:t>
      </w:r>
      <w:bookmarkEnd w:id="40"/>
      <w:bookmarkEnd w:id="41"/>
      <w:r>
        <w:rPr>
          <w:rFonts w:hint="eastAsia" w:ascii="宋体" w:hAnsi="宋体" w:eastAsia="宋体" w:cs="宋体"/>
          <w:color w:val="auto"/>
          <w:sz w:val="24"/>
          <w:szCs w:val="24"/>
          <w:highlight w:val="none"/>
        </w:rPr>
        <w:t>要求</w:t>
      </w:r>
      <w:bookmarkEnd w:id="42"/>
    </w:p>
    <w:p>
      <w:pPr>
        <w:spacing w:line="360" w:lineRule="auto"/>
        <w:ind w:firstLine="480" w:firstLineChars="200"/>
        <w:rPr>
          <w:rFonts w:hint="eastAsia" w:ascii="宋体" w:hAnsi="宋体" w:eastAsia="宋体" w:cs="宋体"/>
          <w:color w:val="auto"/>
          <w:sz w:val="24"/>
          <w:szCs w:val="24"/>
          <w:highlight w:val="none"/>
        </w:rPr>
      </w:pPr>
      <w:bookmarkStart w:id="43" w:name="_Toc5234"/>
      <w:bookmarkStart w:id="44" w:name="_Toc26"/>
      <w:bookmarkStart w:id="45" w:name="_Toc28971"/>
      <w:bookmarkStart w:id="46" w:name="_Toc14144"/>
      <w:r>
        <w:rPr>
          <w:rFonts w:hint="eastAsia" w:ascii="宋体" w:hAnsi="宋体" w:eastAsia="宋体" w:cs="宋体"/>
          <w:color w:val="auto"/>
          <w:sz w:val="24"/>
          <w:szCs w:val="24"/>
          <w:highlight w:val="none"/>
        </w:rPr>
        <w:t>（一）供应商必须在响应文件中对以上条款和服务承诺明确列出，承诺内容必须达到本篇及竞争性比选文件其他条款的要求。</w:t>
      </w:r>
      <w:bookmarkEnd w:id="43"/>
      <w:bookmarkEnd w:id="44"/>
    </w:p>
    <w:p>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（二）其他未尽事宜由供需双方在采购合同中详细约定</w:t>
      </w:r>
      <w:r>
        <w:rPr>
          <w:rFonts w:hint="eastAsia" w:ascii="宋体" w:hAnsi="宋体" w:eastAsia="宋体" w:cs="宋体"/>
          <w:color w:val="auto"/>
          <w:sz w:val="24"/>
          <w:szCs w:val="24"/>
          <w:highlight w:val="none"/>
          <w:lang w:val="zh-CN"/>
        </w:rPr>
        <w:t>。</w:t>
      </w:r>
    </w:p>
    <w:bookmarkEnd w:id="45"/>
    <w:bookmarkEnd w:id="46"/>
    <w:p>
      <w:pPr>
        <w:pStyle w:val="4"/>
        <w:spacing w:line="360" w:lineRule="auto"/>
        <w:jc w:val="center"/>
        <w:rPr>
          <w:rFonts w:hint="eastAsia" w:ascii="宋体" w:hAnsi="宋体" w:eastAsia="宋体" w:cs="宋体"/>
          <w:b w:val="0"/>
          <w:color w:val="auto"/>
          <w:sz w:val="36"/>
          <w:szCs w:val="30"/>
          <w:highlight w:val="none"/>
        </w:rPr>
      </w:pPr>
      <w:r>
        <w:rPr>
          <w:rFonts w:hint="eastAsia" w:ascii="宋体" w:hAnsi="宋体" w:eastAsia="宋体" w:cs="宋体"/>
          <w:b w:val="0"/>
          <w:color w:val="auto"/>
          <w:sz w:val="36"/>
          <w:szCs w:val="30"/>
          <w:highlight w:val="none"/>
        </w:rPr>
        <w:br w:type="page"/>
      </w:r>
      <w:bookmarkStart w:id="47" w:name="_Toc6035"/>
      <w:r>
        <w:rPr>
          <w:rFonts w:hint="eastAsia" w:ascii="宋体" w:hAnsi="宋体" w:eastAsia="宋体" w:cs="宋体"/>
          <w:b w:val="0"/>
          <w:color w:val="auto"/>
          <w:sz w:val="36"/>
          <w:szCs w:val="30"/>
          <w:highlight w:val="none"/>
        </w:rPr>
        <w:t>第四篇  竞选程序及方法、评审标准、无效响应和</w:t>
      </w:r>
      <w:r>
        <w:rPr>
          <w:rFonts w:hint="eastAsia" w:ascii="宋体" w:hAnsi="宋体" w:eastAsia="宋体" w:cs="宋体"/>
          <w:b w:val="0"/>
          <w:color w:val="auto"/>
          <w:sz w:val="36"/>
          <w:szCs w:val="36"/>
          <w:highlight w:val="none"/>
        </w:rPr>
        <w:t>采购终止</w:t>
      </w:r>
      <w:bookmarkEnd w:id="47"/>
    </w:p>
    <w:p>
      <w:pPr>
        <w:pStyle w:val="5"/>
        <w:spacing w:line="440" w:lineRule="exact"/>
        <w:rPr>
          <w:rFonts w:hint="eastAsia" w:ascii="宋体" w:hAnsi="宋体" w:eastAsia="宋体" w:cs="宋体"/>
          <w:color w:val="auto"/>
          <w:sz w:val="24"/>
          <w:szCs w:val="24"/>
          <w:highlight w:val="none"/>
        </w:rPr>
      </w:pPr>
      <w:bookmarkStart w:id="48" w:name="_Toc19974"/>
      <w:r>
        <w:rPr>
          <w:rFonts w:hint="eastAsia" w:ascii="宋体" w:hAnsi="宋体" w:eastAsia="宋体" w:cs="宋体"/>
          <w:color w:val="auto"/>
          <w:sz w:val="24"/>
          <w:szCs w:val="24"/>
          <w:highlight w:val="none"/>
        </w:rPr>
        <w:t>一、竞选程序及方法</w:t>
      </w:r>
      <w:bookmarkEnd w:id="48"/>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（一）竞选按竞争性比选文件规定的时间和地点进行，供应商须有法定代表人（或其授权代表）或自然人参加并签到。</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（二）比选小组对各供应商的资格条件、比选响应文件的有效性、完整性和响应程度进行审查。各供应商只有在完全符合要求的前提下，才能参与正式比选。</w:t>
      </w:r>
    </w:p>
    <w:p>
      <w:pPr>
        <w:snapToGrid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kern w:val="0"/>
          <w:sz w:val="24"/>
          <w:szCs w:val="24"/>
          <w:highlight w:val="none"/>
        </w:rPr>
        <w:t>资格性审查。依据法律法规和竞争性比选文件的规定，对比选响应文件中的资格证明等进行审查，以确定供应商是否具备比选资格。资格性审查资料表如下：</w:t>
      </w:r>
    </w:p>
    <w:tbl>
      <w:tblPr>
        <w:tblStyle w:val="59"/>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709"/>
        <w:gridCol w:w="3689"/>
        <w:gridCol w:w="44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序号</w:t>
            </w:r>
          </w:p>
        </w:tc>
        <w:tc>
          <w:tcPr>
            <w:tcW w:w="4398" w:type="dxa"/>
            <w:gridSpan w:val="2"/>
            <w:vAlign w:val="center"/>
          </w:tcPr>
          <w:p>
            <w:pPr>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检查因素</w:t>
            </w:r>
          </w:p>
        </w:tc>
        <w:tc>
          <w:tcPr>
            <w:tcW w:w="4413" w:type="dxa"/>
            <w:vAlign w:val="center"/>
          </w:tcPr>
          <w:p>
            <w:pPr>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检查内容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restart"/>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p>
        </w:tc>
        <w:tc>
          <w:tcPr>
            <w:tcW w:w="709" w:type="dxa"/>
            <w:vMerge w:val="restart"/>
            <w:vAlign w:val="center"/>
          </w:tcPr>
          <w:p>
            <w:pP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《中华人民共和国政府采购法》第二十二条规定</w:t>
            </w:r>
          </w:p>
        </w:tc>
        <w:tc>
          <w:tcPr>
            <w:tcW w:w="3689" w:type="dxa"/>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1.具有独立承担民事责任的能力</w:t>
            </w:r>
          </w:p>
        </w:tc>
        <w:tc>
          <w:tcPr>
            <w:tcW w:w="4413" w:type="dxa"/>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1.供应商法人营业执照（副本）或事业单位法人证书（副本）或个体工商户营业执照或有效的自然人身份证明或社会团体法人登记证书（提供复印件）。 </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2.供应商法定代表人身份证明和法定代表人授权代表委托书。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vAlign w:val="center"/>
          </w:tcPr>
          <w:p>
            <w:pPr>
              <w:jc w:val="center"/>
              <w:rPr>
                <w:rFonts w:hint="eastAsia" w:ascii="宋体" w:hAnsi="宋体" w:eastAsia="宋体" w:cs="宋体"/>
                <w:color w:val="auto"/>
                <w:sz w:val="21"/>
                <w:szCs w:val="21"/>
                <w:highlight w:val="none"/>
              </w:rPr>
            </w:pPr>
          </w:p>
        </w:tc>
        <w:tc>
          <w:tcPr>
            <w:tcW w:w="709" w:type="dxa"/>
            <w:vMerge w:val="continue"/>
            <w:vAlign w:val="center"/>
          </w:tcPr>
          <w:p>
            <w:pPr>
              <w:rPr>
                <w:rFonts w:hint="eastAsia" w:ascii="宋体" w:hAnsi="宋体" w:eastAsia="宋体" w:cs="宋体"/>
                <w:color w:val="auto"/>
                <w:sz w:val="21"/>
                <w:szCs w:val="21"/>
                <w:highlight w:val="none"/>
                <w:lang w:val="zh-CN"/>
              </w:rPr>
            </w:pPr>
          </w:p>
        </w:tc>
        <w:tc>
          <w:tcPr>
            <w:tcW w:w="3689" w:type="dxa"/>
            <w:vAlign w:val="center"/>
          </w:tcPr>
          <w:p>
            <w:pP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具有良好的商业信誉和健全的财务会计制度</w:t>
            </w:r>
          </w:p>
        </w:tc>
        <w:tc>
          <w:tcPr>
            <w:tcW w:w="4413" w:type="dxa"/>
            <w:vMerge w:val="restart"/>
            <w:vAlign w:val="center"/>
          </w:tcPr>
          <w:p>
            <w:pPr>
              <w:rPr>
                <w:rFonts w:hint="eastAsia" w:ascii="宋体" w:hAnsi="宋体" w:eastAsia="宋体" w:cs="宋体"/>
                <w:color w:val="auto"/>
                <w:sz w:val="21"/>
                <w:szCs w:val="21"/>
                <w:highlight w:val="none"/>
              </w:rPr>
            </w:pPr>
            <w:bookmarkStart w:id="49" w:name="OLE_LINK2"/>
            <w:r>
              <w:rPr>
                <w:rFonts w:hint="eastAsia" w:ascii="宋体" w:hAnsi="宋体" w:eastAsia="宋体" w:cs="宋体"/>
                <w:color w:val="auto"/>
                <w:sz w:val="21"/>
                <w:szCs w:val="21"/>
                <w:highlight w:val="none"/>
              </w:rPr>
              <w:t>供应商提供“基本资格条件承诺函”（格式详见第七篇）</w:t>
            </w:r>
            <w:bookmarkEnd w:id="49"/>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vAlign w:val="center"/>
          </w:tcPr>
          <w:p>
            <w:pPr>
              <w:jc w:val="center"/>
              <w:rPr>
                <w:rFonts w:hint="eastAsia" w:ascii="宋体" w:hAnsi="宋体" w:eastAsia="宋体" w:cs="宋体"/>
                <w:color w:val="auto"/>
                <w:sz w:val="21"/>
                <w:szCs w:val="21"/>
                <w:highlight w:val="none"/>
              </w:rPr>
            </w:pPr>
          </w:p>
        </w:tc>
        <w:tc>
          <w:tcPr>
            <w:tcW w:w="709" w:type="dxa"/>
            <w:vMerge w:val="continue"/>
            <w:vAlign w:val="center"/>
          </w:tcPr>
          <w:p>
            <w:pPr>
              <w:rPr>
                <w:rFonts w:hint="eastAsia" w:ascii="宋体" w:hAnsi="宋体" w:eastAsia="宋体" w:cs="宋体"/>
                <w:color w:val="auto"/>
                <w:sz w:val="21"/>
                <w:szCs w:val="21"/>
                <w:highlight w:val="none"/>
                <w:lang w:val="zh-CN"/>
              </w:rPr>
            </w:pPr>
          </w:p>
        </w:tc>
        <w:tc>
          <w:tcPr>
            <w:tcW w:w="3689" w:type="dxa"/>
            <w:vAlign w:val="center"/>
          </w:tcPr>
          <w:p>
            <w:pP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3.具有履行合同所必需的设备和专业技术能力</w:t>
            </w:r>
          </w:p>
        </w:tc>
        <w:tc>
          <w:tcPr>
            <w:tcW w:w="4413" w:type="dxa"/>
            <w:vMerge w:val="continue"/>
            <w:vAlign w:val="center"/>
          </w:tcPr>
          <w:p>
            <w:pPr>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vAlign w:val="center"/>
          </w:tcPr>
          <w:p>
            <w:pPr>
              <w:jc w:val="center"/>
              <w:rPr>
                <w:rFonts w:hint="eastAsia" w:ascii="宋体" w:hAnsi="宋体" w:eastAsia="宋体" w:cs="宋体"/>
                <w:color w:val="auto"/>
                <w:sz w:val="21"/>
                <w:szCs w:val="21"/>
                <w:highlight w:val="none"/>
              </w:rPr>
            </w:pPr>
          </w:p>
        </w:tc>
        <w:tc>
          <w:tcPr>
            <w:tcW w:w="709" w:type="dxa"/>
            <w:vMerge w:val="continue"/>
            <w:vAlign w:val="center"/>
          </w:tcPr>
          <w:p>
            <w:pPr>
              <w:rPr>
                <w:rFonts w:hint="eastAsia" w:ascii="宋体" w:hAnsi="宋体" w:eastAsia="宋体" w:cs="宋体"/>
                <w:color w:val="auto"/>
                <w:sz w:val="21"/>
                <w:szCs w:val="21"/>
                <w:highlight w:val="none"/>
                <w:lang w:val="zh-CN"/>
              </w:rPr>
            </w:pPr>
          </w:p>
        </w:tc>
        <w:tc>
          <w:tcPr>
            <w:tcW w:w="3689" w:type="dxa"/>
            <w:vAlign w:val="center"/>
          </w:tcPr>
          <w:p>
            <w:pP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4.有依法缴纳税收和社会保障金的良好记录</w:t>
            </w:r>
          </w:p>
        </w:tc>
        <w:tc>
          <w:tcPr>
            <w:tcW w:w="4413" w:type="dxa"/>
            <w:vMerge w:val="continue"/>
            <w:vAlign w:val="center"/>
          </w:tcPr>
          <w:p>
            <w:pPr>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vAlign w:val="center"/>
          </w:tcPr>
          <w:p>
            <w:pPr>
              <w:jc w:val="center"/>
              <w:rPr>
                <w:rFonts w:hint="eastAsia" w:ascii="宋体" w:hAnsi="宋体" w:eastAsia="宋体" w:cs="宋体"/>
                <w:color w:val="auto"/>
                <w:sz w:val="21"/>
                <w:szCs w:val="21"/>
                <w:highlight w:val="none"/>
              </w:rPr>
            </w:pPr>
          </w:p>
        </w:tc>
        <w:tc>
          <w:tcPr>
            <w:tcW w:w="709" w:type="dxa"/>
            <w:vMerge w:val="continue"/>
            <w:vAlign w:val="center"/>
          </w:tcPr>
          <w:p>
            <w:pPr>
              <w:rPr>
                <w:rFonts w:hint="eastAsia" w:ascii="宋体" w:hAnsi="宋体" w:eastAsia="宋体" w:cs="宋体"/>
                <w:color w:val="auto"/>
                <w:sz w:val="21"/>
                <w:szCs w:val="21"/>
                <w:highlight w:val="none"/>
                <w:lang w:val="zh-CN"/>
              </w:rPr>
            </w:pPr>
          </w:p>
        </w:tc>
        <w:tc>
          <w:tcPr>
            <w:tcW w:w="3689" w:type="dxa"/>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5.参加政府采购活动前三年内，在经营活动中没有重大违法记录</w:t>
            </w:r>
          </w:p>
        </w:tc>
        <w:tc>
          <w:tcPr>
            <w:tcW w:w="4413" w:type="dxa"/>
            <w:vMerge w:val="continue"/>
            <w:vAlign w:val="center"/>
          </w:tcPr>
          <w:p>
            <w:pPr>
              <w:rPr>
                <w:rFonts w:hint="eastAsia" w:ascii="宋体" w:hAnsi="宋体" w:eastAsia="宋体" w:cs="宋体"/>
                <w:b/>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trPr>
        <w:tc>
          <w:tcPr>
            <w:tcW w:w="817" w:type="dxa"/>
            <w:vMerge w:val="continue"/>
            <w:vAlign w:val="center"/>
          </w:tcPr>
          <w:p>
            <w:pPr>
              <w:jc w:val="center"/>
              <w:rPr>
                <w:rFonts w:hint="eastAsia" w:ascii="宋体" w:hAnsi="宋体" w:eastAsia="宋体" w:cs="宋体"/>
                <w:color w:val="auto"/>
                <w:sz w:val="21"/>
                <w:szCs w:val="21"/>
                <w:highlight w:val="none"/>
              </w:rPr>
            </w:pPr>
          </w:p>
        </w:tc>
        <w:tc>
          <w:tcPr>
            <w:tcW w:w="709" w:type="dxa"/>
            <w:vMerge w:val="continue"/>
            <w:vAlign w:val="center"/>
          </w:tcPr>
          <w:p>
            <w:pPr>
              <w:rPr>
                <w:rFonts w:hint="eastAsia" w:ascii="宋体" w:hAnsi="宋体" w:eastAsia="宋体" w:cs="宋体"/>
                <w:color w:val="auto"/>
                <w:sz w:val="21"/>
                <w:szCs w:val="21"/>
                <w:highlight w:val="none"/>
              </w:rPr>
            </w:pPr>
          </w:p>
        </w:tc>
        <w:tc>
          <w:tcPr>
            <w:tcW w:w="3689" w:type="dxa"/>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6.法律、行政法规规定的其他条件</w:t>
            </w:r>
          </w:p>
        </w:tc>
        <w:tc>
          <w:tcPr>
            <w:tcW w:w="4413" w:type="dxa"/>
            <w:vAlign w:val="center"/>
          </w:tcPr>
          <w:p>
            <w:pPr>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trPr>
        <w:tc>
          <w:tcPr>
            <w:tcW w:w="817" w:type="dxa"/>
            <w:vMerge w:val="continue"/>
            <w:vAlign w:val="center"/>
          </w:tcPr>
          <w:p>
            <w:pPr>
              <w:jc w:val="center"/>
              <w:rPr>
                <w:rFonts w:hint="eastAsia" w:ascii="宋体" w:hAnsi="宋体" w:eastAsia="宋体" w:cs="宋体"/>
                <w:color w:val="auto"/>
                <w:sz w:val="21"/>
                <w:szCs w:val="21"/>
                <w:highlight w:val="none"/>
              </w:rPr>
            </w:pPr>
          </w:p>
        </w:tc>
        <w:tc>
          <w:tcPr>
            <w:tcW w:w="709" w:type="dxa"/>
            <w:vMerge w:val="continue"/>
            <w:vAlign w:val="center"/>
          </w:tcPr>
          <w:p>
            <w:pPr>
              <w:rPr>
                <w:rFonts w:hint="eastAsia" w:ascii="宋体" w:hAnsi="宋体" w:eastAsia="宋体" w:cs="宋体"/>
                <w:color w:val="auto"/>
                <w:sz w:val="21"/>
                <w:szCs w:val="21"/>
                <w:highlight w:val="none"/>
              </w:rPr>
            </w:pPr>
          </w:p>
        </w:tc>
        <w:tc>
          <w:tcPr>
            <w:tcW w:w="3689" w:type="dxa"/>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7.本项目的特定资格要求</w:t>
            </w:r>
          </w:p>
        </w:tc>
        <w:tc>
          <w:tcPr>
            <w:tcW w:w="4413" w:type="dxa"/>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按“第一篇三、供应商资格要求（二）本项目的特定资格要求”的要求提交（如果有）。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trPr>
        <w:tc>
          <w:tcPr>
            <w:tcW w:w="817"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w:t>
            </w:r>
          </w:p>
        </w:tc>
        <w:tc>
          <w:tcPr>
            <w:tcW w:w="4398" w:type="dxa"/>
            <w:gridSpan w:val="2"/>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竞选保证金</w:t>
            </w:r>
          </w:p>
        </w:tc>
        <w:tc>
          <w:tcPr>
            <w:tcW w:w="4413" w:type="dxa"/>
            <w:vAlign w:val="center"/>
          </w:tcPr>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无</w:t>
            </w:r>
          </w:p>
        </w:tc>
      </w:tr>
    </w:tbl>
    <w:p>
      <w:pPr>
        <w:snapToGrid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w:t>
      </w:r>
    </w:p>
    <w:p>
      <w:pPr>
        <w:snapToGrid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①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lt;中华人民共和国政府采购法实施条例&gt;第十九条第一款“较大数额罚款”具体适用问题的意见》（财库〔2022〕3号）执行。供应商可于投标截止日期前通过 “信用中国”网站(www.creditchina.gov.cn)、"中国政府采购网"(www.ccgp.gov.cn)等渠道查询信用记录。</w:t>
      </w:r>
    </w:p>
    <w:p>
      <w:pPr>
        <w:snapToGrid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2、符合性审查。依据竞争性比选文件的规定，从比选响应文件的有效性、完整性和对竞争性比选文件的响应程度进行审查，以确定是否对竞争性比选文件的实质性要求作出响应。符合性审查资料表如下：</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552"/>
        <w:gridCol w:w="1974"/>
        <w:gridCol w:w="5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671" w:type="dxa"/>
            <w:vAlign w:val="center"/>
          </w:tcPr>
          <w:p>
            <w:pPr>
              <w:snapToGrid w:val="0"/>
              <w:spacing w:line="400" w:lineRule="exac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3526" w:type="dxa"/>
            <w:gridSpan w:val="2"/>
            <w:vAlign w:val="center"/>
          </w:tcPr>
          <w:p>
            <w:pPr>
              <w:snapToGrid w:val="0"/>
              <w:spacing w:line="400" w:lineRule="exact"/>
              <w:ind w:firstLine="422" w:firstLineChars="200"/>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评审因素</w:t>
            </w:r>
          </w:p>
        </w:tc>
        <w:tc>
          <w:tcPr>
            <w:tcW w:w="5382" w:type="dxa"/>
            <w:vAlign w:val="center"/>
          </w:tcPr>
          <w:p>
            <w:pPr>
              <w:snapToGrid w:val="0"/>
              <w:spacing w:line="400" w:lineRule="exact"/>
              <w:ind w:firstLine="422" w:firstLineChars="200"/>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671" w:type="dxa"/>
            <w:vMerge w:val="restart"/>
            <w:vAlign w:val="center"/>
          </w:tcPr>
          <w:p>
            <w:pPr>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552" w:type="dxa"/>
            <w:vMerge w:val="restart"/>
            <w:vAlign w:val="center"/>
          </w:tcPr>
          <w:p>
            <w:pPr>
              <w:snapToGrid w:val="0"/>
              <w:spacing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有效性审查</w:t>
            </w:r>
          </w:p>
        </w:tc>
        <w:tc>
          <w:tcPr>
            <w:tcW w:w="1974" w:type="dxa"/>
            <w:vAlign w:val="center"/>
          </w:tcPr>
          <w:p>
            <w:pPr>
              <w:snapToGrid w:val="0"/>
              <w:spacing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比选响应文件签署或盖章</w:t>
            </w:r>
          </w:p>
        </w:tc>
        <w:tc>
          <w:tcPr>
            <w:tcW w:w="5382" w:type="dxa"/>
            <w:vAlign w:val="center"/>
          </w:tcPr>
          <w:p>
            <w:pPr>
              <w:snapToGrid w:val="0"/>
              <w:spacing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按竞争性比选文件“第七篇比选响应文件编制要求”要求签署或盖章。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671" w:type="dxa"/>
            <w:vMerge w:val="continue"/>
            <w:vAlign w:val="center"/>
          </w:tcPr>
          <w:p>
            <w:pPr>
              <w:snapToGrid w:val="0"/>
              <w:spacing w:line="400" w:lineRule="exact"/>
              <w:ind w:firstLine="420" w:firstLineChars="200"/>
              <w:jc w:val="center"/>
              <w:rPr>
                <w:rFonts w:hint="eastAsia" w:ascii="宋体" w:hAnsi="宋体" w:eastAsia="宋体" w:cs="宋体"/>
                <w:color w:val="auto"/>
                <w:kern w:val="0"/>
                <w:sz w:val="21"/>
                <w:szCs w:val="21"/>
                <w:highlight w:val="none"/>
              </w:rPr>
            </w:pPr>
          </w:p>
        </w:tc>
        <w:tc>
          <w:tcPr>
            <w:tcW w:w="1552" w:type="dxa"/>
            <w:vMerge w:val="continue"/>
            <w:vAlign w:val="center"/>
          </w:tcPr>
          <w:p>
            <w:pPr>
              <w:snapToGrid w:val="0"/>
              <w:spacing w:line="400" w:lineRule="exact"/>
              <w:ind w:firstLine="420" w:firstLineChars="200"/>
              <w:rPr>
                <w:rFonts w:hint="eastAsia" w:ascii="宋体" w:hAnsi="宋体" w:eastAsia="宋体" w:cs="宋体"/>
                <w:color w:val="auto"/>
                <w:kern w:val="0"/>
                <w:sz w:val="21"/>
                <w:szCs w:val="21"/>
                <w:highlight w:val="none"/>
              </w:rPr>
            </w:pPr>
          </w:p>
        </w:tc>
        <w:tc>
          <w:tcPr>
            <w:tcW w:w="1974" w:type="dxa"/>
            <w:vAlign w:val="center"/>
          </w:tcPr>
          <w:p>
            <w:pPr>
              <w:snapToGrid w:val="0"/>
              <w:spacing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法定代表人身份证明及授权委托书</w:t>
            </w:r>
          </w:p>
        </w:tc>
        <w:tc>
          <w:tcPr>
            <w:tcW w:w="5382" w:type="dxa"/>
            <w:vAlign w:val="center"/>
          </w:tcPr>
          <w:p>
            <w:pPr>
              <w:snapToGrid w:val="0"/>
              <w:spacing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法定代表人身份证明及授权委托书有效，符合竞争性比选文件规定的格式，签署或盖章齐全。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671" w:type="dxa"/>
            <w:vMerge w:val="continue"/>
            <w:vAlign w:val="center"/>
          </w:tcPr>
          <w:p>
            <w:pPr>
              <w:snapToGrid w:val="0"/>
              <w:spacing w:line="400" w:lineRule="exact"/>
              <w:ind w:firstLine="420" w:firstLineChars="200"/>
              <w:jc w:val="center"/>
              <w:rPr>
                <w:rFonts w:hint="eastAsia" w:ascii="宋体" w:hAnsi="宋体" w:eastAsia="宋体" w:cs="宋体"/>
                <w:color w:val="auto"/>
                <w:kern w:val="0"/>
                <w:sz w:val="21"/>
                <w:szCs w:val="21"/>
                <w:highlight w:val="none"/>
              </w:rPr>
            </w:pPr>
          </w:p>
        </w:tc>
        <w:tc>
          <w:tcPr>
            <w:tcW w:w="1552" w:type="dxa"/>
            <w:vMerge w:val="continue"/>
            <w:vAlign w:val="center"/>
          </w:tcPr>
          <w:p>
            <w:pPr>
              <w:snapToGrid w:val="0"/>
              <w:spacing w:line="400" w:lineRule="exact"/>
              <w:ind w:firstLine="420" w:firstLineChars="200"/>
              <w:rPr>
                <w:rFonts w:hint="eastAsia" w:ascii="宋体" w:hAnsi="宋体" w:eastAsia="宋体" w:cs="宋体"/>
                <w:color w:val="auto"/>
                <w:kern w:val="0"/>
                <w:sz w:val="21"/>
                <w:szCs w:val="21"/>
                <w:highlight w:val="none"/>
              </w:rPr>
            </w:pPr>
          </w:p>
        </w:tc>
        <w:tc>
          <w:tcPr>
            <w:tcW w:w="1974" w:type="dxa"/>
            <w:vAlign w:val="center"/>
          </w:tcPr>
          <w:p>
            <w:pPr>
              <w:snapToGrid w:val="0"/>
              <w:spacing w:line="400" w:lineRule="exact"/>
              <w:ind w:firstLine="420" w:firstLineChars="20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rPr>
              <w:t>响应</w:t>
            </w:r>
            <w:r>
              <w:rPr>
                <w:rFonts w:hint="eastAsia" w:ascii="宋体" w:hAnsi="宋体" w:eastAsia="宋体" w:cs="宋体"/>
                <w:color w:val="auto"/>
                <w:kern w:val="0"/>
                <w:sz w:val="21"/>
                <w:szCs w:val="21"/>
                <w:highlight w:val="none"/>
                <w:lang w:val="zh-CN"/>
              </w:rPr>
              <w:t>方案</w:t>
            </w:r>
          </w:p>
        </w:tc>
        <w:tc>
          <w:tcPr>
            <w:tcW w:w="5382" w:type="dxa"/>
            <w:vAlign w:val="center"/>
          </w:tcPr>
          <w:p>
            <w:pPr>
              <w:snapToGrid w:val="0"/>
              <w:spacing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每个包只能有一个</w:t>
            </w:r>
            <w:r>
              <w:rPr>
                <w:rFonts w:hint="eastAsia" w:ascii="宋体" w:hAnsi="宋体" w:eastAsia="宋体" w:cs="宋体"/>
                <w:color w:val="auto"/>
                <w:kern w:val="0"/>
                <w:sz w:val="21"/>
                <w:szCs w:val="21"/>
                <w:highlight w:val="none"/>
              </w:rPr>
              <w:t>响应</w:t>
            </w:r>
            <w:r>
              <w:rPr>
                <w:rFonts w:hint="eastAsia" w:ascii="宋体" w:hAnsi="宋体" w:eastAsia="宋体" w:cs="宋体"/>
                <w:color w:val="auto"/>
                <w:kern w:val="0"/>
                <w:sz w:val="21"/>
                <w:szCs w:val="21"/>
                <w:highlight w:val="none"/>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671" w:type="dxa"/>
            <w:vMerge w:val="continue"/>
            <w:vAlign w:val="center"/>
          </w:tcPr>
          <w:p>
            <w:pPr>
              <w:snapToGrid w:val="0"/>
              <w:spacing w:line="400" w:lineRule="exact"/>
              <w:ind w:firstLine="420" w:firstLineChars="200"/>
              <w:jc w:val="center"/>
              <w:rPr>
                <w:rFonts w:hint="eastAsia" w:ascii="宋体" w:hAnsi="宋体" w:eastAsia="宋体" w:cs="宋体"/>
                <w:color w:val="auto"/>
                <w:kern w:val="0"/>
                <w:sz w:val="21"/>
                <w:szCs w:val="21"/>
                <w:highlight w:val="none"/>
              </w:rPr>
            </w:pPr>
          </w:p>
        </w:tc>
        <w:tc>
          <w:tcPr>
            <w:tcW w:w="1552" w:type="dxa"/>
            <w:vMerge w:val="continue"/>
            <w:vAlign w:val="center"/>
          </w:tcPr>
          <w:p>
            <w:pPr>
              <w:snapToGrid w:val="0"/>
              <w:spacing w:line="400" w:lineRule="exact"/>
              <w:ind w:firstLine="420" w:firstLineChars="200"/>
              <w:rPr>
                <w:rFonts w:hint="eastAsia" w:ascii="宋体" w:hAnsi="宋体" w:eastAsia="宋体" w:cs="宋体"/>
                <w:color w:val="auto"/>
                <w:kern w:val="0"/>
                <w:sz w:val="21"/>
                <w:szCs w:val="21"/>
                <w:highlight w:val="none"/>
              </w:rPr>
            </w:pPr>
          </w:p>
        </w:tc>
        <w:tc>
          <w:tcPr>
            <w:tcW w:w="1974" w:type="dxa"/>
            <w:vAlign w:val="center"/>
          </w:tcPr>
          <w:p>
            <w:pPr>
              <w:snapToGrid w:val="0"/>
              <w:spacing w:line="400" w:lineRule="exact"/>
              <w:ind w:firstLine="420" w:firstLineChars="20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rPr>
              <w:t>报价唯一</w:t>
            </w:r>
          </w:p>
        </w:tc>
        <w:tc>
          <w:tcPr>
            <w:tcW w:w="5382" w:type="dxa"/>
            <w:vAlign w:val="center"/>
          </w:tcPr>
          <w:p>
            <w:pPr>
              <w:snapToGrid w:val="0"/>
              <w:spacing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只能在</w:t>
            </w:r>
            <w:r>
              <w:rPr>
                <w:rFonts w:hint="eastAsia" w:ascii="宋体" w:hAnsi="宋体" w:eastAsia="宋体" w:cs="宋体"/>
                <w:color w:val="auto"/>
                <w:kern w:val="0"/>
                <w:sz w:val="21"/>
                <w:szCs w:val="21"/>
                <w:highlight w:val="none"/>
              </w:rPr>
              <w:t>最高限价范围</w:t>
            </w:r>
            <w:r>
              <w:rPr>
                <w:rFonts w:hint="eastAsia" w:ascii="宋体" w:hAnsi="宋体" w:eastAsia="宋体" w:cs="宋体"/>
                <w:color w:val="auto"/>
                <w:kern w:val="0"/>
                <w:sz w:val="21"/>
                <w:szCs w:val="21"/>
                <w:highlight w:val="none"/>
                <w:lang w:val="zh-CN"/>
              </w:rPr>
              <w:t>内报价，</w:t>
            </w:r>
            <w:r>
              <w:rPr>
                <w:rFonts w:hint="eastAsia" w:ascii="宋体" w:hAnsi="宋体" w:eastAsia="宋体" w:cs="宋体"/>
                <w:color w:val="auto"/>
                <w:kern w:val="0"/>
                <w:sz w:val="21"/>
                <w:szCs w:val="21"/>
                <w:highlight w:val="none"/>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671" w:type="dxa"/>
            <w:vAlign w:val="center"/>
          </w:tcPr>
          <w:p>
            <w:pPr>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552" w:type="dxa"/>
            <w:vAlign w:val="center"/>
          </w:tcPr>
          <w:p>
            <w:pPr>
              <w:snapToGrid w:val="0"/>
              <w:spacing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完整性审查</w:t>
            </w:r>
          </w:p>
        </w:tc>
        <w:tc>
          <w:tcPr>
            <w:tcW w:w="1974" w:type="dxa"/>
            <w:vAlign w:val="center"/>
          </w:tcPr>
          <w:p>
            <w:pPr>
              <w:snapToGrid w:val="0"/>
              <w:spacing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比选响应文件</w:t>
            </w:r>
            <w:r>
              <w:rPr>
                <w:rFonts w:hint="eastAsia" w:ascii="宋体" w:hAnsi="宋体" w:eastAsia="宋体" w:cs="宋体"/>
                <w:color w:val="auto"/>
                <w:kern w:val="0"/>
                <w:sz w:val="21"/>
                <w:szCs w:val="21"/>
                <w:highlight w:val="none"/>
                <w:lang w:val="zh-CN"/>
              </w:rPr>
              <w:t>份数</w:t>
            </w:r>
          </w:p>
        </w:tc>
        <w:tc>
          <w:tcPr>
            <w:tcW w:w="5382" w:type="dxa"/>
            <w:vAlign w:val="center"/>
          </w:tcPr>
          <w:p>
            <w:pPr>
              <w:snapToGrid w:val="0"/>
              <w:spacing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比选响应文件</w:t>
            </w:r>
            <w:r>
              <w:rPr>
                <w:rFonts w:hint="eastAsia" w:ascii="宋体" w:hAnsi="宋体" w:eastAsia="宋体" w:cs="宋体"/>
                <w:color w:val="auto"/>
                <w:kern w:val="0"/>
                <w:sz w:val="21"/>
                <w:szCs w:val="21"/>
                <w:highlight w:val="none"/>
                <w:lang w:val="zh-CN"/>
              </w:rPr>
              <w:t>正、副本数量（含电子文档）符合</w:t>
            </w:r>
            <w:r>
              <w:rPr>
                <w:rFonts w:hint="eastAsia" w:ascii="宋体" w:hAnsi="宋体" w:eastAsia="宋体" w:cs="宋体"/>
                <w:color w:val="auto"/>
                <w:kern w:val="0"/>
                <w:sz w:val="21"/>
                <w:szCs w:val="21"/>
                <w:highlight w:val="none"/>
              </w:rPr>
              <w:t>竞争性比选</w:t>
            </w:r>
            <w:r>
              <w:rPr>
                <w:rFonts w:hint="eastAsia" w:ascii="宋体" w:hAnsi="宋体" w:eastAsia="宋体" w:cs="宋体"/>
                <w:color w:val="auto"/>
                <w:kern w:val="0"/>
                <w:sz w:val="21"/>
                <w:szCs w:val="21"/>
                <w:highlight w:val="none"/>
                <w:lang w:val="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1" w:type="dxa"/>
            <w:vMerge w:val="restart"/>
            <w:vAlign w:val="center"/>
          </w:tcPr>
          <w:p>
            <w:pPr>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552" w:type="dxa"/>
            <w:vMerge w:val="restart"/>
            <w:vAlign w:val="center"/>
          </w:tcPr>
          <w:p>
            <w:pPr>
              <w:snapToGrid w:val="0"/>
              <w:spacing w:line="400" w:lineRule="exac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rPr>
              <w:t>响应程度审查</w:t>
            </w:r>
          </w:p>
        </w:tc>
        <w:tc>
          <w:tcPr>
            <w:tcW w:w="1974" w:type="dxa"/>
            <w:vAlign w:val="center"/>
          </w:tcPr>
          <w:p>
            <w:pPr>
              <w:snapToGrid w:val="0"/>
              <w:spacing w:line="40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实质性响应</w:t>
            </w:r>
          </w:p>
        </w:tc>
        <w:tc>
          <w:tcPr>
            <w:tcW w:w="5382" w:type="dxa"/>
            <w:vAlign w:val="center"/>
          </w:tcPr>
          <w:p>
            <w:pPr>
              <w:snapToGrid w:val="0"/>
              <w:spacing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竞争性比选文件第二篇、第三篇。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671" w:type="dxa"/>
            <w:vMerge w:val="continue"/>
            <w:vAlign w:val="center"/>
          </w:tcPr>
          <w:p>
            <w:pPr>
              <w:snapToGrid w:val="0"/>
              <w:spacing w:line="400" w:lineRule="exact"/>
              <w:ind w:firstLine="420" w:firstLineChars="200"/>
              <w:rPr>
                <w:rFonts w:hint="eastAsia" w:ascii="宋体" w:hAnsi="宋体" w:eastAsia="宋体" w:cs="宋体"/>
                <w:color w:val="auto"/>
                <w:kern w:val="0"/>
                <w:sz w:val="21"/>
                <w:szCs w:val="21"/>
                <w:highlight w:val="none"/>
              </w:rPr>
            </w:pPr>
          </w:p>
        </w:tc>
        <w:tc>
          <w:tcPr>
            <w:tcW w:w="1552" w:type="dxa"/>
            <w:vMerge w:val="continue"/>
            <w:vAlign w:val="center"/>
          </w:tcPr>
          <w:p>
            <w:pPr>
              <w:snapToGrid w:val="0"/>
              <w:spacing w:line="400" w:lineRule="exact"/>
              <w:ind w:firstLine="420" w:firstLineChars="200"/>
              <w:rPr>
                <w:rFonts w:hint="eastAsia" w:ascii="宋体" w:hAnsi="宋体" w:eastAsia="宋体" w:cs="宋体"/>
                <w:color w:val="auto"/>
                <w:kern w:val="0"/>
                <w:sz w:val="21"/>
                <w:szCs w:val="21"/>
                <w:highlight w:val="none"/>
                <w:lang w:val="zh-CN"/>
              </w:rPr>
            </w:pPr>
          </w:p>
        </w:tc>
        <w:tc>
          <w:tcPr>
            <w:tcW w:w="1974" w:type="dxa"/>
            <w:vAlign w:val="center"/>
          </w:tcPr>
          <w:p>
            <w:pPr>
              <w:snapToGrid w:val="0"/>
              <w:spacing w:line="40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竞选有效期</w:t>
            </w:r>
          </w:p>
        </w:tc>
        <w:tc>
          <w:tcPr>
            <w:tcW w:w="5382" w:type="dxa"/>
            <w:vAlign w:val="center"/>
          </w:tcPr>
          <w:p>
            <w:pPr>
              <w:snapToGrid w:val="0"/>
              <w:spacing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比选响应文件及有关承诺文件有效期为提交比选响应文件截止时间起90天。</w:t>
            </w:r>
          </w:p>
        </w:tc>
      </w:tr>
    </w:tbl>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澄清有关问题。比选小组在对比选响应文件的有效性、完整性和响应程度进行审查时，可以要求供应商对比选响应文件中含义不明确、同类问题表述不一致或者有明显文字和计算错误的内容等作出必要的澄清、说明或者更正。供应商的澄清、说明或者更正不得超出比选响应文件的范围或者改变比选响应文件的实质性内容。</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比选小组要求供应商澄清、说明或者更正比选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（五）在比选过程中比选的任何一方不得向他人透露与比选有关的服务资料、价格或其他信息。</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在比选过程中，比选小组可以根据竞争性比选文件和比选情况实质性变动采购需求中的服务、商务要求以及合同草案条款，但不得变动竞争性比选文件中的其他内容。实质性变动的内容，须经采购人代表确认。对竞争性比选文件作出的实质性变动是竞争性比选文件的有效组成部分，比选小组应当及时以书面形式同时通知所有参加比选的供应商。</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（七）供应商在比选时作出的所有书面承诺须由法定代表人（或其授权代表）或自然人（供应商为自然人）签署。</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比选小组采用综合评分法对供应商的比选响应文件和报价（含有效书面承诺）进行综合评分。综合评分法，是指比选响应文件满足竞争性比选文件全部实质性要求且按照评审因素的量化指标评审得分最高的供应商为成交候选供应商的评审方法。供应商总得分为价格、服务、商务等评定因素分别按照相应权重值计算分项得分后相加，满分为100分。</w:t>
      </w:r>
    </w:p>
    <w:p>
      <w:pPr>
        <w:spacing w:line="400" w:lineRule="exact"/>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九）比选小组各成员独立对每个有效响应（通过资格性审查、符合性审查的供应商）的文件进行评价、打分，然后汇总每个供应商每项评分因素的得分，并根据综合评分情况按照评审得分由高到低顺序推荐3名以上成交候选供应商，并编写评审报告。若供应商的评审得分相同的，按照报价由低到高顺序排列。评审得分且报价相同的，按照服务指标优劣顺序排列推荐。以上都相同的，按商务条款的优劣顺序排列推荐。</w:t>
      </w:r>
    </w:p>
    <w:p>
      <w:pPr>
        <w:pStyle w:val="5"/>
        <w:spacing w:line="440" w:lineRule="exact"/>
        <w:rPr>
          <w:rFonts w:hint="eastAsia" w:ascii="宋体" w:hAnsi="宋体" w:eastAsia="宋体" w:cs="宋体"/>
          <w:color w:val="auto"/>
          <w:sz w:val="24"/>
          <w:szCs w:val="24"/>
          <w:highlight w:val="none"/>
        </w:rPr>
      </w:pPr>
      <w:bookmarkStart w:id="50" w:name="_Toc13532"/>
      <w:r>
        <w:rPr>
          <w:rFonts w:hint="eastAsia" w:ascii="宋体" w:hAnsi="宋体" w:eastAsia="宋体" w:cs="宋体"/>
          <w:color w:val="auto"/>
          <w:sz w:val="24"/>
          <w:szCs w:val="24"/>
          <w:highlight w:val="none"/>
        </w:rPr>
        <w:t>二、</w:t>
      </w:r>
      <w:bookmarkStart w:id="51" w:name="_Toc342913394"/>
      <w:bookmarkStart w:id="52" w:name="_Toc102227320"/>
      <w:r>
        <w:rPr>
          <w:rFonts w:hint="eastAsia" w:ascii="宋体" w:hAnsi="宋体" w:eastAsia="宋体" w:cs="宋体"/>
          <w:color w:val="auto"/>
          <w:sz w:val="24"/>
          <w:szCs w:val="24"/>
          <w:highlight w:val="none"/>
        </w:rPr>
        <w:t>评审标准</w:t>
      </w:r>
      <w:bookmarkEnd w:id="50"/>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（一）评分标准</w:t>
      </w:r>
    </w:p>
    <w:tbl>
      <w:tblPr>
        <w:tblStyle w:val="59"/>
        <w:tblW w:w="8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297"/>
        <w:gridCol w:w="1148"/>
        <w:gridCol w:w="3902"/>
        <w:gridCol w:w="1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4" w:type="dxa"/>
            <w:vAlign w:val="center"/>
          </w:tcPr>
          <w:p>
            <w:pPr>
              <w:spacing w:line="300" w:lineRule="exact"/>
              <w:ind w:firstLine="28"/>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297" w:type="dxa"/>
            <w:vAlign w:val="center"/>
          </w:tcPr>
          <w:p>
            <w:pPr>
              <w:spacing w:line="300" w:lineRule="exact"/>
              <w:ind w:firstLine="28"/>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分值</w:t>
            </w:r>
          </w:p>
        </w:tc>
        <w:tc>
          <w:tcPr>
            <w:tcW w:w="5050" w:type="dxa"/>
            <w:gridSpan w:val="2"/>
            <w:vAlign w:val="center"/>
          </w:tcPr>
          <w:p>
            <w:pPr>
              <w:spacing w:line="300" w:lineRule="exact"/>
              <w:ind w:firstLine="28"/>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评分标准</w:t>
            </w:r>
          </w:p>
        </w:tc>
        <w:tc>
          <w:tcPr>
            <w:tcW w:w="1823" w:type="dxa"/>
            <w:vAlign w:val="center"/>
          </w:tcPr>
          <w:p>
            <w:pPr>
              <w:spacing w:line="300" w:lineRule="exact"/>
              <w:ind w:firstLine="28"/>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2" w:hRule="atLeast"/>
          <w:jc w:val="center"/>
        </w:trPr>
        <w:tc>
          <w:tcPr>
            <w:tcW w:w="754" w:type="dxa"/>
            <w:vAlign w:val="center"/>
          </w:tcPr>
          <w:p>
            <w:pPr>
              <w:spacing w:line="3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1297" w:type="dxa"/>
            <w:vAlign w:val="center"/>
          </w:tcPr>
          <w:p>
            <w:pPr>
              <w:snapToGrid w:val="0"/>
              <w:spacing w:line="3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投标报价（</w:t>
            </w:r>
            <w:r>
              <w:rPr>
                <w:rFonts w:hint="eastAsia" w:ascii="宋体" w:hAnsi="宋体" w:eastAsia="宋体" w:cs="宋体"/>
                <w:color w:val="auto"/>
                <w:sz w:val="22"/>
                <w:szCs w:val="22"/>
                <w:highlight w:val="none"/>
                <w:lang w:val="en-US" w:eastAsia="zh-CN"/>
              </w:rPr>
              <w:t>30</w:t>
            </w:r>
            <w:r>
              <w:rPr>
                <w:rFonts w:hint="eastAsia" w:ascii="宋体" w:hAnsi="宋体" w:eastAsia="宋体" w:cs="宋体"/>
                <w:color w:val="auto"/>
                <w:sz w:val="22"/>
                <w:szCs w:val="22"/>
                <w:highlight w:val="none"/>
              </w:rPr>
              <w:t>%）</w:t>
            </w:r>
          </w:p>
        </w:tc>
        <w:tc>
          <w:tcPr>
            <w:tcW w:w="1148" w:type="dxa"/>
            <w:vAlign w:val="center"/>
          </w:tcPr>
          <w:p>
            <w:pPr>
              <w:spacing w:line="320" w:lineRule="exact"/>
              <w:ind w:firstLine="330" w:firstLineChars="1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30</w:t>
            </w:r>
            <w:r>
              <w:rPr>
                <w:rFonts w:hint="eastAsia" w:ascii="宋体" w:hAnsi="宋体" w:eastAsia="宋体" w:cs="宋体"/>
                <w:color w:val="auto"/>
                <w:sz w:val="22"/>
                <w:szCs w:val="22"/>
                <w:highlight w:val="none"/>
              </w:rPr>
              <w:t>分</w:t>
            </w:r>
          </w:p>
        </w:tc>
        <w:tc>
          <w:tcPr>
            <w:tcW w:w="3902" w:type="dxa"/>
            <w:vAlign w:val="center"/>
          </w:tcPr>
          <w:p>
            <w:pPr>
              <w:spacing w:line="320" w:lineRule="exact"/>
              <w:ind w:firstLine="110" w:firstLineChars="5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有效的比选报价中的最低价为比选基准价，按照下列公式计算每个供应商的比选价格得分。</w:t>
            </w:r>
          </w:p>
          <w:p>
            <w:pPr>
              <w:spacing w:line="320" w:lineRule="exact"/>
              <w:ind w:firstLine="110" w:firstLineChars="5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比选报价得分＝（比选基准价/比选报价）×价格权重×100。</w:t>
            </w:r>
          </w:p>
        </w:tc>
        <w:tc>
          <w:tcPr>
            <w:tcW w:w="1823" w:type="dxa"/>
            <w:vAlign w:val="center"/>
          </w:tcPr>
          <w:p>
            <w:pPr>
              <w:snapToGrid w:val="0"/>
              <w:spacing w:line="3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高于最高限价为无效报价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0" w:hRule="atLeast"/>
          <w:jc w:val="center"/>
        </w:trPr>
        <w:tc>
          <w:tcPr>
            <w:tcW w:w="754" w:type="dxa"/>
            <w:vMerge w:val="restart"/>
            <w:vAlign w:val="center"/>
          </w:tcPr>
          <w:p>
            <w:pPr>
              <w:spacing w:line="3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1297" w:type="dxa"/>
            <w:vMerge w:val="restart"/>
            <w:vAlign w:val="center"/>
          </w:tcPr>
          <w:p>
            <w:pPr>
              <w:snapToGrid w:val="0"/>
              <w:spacing w:line="3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服务部分（</w:t>
            </w: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w:t>
            </w:r>
          </w:p>
        </w:tc>
        <w:tc>
          <w:tcPr>
            <w:tcW w:w="1148" w:type="dxa"/>
            <w:vAlign w:val="center"/>
          </w:tcPr>
          <w:p>
            <w:pPr>
              <w:spacing w:line="360" w:lineRule="auto"/>
              <w:jc w:val="center"/>
              <w:rPr>
                <w:rFonts w:hint="eastAsia" w:ascii="宋体" w:hAnsi="宋体" w:eastAsia="宋体" w:cs="宋体"/>
                <w:color w:val="auto"/>
                <w:sz w:val="22"/>
                <w:szCs w:val="22"/>
                <w:highlight w:val="none"/>
              </w:rPr>
            </w:pPr>
            <w:r>
              <w:rPr>
                <w:rFonts w:hint="eastAsia" w:ascii="宋体" w:hAnsi="宋体" w:cs="宋体"/>
                <w:b w:val="0"/>
                <w:bCs w:val="0"/>
                <w:sz w:val="21"/>
                <w:szCs w:val="21"/>
                <w:highlight w:val="none"/>
              </w:rPr>
              <w:t>服务方案(</w:t>
            </w:r>
            <w:r>
              <w:rPr>
                <w:rFonts w:hint="eastAsia" w:ascii="宋体" w:hAnsi="宋体" w:cs="宋体"/>
                <w:b w:val="0"/>
                <w:bCs w:val="0"/>
                <w:sz w:val="21"/>
                <w:szCs w:val="21"/>
                <w:highlight w:val="none"/>
                <w:lang w:val="en-US" w:eastAsia="zh-CN"/>
              </w:rPr>
              <w:t>15</w:t>
            </w:r>
            <w:r>
              <w:rPr>
                <w:rFonts w:hint="eastAsia" w:ascii="宋体" w:hAnsi="宋体" w:cs="宋体"/>
                <w:b w:val="0"/>
                <w:bCs w:val="0"/>
                <w:sz w:val="21"/>
                <w:szCs w:val="21"/>
                <w:highlight w:val="none"/>
              </w:rPr>
              <w:t>分）</w:t>
            </w:r>
          </w:p>
        </w:tc>
        <w:tc>
          <w:tcPr>
            <w:tcW w:w="3902" w:type="dxa"/>
            <w:vAlign w:val="center"/>
          </w:tcPr>
          <w:p>
            <w:pPr>
              <w:spacing w:line="240" w:lineRule="atLeast"/>
              <w:rPr>
                <w:rFonts w:hint="eastAsia" w:ascii="宋体" w:hAnsi="宋体" w:cs="宋体"/>
                <w:sz w:val="21"/>
                <w:szCs w:val="21"/>
                <w:highlight w:val="none"/>
              </w:rPr>
            </w:pPr>
            <w:r>
              <w:rPr>
                <w:rFonts w:hint="eastAsia" w:ascii="宋体" w:hAnsi="宋体" w:cs="宋体"/>
                <w:sz w:val="21"/>
                <w:szCs w:val="21"/>
                <w:highlight w:val="none"/>
              </w:rPr>
              <w:t>供应商应根据第二篇的服务需求制定总体服务方案，内容包括：①对服务内容整体分析；②对服务具体内容理解；③服务思路。</w:t>
            </w:r>
          </w:p>
          <w:p>
            <w:pPr>
              <w:spacing w:line="240" w:lineRule="atLeast"/>
              <w:rPr>
                <w:rFonts w:hint="eastAsia" w:ascii="宋体" w:hAnsi="宋体" w:cs="宋体"/>
                <w:b/>
                <w:bCs/>
                <w:sz w:val="21"/>
                <w:szCs w:val="21"/>
                <w:highlight w:val="none"/>
              </w:rPr>
            </w:pPr>
            <w:r>
              <w:rPr>
                <w:rFonts w:hint="eastAsia" w:ascii="宋体" w:hAnsi="宋体" w:cs="宋体"/>
                <w:b/>
                <w:bCs/>
                <w:sz w:val="21"/>
                <w:szCs w:val="21"/>
                <w:highlight w:val="none"/>
              </w:rPr>
              <w:t>评审内容：</w:t>
            </w:r>
          </w:p>
          <w:p>
            <w:pPr>
              <w:spacing w:line="240" w:lineRule="atLeast"/>
              <w:rPr>
                <w:rFonts w:hint="eastAsia" w:ascii="宋体" w:hAnsi="宋体" w:cs="宋体"/>
                <w:sz w:val="21"/>
                <w:szCs w:val="21"/>
                <w:highlight w:val="none"/>
              </w:rPr>
            </w:pPr>
            <w:r>
              <w:rPr>
                <w:rFonts w:hint="eastAsia" w:ascii="宋体" w:hAnsi="宋体" w:cs="宋体"/>
                <w:sz w:val="21"/>
                <w:szCs w:val="21"/>
                <w:highlight w:val="none"/>
              </w:rPr>
              <w:t>1.方案内容不存在瑕疵的得</w:t>
            </w:r>
            <w:r>
              <w:rPr>
                <w:rFonts w:hint="eastAsia" w:ascii="宋体" w:hAnsi="宋体" w:cs="宋体"/>
                <w:sz w:val="21"/>
                <w:szCs w:val="21"/>
                <w:highlight w:val="none"/>
                <w:lang w:val="en-US" w:eastAsia="zh-CN"/>
              </w:rPr>
              <w:t>15</w:t>
            </w:r>
            <w:r>
              <w:rPr>
                <w:rFonts w:hint="eastAsia" w:ascii="宋体" w:hAnsi="宋体" w:cs="宋体"/>
                <w:sz w:val="21"/>
                <w:szCs w:val="21"/>
                <w:highlight w:val="none"/>
              </w:rPr>
              <w:t xml:space="preserve">分； </w:t>
            </w:r>
          </w:p>
          <w:p>
            <w:pPr>
              <w:spacing w:line="240" w:lineRule="atLeast"/>
              <w:rPr>
                <w:rFonts w:hint="eastAsia" w:ascii="宋体" w:hAnsi="宋体" w:cs="宋体"/>
                <w:sz w:val="21"/>
                <w:szCs w:val="21"/>
                <w:highlight w:val="none"/>
              </w:rPr>
            </w:pPr>
            <w:r>
              <w:rPr>
                <w:rFonts w:hint="eastAsia" w:ascii="宋体" w:hAnsi="宋体" w:cs="宋体"/>
                <w:sz w:val="21"/>
                <w:szCs w:val="21"/>
                <w:highlight w:val="none"/>
              </w:rPr>
              <w:t>2.方案内容存在1处瑕疵的得</w:t>
            </w:r>
            <w:r>
              <w:rPr>
                <w:rFonts w:hint="eastAsia" w:ascii="宋体" w:hAnsi="宋体" w:cs="宋体"/>
                <w:sz w:val="21"/>
                <w:szCs w:val="21"/>
                <w:highlight w:val="none"/>
                <w:lang w:val="en-US" w:eastAsia="zh-CN"/>
              </w:rPr>
              <w:t>10</w:t>
            </w:r>
            <w:r>
              <w:rPr>
                <w:rFonts w:hint="eastAsia" w:ascii="宋体" w:hAnsi="宋体" w:cs="宋体"/>
                <w:sz w:val="21"/>
                <w:szCs w:val="21"/>
                <w:highlight w:val="none"/>
              </w:rPr>
              <w:t xml:space="preserve">分； </w:t>
            </w:r>
          </w:p>
          <w:p>
            <w:pPr>
              <w:spacing w:line="240" w:lineRule="atLeast"/>
              <w:rPr>
                <w:rFonts w:hint="eastAsia" w:ascii="宋体" w:hAnsi="宋体" w:cs="宋体"/>
                <w:sz w:val="21"/>
                <w:szCs w:val="21"/>
                <w:highlight w:val="none"/>
              </w:rPr>
            </w:pPr>
            <w:r>
              <w:rPr>
                <w:rFonts w:hint="eastAsia" w:ascii="宋体" w:hAnsi="宋体" w:cs="宋体"/>
                <w:sz w:val="21"/>
                <w:szCs w:val="21"/>
                <w:highlight w:val="none"/>
              </w:rPr>
              <w:t>3.方案内容存在2处瑕疵的得</w:t>
            </w:r>
            <w:r>
              <w:rPr>
                <w:rFonts w:hint="eastAsia" w:ascii="宋体" w:hAnsi="宋体" w:cs="宋体"/>
                <w:sz w:val="21"/>
                <w:szCs w:val="21"/>
                <w:highlight w:val="none"/>
                <w:lang w:val="en-US" w:eastAsia="zh-CN"/>
              </w:rPr>
              <w:t>5</w:t>
            </w:r>
            <w:r>
              <w:rPr>
                <w:rFonts w:hint="eastAsia" w:ascii="宋体" w:hAnsi="宋体" w:cs="宋体"/>
                <w:sz w:val="21"/>
                <w:szCs w:val="21"/>
                <w:highlight w:val="none"/>
              </w:rPr>
              <w:t>分；</w:t>
            </w:r>
          </w:p>
          <w:p>
            <w:pPr>
              <w:spacing w:line="240" w:lineRule="atLeast"/>
              <w:rPr>
                <w:rFonts w:hint="eastAsia" w:ascii="宋体" w:hAnsi="宋体" w:cs="宋体"/>
                <w:sz w:val="21"/>
                <w:szCs w:val="21"/>
                <w:highlight w:val="none"/>
              </w:rPr>
            </w:pPr>
            <w:r>
              <w:rPr>
                <w:rFonts w:hint="eastAsia" w:ascii="宋体" w:hAnsi="宋体" w:cs="宋体"/>
                <w:sz w:val="21"/>
                <w:szCs w:val="21"/>
                <w:highlight w:val="none"/>
              </w:rPr>
              <w:t>4.方案内容存在3处瑕疵的得</w:t>
            </w:r>
            <w:r>
              <w:rPr>
                <w:rFonts w:hint="eastAsia" w:ascii="宋体" w:hAnsi="宋体" w:cs="宋体"/>
                <w:sz w:val="21"/>
                <w:szCs w:val="21"/>
                <w:highlight w:val="none"/>
                <w:lang w:val="en-US" w:eastAsia="zh-CN"/>
              </w:rPr>
              <w:t>1</w:t>
            </w:r>
            <w:r>
              <w:rPr>
                <w:rFonts w:hint="eastAsia" w:ascii="宋体" w:hAnsi="宋体" w:cs="宋体"/>
                <w:sz w:val="21"/>
                <w:szCs w:val="21"/>
                <w:highlight w:val="none"/>
              </w:rPr>
              <w:t>分；</w:t>
            </w:r>
          </w:p>
          <w:p>
            <w:pPr>
              <w:spacing w:line="240" w:lineRule="atLeast"/>
              <w:rPr>
                <w:rFonts w:hint="eastAsia" w:ascii="宋体" w:hAnsi="宋体" w:eastAsia="宋体" w:cs="宋体"/>
                <w:color w:val="auto"/>
                <w:sz w:val="22"/>
                <w:szCs w:val="15"/>
                <w:highlight w:val="none"/>
                <w:lang w:eastAsia="zh-CN"/>
              </w:rPr>
            </w:pPr>
            <w:r>
              <w:rPr>
                <w:rFonts w:hint="eastAsia" w:ascii="宋体" w:hAnsi="宋体" w:cs="宋体"/>
                <w:sz w:val="21"/>
                <w:szCs w:val="21"/>
                <w:highlight w:val="none"/>
              </w:rPr>
              <w:t>5.方案内容存在4处及以上瑕疵的或未提供得0分。</w:t>
            </w:r>
          </w:p>
        </w:tc>
        <w:tc>
          <w:tcPr>
            <w:tcW w:w="1823" w:type="dxa"/>
            <w:vMerge w:val="restart"/>
            <w:vAlign w:val="center"/>
          </w:tcPr>
          <w:p>
            <w:pPr>
              <w:spacing w:line="240" w:lineRule="atLeast"/>
              <w:rPr>
                <w:rFonts w:hint="eastAsia" w:ascii="宋体" w:hAnsi="宋体" w:cs="宋体"/>
                <w:sz w:val="21"/>
                <w:szCs w:val="21"/>
                <w:highlight w:val="none"/>
              </w:rPr>
            </w:pPr>
            <w:r>
              <w:rPr>
                <w:rFonts w:hint="eastAsia" w:ascii="宋体" w:hAnsi="宋体" w:cs="宋体"/>
                <w:sz w:val="21"/>
                <w:szCs w:val="21"/>
                <w:highlight w:val="none"/>
              </w:rPr>
              <w:t>提供方案，格式自拟。</w:t>
            </w:r>
          </w:p>
          <w:p>
            <w:pPr>
              <w:spacing w:line="240" w:lineRule="atLeast"/>
              <w:rPr>
                <w:rFonts w:hint="eastAsia" w:ascii="宋体" w:hAnsi="宋体" w:cs="宋体"/>
                <w:sz w:val="21"/>
                <w:szCs w:val="21"/>
                <w:highlight w:val="none"/>
              </w:rPr>
            </w:pPr>
            <w:r>
              <w:rPr>
                <w:rFonts w:hint="eastAsia" w:ascii="宋体" w:hAnsi="宋体" w:cs="宋体"/>
                <w:sz w:val="21"/>
                <w:szCs w:val="21"/>
                <w:highlight w:val="none"/>
              </w:rPr>
              <w:t>注：本项内容中所称的“瑕疵”指以下内容：</w:t>
            </w:r>
          </w:p>
          <w:p>
            <w:pPr>
              <w:spacing w:line="240" w:lineRule="atLeast"/>
              <w:rPr>
                <w:rFonts w:hint="eastAsia" w:ascii="宋体" w:hAnsi="宋体" w:cs="宋体"/>
                <w:sz w:val="21"/>
                <w:szCs w:val="21"/>
                <w:highlight w:val="none"/>
              </w:rPr>
            </w:pPr>
            <w:r>
              <w:rPr>
                <w:rFonts w:hint="eastAsia" w:ascii="宋体" w:hAnsi="宋体" w:cs="宋体"/>
                <w:sz w:val="21"/>
                <w:szCs w:val="21"/>
                <w:highlight w:val="none"/>
              </w:rPr>
              <w:t>①方案内容缺项、内容表述不完整；</w:t>
            </w:r>
          </w:p>
          <w:p>
            <w:pPr>
              <w:spacing w:line="240" w:lineRule="atLeast"/>
              <w:rPr>
                <w:rFonts w:hint="eastAsia" w:ascii="宋体" w:hAnsi="宋体" w:cs="宋体"/>
                <w:sz w:val="21"/>
                <w:szCs w:val="21"/>
                <w:highlight w:val="none"/>
              </w:rPr>
            </w:pPr>
            <w:r>
              <w:rPr>
                <w:rFonts w:hint="eastAsia" w:ascii="宋体" w:hAnsi="宋体" w:cs="宋体"/>
                <w:sz w:val="21"/>
                <w:szCs w:val="21"/>
                <w:highlight w:val="none"/>
              </w:rPr>
              <w:t>②方案内容存在项目名称错误、地点区域错误；</w:t>
            </w:r>
          </w:p>
          <w:p>
            <w:pPr>
              <w:spacing w:line="240" w:lineRule="atLeast"/>
              <w:rPr>
                <w:rFonts w:hint="eastAsia" w:ascii="宋体" w:hAnsi="宋体" w:cs="宋体"/>
                <w:sz w:val="21"/>
                <w:szCs w:val="21"/>
                <w:highlight w:val="none"/>
              </w:rPr>
            </w:pPr>
            <w:r>
              <w:rPr>
                <w:rFonts w:hint="eastAsia" w:ascii="宋体" w:hAnsi="宋体" w:cs="宋体"/>
                <w:sz w:val="21"/>
                <w:szCs w:val="21"/>
                <w:highlight w:val="none"/>
              </w:rPr>
              <w:t>③方案内容仅有框架或标题；</w:t>
            </w:r>
          </w:p>
          <w:p>
            <w:pPr>
              <w:spacing w:line="240" w:lineRule="atLeast"/>
              <w:rPr>
                <w:rFonts w:hint="eastAsia" w:ascii="宋体" w:hAnsi="宋体" w:cs="宋体"/>
                <w:sz w:val="21"/>
                <w:szCs w:val="21"/>
                <w:highlight w:val="none"/>
              </w:rPr>
            </w:pPr>
            <w:r>
              <w:rPr>
                <w:rFonts w:hint="eastAsia" w:ascii="宋体" w:hAnsi="宋体" w:cs="宋体"/>
                <w:sz w:val="21"/>
                <w:szCs w:val="21"/>
                <w:highlight w:val="none"/>
              </w:rPr>
              <w:t>④方案内容与本项目需求无关；</w:t>
            </w:r>
          </w:p>
          <w:p>
            <w:pPr>
              <w:spacing w:line="240" w:lineRule="atLeast"/>
              <w:rPr>
                <w:rFonts w:hint="eastAsia" w:ascii="宋体" w:hAnsi="宋体" w:cs="宋体"/>
                <w:sz w:val="21"/>
                <w:szCs w:val="21"/>
                <w:highlight w:val="none"/>
              </w:rPr>
            </w:pPr>
            <w:r>
              <w:rPr>
                <w:rFonts w:hint="eastAsia" w:ascii="宋体" w:hAnsi="宋体" w:cs="宋体"/>
                <w:sz w:val="21"/>
                <w:szCs w:val="21"/>
                <w:highlight w:val="none"/>
              </w:rPr>
              <w:t>⑤方案内容表述前后矛盾；</w:t>
            </w:r>
          </w:p>
          <w:p>
            <w:pPr>
              <w:spacing w:line="240" w:lineRule="atLeast"/>
              <w:rPr>
                <w:rFonts w:hint="eastAsia" w:ascii="宋体" w:hAnsi="宋体" w:cs="宋体"/>
                <w:sz w:val="21"/>
                <w:szCs w:val="21"/>
                <w:highlight w:val="none"/>
              </w:rPr>
            </w:pPr>
            <w:r>
              <w:rPr>
                <w:rFonts w:hint="eastAsia" w:ascii="宋体" w:hAnsi="宋体" w:cs="宋体"/>
                <w:sz w:val="21"/>
                <w:szCs w:val="21"/>
                <w:highlight w:val="none"/>
              </w:rPr>
              <w:t>⑥方案内容无连贯性；</w:t>
            </w:r>
          </w:p>
          <w:p>
            <w:pPr>
              <w:spacing w:line="240" w:lineRule="atLeast"/>
              <w:rPr>
                <w:rFonts w:hint="eastAsia" w:ascii="宋体" w:hAnsi="宋体" w:cs="宋体"/>
                <w:sz w:val="21"/>
                <w:szCs w:val="21"/>
                <w:highlight w:val="none"/>
              </w:rPr>
            </w:pPr>
            <w:r>
              <w:rPr>
                <w:rFonts w:hint="eastAsia" w:ascii="宋体" w:hAnsi="宋体" w:cs="宋体"/>
                <w:sz w:val="21"/>
                <w:szCs w:val="21"/>
                <w:highlight w:val="none"/>
              </w:rPr>
              <w:t>⑦方案内容存在逻辑漏洞；</w:t>
            </w:r>
          </w:p>
          <w:p>
            <w:pPr>
              <w:spacing w:line="240" w:lineRule="atLeast"/>
              <w:rPr>
                <w:rFonts w:hint="eastAsia" w:ascii="宋体" w:hAnsi="宋体" w:cs="宋体"/>
                <w:sz w:val="21"/>
                <w:szCs w:val="21"/>
                <w:highlight w:val="none"/>
              </w:rPr>
            </w:pPr>
            <w:r>
              <w:rPr>
                <w:rFonts w:hint="eastAsia" w:ascii="宋体" w:hAnsi="宋体" w:cs="宋体"/>
                <w:sz w:val="21"/>
                <w:szCs w:val="21"/>
                <w:highlight w:val="none"/>
              </w:rPr>
              <w:t>⑧方案内容存在常识错误、涉及的规范及标准错误。</w:t>
            </w:r>
          </w:p>
          <w:p>
            <w:pPr>
              <w:spacing w:line="240" w:lineRule="atLeast"/>
              <w:rPr>
                <w:rFonts w:hint="eastAsia" w:ascii="宋体" w:hAnsi="宋体" w:cs="宋体"/>
                <w:sz w:val="21"/>
                <w:szCs w:val="21"/>
                <w:highlight w:val="none"/>
              </w:rPr>
            </w:pPr>
            <w:r>
              <w:rPr>
                <w:rFonts w:hint="eastAsia" w:ascii="宋体" w:hAnsi="宋体" w:cs="宋体"/>
                <w:sz w:val="21"/>
                <w:szCs w:val="21"/>
                <w:highlight w:val="none"/>
              </w:rPr>
              <w:t>上述任意一种情形为1处瑕疵。</w:t>
            </w:r>
          </w:p>
          <w:p>
            <w:pPr>
              <w:spacing w:line="400" w:lineRule="exac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3" w:hRule="atLeast"/>
          <w:jc w:val="center"/>
        </w:trPr>
        <w:tc>
          <w:tcPr>
            <w:tcW w:w="754" w:type="dxa"/>
            <w:vMerge w:val="continue"/>
            <w:vAlign w:val="center"/>
          </w:tcPr>
          <w:p>
            <w:pPr>
              <w:spacing w:line="300" w:lineRule="exact"/>
              <w:rPr>
                <w:rFonts w:hint="eastAsia" w:ascii="宋体" w:hAnsi="宋体" w:eastAsia="宋体" w:cs="宋体"/>
                <w:color w:val="auto"/>
                <w:sz w:val="22"/>
                <w:szCs w:val="22"/>
                <w:highlight w:val="none"/>
              </w:rPr>
            </w:pPr>
          </w:p>
        </w:tc>
        <w:tc>
          <w:tcPr>
            <w:tcW w:w="1297" w:type="dxa"/>
            <w:vMerge w:val="continue"/>
            <w:vAlign w:val="center"/>
          </w:tcPr>
          <w:p>
            <w:pPr>
              <w:snapToGrid w:val="0"/>
              <w:spacing w:line="300" w:lineRule="exact"/>
              <w:jc w:val="center"/>
              <w:rPr>
                <w:rFonts w:hint="eastAsia" w:ascii="宋体" w:hAnsi="宋体" w:eastAsia="宋体" w:cs="宋体"/>
                <w:color w:val="auto"/>
                <w:sz w:val="22"/>
                <w:szCs w:val="22"/>
                <w:highlight w:val="none"/>
              </w:rPr>
            </w:pPr>
          </w:p>
        </w:tc>
        <w:tc>
          <w:tcPr>
            <w:tcW w:w="1148" w:type="dxa"/>
            <w:vAlign w:val="center"/>
          </w:tcPr>
          <w:p>
            <w:pPr>
              <w:spacing w:line="360" w:lineRule="auto"/>
              <w:jc w:val="center"/>
              <w:rPr>
                <w:rFonts w:hint="eastAsia" w:ascii="宋体" w:hAnsi="宋体" w:eastAsia="宋体" w:cs="宋体"/>
                <w:color w:val="auto"/>
                <w:sz w:val="22"/>
                <w:szCs w:val="22"/>
                <w:highlight w:val="none"/>
              </w:rPr>
            </w:pPr>
            <w:r>
              <w:rPr>
                <w:rFonts w:hint="eastAsia" w:ascii="宋体" w:hAnsi="宋体" w:cs="宋体"/>
                <w:sz w:val="21"/>
                <w:szCs w:val="21"/>
                <w:highlight w:val="none"/>
              </w:rPr>
              <w:t>任务板块方案（</w:t>
            </w:r>
            <w:r>
              <w:rPr>
                <w:rFonts w:hint="eastAsia" w:ascii="宋体" w:hAnsi="宋体" w:cs="宋体"/>
                <w:sz w:val="21"/>
                <w:szCs w:val="21"/>
                <w:highlight w:val="none"/>
                <w:lang w:val="en-US" w:eastAsia="zh-CN"/>
              </w:rPr>
              <w:t>10</w:t>
            </w:r>
            <w:r>
              <w:rPr>
                <w:rFonts w:hint="eastAsia" w:ascii="宋体" w:hAnsi="宋体" w:cs="宋体"/>
                <w:sz w:val="21"/>
                <w:szCs w:val="21"/>
                <w:highlight w:val="none"/>
              </w:rPr>
              <w:t>分）</w:t>
            </w:r>
          </w:p>
        </w:tc>
        <w:tc>
          <w:tcPr>
            <w:tcW w:w="3902" w:type="dxa"/>
            <w:vAlign w:val="center"/>
          </w:tcPr>
          <w:p>
            <w:pPr>
              <w:spacing w:line="240" w:lineRule="atLeast"/>
              <w:rPr>
                <w:rFonts w:ascii="宋体" w:hAnsi="宋体" w:cs="宋体"/>
                <w:sz w:val="21"/>
                <w:szCs w:val="21"/>
                <w:highlight w:val="none"/>
              </w:rPr>
            </w:pPr>
            <w:r>
              <w:rPr>
                <w:rFonts w:hint="eastAsia" w:ascii="宋体" w:hAnsi="宋体" w:cs="宋体"/>
                <w:sz w:val="21"/>
                <w:szCs w:val="21"/>
                <w:highlight w:val="none"/>
              </w:rPr>
              <w:t>供应商应根据第二篇的服务需求制定任务板块方案，内容包括：①</w:t>
            </w:r>
            <w:r>
              <w:rPr>
                <w:rFonts w:hint="eastAsia" w:ascii="宋体" w:hAnsi="宋体" w:cs="宋体"/>
                <w:sz w:val="21"/>
                <w:szCs w:val="21"/>
                <w:highlight w:val="none"/>
                <w:lang w:val="en-US" w:eastAsia="zh-CN"/>
              </w:rPr>
              <w:t>任务版块设置</w:t>
            </w:r>
            <w:r>
              <w:rPr>
                <w:rFonts w:hint="eastAsia" w:ascii="宋体" w:hAnsi="宋体" w:cs="宋体"/>
                <w:sz w:val="21"/>
                <w:szCs w:val="21"/>
                <w:highlight w:val="none"/>
              </w:rPr>
              <w:t>；②</w:t>
            </w:r>
            <w:r>
              <w:rPr>
                <w:rFonts w:hint="eastAsia" w:ascii="宋体" w:hAnsi="宋体" w:cs="宋体"/>
                <w:sz w:val="21"/>
                <w:szCs w:val="21"/>
                <w:highlight w:val="none"/>
                <w:lang w:val="en-US" w:eastAsia="zh-CN"/>
              </w:rPr>
              <w:t>任务版块管理</w:t>
            </w:r>
            <w:r>
              <w:rPr>
                <w:rFonts w:hint="eastAsia" w:ascii="宋体" w:hAnsi="宋体" w:cs="宋体"/>
                <w:sz w:val="21"/>
                <w:szCs w:val="21"/>
                <w:highlight w:val="none"/>
              </w:rPr>
              <w:t>。</w:t>
            </w:r>
          </w:p>
          <w:p>
            <w:pPr>
              <w:rPr>
                <w:rFonts w:ascii="宋体" w:hAnsi="宋体" w:cs="宋体"/>
                <w:b/>
                <w:bCs/>
                <w:sz w:val="21"/>
                <w:szCs w:val="21"/>
                <w:highlight w:val="none"/>
                <w:lang w:val="zh-CN"/>
              </w:rPr>
            </w:pPr>
            <w:r>
              <w:rPr>
                <w:rFonts w:hint="eastAsia" w:ascii="宋体" w:hAnsi="宋体" w:cs="宋体"/>
                <w:b/>
                <w:bCs/>
                <w:sz w:val="21"/>
                <w:szCs w:val="21"/>
                <w:highlight w:val="none"/>
              </w:rPr>
              <w:t>评审内容：</w:t>
            </w:r>
          </w:p>
          <w:p>
            <w:pPr>
              <w:spacing w:line="240" w:lineRule="atLeast"/>
              <w:rPr>
                <w:rFonts w:hint="eastAsia" w:ascii="宋体" w:hAnsi="宋体" w:cs="宋体"/>
                <w:sz w:val="21"/>
                <w:szCs w:val="21"/>
                <w:highlight w:val="none"/>
              </w:rPr>
            </w:pPr>
            <w:r>
              <w:rPr>
                <w:rFonts w:hint="eastAsia" w:ascii="宋体" w:hAnsi="宋体" w:cs="宋体"/>
                <w:sz w:val="21"/>
                <w:szCs w:val="21"/>
                <w:highlight w:val="none"/>
              </w:rPr>
              <w:t>1.方案内容不存在瑕疵的得</w:t>
            </w:r>
            <w:r>
              <w:rPr>
                <w:rFonts w:hint="eastAsia" w:ascii="宋体" w:hAnsi="宋体" w:cs="宋体"/>
                <w:sz w:val="21"/>
                <w:szCs w:val="21"/>
                <w:highlight w:val="none"/>
                <w:lang w:val="en-US" w:eastAsia="zh-CN"/>
              </w:rPr>
              <w:t>10</w:t>
            </w:r>
            <w:r>
              <w:rPr>
                <w:rFonts w:hint="eastAsia" w:ascii="宋体" w:hAnsi="宋体" w:cs="宋体"/>
                <w:sz w:val="21"/>
                <w:szCs w:val="21"/>
                <w:highlight w:val="none"/>
              </w:rPr>
              <w:t xml:space="preserve">分； </w:t>
            </w:r>
          </w:p>
          <w:p>
            <w:pPr>
              <w:spacing w:line="240" w:lineRule="atLeast"/>
              <w:rPr>
                <w:rFonts w:hint="eastAsia" w:ascii="宋体" w:hAnsi="宋体" w:cs="宋体"/>
                <w:sz w:val="21"/>
                <w:szCs w:val="21"/>
                <w:highlight w:val="none"/>
              </w:rPr>
            </w:pPr>
            <w:r>
              <w:rPr>
                <w:rFonts w:hint="eastAsia" w:ascii="宋体" w:hAnsi="宋体" w:cs="宋体"/>
                <w:sz w:val="21"/>
                <w:szCs w:val="21"/>
                <w:highlight w:val="none"/>
              </w:rPr>
              <w:t>2.方案内容存在1处瑕疵的得</w:t>
            </w:r>
            <w:r>
              <w:rPr>
                <w:rFonts w:hint="eastAsia" w:ascii="宋体" w:hAnsi="宋体" w:cs="宋体"/>
                <w:sz w:val="21"/>
                <w:szCs w:val="21"/>
                <w:highlight w:val="none"/>
                <w:lang w:val="en-US" w:eastAsia="zh-CN"/>
              </w:rPr>
              <w:t>7分</w:t>
            </w:r>
            <w:r>
              <w:rPr>
                <w:rFonts w:hint="eastAsia" w:ascii="宋体" w:hAnsi="宋体" w:cs="宋体"/>
                <w:sz w:val="21"/>
                <w:szCs w:val="21"/>
                <w:highlight w:val="none"/>
              </w:rPr>
              <w:t xml:space="preserve">； </w:t>
            </w:r>
          </w:p>
          <w:p>
            <w:pPr>
              <w:spacing w:line="240" w:lineRule="atLeast"/>
              <w:rPr>
                <w:rFonts w:hint="eastAsia" w:ascii="宋体" w:hAnsi="宋体" w:cs="宋体"/>
                <w:sz w:val="21"/>
                <w:szCs w:val="21"/>
                <w:highlight w:val="none"/>
              </w:rPr>
            </w:pPr>
            <w:r>
              <w:rPr>
                <w:rFonts w:hint="eastAsia" w:ascii="宋体" w:hAnsi="宋体" w:cs="宋体"/>
                <w:sz w:val="21"/>
                <w:szCs w:val="21"/>
                <w:highlight w:val="none"/>
              </w:rPr>
              <w:t>3.方案内容存在2处瑕疵的得</w:t>
            </w:r>
            <w:r>
              <w:rPr>
                <w:rFonts w:hint="eastAsia" w:ascii="宋体" w:hAnsi="宋体" w:cs="宋体"/>
                <w:sz w:val="21"/>
                <w:szCs w:val="21"/>
                <w:highlight w:val="none"/>
                <w:lang w:val="en-US" w:eastAsia="zh-CN"/>
              </w:rPr>
              <w:t>4</w:t>
            </w:r>
            <w:r>
              <w:rPr>
                <w:rFonts w:hint="eastAsia" w:ascii="宋体" w:hAnsi="宋体" w:cs="宋体"/>
                <w:sz w:val="21"/>
                <w:szCs w:val="21"/>
                <w:highlight w:val="none"/>
              </w:rPr>
              <w:t>分；</w:t>
            </w:r>
          </w:p>
          <w:p>
            <w:pPr>
              <w:spacing w:line="240" w:lineRule="atLeast"/>
              <w:rPr>
                <w:rFonts w:hint="eastAsia" w:ascii="宋体" w:hAnsi="宋体" w:cs="宋体"/>
                <w:sz w:val="21"/>
                <w:szCs w:val="21"/>
                <w:highlight w:val="none"/>
              </w:rPr>
            </w:pPr>
            <w:r>
              <w:rPr>
                <w:rFonts w:hint="eastAsia" w:ascii="宋体" w:hAnsi="宋体" w:cs="宋体"/>
                <w:sz w:val="21"/>
                <w:szCs w:val="21"/>
                <w:highlight w:val="none"/>
              </w:rPr>
              <w:t>4.方案内容存在3处瑕疵的得</w:t>
            </w:r>
            <w:r>
              <w:rPr>
                <w:rFonts w:hint="eastAsia" w:ascii="宋体" w:hAnsi="宋体" w:cs="宋体"/>
                <w:sz w:val="21"/>
                <w:szCs w:val="21"/>
                <w:highlight w:val="none"/>
                <w:lang w:val="en-US" w:eastAsia="zh-CN"/>
              </w:rPr>
              <w:t>1</w:t>
            </w:r>
            <w:r>
              <w:rPr>
                <w:rFonts w:hint="eastAsia" w:ascii="宋体" w:hAnsi="宋体" w:cs="宋体"/>
                <w:sz w:val="21"/>
                <w:szCs w:val="21"/>
                <w:highlight w:val="none"/>
              </w:rPr>
              <w:t>分；</w:t>
            </w:r>
          </w:p>
          <w:p>
            <w:pPr>
              <w:spacing w:line="240" w:lineRule="atLeast"/>
              <w:rPr>
                <w:rFonts w:hint="eastAsia" w:ascii="宋体" w:hAnsi="宋体" w:eastAsia="宋体" w:cs="宋体"/>
                <w:color w:val="auto"/>
                <w:sz w:val="22"/>
                <w:szCs w:val="15"/>
                <w:highlight w:val="none"/>
                <w:lang w:eastAsia="zh-CN"/>
              </w:rPr>
            </w:pPr>
            <w:r>
              <w:rPr>
                <w:rFonts w:hint="eastAsia" w:ascii="宋体" w:hAnsi="宋体" w:cs="宋体"/>
                <w:sz w:val="21"/>
                <w:szCs w:val="21"/>
                <w:highlight w:val="none"/>
              </w:rPr>
              <w:t>5.方案内容存在4处及以上瑕疵的或未提供得0分。</w:t>
            </w:r>
          </w:p>
        </w:tc>
        <w:tc>
          <w:tcPr>
            <w:tcW w:w="1823" w:type="dxa"/>
            <w:vMerge w:val="continue"/>
            <w:vAlign w:val="center"/>
          </w:tcPr>
          <w:p>
            <w:pPr>
              <w:snapToGrid w:val="0"/>
              <w:spacing w:line="300" w:lineRule="exac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54" w:type="dxa"/>
            <w:vMerge w:val="continue"/>
            <w:vAlign w:val="center"/>
          </w:tcPr>
          <w:p>
            <w:pPr>
              <w:spacing w:line="300" w:lineRule="exact"/>
              <w:rPr>
                <w:rFonts w:hint="eastAsia" w:ascii="宋体" w:hAnsi="宋体" w:eastAsia="宋体" w:cs="宋体"/>
                <w:color w:val="auto"/>
                <w:sz w:val="22"/>
                <w:szCs w:val="22"/>
                <w:highlight w:val="none"/>
              </w:rPr>
            </w:pPr>
          </w:p>
        </w:tc>
        <w:tc>
          <w:tcPr>
            <w:tcW w:w="1297" w:type="dxa"/>
            <w:vMerge w:val="continue"/>
            <w:vAlign w:val="center"/>
          </w:tcPr>
          <w:p>
            <w:pPr>
              <w:snapToGrid w:val="0"/>
              <w:spacing w:line="300" w:lineRule="exact"/>
              <w:jc w:val="center"/>
              <w:rPr>
                <w:rFonts w:hint="eastAsia" w:ascii="宋体" w:hAnsi="宋体" w:eastAsia="宋体" w:cs="宋体"/>
                <w:color w:val="auto"/>
                <w:sz w:val="22"/>
                <w:szCs w:val="22"/>
                <w:highlight w:val="none"/>
              </w:rPr>
            </w:pPr>
          </w:p>
        </w:tc>
        <w:tc>
          <w:tcPr>
            <w:tcW w:w="1148" w:type="dxa"/>
            <w:vAlign w:val="center"/>
          </w:tcPr>
          <w:p>
            <w:pPr>
              <w:spacing w:line="360" w:lineRule="auto"/>
              <w:jc w:val="center"/>
              <w:rPr>
                <w:rFonts w:hint="eastAsia" w:ascii="宋体" w:hAnsi="宋体" w:cs="宋体"/>
                <w:sz w:val="21"/>
                <w:szCs w:val="21"/>
                <w:highlight w:val="none"/>
              </w:rPr>
            </w:pPr>
            <w:r>
              <w:rPr>
                <w:rFonts w:hint="eastAsia" w:ascii="宋体" w:hAnsi="宋体" w:cs="宋体"/>
                <w:sz w:val="21"/>
                <w:szCs w:val="21"/>
                <w:highlight w:val="none"/>
              </w:rPr>
              <w:t>实施方案（10分）</w:t>
            </w:r>
          </w:p>
        </w:tc>
        <w:tc>
          <w:tcPr>
            <w:tcW w:w="3902" w:type="dxa"/>
            <w:vAlign w:val="center"/>
          </w:tcPr>
          <w:p>
            <w:pPr>
              <w:rPr>
                <w:rFonts w:ascii="宋体" w:hAnsi="宋体" w:cs="宋体"/>
                <w:sz w:val="21"/>
                <w:szCs w:val="21"/>
                <w:highlight w:val="none"/>
              </w:rPr>
            </w:pPr>
            <w:r>
              <w:rPr>
                <w:rFonts w:hint="eastAsia" w:ascii="宋体" w:hAnsi="宋体" w:cs="宋体"/>
                <w:sz w:val="21"/>
                <w:szCs w:val="21"/>
                <w:highlight w:val="none"/>
              </w:rPr>
              <w:t>供应商应根据第二篇的服务需求制定任务板块方案，内容包括：</w:t>
            </w:r>
            <w:r>
              <w:rPr>
                <w:rFonts w:hint="eastAsia" w:ascii="宋体" w:hAnsi="宋体" w:eastAsia="宋体" w:cs="宋体"/>
                <w:color w:val="auto"/>
                <w:sz w:val="21"/>
                <w:szCs w:val="21"/>
                <w:highlight w:val="none"/>
                <w:lang w:eastAsia="zh-CN"/>
              </w:rPr>
              <w:t>①</w:t>
            </w:r>
            <w:r>
              <w:rPr>
                <w:rFonts w:hint="eastAsia" w:ascii="宋体" w:hAnsi="宋体"/>
                <w:sz w:val="21"/>
                <w:szCs w:val="21"/>
                <w:highlight w:val="none"/>
              </w:rPr>
              <w:t>人员</w:t>
            </w:r>
            <w:r>
              <w:rPr>
                <w:rFonts w:hint="eastAsia" w:ascii="宋体" w:hAnsi="宋体"/>
                <w:sz w:val="21"/>
                <w:szCs w:val="21"/>
                <w:highlight w:val="none"/>
                <w:lang w:val="en-US" w:eastAsia="zh-CN"/>
              </w:rPr>
              <w:t>配置和岗位职责</w:t>
            </w:r>
            <w:r>
              <w:rPr>
                <w:rFonts w:hint="eastAsia" w:ascii="宋体" w:hAnsi="宋体" w:eastAsia="宋体" w:cs="宋体"/>
                <w:color w:val="auto"/>
                <w:sz w:val="21"/>
                <w:szCs w:val="21"/>
                <w:highlight w:val="none"/>
                <w:lang w:eastAsia="zh-CN"/>
              </w:rPr>
              <w:t>；②</w:t>
            </w:r>
            <w:r>
              <w:rPr>
                <w:rFonts w:hint="eastAsia" w:ascii="宋体" w:hAnsi="宋体" w:eastAsia="宋体" w:cs="宋体"/>
                <w:color w:val="auto"/>
                <w:sz w:val="21"/>
                <w:szCs w:val="21"/>
                <w:highlight w:val="none"/>
                <w:lang w:val="en-US" w:eastAsia="zh-CN"/>
              </w:rPr>
              <w:t>项目实施计划</w:t>
            </w:r>
            <w:r>
              <w:rPr>
                <w:rFonts w:hint="eastAsia" w:ascii="宋体" w:hAnsi="宋体" w:cs="宋体"/>
                <w:sz w:val="21"/>
                <w:szCs w:val="21"/>
                <w:highlight w:val="none"/>
              </w:rPr>
              <w:t>。</w:t>
            </w:r>
          </w:p>
          <w:p>
            <w:pPr>
              <w:rPr>
                <w:rFonts w:ascii="宋体" w:hAnsi="宋体" w:cs="宋体"/>
                <w:b/>
                <w:bCs/>
                <w:sz w:val="21"/>
                <w:szCs w:val="21"/>
                <w:highlight w:val="none"/>
                <w:lang w:val="zh-CN"/>
              </w:rPr>
            </w:pPr>
            <w:r>
              <w:rPr>
                <w:rFonts w:hint="eastAsia" w:ascii="宋体" w:hAnsi="宋体" w:cs="宋体"/>
                <w:b/>
                <w:bCs/>
                <w:sz w:val="21"/>
                <w:szCs w:val="21"/>
                <w:highlight w:val="none"/>
              </w:rPr>
              <w:t>评审内容：</w:t>
            </w:r>
          </w:p>
          <w:p>
            <w:pPr>
              <w:spacing w:line="240" w:lineRule="atLeast"/>
              <w:rPr>
                <w:rFonts w:hint="eastAsia" w:ascii="宋体" w:hAnsi="宋体" w:cs="宋体"/>
                <w:sz w:val="21"/>
                <w:szCs w:val="21"/>
                <w:highlight w:val="none"/>
              </w:rPr>
            </w:pPr>
            <w:r>
              <w:rPr>
                <w:rFonts w:hint="eastAsia" w:ascii="宋体" w:hAnsi="宋体" w:cs="宋体"/>
                <w:sz w:val="21"/>
                <w:szCs w:val="21"/>
                <w:highlight w:val="none"/>
              </w:rPr>
              <w:t>1.方案内容不存在瑕疵的得</w:t>
            </w:r>
            <w:r>
              <w:rPr>
                <w:rFonts w:hint="eastAsia" w:ascii="宋体" w:hAnsi="宋体" w:cs="宋体"/>
                <w:sz w:val="21"/>
                <w:szCs w:val="21"/>
                <w:highlight w:val="none"/>
                <w:lang w:val="en-US" w:eastAsia="zh-CN"/>
              </w:rPr>
              <w:t>10</w:t>
            </w:r>
            <w:r>
              <w:rPr>
                <w:rFonts w:hint="eastAsia" w:ascii="宋体" w:hAnsi="宋体" w:cs="宋体"/>
                <w:sz w:val="21"/>
                <w:szCs w:val="21"/>
                <w:highlight w:val="none"/>
              </w:rPr>
              <w:t xml:space="preserve">分； </w:t>
            </w:r>
          </w:p>
          <w:p>
            <w:pPr>
              <w:spacing w:line="240" w:lineRule="atLeast"/>
              <w:rPr>
                <w:rFonts w:hint="eastAsia" w:ascii="宋体" w:hAnsi="宋体" w:cs="宋体"/>
                <w:sz w:val="21"/>
                <w:szCs w:val="21"/>
                <w:highlight w:val="none"/>
              </w:rPr>
            </w:pPr>
            <w:r>
              <w:rPr>
                <w:rFonts w:hint="eastAsia" w:ascii="宋体" w:hAnsi="宋体" w:cs="宋体"/>
                <w:sz w:val="21"/>
                <w:szCs w:val="21"/>
                <w:highlight w:val="none"/>
              </w:rPr>
              <w:t>2.方案内容存在1处瑕疵的得</w:t>
            </w:r>
            <w:r>
              <w:rPr>
                <w:rFonts w:hint="eastAsia" w:ascii="宋体" w:hAnsi="宋体" w:cs="宋体"/>
                <w:sz w:val="21"/>
                <w:szCs w:val="21"/>
                <w:highlight w:val="none"/>
                <w:lang w:val="en-US" w:eastAsia="zh-CN"/>
              </w:rPr>
              <w:t>7分</w:t>
            </w:r>
            <w:r>
              <w:rPr>
                <w:rFonts w:hint="eastAsia" w:ascii="宋体" w:hAnsi="宋体" w:cs="宋体"/>
                <w:sz w:val="21"/>
                <w:szCs w:val="21"/>
                <w:highlight w:val="none"/>
              </w:rPr>
              <w:t xml:space="preserve">； </w:t>
            </w:r>
          </w:p>
          <w:p>
            <w:pPr>
              <w:spacing w:line="240" w:lineRule="atLeast"/>
              <w:rPr>
                <w:rFonts w:hint="eastAsia" w:ascii="宋体" w:hAnsi="宋体" w:cs="宋体"/>
                <w:sz w:val="21"/>
                <w:szCs w:val="21"/>
                <w:highlight w:val="none"/>
              </w:rPr>
            </w:pPr>
            <w:r>
              <w:rPr>
                <w:rFonts w:hint="eastAsia" w:ascii="宋体" w:hAnsi="宋体" w:cs="宋体"/>
                <w:sz w:val="21"/>
                <w:szCs w:val="21"/>
                <w:highlight w:val="none"/>
              </w:rPr>
              <w:t>3.方案内容存在2处瑕疵的得</w:t>
            </w:r>
            <w:r>
              <w:rPr>
                <w:rFonts w:hint="eastAsia" w:ascii="宋体" w:hAnsi="宋体" w:cs="宋体"/>
                <w:sz w:val="21"/>
                <w:szCs w:val="21"/>
                <w:highlight w:val="none"/>
                <w:lang w:val="en-US" w:eastAsia="zh-CN"/>
              </w:rPr>
              <w:t>4</w:t>
            </w:r>
            <w:r>
              <w:rPr>
                <w:rFonts w:hint="eastAsia" w:ascii="宋体" w:hAnsi="宋体" w:cs="宋体"/>
                <w:sz w:val="21"/>
                <w:szCs w:val="21"/>
                <w:highlight w:val="none"/>
              </w:rPr>
              <w:t>分；</w:t>
            </w:r>
          </w:p>
          <w:p>
            <w:pPr>
              <w:spacing w:line="240" w:lineRule="atLeast"/>
              <w:rPr>
                <w:rFonts w:hint="eastAsia" w:ascii="宋体" w:hAnsi="宋体" w:cs="宋体"/>
                <w:sz w:val="21"/>
                <w:szCs w:val="21"/>
                <w:highlight w:val="none"/>
              </w:rPr>
            </w:pPr>
            <w:r>
              <w:rPr>
                <w:rFonts w:hint="eastAsia" w:ascii="宋体" w:hAnsi="宋体" w:cs="宋体"/>
                <w:sz w:val="21"/>
                <w:szCs w:val="21"/>
                <w:highlight w:val="none"/>
              </w:rPr>
              <w:t>4.方案内容存在3处瑕疵的得</w:t>
            </w:r>
            <w:r>
              <w:rPr>
                <w:rFonts w:hint="eastAsia" w:ascii="宋体" w:hAnsi="宋体" w:cs="宋体"/>
                <w:sz w:val="21"/>
                <w:szCs w:val="21"/>
                <w:highlight w:val="none"/>
                <w:lang w:val="en-US" w:eastAsia="zh-CN"/>
              </w:rPr>
              <w:t>1</w:t>
            </w:r>
            <w:r>
              <w:rPr>
                <w:rFonts w:hint="eastAsia" w:ascii="宋体" w:hAnsi="宋体" w:cs="宋体"/>
                <w:sz w:val="21"/>
                <w:szCs w:val="21"/>
                <w:highlight w:val="none"/>
              </w:rPr>
              <w:t>分；</w:t>
            </w:r>
          </w:p>
          <w:p>
            <w:pPr>
              <w:spacing w:line="240" w:lineRule="atLeast"/>
              <w:rPr>
                <w:rFonts w:hint="eastAsia" w:ascii="宋体" w:hAnsi="宋体" w:cs="宋体"/>
                <w:sz w:val="21"/>
                <w:szCs w:val="21"/>
                <w:highlight w:val="none"/>
              </w:rPr>
            </w:pPr>
            <w:r>
              <w:rPr>
                <w:rFonts w:hint="eastAsia" w:ascii="宋体" w:hAnsi="宋体" w:cs="宋体"/>
                <w:sz w:val="21"/>
                <w:szCs w:val="21"/>
                <w:highlight w:val="none"/>
              </w:rPr>
              <w:t>5.方案内容存在4处及以上瑕疵的或未提供得0分。</w:t>
            </w:r>
          </w:p>
        </w:tc>
        <w:tc>
          <w:tcPr>
            <w:tcW w:w="1823" w:type="dxa"/>
            <w:vMerge w:val="continue"/>
            <w:vAlign w:val="center"/>
          </w:tcPr>
          <w:p>
            <w:pPr>
              <w:snapToGrid w:val="0"/>
              <w:spacing w:line="300" w:lineRule="exac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2" w:hRule="atLeast"/>
          <w:jc w:val="center"/>
        </w:trPr>
        <w:tc>
          <w:tcPr>
            <w:tcW w:w="754" w:type="dxa"/>
            <w:vMerge w:val="continue"/>
            <w:vAlign w:val="center"/>
          </w:tcPr>
          <w:p>
            <w:pPr>
              <w:spacing w:line="300" w:lineRule="exact"/>
              <w:rPr>
                <w:rFonts w:hint="eastAsia" w:ascii="宋体" w:hAnsi="宋体" w:eastAsia="宋体" w:cs="宋体"/>
                <w:color w:val="auto"/>
                <w:sz w:val="22"/>
                <w:szCs w:val="22"/>
                <w:highlight w:val="none"/>
              </w:rPr>
            </w:pPr>
          </w:p>
        </w:tc>
        <w:tc>
          <w:tcPr>
            <w:tcW w:w="1297" w:type="dxa"/>
            <w:vMerge w:val="continue"/>
            <w:vAlign w:val="center"/>
          </w:tcPr>
          <w:p>
            <w:pPr>
              <w:snapToGrid w:val="0"/>
              <w:spacing w:line="300" w:lineRule="exact"/>
              <w:jc w:val="center"/>
              <w:rPr>
                <w:rFonts w:hint="eastAsia" w:ascii="宋体" w:hAnsi="宋体" w:eastAsia="宋体" w:cs="宋体"/>
                <w:color w:val="auto"/>
                <w:sz w:val="22"/>
                <w:szCs w:val="22"/>
                <w:highlight w:val="none"/>
              </w:rPr>
            </w:pPr>
          </w:p>
        </w:tc>
        <w:tc>
          <w:tcPr>
            <w:tcW w:w="1148" w:type="dxa"/>
            <w:vAlign w:val="center"/>
          </w:tcPr>
          <w:p>
            <w:pPr>
              <w:spacing w:line="360" w:lineRule="auto"/>
              <w:jc w:val="center"/>
              <w:rPr>
                <w:rFonts w:hint="eastAsia" w:ascii="宋体" w:hAnsi="宋体" w:eastAsia="宋体" w:cs="宋体"/>
                <w:color w:val="auto"/>
                <w:sz w:val="22"/>
                <w:szCs w:val="22"/>
                <w:highlight w:val="none"/>
              </w:rPr>
            </w:pPr>
            <w:r>
              <w:rPr>
                <w:rFonts w:hint="eastAsia" w:ascii="宋体" w:hAnsi="宋体" w:cs="宋体"/>
                <w:sz w:val="21"/>
                <w:szCs w:val="21"/>
                <w:highlight w:val="none"/>
              </w:rPr>
              <w:t>服务质量保障方案（10分）</w:t>
            </w:r>
          </w:p>
        </w:tc>
        <w:tc>
          <w:tcPr>
            <w:tcW w:w="3902" w:type="dxa"/>
            <w:vAlign w:val="center"/>
          </w:tcPr>
          <w:p>
            <w:pPr>
              <w:spacing w:line="240" w:lineRule="atLeast"/>
              <w:rPr>
                <w:rFonts w:hint="eastAsia" w:ascii="宋体" w:hAnsi="宋体" w:cs="宋体"/>
                <w:sz w:val="21"/>
                <w:szCs w:val="21"/>
                <w:highlight w:val="none"/>
              </w:rPr>
            </w:pPr>
            <w:r>
              <w:rPr>
                <w:rFonts w:hint="eastAsia" w:ascii="宋体" w:hAnsi="宋体" w:cs="宋体"/>
                <w:sz w:val="21"/>
                <w:szCs w:val="21"/>
                <w:highlight w:val="none"/>
              </w:rPr>
              <w:t>供应商应根据第二篇的服务需求制定服务质量保障方案，内容包括：①服务质量保障</w:t>
            </w:r>
            <w:r>
              <w:rPr>
                <w:rFonts w:hint="eastAsia" w:ascii="宋体" w:hAnsi="宋体" w:cs="宋体"/>
                <w:sz w:val="21"/>
                <w:szCs w:val="21"/>
                <w:highlight w:val="none"/>
                <w:lang w:val="en-US" w:eastAsia="zh-CN"/>
              </w:rPr>
              <w:t>措施</w:t>
            </w:r>
            <w:r>
              <w:rPr>
                <w:rFonts w:hint="eastAsia" w:ascii="宋体" w:hAnsi="宋体" w:cs="宋体"/>
                <w:sz w:val="21"/>
                <w:szCs w:val="21"/>
                <w:highlight w:val="none"/>
              </w:rPr>
              <w:t>；②</w:t>
            </w:r>
            <w:r>
              <w:rPr>
                <w:rFonts w:hint="eastAsia" w:ascii="宋体" w:hAnsi="宋体" w:cs="宋体"/>
                <w:sz w:val="21"/>
                <w:szCs w:val="21"/>
                <w:highlight w:val="none"/>
                <w:lang w:val="en-US" w:eastAsia="zh-CN"/>
              </w:rPr>
              <w:t>服务规范标准</w:t>
            </w:r>
            <w:r>
              <w:rPr>
                <w:rFonts w:hint="eastAsia" w:ascii="宋体" w:hAnsi="宋体" w:cs="宋体"/>
                <w:sz w:val="21"/>
                <w:szCs w:val="21"/>
                <w:highlight w:val="none"/>
              </w:rPr>
              <w:t>。</w:t>
            </w:r>
          </w:p>
          <w:p>
            <w:pPr>
              <w:spacing w:line="240" w:lineRule="atLeast"/>
              <w:rPr>
                <w:rFonts w:hint="eastAsia" w:ascii="宋体" w:hAnsi="宋体" w:cs="宋体"/>
                <w:b/>
                <w:bCs/>
                <w:sz w:val="21"/>
                <w:szCs w:val="21"/>
                <w:highlight w:val="none"/>
              </w:rPr>
            </w:pPr>
            <w:r>
              <w:rPr>
                <w:rFonts w:hint="eastAsia" w:ascii="宋体" w:hAnsi="宋体" w:cs="宋体"/>
                <w:b/>
                <w:bCs/>
                <w:sz w:val="21"/>
                <w:szCs w:val="21"/>
                <w:highlight w:val="none"/>
              </w:rPr>
              <w:t>评审内容：</w:t>
            </w:r>
          </w:p>
          <w:p>
            <w:pPr>
              <w:spacing w:line="240" w:lineRule="atLeast"/>
              <w:rPr>
                <w:rFonts w:hint="eastAsia" w:ascii="宋体" w:hAnsi="宋体" w:cs="宋体"/>
                <w:sz w:val="21"/>
                <w:szCs w:val="21"/>
                <w:highlight w:val="none"/>
              </w:rPr>
            </w:pPr>
            <w:r>
              <w:rPr>
                <w:rFonts w:hint="eastAsia" w:ascii="宋体" w:hAnsi="宋体" w:cs="宋体"/>
                <w:sz w:val="21"/>
                <w:szCs w:val="21"/>
                <w:highlight w:val="none"/>
              </w:rPr>
              <w:t>1.方案内容不存在瑕疵的得</w:t>
            </w:r>
            <w:r>
              <w:rPr>
                <w:rFonts w:hint="eastAsia" w:ascii="宋体" w:hAnsi="宋体" w:cs="宋体"/>
                <w:sz w:val="21"/>
                <w:szCs w:val="21"/>
                <w:highlight w:val="none"/>
                <w:lang w:val="en-US" w:eastAsia="zh-CN"/>
              </w:rPr>
              <w:t>10</w:t>
            </w:r>
            <w:r>
              <w:rPr>
                <w:rFonts w:hint="eastAsia" w:ascii="宋体" w:hAnsi="宋体" w:cs="宋体"/>
                <w:sz w:val="21"/>
                <w:szCs w:val="21"/>
                <w:highlight w:val="none"/>
              </w:rPr>
              <w:t xml:space="preserve">分； </w:t>
            </w:r>
          </w:p>
          <w:p>
            <w:pPr>
              <w:spacing w:line="240" w:lineRule="atLeast"/>
              <w:rPr>
                <w:rFonts w:hint="eastAsia" w:ascii="宋体" w:hAnsi="宋体" w:cs="宋体"/>
                <w:sz w:val="21"/>
                <w:szCs w:val="21"/>
                <w:highlight w:val="none"/>
              </w:rPr>
            </w:pPr>
            <w:r>
              <w:rPr>
                <w:rFonts w:hint="eastAsia" w:ascii="宋体" w:hAnsi="宋体" w:cs="宋体"/>
                <w:sz w:val="21"/>
                <w:szCs w:val="21"/>
                <w:highlight w:val="none"/>
              </w:rPr>
              <w:t>2.方案内容存在1处瑕疵的得</w:t>
            </w:r>
            <w:r>
              <w:rPr>
                <w:rFonts w:hint="eastAsia" w:ascii="宋体" w:hAnsi="宋体" w:cs="宋体"/>
                <w:sz w:val="21"/>
                <w:szCs w:val="21"/>
                <w:highlight w:val="none"/>
                <w:lang w:val="en-US" w:eastAsia="zh-CN"/>
              </w:rPr>
              <w:t>7分</w:t>
            </w:r>
            <w:r>
              <w:rPr>
                <w:rFonts w:hint="eastAsia" w:ascii="宋体" w:hAnsi="宋体" w:cs="宋体"/>
                <w:sz w:val="21"/>
                <w:szCs w:val="21"/>
                <w:highlight w:val="none"/>
              </w:rPr>
              <w:t xml:space="preserve">； </w:t>
            </w:r>
          </w:p>
          <w:p>
            <w:pPr>
              <w:spacing w:line="240" w:lineRule="atLeast"/>
              <w:rPr>
                <w:rFonts w:hint="eastAsia" w:ascii="宋体" w:hAnsi="宋体" w:cs="宋体"/>
                <w:sz w:val="21"/>
                <w:szCs w:val="21"/>
                <w:highlight w:val="none"/>
              </w:rPr>
            </w:pPr>
            <w:r>
              <w:rPr>
                <w:rFonts w:hint="eastAsia" w:ascii="宋体" w:hAnsi="宋体" w:cs="宋体"/>
                <w:sz w:val="21"/>
                <w:szCs w:val="21"/>
                <w:highlight w:val="none"/>
              </w:rPr>
              <w:t>3.方案内容存在2处瑕疵的得</w:t>
            </w:r>
            <w:r>
              <w:rPr>
                <w:rFonts w:hint="eastAsia" w:ascii="宋体" w:hAnsi="宋体" w:cs="宋体"/>
                <w:sz w:val="21"/>
                <w:szCs w:val="21"/>
                <w:highlight w:val="none"/>
                <w:lang w:val="en-US" w:eastAsia="zh-CN"/>
              </w:rPr>
              <w:t>4</w:t>
            </w:r>
            <w:r>
              <w:rPr>
                <w:rFonts w:hint="eastAsia" w:ascii="宋体" w:hAnsi="宋体" w:cs="宋体"/>
                <w:sz w:val="21"/>
                <w:szCs w:val="21"/>
                <w:highlight w:val="none"/>
              </w:rPr>
              <w:t>分；</w:t>
            </w:r>
          </w:p>
          <w:p>
            <w:pPr>
              <w:spacing w:line="240" w:lineRule="atLeast"/>
              <w:rPr>
                <w:rFonts w:hint="eastAsia" w:ascii="宋体" w:hAnsi="宋体" w:cs="宋体"/>
                <w:sz w:val="21"/>
                <w:szCs w:val="21"/>
                <w:highlight w:val="none"/>
              </w:rPr>
            </w:pPr>
            <w:r>
              <w:rPr>
                <w:rFonts w:hint="eastAsia" w:ascii="宋体" w:hAnsi="宋体" w:cs="宋体"/>
                <w:sz w:val="21"/>
                <w:szCs w:val="21"/>
                <w:highlight w:val="none"/>
              </w:rPr>
              <w:t>4.方案内容存在3处瑕疵的得</w:t>
            </w:r>
            <w:r>
              <w:rPr>
                <w:rFonts w:hint="eastAsia" w:ascii="宋体" w:hAnsi="宋体" w:cs="宋体"/>
                <w:sz w:val="21"/>
                <w:szCs w:val="21"/>
                <w:highlight w:val="none"/>
                <w:lang w:val="en-US" w:eastAsia="zh-CN"/>
              </w:rPr>
              <w:t>1</w:t>
            </w:r>
            <w:r>
              <w:rPr>
                <w:rFonts w:hint="eastAsia" w:ascii="宋体" w:hAnsi="宋体" w:cs="宋体"/>
                <w:sz w:val="21"/>
                <w:szCs w:val="21"/>
                <w:highlight w:val="none"/>
              </w:rPr>
              <w:t>分；</w:t>
            </w:r>
          </w:p>
          <w:p>
            <w:pPr>
              <w:spacing w:line="240" w:lineRule="atLeast"/>
              <w:rPr>
                <w:rFonts w:hint="eastAsia" w:ascii="宋体" w:hAnsi="宋体" w:eastAsia="宋体" w:cs="宋体"/>
                <w:color w:val="auto"/>
                <w:sz w:val="24"/>
                <w:szCs w:val="16"/>
                <w:highlight w:val="none"/>
              </w:rPr>
            </w:pPr>
            <w:r>
              <w:rPr>
                <w:rFonts w:hint="eastAsia" w:ascii="宋体" w:hAnsi="宋体" w:cs="宋体"/>
                <w:sz w:val="21"/>
                <w:szCs w:val="21"/>
                <w:highlight w:val="none"/>
              </w:rPr>
              <w:t>5.方案内容存在4处及以上瑕疵的或未提供得0分。</w:t>
            </w:r>
          </w:p>
        </w:tc>
        <w:tc>
          <w:tcPr>
            <w:tcW w:w="1823" w:type="dxa"/>
            <w:vMerge w:val="continue"/>
            <w:vAlign w:val="center"/>
          </w:tcPr>
          <w:p>
            <w:pPr>
              <w:snapToGrid w:val="0"/>
              <w:spacing w:line="300" w:lineRule="exac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754" w:type="dxa"/>
            <w:vMerge w:val="restart"/>
            <w:vAlign w:val="center"/>
          </w:tcPr>
          <w:p>
            <w:pPr>
              <w:spacing w:line="32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1297" w:type="dxa"/>
            <w:vMerge w:val="restart"/>
            <w:vAlign w:val="center"/>
          </w:tcPr>
          <w:p>
            <w:pPr>
              <w:spacing w:line="240" w:lineRule="atLeast"/>
              <w:rPr>
                <w:rFonts w:hint="eastAsia" w:ascii="宋体" w:hAnsi="宋体" w:eastAsia="宋体" w:cs="宋体"/>
                <w:color w:val="auto"/>
                <w:kern w:val="2"/>
                <w:sz w:val="22"/>
                <w:szCs w:val="15"/>
                <w:highlight w:val="none"/>
                <w:lang w:val="en-US" w:eastAsia="zh-CN" w:bidi="ar-SA"/>
              </w:rPr>
            </w:pPr>
            <w:r>
              <w:rPr>
                <w:rFonts w:hint="eastAsia" w:ascii="宋体" w:hAnsi="宋体" w:eastAsia="宋体" w:cs="宋体"/>
                <w:color w:val="auto"/>
                <w:kern w:val="2"/>
                <w:sz w:val="22"/>
                <w:szCs w:val="15"/>
                <w:highlight w:val="none"/>
                <w:lang w:val="en-US" w:eastAsia="zh-CN" w:bidi="ar-SA"/>
              </w:rPr>
              <w:t>商务部分</w:t>
            </w:r>
          </w:p>
          <w:p>
            <w:pPr>
              <w:spacing w:line="240" w:lineRule="atLeast"/>
              <w:rPr>
                <w:rFonts w:hint="eastAsia" w:ascii="宋体" w:hAnsi="宋体" w:eastAsia="宋体" w:cs="宋体"/>
                <w:color w:val="auto"/>
                <w:kern w:val="2"/>
                <w:sz w:val="22"/>
                <w:szCs w:val="15"/>
                <w:highlight w:val="none"/>
                <w:lang w:val="en-US" w:eastAsia="zh-CN" w:bidi="ar-SA"/>
              </w:rPr>
            </w:pPr>
            <w:r>
              <w:rPr>
                <w:rFonts w:hint="eastAsia" w:ascii="宋体" w:hAnsi="宋体" w:eastAsia="宋体" w:cs="宋体"/>
                <w:color w:val="auto"/>
                <w:kern w:val="2"/>
                <w:sz w:val="22"/>
                <w:szCs w:val="15"/>
                <w:highlight w:val="none"/>
                <w:lang w:val="en-US" w:eastAsia="zh-CN" w:bidi="ar-SA"/>
              </w:rPr>
              <w:t>（25%）</w:t>
            </w:r>
          </w:p>
        </w:tc>
        <w:tc>
          <w:tcPr>
            <w:tcW w:w="1148" w:type="dxa"/>
            <w:vMerge w:val="restart"/>
            <w:vAlign w:val="center"/>
          </w:tcPr>
          <w:p>
            <w:pPr>
              <w:spacing w:line="240" w:lineRule="atLeast"/>
              <w:jc w:val="left"/>
              <w:rPr>
                <w:rFonts w:ascii="宋体" w:hAnsi="宋体" w:cs="宋体"/>
                <w:sz w:val="21"/>
                <w:szCs w:val="21"/>
                <w:highlight w:val="none"/>
              </w:rPr>
            </w:pPr>
            <w:r>
              <w:rPr>
                <w:rFonts w:hint="eastAsia" w:ascii="宋体" w:hAnsi="宋体" w:cs="宋体"/>
                <w:sz w:val="21"/>
                <w:szCs w:val="21"/>
                <w:highlight w:val="none"/>
              </w:rPr>
              <w:t>服务团队</w:t>
            </w:r>
          </w:p>
          <w:p>
            <w:pPr>
              <w:spacing w:line="240" w:lineRule="atLeast"/>
              <w:jc w:val="left"/>
              <w:rPr>
                <w:rFonts w:hint="eastAsia" w:ascii="宋体" w:hAnsi="宋体" w:eastAsia="宋体" w:cs="宋体"/>
                <w:color w:val="auto"/>
                <w:kern w:val="2"/>
                <w:sz w:val="22"/>
                <w:szCs w:val="15"/>
                <w:highlight w:val="none"/>
                <w:lang w:val="en-US" w:eastAsia="zh-CN" w:bidi="ar-SA"/>
              </w:rPr>
            </w:pPr>
            <w:r>
              <w:rPr>
                <w:rFonts w:hint="eastAsia" w:ascii="宋体" w:hAnsi="宋体" w:cs="宋体"/>
                <w:sz w:val="21"/>
                <w:szCs w:val="21"/>
                <w:highlight w:val="none"/>
              </w:rPr>
              <w:t>（1</w:t>
            </w:r>
            <w:r>
              <w:rPr>
                <w:rFonts w:hint="eastAsia" w:ascii="宋体" w:hAnsi="宋体" w:cs="宋体"/>
                <w:sz w:val="21"/>
                <w:szCs w:val="21"/>
                <w:highlight w:val="none"/>
                <w:lang w:val="en-US" w:eastAsia="zh-CN"/>
              </w:rPr>
              <w:t>5</w:t>
            </w:r>
            <w:r>
              <w:rPr>
                <w:rFonts w:hint="eastAsia" w:ascii="宋体" w:hAnsi="宋体" w:cs="宋体"/>
                <w:sz w:val="21"/>
                <w:szCs w:val="21"/>
                <w:highlight w:val="none"/>
              </w:rPr>
              <w:t>分）</w:t>
            </w:r>
          </w:p>
        </w:tc>
        <w:tc>
          <w:tcPr>
            <w:tcW w:w="3902" w:type="dxa"/>
            <w:vAlign w:val="center"/>
          </w:tcPr>
          <w:p>
            <w:pPr>
              <w:snapToGrid w:val="0"/>
              <w:rPr>
                <w:rFonts w:hint="eastAsia" w:ascii="宋体" w:hAnsi="宋体" w:eastAsia="宋体" w:cs="宋体"/>
                <w:color w:val="auto"/>
                <w:kern w:val="2"/>
                <w:sz w:val="22"/>
                <w:szCs w:val="15"/>
                <w:highlight w:val="none"/>
                <w:lang w:val="en-US" w:eastAsia="zh-CN" w:bidi="ar-SA"/>
              </w:rPr>
            </w:pPr>
            <w:r>
              <w:rPr>
                <w:rFonts w:hint="eastAsia" w:ascii="宋体" w:hAnsi="宋体" w:cs="宋体"/>
                <w:sz w:val="21"/>
                <w:szCs w:val="21"/>
                <w:highlight w:val="none"/>
              </w:rPr>
              <w:t>1.项目经理具备OCP数据库管理师、系统规划与管理师（高级），</w:t>
            </w:r>
            <w:r>
              <w:rPr>
                <w:rFonts w:hint="eastAsia" w:ascii="宋体" w:hAnsi="宋体" w:cs="宋体"/>
                <w:sz w:val="21"/>
                <w:szCs w:val="21"/>
                <w:highlight w:val="none"/>
                <w:lang w:val="en-US" w:eastAsia="zh-CN"/>
              </w:rPr>
              <w:t>每</w:t>
            </w:r>
            <w:r>
              <w:rPr>
                <w:rFonts w:hint="eastAsia" w:ascii="宋体" w:hAnsi="宋体" w:cs="宋体"/>
                <w:sz w:val="21"/>
                <w:szCs w:val="21"/>
                <w:highlight w:val="none"/>
              </w:rPr>
              <w:t>提供1个证书得</w:t>
            </w:r>
            <w:r>
              <w:rPr>
                <w:rFonts w:hint="eastAsia" w:ascii="宋体" w:hAnsi="宋体" w:cs="宋体"/>
                <w:sz w:val="21"/>
                <w:szCs w:val="21"/>
                <w:highlight w:val="none"/>
                <w:lang w:val="en-US" w:eastAsia="zh-CN"/>
              </w:rPr>
              <w:t>5</w:t>
            </w:r>
            <w:r>
              <w:rPr>
                <w:rFonts w:hint="eastAsia" w:ascii="宋体" w:hAnsi="宋体" w:cs="宋体"/>
                <w:sz w:val="21"/>
                <w:szCs w:val="21"/>
                <w:highlight w:val="none"/>
              </w:rPr>
              <w:t>分，</w:t>
            </w:r>
            <w:r>
              <w:rPr>
                <w:rFonts w:hint="eastAsia" w:ascii="宋体" w:hAnsi="宋体" w:cs="宋体"/>
                <w:sz w:val="21"/>
                <w:szCs w:val="21"/>
                <w:highlight w:val="none"/>
                <w:lang w:val="en-US" w:eastAsia="zh-CN"/>
              </w:rPr>
              <w:t>最高</w:t>
            </w:r>
            <w:r>
              <w:rPr>
                <w:rFonts w:hint="eastAsia" w:ascii="宋体" w:hAnsi="宋体" w:cs="宋体"/>
                <w:sz w:val="21"/>
                <w:szCs w:val="21"/>
                <w:highlight w:val="none"/>
              </w:rPr>
              <w:t>得10分。</w:t>
            </w:r>
          </w:p>
        </w:tc>
        <w:tc>
          <w:tcPr>
            <w:tcW w:w="1823" w:type="dxa"/>
            <w:vMerge w:val="restart"/>
            <w:vAlign w:val="center"/>
          </w:tcPr>
          <w:p>
            <w:pPr>
              <w:spacing w:line="240" w:lineRule="atLeast"/>
              <w:rPr>
                <w:rFonts w:hint="eastAsia" w:ascii="宋体" w:hAnsi="宋体" w:eastAsia="宋体" w:cs="宋体"/>
                <w:color w:val="auto"/>
                <w:kern w:val="2"/>
                <w:sz w:val="22"/>
                <w:szCs w:val="15"/>
                <w:highlight w:val="none"/>
                <w:lang w:val="en-US" w:eastAsia="zh-CN" w:bidi="ar-SA"/>
              </w:rPr>
            </w:pPr>
            <w:r>
              <w:rPr>
                <w:rFonts w:hint="eastAsia" w:ascii="宋体" w:hAnsi="宋体" w:cs="宋体"/>
                <w:sz w:val="21"/>
                <w:szCs w:val="21"/>
                <w:highlight w:val="none"/>
              </w:rPr>
              <w:t>提供相应证书复印件，并加盖供应商公章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754" w:type="dxa"/>
            <w:vMerge w:val="continue"/>
            <w:vAlign w:val="center"/>
          </w:tcPr>
          <w:p>
            <w:pPr>
              <w:spacing w:line="320" w:lineRule="exact"/>
              <w:jc w:val="center"/>
              <w:rPr>
                <w:rFonts w:hint="eastAsia" w:ascii="宋体" w:hAnsi="宋体" w:eastAsia="宋体" w:cs="宋体"/>
                <w:color w:val="auto"/>
                <w:sz w:val="22"/>
                <w:szCs w:val="22"/>
                <w:highlight w:val="none"/>
              </w:rPr>
            </w:pPr>
          </w:p>
        </w:tc>
        <w:tc>
          <w:tcPr>
            <w:tcW w:w="1297" w:type="dxa"/>
            <w:vMerge w:val="continue"/>
            <w:vAlign w:val="center"/>
          </w:tcPr>
          <w:p>
            <w:pPr>
              <w:spacing w:line="240" w:lineRule="atLeast"/>
              <w:rPr>
                <w:rFonts w:hint="eastAsia" w:ascii="宋体" w:hAnsi="宋体" w:eastAsia="宋体" w:cs="宋体"/>
                <w:color w:val="auto"/>
                <w:kern w:val="2"/>
                <w:sz w:val="22"/>
                <w:szCs w:val="15"/>
                <w:highlight w:val="none"/>
                <w:lang w:val="en-US" w:eastAsia="zh-CN" w:bidi="ar-SA"/>
              </w:rPr>
            </w:pPr>
          </w:p>
        </w:tc>
        <w:tc>
          <w:tcPr>
            <w:tcW w:w="1148" w:type="dxa"/>
            <w:vMerge w:val="continue"/>
            <w:vAlign w:val="center"/>
          </w:tcPr>
          <w:p>
            <w:pPr>
              <w:spacing w:line="240" w:lineRule="atLeast"/>
              <w:jc w:val="left"/>
              <w:rPr>
                <w:rFonts w:hint="eastAsia" w:ascii="宋体" w:hAnsi="宋体" w:eastAsia="宋体" w:cs="宋体"/>
                <w:color w:val="auto"/>
                <w:kern w:val="2"/>
                <w:sz w:val="22"/>
                <w:szCs w:val="15"/>
                <w:highlight w:val="none"/>
                <w:lang w:val="en-US" w:eastAsia="zh-CN" w:bidi="ar-SA"/>
              </w:rPr>
            </w:pPr>
          </w:p>
        </w:tc>
        <w:tc>
          <w:tcPr>
            <w:tcW w:w="3902" w:type="dxa"/>
            <w:vAlign w:val="center"/>
          </w:tcPr>
          <w:p>
            <w:pPr>
              <w:spacing w:line="240" w:lineRule="atLeast"/>
              <w:rPr>
                <w:rFonts w:hint="eastAsia" w:ascii="宋体" w:hAnsi="宋体" w:eastAsia="宋体" w:cs="宋体"/>
                <w:color w:val="auto"/>
                <w:kern w:val="2"/>
                <w:sz w:val="22"/>
                <w:szCs w:val="15"/>
                <w:highlight w:val="none"/>
                <w:lang w:val="en-US" w:eastAsia="zh-CN" w:bidi="ar-SA"/>
              </w:rPr>
            </w:pPr>
            <w:r>
              <w:rPr>
                <w:rFonts w:hint="eastAsia" w:ascii="宋体" w:hAnsi="宋体" w:cs="宋体"/>
                <w:sz w:val="21"/>
                <w:szCs w:val="21"/>
                <w:highlight w:val="none"/>
              </w:rPr>
              <w:t>2.项目服务团队（不含项目经理）：提供一名大数据分析师（高级）</w:t>
            </w:r>
            <w:r>
              <w:rPr>
                <w:rFonts w:hint="eastAsia" w:ascii="宋体" w:hAnsi="宋体" w:cs="宋体"/>
                <w:sz w:val="21"/>
                <w:szCs w:val="21"/>
                <w:highlight w:val="none"/>
                <w:lang w:val="en-US" w:eastAsia="zh-CN"/>
              </w:rPr>
              <w:t>的</w:t>
            </w:r>
            <w:r>
              <w:rPr>
                <w:rFonts w:hint="eastAsia" w:ascii="宋体" w:hAnsi="宋体" w:cs="宋体"/>
                <w:sz w:val="21"/>
                <w:szCs w:val="21"/>
                <w:highlight w:val="none"/>
              </w:rPr>
              <w:t>得5分。</w:t>
            </w:r>
          </w:p>
        </w:tc>
        <w:tc>
          <w:tcPr>
            <w:tcW w:w="1823" w:type="dxa"/>
            <w:vMerge w:val="continue"/>
            <w:vAlign w:val="center"/>
          </w:tcPr>
          <w:p>
            <w:pPr>
              <w:spacing w:line="240" w:lineRule="atLeast"/>
              <w:rPr>
                <w:rFonts w:hint="eastAsia" w:ascii="宋体" w:hAnsi="宋体" w:eastAsia="宋体" w:cs="宋体"/>
                <w:color w:val="auto"/>
                <w:kern w:val="2"/>
                <w:sz w:val="22"/>
                <w:szCs w:val="15"/>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754" w:type="dxa"/>
            <w:vMerge w:val="continue"/>
            <w:vAlign w:val="center"/>
          </w:tcPr>
          <w:p>
            <w:pPr>
              <w:spacing w:line="320" w:lineRule="exact"/>
              <w:jc w:val="center"/>
              <w:rPr>
                <w:rFonts w:hint="eastAsia" w:ascii="宋体" w:hAnsi="宋体" w:eastAsia="宋体" w:cs="宋体"/>
                <w:color w:val="auto"/>
                <w:sz w:val="22"/>
                <w:szCs w:val="22"/>
                <w:highlight w:val="none"/>
              </w:rPr>
            </w:pPr>
          </w:p>
        </w:tc>
        <w:tc>
          <w:tcPr>
            <w:tcW w:w="1297" w:type="dxa"/>
            <w:vMerge w:val="continue"/>
            <w:vAlign w:val="center"/>
          </w:tcPr>
          <w:p>
            <w:pPr>
              <w:spacing w:line="240" w:lineRule="atLeast"/>
              <w:rPr>
                <w:rFonts w:hint="eastAsia" w:ascii="宋体" w:hAnsi="宋体" w:eastAsia="宋体" w:cs="宋体"/>
                <w:color w:val="auto"/>
                <w:kern w:val="2"/>
                <w:sz w:val="22"/>
                <w:szCs w:val="15"/>
                <w:highlight w:val="none"/>
                <w:lang w:val="en-US" w:eastAsia="zh-CN" w:bidi="ar-SA"/>
              </w:rPr>
            </w:pPr>
          </w:p>
        </w:tc>
        <w:tc>
          <w:tcPr>
            <w:tcW w:w="1148" w:type="dxa"/>
            <w:vAlign w:val="center"/>
          </w:tcPr>
          <w:p>
            <w:pPr>
              <w:spacing w:line="240" w:lineRule="atLeast"/>
              <w:jc w:val="left"/>
              <w:rPr>
                <w:rFonts w:hint="eastAsia" w:ascii="宋体" w:hAnsi="宋体" w:eastAsia="宋体" w:cs="宋体"/>
                <w:color w:val="auto"/>
                <w:kern w:val="2"/>
                <w:sz w:val="22"/>
                <w:szCs w:val="15"/>
                <w:highlight w:val="none"/>
                <w:lang w:val="en-US" w:eastAsia="zh-CN" w:bidi="ar-SA"/>
              </w:rPr>
            </w:pPr>
            <w:r>
              <w:rPr>
                <w:rFonts w:hint="eastAsia" w:ascii="宋体" w:hAnsi="宋体" w:cs="宋体"/>
                <w:sz w:val="21"/>
                <w:szCs w:val="21"/>
                <w:highlight w:val="none"/>
              </w:rPr>
              <w:t>项目经验（10分）</w:t>
            </w:r>
          </w:p>
        </w:tc>
        <w:tc>
          <w:tcPr>
            <w:tcW w:w="3902" w:type="dxa"/>
            <w:vAlign w:val="center"/>
          </w:tcPr>
          <w:p>
            <w:pPr>
              <w:spacing w:line="240" w:lineRule="atLeast"/>
              <w:rPr>
                <w:rFonts w:hint="eastAsia" w:ascii="宋体" w:hAnsi="宋体" w:eastAsia="宋体" w:cs="宋体"/>
                <w:color w:val="auto"/>
                <w:kern w:val="2"/>
                <w:sz w:val="22"/>
                <w:szCs w:val="15"/>
                <w:highlight w:val="none"/>
                <w:lang w:val="en-US" w:eastAsia="zh-CN" w:bidi="ar-SA"/>
              </w:rPr>
            </w:pPr>
            <w:r>
              <w:rPr>
                <w:rFonts w:hint="eastAsia" w:ascii="宋体" w:hAnsi="宋体" w:cs="宋体"/>
                <w:sz w:val="21"/>
                <w:szCs w:val="21"/>
                <w:highlight w:val="none"/>
              </w:rPr>
              <w:t>供应商承接并执行过政府购买残疾人服务项目（含第三方服务），每承接过1个得5分，最高10分。</w:t>
            </w:r>
          </w:p>
        </w:tc>
        <w:tc>
          <w:tcPr>
            <w:tcW w:w="1823" w:type="dxa"/>
            <w:vAlign w:val="center"/>
          </w:tcPr>
          <w:p>
            <w:pPr>
              <w:spacing w:line="240" w:lineRule="atLeast"/>
              <w:rPr>
                <w:rFonts w:hint="eastAsia" w:ascii="宋体" w:hAnsi="宋体" w:eastAsia="宋体" w:cs="宋体"/>
                <w:color w:val="auto"/>
                <w:kern w:val="2"/>
                <w:sz w:val="22"/>
                <w:szCs w:val="15"/>
                <w:highlight w:val="none"/>
                <w:lang w:val="en-US" w:eastAsia="zh-CN" w:bidi="ar-SA"/>
              </w:rPr>
            </w:pPr>
            <w:r>
              <w:rPr>
                <w:rFonts w:ascii="宋体" w:hAnsi="宋体" w:cs="宋体"/>
                <w:sz w:val="21"/>
                <w:szCs w:val="21"/>
                <w:highlight w:val="none"/>
              </w:rPr>
              <w:t>提供项目合同（协议）复印件</w:t>
            </w:r>
            <w:r>
              <w:rPr>
                <w:rFonts w:hint="eastAsia" w:ascii="宋体" w:hAnsi="宋体" w:cs="宋体"/>
                <w:sz w:val="21"/>
                <w:szCs w:val="21"/>
                <w:highlight w:val="none"/>
              </w:rPr>
              <w:t>并</w:t>
            </w:r>
            <w:r>
              <w:rPr>
                <w:rFonts w:ascii="宋体" w:hAnsi="宋体" w:cs="宋体"/>
                <w:sz w:val="21"/>
                <w:szCs w:val="21"/>
                <w:highlight w:val="none"/>
              </w:rPr>
              <w:t>加盖供应商公章。</w:t>
            </w:r>
          </w:p>
        </w:tc>
      </w:tr>
    </w:tbl>
    <w:p>
      <w:pPr>
        <w:snapToGrid w:val="0"/>
        <w:spacing w:line="400" w:lineRule="exact"/>
        <w:ind w:firstLine="465"/>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说明：</w:t>
      </w:r>
    </w:p>
    <w:p>
      <w:pPr>
        <w:snapToGrid w:val="0"/>
        <w:spacing w:line="400" w:lineRule="exact"/>
        <w:ind w:firstLine="480" w:firstLineChars="200"/>
        <w:rPr>
          <w:rFonts w:hint="eastAsia" w:ascii="宋体" w:hAnsi="宋体" w:eastAsia="宋体" w:cs="宋体"/>
          <w:color w:val="auto"/>
          <w:kern w:val="0"/>
          <w:sz w:val="24"/>
          <w:szCs w:val="24"/>
          <w:highlight w:val="none"/>
        </w:rPr>
      </w:pPr>
      <w:bookmarkStart w:id="53" w:name="_Toc21473"/>
      <w:bookmarkStart w:id="54" w:name="_Toc31747"/>
      <w:r>
        <w:rPr>
          <w:rFonts w:hint="eastAsia" w:ascii="宋体" w:hAnsi="宋体" w:eastAsia="宋体" w:cs="宋体"/>
          <w:color w:val="auto"/>
          <w:kern w:val="0"/>
          <w:sz w:val="24"/>
          <w:szCs w:val="24"/>
          <w:highlight w:val="none"/>
        </w:rPr>
        <w:t>比选小组认为供应商的单价报价明显低于其他通过符合性审查供应商的单价报价，有可能影响产品质量或者不能诚信履约的，应当要求其在评标现场合理的时间内提供书面说明，必要时提交相关证明材料；供应商不能证明其报价合理性的，比选小组应当将其作为无效响应处理。</w:t>
      </w:r>
      <w:bookmarkEnd w:id="53"/>
      <w:bookmarkEnd w:id="54"/>
    </w:p>
    <w:p>
      <w:pPr>
        <w:pStyle w:val="5"/>
        <w:spacing w:line="400" w:lineRule="exact"/>
        <w:rPr>
          <w:rFonts w:hint="eastAsia" w:ascii="宋体" w:hAnsi="宋体" w:eastAsia="宋体" w:cs="宋体"/>
          <w:color w:val="auto"/>
          <w:sz w:val="24"/>
          <w:szCs w:val="24"/>
          <w:highlight w:val="none"/>
        </w:rPr>
      </w:pPr>
      <w:bookmarkStart w:id="55" w:name="_Toc21368"/>
      <w:r>
        <w:rPr>
          <w:rFonts w:hint="eastAsia" w:ascii="宋体" w:hAnsi="宋体" w:eastAsia="宋体" w:cs="宋体"/>
          <w:color w:val="auto"/>
          <w:sz w:val="24"/>
          <w:szCs w:val="24"/>
          <w:highlight w:val="none"/>
        </w:rPr>
        <w:t>三、无效响应</w:t>
      </w:r>
      <w:bookmarkEnd w:id="55"/>
    </w:p>
    <w:p>
      <w:pPr>
        <w:snapToGrid w:val="0"/>
        <w:spacing w:line="400" w:lineRule="exact"/>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供应商发生以下条款情况之一者，视为无效响应，其比选响应文件将被拒绝：</w:t>
      </w:r>
    </w:p>
    <w:p>
      <w:pPr>
        <w:snapToGrid w:val="0"/>
        <w:spacing w:line="400" w:lineRule="exact"/>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（一）供应商不符合规定的资格条件的；</w:t>
      </w:r>
    </w:p>
    <w:p>
      <w:pPr>
        <w:snapToGrid w:val="0"/>
        <w:spacing w:line="400" w:lineRule="exact"/>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（二）供应商的法定代表人（或其授权代表）或自然人未参加比选；</w:t>
      </w:r>
    </w:p>
    <w:p>
      <w:pPr>
        <w:snapToGrid w:val="0"/>
        <w:spacing w:line="400" w:lineRule="exact"/>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（三）供应商所提交的比选响应文件不按“第七篇比选响应文件编制要求”要求签署或盖章；</w:t>
      </w:r>
    </w:p>
    <w:p>
      <w:pPr>
        <w:snapToGrid w:val="0"/>
        <w:spacing w:line="400" w:lineRule="exact"/>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（四）供应商的报价超过最高限价的；</w:t>
      </w:r>
    </w:p>
    <w:p>
      <w:pPr>
        <w:snapToGrid w:val="0"/>
        <w:spacing w:line="400" w:lineRule="exact"/>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（五）法定代表人为同一个人的两个及两个以上法人，母公司、全资子公司及其控股公司，在同一包采购中同时参与比选；</w:t>
      </w:r>
    </w:p>
    <w:p>
      <w:pPr>
        <w:snapToGrid w:val="0"/>
        <w:spacing w:line="400" w:lineRule="exact"/>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（六）单位负责人为同一人或者存在直接控股、管理关系的不同供应商，参加同一合同项下的政府采购活动的；</w:t>
      </w:r>
    </w:p>
    <w:p>
      <w:pPr>
        <w:snapToGrid w:val="0"/>
        <w:spacing w:line="400" w:lineRule="exact"/>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（七）为采购项目提供整体设计、规范编制或者项目管理、监理、检测等服务的供应商，再参加该采购项目的其他采购活动；</w:t>
      </w:r>
    </w:p>
    <w:p>
      <w:pPr>
        <w:snapToGrid w:val="0"/>
        <w:spacing w:line="400" w:lineRule="exact"/>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（八）供应商比选有效期不满足竞争性比选文件要求的；</w:t>
      </w:r>
    </w:p>
    <w:p>
      <w:pPr>
        <w:snapToGrid w:val="0"/>
        <w:spacing w:line="400" w:lineRule="exact"/>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（九）供应商比选响应文件内容有与国家现行法律法规相违背的内容，或附有采购人无法接受的条件；</w:t>
      </w:r>
    </w:p>
    <w:p>
      <w:pPr>
        <w:snapToGrid w:val="0"/>
        <w:spacing w:line="400" w:lineRule="exact"/>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（十）供应商以联合体形式参与比选的；</w:t>
      </w:r>
    </w:p>
    <w:p>
      <w:pPr>
        <w:snapToGrid w:val="0"/>
        <w:spacing w:line="400" w:lineRule="exact"/>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（十一）供应商进行合同分包的；</w:t>
      </w:r>
    </w:p>
    <w:p>
      <w:pPr>
        <w:snapToGrid w:val="0"/>
        <w:spacing w:line="400" w:lineRule="exact"/>
        <w:ind w:firstLine="465"/>
        <w:rPr>
          <w:rFonts w:hint="eastAsia" w:ascii="宋体" w:hAnsi="宋体" w:eastAsia="宋体" w:cs="宋体"/>
          <w:color w:val="auto"/>
          <w:highlight w:val="none"/>
        </w:rPr>
      </w:pPr>
      <w:r>
        <w:rPr>
          <w:rFonts w:hint="eastAsia" w:ascii="宋体" w:hAnsi="宋体" w:eastAsia="宋体" w:cs="宋体"/>
          <w:color w:val="auto"/>
          <w:sz w:val="24"/>
          <w:szCs w:val="24"/>
          <w:highlight w:val="none"/>
        </w:rPr>
        <w:t>（十二）供应商被列入失信被执行人、重大税收违法案件当事人名单、政府采购严重违法失信行为记录名单及其他不符合《中华人民共和国政府采购法》第二十二条规定条件的。</w:t>
      </w:r>
    </w:p>
    <w:p>
      <w:pPr>
        <w:pStyle w:val="5"/>
        <w:spacing w:line="400" w:lineRule="exact"/>
        <w:rPr>
          <w:rFonts w:hint="eastAsia" w:ascii="宋体" w:hAnsi="宋体" w:eastAsia="宋体" w:cs="宋体"/>
          <w:color w:val="auto"/>
          <w:sz w:val="24"/>
          <w:szCs w:val="24"/>
          <w:highlight w:val="none"/>
        </w:rPr>
      </w:pPr>
      <w:bookmarkStart w:id="56" w:name="_Toc26937"/>
      <w:r>
        <w:rPr>
          <w:rFonts w:hint="eastAsia" w:ascii="宋体" w:hAnsi="宋体" w:eastAsia="宋体" w:cs="宋体"/>
          <w:color w:val="auto"/>
          <w:sz w:val="24"/>
          <w:szCs w:val="24"/>
          <w:highlight w:val="none"/>
        </w:rPr>
        <w:t>四、</w:t>
      </w:r>
      <w:bookmarkEnd w:id="51"/>
      <w:bookmarkEnd w:id="52"/>
      <w:r>
        <w:rPr>
          <w:rFonts w:hint="eastAsia" w:ascii="宋体" w:hAnsi="宋体" w:eastAsia="宋体" w:cs="宋体"/>
          <w:color w:val="auto"/>
          <w:sz w:val="24"/>
          <w:szCs w:val="24"/>
          <w:highlight w:val="none"/>
        </w:rPr>
        <w:t>采购终止</w:t>
      </w:r>
      <w:bookmarkEnd w:id="56"/>
    </w:p>
    <w:p>
      <w:pPr>
        <w:snapToGrid w:val="0"/>
        <w:spacing w:line="400" w:lineRule="exact"/>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出现下列情形之一的，采购人或者采购代理机构应当终止竞争性比选采购活动，发布项目终止公告并说明原因，重新开展采购活动：</w:t>
      </w:r>
    </w:p>
    <w:p>
      <w:pPr>
        <w:snapToGrid w:val="0"/>
        <w:spacing w:line="400" w:lineRule="exact"/>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（一）因情况变化，不再符合规定的竞争性比选采购方式适用情形的；</w:t>
      </w:r>
    </w:p>
    <w:p>
      <w:pPr>
        <w:snapToGrid w:val="0"/>
        <w:spacing w:line="400" w:lineRule="exact"/>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（二）出现影响采购公正的违法、违规行为的；</w:t>
      </w:r>
    </w:p>
    <w:p>
      <w:pPr>
        <w:snapToGrid w:val="0"/>
        <w:spacing w:line="400" w:lineRule="exact"/>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（三）在采购过程中符合要求的供应商或者报价未超过最高限价的供应商不足</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家。</w:t>
      </w:r>
      <w:bookmarkStart w:id="57" w:name="_Toc25083"/>
      <w:bookmarkStart w:id="58" w:name="_Toc102227313"/>
      <w:bookmarkStart w:id="59" w:name="_Toc12789059"/>
      <w:bookmarkStart w:id="60" w:name="_Toc11641055"/>
    </w:p>
    <w:p>
      <w:pPr>
        <w:pStyle w:val="4"/>
        <w:spacing w:line="360" w:lineRule="auto"/>
        <w:jc w:val="center"/>
        <w:rPr>
          <w:rFonts w:hint="eastAsia" w:ascii="宋体" w:hAnsi="宋体" w:eastAsia="宋体" w:cs="宋体"/>
          <w:b w:val="0"/>
          <w:color w:val="auto"/>
          <w:szCs w:val="30"/>
          <w:highlight w:val="none"/>
        </w:rPr>
      </w:pPr>
      <w:r>
        <w:rPr>
          <w:rFonts w:hint="eastAsia" w:ascii="宋体" w:hAnsi="宋体" w:eastAsia="宋体" w:cs="宋体"/>
          <w:b w:val="0"/>
          <w:color w:val="auto"/>
          <w:sz w:val="36"/>
          <w:szCs w:val="30"/>
          <w:highlight w:val="none"/>
        </w:rPr>
        <w:br w:type="page"/>
      </w:r>
      <w:bookmarkStart w:id="61" w:name="_Toc21093"/>
      <w:r>
        <w:rPr>
          <w:rFonts w:hint="eastAsia" w:ascii="宋体" w:hAnsi="宋体" w:eastAsia="宋体" w:cs="宋体"/>
          <w:b w:val="0"/>
          <w:color w:val="auto"/>
          <w:sz w:val="36"/>
          <w:szCs w:val="30"/>
          <w:highlight w:val="none"/>
        </w:rPr>
        <w:t>第五篇  供应商须知</w:t>
      </w:r>
      <w:bookmarkEnd w:id="57"/>
      <w:bookmarkEnd w:id="58"/>
      <w:bookmarkEnd w:id="61"/>
    </w:p>
    <w:p>
      <w:pPr>
        <w:pStyle w:val="5"/>
        <w:spacing w:line="440" w:lineRule="exact"/>
        <w:rPr>
          <w:rFonts w:hint="eastAsia" w:ascii="宋体" w:hAnsi="宋体" w:eastAsia="宋体" w:cs="宋体"/>
          <w:color w:val="auto"/>
          <w:sz w:val="24"/>
          <w:szCs w:val="24"/>
          <w:highlight w:val="none"/>
        </w:rPr>
      </w:pPr>
      <w:bookmarkStart w:id="62" w:name="_Toc342913389"/>
      <w:bookmarkStart w:id="63" w:name="_Toc9003"/>
      <w:bookmarkStart w:id="64" w:name="_Toc23048"/>
      <w:r>
        <w:rPr>
          <w:rFonts w:hint="eastAsia" w:ascii="宋体" w:hAnsi="宋体" w:eastAsia="宋体" w:cs="宋体"/>
          <w:color w:val="auto"/>
          <w:sz w:val="24"/>
          <w:szCs w:val="24"/>
          <w:highlight w:val="none"/>
        </w:rPr>
        <w:t>一、比选费用</w:t>
      </w:r>
      <w:bookmarkEnd w:id="62"/>
      <w:bookmarkEnd w:id="63"/>
      <w:bookmarkEnd w:id="64"/>
    </w:p>
    <w:p>
      <w:pPr>
        <w:pStyle w:val="114"/>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参与比选的供应商应承担其编制比选响应文件与递交比选响应文件所涉及的一切费用，不论比选结果如何，采购人和采购代理机构在任何情况下无义务也无责任承担这些费用。</w:t>
      </w:r>
    </w:p>
    <w:p>
      <w:pPr>
        <w:pStyle w:val="5"/>
        <w:tabs>
          <w:tab w:val="left" w:pos="2640"/>
        </w:tabs>
        <w:spacing w:line="400" w:lineRule="exact"/>
        <w:rPr>
          <w:rFonts w:hint="eastAsia" w:ascii="宋体" w:hAnsi="宋体" w:eastAsia="宋体" w:cs="宋体"/>
          <w:color w:val="auto"/>
          <w:sz w:val="24"/>
          <w:szCs w:val="24"/>
          <w:highlight w:val="none"/>
        </w:rPr>
      </w:pPr>
      <w:bookmarkStart w:id="65" w:name="_Toc29276"/>
      <w:bookmarkStart w:id="66" w:name="_Toc342913391"/>
      <w:bookmarkStart w:id="67" w:name="_Toc19556"/>
      <w:r>
        <w:rPr>
          <w:rFonts w:hint="eastAsia" w:ascii="宋体" w:hAnsi="宋体" w:eastAsia="宋体" w:cs="宋体"/>
          <w:color w:val="auto"/>
          <w:sz w:val="24"/>
          <w:szCs w:val="24"/>
          <w:highlight w:val="none"/>
        </w:rPr>
        <w:t>二、竞争性比选文件</w:t>
      </w:r>
      <w:bookmarkEnd w:id="65"/>
      <w:bookmarkEnd w:id="66"/>
      <w:bookmarkEnd w:id="67"/>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（一）竞争性比选文件由采购邀请书、项目服务需求、项目商务需求、竞选程序及方法、评审标准、无效响应和采购终止、供应商须知、政府采购合同、比选响应文件编制要求七部分组成。</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（二）采购人（或采购代理机构）所作的一切有效的书面通知、修改及补充，都是竞争性比选文件不可分割的部分。</w:t>
      </w:r>
    </w:p>
    <w:p>
      <w:pPr>
        <w:snapToGrid w:val="0"/>
        <w:spacing w:line="400" w:lineRule="exact"/>
        <w:ind w:firstLine="480" w:firstLineChars="200"/>
        <w:rPr>
          <w:rFonts w:hint="eastAsia" w:ascii="宋体" w:hAnsi="宋体" w:eastAsia="宋体" w:cs="宋体"/>
          <w:color w:val="auto"/>
          <w:sz w:val="24"/>
          <w:szCs w:val="24"/>
          <w:highlight w:val="none"/>
        </w:rPr>
      </w:pPr>
      <w:bookmarkStart w:id="68" w:name="_Toc318159160"/>
      <w:bookmarkStart w:id="69" w:name="_Toc318159780"/>
      <w:bookmarkStart w:id="70" w:name="_Toc318159349"/>
      <w:bookmarkStart w:id="71" w:name="_Toc318166429"/>
      <w:r>
        <w:rPr>
          <w:rFonts w:hint="eastAsia" w:ascii="宋体" w:hAnsi="宋体" w:eastAsia="宋体" w:cs="宋体"/>
          <w:color w:val="auto"/>
          <w:sz w:val="24"/>
          <w:szCs w:val="24"/>
          <w:highlight w:val="none"/>
        </w:rPr>
        <w:t>（三）竞争性比选文件的解释</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如对竞争性比选文件有疑问，必须以书面形式在提交比选响应文件截止时间3个工作日前向采购人（或采购代理机构）要求澄清，采购人（或采购代理机构）可视具体情况做出处理或答复。如供应商未提出疑问，视为完全理解并同意本竞争性比选文件。一经进入比选程序，即视为供应商已详细阅读全部文件资料，完全理解竞争性比选文件所有条款内容并同意放弃对这方面有不明白及误解的权利。</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（四）本竞争性比选文件中，比选小组根据与供应商进行比选可能实质性变动的内容为竞争性比选文件第二、三、六篇全部内容。</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（五）评审的依据为竞争性比选文件和比选响应文件（含有效的书面承诺）。比选小组判断比选响应文件对竞争性比选文件的响应，仅基于比选响应文件本身而不靠外部证据。</w:t>
      </w:r>
    </w:p>
    <w:bookmarkEnd w:id="68"/>
    <w:bookmarkEnd w:id="69"/>
    <w:bookmarkEnd w:id="70"/>
    <w:bookmarkEnd w:id="71"/>
    <w:p>
      <w:pPr>
        <w:pStyle w:val="5"/>
        <w:spacing w:line="400" w:lineRule="exact"/>
        <w:rPr>
          <w:rFonts w:hint="eastAsia" w:ascii="宋体" w:hAnsi="宋体" w:eastAsia="宋体" w:cs="宋体"/>
          <w:color w:val="auto"/>
          <w:sz w:val="24"/>
          <w:szCs w:val="24"/>
          <w:highlight w:val="none"/>
        </w:rPr>
      </w:pPr>
      <w:bookmarkStart w:id="72" w:name="_Toc29081"/>
      <w:bookmarkStart w:id="73" w:name="_Toc342913392"/>
      <w:bookmarkStart w:id="74" w:name="_Toc179714297"/>
      <w:bookmarkStart w:id="75" w:name="_Toc27595"/>
      <w:bookmarkStart w:id="76" w:name="_Toc102227318"/>
      <w:r>
        <w:rPr>
          <w:rFonts w:hint="eastAsia" w:ascii="宋体" w:hAnsi="宋体" w:eastAsia="宋体" w:cs="宋体"/>
          <w:color w:val="auto"/>
          <w:sz w:val="24"/>
          <w:szCs w:val="24"/>
          <w:highlight w:val="none"/>
        </w:rPr>
        <w:t>三、比选要求</w:t>
      </w:r>
      <w:bookmarkEnd w:id="72"/>
      <w:bookmarkEnd w:id="73"/>
      <w:bookmarkEnd w:id="74"/>
      <w:bookmarkEnd w:id="75"/>
      <w:bookmarkEnd w:id="76"/>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（一）比选响应文件</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1、供应商应当按照竞争性比选文件的要求编制比选响应文件，并对竞争性比选文件提出的要求和条件作出实质性响应，比选响应文件原则上采用软面订本，同时应编制完整的页码、目录。</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2、比选响应文件组成</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比选响应文件由第七篇“比选响应文件编制要求”规定的部分和供应商所作的一切有效补充、修改和承诺等文件组成，供应商应按照第七篇“比选响应文件编制要求”规定的目录顺序组织编写和装订，也可在基本格式基础上对表格进行扩展，未规定格式的由供应商自定格式。</w:t>
      </w:r>
    </w:p>
    <w:p>
      <w:pPr>
        <w:numPr>
          <w:ilvl w:val="0"/>
          <w:numId w:val="16"/>
        </w:num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w:t>
      </w:r>
    </w:p>
    <w:p>
      <w:pPr>
        <w:spacing w:line="4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24"/>
          <w:highlight w:val="none"/>
        </w:rPr>
        <w:t>本项目不接受联合体参与比选。</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（三）比选有效期：比选响应文件及有关承诺文件有效期为提交比选响应文件截止时间起90天。</w:t>
      </w:r>
    </w:p>
    <w:p>
      <w:pPr>
        <w:spacing w:line="400" w:lineRule="exact"/>
        <w:ind w:firstLine="480" w:firstLineChars="200"/>
        <w:rPr>
          <w:rFonts w:hint="eastAsia" w:ascii="宋体" w:hAnsi="宋体" w:eastAsia="宋体" w:cs="宋体"/>
          <w:color w:val="auto"/>
          <w:sz w:val="24"/>
          <w:szCs w:val="24"/>
          <w:highlight w:val="none"/>
        </w:rPr>
      </w:pPr>
      <w:bookmarkStart w:id="77" w:name="_Toc22885"/>
      <w:bookmarkStart w:id="78" w:name="_Toc22541"/>
      <w:r>
        <w:rPr>
          <w:rFonts w:hint="eastAsia" w:ascii="宋体" w:hAnsi="宋体" w:eastAsia="宋体" w:cs="宋体"/>
          <w:color w:val="auto"/>
          <w:sz w:val="24"/>
          <w:szCs w:val="24"/>
          <w:highlight w:val="none"/>
        </w:rPr>
        <w:t>（四）修正错误</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1、若供应商所递交的比选响应文件或最后报价中的价格出现大写金额和小写金额不一致的错误，以大写金额修正为准。</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2.若供应商所上传的响应文件中报价函价格与“行采家”网站（https://www.gec123.com/）所填报的价格不一致，以“行采家”网站（https://www.gec123.com/）所填报的价格为准。</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3．评审小组按上述修正错误的原则及方法修正供应商的报价，供应商须默认上述修正方式，修正后的报价对供应商具有约束作用。如果供应商不接受修正后的价格，将失去成为成交供应商的资格。</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（五）提交比选响应文件的份数和签署</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线下比选需提供响应文件一式三份，其中正本一份，副本二份，线上报名时需上传盖章后的电子文档一份（电子文档内容应与纸质文件正本一致，如不一致以线上电子文档为准。副本可为正本的复印件，应与正本一致，如副本与正本出现不一致情况以正本为准）。</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highlight w:val="none"/>
        </w:rPr>
        <w:t>在比选响应文件正本中，竞争性比选文件第七篇比选响应文件编制要求中规定签署、盖章的地方必须按其规定签署、盖章。</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（六）比选响应文件的递交</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线上报名：响应文件的电子文档应在有效报名时间段内，通过系统在线提交。</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线下递交：响应文件的密封</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响应文件的正本、副本均应密封送达递交响应文件地点，应在封套上注明项目名称、供应商名称。若正本、副本分别进行密封的，还应在封套上注明“正本”、“副本”字样。</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（七）供应商参与人员</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各个供应商应当派1-2名代表参与比选，至少1人应为法定代表人（或其授权代表）或自然人（供应商为自然人）。供应商法定代表人或授权代表应随身携带本人身份证原件。</w:t>
      </w:r>
    </w:p>
    <w:p>
      <w:pPr>
        <w:pStyle w:val="5"/>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四、成交供应商的确认和变更</w:t>
      </w:r>
      <w:bookmarkEnd w:id="77"/>
      <w:bookmarkEnd w:id="78"/>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（一）中选人的确认</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应当在评审结束后2个工作日内将评审报告送采购人确认。采购人应当在收到评审报告后5个工作日内，在评审报告确定的中选候选人名单中按顺序确定中选人。采购人逾期未确定成交供应商且不提出异议的，视为确定评审报告提出的排序第一的供应商为中选人。</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（二）中选人的变更</w:t>
      </w:r>
    </w:p>
    <w:p>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中选人拒绝与采购人签订合同的，采购人可以按照评标报告推荐的中选人顺序，确定排名下一位的候选人为</w:t>
      </w:r>
      <w:r>
        <w:rPr>
          <w:rFonts w:hint="eastAsia" w:ascii="宋体" w:hAnsi="宋体" w:eastAsia="宋体" w:cs="宋体"/>
          <w:color w:val="auto"/>
          <w:sz w:val="24"/>
          <w:szCs w:val="24"/>
          <w:highlight w:val="none"/>
        </w:rPr>
        <w:t>中选人</w:t>
      </w:r>
      <w:r>
        <w:rPr>
          <w:rFonts w:hint="eastAsia" w:ascii="宋体" w:hAnsi="宋体" w:eastAsia="宋体" w:cs="宋体"/>
          <w:color w:val="auto"/>
          <w:sz w:val="24"/>
          <w:highlight w:val="none"/>
        </w:rPr>
        <w:t>，也可以重新开展采购活动。</w:t>
      </w:r>
    </w:p>
    <w:p>
      <w:pPr>
        <w:pStyle w:val="5"/>
        <w:spacing w:line="400" w:lineRule="exact"/>
        <w:rPr>
          <w:rFonts w:hint="eastAsia" w:ascii="宋体" w:hAnsi="宋体" w:eastAsia="宋体" w:cs="宋体"/>
          <w:color w:val="auto"/>
          <w:sz w:val="24"/>
          <w:szCs w:val="24"/>
          <w:highlight w:val="none"/>
        </w:rPr>
      </w:pPr>
      <w:bookmarkStart w:id="79" w:name="_Toc102227321"/>
      <w:bookmarkStart w:id="80" w:name="_Toc30441"/>
      <w:bookmarkStart w:id="81" w:name="_Toc8404"/>
      <w:bookmarkStart w:id="82" w:name="_Toc342913395"/>
      <w:r>
        <w:rPr>
          <w:rFonts w:hint="eastAsia" w:ascii="宋体" w:hAnsi="宋体" w:eastAsia="宋体" w:cs="宋体"/>
          <w:color w:val="auto"/>
          <w:sz w:val="24"/>
          <w:szCs w:val="24"/>
          <w:highlight w:val="none"/>
        </w:rPr>
        <w:t>五、成交通知</w:t>
      </w:r>
      <w:bookmarkEnd w:id="79"/>
      <w:bookmarkEnd w:id="80"/>
      <w:bookmarkEnd w:id="81"/>
      <w:bookmarkEnd w:id="82"/>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（一）采购代理机构将在重庆市“行采家”平台（http://www.gec123.com）上发布成交结果公告。</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（二）结果公告发出同时，采购代理机构将以书面形式发出《中选通知书》。《中选通知书》一经发出即发生法律效力。</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（三）《中选通知书》将作为签订合同的依据。</w:t>
      </w:r>
    </w:p>
    <w:p>
      <w:pPr>
        <w:pStyle w:val="5"/>
        <w:spacing w:line="400" w:lineRule="exact"/>
        <w:rPr>
          <w:rFonts w:hint="eastAsia" w:ascii="宋体" w:hAnsi="宋体" w:eastAsia="宋体" w:cs="宋体"/>
          <w:color w:val="auto"/>
          <w:sz w:val="24"/>
          <w:szCs w:val="24"/>
          <w:highlight w:val="none"/>
        </w:rPr>
      </w:pPr>
      <w:bookmarkStart w:id="83" w:name="_Toc5898"/>
      <w:bookmarkStart w:id="84" w:name="_Toc20307"/>
      <w:r>
        <w:rPr>
          <w:rFonts w:hint="eastAsia" w:ascii="宋体" w:hAnsi="宋体" w:eastAsia="宋体" w:cs="宋体"/>
          <w:color w:val="auto"/>
          <w:sz w:val="24"/>
          <w:szCs w:val="24"/>
          <w:highlight w:val="none"/>
        </w:rPr>
        <w:t>六、关于质疑</w:t>
      </w:r>
      <w:bookmarkEnd w:id="83"/>
      <w:bookmarkEnd w:id="84"/>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（一）质疑</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供应商认为采购文件、采购过程和成交结果使自己的权益受到伤害的，可向采购人或采购代理机构以书面形式提出质疑。</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提出质疑的应当是参与所质疑项目采购活动的供应商。 </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1.质疑时限、内容</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供应商认为采购文件、采购过程、成交结果使自己的权益受到损害的，可以在知道或者应知其权益受到损害之日起7个工作日内，以书面形式向采购人、采购代理机构提出质疑。</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1.2供应商提出质疑应当提交质疑函和必要的证明材料，质疑函应当包括下列内容：</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1.2.1供应商的姓名或者名称、地址、邮编、联系人及联系电话；</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1.2.2质疑项目的名称、项目编号；</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1.2.3具体、明确的质疑事项和与质疑事项相关的请求；</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1.2.4事实依据；</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1.2.5必要的法律依据；</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1.2.6提出质疑的日期；</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1.2.7营业执照（或事业单位法人证书，或个体工商户营业执照或有效的自然人身份证明）复印件；</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1.2.8法定代表人授权委托书原件、法定代表人身份证复印件和其授权代表的身份证复印件（供应商为自然人的提供自然人身份证复印件）；</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1.3供应商为自然人的，质疑函应当由本人签字；供应商为法人或者其他组织的，质疑函应当由法定代表人、主要负责人，或者其授权代表签字或者盖章，并加盖公章。</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2.质疑答复</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采购人、采购代理机构应当在收到供应商的书面质疑后七个工作日内作出答复，并以书面形式通知质疑供应商和其他有关供应商。</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3.其他</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3.1供应商应按照《政府采购质疑和投诉办法》（财政部令第94号）及相关法律法规要求，在法定质疑期内一次性提出针对同一采购程序环节的质疑。</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3.2质疑函范本可在财政部门户网站和中国政府采购网下载。</w:t>
      </w:r>
    </w:p>
    <w:p>
      <w:pPr>
        <w:pStyle w:val="5"/>
        <w:spacing w:line="400" w:lineRule="exact"/>
        <w:rPr>
          <w:rFonts w:hint="eastAsia" w:ascii="宋体" w:hAnsi="宋体" w:eastAsia="宋体" w:cs="宋体"/>
          <w:color w:val="auto"/>
          <w:sz w:val="24"/>
          <w:szCs w:val="24"/>
          <w:highlight w:val="none"/>
        </w:rPr>
      </w:pPr>
      <w:bookmarkStart w:id="85" w:name="_Toc5943"/>
      <w:bookmarkStart w:id="86" w:name="_Toc25631"/>
      <w:r>
        <w:rPr>
          <w:rFonts w:hint="eastAsia" w:ascii="宋体" w:hAnsi="宋体" w:eastAsia="宋体" w:cs="宋体"/>
          <w:color w:val="auto"/>
          <w:sz w:val="24"/>
          <w:szCs w:val="24"/>
          <w:highlight w:val="none"/>
        </w:rPr>
        <w:t>七、采购代理服务费</w:t>
      </w:r>
      <w:bookmarkEnd w:id="85"/>
      <w:bookmarkEnd w:id="86"/>
    </w:p>
    <w:p>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1、供应商成交后向采购代理机构缴纳招标代理服务费，采购代理服务费的收取标准按照以下标准执行（若招标代理服务费低于3000元，则按3000元收取。）:</w:t>
      </w:r>
    </w:p>
    <w:tbl>
      <w:tblPr>
        <w:tblStyle w:val="59"/>
        <w:tblW w:w="49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8"/>
        <w:gridCol w:w="2094"/>
        <w:gridCol w:w="2094"/>
        <w:gridCol w:w="2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3198" w:type="dxa"/>
            <w:tcBorders>
              <w:tl2br w:val="single" w:color="auto" w:sz="4" w:space="0"/>
            </w:tcBorders>
          </w:tcPr>
          <w:p>
            <w:pPr>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2" name="直接连接符 1"/>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1"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8+&#10;+YPWAAAACAEAAA8AAAAAAAAAAQAgAAAAIgAAAGRycy9kb3ducmV2LnhtbFBLAQIUABQAAAAIAIdO&#10;4kDHVxy/7AEAAOQDAAAOAAAAAAAAAAEAIAAAACUBAABkcnMvZTJvRG9jLnhtbFBLBQYAAAAABgAG&#10;AFkBAACDBQAAAAA=&#10;">
                      <v:fill on="f" focussize="0,0"/>
                      <v:stroke color="#000000" joinstyle="round"/>
                      <v:imagedata o:title=""/>
                      <o:lock v:ext="edit" aspectratio="f"/>
                    </v:line>
                  </w:pict>
                </mc:Fallback>
              </mc:AlternateContent>
            </w:r>
            <w:r>
              <w:rPr>
                <w:rFonts w:hint="eastAsia" w:ascii="宋体" w:hAnsi="宋体" w:eastAsia="宋体" w:cs="宋体"/>
                <w:color w:val="auto"/>
                <w:sz w:val="21"/>
                <w:szCs w:val="21"/>
                <w:highlight w:val="none"/>
              </w:rPr>
              <w:t>招标类型</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中标金额（万元）</w:t>
            </w:r>
          </w:p>
        </w:tc>
        <w:tc>
          <w:tcPr>
            <w:tcW w:w="2094"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货物招标</w:t>
            </w:r>
          </w:p>
        </w:tc>
        <w:tc>
          <w:tcPr>
            <w:tcW w:w="2094"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服务招标</w:t>
            </w:r>
          </w:p>
        </w:tc>
        <w:tc>
          <w:tcPr>
            <w:tcW w:w="2094" w:type="dxa"/>
            <w:vAlign w:val="center"/>
          </w:tcPr>
          <w:p>
            <w:pPr>
              <w:pStyle w:val="115"/>
              <w:widowControl w:val="0"/>
              <w:pBdr>
                <w:left w:val="none" w:color="auto" w:sz="0" w:space="0"/>
                <w:right w:val="none" w:color="auto" w:sz="0" w:space="0"/>
              </w:pBdr>
              <w:spacing w:beforeAutospacing="0" w:afterAutospacing="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98"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100以下</w:t>
            </w:r>
          </w:p>
        </w:tc>
        <w:tc>
          <w:tcPr>
            <w:tcW w:w="2094"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2094"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2094"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r>
    </w:tbl>
    <w:p>
      <w:pPr>
        <w:snapToGrid w:val="0"/>
        <w:spacing w:line="400" w:lineRule="exact"/>
        <w:ind w:firstLine="480" w:firstLineChars="200"/>
        <w:rPr>
          <w:rFonts w:hint="eastAsia" w:ascii="宋体" w:hAnsi="宋体" w:eastAsia="宋体" w:cs="宋体"/>
          <w:color w:val="auto"/>
          <w:sz w:val="24"/>
          <w:szCs w:val="24"/>
          <w:highlight w:val="none"/>
        </w:rPr>
      </w:pPr>
      <w:bookmarkStart w:id="87" w:name="_Toc102227322"/>
      <w:bookmarkStart w:id="88" w:name="_Toc30928"/>
      <w:bookmarkStart w:id="89" w:name="_Toc3328"/>
      <w:bookmarkStart w:id="90" w:name="_Toc342913396"/>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采购代理服务费缴纳账号：</w:t>
      </w:r>
    </w:p>
    <w:p>
      <w:pPr>
        <w:snapToGrid w:val="0"/>
        <w:spacing w:line="400" w:lineRule="exact"/>
        <w:ind w:firstLine="480" w:firstLineChars="200"/>
        <w:rPr>
          <w:rFonts w:hint="eastAsia" w:ascii="宋体" w:hAnsi="宋体" w:eastAsia="宋体" w:cs="宋体"/>
          <w:color w:val="auto"/>
          <w:sz w:val="24"/>
          <w:szCs w:val="24"/>
          <w:highlight w:val="none"/>
        </w:rPr>
      </w:pPr>
      <w:bookmarkStart w:id="91" w:name="_Toc22126111"/>
      <w:bookmarkStart w:id="92" w:name="_Toc16707"/>
      <w:r>
        <w:rPr>
          <w:rFonts w:hint="eastAsia" w:ascii="宋体" w:hAnsi="宋体" w:eastAsia="宋体" w:cs="宋体"/>
          <w:color w:val="auto"/>
          <w:sz w:val="24"/>
          <w:szCs w:val="24"/>
          <w:highlight w:val="none"/>
        </w:rPr>
        <w:t>户  名：华春建设工程项目管理有限责任公司重庆分公司</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开户行：工行刘家台支行</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  号：3100 2105 0900 0017 004</w:t>
      </w:r>
      <w:bookmarkEnd w:id="91"/>
      <w:bookmarkEnd w:id="92"/>
    </w:p>
    <w:p>
      <w:pPr>
        <w:pStyle w:val="5"/>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八、平台服务费</w:t>
      </w:r>
    </w:p>
    <w:p>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本项目行采家平台对成交供应商收取3‰的的平台服务费，具体缴纳方式请咨询行采家平台，咨询电话：023-88158017。</w:t>
      </w:r>
    </w:p>
    <w:p>
      <w:pPr>
        <w:pStyle w:val="5"/>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九</w:t>
      </w:r>
      <w:r>
        <w:rPr>
          <w:rFonts w:hint="eastAsia" w:ascii="宋体" w:hAnsi="宋体" w:eastAsia="宋体" w:cs="宋体"/>
          <w:color w:val="auto"/>
          <w:sz w:val="24"/>
          <w:szCs w:val="24"/>
          <w:highlight w:val="none"/>
        </w:rPr>
        <w:t>、签订</w:t>
      </w:r>
      <w:bookmarkEnd w:id="87"/>
      <w:r>
        <w:rPr>
          <w:rFonts w:hint="eastAsia" w:ascii="宋体" w:hAnsi="宋体" w:eastAsia="宋体" w:cs="宋体"/>
          <w:color w:val="auto"/>
          <w:sz w:val="24"/>
          <w:szCs w:val="24"/>
          <w:highlight w:val="none"/>
        </w:rPr>
        <w:t>合同</w:t>
      </w:r>
      <w:bookmarkEnd w:id="88"/>
      <w:bookmarkEnd w:id="89"/>
      <w:bookmarkEnd w:id="90"/>
    </w:p>
    <w:p>
      <w:pPr>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采购人原则上应在成交通知书发出之日起二十日内和成交供应商签订采购合同，无正当理由不得拒绝或拖延合同签订。所签订的合同不得对竞争性比选文件和供应商的比选响应文件作实质性修改。其他未尽事宜由采购人和成交供应商在采购合同中详细约定。</w:t>
      </w:r>
    </w:p>
    <w:p>
      <w:pPr>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（二）竞争性比选文件、供应商的比选响应文件及澄清文件等，均为签订采购合同的依据。</w:t>
      </w:r>
    </w:p>
    <w:p>
      <w:pPr>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（三）合同生效条款由供需双方约定，法律、行政法规规定应当办理批准、登记等手续后生效的合同，依照其规定。</w:t>
      </w:r>
    </w:p>
    <w:p>
      <w:pPr>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（四）合同原则上应按照《采购合同》签订，相关单位要求适用合同通用格式版本的，应按其要求另行签订其他合同。</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（五）采购人要求成交供应商提供履约保证金的，应当在竞争性比选文件中予以约定。成交供应商履约完毕后，采购人</w:t>
      </w:r>
      <w:r>
        <w:rPr>
          <w:rFonts w:hint="eastAsia" w:ascii="宋体" w:hAnsi="宋体" w:eastAsia="宋体" w:cs="宋体"/>
          <w:color w:val="auto"/>
          <w:sz w:val="24"/>
          <w:highlight w:val="none"/>
        </w:rPr>
        <w:t>应按比选文件及合同的约定无息退还其履约保证金。</w:t>
      </w:r>
    </w:p>
    <w:p>
      <w:pPr>
        <w:pStyle w:val="22"/>
        <w:rPr>
          <w:rFonts w:hint="eastAsia" w:ascii="宋体" w:hAnsi="宋体" w:eastAsia="宋体" w:cs="宋体"/>
          <w:color w:val="auto"/>
          <w:sz w:val="24"/>
          <w:szCs w:val="24"/>
          <w:highlight w:val="none"/>
        </w:rPr>
      </w:pPr>
    </w:p>
    <w:p>
      <w:pPr>
        <w:pStyle w:val="44"/>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2"/>
        <w:rPr>
          <w:rFonts w:hint="eastAsia" w:ascii="宋体" w:hAnsi="宋体" w:eastAsia="宋体" w:cs="宋体"/>
          <w:color w:val="auto"/>
          <w:sz w:val="24"/>
          <w:szCs w:val="24"/>
          <w:highlight w:val="none"/>
        </w:rPr>
      </w:pPr>
    </w:p>
    <w:p>
      <w:pPr>
        <w:pStyle w:val="44"/>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bookmarkEnd w:id="59"/>
    <w:bookmarkEnd w:id="60"/>
    <w:p>
      <w:pPr>
        <w:pStyle w:val="4"/>
        <w:numPr>
          <w:ilvl w:val="0"/>
          <w:numId w:val="17"/>
        </w:numPr>
        <w:spacing w:line="360" w:lineRule="auto"/>
        <w:jc w:val="center"/>
        <w:rPr>
          <w:rFonts w:hint="eastAsia" w:ascii="宋体" w:hAnsi="宋体" w:eastAsia="宋体" w:cs="宋体"/>
          <w:b w:val="0"/>
          <w:bCs/>
          <w:color w:val="auto"/>
          <w:sz w:val="36"/>
          <w:szCs w:val="30"/>
          <w:highlight w:val="none"/>
        </w:rPr>
      </w:pPr>
      <w:bookmarkStart w:id="93" w:name="_Hlt41879464"/>
      <w:bookmarkEnd w:id="93"/>
      <w:bookmarkStart w:id="94" w:name="_Toc505262417"/>
      <w:bookmarkStart w:id="95" w:name="_Toc28084"/>
      <w:bookmarkStart w:id="96" w:name="_Toc12789072"/>
      <w:r>
        <w:rPr>
          <w:rFonts w:hint="eastAsia" w:ascii="宋体" w:hAnsi="宋体" w:eastAsia="宋体" w:cs="宋体"/>
          <w:b w:val="0"/>
          <w:bCs/>
          <w:color w:val="auto"/>
          <w:sz w:val="36"/>
          <w:szCs w:val="30"/>
          <w:highlight w:val="none"/>
        </w:rPr>
        <w:br w:type="page"/>
      </w:r>
      <w:bookmarkEnd w:id="94"/>
      <w:bookmarkEnd w:id="95"/>
      <w:bookmarkStart w:id="97" w:name="_Toc211"/>
      <w:r>
        <w:rPr>
          <w:rFonts w:hint="eastAsia" w:ascii="宋体" w:hAnsi="宋体" w:eastAsia="宋体" w:cs="宋体"/>
          <w:b w:val="0"/>
          <w:bCs/>
          <w:color w:val="auto"/>
          <w:sz w:val="36"/>
          <w:szCs w:val="30"/>
          <w:highlight w:val="none"/>
        </w:rPr>
        <w:t xml:space="preserve"> </w:t>
      </w:r>
      <w:bookmarkStart w:id="98" w:name="_Toc31220"/>
      <w:r>
        <w:rPr>
          <w:rFonts w:hint="eastAsia" w:ascii="宋体" w:hAnsi="宋体" w:eastAsia="宋体" w:cs="宋体"/>
          <w:b w:val="0"/>
          <w:bCs/>
          <w:color w:val="auto"/>
          <w:sz w:val="36"/>
          <w:szCs w:val="30"/>
          <w:highlight w:val="none"/>
        </w:rPr>
        <w:t>采购合同</w:t>
      </w:r>
      <w:bookmarkEnd w:id="97"/>
      <w:bookmarkEnd w:id="98"/>
    </w:p>
    <w:p>
      <w:pPr>
        <w:spacing w:line="500" w:lineRule="exact"/>
        <w:jc w:val="center"/>
        <w:rPr>
          <w:rFonts w:hint="eastAsia" w:ascii="宋体" w:hAnsi="宋体" w:eastAsia="宋体" w:cs="宋体"/>
          <w:b/>
          <w:color w:val="auto"/>
          <w:sz w:val="44"/>
          <w:highlight w:val="none"/>
        </w:rPr>
      </w:pPr>
      <w:r>
        <w:rPr>
          <w:rFonts w:hint="eastAsia" w:ascii="宋体" w:hAnsi="宋体" w:eastAsia="宋体" w:cs="宋体"/>
          <w:b/>
          <w:color w:val="auto"/>
          <w:sz w:val="44"/>
          <w:highlight w:val="none"/>
        </w:rPr>
        <w:t>采购合同</w:t>
      </w:r>
    </w:p>
    <w:p>
      <w:pPr>
        <w:spacing w:line="5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（项目编号：     ）</w:t>
      </w:r>
    </w:p>
    <w:p>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甲方（需方）：___________________________      计价单位：____________</w:t>
      </w:r>
    </w:p>
    <w:p>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乙方（供方）：___________________________      计量单位：_____________</w:t>
      </w:r>
    </w:p>
    <w:p>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经双方协商一致，达成以下购销合同：</w:t>
      </w:r>
    </w:p>
    <w:tbl>
      <w:tblPr>
        <w:tblStyle w:val="5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711"/>
        <w:gridCol w:w="587"/>
        <w:gridCol w:w="1134"/>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Height w:val="452" w:hRule="atLeast"/>
        </w:trPr>
        <w:tc>
          <w:tcPr>
            <w:tcW w:w="1330" w:type="dxa"/>
            <w:vAlign w:val="center"/>
          </w:tcPr>
          <w:p>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p>
        </w:tc>
        <w:tc>
          <w:tcPr>
            <w:tcW w:w="1741" w:type="dxa"/>
            <w:vAlign w:val="center"/>
          </w:tcPr>
          <w:p>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相关信息</w:t>
            </w:r>
          </w:p>
        </w:tc>
        <w:tc>
          <w:tcPr>
            <w:tcW w:w="984" w:type="dxa"/>
            <w:vAlign w:val="center"/>
          </w:tcPr>
          <w:p>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1298" w:type="dxa"/>
            <w:gridSpan w:val="2"/>
            <w:vAlign w:val="center"/>
          </w:tcPr>
          <w:p>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单价</w:t>
            </w:r>
          </w:p>
        </w:tc>
        <w:tc>
          <w:tcPr>
            <w:tcW w:w="1134" w:type="dxa"/>
            <w:vAlign w:val="center"/>
          </w:tcPr>
          <w:p>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w:t>
            </w:r>
          </w:p>
        </w:tc>
        <w:tc>
          <w:tcPr>
            <w:tcW w:w="1559" w:type="dxa"/>
            <w:vAlign w:val="center"/>
          </w:tcPr>
          <w:p>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服务期</w:t>
            </w:r>
          </w:p>
        </w:tc>
        <w:tc>
          <w:tcPr>
            <w:tcW w:w="1567" w:type="dxa"/>
            <w:vAlign w:val="center"/>
          </w:tcPr>
          <w:p>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240" w:lineRule="atLeast"/>
              <w:jc w:val="center"/>
              <w:rPr>
                <w:rFonts w:hint="eastAsia" w:ascii="宋体" w:hAnsi="宋体" w:eastAsia="宋体" w:cs="宋体"/>
                <w:color w:val="auto"/>
                <w:sz w:val="21"/>
                <w:szCs w:val="21"/>
                <w:highlight w:val="none"/>
              </w:rPr>
            </w:pPr>
          </w:p>
        </w:tc>
        <w:tc>
          <w:tcPr>
            <w:tcW w:w="1741" w:type="dxa"/>
            <w:vAlign w:val="center"/>
          </w:tcPr>
          <w:p>
            <w:pPr>
              <w:spacing w:line="240" w:lineRule="atLeast"/>
              <w:jc w:val="center"/>
              <w:rPr>
                <w:rFonts w:hint="eastAsia" w:ascii="宋体" w:hAnsi="宋体" w:eastAsia="宋体" w:cs="宋体"/>
                <w:color w:val="auto"/>
                <w:sz w:val="21"/>
                <w:szCs w:val="21"/>
                <w:highlight w:val="none"/>
              </w:rPr>
            </w:pPr>
          </w:p>
        </w:tc>
        <w:tc>
          <w:tcPr>
            <w:tcW w:w="984" w:type="dxa"/>
            <w:vAlign w:val="center"/>
          </w:tcPr>
          <w:p>
            <w:pPr>
              <w:spacing w:line="240" w:lineRule="atLeast"/>
              <w:jc w:val="center"/>
              <w:rPr>
                <w:rFonts w:hint="eastAsia" w:ascii="宋体" w:hAnsi="宋体" w:eastAsia="宋体" w:cs="宋体"/>
                <w:color w:val="auto"/>
                <w:sz w:val="21"/>
                <w:szCs w:val="21"/>
                <w:highlight w:val="none"/>
              </w:rPr>
            </w:pPr>
          </w:p>
        </w:tc>
        <w:tc>
          <w:tcPr>
            <w:tcW w:w="1298" w:type="dxa"/>
            <w:gridSpan w:val="2"/>
            <w:vAlign w:val="center"/>
          </w:tcPr>
          <w:p>
            <w:pPr>
              <w:spacing w:line="240" w:lineRule="atLeast"/>
              <w:jc w:val="center"/>
              <w:rPr>
                <w:rFonts w:hint="eastAsia" w:ascii="宋体" w:hAnsi="宋体" w:eastAsia="宋体" w:cs="宋体"/>
                <w:color w:val="auto"/>
                <w:sz w:val="21"/>
                <w:szCs w:val="21"/>
                <w:highlight w:val="none"/>
              </w:rPr>
            </w:pPr>
          </w:p>
        </w:tc>
        <w:tc>
          <w:tcPr>
            <w:tcW w:w="1134" w:type="dxa"/>
            <w:vAlign w:val="center"/>
          </w:tcPr>
          <w:p>
            <w:pPr>
              <w:spacing w:line="240" w:lineRule="atLeast"/>
              <w:jc w:val="center"/>
              <w:rPr>
                <w:rFonts w:hint="eastAsia" w:ascii="宋体" w:hAnsi="宋体" w:eastAsia="宋体" w:cs="宋体"/>
                <w:color w:val="auto"/>
                <w:sz w:val="21"/>
                <w:szCs w:val="21"/>
                <w:highlight w:val="none"/>
              </w:rPr>
            </w:pPr>
          </w:p>
        </w:tc>
        <w:tc>
          <w:tcPr>
            <w:tcW w:w="1559" w:type="dxa"/>
            <w:vAlign w:val="center"/>
          </w:tcPr>
          <w:p>
            <w:pPr>
              <w:spacing w:line="240" w:lineRule="atLeast"/>
              <w:jc w:val="center"/>
              <w:rPr>
                <w:rFonts w:hint="eastAsia" w:ascii="宋体" w:hAnsi="宋体" w:eastAsia="宋体" w:cs="宋体"/>
                <w:color w:val="auto"/>
                <w:sz w:val="21"/>
                <w:szCs w:val="21"/>
                <w:highlight w:val="none"/>
              </w:rPr>
            </w:pPr>
          </w:p>
        </w:tc>
        <w:tc>
          <w:tcPr>
            <w:tcW w:w="1567" w:type="dxa"/>
            <w:vAlign w:val="center"/>
          </w:tcPr>
          <w:p>
            <w:pPr>
              <w:spacing w:line="240" w:lineRule="atLeas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240" w:lineRule="atLeast"/>
              <w:jc w:val="center"/>
              <w:rPr>
                <w:rFonts w:hint="eastAsia" w:ascii="宋体" w:hAnsi="宋体" w:eastAsia="宋体" w:cs="宋体"/>
                <w:color w:val="auto"/>
                <w:sz w:val="21"/>
                <w:szCs w:val="21"/>
                <w:highlight w:val="none"/>
              </w:rPr>
            </w:pPr>
          </w:p>
        </w:tc>
        <w:tc>
          <w:tcPr>
            <w:tcW w:w="1741" w:type="dxa"/>
            <w:vAlign w:val="center"/>
          </w:tcPr>
          <w:p>
            <w:pPr>
              <w:spacing w:line="240" w:lineRule="atLeast"/>
              <w:jc w:val="center"/>
              <w:rPr>
                <w:rFonts w:hint="eastAsia" w:ascii="宋体" w:hAnsi="宋体" w:eastAsia="宋体" w:cs="宋体"/>
                <w:color w:val="auto"/>
                <w:sz w:val="21"/>
                <w:szCs w:val="21"/>
                <w:highlight w:val="none"/>
              </w:rPr>
            </w:pPr>
          </w:p>
        </w:tc>
        <w:tc>
          <w:tcPr>
            <w:tcW w:w="984" w:type="dxa"/>
            <w:vAlign w:val="center"/>
          </w:tcPr>
          <w:p>
            <w:pPr>
              <w:spacing w:line="240" w:lineRule="atLeast"/>
              <w:jc w:val="center"/>
              <w:rPr>
                <w:rFonts w:hint="eastAsia" w:ascii="宋体" w:hAnsi="宋体" w:eastAsia="宋体" w:cs="宋体"/>
                <w:color w:val="auto"/>
                <w:sz w:val="21"/>
                <w:szCs w:val="21"/>
                <w:highlight w:val="none"/>
              </w:rPr>
            </w:pPr>
          </w:p>
        </w:tc>
        <w:tc>
          <w:tcPr>
            <w:tcW w:w="1298" w:type="dxa"/>
            <w:gridSpan w:val="2"/>
            <w:vAlign w:val="center"/>
          </w:tcPr>
          <w:p>
            <w:pPr>
              <w:spacing w:line="240" w:lineRule="atLeast"/>
              <w:jc w:val="center"/>
              <w:rPr>
                <w:rFonts w:hint="eastAsia" w:ascii="宋体" w:hAnsi="宋体" w:eastAsia="宋体" w:cs="宋体"/>
                <w:color w:val="auto"/>
                <w:sz w:val="21"/>
                <w:szCs w:val="21"/>
                <w:highlight w:val="none"/>
              </w:rPr>
            </w:pPr>
          </w:p>
        </w:tc>
        <w:tc>
          <w:tcPr>
            <w:tcW w:w="1134" w:type="dxa"/>
            <w:vAlign w:val="center"/>
          </w:tcPr>
          <w:p>
            <w:pPr>
              <w:spacing w:line="240" w:lineRule="atLeast"/>
              <w:jc w:val="center"/>
              <w:rPr>
                <w:rFonts w:hint="eastAsia" w:ascii="宋体" w:hAnsi="宋体" w:eastAsia="宋体" w:cs="宋体"/>
                <w:color w:val="auto"/>
                <w:sz w:val="21"/>
                <w:szCs w:val="21"/>
                <w:highlight w:val="none"/>
              </w:rPr>
            </w:pPr>
          </w:p>
        </w:tc>
        <w:tc>
          <w:tcPr>
            <w:tcW w:w="1559" w:type="dxa"/>
            <w:vAlign w:val="center"/>
          </w:tcPr>
          <w:p>
            <w:pPr>
              <w:spacing w:line="240" w:lineRule="atLeast"/>
              <w:jc w:val="center"/>
              <w:rPr>
                <w:rFonts w:hint="eastAsia" w:ascii="宋体" w:hAnsi="宋体" w:eastAsia="宋体" w:cs="宋体"/>
                <w:color w:val="auto"/>
                <w:sz w:val="21"/>
                <w:szCs w:val="21"/>
                <w:highlight w:val="none"/>
              </w:rPr>
            </w:pPr>
          </w:p>
        </w:tc>
        <w:tc>
          <w:tcPr>
            <w:tcW w:w="1567" w:type="dxa"/>
            <w:vAlign w:val="center"/>
          </w:tcPr>
          <w:p>
            <w:pPr>
              <w:spacing w:line="240" w:lineRule="atLeas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240" w:lineRule="atLeast"/>
              <w:jc w:val="center"/>
              <w:rPr>
                <w:rFonts w:hint="eastAsia" w:ascii="宋体" w:hAnsi="宋体" w:eastAsia="宋体" w:cs="宋体"/>
                <w:color w:val="auto"/>
                <w:sz w:val="21"/>
                <w:szCs w:val="21"/>
                <w:highlight w:val="none"/>
              </w:rPr>
            </w:pPr>
          </w:p>
        </w:tc>
        <w:tc>
          <w:tcPr>
            <w:tcW w:w="1741" w:type="dxa"/>
            <w:vAlign w:val="center"/>
          </w:tcPr>
          <w:p>
            <w:pPr>
              <w:spacing w:line="240" w:lineRule="atLeast"/>
              <w:jc w:val="center"/>
              <w:rPr>
                <w:rFonts w:hint="eastAsia" w:ascii="宋体" w:hAnsi="宋体" w:eastAsia="宋体" w:cs="宋体"/>
                <w:color w:val="auto"/>
                <w:sz w:val="21"/>
                <w:szCs w:val="21"/>
                <w:highlight w:val="none"/>
              </w:rPr>
            </w:pPr>
          </w:p>
        </w:tc>
        <w:tc>
          <w:tcPr>
            <w:tcW w:w="984" w:type="dxa"/>
            <w:vAlign w:val="center"/>
          </w:tcPr>
          <w:p>
            <w:pPr>
              <w:spacing w:line="240" w:lineRule="atLeast"/>
              <w:jc w:val="center"/>
              <w:rPr>
                <w:rFonts w:hint="eastAsia" w:ascii="宋体" w:hAnsi="宋体" w:eastAsia="宋体" w:cs="宋体"/>
                <w:color w:val="auto"/>
                <w:sz w:val="21"/>
                <w:szCs w:val="21"/>
                <w:highlight w:val="none"/>
              </w:rPr>
            </w:pPr>
          </w:p>
        </w:tc>
        <w:tc>
          <w:tcPr>
            <w:tcW w:w="1298" w:type="dxa"/>
            <w:gridSpan w:val="2"/>
            <w:vAlign w:val="center"/>
          </w:tcPr>
          <w:p>
            <w:pPr>
              <w:spacing w:line="240" w:lineRule="atLeast"/>
              <w:jc w:val="center"/>
              <w:rPr>
                <w:rFonts w:hint="eastAsia" w:ascii="宋体" w:hAnsi="宋体" w:eastAsia="宋体" w:cs="宋体"/>
                <w:color w:val="auto"/>
                <w:sz w:val="21"/>
                <w:szCs w:val="21"/>
                <w:highlight w:val="none"/>
              </w:rPr>
            </w:pPr>
          </w:p>
        </w:tc>
        <w:tc>
          <w:tcPr>
            <w:tcW w:w="1134" w:type="dxa"/>
            <w:vAlign w:val="center"/>
          </w:tcPr>
          <w:p>
            <w:pPr>
              <w:spacing w:line="240" w:lineRule="atLeast"/>
              <w:jc w:val="center"/>
              <w:rPr>
                <w:rFonts w:hint="eastAsia" w:ascii="宋体" w:hAnsi="宋体" w:eastAsia="宋体" w:cs="宋体"/>
                <w:color w:val="auto"/>
                <w:sz w:val="21"/>
                <w:szCs w:val="21"/>
                <w:highlight w:val="none"/>
              </w:rPr>
            </w:pPr>
          </w:p>
        </w:tc>
        <w:tc>
          <w:tcPr>
            <w:tcW w:w="1559" w:type="dxa"/>
            <w:vAlign w:val="center"/>
          </w:tcPr>
          <w:p>
            <w:pPr>
              <w:spacing w:line="240" w:lineRule="atLeast"/>
              <w:jc w:val="center"/>
              <w:rPr>
                <w:rFonts w:hint="eastAsia" w:ascii="宋体" w:hAnsi="宋体" w:eastAsia="宋体" w:cs="宋体"/>
                <w:color w:val="auto"/>
                <w:sz w:val="21"/>
                <w:szCs w:val="21"/>
                <w:highlight w:val="none"/>
              </w:rPr>
            </w:pPr>
          </w:p>
        </w:tc>
        <w:tc>
          <w:tcPr>
            <w:tcW w:w="1567" w:type="dxa"/>
            <w:vAlign w:val="center"/>
          </w:tcPr>
          <w:p>
            <w:pPr>
              <w:spacing w:line="240" w:lineRule="atLeas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240" w:lineRule="atLeast"/>
              <w:jc w:val="center"/>
              <w:rPr>
                <w:rFonts w:hint="eastAsia" w:ascii="宋体" w:hAnsi="宋体" w:eastAsia="宋体" w:cs="宋体"/>
                <w:color w:val="auto"/>
                <w:sz w:val="21"/>
                <w:szCs w:val="21"/>
                <w:highlight w:val="none"/>
              </w:rPr>
            </w:pPr>
          </w:p>
        </w:tc>
        <w:tc>
          <w:tcPr>
            <w:tcW w:w="1741" w:type="dxa"/>
            <w:vAlign w:val="center"/>
          </w:tcPr>
          <w:p>
            <w:pPr>
              <w:spacing w:line="240" w:lineRule="atLeast"/>
              <w:jc w:val="center"/>
              <w:rPr>
                <w:rFonts w:hint="eastAsia" w:ascii="宋体" w:hAnsi="宋体" w:eastAsia="宋体" w:cs="宋体"/>
                <w:color w:val="auto"/>
                <w:sz w:val="21"/>
                <w:szCs w:val="21"/>
                <w:highlight w:val="none"/>
              </w:rPr>
            </w:pPr>
          </w:p>
        </w:tc>
        <w:tc>
          <w:tcPr>
            <w:tcW w:w="984" w:type="dxa"/>
            <w:vAlign w:val="center"/>
          </w:tcPr>
          <w:p>
            <w:pPr>
              <w:spacing w:line="240" w:lineRule="atLeast"/>
              <w:jc w:val="center"/>
              <w:rPr>
                <w:rFonts w:hint="eastAsia" w:ascii="宋体" w:hAnsi="宋体" w:eastAsia="宋体" w:cs="宋体"/>
                <w:color w:val="auto"/>
                <w:sz w:val="21"/>
                <w:szCs w:val="21"/>
                <w:highlight w:val="none"/>
              </w:rPr>
            </w:pPr>
          </w:p>
        </w:tc>
        <w:tc>
          <w:tcPr>
            <w:tcW w:w="1298" w:type="dxa"/>
            <w:gridSpan w:val="2"/>
            <w:vAlign w:val="center"/>
          </w:tcPr>
          <w:p>
            <w:pPr>
              <w:spacing w:line="240" w:lineRule="atLeast"/>
              <w:jc w:val="center"/>
              <w:rPr>
                <w:rFonts w:hint="eastAsia" w:ascii="宋体" w:hAnsi="宋体" w:eastAsia="宋体" w:cs="宋体"/>
                <w:color w:val="auto"/>
                <w:sz w:val="21"/>
                <w:szCs w:val="21"/>
                <w:highlight w:val="none"/>
              </w:rPr>
            </w:pPr>
          </w:p>
        </w:tc>
        <w:tc>
          <w:tcPr>
            <w:tcW w:w="1134" w:type="dxa"/>
            <w:vAlign w:val="center"/>
          </w:tcPr>
          <w:p>
            <w:pPr>
              <w:spacing w:line="240" w:lineRule="atLeast"/>
              <w:jc w:val="center"/>
              <w:rPr>
                <w:rFonts w:hint="eastAsia" w:ascii="宋体" w:hAnsi="宋体" w:eastAsia="宋体" w:cs="宋体"/>
                <w:color w:val="auto"/>
                <w:sz w:val="21"/>
                <w:szCs w:val="21"/>
                <w:highlight w:val="none"/>
              </w:rPr>
            </w:pPr>
          </w:p>
        </w:tc>
        <w:tc>
          <w:tcPr>
            <w:tcW w:w="1559" w:type="dxa"/>
            <w:vAlign w:val="center"/>
          </w:tcPr>
          <w:p>
            <w:pPr>
              <w:spacing w:line="240" w:lineRule="atLeast"/>
              <w:jc w:val="center"/>
              <w:rPr>
                <w:rFonts w:hint="eastAsia" w:ascii="宋体" w:hAnsi="宋体" w:eastAsia="宋体" w:cs="宋体"/>
                <w:color w:val="auto"/>
                <w:sz w:val="21"/>
                <w:szCs w:val="21"/>
                <w:highlight w:val="none"/>
              </w:rPr>
            </w:pPr>
          </w:p>
        </w:tc>
        <w:tc>
          <w:tcPr>
            <w:tcW w:w="1567" w:type="dxa"/>
            <w:vAlign w:val="center"/>
          </w:tcPr>
          <w:p>
            <w:pPr>
              <w:spacing w:line="240" w:lineRule="atLeas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240" w:lineRule="atLeast"/>
              <w:jc w:val="center"/>
              <w:rPr>
                <w:rFonts w:hint="eastAsia" w:ascii="宋体" w:hAnsi="宋体" w:eastAsia="宋体" w:cs="宋体"/>
                <w:color w:val="auto"/>
                <w:sz w:val="21"/>
                <w:szCs w:val="21"/>
                <w:highlight w:val="none"/>
              </w:rPr>
            </w:pPr>
          </w:p>
        </w:tc>
        <w:tc>
          <w:tcPr>
            <w:tcW w:w="1741" w:type="dxa"/>
            <w:vAlign w:val="center"/>
          </w:tcPr>
          <w:p>
            <w:pPr>
              <w:spacing w:line="240" w:lineRule="atLeast"/>
              <w:jc w:val="center"/>
              <w:rPr>
                <w:rFonts w:hint="eastAsia" w:ascii="宋体" w:hAnsi="宋体" w:eastAsia="宋体" w:cs="宋体"/>
                <w:color w:val="auto"/>
                <w:sz w:val="21"/>
                <w:szCs w:val="21"/>
                <w:highlight w:val="none"/>
              </w:rPr>
            </w:pPr>
          </w:p>
        </w:tc>
        <w:tc>
          <w:tcPr>
            <w:tcW w:w="984" w:type="dxa"/>
            <w:vAlign w:val="center"/>
          </w:tcPr>
          <w:p>
            <w:pPr>
              <w:spacing w:line="240" w:lineRule="atLeast"/>
              <w:jc w:val="center"/>
              <w:rPr>
                <w:rFonts w:hint="eastAsia" w:ascii="宋体" w:hAnsi="宋体" w:eastAsia="宋体" w:cs="宋体"/>
                <w:color w:val="auto"/>
                <w:sz w:val="21"/>
                <w:szCs w:val="21"/>
                <w:highlight w:val="none"/>
              </w:rPr>
            </w:pPr>
          </w:p>
        </w:tc>
        <w:tc>
          <w:tcPr>
            <w:tcW w:w="1298" w:type="dxa"/>
            <w:gridSpan w:val="2"/>
            <w:vAlign w:val="center"/>
          </w:tcPr>
          <w:p>
            <w:pPr>
              <w:spacing w:line="240" w:lineRule="atLeast"/>
              <w:jc w:val="center"/>
              <w:rPr>
                <w:rFonts w:hint="eastAsia" w:ascii="宋体" w:hAnsi="宋体" w:eastAsia="宋体" w:cs="宋体"/>
                <w:color w:val="auto"/>
                <w:sz w:val="21"/>
                <w:szCs w:val="21"/>
                <w:highlight w:val="none"/>
              </w:rPr>
            </w:pPr>
          </w:p>
        </w:tc>
        <w:tc>
          <w:tcPr>
            <w:tcW w:w="1134" w:type="dxa"/>
            <w:vAlign w:val="center"/>
          </w:tcPr>
          <w:p>
            <w:pPr>
              <w:spacing w:line="240" w:lineRule="atLeast"/>
              <w:jc w:val="center"/>
              <w:rPr>
                <w:rFonts w:hint="eastAsia" w:ascii="宋体" w:hAnsi="宋体" w:eastAsia="宋体" w:cs="宋体"/>
                <w:color w:val="auto"/>
                <w:sz w:val="21"/>
                <w:szCs w:val="21"/>
                <w:highlight w:val="none"/>
              </w:rPr>
            </w:pPr>
          </w:p>
        </w:tc>
        <w:tc>
          <w:tcPr>
            <w:tcW w:w="1559" w:type="dxa"/>
            <w:vAlign w:val="center"/>
          </w:tcPr>
          <w:p>
            <w:pPr>
              <w:spacing w:line="240" w:lineRule="atLeast"/>
              <w:jc w:val="center"/>
              <w:rPr>
                <w:rFonts w:hint="eastAsia" w:ascii="宋体" w:hAnsi="宋体" w:eastAsia="宋体" w:cs="宋体"/>
                <w:color w:val="auto"/>
                <w:sz w:val="21"/>
                <w:szCs w:val="21"/>
                <w:highlight w:val="none"/>
              </w:rPr>
            </w:pPr>
          </w:p>
        </w:tc>
        <w:tc>
          <w:tcPr>
            <w:tcW w:w="1567" w:type="dxa"/>
            <w:vAlign w:val="center"/>
          </w:tcPr>
          <w:p>
            <w:pPr>
              <w:spacing w:line="240" w:lineRule="atLeas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240" w:lineRule="atLeast"/>
              <w:jc w:val="center"/>
              <w:rPr>
                <w:rFonts w:hint="eastAsia" w:ascii="宋体" w:hAnsi="宋体" w:eastAsia="宋体" w:cs="宋体"/>
                <w:color w:val="auto"/>
                <w:sz w:val="21"/>
                <w:szCs w:val="21"/>
                <w:highlight w:val="none"/>
              </w:rPr>
            </w:pPr>
          </w:p>
        </w:tc>
        <w:tc>
          <w:tcPr>
            <w:tcW w:w="1741" w:type="dxa"/>
            <w:vAlign w:val="center"/>
          </w:tcPr>
          <w:p>
            <w:pPr>
              <w:spacing w:line="240" w:lineRule="atLeast"/>
              <w:jc w:val="center"/>
              <w:rPr>
                <w:rFonts w:hint="eastAsia" w:ascii="宋体" w:hAnsi="宋体" w:eastAsia="宋体" w:cs="宋体"/>
                <w:color w:val="auto"/>
                <w:sz w:val="21"/>
                <w:szCs w:val="21"/>
                <w:highlight w:val="none"/>
              </w:rPr>
            </w:pPr>
          </w:p>
        </w:tc>
        <w:tc>
          <w:tcPr>
            <w:tcW w:w="984" w:type="dxa"/>
            <w:vAlign w:val="center"/>
          </w:tcPr>
          <w:p>
            <w:pPr>
              <w:spacing w:line="240" w:lineRule="atLeast"/>
              <w:jc w:val="center"/>
              <w:rPr>
                <w:rFonts w:hint="eastAsia" w:ascii="宋体" w:hAnsi="宋体" w:eastAsia="宋体" w:cs="宋体"/>
                <w:color w:val="auto"/>
                <w:sz w:val="21"/>
                <w:szCs w:val="21"/>
                <w:highlight w:val="none"/>
              </w:rPr>
            </w:pPr>
          </w:p>
        </w:tc>
        <w:tc>
          <w:tcPr>
            <w:tcW w:w="1298" w:type="dxa"/>
            <w:gridSpan w:val="2"/>
            <w:vAlign w:val="center"/>
          </w:tcPr>
          <w:p>
            <w:pPr>
              <w:spacing w:line="240" w:lineRule="atLeast"/>
              <w:jc w:val="center"/>
              <w:rPr>
                <w:rFonts w:hint="eastAsia" w:ascii="宋体" w:hAnsi="宋体" w:eastAsia="宋体" w:cs="宋体"/>
                <w:color w:val="auto"/>
                <w:sz w:val="21"/>
                <w:szCs w:val="21"/>
                <w:highlight w:val="none"/>
              </w:rPr>
            </w:pPr>
          </w:p>
        </w:tc>
        <w:tc>
          <w:tcPr>
            <w:tcW w:w="1134" w:type="dxa"/>
            <w:vAlign w:val="center"/>
          </w:tcPr>
          <w:p>
            <w:pPr>
              <w:spacing w:line="240" w:lineRule="atLeast"/>
              <w:jc w:val="center"/>
              <w:rPr>
                <w:rFonts w:hint="eastAsia" w:ascii="宋体" w:hAnsi="宋体" w:eastAsia="宋体" w:cs="宋体"/>
                <w:color w:val="auto"/>
                <w:sz w:val="21"/>
                <w:szCs w:val="21"/>
                <w:highlight w:val="none"/>
              </w:rPr>
            </w:pPr>
          </w:p>
        </w:tc>
        <w:tc>
          <w:tcPr>
            <w:tcW w:w="1559" w:type="dxa"/>
            <w:vAlign w:val="center"/>
          </w:tcPr>
          <w:p>
            <w:pPr>
              <w:spacing w:line="240" w:lineRule="atLeast"/>
              <w:jc w:val="center"/>
              <w:rPr>
                <w:rFonts w:hint="eastAsia" w:ascii="宋体" w:hAnsi="宋体" w:eastAsia="宋体" w:cs="宋体"/>
                <w:color w:val="auto"/>
                <w:sz w:val="21"/>
                <w:szCs w:val="21"/>
                <w:highlight w:val="none"/>
              </w:rPr>
            </w:pPr>
          </w:p>
        </w:tc>
        <w:tc>
          <w:tcPr>
            <w:tcW w:w="1567" w:type="dxa"/>
            <w:vAlign w:val="center"/>
          </w:tcPr>
          <w:p>
            <w:pPr>
              <w:spacing w:line="240" w:lineRule="atLeas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240" w:lineRule="atLeast"/>
              <w:jc w:val="center"/>
              <w:rPr>
                <w:rFonts w:hint="eastAsia" w:ascii="宋体" w:hAnsi="宋体" w:eastAsia="宋体" w:cs="宋体"/>
                <w:color w:val="auto"/>
                <w:sz w:val="21"/>
                <w:szCs w:val="21"/>
                <w:highlight w:val="none"/>
              </w:rPr>
            </w:pPr>
          </w:p>
        </w:tc>
        <w:tc>
          <w:tcPr>
            <w:tcW w:w="1741" w:type="dxa"/>
            <w:vAlign w:val="center"/>
          </w:tcPr>
          <w:p>
            <w:pPr>
              <w:spacing w:line="240" w:lineRule="atLeast"/>
              <w:jc w:val="center"/>
              <w:rPr>
                <w:rFonts w:hint="eastAsia" w:ascii="宋体" w:hAnsi="宋体" w:eastAsia="宋体" w:cs="宋体"/>
                <w:color w:val="auto"/>
                <w:sz w:val="21"/>
                <w:szCs w:val="21"/>
                <w:highlight w:val="none"/>
              </w:rPr>
            </w:pPr>
          </w:p>
        </w:tc>
        <w:tc>
          <w:tcPr>
            <w:tcW w:w="984" w:type="dxa"/>
            <w:vAlign w:val="center"/>
          </w:tcPr>
          <w:p>
            <w:pPr>
              <w:spacing w:line="240" w:lineRule="atLeast"/>
              <w:jc w:val="center"/>
              <w:rPr>
                <w:rFonts w:hint="eastAsia" w:ascii="宋体" w:hAnsi="宋体" w:eastAsia="宋体" w:cs="宋体"/>
                <w:color w:val="auto"/>
                <w:sz w:val="21"/>
                <w:szCs w:val="21"/>
                <w:highlight w:val="none"/>
              </w:rPr>
            </w:pPr>
          </w:p>
        </w:tc>
        <w:tc>
          <w:tcPr>
            <w:tcW w:w="1298" w:type="dxa"/>
            <w:gridSpan w:val="2"/>
            <w:vAlign w:val="center"/>
          </w:tcPr>
          <w:p>
            <w:pPr>
              <w:spacing w:line="240" w:lineRule="atLeast"/>
              <w:jc w:val="center"/>
              <w:rPr>
                <w:rFonts w:hint="eastAsia" w:ascii="宋体" w:hAnsi="宋体" w:eastAsia="宋体" w:cs="宋体"/>
                <w:color w:val="auto"/>
                <w:sz w:val="21"/>
                <w:szCs w:val="21"/>
                <w:highlight w:val="none"/>
              </w:rPr>
            </w:pPr>
          </w:p>
        </w:tc>
        <w:tc>
          <w:tcPr>
            <w:tcW w:w="1134" w:type="dxa"/>
            <w:vAlign w:val="center"/>
          </w:tcPr>
          <w:p>
            <w:pPr>
              <w:spacing w:line="240" w:lineRule="atLeast"/>
              <w:jc w:val="center"/>
              <w:rPr>
                <w:rFonts w:hint="eastAsia" w:ascii="宋体" w:hAnsi="宋体" w:eastAsia="宋体" w:cs="宋体"/>
                <w:color w:val="auto"/>
                <w:sz w:val="21"/>
                <w:szCs w:val="21"/>
                <w:highlight w:val="none"/>
              </w:rPr>
            </w:pPr>
          </w:p>
        </w:tc>
        <w:tc>
          <w:tcPr>
            <w:tcW w:w="1559" w:type="dxa"/>
            <w:vAlign w:val="center"/>
          </w:tcPr>
          <w:p>
            <w:pPr>
              <w:spacing w:line="240" w:lineRule="atLeast"/>
              <w:jc w:val="center"/>
              <w:rPr>
                <w:rFonts w:hint="eastAsia" w:ascii="宋体" w:hAnsi="宋体" w:eastAsia="宋体" w:cs="宋体"/>
                <w:color w:val="auto"/>
                <w:sz w:val="21"/>
                <w:szCs w:val="21"/>
                <w:highlight w:val="none"/>
              </w:rPr>
            </w:pPr>
          </w:p>
        </w:tc>
        <w:tc>
          <w:tcPr>
            <w:tcW w:w="1567" w:type="dxa"/>
            <w:vAlign w:val="center"/>
          </w:tcPr>
          <w:p>
            <w:pPr>
              <w:spacing w:line="240" w:lineRule="atLeas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240" w:lineRule="atLeast"/>
              <w:jc w:val="center"/>
              <w:rPr>
                <w:rFonts w:hint="eastAsia" w:ascii="宋体" w:hAnsi="宋体" w:eastAsia="宋体" w:cs="宋体"/>
                <w:color w:val="auto"/>
                <w:sz w:val="21"/>
                <w:szCs w:val="21"/>
                <w:highlight w:val="none"/>
              </w:rPr>
            </w:pPr>
          </w:p>
        </w:tc>
        <w:tc>
          <w:tcPr>
            <w:tcW w:w="1741" w:type="dxa"/>
            <w:vAlign w:val="center"/>
          </w:tcPr>
          <w:p>
            <w:pPr>
              <w:spacing w:line="240" w:lineRule="atLeast"/>
              <w:jc w:val="center"/>
              <w:rPr>
                <w:rFonts w:hint="eastAsia" w:ascii="宋体" w:hAnsi="宋体" w:eastAsia="宋体" w:cs="宋体"/>
                <w:color w:val="auto"/>
                <w:sz w:val="21"/>
                <w:szCs w:val="21"/>
                <w:highlight w:val="none"/>
              </w:rPr>
            </w:pPr>
          </w:p>
        </w:tc>
        <w:tc>
          <w:tcPr>
            <w:tcW w:w="984" w:type="dxa"/>
            <w:vAlign w:val="center"/>
          </w:tcPr>
          <w:p>
            <w:pPr>
              <w:spacing w:line="240" w:lineRule="atLeast"/>
              <w:jc w:val="center"/>
              <w:rPr>
                <w:rFonts w:hint="eastAsia" w:ascii="宋体" w:hAnsi="宋体" w:eastAsia="宋体" w:cs="宋体"/>
                <w:color w:val="auto"/>
                <w:sz w:val="21"/>
                <w:szCs w:val="21"/>
                <w:highlight w:val="none"/>
              </w:rPr>
            </w:pPr>
          </w:p>
        </w:tc>
        <w:tc>
          <w:tcPr>
            <w:tcW w:w="1298" w:type="dxa"/>
            <w:gridSpan w:val="2"/>
            <w:vAlign w:val="center"/>
          </w:tcPr>
          <w:p>
            <w:pPr>
              <w:spacing w:line="240" w:lineRule="atLeast"/>
              <w:jc w:val="center"/>
              <w:rPr>
                <w:rFonts w:hint="eastAsia" w:ascii="宋体" w:hAnsi="宋体" w:eastAsia="宋体" w:cs="宋体"/>
                <w:color w:val="auto"/>
                <w:sz w:val="21"/>
                <w:szCs w:val="21"/>
                <w:highlight w:val="none"/>
              </w:rPr>
            </w:pPr>
          </w:p>
        </w:tc>
        <w:tc>
          <w:tcPr>
            <w:tcW w:w="1134" w:type="dxa"/>
            <w:vAlign w:val="center"/>
          </w:tcPr>
          <w:p>
            <w:pPr>
              <w:spacing w:line="240" w:lineRule="atLeast"/>
              <w:jc w:val="center"/>
              <w:rPr>
                <w:rFonts w:hint="eastAsia" w:ascii="宋体" w:hAnsi="宋体" w:eastAsia="宋体" w:cs="宋体"/>
                <w:color w:val="auto"/>
                <w:sz w:val="21"/>
                <w:szCs w:val="21"/>
                <w:highlight w:val="none"/>
              </w:rPr>
            </w:pPr>
          </w:p>
        </w:tc>
        <w:tc>
          <w:tcPr>
            <w:tcW w:w="1559" w:type="dxa"/>
            <w:vAlign w:val="center"/>
          </w:tcPr>
          <w:p>
            <w:pPr>
              <w:spacing w:line="240" w:lineRule="atLeast"/>
              <w:jc w:val="center"/>
              <w:rPr>
                <w:rFonts w:hint="eastAsia" w:ascii="宋体" w:hAnsi="宋体" w:eastAsia="宋体" w:cs="宋体"/>
                <w:color w:val="auto"/>
                <w:sz w:val="21"/>
                <w:szCs w:val="21"/>
                <w:highlight w:val="none"/>
              </w:rPr>
            </w:pPr>
          </w:p>
        </w:tc>
        <w:tc>
          <w:tcPr>
            <w:tcW w:w="1567" w:type="dxa"/>
            <w:vAlign w:val="center"/>
          </w:tcPr>
          <w:p>
            <w:pPr>
              <w:spacing w:line="240" w:lineRule="atLeas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8"/>
            <w:vAlign w:val="center"/>
          </w:tcPr>
          <w:p>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8"/>
            <w:vAlign w:val="center"/>
          </w:tcPr>
          <w:p>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8"/>
          </w:tcPr>
          <w:p>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13" w:hRule="atLeast"/>
        </w:trPr>
        <w:tc>
          <w:tcPr>
            <w:tcW w:w="9613" w:type="dxa"/>
            <w:gridSpan w:val="8"/>
          </w:tcPr>
          <w:p>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51" w:hRule="atLeast"/>
        </w:trPr>
        <w:tc>
          <w:tcPr>
            <w:tcW w:w="9613" w:type="dxa"/>
            <w:gridSpan w:val="8"/>
          </w:tcPr>
          <w:p>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三、付款方式：</w:t>
            </w:r>
          </w:p>
          <w:p>
            <w:pPr>
              <w:spacing w:line="240" w:lineRule="atLeast"/>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9"/>
          </w:tcPr>
          <w:p>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四、违约责任：</w:t>
            </w:r>
          </w:p>
          <w:p>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按《中华人民共和国民法典》、《政府采购法》执行，或按双方约定。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tcPr>
          <w:p>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五、其他约定事项：</w:t>
            </w:r>
          </w:p>
          <w:p>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1.采购文件及其补遗文件、响应文件和承诺是本合同不可分割的部分。</w:t>
            </w:r>
          </w:p>
          <w:p>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2.本合同如发生争议由双方协商解决，协商不成向需方所在人民法院提请诉讼。</w:t>
            </w:r>
          </w:p>
          <w:p>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3.本合同一式__份， 需方__份，供方__份，具同等法律效力。</w:t>
            </w:r>
          </w:p>
          <w:p>
            <w:pPr>
              <w:pStyle w:val="32"/>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8" w:hRule="atLeast"/>
        </w:trPr>
        <w:tc>
          <w:tcPr>
            <w:tcW w:w="4766" w:type="dxa"/>
            <w:gridSpan w:val="4"/>
          </w:tcPr>
          <w:p>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需方：</w:t>
            </w:r>
          </w:p>
          <w:p>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p>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p>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授权代表：</w:t>
            </w:r>
          </w:p>
        </w:tc>
        <w:tc>
          <w:tcPr>
            <w:tcW w:w="4862" w:type="dxa"/>
            <w:gridSpan w:val="5"/>
          </w:tcPr>
          <w:p>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供方：</w:t>
            </w:r>
          </w:p>
          <w:p>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p>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p>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w:t>
            </w:r>
          </w:p>
          <w:p>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授权代表：</w:t>
            </w:r>
          </w:p>
          <w:p>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9"/>
          </w:tcPr>
          <w:p>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p>
            <w:pPr>
              <w:spacing w:line="240" w:lineRule="atLeast"/>
              <w:rPr>
                <w:rFonts w:hint="eastAsia" w:ascii="宋体" w:hAnsi="宋体" w:eastAsia="宋体" w:cs="宋体"/>
                <w:color w:val="auto"/>
                <w:sz w:val="21"/>
                <w:szCs w:val="21"/>
                <w:highlight w:val="none"/>
              </w:rPr>
            </w:pPr>
          </w:p>
          <w:p>
            <w:pPr>
              <w:spacing w:line="240" w:lineRule="atLeast"/>
              <w:rPr>
                <w:rFonts w:hint="eastAsia" w:ascii="宋体" w:hAnsi="宋体" w:eastAsia="宋体" w:cs="宋体"/>
                <w:color w:val="auto"/>
                <w:sz w:val="21"/>
                <w:szCs w:val="21"/>
                <w:highlight w:val="none"/>
              </w:rPr>
            </w:pPr>
          </w:p>
        </w:tc>
      </w:tr>
    </w:tbl>
    <w:p>
      <w:pPr>
        <w:rPr>
          <w:rFonts w:hint="eastAsia" w:ascii="宋体" w:hAnsi="宋体" w:eastAsia="宋体" w:cs="宋体"/>
          <w:color w:val="auto"/>
          <w:sz w:val="21"/>
          <w:szCs w:val="21"/>
          <w:highlight w:val="none"/>
        </w:rPr>
        <w:sectPr>
          <w:pgSz w:w="11907" w:h="16840"/>
          <w:pgMar w:top="1134" w:right="1191" w:bottom="1134" w:left="1304" w:header="964" w:footer="992" w:gutter="0"/>
          <w:pgNumType w:fmt="numberInDash"/>
          <w:cols w:space="720" w:num="1"/>
          <w:docGrid w:linePitch="312" w:charSpace="0"/>
        </w:sectPr>
      </w:pPr>
      <w:r>
        <w:rPr>
          <w:rFonts w:hint="eastAsia" w:ascii="宋体" w:hAnsi="宋体" w:eastAsia="宋体" w:cs="宋体"/>
          <w:color w:val="auto"/>
          <w:sz w:val="24"/>
          <w:highlight w:val="none"/>
        </w:rPr>
        <w:t>签约时间：           年   月   日      签约地点：</w:t>
      </w:r>
    </w:p>
    <w:p>
      <w:pPr>
        <w:pStyle w:val="4"/>
        <w:spacing w:line="360" w:lineRule="auto"/>
        <w:jc w:val="center"/>
        <w:rPr>
          <w:rFonts w:hint="eastAsia" w:ascii="宋体" w:hAnsi="宋体" w:eastAsia="宋体" w:cs="宋体"/>
          <w:b w:val="0"/>
          <w:color w:val="auto"/>
          <w:sz w:val="36"/>
          <w:szCs w:val="30"/>
          <w:highlight w:val="none"/>
        </w:rPr>
      </w:pPr>
      <w:bookmarkStart w:id="99" w:name="_Toc20374"/>
      <w:r>
        <w:rPr>
          <w:rFonts w:hint="eastAsia" w:ascii="宋体" w:hAnsi="宋体" w:eastAsia="宋体" w:cs="宋体"/>
          <w:b w:val="0"/>
          <w:color w:val="auto"/>
          <w:sz w:val="36"/>
          <w:szCs w:val="30"/>
          <w:highlight w:val="none"/>
        </w:rPr>
        <w:t xml:space="preserve">第七篇  </w:t>
      </w:r>
      <w:bookmarkEnd w:id="96"/>
      <w:r>
        <w:rPr>
          <w:rFonts w:hint="eastAsia" w:ascii="宋体" w:hAnsi="宋体" w:eastAsia="宋体" w:cs="宋体"/>
          <w:b w:val="0"/>
          <w:color w:val="auto"/>
          <w:sz w:val="36"/>
          <w:szCs w:val="30"/>
          <w:highlight w:val="none"/>
        </w:rPr>
        <w:t>比选响应文件编制要求</w:t>
      </w:r>
      <w:bookmarkEnd w:id="99"/>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一、经济部分</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（一）竞争性比选报价函</w:t>
      </w:r>
    </w:p>
    <w:p>
      <w:pPr>
        <w:snapToGrid w:val="0"/>
        <w:spacing w:line="4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24"/>
          <w:highlight w:val="none"/>
        </w:rPr>
        <w:t>（二）明细报价表</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二、服务部分</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（一）服务响应偏离表</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（二）其他资料（格式自定）</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三、商务部分</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（一）商务响应偏离表</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（二）其它优惠服务承诺（格式自定）</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四、资格条件及其他</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（一）法人营业执照（副本）或事业单位法人证书（副本）或个体工商户营业执照或有效的自然人身份证明或社会团体法人登记证书复印件</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（二）法定代表人身份证明书（格式）</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（三）法定代表人授权委托书（格式）</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（四）基本资格条件承诺函（格式）</w:t>
      </w:r>
    </w:p>
    <w:p>
      <w:pPr>
        <w:snapToGrid w:val="0"/>
        <w:spacing w:line="400" w:lineRule="exact"/>
        <w:ind w:firstLine="480" w:firstLineChars="200"/>
        <w:rPr>
          <w:rFonts w:hint="eastAsia" w:ascii="宋体" w:hAnsi="宋体" w:eastAsia="宋体" w:cs="宋体"/>
          <w:color w:val="auto"/>
          <w:sz w:val="24"/>
          <w:szCs w:val="24"/>
          <w:highlight w:val="none"/>
        </w:rPr>
      </w:pPr>
      <w:bookmarkStart w:id="100" w:name="_Toc342913419"/>
      <w:bookmarkStart w:id="101" w:name="_Toc313008356"/>
      <w:bookmarkStart w:id="102" w:name="_Toc313888360"/>
      <w:bookmarkStart w:id="103" w:name="_Toc283382454"/>
      <w:bookmarkStart w:id="104" w:name="_Toc12789073"/>
      <w:r>
        <w:rPr>
          <w:rFonts w:hint="eastAsia" w:ascii="宋体" w:hAnsi="宋体" w:eastAsia="宋体" w:cs="宋体"/>
          <w:color w:val="auto"/>
          <w:sz w:val="24"/>
          <w:szCs w:val="24"/>
          <w:highlight w:val="none"/>
        </w:rPr>
        <w:t>（五）特定资格条件证书或证明文件</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五、其他资料</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（一）其他与项目有关的资料</w:t>
      </w:r>
    </w:p>
    <w:p>
      <w:pPr>
        <w:pStyle w:val="68"/>
        <w:rPr>
          <w:rFonts w:hint="eastAsia" w:ascii="宋体" w:hAnsi="宋体" w:eastAsia="宋体" w:cs="宋体"/>
          <w:color w:val="auto"/>
          <w:szCs w:val="24"/>
          <w:highlight w:val="none"/>
        </w:rPr>
      </w:pPr>
    </w:p>
    <w:p>
      <w:pPr>
        <w:pStyle w:val="68"/>
        <w:rPr>
          <w:rFonts w:hint="eastAsia" w:ascii="宋体" w:hAnsi="宋体" w:eastAsia="宋体" w:cs="宋体"/>
          <w:color w:val="auto"/>
          <w:szCs w:val="24"/>
          <w:highlight w:val="none"/>
        </w:rPr>
      </w:pPr>
    </w:p>
    <w:p>
      <w:pPr>
        <w:pStyle w:val="68"/>
        <w:rPr>
          <w:rFonts w:hint="eastAsia" w:ascii="宋体" w:hAnsi="宋体" w:eastAsia="宋体" w:cs="宋体"/>
          <w:color w:val="auto"/>
          <w:szCs w:val="24"/>
          <w:highlight w:val="none"/>
        </w:rPr>
      </w:pPr>
    </w:p>
    <w:p>
      <w:pPr>
        <w:pStyle w:val="68"/>
        <w:rPr>
          <w:rFonts w:hint="eastAsia" w:ascii="宋体" w:hAnsi="宋体" w:eastAsia="宋体" w:cs="宋体"/>
          <w:color w:val="auto"/>
          <w:szCs w:val="24"/>
          <w:highlight w:val="none"/>
        </w:rPr>
      </w:pPr>
    </w:p>
    <w:p>
      <w:pPr>
        <w:pStyle w:val="68"/>
        <w:rPr>
          <w:rFonts w:hint="eastAsia" w:ascii="宋体" w:hAnsi="宋体" w:eastAsia="宋体" w:cs="宋体"/>
          <w:color w:val="auto"/>
          <w:szCs w:val="24"/>
          <w:highlight w:val="none"/>
        </w:rPr>
      </w:pPr>
    </w:p>
    <w:p>
      <w:pPr>
        <w:pStyle w:val="68"/>
        <w:rPr>
          <w:rFonts w:hint="eastAsia" w:ascii="宋体" w:hAnsi="宋体" w:eastAsia="宋体" w:cs="宋体"/>
          <w:color w:val="auto"/>
          <w:szCs w:val="24"/>
          <w:highlight w:val="none"/>
        </w:rPr>
      </w:pPr>
    </w:p>
    <w:p>
      <w:pPr>
        <w:pStyle w:val="68"/>
        <w:rPr>
          <w:rFonts w:hint="eastAsia" w:ascii="宋体" w:hAnsi="宋体" w:eastAsia="宋体" w:cs="宋体"/>
          <w:color w:val="auto"/>
          <w:szCs w:val="24"/>
          <w:highlight w:val="none"/>
        </w:rPr>
      </w:pPr>
    </w:p>
    <w:p>
      <w:pPr>
        <w:pStyle w:val="68"/>
        <w:rPr>
          <w:rFonts w:hint="eastAsia" w:ascii="宋体" w:hAnsi="宋体" w:eastAsia="宋体" w:cs="宋体"/>
          <w:color w:val="auto"/>
          <w:szCs w:val="24"/>
          <w:highlight w:val="none"/>
        </w:rPr>
      </w:pPr>
    </w:p>
    <w:p>
      <w:pPr>
        <w:pStyle w:val="68"/>
        <w:rPr>
          <w:rFonts w:hint="eastAsia" w:ascii="宋体" w:hAnsi="宋体" w:eastAsia="宋体" w:cs="宋体"/>
          <w:color w:val="auto"/>
          <w:szCs w:val="24"/>
          <w:highlight w:val="none"/>
        </w:rPr>
      </w:pPr>
    </w:p>
    <w:p>
      <w:pPr>
        <w:pStyle w:val="68"/>
        <w:rPr>
          <w:rFonts w:hint="eastAsia" w:ascii="宋体" w:hAnsi="宋体" w:eastAsia="宋体" w:cs="宋体"/>
          <w:color w:val="auto"/>
          <w:szCs w:val="24"/>
          <w:highlight w:val="none"/>
        </w:rPr>
      </w:pPr>
    </w:p>
    <w:p>
      <w:pPr>
        <w:rPr>
          <w:rFonts w:hint="eastAsia" w:ascii="宋体" w:hAnsi="宋体" w:eastAsia="宋体" w:cs="宋体"/>
          <w:color w:val="auto"/>
          <w:szCs w:val="24"/>
          <w:highlight w:val="none"/>
        </w:rPr>
      </w:pPr>
    </w:p>
    <w:p>
      <w:pPr>
        <w:pStyle w:val="2"/>
        <w:rPr>
          <w:rFonts w:hint="eastAsia" w:ascii="宋体" w:hAnsi="宋体" w:eastAsia="宋体" w:cs="宋体"/>
          <w:color w:val="auto"/>
          <w:szCs w:val="24"/>
          <w:highlight w:val="none"/>
        </w:rPr>
      </w:pPr>
    </w:p>
    <w:p>
      <w:pPr>
        <w:rPr>
          <w:rFonts w:hint="eastAsia" w:ascii="宋体" w:hAnsi="宋体" w:eastAsia="宋体" w:cs="宋体"/>
          <w:color w:val="auto"/>
          <w:szCs w:val="24"/>
          <w:highlight w:val="none"/>
        </w:rPr>
      </w:pPr>
    </w:p>
    <w:p>
      <w:pPr>
        <w:pStyle w:val="2"/>
        <w:rPr>
          <w:rFonts w:hint="eastAsia"/>
          <w:color w:val="auto"/>
          <w:highlight w:val="none"/>
        </w:rPr>
      </w:pPr>
    </w:p>
    <w:p>
      <w:pPr>
        <w:pStyle w:val="68"/>
        <w:rPr>
          <w:rFonts w:hint="eastAsia" w:ascii="宋体" w:hAnsi="宋体" w:eastAsia="宋体" w:cs="宋体"/>
          <w:color w:val="auto"/>
          <w:szCs w:val="24"/>
          <w:highlight w:val="none"/>
        </w:rPr>
      </w:pPr>
    </w:p>
    <w:p>
      <w:pPr>
        <w:pStyle w:val="68"/>
        <w:rPr>
          <w:rFonts w:hint="eastAsia" w:ascii="宋体" w:hAnsi="宋体" w:eastAsia="宋体" w:cs="宋体"/>
          <w:color w:val="auto"/>
          <w:szCs w:val="24"/>
          <w:highlight w:val="none"/>
        </w:rPr>
      </w:pPr>
    </w:p>
    <w:p>
      <w:pPr>
        <w:rPr>
          <w:rFonts w:hint="eastAsia" w:ascii="宋体" w:hAnsi="宋体" w:eastAsia="宋体" w:cs="宋体"/>
          <w:color w:val="auto"/>
          <w:highlight w:val="none"/>
        </w:rPr>
      </w:pPr>
    </w:p>
    <w:p>
      <w:pPr>
        <w:pStyle w:val="22"/>
        <w:rPr>
          <w:rFonts w:hint="eastAsia" w:ascii="宋体" w:hAnsi="宋体" w:eastAsia="宋体" w:cs="宋体"/>
          <w:color w:val="auto"/>
          <w:highlight w:val="none"/>
        </w:rPr>
      </w:pPr>
    </w:p>
    <w:p>
      <w:pPr>
        <w:pStyle w:val="5"/>
        <w:spacing w:line="360" w:lineRule="auto"/>
        <w:rPr>
          <w:rFonts w:hint="eastAsia" w:ascii="宋体" w:hAnsi="宋体" w:eastAsia="宋体" w:cs="宋体"/>
          <w:color w:val="auto"/>
          <w:sz w:val="24"/>
          <w:szCs w:val="24"/>
          <w:highlight w:val="none"/>
        </w:rPr>
      </w:pPr>
      <w:bookmarkStart w:id="105" w:name="_Toc16245"/>
      <w:r>
        <w:rPr>
          <w:rFonts w:hint="eastAsia" w:ascii="宋体" w:hAnsi="宋体" w:eastAsia="宋体" w:cs="宋体"/>
          <w:color w:val="auto"/>
          <w:sz w:val="24"/>
          <w:szCs w:val="24"/>
          <w:highlight w:val="none"/>
        </w:rPr>
        <w:t>一、经济部分</w:t>
      </w:r>
      <w:bookmarkEnd w:id="100"/>
      <w:bookmarkEnd w:id="101"/>
      <w:bookmarkEnd w:id="102"/>
      <w:bookmarkEnd w:id="105"/>
    </w:p>
    <w:bookmarkEnd w:id="103"/>
    <w:bookmarkEnd w:id="104"/>
    <w:p>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（一）竞争性比选报价函</w:t>
      </w:r>
    </w:p>
    <w:p>
      <w:pPr>
        <w:tabs>
          <w:tab w:val="left" w:pos="6300"/>
        </w:tabs>
        <w:snapToGrid w:val="0"/>
        <w:spacing w:line="480" w:lineRule="exact"/>
        <w:jc w:val="center"/>
        <w:rPr>
          <w:rFonts w:hint="eastAsia" w:ascii="宋体" w:hAnsi="宋体" w:eastAsia="宋体" w:cs="宋体"/>
          <w:b/>
          <w:color w:val="auto"/>
          <w:szCs w:val="28"/>
          <w:highlight w:val="none"/>
        </w:rPr>
      </w:pPr>
      <w:r>
        <w:rPr>
          <w:rFonts w:hint="eastAsia" w:ascii="宋体" w:hAnsi="宋体" w:eastAsia="宋体" w:cs="宋体"/>
          <w:b/>
          <w:color w:val="auto"/>
          <w:szCs w:val="28"/>
          <w:highlight w:val="none"/>
        </w:rPr>
        <w:t>竞争性比选报价函</w:t>
      </w:r>
    </w:p>
    <w:p>
      <w:pPr>
        <w:tabs>
          <w:tab w:val="left" w:pos="6300"/>
        </w:tabs>
        <w:snapToGrid w:val="0"/>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（采购代理机构名称）</w:t>
      </w:r>
      <w:r>
        <w:rPr>
          <w:rFonts w:hint="eastAsia" w:ascii="宋体" w:hAnsi="宋体" w:eastAsia="宋体" w:cs="宋体"/>
          <w:color w:val="auto"/>
          <w:sz w:val="24"/>
          <w:szCs w:val="24"/>
          <w:highlight w:val="none"/>
        </w:rPr>
        <w:t>：</w:t>
      </w:r>
    </w:p>
    <w:p>
      <w:pPr>
        <w:tabs>
          <w:tab w:val="left" w:pos="6300"/>
        </w:tabs>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我方收到____________________________（项目名称）及_____________（项目编号）的竞争性比选文件，经详细研究，决定参加该项目的比选。</w:t>
      </w:r>
    </w:p>
    <w:p>
      <w:pPr>
        <w:tabs>
          <w:tab w:val="left" w:pos="6300"/>
        </w:tabs>
        <w:snapToGrid w:val="0"/>
        <w:spacing w:line="400" w:lineRule="exact"/>
        <w:ind w:firstLine="480" w:firstLineChars="200"/>
        <w:jc w:val="left"/>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1、愿意按照竞争性比选文件中的一切要求，提供本项目的技术服务</w:t>
      </w:r>
      <w:r>
        <w:rPr>
          <w:rFonts w:hint="eastAsia" w:ascii="宋体" w:hAnsi="宋体" w:eastAsia="宋体" w:cs="宋体"/>
          <w:b w:val="0"/>
          <w:bCs w:val="0"/>
          <w:color w:val="auto"/>
          <w:sz w:val="24"/>
          <w:szCs w:val="24"/>
          <w:highlight w:val="none"/>
        </w:rPr>
        <w:t>，</w:t>
      </w:r>
      <w:r>
        <w:rPr>
          <w:rFonts w:hint="eastAsia" w:ascii="宋体" w:hAnsi="宋体" w:cs="宋体"/>
          <w:b w:val="0"/>
          <w:bCs w:val="0"/>
          <w:color w:val="auto"/>
          <w:sz w:val="24"/>
          <w:szCs w:val="24"/>
          <w:highlight w:val="none"/>
          <w:lang w:val="en-US" w:eastAsia="zh-CN"/>
        </w:rPr>
        <w:t>比选</w:t>
      </w:r>
      <w:r>
        <w:rPr>
          <w:rFonts w:hint="eastAsia" w:ascii="宋体" w:hAnsi="宋体" w:cs="宋体"/>
          <w:b w:val="0"/>
          <w:bCs w:val="0"/>
          <w:color w:val="auto"/>
          <w:sz w:val="24"/>
          <w:szCs w:val="24"/>
          <w:highlight w:val="none"/>
        </w:rPr>
        <w:t>报价</w:t>
      </w:r>
      <w:r>
        <w:rPr>
          <w:rFonts w:hint="eastAsia" w:ascii="宋体" w:hAnsi="宋体" w:eastAsia="宋体" w:cs="宋体"/>
          <w:b w:val="0"/>
          <w:bCs w:val="0"/>
          <w:color w:val="auto"/>
          <w:sz w:val="24"/>
          <w:szCs w:val="24"/>
          <w:highlight w:val="none"/>
        </w:rPr>
        <w:t>为</w:t>
      </w: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元整；人民币小写：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pPr>
        <w:tabs>
          <w:tab w:val="left" w:pos="6300"/>
        </w:tabs>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2、我方现提交的比选响应文件为：响应文件电子文档壹份，纸质响应文件正本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份，副本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w:t>
      </w:r>
    </w:p>
    <w:p>
      <w:pPr>
        <w:tabs>
          <w:tab w:val="left" w:pos="6300"/>
        </w:tabs>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3、我方承诺：本次比选的有效期为提交比选响应文件截止时间起90天。</w:t>
      </w:r>
    </w:p>
    <w:p>
      <w:pPr>
        <w:tabs>
          <w:tab w:val="left" w:pos="6300"/>
        </w:tabs>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4、我方完全理解和接受贵方竞争性比选文件的一切规定和要求及评审办法。</w:t>
      </w:r>
    </w:p>
    <w:p>
      <w:pPr>
        <w:tabs>
          <w:tab w:val="left" w:pos="6300"/>
        </w:tabs>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5、在整个竞争性比选过程中，我方若有违规行为，接受按照《中华人民共和国政府采购法》及其实施条例等规定给予惩罚。</w:t>
      </w:r>
    </w:p>
    <w:p>
      <w:pPr>
        <w:tabs>
          <w:tab w:val="left" w:pos="6300"/>
        </w:tabs>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6、我方若成为成交供应商，将按照最终比选结果签订合同，并且严格履行合同义务。本承诺函将成为合同不可分割的一部分，与合同具有同等的法律效力。</w:t>
      </w:r>
    </w:p>
    <w:p>
      <w:pPr>
        <w:tabs>
          <w:tab w:val="left" w:pos="6300"/>
        </w:tabs>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7、我方理解，最低报价不是成交的唯一条件</w:t>
      </w:r>
      <w:r>
        <w:rPr>
          <w:rFonts w:hint="eastAsia" w:ascii="宋体" w:hAnsi="宋体" w:eastAsia="宋体" w:cs="宋体"/>
          <w:color w:val="auto"/>
          <w:sz w:val="24"/>
          <w:szCs w:val="28"/>
          <w:highlight w:val="none"/>
        </w:rPr>
        <w:t>。</w:t>
      </w:r>
    </w:p>
    <w:p>
      <w:pPr>
        <w:tabs>
          <w:tab w:val="left" w:pos="6300"/>
        </w:tabs>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8、如果我方成为成交供应商，保证在接到成交通知书后，向采购代理机构交纳竞争性比选文件规定的采购代理服务费</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向行采家平台缴纳平台服务费</w:t>
      </w:r>
      <w:r>
        <w:rPr>
          <w:rFonts w:hint="eastAsia" w:ascii="宋体" w:hAnsi="宋体" w:eastAsia="宋体" w:cs="宋体"/>
          <w:color w:val="auto"/>
          <w:sz w:val="24"/>
          <w:szCs w:val="24"/>
          <w:highlight w:val="none"/>
        </w:rPr>
        <w:t>。</w:t>
      </w:r>
    </w:p>
    <w:p>
      <w:pPr>
        <w:tabs>
          <w:tab w:val="left" w:pos="6300"/>
        </w:tabs>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r>
        <w:rPr>
          <w:rFonts w:hint="eastAsia" w:ascii="宋体" w:hAnsi="宋体" w:eastAsia="宋体" w:cs="宋体"/>
          <w:color w:val="auto"/>
          <w:sz w:val="24"/>
          <w:szCs w:val="28"/>
          <w:highlight w:val="none"/>
        </w:rPr>
        <w:t>我方未</w:t>
      </w:r>
      <w:r>
        <w:rPr>
          <w:rFonts w:hint="eastAsia" w:ascii="宋体" w:hAnsi="宋体" w:eastAsia="宋体" w:cs="宋体"/>
          <w:color w:val="auto"/>
          <w:sz w:val="24"/>
          <w:szCs w:val="24"/>
          <w:highlight w:val="none"/>
        </w:rPr>
        <w:t>为采购项目提供整体设计、规范编制或者项目管理、监理、检测等服务。</w:t>
      </w:r>
    </w:p>
    <w:p>
      <w:pPr>
        <w:tabs>
          <w:tab w:val="left" w:pos="6300"/>
        </w:tabs>
        <w:snapToGrid w:val="0"/>
        <w:spacing w:line="312" w:lineRule="auto"/>
        <w:ind w:firstLine="570"/>
        <w:rPr>
          <w:rFonts w:hint="eastAsia" w:ascii="宋体" w:hAnsi="宋体" w:eastAsia="宋体" w:cs="宋体"/>
          <w:color w:val="auto"/>
          <w:sz w:val="24"/>
          <w:szCs w:val="24"/>
          <w:highlight w:val="none"/>
        </w:rPr>
      </w:pPr>
    </w:p>
    <w:p>
      <w:pPr>
        <w:tabs>
          <w:tab w:val="left" w:pos="6300"/>
        </w:tabs>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供应商（公章）或自然人签署：</w:t>
      </w:r>
    </w:p>
    <w:p>
      <w:pPr>
        <w:tabs>
          <w:tab w:val="left" w:pos="6300"/>
        </w:tabs>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p>
    <w:p>
      <w:pPr>
        <w:tabs>
          <w:tab w:val="left" w:pos="6300"/>
        </w:tabs>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                                             传真：</w:t>
      </w:r>
    </w:p>
    <w:p>
      <w:pPr>
        <w:tabs>
          <w:tab w:val="left" w:pos="6300"/>
        </w:tabs>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网址：                                             邮编：</w:t>
      </w:r>
    </w:p>
    <w:p>
      <w:pPr>
        <w:tabs>
          <w:tab w:val="left" w:pos="6300"/>
        </w:tabs>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bookmarkStart w:id="121" w:name="_GoBack"/>
      <w:bookmarkEnd w:id="121"/>
    </w:p>
    <w:p>
      <w:pPr>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w:t>
      </w:r>
    </w:p>
    <w:p>
      <w:pPr>
        <w:pStyle w:val="22"/>
        <w:rPr>
          <w:rFonts w:hint="eastAsia" w:ascii="宋体" w:hAnsi="宋体" w:eastAsia="宋体" w:cs="宋体"/>
          <w:color w:val="auto"/>
          <w:sz w:val="24"/>
          <w:szCs w:val="24"/>
          <w:highlight w:val="none"/>
        </w:rPr>
      </w:pPr>
    </w:p>
    <w:p>
      <w:pPr>
        <w:pStyle w:val="22"/>
        <w:rPr>
          <w:rFonts w:hint="eastAsia" w:ascii="宋体" w:hAnsi="宋体" w:eastAsia="宋体" w:cs="宋体"/>
          <w:color w:val="auto"/>
          <w:highlight w:val="none"/>
        </w:rPr>
        <w:sectPr>
          <w:headerReference r:id="rId5" w:type="default"/>
          <w:footerReference r:id="rId6" w:type="default"/>
          <w:pgSz w:w="11907" w:h="16840"/>
          <w:pgMar w:top="1134" w:right="1191" w:bottom="1134" w:left="1304" w:header="851" w:footer="992" w:gutter="0"/>
          <w:pgNumType w:fmt="numberInDash"/>
          <w:cols w:space="720" w:num="1"/>
          <w:docGrid w:linePitch="380" w:charSpace="-5735"/>
        </w:sectPr>
      </w:pPr>
    </w:p>
    <w:p>
      <w:pPr>
        <w:tabs>
          <w:tab w:val="left" w:pos="2895"/>
        </w:tabs>
        <w:spacing w:line="360" w:lineRule="auto"/>
        <w:ind w:firstLine="480" w:firstLineChars="200"/>
        <w:rPr>
          <w:rFonts w:hint="eastAsia" w:ascii="宋体" w:hAnsi="宋体" w:eastAsia="宋体" w:cs="宋体"/>
          <w:color w:val="auto"/>
          <w:sz w:val="24"/>
          <w:szCs w:val="24"/>
          <w:highlight w:val="none"/>
        </w:rPr>
      </w:pPr>
      <w:bookmarkStart w:id="106" w:name="_Toc313008357"/>
      <w:bookmarkStart w:id="107" w:name="_Toc313888361"/>
      <w:bookmarkStart w:id="108" w:name="_Toc342913420"/>
      <w:r>
        <w:rPr>
          <w:rFonts w:hint="eastAsia" w:ascii="宋体" w:hAnsi="宋体" w:eastAsia="宋体" w:cs="宋体"/>
          <w:color w:val="auto"/>
          <w:sz w:val="24"/>
          <w:szCs w:val="24"/>
          <w:highlight w:val="none"/>
        </w:rPr>
        <w:t>（二）明细报价表</w:t>
      </w:r>
    </w:p>
    <w:p>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明细报价表</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p>
      <w:pPr>
        <w:pStyle w:val="2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比选项目名称：</w:t>
      </w:r>
    </w:p>
    <w:tbl>
      <w:tblPr>
        <w:tblStyle w:val="59"/>
        <w:tblW w:w="101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344"/>
        <w:gridCol w:w="1344"/>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1022" w:type="dxa"/>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695" w:type="dxa"/>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名称</w:t>
            </w:r>
          </w:p>
        </w:tc>
        <w:tc>
          <w:tcPr>
            <w:tcW w:w="3404" w:type="dxa"/>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相关信息</w:t>
            </w:r>
          </w:p>
        </w:tc>
        <w:tc>
          <w:tcPr>
            <w:tcW w:w="1344" w:type="dxa"/>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1344" w:type="dxa"/>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单价</w:t>
            </w:r>
          </w:p>
        </w:tc>
        <w:tc>
          <w:tcPr>
            <w:tcW w:w="1344" w:type="dxa"/>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24"/>
              <w:spacing w:line="240" w:lineRule="atLeast"/>
              <w:ind w:left="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695" w:type="dxa"/>
            <w:vAlign w:val="center"/>
          </w:tcPr>
          <w:p>
            <w:pPr>
              <w:jc w:val="center"/>
              <w:rPr>
                <w:rFonts w:hint="eastAsia" w:ascii="宋体" w:hAnsi="宋体" w:eastAsia="宋体" w:cs="宋体"/>
                <w:color w:val="auto"/>
                <w:sz w:val="21"/>
                <w:szCs w:val="21"/>
                <w:highlight w:val="none"/>
              </w:rPr>
            </w:pPr>
          </w:p>
        </w:tc>
        <w:tc>
          <w:tcPr>
            <w:tcW w:w="3404" w:type="dxa"/>
          </w:tcPr>
          <w:p>
            <w:pPr>
              <w:jc w:val="center"/>
              <w:rPr>
                <w:rFonts w:hint="eastAsia" w:ascii="宋体" w:hAnsi="宋体" w:eastAsia="宋体" w:cs="宋体"/>
                <w:color w:val="auto"/>
                <w:sz w:val="21"/>
                <w:szCs w:val="21"/>
                <w:highlight w:val="none"/>
              </w:rPr>
            </w:pPr>
          </w:p>
        </w:tc>
        <w:tc>
          <w:tcPr>
            <w:tcW w:w="1344" w:type="dxa"/>
            <w:vAlign w:val="center"/>
          </w:tcPr>
          <w:p>
            <w:pPr>
              <w:jc w:val="center"/>
              <w:rPr>
                <w:rFonts w:hint="eastAsia" w:ascii="宋体" w:hAnsi="宋体" w:eastAsia="宋体" w:cs="宋体"/>
                <w:color w:val="auto"/>
                <w:sz w:val="21"/>
                <w:szCs w:val="21"/>
                <w:highlight w:val="none"/>
              </w:rPr>
            </w:pPr>
          </w:p>
        </w:tc>
        <w:tc>
          <w:tcPr>
            <w:tcW w:w="1344" w:type="dxa"/>
          </w:tcPr>
          <w:p>
            <w:pPr>
              <w:jc w:val="center"/>
              <w:rPr>
                <w:rFonts w:hint="eastAsia" w:ascii="宋体" w:hAnsi="宋体" w:eastAsia="宋体" w:cs="宋体"/>
                <w:color w:val="auto"/>
                <w:sz w:val="21"/>
                <w:szCs w:val="21"/>
                <w:highlight w:val="none"/>
              </w:rPr>
            </w:pPr>
          </w:p>
        </w:tc>
        <w:tc>
          <w:tcPr>
            <w:tcW w:w="1344" w:type="dxa"/>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24"/>
              <w:spacing w:line="240" w:lineRule="atLeast"/>
              <w:ind w:left="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695" w:type="dxa"/>
            <w:vAlign w:val="center"/>
          </w:tcPr>
          <w:p>
            <w:pPr>
              <w:jc w:val="center"/>
              <w:rPr>
                <w:rFonts w:hint="eastAsia" w:ascii="宋体" w:hAnsi="宋体" w:eastAsia="宋体" w:cs="宋体"/>
                <w:color w:val="auto"/>
                <w:sz w:val="21"/>
                <w:szCs w:val="21"/>
                <w:highlight w:val="none"/>
              </w:rPr>
            </w:pPr>
          </w:p>
        </w:tc>
        <w:tc>
          <w:tcPr>
            <w:tcW w:w="3404" w:type="dxa"/>
          </w:tcPr>
          <w:p>
            <w:pPr>
              <w:jc w:val="center"/>
              <w:rPr>
                <w:rFonts w:hint="eastAsia" w:ascii="宋体" w:hAnsi="宋体" w:eastAsia="宋体" w:cs="宋体"/>
                <w:color w:val="auto"/>
                <w:sz w:val="21"/>
                <w:szCs w:val="21"/>
                <w:highlight w:val="none"/>
              </w:rPr>
            </w:pPr>
          </w:p>
        </w:tc>
        <w:tc>
          <w:tcPr>
            <w:tcW w:w="1344" w:type="dxa"/>
            <w:vAlign w:val="center"/>
          </w:tcPr>
          <w:p>
            <w:pPr>
              <w:jc w:val="center"/>
              <w:rPr>
                <w:rFonts w:hint="eastAsia" w:ascii="宋体" w:hAnsi="宋体" w:eastAsia="宋体" w:cs="宋体"/>
                <w:color w:val="auto"/>
                <w:sz w:val="21"/>
                <w:szCs w:val="21"/>
                <w:highlight w:val="none"/>
              </w:rPr>
            </w:pPr>
          </w:p>
        </w:tc>
        <w:tc>
          <w:tcPr>
            <w:tcW w:w="1344" w:type="dxa"/>
          </w:tcPr>
          <w:p>
            <w:pPr>
              <w:jc w:val="center"/>
              <w:rPr>
                <w:rFonts w:hint="eastAsia" w:ascii="宋体" w:hAnsi="宋体" w:eastAsia="宋体" w:cs="宋体"/>
                <w:color w:val="auto"/>
                <w:sz w:val="21"/>
                <w:szCs w:val="21"/>
                <w:highlight w:val="none"/>
              </w:rPr>
            </w:pPr>
          </w:p>
        </w:tc>
        <w:tc>
          <w:tcPr>
            <w:tcW w:w="1344" w:type="dxa"/>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24"/>
              <w:spacing w:line="240" w:lineRule="atLeast"/>
              <w:ind w:left="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695" w:type="dxa"/>
            <w:vAlign w:val="center"/>
          </w:tcPr>
          <w:p>
            <w:pPr>
              <w:jc w:val="center"/>
              <w:rPr>
                <w:rFonts w:hint="eastAsia" w:ascii="宋体" w:hAnsi="宋体" w:eastAsia="宋体" w:cs="宋体"/>
                <w:color w:val="auto"/>
                <w:sz w:val="21"/>
                <w:szCs w:val="21"/>
                <w:highlight w:val="none"/>
              </w:rPr>
            </w:pPr>
          </w:p>
        </w:tc>
        <w:tc>
          <w:tcPr>
            <w:tcW w:w="3404" w:type="dxa"/>
          </w:tcPr>
          <w:p>
            <w:pPr>
              <w:jc w:val="center"/>
              <w:rPr>
                <w:rFonts w:hint="eastAsia" w:ascii="宋体" w:hAnsi="宋体" w:eastAsia="宋体" w:cs="宋体"/>
                <w:color w:val="auto"/>
                <w:sz w:val="21"/>
                <w:szCs w:val="21"/>
                <w:highlight w:val="none"/>
              </w:rPr>
            </w:pPr>
          </w:p>
        </w:tc>
        <w:tc>
          <w:tcPr>
            <w:tcW w:w="1344" w:type="dxa"/>
            <w:vAlign w:val="center"/>
          </w:tcPr>
          <w:p>
            <w:pPr>
              <w:jc w:val="center"/>
              <w:rPr>
                <w:rFonts w:hint="eastAsia" w:ascii="宋体" w:hAnsi="宋体" w:eastAsia="宋体" w:cs="宋体"/>
                <w:color w:val="auto"/>
                <w:sz w:val="21"/>
                <w:szCs w:val="21"/>
                <w:highlight w:val="none"/>
              </w:rPr>
            </w:pPr>
          </w:p>
        </w:tc>
        <w:tc>
          <w:tcPr>
            <w:tcW w:w="1344" w:type="dxa"/>
          </w:tcPr>
          <w:p>
            <w:pPr>
              <w:jc w:val="center"/>
              <w:rPr>
                <w:rFonts w:hint="eastAsia" w:ascii="宋体" w:hAnsi="宋体" w:eastAsia="宋体" w:cs="宋体"/>
                <w:color w:val="auto"/>
                <w:sz w:val="21"/>
                <w:szCs w:val="21"/>
                <w:highlight w:val="none"/>
              </w:rPr>
            </w:pPr>
          </w:p>
        </w:tc>
        <w:tc>
          <w:tcPr>
            <w:tcW w:w="1344" w:type="dxa"/>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24"/>
              <w:spacing w:line="240" w:lineRule="atLeast"/>
              <w:ind w:left="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695" w:type="dxa"/>
            <w:vAlign w:val="center"/>
          </w:tcPr>
          <w:p>
            <w:pPr>
              <w:jc w:val="center"/>
              <w:rPr>
                <w:rFonts w:hint="eastAsia" w:ascii="宋体" w:hAnsi="宋体" w:eastAsia="宋体" w:cs="宋体"/>
                <w:color w:val="auto"/>
                <w:sz w:val="21"/>
                <w:szCs w:val="21"/>
                <w:highlight w:val="none"/>
              </w:rPr>
            </w:pPr>
          </w:p>
        </w:tc>
        <w:tc>
          <w:tcPr>
            <w:tcW w:w="3404" w:type="dxa"/>
          </w:tcPr>
          <w:p>
            <w:pPr>
              <w:jc w:val="center"/>
              <w:rPr>
                <w:rFonts w:hint="eastAsia" w:ascii="宋体" w:hAnsi="宋体" w:eastAsia="宋体" w:cs="宋体"/>
                <w:color w:val="auto"/>
                <w:sz w:val="21"/>
                <w:szCs w:val="21"/>
                <w:highlight w:val="none"/>
              </w:rPr>
            </w:pPr>
          </w:p>
        </w:tc>
        <w:tc>
          <w:tcPr>
            <w:tcW w:w="1344" w:type="dxa"/>
            <w:vAlign w:val="center"/>
          </w:tcPr>
          <w:p>
            <w:pPr>
              <w:jc w:val="center"/>
              <w:rPr>
                <w:rFonts w:hint="eastAsia" w:ascii="宋体" w:hAnsi="宋体" w:eastAsia="宋体" w:cs="宋体"/>
                <w:color w:val="auto"/>
                <w:sz w:val="21"/>
                <w:szCs w:val="21"/>
                <w:highlight w:val="none"/>
              </w:rPr>
            </w:pPr>
          </w:p>
        </w:tc>
        <w:tc>
          <w:tcPr>
            <w:tcW w:w="1344" w:type="dxa"/>
          </w:tcPr>
          <w:p>
            <w:pPr>
              <w:jc w:val="center"/>
              <w:rPr>
                <w:rFonts w:hint="eastAsia" w:ascii="宋体" w:hAnsi="宋体" w:eastAsia="宋体" w:cs="宋体"/>
                <w:color w:val="auto"/>
                <w:sz w:val="21"/>
                <w:szCs w:val="21"/>
                <w:highlight w:val="none"/>
              </w:rPr>
            </w:pPr>
          </w:p>
        </w:tc>
        <w:tc>
          <w:tcPr>
            <w:tcW w:w="1344" w:type="dxa"/>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24"/>
              <w:spacing w:line="240" w:lineRule="atLeast"/>
              <w:ind w:left="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695" w:type="dxa"/>
            <w:vAlign w:val="center"/>
          </w:tcPr>
          <w:p>
            <w:pPr>
              <w:jc w:val="center"/>
              <w:rPr>
                <w:rFonts w:hint="eastAsia" w:ascii="宋体" w:hAnsi="宋体" w:eastAsia="宋体" w:cs="宋体"/>
                <w:color w:val="auto"/>
                <w:sz w:val="21"/>
                <w:szCs w:val="21"/>
                <w:highlight w:val="none"/>
              </w:rPr>
            </w:pPr>
          </w:p>
        </w:tc>
        <w:tc>
          <w:tcPr>
            <w:tcW w:w="3404" w:type="dxa"/>
          </w:tcPr>
          <w:p>
            <w:pPr>
              <w:jc w:val="center"/>
              <w:rPr>
                <w:rFonts w:hint="eastAsia" w:ascii="宋体" w:hAnsi="宋体" w:eastAsia="宋体" w:cs="宋体"/>
                <w:color w:val="auto"/>
                <w:sz w:val="21"/>
                <w:szCs w:val="21"/>
                <w:highlight w:val="none"/>
              </w:rPr>
            </w:pPr>
          </w:p>
        </w:tc>
        <w:tc>
          <w:tcPr>
            <w:tcW w:w="1344" w:type="dxa"/>
            <w:vAlign w:val="center"/>
          </w:tcPr>
          <w:p>
            <w:pPr>
              <w:jc w:val="center"/>
              <w:rPr>
                <w:rFonts w:hint="eastAsia" w:ascii="宋体" w:hAnsi="宋体" w:eastAsia="宋体" w:cs="宋体"/>
                <w:color w:val="auto"/>
                <w:sz w:val="21"/>
                <w:szCs w:val="21"/>
                <w:highlight w:val="none"/>
              </w:rPr>
            </w:pPr>
          </w:p>
        </w:tc>
        <w:tc>
          <w:tcPr>
            <w:tcW w:w="1344" w:type="dxa"/>
          </w:tcPr>
          <w:p>
            <w:pPr>
              <w:jc w:val="center"/>
              <w:rPr>
                <w:rFonts w:hint="eastAsia" w:ascii="宋体" w:hAnsi="宋体" w:eastAsia="宋体" w:cs="宋体"/>
                <w:color w:val="auto"/>
                <w:sz w:val="21"/>
                <w:szCs w:val="21"/>
                <w:highlight w:val="none"/>
              </w:rPr>
            </w:pPr>
          </w:p>
        </w:tc>
        <w:tc>
          <w:tcPr>
            <w:tcW w:w="1344" w:type="dxa"/>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24"/>
              <w:spacing w:line="240" w:lineRule="atLeast"/>
              <w:ind w:left="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695" w:type="dxa"/>
            <w:vAlign w:val="center"/>
          </w:tcPr>
          <w:p>
            <w:pPr>
              <w:jc w:val="center"/>
              <w:rPr>
                <w:rFonts w:hint="eastAsia" w:ascii="宋体" w:hAnsi="宋体" w:eastAsia="宋体" w:cs="宋体"/>
                <w:color w:val="auto"/>
                <w:sz w:val="21"/>
                <w:szCs w:val="21"/>
                <w:highlight w:val="none"/>
              </w:rPr>
            </w:pPr>
          </w:p>
        </w:tc>
        <w:tc>
          <w:tcPr>
            <w:tcW w:w="3404" w:type="dxa"/>
          </w:tcPr>
          <w:p>
            <w:pPr>
              <w:jc w:val="center"/>
              <w:rPr>
                <w:rFonts w:hint="eastAsia" w:ascii="宋体" w:hAnsi="宋体" w:eastAsia="宋体" w:cs="宋体"/>
                <w:color w:val="auto"/>
                <w:sz w:val="21"/>
                <w:szCs w:val="21"/>
                <w:highlight w:val="none"/>
              </w:rPr>
            </w:pPr>
          </w:p>
        </w:tc>
        <w:tc>
          <w:tcPr>
            <w:tcW w:w="1344" w:type="dxa"/>
            <w:vAlign w:val="center"/>
          </w:tcPr>
          <w:p>
            <w:pPr>
              <w:jc w:val="center"/>
              <w:rPr>
                <w:rFonts w:hint="eastAsia" w:ascii="宋体" w:hAnsi="宋体" w:eastAsia="宋体" w:cs="宋体"/>
                <w:color w:val="auto"/>
                <w:sz w:val="21"/>
                <w:szCs w:val="21"/>
                <w:highlight w:val="none"/>
              </w:rPr>
            </w:pPr>
          </w:p>
        </w:tc>
        <w:tc>
          <w:tcPr>
            <w:tcW w:w="1344" w:type="dxa"/>
          </w:tcPr>
          <w:p>
            <w:pPr>
              <w:jc w:val="center"/>
              <w:rPr>
                <w:rFonts w:hint="eastAsia" w:ascii="宋体" w:hAnsi="宋体" w:eastAsia="宋体" w:cs="宋体"/>
                <w:color w:val="auto"/>
                <w:sz w:val="21"/>
                <w:szCs w:val="21"/>
                <w:highlight w:val="none"/>
              </w:rPr>
            </w:pPr>
          </w:p>
        </w:tc>
        <w:tc>
          <w:tcPr>
            <w:tcW w:w="1344" w:type="dxa"/>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exact"/>
          <w:jc w:val="center"/>
        </w:trPr>
        <w:tc>
          <w:tcPr>
            <w:tcW w:w="1022" w:type="dxa"/>
            <w:vAlign w:val="center"/>
          </w:tcPr>
          <w:p>
            <w:pPr>
              <w:pStyle w:val="24"/>
              <w:spacing w:line="240" w:lineRule="atLeast"/>
              <w:ind w:left="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695" w:type="dxa"/>
            <w:vAlign w:val="center"/>
          </w:tcPr>
          <w:p>
            <w:pPr>
              <w:jc w:val="center"/>
              <w:rPr>
                <w:rFonts w:hint="eastAsia" w:ascii="宋体" w:hAnsi="宋体" w:eastAsia="宋体" w:cs="宋体"/>
                <w:color w:val="auto"/>
                <w:sz w:val="21"/>
                <w:szCs w:val="21"/>
                <w:highlight w:val="none"/>
              </w:rPr>
            </w:pPr>
          </w:p>
        </w:tc>
        <w:tc>
          <w:tcPr>
            <w:tcW w:w="3404" w:type="dxa"/>
          </w:tcPr>
          <w:p>
            <w:pPr>
              <w:jc w:val="center"/>
              <w:rPr>
                <w:rFonts w:hint="eastAsia" w:ascii="宋体" w:hAnsi="宋体" w:eastAsia="宋体" w:cs="宋体"/>
                <w:color w:val="auto"/>
                <w:sz w:val="21"/>
                <w:szCs w:val="21"/>
                <w:highlight w:val="none"/>
              </w:rPr>
            </w:pPr>
          </w:p>
        </w:tc>
        <w:tc>
          <w:tcPr>
            <w:tcW w:w="1344" w:type="dxa"/>
            <w:vAlign w:val="center"/>
          </w:tcPr>
          <w:p>
            <w:pPr>
              <w:jc w:val="center"/>
              <w:rPr>
                <w:rFonts w:hint="eastAsia" w:ascii="宋体" w:hAnsi="宋体" w:eastAsia="宋体" w:cs="宋体"/>
                <w:color w:val="auto"/>
                <w:sz w:val="21"/>
                <w:szCs w:val="21"/>
                <w:highlight w:val="none"/>
              </w:rPr>
            </w:pPr>
          </w:p>
        </w:tc>
        <w:tc>
          <w:tcPr>
            <w:tcW w:w="1344" w:type="dxa"/>
          </w:tcPr>
          <w:p>
            <w:pPr>
              <w:jc w:val="center"/>
              <w:rPr>
                <w:rFonts w:hint="eastAsia" w:ascii="宋体" w:hAnsi="宋体" w:eastAsia="宋体" w:cs="宋体"/>
                <w:color w:val="auto"/>
                <w:sz w:val="21"/>
                <w:szCs w:val="21"/>
                <w:highlight w:val="none"/>
              </w:rPr>
            </w:pPr>
          </w:p>
        </w:tc>
        <w:tc>
          <w:tcPr>
            <w:tcW w:w="1344" w:type="dxa"/>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24"/>
              <w:spacing w:line="240" w:lineRule="atLeast"/>
              <w:ind w:left="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695" w:type="dxa"/>
            <w:vAlign w:val="center"/>
          </w:tcPr>
          <w:p>
            <w:pPr>
              <w:jc w:val="center"/>
              <w:rPr>
                <w:rFonts w:hint="eastAsia" w:ascii="宋体" w:hAnsi="宋体" w:eastAsia="宋体" w:cs="宋体"/>
                <w:color w:val="auto"/>
                <w:sz w:val="21"/>
                <w:szCs w:val="21"/>
                <w:highlight w:val="none"/>
              </w:rPr>
            </w:pPr>
          </w:p>
        </w:tc>
        <w:tc>
          <w:tcPr>
            <w:tcW w:w="3404" w:type="dxa"/>
          </w:tcPr>
          <w:p>
            <w:pPr>
              <w:jc w:val="center"/>
              <w:rPr>
                <w:rFonts w:hint="eastAsia" w:ascii="宋体" w:hAnsi="宋体" w:eastAsia="宋体" w:cs="宋体"/>
                <w:color w:val="auto"/>
                <w:sz w:val="21"/>
                <w:szCs w:val="21"/>
                <w:highlight w:val="none"/>
              </w:rPr>
            </w:pPr>
          </w:p>
        </w:tc>
        <w:tc>
          <w:tcPr>
            <w:tcW w:w="1344" w:type="dxa"/>
            <w:vAlign w:val="center"/>
          </w:tcPr>
          <w:p>
            <w:pPr>
              <w:jc w:val="center"/>
              <w:rPr>
                <w:rFonts w:hint="eastAsia" w:ascii="宋体" w:hAnsi="宋体" w:eastAsia="宋体" w:cs="宋体"/>
                <w:color w:val="auto"/>
                <w:sz w:val="21"/>
                <w:szCs w:val="21"/>
                <w:highlight w:val="none"/>
              </w:rPr>
            </w:pPr>
          </w:p>
        </w:tc>
        <w:tc>
          <w:tcPr>
            <w:tcW w:w="1344" w:type="dxa"/>
          </w:tcPr>
          <w:p>
            <w:pPr>
              <w:jc w:val="center"/>
              <w:rPr>
                <w:rFonts w:hint="eastAsia" w:ascii="宋体" w:hAnsi="宋体" w:eastAsia="宋体" w:cs="宋体"/>
                <w:color w:val="auto"/>
                <w:sz w:val="21"/>
                <w:szCs w:val="21"/>
                <w:highlight w:val="none"/>
              </w:rPr>
            </w:pPr>
          </w:p>
        </w:tc>
        <w:tc>
          <w:tcPr>
            <w:tcW w:w="1344" w:type="dxa"/>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24"/>
              <w:spacing w:line="240" w:lineRule="atLeast"/>
              <w:ind w:left="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695" w:type="dxa"/>
            <w:vAlign w:val="center"/>
          </w:tcPr>
          <w:p>
            <w:pPr>
              <w:jc w:val="center"/>
              <w:rPr>
                <w:rFonts w:hint="eastAsia" w:ascii="宋体" w:hAnsi="宋体" w:eastAsia="宋体" w:cs="宋体"/>
                <w:color w:val="auto"/>
                <w:sz w:val="21"/>
                <w:szCs w:val="21"/>
                <w:highlight w:val="none"/>
              </w:rPr>
            </w:pPr>
          </w:p>
        </w:tc>
        <w:tc>
          <w:tcPr>
            <w:tcW w:w="3404" w:type="dxa"/>
          </w:tcPr>
          <w:p>
            <w:pPr>
              <w:jc w:val="center"/>
              <w:rPr>
                <w:rFonts w:hint="eastAsia" w:ascii="宋体" w:hAnsi="宋体" w:eastAsia="宋体" w:cs="宋体"/>
                <w:color w:val="auto"/>
                <w:sz w:val="21"/>
                <w:szCs w:val="21"/>
                <w:highlight w:val="none"/>
              </w:rPr>
            </w:pPr>
          </w:p>
        </w:tc>
        <w:tc>
          <w:tcPr>
            <w:tcW w:w="1344" w:type="dxa"/>
            <w:vAlign w:val="center"/>
          </w:tcPr>
          <w:p>
            <w:pPr>
              <w:jc w:val="center"/>
              <w:rPr>
                <w:rFonts w:hint="eastAsia" w:ascii="宋体" w:hAnsi="宋体" w:eastAsia="宋体" w:cs="宋体"/>
                <w:color w:val="auto"/>
                <w:sz w:val="21"/>
                <w:szCs w:val="21"/>
                <w:highlight w:val="none"/>
              </w:rPr>
            </w:pPr>
          </w:p>
        </w:tc>
        <w:tc>
          <w:tcPr>
            <w:tcW w:w="1344" w:type="dxa"/>
          </w:tcPr>
          <w:p>
            <w:pPr>
              <w:jc w:val="center"/>
              <w:rPr>
                <w:rFonts w:hint="eastAsia" w:ascii="宋体" w:hAnsi="宋体" w:eastAsia="宋体" w:cs="宋体"/>
                <w:color w:val="auto"/>
                <w:sz w:val="21"/>
                <w:szCs w:val="21"/>
                <w:highlight w:val="none"/>
              </w:rPr>
            </w:pPr>
          </w:p>
        </w:tc>
        <w:tc>
          <w:tcPr>
            <w:tcW w:w="1344" w:type="dxa"/>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24"/>
              <w:spacing w:line="240" w:lineRule="atLeast"/>
              <w:ind w:left="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695" w:type="dxa"/>
            <w:vAlign w:val="center"/>
          </w:tcPr>
          <w:p>
            <w:pPr>
              <w:jc w:val="center"/>
              <w:rPr>
                <w:rFonts w:hint="eastAsia" w:ascii="宋体" w:hAnsi="宋体" w:eastAsia="宋体" w:cs="宋体"/>
                <w:color w:val="auto"/>
                <w:sz w:val="21"/>
                <w:szCs w:val="21"/>
                <w:highlight w:val="none"/>
              </w:rPr>
            </w:pPr>
          </w:p>
        </w:tc>
        <w:tc>
          <w:tcPr>
            <w:tcW w:w="3404" w:type="dxa"/>
          </w:tcPr>
          <w:p>
            <w:pPr>
              <w:jc w:val="center"/>
              <w:rPr>
                <w:rFonts w:hint="eastAsia" w:ascii="宋体" w:hAnsi="宋体" w:eastAsia="宋体" w:cs="宋体"/>
                <w:color w:val="auto"/>
                <w:sz w:val="21"/>
                <w:szCs w:val="21"/>
                <w:highlight w:val="none"/>
              </w:rPr>
            </w:pPr>
          </w:p>
        </w:tc>
        <w:tc>
          <w:tcPr>
            <w:tcW w:w="1344" w:type="dxa"/>
            <w:vAlign w:val="center"/>
          </w:tcPr>
          <w:p>
            <w:pPr>
              <w:jc w:val="center"/>
              <w:rPr>
                <w:rFonts w:hint="eastAsia" w:ascii="宋体" w:hAnsi="宋体" w:eastAsia="宋体" w:cs="宋体"/>
                <w:color w:val="auto"/>
                <w:sz w:val="21"/>
                <w:szCs w:val="21"/>
                <w:highlight w:val="none"/>
              </w:rPr>
            </w:pPr>
          </w:p>
        </w:tc>
        <w:tc>
          <w:tcPr>
            <w:tcW w:w="1344" w:type="dxa"/>
          </w:tcPr>
          <w:p>
            <w:pPr>
              <w:jc w:val="center"/>
              <w:rPr>
                <w:rFonts w:hint="eastAsia" w:ascii="宋体" w:hAnsi="宋体" w:eastAsia="宋体" w:cs="宋体"/>
                <w:color w:val="auto"/>
                <w:sz w:val="21"/>
                <w:szCs w:val="21"/>
                <w:highlight w:val="none"/>
              </w:rPr>
            </w:pPr>
          </w:p>
        </w:tc>
        <w:tc>
          <w:tcPr>
            <w:tcW w:w="1344" w:type="dxa"/>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24"/>
              <w:spacing w:line="240" w:lineRule="atLeast"/>
              <w:ind w:left="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695"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3404" w:type="dxa"/>
          </w:tcPr>
          <w:p>
            <w:pPr>
              <w:jc w:val="center"/>
              <w:rPr>
                <w:rFonts w:hint="eastAsia" w:ascii="宋体" w:hAnsi="宋体" w:eastAsia="宋体" w:cs="宋体"/>
                <w:color w:val="auto"/>
                <w:sz w:val="21"/>
                <w:szCs w:val="21"/>
                <w:highlight w:val="none"/>
              </w:rPr>
            </w:pPr>
          </w:p>
        </w:tc>
        <w:tc>
          <w:tcPr>
            <w:tcW w:w="1344" w:type="dxa"/>
            <w:vAlign w:val="center"/>
          </w:tcPr>
          <w:p>
            <w:pPr>
              <w:jc w:val="center"/>
              <w:rPr>
                <w:rFonts w:hint="eastAsia" w:ascii="宋体" w:hAnsi="宋体" w:eastAsia="宋体" w:cs="宋体"/>
                <w:color w:val="auto"/>
                <w:sz w:val="21"/>
                <w:szCs w:val="21"/>
                <w:highlight w:val="none"/>
              </w:rPr>
            </w:pPr>
          </w:p>
        </w:tc>
        <w:tc>
          <w:tcPr>
            <w:tcW w:w="1344" w:type="dxa"/>
          </w:tcPr>
          <w:p>
            <w:pPr>
              <w:jc w:val="center"/>
              <w:rPr>
                <w:rFonts w:hint="eastAsia" w:ascii="宋体" w:hAnsi="宋体" w:eastAsia="宋体" w:cs="宋体"/>
                <w:color w:val="auto"/>
                <w:sz w:val="21"/>
                <w:szCs w:val="21"/>
                <w:highlight w:val="none"/>
              </w:rPr>
            </w:pPr>
          </w:p>
        </w:tc>
        <w:tc>
          <w:tcPr>
            <w:tcW w:w="1344" w:type="dxa"/>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24"/>
              <w:spacing w:line="240" w:lineRule="atLeast"/>
              <w:ind w:left="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695"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总计</w:t>
            </w:r>
          </w:p>
        </w:tc>
        <w:tc>
          <w:tcPr>
            <w:tcW w:w="7436" w:type="dxa"/>
            <w:gridSpan w:val="4"/>
          </w:tcPr>
          <w:p>
            <w:pPr>
              <w:rPr>
                <w:rFonts w:hint="eastAsia" w:ascii="宋体" w:hAnsi="宋体" w:eastAsia="宋体" w:cs="宋体"/>
                <w:color w:val="auto"/>
                <w:sz w:val="21"/>
                <w:szCs w:val="21"/>
                <w:highlight w:val="none"/>
              </w:rPr>
            </w:pPr>
          </w:p>
        </w:tc>
      </w:tr>
    </w:tbl>
    <w:p>
      <w:pPr>
        <w:snapToGrid w:val="0"/>
        <w:spacing w:line="500" w:lineRule="exact"/>
        <w:ind w:firstLine="480" w:firstLineChars="200"/>
        <w:rPr>
          <w:rFonts w:hint="eastAsia" w:ascii="宋体" w:hAnsi="宋体" w:eastAsia="宋体" w:cs="宋体"/>
          <w:color w:val="auto"/>
          <w:sz w:val="24"/>
          <w:szCs w:val="28"/>
          <w:highlight w:val="none"/>
        </w:rPr>
      </w:pPr>
    </w:p>
    <w:p>
      <w:pPr>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注：1.供应商应完整填写本表。</w:t>
      </w:r>
    </w:p>
    <w:p>
      <w:pPr>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2.该表可扩展。</w:t>
      </w:r>
    </w:p>
    <w:p>
      <w:pPr>
        <w:pStyle w:val="37"/>
        <w:spacing w:line="360" w:lineRule="auto"/>
        <w:rPr>
          <w:rFonts w:hint="eastAsia" w:ascii="宋体" w:hAnsi="宋体" w:eastAsia="宋体" w:cs="宋体"/>
          <w:color w:val="auto"/>
          <w:sz w:val="24"/>
          <w:szCs w:val="24"/>
          <w:highlight w:val="none"/>
        </w:rPr>
      </w:pPr>
    </w:p>
    <w:p>
      <w:pPr>
        <w:pStyle w:val="37"/>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rPr>
          <w:rFonts w:hint="eastAsia" w:ascii="宋体" w:hAnsi="宋体" w:eastAsia="宋体" w:cs="宋体"/>
          <w:color w:val="auto"/>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供应商名称（公章）或自然人签署：</w:t>
      </w:r>
    </w:p>
    <w:p>
      <w:pPr>
        <w:spacing w:line="360" w:lineRule="auto"/>
        <w:ind w:right="480" w:firstLine="6480" w:firstLineChars="2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pPr>
        <w:snapToGrid w:val="0"/>
        <w:spacing w:line="360" w:lineRule="auto"/>
        <w:ind w:firstLine="480" w:firstLineChars="200"/>
        <w:rPr>
          <w:rFonts w:hint="eastAsia" w:ascii="宋体" w:hAnsi="宋体" w:eastAsia="宋体" w:cs="宋体"/>
          <w:color w:val="auto"/>
          <w:sz w:val="24"/>
          <w:szCs w:val="24"/>
          <w:highlight w:val="none"/>
          <w:bdr w:val="single" w:color="auto" w:sz="4" w:space="0"/>
        </w:rPr>
        <w:sectPr>
          <w:footerReference r:id="rId7" w:type="default"/>
          <w:pgSz w:w="11907" w:h="16840"/>
          <w:pgMar w:top="1134" w:right="1191" w:bottom="1134" w:left="1304" w:header="851" w:footer="992" w:gutter="0"/>
          <w:pgNumType w:fmt="numberInDash"/>
          <w:cols w:space="720" w:num="1"/>
          <w:docGrid w:linePitch="380" w:charSpace="-5735"/>
        </w:sectPr>
      </w:pPr>
    </w:p>
    <w:p>
      <w:pPr>
        <w:pStyle w:val="5"/>
        <w:spacing w:line="360" w:lineRule="auto"/>
        <w:rPr>
          <w:rFonts w:hint="eastAsia" w:ascii="宋体" w:hAnsi="宋体" w:eastAsia="宋体" w:cs="宋体"/>
          <w:color w:val="auto"/>
          <w:sz w:val="24"/>
          <w:szCs w:val="24"/>
          <w:highlight w:val="none"/>
        </w:rPr>
      </w:pPr>
      <w:bookmarkStart w:id="109" w:name="_Toc27063"/>
      <w:r>
        <w:rPr>
          <w:rFonts w:hint="eastAsia" w:ascii="宋体" w:hAnsi="宋体" w:eastAsia="宋体" w:cs="宋体"/>
          <w:color w:val="auto"/>
          <w:sz w:val="24"/>
          <w:szCs w:val="24"/>
          <w:highlight w:val="none"/>
        </w:rPr>
        <w:t>二、服务部分</w:t>
      </w:r>
      <w:bookmarkEnd w:id="106"/>
      <w:bookmarkEnd w:id="107"/>
      <w:bookmarkEnd w:id="108"/>
      <w:bookmarkEnd w:id="109"/>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（一）服务响应偏离表</w:t>
      </w:r>
    </w:p>
    <w:p>
      <w:pPr>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p>
      <w:pPr>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比选项目名称：</w:t>
      </w:r>
    </w:p>
    <w:tbl>
      <w:tblPr>
        <w:tblStyle w:val="5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7"/>
        <w:gridCol w:w="3081"/>
        <w:gridCol w:w="2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71" w:type="dxa"/>
            <w:vAlign w:val="center"/>
          </w:tcPr>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967" w:type="dxa"/>
            <w:vAlign w:val="center"/>
          </w:tcPr>
          <w:p>
            <w:pPr>
              <w:spacing w:line="500" w:lineRule="exact"/>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采购需求</w:t>
            </w:r>
          </w:p>
        </w:tc>
        <w:tc>
          <w:tcPr>
            <w:tcW w:w="3081" w:type="dxa"/>
            <w:vAlign w:val="center"/>
          </w:tcPr>
          <w:p>
            <w:pPr>
              <w:spacing w:line="500" w:lineRule="exact"/>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响应情况</w:t>
            </w:r>
          </w:p>
        </w:tc>
        <w:tc>
          <w:tcPr>
            <w:tcW w:w="2309" w:type="dxa"/>
            <w:vAlign w:val="center"/>
          </w:tcPr>
          <w:p>
            <w:pPr>
              <w:spacing w:line="500" w:lineRule="exact"/>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spacing w:line="500" w:lineRule="exact"/>
              <w:ind w:firstLine="525" w:firstLineChars="250"/>
              <w:rPr>
                <w:rFonts w:hint="eastAsia" w:ascii="宋体" w:hAnsi="宋体" w:eastAsia="宋体" w:cs="宋体"/>
                <w:color w:val="auto"/>
                <w:sz w:val="21"/>
                <w:szCs w:val="21"/>
                <w:highlight w:val="none"/>
              </w:rPr>
            </w:pPr>
          </w:p>
        </w:tc>
        <w:tc>
          <w:tcPr>
            <w:tcW w:w="2967" w:type="dxa"/>
            <w:vAlign w:val="center"/>
          </w:tcPr>
          <w:p>
            <w:pPr>
              <w:spacing w:line="500" w:lineRule="exact"/>
              <w:ind w:firstLine="525" w:firstLineChars="250"/>
              <w:rPr>
                <w:rFonts w:hint="eastAsia" w:ascii="宋体" w:hAnsi="宋体" w:eastAsia="宋体" w:cs="宋体"/>
                <w:color w:val="auto"/>
                <w:sz w:val="21"/>
                <w:szCs w:val="21"/>
                <w:highlight w:val="none"/>
              </w:rPr>
            </w:pPr>
          </w:p>
        </w:tc>
        <w:tc>
          <w:tcPr>
            <w:tcW w:w="3081" w:type="dxa"/>
            <w:vAlign w:val="center"/>
          </w:tcPr>
          <w:p>
            <w:pPr>
              <w:spacing w:line="500" w:lineRule="exact"/>
              <w:rPr>
                <w:rFonts w:hint="eastAsia" w:ascii="宋体" w:hAnsi="宋体" w:eastAsia="宋体" w:cs="宋体"/>
                <w:color w:val="auto"/>
                <w:sz w:val="21"/>
                <w:szCs w:val="21"/>
                <w:highlight w:val="none"/>
              </w:rPr>
            </w:pPr>
          </w:p>
        </w:tc>
        <w:tc>
          <w:tcPr>
            <w:tcW w:w="2309" w:type="dxa"/>
            <w:vAlign w:val="center"/>
          </w:tcPr>
          <w:p>
            <w:pPr>
              <w:spacing w:line="500" w:lineRule="exact"/>
              <w:ind w:firstLine="525" w:firstLineChars="25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spacing w:line="500" w:lineRule="exact"/>
              <w:ind w:firstLine="525" w:firstLineChars="250"/>
              <w:rPr>
                <w:rFonts w:hint="eastAsia" w:ascii="宋体" w:hAnsi="宋体" w:eastAsia="宋体" w:cs="宋体"/>
                <w:color w:val="auto"/>
                <w:sz w:val="21"/>
                <w:szCs w:val="21"/>
                <w:highlight w:val="none"/>
              </w:rPr>
            </w:pPr>
          </w:p>
        </w:tc>
        <w:tc>
          <w:tcPr>
            <w:tcW w:w="2967" w:type="dxa"/>
            <w:vAlign w:val="center"/>
          </w:tcPr>
          <w:p>
            <w:pPr>
              <w:spacing w:line="500" w:lineRule="exact"/>
              <w:ind w:firstLine="525" w:firstLineChars="250"/>
              <w:rPr>
                <w:rFonts w:hint="eastAsia" w:ascii="宋体" w:hAnsi="宋体" w:eastAsia="宋体" w:cs="宋体"/>
                <w:color w:val="auto"/>
                <w:sz w:val="21"/>
                <w:szCs w:val="21"/>
                <w:highlight w:val="none"/>
              </w:rPr>
            </w:pPr>
          </w:p>
        </w:tc>
        <w:tc>
          <w:tcPr>
            <w:tcW w:w="3081" w:type="dxa"/>
            <w:vAlign w:val="center"/>
          </w:tcPr>
          <w:p>
            <w:pPr>
              <w:spacing w:line="500" w:lineRule="exact"/>
              <w:ind w:firstLine="525" w:firstLineChars="250"/>
              <w:rPr>
                <w:rFonts w:hint="eastAsia" w:ascii="宋体" w:hAnsi="宋体" w:eastAsia="宋体" w:cs="宋体"/>
                <w:color w:val="auto"/>
                <w:sz w:val="21"/>
                <w:szCs w:val="21"/>
                <w:highlight w:val="none"/>
              </w:rPr>
            </w:pPr>
          </w:p>
        </w:tc>
        <w:tc>
          <w:tcPr>
            <w:tcW w:w="2309" w:type="dxa"/>
            <w:vAlign w:val="center"/>
          </w:tcPr>
          <w:p>
            <w:pPr>
              <w:spacing w:line="500" w:lineRule="exact"/>
              <w:ind w:firstLine="525" w:firstLineChars="25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spacing w:line="500" w:lineRule="exact"/>
              <w:ind w:firstLine="525" w:firstLineChars="250"/>
              <w:rPr>
                <w:rFonts w:hint="eastAsia" w:ascii="宋体" w:hAnsi="宋体" w:eastAsia="宋体" w:cs="宋体"/>
                <w:color w:val="auto"/>
                <w:sz w:val="21"/>
                <w:szCs w:val="21"/>
                <w:highlight w:val="none"/>
              </w:rPr>
            </w:pPr>
          </w:p>
        </w:tc>
        <w:tc>
          <w:tcPr>
            <w:tcW w:w="2967" w:type="dxa"/>
            <w:vAlign w:val="center"/>
          </w:tcPr>
          <w:p>
            <w:pPr>
              <w:spacing w:line="500" w:lineRule="exact"/>
              <w:ind w:firstLine="525" w:firstLineChars="250"/>
              <w:rPr>
                <w:rFonts w:hint="eastAsia" w:ascii="宋体" w:hAnsi="宋体" w:eastAsia="宋体" w:cs="宋体"/>
                <w:color w:val="auto"/>
                <w:sz w:val="21"/>
                <w:szCs w:val="21"/>
                <w:highlight w:val="none"/>
              </w:rPr>
            </w:pPr>
          </w:p>
        </w:tc>
        <w:tc>
          <w:tcPr>
            <w:tcW w:w="3081" w:type="dxa"/>
            <w:vAlign w:val="center"/>
          </w:tcPr>
          <w:p>
            <w:pPr>
              <w:spacing w:line="500" w:lineRule="exact"/>
              <w:ind w:firstLine="525" w:firstLineChars="250"/>
              <w:rPr>
                <w:rFonts w:hint="eastAsia" w:ascii="宋体" w:hAnsi="宋体" w:eastAsia="宋体" w:cs="宋体"/>
                <w:color w:val="auto"/>
                <w:sz w:val="21"/>
                <w:szCs w:val="21"/>
                <w:highlight w:val="none"/>
              </w:rPr>
            </w:pPr>
          </w:p>
        </w:tc>
        <w:tc>
          <w:tcPr>
            <w:tcW w:w="2309" w:type="dxa"/>
            <w:vAlign w:val="center"/>
          </w:tcPr>
          <w:p>
            <w:pPr>
              <w:spacing w:line="500" w:lineRule="exact"/>
              <w:ind w:firstLine="525" w:firstLineChars="25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spacing w:line="500" w:lineRule="exact"/>
              <w:ind w:firstLine="525" w:firstLineChars="250"/>
              <w:rPr>
                <w:rFonts w:hint="eastAsia" w:ascii="宋体" w:hAnsi="宋体" w:eastAsia="宋体" w:cs="宋体"/>
                <w:color w:val="auto"/>
                <w:sz w:val="21"/>
                <w:szCs w:val="21"/>
                <w:highlight w:val="none"/>
              </w:rPr>
            </w:pPr>
          </w:p>
        </w:tc>
        <w:tc>
          <w:tcPr>
            <w:tcW w:w="2967" w:type="dxa"/>
            <w:vAlign w:val="center"/>
          </w:tcPr>
          <w:p>
            <w:pPr>
              <w:spacing w:line="500" w:lineRule="exact"/>
              <w:ind w:firstLine="525" w:firstLineChars="250"/>
              <w:rPr>
                <w:rFonts w:hint="eastAsia" w:ascii="宋体" w:hAnsi="宋体" w:eastAsia="宋体" w:cs="宋体"/>
                <w:color w:val="auto"/>
                <w:sz w:val="21"/>
                <w:szCs w:val="21"/>
                <w:highlight w:val="none"/>
              </w:rPr>
            </w:pPr>
          </w:p>
        </w:tc>
        <w:tc>
          <w:tcPr>
            <w:tcW w:w="3081" w:type="dxa"/>
            <w:vAlign w:val="center"/>
          </w:tcPr>
          <w:p>
            <w:pPr>
              <w:spacing w:line="500" w:lineRule="exact"/>
              <w:ind w:firstLine="525" w:firstLineChars="250"/>
              <w:rPr>
                <w:rFonts w:hint="eastAsia" w:ascii="宋体" w:hAnsi="宋体" w:eastAsia="宋体" w:cs="宋体"/>
                <w:color w:val="auto"/>
                <w:sz w:val="21"/>
                <w:szCs w:val="21"/>
                <w:highlight w:val="none"/>
              </w:rPr>
            </w:pPr>
          </w:p>
        </w:tc>
        <w:tc>
          <w:tcPr>
            <w:tcW w:w="2309" w:type="dxa"/>
            <w:vAlign w:val="center"/>
          </w:tcPr>
          <w:p>
            <w:pPr>
              <w:spacing w:line="500" w:lineRule="exact"/>
              <w:ind w:firstLine="525" w:firstLineChars="25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spacing w:line="500" w:lineRule="exact"/>
              <w:ind w:firstLine="525" w:firstLineChars="250"/>
              <w:rPr>
                <w:rFonts w:hint="eastAsia" w:ascii="宋体" w:hAnsi="宋体" w:eastAsia="宋体" w:cs="宋体"/>
                <w:color w:val="auto"/>
                <w:sz w:val="21"/>
                <w:szCs w:val="21"/>
                <w:highlight w:val="none"/>
              </w:rPr>
            </w:pPr>
          </w:p>
        </w:tc>
        <w:tc>
          <w:tcPr>
            <w:tcW w:w="2967" w:type="dxa"/>
            <w:vAlign w:val="center"/>
          </w:tcPr>
          <w:p>
            <w:pPr>
              <w:spacing w:line="500" w:lineRule="exact"/>
              <w:ind w:firstLine="525" w:firstLineChars="250"/>
              <w:rPr>
                <w:rFonts w:hint="eastAsia" w:ascii="宋体" w:hAnsi="宋体" w:eastAsia="宋体" w:cs="宋体"/>
                <w:color w:val="auto"/>
                <w:sz w:val="21"/>
                <w:szCs w:val="21"/>
                <w:highlight w:val="none"/>
              </w:rPr>
            </w:pPr>
          </w:p>
        </w:tc>
        <w:tc>
          <w:tcPr>
            <w:tcW w:w="3081" w:type="dxa"/>
            <w:vAlign w:val="center"/>
          </w:tcPr>
          <w:p>
            <w:pPr>
              <w:spacing w:line="500" w:lineRule="exact"/>
              <w:ind w:firstLine="525" w:firstLineChars="250"/>
              <w:rPr>
                <w:rFonts w:hint="eastAsia" w:ascii="宋体" w:hAnsi="宋体" w:eastAsia="宋体" w:cs="宋体"/>
                <w:color w:val="auto"/>
                <w:sz w:val="21"/>
                <w:szCs w:val="21"/>
                <w:highlight w:val="none"/>
              </w:rPr>
            </w:pPr>
          </w:p>
        </w:tc>
        <w:tc>
          <w:tcPr>
            <w:tcW w:w="2309" w:type="dxa"/>
            <w:vAlign w:val="center"/>
          </w:tcPr>
          <w:p>
            <w:pPr>
              <w:spacing w:line="500" w:lineRule="exact"/>
              <w:ind w:firstLine="525" w:firstLineChars="25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spacing w:line="500" w:lineRule="exact"/>
              <w:ind w:firstLine="525" w:firstLineChars="250"/>
              <w:rPr>
                <w:rFonts w:hint="eastAsia" w:ascii="宋体" w:hAnsi="宋体" w:eastAsia="宋体" w:cs="宋体"/>
                <w:color w:val="auto"/>
                <w:sz w:val="21"/>
                <w:szCs w:val="21"/>
                <w:highlight w:val="none"/>
              </w:rPr>
            </w:pPr>
          </w:p>
        </w:tc>
        <w:tc>
          <w:tcPr>
            <w:tcW w:w="2967" w:type="dxa"/>
            <w:vAlign w:val="center"/>
          </w:tcPr>
          <w:p>
            <w:pPr>
              <w:spacing w:line="500" w:lineRule="exact"/>
              <w:ind w:firstLine="525" w:firstLineChars="250"/>
              <w:rPr>
                <w:rFonts w:hint="eastAsia" w:ascii="宋体" w:hAnsi="宋体" w:eastAsia="宋体" w:cs="宋体"/>
                <w:color w:val="auto"/>
                <w:sz w:val="21"/>
                <w:szCs w:val="21"/>
                <w:highlight w:val="none"/>
              </w:rPr>
            </w:pPr>
          </w:p>
        </w:tc>
        <w:tc>
          <w:tcPr>
            <w:tcW w:w="3081" w:type="dxa"/>
            <w:vAlign w:val="center"/>
          </w:tcPr>
          <w:p>
            <w:pPr>
              <w:spacing w:line="500" w:lineRule="exact"/>
              <w:ind w:firstLine="525" w:firstLineChars="250"/>
              <w:rPr>
                <w:rFonts w:hint="eastAsia" w:ascii="宋体" w:hAnsi="宋体" w:eastAsia="宋体" w:cs="宋体"/>
                <w:color w:val="auto"/>
                <w:sz w:val="21"/>
                <w:szCs w:val="21"/>
                <w:highlight w:val="none"/>
              </w:rPr>
            </w:pPr>
          </w:p>
        </w:tc>
        <w:tc>
          <w:tcPr>
            <w:tcW w:w="2309" w:type="dxa"/>
            <w:vAlign w:val="center"/>
          </w:tcPr>
          <w:p>
            <w:pPr>
              <w:spacing w:line="500" w:lineRule="exact"/>
              <w:ind w:firstLine="525" w:firstLineChars="25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spacing w:line="500" w:lineRule="exact"/>
              <w:ind w:firstLine="525" w:firstLineChars="250"/>
              <w:rPr>
                <w:rFonts w:hint="eastAsia" w:ascii="宋体" w:hAnsi="宋体" w:eastAsia="宋体" w:cs="宋体"/>
                <w:color w:val="auto"/>
                <w:sz w:val="21"/>
                <w:szCs w:val="21"/>
                <w:highlight w:val="none"/>
              </w:rPr>
            </w:pPr>
          </w:p>
        </w:tc>
        <w:tc>
          <w:tcPr>
            <w:tcW w:w="2967" w:type="dxa"/>
            <w:vAlign w:val="center"/>
          </w:tcPr>
          <w:p>
            <w:pPr>
              <w:spacing w:line="500" w:lineRule="exact"/>
              <w:ind w:firstLine="525" w:firstLineChars="250"/>
              <w:rPr>
                <w:rFonts w:hint="eastAsia" w:ascii="宋体" w:hAnsi="宋体" w:eastAsia="宋体" w:cs="宋体"/>
                <w:color w:val="auto"/>
                <w:sz w:val="21"/>
                <w:szCs w:val="21"/>
                <w:highlight w:val="none"/>
              </w:rPr>
            </w:pPr>
          </w:p>
        </w:tc>
        <w:tc>
          <w:tcPr>
            <w:tcW w:w="3081" w:type="dxa"/>
            <w:vAlign w:val="center"/>
          </w:tcPr>
          <w:p>
            <w:pPr>
              <w:spacing w:line="500" w:lineRule="exact"/>
              <w:ind w:firstLine="525" w:firstLineChars="250"/>
              <w:rPr>
                <w:rFonts w:hint="eastAsia" w:ascii="宋体" w:hAnsi="宋体" w:eastAsia="宋体" w:cs="宋体"/>
                <w:color w:val="auto"/>
                <w:sz w:val="21"/>
                <w:szCs w:val="21"/>
                <w:highlight w:val="none"/>
              </w:rPr>
            </w:pPr>
          </w:p>
        </w:tc>
        <w:tc>
          <w:tcPr>
            <w:tcW w:w="2309" w:type="dxa"/>
            <w:vAlign w:val="center"/>
          </w:tcPr>
          <w:p>
            <w:pPr>
              <w:spacing w:line="500" w:lineRule="exact"/>
              <w:ind w:firstLine="525" w:firstLineChars="25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spacing w:line="500" w:lineRule="exact"/>
              <w:ind w:firstLine="525" w:firstLineChars="250"/>
              <w:rPr>
                <w:rFonts w:hint="eastAsia" w:ascii="宋体" w:hAnsi="宋体" w:eastAsia="宋体" w:cs="宋体"/>
                <w:color w:val="auto"/>
                <w:sz w:val="21"/>
                <w:szCs w:val="21"/>
                <w:highlight w:val="none"/>
              </w:rPr>
            </w:pPr>
          </w:p>
        </w:tc>
        <w:tc>
          <w:tcPr>
            <w:tcW w:w="2967" w:type="dxa"/>
            <w:vAlign w:val="center"/>
          </w:tcPr>
          <w:p>
            <w:pPr>
              <w:spacing w:line="500" w:lineRule="exact"/>
              <w:ind w:firstLine="525" w:firstLineChars="250"/>
              <w:rPr>
                <w:rFonts w:hint="eastAsia" w:ascii="宋体" w:hAnsi="宋体" w:eastAsia="宋体" w:cs="宋体"/>
                <w:color w:val="auto"/>
                <w:sz w:val="21"/>
                <w:szCs w:val="21"/>
                <w:highlight w:val="none"/>
              </w:rPr>
            </w:pPr>
          </w:p>
        </w:tc>
        <w:tc>
          <w:tcPr>
            <w:tcW w:w="3081" w:type="dxa"/>
            <w:vAlign w:val="center"/>
          </w:tcPr>
          <w:p>
            <w:pPr>
              <w:spacing w:line="500" w:lineRule="exact"/>
              <w:ind w:firstLine="525" w:firstLineChars="250"/>
              <w:rPr>
                <w:rFonts w:hint="eastAsia" w:ascii="宋体" w:hAnsi="宋体" w:eastAsia="宋体" w:cs="宋体"/>
                <w:color w:val="auto"/>
                <w:sz w:val="21"/>
                <w:szCs w:val="21"/>
                <w:highlight w:val="none"/>
              </w:rPr>
            </w:pPr>
          </w:p>
        </w:tc>
        <w:tc>
          <w:tcPr>
            <w:tcW w:w="2309" w:type="dxa"/>
            <w:vAlign w:val="center"/>
          </w:tcPr>
          <w:p>
            <w:pPr>
              <w:spacing w:line="500" w:lineRule="exact"/>
              <w:ind w:firstLine="525" w:firstLineChars="25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spacing w:line="500" w:lineRule="exact"/>
              <w:ind w:firstLine="525" w:firstLineChars="250"/>
              <w:rPr>
                <w:rFonts w:hint="eastAsia" w:ascii="宋体" w:hAnsi="宋体" w:eastAsia="宋体" w:cs="宋体"/>
                <w:color w:val="auto"/>
                <w:sz w:val="21"/>
                <w:szCs w:val="21"/>
                <w:highlight w:val="none"/>
              </w:rPr>
            </w:pPr>
          </w:p>
        </w:tc>
        <w:tc>
          <w:tcPr>
            <w:tcW w:w="2967" w:type="dxa"/>
            <w:vAlign w:val="center"/>
          </w:tcPr>
          <w:p>
            <w:pPr>
              <w:spacing w:line="500" w:lineRule="exact"/>
              <w:ind w:firstLine="525" w:firstLineChars="250"/>
              <w:rPr>
                <w:rFonts w:hint="eastAsia" w:ascii="宋体" w:hAnsi="宋体" w:eastAsia="宋体" w:cs="宋体"/>
                <w:color w:val="auto"/>
                <w:sz w:val="21"/>
                <w:szCs w:val="21"/>
                <w:highlight w:val="none"/>
              </w:rPr>
            </w:pPr>
          </w:p>
        </w:tc>
        <w:tc>
          <w:tcPr>
            <w:tcW w:w="3081" w:type="dxa"/>
            <w:vAlign w:val="center"/>
          </w:tcPr>
          <w:p>
            <w:pPr>
              <w:spacing w:line="500" w:lineRule="exact"/>
              <w:ind w:firstLine="525" w:firstLineChars="250"/>
              <w:rPr>
                <w:rFonts w:hint="eastAsia" w:ascii="宋体" w:hAnsi="宋体" w:eastAsia="宋体" w:cs="宋体"/>
                <w:color w:val="auto"/>
                <w:sz w:val="21"/>
                <w:szCs w:val="21"/>
                <w:highlight w:val="none"/>
              </w:rPr>
            </w:pPr>
          </w:p>
        </w:tc>
        <w:tc>
          <w:tcPr>
            <w:tcW w:w="2309" w:type="dxa"/>
            <w:vAlign w:val="center"/>
          </w:tcPr>
          <w:p>
            <w:pPr>
              <w:spacing w:line="500" w:lineRule="exact"/>
              <w:ind w:firstLine="525" w:firstLineChars="25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spacing w:line="500" w:lineRule="exact"/>
              <w:ind w:firstLine="525" w:firstLineChars="250"/>
              <w:rPr>
                <w:rFonts w:hint="eastAsia" w:ascii="宋体" w:hAnsi="宋体" w:eastAsia="宋体" w:cs="宋体"/>
                <w:color w:val="auto"/>
                <w:sz w:val="21"/>
                <w:szCs w:val="21"/>
                <w:highlight w:val="none"/>
              </w:rPr>
            </w:pPr>
          </w:p>
        </w:tc>
        <w:tc>
          <w:tcPr>
            <w:tcW w:w="2967" w:type="dxa"/>
            <w:vAlign w:val="center"/>
          </w:tcPr>
          <w:p>
            <w:pPr>
              <w:spacing w:line="500" w:lineRule="exact"/>
              <w:ind w:firstLine="525" w:firstLineChars="250"/>
              <w:rPr>
                <w:rFonts w:hint="eastAsia" w:ascii="宋体" w:hAnsi="宋体" w:eastAsia="宋体" w:cs="宋体"/>
                <w:color w:val="auto"/>
                <w:sz w:val="21"/>
                <w:szCs w:val="21"/>
                <w:highlight w:val="none"/>
              </w:rPr>
            </w:pPr>
          </w:p>
        </w:tc>
        <w:tc>
          <w:tcPr>
            <w:tcW w:w="3081" w:type="dxa"/>
            <w:vAlign w:val="center"/>
          </w:tcPr>
          <w:p>
            <w:pPr>
              <w:spacing w:line="500" w:lineRule="exact"/>
              <w:ind w:firstLine="525" w:firstLineChars="250"/>
              <w:rPr>
                <w:rFonts w:hint="eastAsia" w:ascii="宋体" w:hAnsi="宋体" w:eastAsia="宋体" w:cs="宋体"/>
                <w:color w:val="auto"/>
                <w:sz w:val="21"/>
                <w:szCs w:val="21"/>
                <w:highlight w:val="none"/>
              </w:rPr>
            </w:pPr>
          </w:p>
        </w:tc>
        <w:tc>
          <w:tcPr>
            <w:tcW w:w="2309" w:type="dxa"/>
            <w:vAlign w:val="center"/>
          </w:tcPr>
          <w:p>
            <w:pPr>
              <w:spacing w:line="500" w:lineRule="exact"/>
              <w:ind w:firstLine="525" w:firstLineChars="250"/>
              <w:rPr>
                <w:rFonts w:hint="eastAsia" w:ascii="宋体" w:hAnsi="宋体" w:eastAsia="宋体" w:cs="宋体"/>
                <w:color w:val="auto"/>
                <w:sz w:val="21"/>
                <w:szCs w:val="21"/>
                <w:highlight w:val="none"/>
              </w:rPr>
            </w:pPr>
          </w:p>
        </w:tc>
      </w:tr>
    </w:tbl>
    <w:p>
      <w:pPr>
        <w:spacing w:line="500" w:lineRule="exact"/>
        <w:ind w:firstLine="600" w:firstLineChars="25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供应商：                          法定代表人（或其授权代表）或自然人：</w:t>
      </w:r>
    </w:p>
    <w:p>
      <w:pPr>
        <w:spacing w:line="500" w:lineRule="exac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    （供应商公章）                            （签署或盖章）</w:t>
      </w:r>
    </w:p>
    <w:p>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 xml:space="preserve">                                          年     月     日</w:t>
      </w:r>
    </w:p>
    <w:p>
      <w:pPr>
        <w:tabs>
          <w:tab w:val="left" w:pos="6300"/>
        </w:tabs>
        <w:snapToGrid w:val="0"/>
        <w:spacing w:line="500" w:lineRule="exact"/>
        <w:ind w:firstLine="480" w:firstLineChars="200"/>
        <w:rPr>
          <w:rFonts w:hint="eastAsia" w:ascii="宋体" w:hAnsi="宋体" w:eastAsia="宋体" w:cs="宋体"/>
          <w:color w:val="auto"/>
          <w:sz w:val="24"/>
          <w:highlight w:val="none"/>
        </w:rPr>
      </w:pPr>
      <w:bookmarkStart w:id="110" w:name="_Toc313008358"/>
      <w:bookmarkStart w:id="111" w:name="_Toc313888362"/>
      <w:bookmarkStart w:id="112" w:name="_Toc342913421"/>
    </w:p>
    <w:p>
      <w:pPr>
        <w:tabs>
          <w:tab w:val="left" w:pos="6300"/>
        </w:tabs>
        <w:snapToGrid w:val="0"/>
        <w:spacing w:line="500" w:lineRule="exact"/>
        <w:ind w:firstLine="480" w:firstLineChars="200"/>
        <w:rPr>
          <w:rFonts w:hint="eastAsia" w:ascii="宋体" w:hAnsi="宋体" w:eastAsia="宋体" w:cs="宋体"/>
          <w:color w:val="auto"/>
          <w:sz w:val="24"/>
          <w:highlight w:val="none"/>
        </w:rPr>
      </w:pPr>
    </w:p>
    <w:p>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1.本表即为对本项目“第二篇  项目服务需求”中所列条款进行比较和响应；</w:t>
      </w:r>
    </w:p>
    <w:p>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2.本表可扩展。</w:t>
      </w:r>
    </w:p>
    <w:p>
      <w:pPr>
        <w:spacing w:line="500" w:lineRule="exact"/>
        <w:rPr>
          <w:rFonts w:hint="eastAsia" w:ascii="宋体" w:hAnsi="宋体" w:eastAsia="宋体" w:cs="宋体"/>
          <w:bCs/>
          <w:color w:val="auto"/>
          <w:sz w:val="24"/>
          <w:szCs w:val="24"/>
          <w:highlight w:val="none"/>
        </w:rPr>
      </w:pPr>
    </w:p>
    <w:p>
      <w:pP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br w:type="page"/>
      </w:r>
    </w:p>
    <w:p>
      <w:pPr>
        <w:spacing w:line="50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（二）其他资料（格式自定）</w:t>
      </w:r>
    </w:p>
    <w:p>
      <w:pPr>
        <w:rPr>
          <w:rFonts w:hint="eastAsia" w:ascii="宋体" w:hAnsi="宋体" w:eastAsia="宋体" w:cs="宋体"/>
          <w:color w:val="auto"/>
          <w:highlight w:val="none"/>
        </w:rPr>
      </w:pPr>
    </w:p>
    <w:p>
      <w:pPr>
        <w:pStyle w:val="22"/>
        <w:rPr>
          <w:rFonts w:hint="eastAsia" w:ascii="宋体" w:hAnsi="宋体" w:eastAsia="宋体" w:cs="宋体"/>
          <w:color w:val="auto"/>
          <w:highlight w:val="none"/>
        </w:rPr>
      </w:pPr>
    </w:p>
    <w:p>
      <w:pPr>
        <w:pStyle w:val="44"/>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2"/>
        <w:rPr>
          <w:rFonts w:hint="eastAsia" w:ascii="宋体" w:hAnsi="宋体" w:eastAsia="宋体" w:cs="宋体"/>
          <w:color w:val="auto"/>
          <w:highlight w:val="none"/>
        </w:rPr>
      </w:pPr>
    </w:p>
    <w:p>
      <w:pPr>
        <w:pStyle w:val="44"/>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2"/>
        <w:rPr>
          <w:rFonts w:hint="eastAsia" w:ascii="宋体" w:hAnsi="宋体" w:eastAsia="宋体" w:cs="宋体"/>
          <w:color w:val="auto"/>
          <w:highlight w:val="none"/>
        </w:rPr>
      </w:pPr>
    </w:p>
    <w:p>
      <w:pPr>
        <w:pStyle w:val="44"/>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2"/>
        <w:rPr>
          <w:rFonts w:hint="eastAsia" w:ascii="宋体" w:hAnsi="宋体" w:eastAsia="宋体" w:cs="宋体"/>
          <w:color w:val="auto"/>
          <w:highlight w:val="none"/>
        </w:rPr>
      </w:pPr>
    </w:p>
    <w:p>
      <w:pPr>
        <w:pStyle w:val="44"/>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2"/>
        <w:rPr>
          <w:rFonts w:hint="eastAsia" w:ascii="宋体" w:hAnsi="宋体" w:eastAsia="宋体" w:cs="宋体"/>
          <w:color w:val="auto"/>
          <w:highlight w:val="none"/>
        </w:rPr>
      </w:pPr>
    </w:p>
    <w:p>
      <w:pPr>
        <w:pStyle w:val="44"/>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2"/>
        <w:rPr>
          <w:rFonts w:hint="eastAsia" w:ascii="宋体" w:hAnsi="宋体" w:eastAsia="宋体" w:cs="宋体"/>
          <w:color w:val="auto"/>
          <w:highlight w:val="none"/>
        </w:rPr>
      </w:pPr>
    </w:p>
    <w:p>
      <w:pPr>
        <w:pStyle w:val="44"/>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2"/>
        <w:rPr>
          <w:rFonts w:hint="eastAsia" w:ascii="宋体" w:hAnsi="宋体" w:eastAsia="宋体" w:cs="宋体"/>
          <w:color w:val="auto"/>
          <w:highlight w:val="none"/>
        </w:rPr>
      </w:pPr>
    </w:p>
    <w:p>
      <w:pPr>
        <w:pStyle w:val="44"/>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2"/>
        <w:rPr>
          <w:rFonts w:hint="eastAsia" w:ascii="宋体" w:hAnsi="宋体" w:eastAsia="宋体" w:cs="宋体"/>
          <w:color w:val="auto"/>
          <w:highlight w:val="none"/>
        </w:rPr>
      </w:pPr>
    </w:p>
    <w:p>
      <w:pPr>
        <w:pStyle w:val="44"/>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2"/>
        <w:rPr>
          <w:rFonts w:hint="eastAsia" w:ascii="宋体" w:hAnsi="宋体" w:eastAsia="宋体" w:cs="宋体"/>
          <w:color w:val="auto"/>
          <w:highlight w:val="none"/>
        </w:rPr>
      </w:pPr>
    </w:p>
    <w:p>
      <w:pPr>
        <w:pStyle w:val="44"/>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2"/>
        <w:rPr>
          <w:rFonts w:hint="eastAsia" w:ascii="宋体" w:hAnsi="宋体" w:eastAsia="宋体" w:cs="宋体"/>
          <w:color w:val="auto"/>
          <w:highlight w:val="none"/>
        </w:rPr>
      </w:pPr>
    </w:p>
    <w:p>
      <w:pPr>
        <w:pStyle w:val="44"/>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2"/>
        <w:rPr>
          <w:rFonts w:hint="eastAsia" w:ascii="宋体" w:hAnsi="宋体" w:eastAsia="宋体" w:cs="宋体"/>
          <w:color w:val="auto"/>
          <w:highlight w:val="none"/>
        </w:rPr>
      </w:pPr>
    </w:p>
    <w:p>
      <w:pPr>
        <w:pStyle w:val="44"/>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44"/>
        <w:ind w:left="0"/>
        <w:rPr>
          <w:rFonts w:hint="eastAsia" w:ascii="宋体" w:hAnsi="宋体" w:eastAsia="宋体" w:cs="宋体"/>
          <w:color w:val="auto"/>
          <w:highlight w:val="none"/>
        </w:rPr>
      </w:pPr>
    </w:p>
    <w:p>
      <w:pPr>
        <w:rPr>
          <w:rFonts w:hint="eastAsia" w:ascii="宋体" w:hAnsi="宋体" w:eastAsia="宋体" w:cs="宋体"/>
          <w:color w:val="auto"/>
          <w:sz w:val="24"/>
          <w:szCs w:val="24"/>
          <w:highlight w:val="none"/>
        </w:rPr>
      </w:pPr>
      <w:bookmarkStart w:id="113" w:name="_Toc22721"/>
      <w:r>
        <w:rPr>
          <w:rFonts w:hint="eastAsia" w:ascii="宋体" w:hAnsi="宋体" w:eastAsia="宋体" w:cs="宋体"/>
          <w:color w:val="auto"/>
          <w:sz w:val="24"/>
          <w:szCs w:val="24"/>
          <w:highlight w:val="none"/>
        </w:rPr>
        <w:br w:type="page"/>
      </w:r>
    </w:p>
    <w:p>
      <w:pPr>
        <w:pStyle w:val="5"/>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三、商务部分</w:t>
      </w:r>
      <w:bookmarkEnd w:id="110"/>
      <w:bookmarkEnd w:id="111"/>
      <w:bookmarkEnd w:id="112"/>
      <w:bookmarkEnd w:id="113"/>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bookmarkStart w:id="114" w:name="_Toc283382459"/>
      <w:r>
        <w:rPr>
          <w:rFonts w:hint="eastAsia" w:ascii="宋体" w:hAnsi="宋体" w:eastAsia="宋体" w:cs="宋体"/>
          <w:color w:val="auto"/>
          <w:sz w:val="24"/>
          <w:szCs w:val="24"/>
          <w:highlight w:val="none"/>
        </w:rPr>
        <w:t>商务响应偏离表</w:t>
      </w:r>
    </w:p>
    <w:p>
      <w:pPr>
        <w:pStyle w:val="32"/>
        <w:tabs>
          <w:tab w:val="left" w:pos="6300"/>
        </w:tabs>
        <w:snapToGrid w:val="0"/>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p>
    <w:p>
      <w:pPr>
        <w:pStyle w:val="32"/>
        <w:tabs>
          <w:tab w:val="left" w:pos="6300"/>
        </w:tabs>
        <w:snapToGrid w:val="0"/>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比选项目名称：</w:t>
      </w:r>
    </w:p>
    <w:tbl>
      <w:tblPr>
        <w:tblStyle w:val="5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pPr>
              <w:snapToGrid w:val="0"/>
              <w:spacing w:line="360" w:lineRule="auto"/>
              <w:ind w:firstLine="46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3179" w:type="dxa"/>
            <w:vAlign w:val="center"/>
          </w:tcPr>
          <w:p>
            <w:pPr>
              <w:tabs>
                <w:tab w:val="left" w:pos="6300"/>
              </w:tabs>
              <w:snapToGrid w:val="0"/>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比选项目商务需求</w:t>
            </w:r>
          </w:p>
        </w:tc>
        <w:tc>
          <w:tcPr>
            <w:tcW w:w="2434" w:type="dxa"/>
            <w:vAlign w:val="center"/>
          </w:tcPr>
          <w:p>
            <w:pPr>
              <w:tabs>
                <w:tab w:val="left" w:pos="6300"/>
              </w:tabs>
              <w:snapToGrid w:val="0"/>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响应情况</w:t>
            </w:r>
          </w:p>
        </w:tc>
        <w:tc>
          <w:tcPr>
            <w:tcW w:w="2355" w:type="dxa"/>
            <w:vAlign w:val="center"/>
          </w:tcPr>
          <w:p>
            <w:pPr>
              <w:tabs>
                <w:tab w:val="left" w:pos="6300"/>
              </w:tabs>
              <w:snapToGrid w:val="0"/>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1510" w:type="dxa"/>
            <w:vAlign w:val="center"/>
          </w:tcPr>
          <w:p>
            <w:pPr>
              <w:tabs>
                <w:tab w:val="left" w:pos="6300"/>
              </w:tabs>
              <w:snapToGrid w:val="0"/>
              <w:spacing w:line="360" w:lineRule="auto"/>
              <w:jc w:val="center"/>
              <w:outlineLvl w:val="0"/>
              <w:rPr>
                <w:rFonts w:hint="eastAsia" w:ascii="宋体" w:hAnsi="宋体" w:eastAsia="宋体" w:cs="宋体"/>
                <w:color w:val="auto"/>
                <w:sz w:val="21"/>
                <w:szCs w:val="21"/>
                <w:highlight w:val="none"/>
              </w:rPr>
            </w:pPr>
          </w:p>
        </w:tc>
        <w:tc>
          <w:tcPr>
            <w:tcW w:w="3179" w:type="dxa"/>
            <w:vAlign w:val="center"/>
          </w:tcPr>
          <w:p>
            <w:pPr>
              <w:tabs>
                <w:tab w:val="left" w:pos="6300"/>
              </w:tabs>
              <w:snapToGrid w:val="0"/>
              <w:spacing w:line="360" w:lineRule="auto"/>
              <w:jc w:val="center"/>
              <w:outlineLvl w:val="0"/>
              <w:rPr>
                <w:rFonts w:hint="eastAsia" w:ascii="宋体" w:hAnsi="宋体" w:eastAsia="宋体" w:cs="宋体"/>
                <w:color w:val="auto"/>
                <w:sz w:val="21"/>
                <w:szCs w:val="21"/>
                <w:highlight w:val="none"/>
              </w:rPr>
            </w:pPr>
          </w:p>
        </w:tc>
        <w:tc>
          <w:tcPr>
            <w:tcW w:w="2434" w:type="dxa"/>
            <w:vAlign w:val="center"/>
          </w:tcPr>
          <w:p>
            <w:pPr>
              <w:tabs>
                <w:tab w:val="left" w:pos="6300"/>
              </w:tabs>
              <w:snapToGrid w:val="0"/>
              <w:outlineLvl w:val="0"/>
              <w:rPr>
                <w:rFonts w:hint="eastAsia" w:ascii="宋体" w:hAnsi="宋体" w:eastAsia="宋体" w:cs="宋体"/>
                <w:color w:val="auto"/>
                <w:sz w:val="21"/>
                <w:szCs w:val="21"/>
                <w:highlight w:val="none"/>
              </w:rPr>
            </w:pPr>
          </w:p>
        </w:tc>
        <w:tc>
          <w:tcPr>
            <w:tcW w:w="2355" w:type="dxa"/>
            <w:vAlign w:val="center"/>
          </w:tcPr>
          <w:p>
            <w:pPr>
              <w:tabs>
                <w:tab w:val="left" w:pos="6300"/>
              </w:tabs>
              <w:snapToGrid w:val="0"/>
              <w:spacing w:line="360" w:lineRule="auto"/>
              <w:jc w:val="center"/>
              <w:outlineLvl w:val="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hint="eastAsia" w:ascii="宋体" w:hAnsi="宋体" w:eastAsia="宋体" w:cs="宋体"/>
                <w:color w:val="auto"/>
                <w:sz w:val="21"/>
                <w:szCs w:val="21"/>
                <w:highlight w:val="none"/>
              </w:rPr>
            </w:pPr>
          </w:p>
        </w:tc>
        <w:tc>
          <w:tcPr>
            <w:tcW w:w="3179" w:type="dxa"/>
            <w:vAlign w:val="center"/>
          </w:tcPr>
          <w:p>
            <w:pPr>
              <w:tabs>
                <w:tab w:val="left" w:pos="6300"/>
              </w:tabs>
              <w:snapToGrid w:val="0"/>
              <w:spacing w:line="360" w:lineRule="auto"/>
              <w:jc w:val="center"/>
              <w:outlineLvl w:val="0"/>
              <w:rPr>
                <w:rFonts w:hint="eastAsia" w:ascii="宋体" w:hAnsi="宋体" w:eastAsia="宋体" w:cs="宋体"/>
                <w:color w:val="auto"/>
                <w:sz w:val="21"/>
                <w:szCs w:val="21"/>
                <w:highlight w:val="none"/>
              </w:rPr>
            </w:pPr>
          </w:p>
        </w:tc>
        <w:tc>
          <w:tcPr>
            <w:tcW w:w="2434" w:type="dxa"/>
            <w:vAlign w:val="center"/>
          </w:tcPr>
          <w:p>
            <w:pPr>
              <w:tabs>
                <w:tab w:val="left" w:pos="6300"/>
              </w:tabs>
              <w:snapToGrid w:val="0"/>
              <w:spacing w:line="360" w:lineRule="auto"/>
              <w:jc w:val="center"/>
              <w:outlineLvl w:val="0"/>
              <w:rPr>
                <w:rFonts w:hint="eastAsia" w:ascii="宋体" w:hAnsi="宋体" w:eastAsia="宋体" w:cs="宋体"/>
                <w:color w:val="auto"/>
                <w:sz w:val="21"/>
                <w:szCs w:val="21"/>
                <w:highlight w:val="none"/>
              </w:rPr>
            </w:pPr>
          </w:p>
        </w:tc>
        <w:tc>
          <w:tcPr>
            <w:tcW w:w="2355" w:type="dxa"/>
            <w:vAlign w:val="center"/>
          </w:tcPr>
          <w:p>
            <w:pPr>
              <w:tabs>
                <w:tab w:val="left" w:pos="6300"/>
              </w:tabs>
              <w:snapToGrid w:val="0"/>
              <w:spacing w:line="360" w:lineRule="auto"/>
              <w:jc w:val="center"/>
              <w:outlineLvl w:val="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hint="eastAsia" w:ascii="宋体" w:hAnsi="宋体" w:eastAsia="宋体" w:cs="宋体"/>
                <w:color w:val="auto"/>
                <w:sz w:val="21"/>
                <w:szCs w:val="21"/>
                <w:highlight w:val="none"/>
              </w:rPr>
            </w:pPr>
          </w:p>
        </w:tc>
        <w:tc>
          <w:tcPr>
            <w:tcW w:w="3179" w:type="dxa"/>
            <w:vAlign w:val="center"/>
          </w:tcPr>
          <w:p>
            <w:pPr>
              <w:tabs>
                <w:tab w:val="left" w:pos="6300"/>
              </w:tabs>
              <w:snapToGrid w:val="0"/>
              <w:spacing w:line="360" w:lineRule="auto"/>
              <w:jc w:val="center"/>
              <w:outlineLvl w:val="0"/>
              <w:rPr>
                <w:rFonts w:hint="eastAsia" w:ascii="宋体" w:hAnsi="宋体" w:eastAsia="宋体" w:cs="宋体"/>
                <w:color w:val="auto"/>
                <w:sz w:val="21"/>
                <w:szCs w:val="21"/>
                <w:highlight w:val="none"/>
              </w:rPr>
            </w:pPr>
          </w:p>
        </w:tc>
        <w:tc>
          <w:tcPr>
            <w:tcW w:w="2434" w:type="dxa"/>
            <w:vAlign w:val="center"/>
          </w:tcPr>
          <w:p>
            <w:pPr>
              <w:tabs>
                <w:tab w:val="left" w:pos="6300"/>
              </w:tabs>
              <w:snapToGrid w:val="0"/>
              <w:spacing w:line="360" w:lineRule="auto"/>
              <w:jc w:val="center"/>
              <w:outlineLvl w:val="0"/>
              <w:rPr>
                <w:rFonts w:hint="eastAsia" w:ascii="宋体" w:hAnsi="宋体" w:eastAsia="宋体" w:cs="宋体"/>
                <w:color w:val="auto"/>
                <w:sz w:val="21"/>
                <w:szCs w:val="21"/>
                <w:highlight w:val="none"/>
              </w:rPr>
            </w:pPr>
          </w:p>
        </w:tc>
        <w:tc>
          <w:tcPr>
            <w:tcW w:w="2355" w:type="dxa"/>
            <w:vAlign w:val="center"/>
          </w:tcPr>
          <w:p>
            <w:pPr>
              <w:tabs>
                <w:tab w:val="left" w:pos="6300"/>
              </w:tabs>
              <w:snapToGrid w:val="0"/>
              <w:spacing w:line="360" w:lineRule="auto"/>
              <w:jc w:val="center"/>
              <w:outlineLvl w:val="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hint="eastAsia" w:ascii="宋体" w:hAnsi="宋体" w:eastAsia="宋体" w:cs="宋体"/>
                <w:color w:val="auto"/>
                <w:sz w:val="21"/>
                <w:szCs w:val="21"/>
                <w:highlight w:val="none"/>
              </w:rPr>
            </w:pPr>
          </w:p>
        </w:tc>
        <w:tc>
          <w:tcPr>
            <w:tcW w:w="3179" w:type="dxa"/>
            <w:vAlign w:val="center"/>
          </w:tcPr>
          <w:p>
            <w:pPr>
              <w:tabs>
                <w:tab w:val="left" w:pos="6300"/>
              </w:tabs>
              <w:snapToGrid w:val="0"/>
              <w:spacing w:line="360" w:lineRule="auto"/>
              <w:jc w:val="center"/>
              <w:outlineLvl w:val="0"/>
              <w:rPr>
                <w:rFonts w:hint="eastAsia" w:ascii="宋体" w:hAnsi="宋体" w:eastAsia="宋体" w:cs="宋体"/>
                <w:color w:val="auto"/>
                <w:sz w:val="21"/>
                <w:szCs w:val="21"/>
                <w:highlight w:val="none"/>
              </w:rPr>
            </w:pPr>
          </w:p>
        </w:tc>
        <w:tc>
          <w:tcPr>
            <w:tcW w:w="2434" w:type="dxa"/>
            <w:vAlign w:val="center"/>
          </w:tcPr>
          <w:p>
            <w:pPr>
              <w:tabs>
                <w:tab w:val="left" w:pos="6300"/>
              </w:tabs>
              <w:snapToGrid w:val="0"/>
              <w:spacing w:line="360" w:lineRule="auto"/>
              <w:jc w:val="center"/>
              <w:outlineLvl w:val="0"/>
              <w:rPr>
                <w:rFonts w:hint="eastAsia" w:ascii="宋体" w:hAnsi="宋体" w:eastAsia="宋体" w:cs="宋体"/>
                <w:color w:val="auto"/>
                <w:sz w:val="21"/>
                <w:szCs w:val="21"/>
                <w:highlight w:val="none"/>
              </w:rPr>
            </w:pPr>
          </w:p>
        </w:tc>
        <w:tc>
          <w:tcPr>
            <w:tcW w:w="2355" w:type="dxa"/>
            <w:vAlign w:val="center"/>
          </w:tcPr>
          <w:p>
            <w:pPr>
              <w:tabs>
                <w:tab w:val="left" w:pos="6300"/>
              </w:tabs>
              <w:snapToGrid w:val="0"/>
              <w:spacing w:line="360" w:lineRule="auto"/>
              <w:jc w:val="center"/>
              <w:outlineLvl w:val="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hint="eastAsia" w:ascii="宋体" w:hAnsi="宋体" w:eastAsia="宋体" w:cs="宋体"/>
                <w:color w:val="auto"/>
                <w:sz w:val="21"/>
                <w:szCs w:val="21"/>
                <w:highlight w:val="none"/>
              </w:rPr>
            </w:pPr>
          </w:p>
        </w:tc>
        <w:tc>
          <w:tcPr>
            <w:tcW w:w="3179" w:type="dxa"/>
            <w:vAlign w:val="center"/>
          </w:tcPr>
          <w:p>
            <w:pPr>
              <w:tabs>
                <w:tab w:val="left" w:pos="6300"/>
              </w:tabs>
              <w:snapToGrid w:val="0"/>
              <w:spacing w:line="360" w:lineRule="auto"/>
              <w:jc w:val="center"/>
              <w:outlineLvl w:val="0"/>
              <w:rPr>
                <w:rFonts w:hint="eastAsia" w:ascii="宋体" w:hAnsi="宋体" w:eastAsia="宋体" w:cs="宋体"/>
                <w:color w:val="auto"/>
                <w:sz w:val="21"/>
                <w:szCs w:val="21"/>
                <w:highlight w:val="none"/>
              </w:rPr>
            </w:pPr>
          </w:p>
        </w:tc>
        <w:tc>
          <w:tcPr>
            <w:tcW w:w="2434" w:type="dxa"/>
            <w:vAlign w:val="center"/>
          </w:tcPr>
          <w:p>
            <w:pPr>
              <w:tabs>
                <w:tab w:val="left" w:pos="6300"/>
              </w:tabs>
              <w:snapToGrid w:val="0"/>
              <w:spacing w:line="360" w:lineRule="auto"/>
              <w:jc w:val="center"/>
              <w:outlineLvl w:val="0"/>
              <w:rPr>
                <w:rFonts w:hint="eastAsia" w:ascii="宋体" w:hAnsi="宋体" w:eastAsia="宋体" w:cs="宋体"/>
                <w:color w:val="auto"/>
                <w:sz w:val="21"/>
                <w:szCs w:val="21"/>
                <w:highlight w:val="none"/>
              </w:rPr>
            </w:pPr>
          </w:p>
        </w:tc>
        <w:tc>
          <w:tcPr>
            <w:tcW w:w="2355" w:type="dxa"/>
            <w:vAlign w:val="center"/>
          </w:tcPr>
          <w:p>
            <w:pPr>
              <w:tabs>
                <w:tab w:val="left" w:pos="6300"/>
              </w:tabs>
              <w:snapToGrid w:val="0"/>
              <w:spacing w:line="360" w:lineRule="auto"/>
              <w:jc w:val="center"/>
              <w:outlineLvl w:val="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hint="eastAsia" w:ascii="宋体" w:hAnsi="宋体" w:eastAsia="宋体" w:cs="宋体"/>
                <w:color w:val="auto"/>
                <w:sz w:val="21"/>
                <w:szCs w:val="21"/>
                <w:highlight w:val="none"/>
              </w:rPr>
            </w:pPr>
          </w:p>
        </w:tc>
        <w:tc>
          <w:tcPr>
            <w:tcW w:w="3179" w:type="dxa"/>
            <w:vAlign w:val="center"/>
          </w:tcPr>
          <w:p>
            <w:pPr>
              <w:tabs>
                <w:tab w:val="left" w:pos="6300"/>
              </w:tabs>
              <w:snapToGrid w:val="0"/>
              <w:spacing w:line="360" w:lineRule="auto"/>
              <w:jc w:val="center"/>
              <w:outlineLvl w:val="0"/>
              <w:rPr>
                <w:rFonts w:hint="eastAsia" w:ascii="宋体" w:hAnsi="宋体" w:eastAsia="宋体" w:cs="宋体"/>
                <w:color w:val="auto"/>
                <w:sz w:val="21"/>
                <w:szCs w:val="21"/>
                <w:highlight w:val="none"/>
              </w:rPr>
            </w:pPr>
          </w:p>
        </w:tc>
        <w:tc>
          <w:tcPr>
            <w:tcW w:w="2434" w:type="dxa"/>
            <w:vAlign w:val="center"/>
          </w:tcPr>
          <w:p>
            <w:pPr>
              <w:tabs>
                <w:tab w:val="left" w:pos="6300"/>
              </w:tabs>
              <w:snapToGrid w:val="0"/>
              <w:spacing w:line="360" w:lineRule="auto"/>
              <w:jc w:val="center"/>
              <w:outlineLvl w:val="0"/>
              <w:rPr>
                <w:rFonts w:hint="eastAsia" w:ascii="宋体" w:hAnsi="宋体" w:eastAsia="宋体" w:cs="宋体"/>
                <w:color w:val="auto"/>
                <w:sz w:val="21"/>
                <w:szCs w:val="21"/>
                <w:highlight w:val="none"/>
              </w:rPr>
            </w:pPr>
          </w:p>
        </w:tc>
        <w:tc>
          <w:tcPr>
            <w:tcW w:w="2355" w:type="dxa"/>
            <w:vAlign w:val="center"/>
          </w:tcPr>
          <w:p>
            <w:pPr>
              <w:tabs>
                <w:tab w:val="left" w:pos="6300"/>
              </w:tabs>
              <w:snapToGrid w:val="0"/>
              <w:spacing w:line="360" w:lineRule="auto"/>
              <w:jc w:val="center"/>
              <w:outlineLvl w:val="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hint="eastAsia" w:ascii="宋体" w:hAnsi="宋体" w:eastAsia="宋体" w:cs="宋体"/>
                <w:color w:val="auto"/>
                <w:sz w:val="21"/>
                <w:szCs w:val="21"/>
                <w:highlight w:val="none"/>
              </w:rPr>
            </w:pPr>
          </w:p>
        </w:tc>
        <w:tc>
          <w:tcPr>
            <w:tcW w:w="3179" w:type="dxa"/>
            <w:vAlign w:val="center"/>
          </w:tcPr>
          <w:p>
            <w:pPr>
              <w:tabs>
                <w:tab w:val="left" w:pos="6300"/>
              </w:tabs>
              <w:snapToGrid w:val="0"/>
              <w:spacing w:line="360" w:lineRule="auto"/>
              <w:jc w:val="center"/>
              <w:outlineLvl w:val="0"/>
              <w:rPr>
                <w:rFonts w:hint="eastAsia" w:ascii="宋体" w:hAnsi="宋体" w:eastAsia="宋体" w:cs="宋体"/>
                <w:color w:val="auto"/>
                <w:sz w:val="21"/>
                <w:szCs w:val="21"/>
                <w:highlight w:val="none"/>
              </w:rPr>
            </w:pPr>
          </w:p>
        </w:tc>
        <w:tc>
          <w:tcPr>
            <w:tcW w:w="2434" w:type="dxa"/>
            <w:vAlign w:val="center"/>
          </w:tcPr>
          <w:p>
            <w:pPr>
              <w:tabs>
                <w:tab w:val="left" w:pos="6300"/>
              </w:tabs>
              <w:snapToGrid w:val="0"/>
              <w:spacing w:line="360" w:lineRule="auto"/>
              <w:jc w:val="center"/>
              <w:outlineLvl w:val="0"/>
              <w:rPr>
                <w:rFonts w:hint="eastAsia" w:ascii="宋体" w:hAnsi="宋体" w:eastAsia="宋体" w:cs="宋体"/>
                <w:color w:val="auto"/>
                <w:sz w:val="21"/>
                <w:szCs w:val="21"/>
                <w:highlight w:val="none"/>
              </w:rPr>
            </w:pPr>
          </w:p>
        </w:tc>
        <w:tc>
          <w:tcPr>
            <w:tcW w:w="2355" w:type="dxa"/>
            <w:vAlign w:val="center"/>
          </w:tcPr>
          <w:p>
            <w:pPr>
              <w:tabs>
                <w:tab w:val="left" w:pos="6300"/>
              </w:tabs>
              <w:snapToGrid w:val="0"/>
              <w:spacing w:line="360" w:lineRule="auto"/>
              <w:jc w:val="center"/>
              <w:outlineLvl w:val="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hint="eastAsia" w:ascii="宋体" w:hAnsi="宋体" w:eastAsia="宋体" w:cs="宋体"/>
                <w:color w:val="auto"/>
                <w:sz w:val="21"/>
                <w:szCs w:val="21"/>
                <w:highlight w:val="none"/>
              </w:rPr>
            </w:pPr>
          </w:p>
        </w:tc>
        <w:tc>
          <w:tcPr>
            <w:tcW w:w="3179" w:type="dxa"/>
            <w:vAlign w:val="center"/>
          </w:tcPr>
          <w:p>
            <w:pPr>
              <w:tabs>
                <w:tab w:val="left" w:pos="6300"/>
              </w:tabs>
              <w:snapToGrid w:val="0"/>
              <w:spacing w:line="360" w:lineRule="auto"/>
              <w:jc w:val="center"/>
              <w:outlineLvl w:val="0"/>
              <w:rPr>
                <w:rFonts w:hint="eastAsia" w:ascii="宋体" w:hAnsi="宋体" w:eastAsia="宋体" w:cs="宋体"/>
                <w:color w:val="auto"/>
                <w:sz w:val="21"/>
                <w:szCs w:val="21"/>
                <w:highlight w:val="none"/>
              </w:rPr>
            </w:pPr>
          </w:p>
        </w:tc>
        <w:tc>
          <w:tcPr>
            <w:tcW w:w="2434" w:type="dxa"/>
            <w:vAlign w:val="center"/>
          </w:tcPr>
          <w:p>
            <w:pPr>
              <w:tabs>
                <w:tab w:val="left" w:pos="6300"/>
              </w:tabs>
              <w:snapToGrid w:val="0"/>
              <w:spacing w:line="360" w:lineRule="auto"/>
              <w:jc w:val="center"/>
              <w:outlineLvl w:val="0"/>
              <w:rPr>
                <w:rFonts w:hint="eastAsia" w:ascii="宋体" w:hAnsi="宋体" w:eastAsia="宋体" w:cs="宋体"/>
                <w:color w:val="auto"/>
                <w:sz w:val="21"/>
                <w:szCs w:val="21"/>
                <w:highlight w:val="none"/>
              </w:rPr>
            </w:pPr>
          </w:p>
        </w:tc>
        <w:tc>
          <w:tcPr>
            <w:tcW w:w="2355" w:type="dxa"/>
            <w:vAlign w:val="center"/>
          </w:tcPr>
          <w:p>
            <w:pPr>
              <w:tabs>
                <w:tab w:val="left" w:pos="6300"/>
              </w:tabs>
              <w:snapToGrid w:val="0"/>
              <w:spacing w:line="360" w:lineRule="auto"/>
              <w:jc w:val="center"/>
              <w:outlineLvl w:val="0"/>
              <w:rPr>
                <w:rFonts w:hint="eastAsia" w:ascii="宋体" w:hAnsi="宋体" w:eastAsia="宋体" w:cs="宋体"/>
                <w:color w:val="auto"/>
                <w:sz w:val="21"/>
                <w:szCs w:val="21"/>
                <w:highlight w:val="none"/>
              </w:rPr>
            </w:pPr>
          </w:p>
        </w:tc>
      </w:tr>
    </w:tbl>
    <w:p>
      <w:pPr>
        <w:spacing w:line="500" w:lineRule="exact"/>
        <w:ind w:firstLine="600" w:firstLineChars="25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供应商：                              法定代表人（或其授权代表）或自然人：</w:t>
      </w:r>
    </w:p>
    <w:p>
      <w:pPr>
        <w:spacing w:line="500" w:lineRule="exac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    （供应商公章）                                 （签署或盖章）</w:t>
      </w:r>
    </w:p>
    <w:p>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 xml:space="preserve">                                            年     月     日</w:t>
      </w:r>
    </w:p>
    <w:p>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pPr>
        <w:spacing w:line="500" w:lineRule="exact"/>
        <w:ind w:firstLine="600" w:firstLineChars="25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注：</w:t>
      </w:r>
    </w:p>
    <w:p>
      <w:pPr>
        <w:spacing w:line="500" w:lineRule="exact"/>
        <w:ind w:firstLine="600" w:firstLineChars="25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1.本表即为对本项目“第三篇  项目商务需求”中所列条款进行比较和响应；</w:t>
      </w:r>
    </w:p>
    <w:p>
      <w:pPr>
        <w:spacing w:line="500" w:lineRule="exact"/>
        <w:ind w:firstLine="600" w:firstLineChars="25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2.本表可扩展。</w:t>
      </w:r>
    </w:p>
    <w:p>
      <w:pPr>
        <w:spacing w:line="360" w:lineRule="auto"/>
        <w:ind w:firstLine="560" w:firstLineChars="200"/>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page"/>
      </w:r>
      <w:r>
        <w:rPr>
          <w:rFonts w:hint="eastAsia" w:ascii="宋体" w:hAnsi="宋体" w:eastAsia="宋体" w:cs="宋体"/>
          <w:color w:val="auto"/>
          <w:sz w:val="24"/>
          <w:szCs w:val="24"/>
          <w:highlight w:val="none"/>
        </w:rPr>
        <w:t>（二）其它优惠承诺（格式自定）</w:t>
      </w:r>
    </w:p>
    <w:p>
      <w:pPr>
        <w:spacing w:line="360" w:lineRule="auto"/>
        <w:ind w:firstLine="480" w:firstLineChars="200"/>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p>
    <w:bookmarkEnd w:id="114"/>
    <w:p>
      <w:pPr>
        <w:pStyle w:val="5"/>
        <w:spacing w:line="360" w:lineRule="auto"/>
        <w:rPr>
          <w:rFonts w:hint="eastAsia" w:ascii="宋体" w:hAnsi="宋体" w:eastAsia="宋体" w:cs="宋体"/>
          <w:color w:val="auto"/>
          <w:highlight w:val="none"/>
        </w:rPr>
      </w:pPr>
      <w:bookmarkStart w:id="115" w:name="_Toc313888363"/>
      <w:bookmarkStart w:id="116" w:name="_Toc28644"/>
      <w:bookmarkStart w:id="117" w:name="_Toc313008359"/>
      <w:bookmarkStart w:id="118" w:name="_Toc342913422"/>
      <w:r>
        <w:rPr>
          <w:rFonts w:hint="eastAsia" w:ascii="宋体" w:hAnsi="宋体" w:eastAsia="宋体" w:cs="宋体"/>
          <w:color w:val="auto"/>
          <w:sz w:val="24"/>
          <w:szCs w:val="24"/>
          <w:highlight w:val="none"/>
        </w:rPr>
        <w:t>四、资格条件及其他</w:t>
      </w:r>
      <w:bookmarkEnd w:id="115"/>
      <w:bookmarkEnd w:id="116"/>
      <w:bookmarkEnd w:id="117"/>
      <w:bookmarkEnd w:id="118"/>
    </w:p>
    <w:p>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（一）法人营业执照（副本）或事业单位法人证书（副本）或个体工商户营业执照或有效的自然人身份证明或社会团体法人登记证书复印件</w:t>
      </w:r>
    </w:p>
    <w:p>
      <w:pPr>
        <w:tabs>
          <w:tab w:val="left" w:pos="6300"/>
        </w:tabs>
        <w:snapToGrid w:val="0"/>
        <w:spacing w:line="500" w:lineRule="exact"/>
        <w:ind w:firstLine="570"/>
        <w:rPr>
          <w:rFonts w:hint="eastAsia" w:ascii="宋体" w:hAnsi="宋体" w:eastAsia="宋体" w:cs="宋体"/>
          <w:color w:val="auto"/>
          <w:sz w:val="24"/>
          <w:szCs w:val="24"/>
          <w:highlight w:val="none"/>
        </w:rPr>
      </w:pPr>
    </w:p>
    <w:p>
      <w:pPr>
        <w:tabs>
          <w:tab w:val="left" w:pos="6300"/>
        </w:tabs>
        <w:snapToGrid w:val="0"/>
        <w:spacing w:line="500" w:lineRule="exact"/>
        <w:ind w:firstLine="570"/>
        <w:rPr>
          <w:rFonts w:hint="eastAsia" w:ascii="宋体" w:hAnsi="宋体" w:eastAsia="宋体" w:cs="宋体"/>
          <w:color w:val="auto"/>
          <w:highlight w:val="none"/>
        </w:rPr>
      </w:pPr>
    </w:p>
    <w:p>
      <w:pPr>
        <w:widowControl/>
        <w:rPr>
          <w:rFonts w:hint="eastAsia" w:ascii="宋体" w:hAnsi="宋体" w:eastAsia="宋体" w:cs="宋体"/>
          <w:color w:val="auto"/>
          <w:highlight w:val="none"/>
        </w:rPr>
      </w:pPr>
    </w:p>
    <w:p>
      <w:pPr>
        <w:widowControl/>
        <w:ind w:firstLine="56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Cs w:val="28"/>
          <w:highlight w:val="none"/>
        </w:rPr>
        <w:br w:type="page"/>
      </w:r>
      <w:r>
        <w:rPr>
          <w:rFonts w:hint="eastAsia" w:ascii="宋体" w:hAnsi="宋体" w:eastAsia="宋体" w:cs="宋体"/>
          <w:color w:val="auto"/>
          <w:szCs w:val="28"/>
          <w:highlight w:val="none"/>
        </w:rPr>
        <w:t>（二）法定代表人身份证明书（格式）</w:t>
      </w:r>
    </w:p>
    <w:p>
      <w:pPr>
        <w:tabs>
          <w:tab w:val="left" w:pos="6300"/>
        </w:tabs>
        <w:snapToGrid w:val="0"/>
        <w:spacing w:line="500" w:lineRule="exact"/>
        <w:ind w:firstLine="570"/>
        <w:rPr>
          <w:rFonts w:hint="eastAsia" w:ascii="宋体" w:hAnsi="宋体" w:eastAsia="宋体" w:cs="宋体"/>
          <w:color w:val="auto"/>
          <w:sz w:val="24"/>
          <w:szCs w:val="24"/>
          <w:highlight w:val="none"/>
        </w:rPr>
      </w:pPr>
    </w:p>
    <w:p>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p>
    <w:p>
      <w:pPr>
        <w:tabs>
          <w:tab w:val="left" w:pos="6300"/>
        </w:tabs>
        <w:snapToGrid w:val="0"/>
        <w:spacing w:line="500" w:lineRule="exact"/>
        <w:ind w:firstLine="570"/>
        <w:rPr>
          <w:rFonts w:hint="eastAsia" w:ascii="宋体" w:hAnsi="宋体" w:eastAsia="宋体" w:cs="宋体"/>
          <w:color w:val="auto"/>
          <w:sz w:val="24"/>
          <w:szCs w:val="24"/>
          <w:highlight w:val="none"/>
        </w:rPr>
      </w:pPr>
    </w:p>
    <w:p>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（采购代理机构名称）：</w:t>
      </w:r>
    </w:p>
    <w:p>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（法定代表人姓名）在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（供应商名称）任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（职务名称）职务，是（供应商名称）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的法定代表人。</w:t>
      </w:r>
    </w:p>
    <w:p>
      <w:pPr>
        <w:tabs>
          <w:tab w:val="left" w:pos="6300"/>
        </w:tabs>
        <w:snapToGrid w:val="0"/>
        <w:spacing w:line="500" w:lineRule="exact"/>
        <w:ind w:firstLine="570"/>
        <w:rPr>
          <w:rFonts w:hint="eastAsia" w:ascii="宋体" w:hAnsi="宋体" w:eastAsia="宋体" w:cs="宋体"/>
          <w:color w:val="auto"/>
          <w:sz w:val="24"/>
          <w:szCs w:val="24"/>
          <w:highlight w:val="none"/>
        </w:rPr>
      </w:pPr>
    </w:p>
    <w:p>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pPr>
        <w:tabs>
          <w:tab w:val="left" w:pos="6300"/>
        </w:tabs>
        <w:snapToGrid w:val="0"/>
        <w:spacing w:line="500" w:lineRule="exact"/>
        <w:ind w:firstLine="570"/>
        <w:rPr>
          <w:rFonts w:hint="eastAsia" w:ascii="宋体" w:hAnsi="宋体" w:eastAsia="宋体" w:cs="宋体"/>
          <w:color w:val="auto"/>
          <w:sz w:val="24"/>
          <w:szCs w:val="24"/>
          <w:highlight w:val="none"/>
        </w:rPr>
      </w:pPr>
    </w:p>
    <w:p>
      <w:pPr>
        <w:tabs>
          <w:tab w:val="left" w:pos="6300"/>
        </w:tabs>
        <w:snapToGrid w:val="0"/>
        <w:spacing w:line="500" w:lineRule="exact"/>
        <w:ind w:firstLine="570"/>
        <w:rPr>
          <w:rFonts w:hint="eastAsia" w:ascii="宋体" w:hAnsi="宋体" w:eastAsia="宋体" w:cs="宋体"/>
          <w:color w:val="auto"/>
          <w:sz w:val="24"/>
          <w:szCs w:val="24"/>
          <w:highlight w:val="none"/>
        </w:rPr>
      </w:pPr>
    </w:p>
    <w:p>
      <w:pPr>
        <w:tabs>
          <w:tab w:val="left" w:pos="6300"/>
        </w:tabs>
        <w:snapToGrid w:val="0"/>
        <w:spacing w:line="500" w:lineRule="exact"/>
        <w:ind w:firstLine="570"/>
        <w:rPr>
          <w:rFonts w:hint="eastAsia" w:ascii="宋体" w:hAnsi="宋体" w:eastAsia="宋体" w:cs="宋体"/>
          <w:color w:val="auto"/>
          <w:sz w:val="24"/>
          <w:szCs w:val="24"/>
          <w:highlight w:val="none"/>
        </w:rPr>
      </w:pPr>
    </w:p>
    <w:p>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（供应商公章）</w:t>
      </w:r>
    </w:p>
    <w:p>
      <w:pPr>
        <w:tabs>
          <w:tab w:val="left" w:pos="6300"/>
        </w:tabs>
        <w:snapToGrid w:val="0"/>
        <w:spacing w:line="500" w:lineRule="exact"/>
        <w:ind w:firstLine="570"/>
        <w:rPr>
          <w:rFonts w:hint="eastAsia" w:ascii="宋体" w:hAnsi="宋体" w:eastAsia="宋体" w:cs="宋体"/>
          <w:color w:val="auto"/>
          <w:sz w:val="24"/>
          <w:szCs w:val="24"/>
          <w:highlight w:val="none"/>
        </w:rPr>
      </w:pPr>
    </w:p>
    <w:p>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法定代表人电话：XXXXXXX      电子邮箱：XXXXXX@XXXXX（若授权他人办理并签署比选响应文件的可不填写）</w:t>
      </w:r>
    </w:p>
    <w:p>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（附：法定代表人身份证正反面复印件）</w:t>
      </w:r>
    </w:p>
    <w:p>
      <w:pPr>
        <w:tabs>
          <w:tab w:val="left" w:pos="6300"/>
        </w:tabs>
        <w:snapToGrid w:val="0"/>
        <w:spacing w:line="500" w:lineRule="exact"/>
        <w:ind w:firstLine="570"/>
        <w:rPr>
          <w:rFonts w:hint="eastAsia" w:ascii="宋体" w:hAnsi="宋体" w:eastAsia="宋体" w:cs="宋体"/>
          <w:color w:val="auto"/>
          <w:sz w:val="24"/>
          <w:szCs w:val="24"/>
          <w:highlight w:val="none"/>
        </w:rPr>
      </w:pPr>
    </w:p>
    <w:p>
      <w:pPr>
        <w:tabs>
          <w:tab w:val="left" w:pos="6300"/>
        </w:tabs>
        <w:snapToGrid w:val="0"/>
        <w:spacing w:line="500" w:lineRule="exact"/>
        <w:ind w:firstLine="570"/>
        <w:rPr>
          <w:rFonts w:hint="eastAsia" w:ascii="宋体" w:hAnsi="宋体" w:eastAsia="宋体" w:cs="宋体"/>
          <w:color w:val="auto"/>
          <w:sz w:val="24"/>
          <w:szCs w:val="24"/>
          <w:highlight w:val="none"/>
        </w:rPr>
      </w:pPr>
    </w:p>
    <w:p>
      <w:pPr>
        <w:tabs>
          <w:tab w:val="left" w:pos="6300"/>
        </w:tabs>
        <w:snapToGrid w:val="0"/>
        <w:spacing w:line="500" w:lineRule="exact"/>
        <w:ind w:firstLine="570"/>
        <w:rPr>
          <w:rFonts w:hint="eastAsia" w:ascii="宋体" w:hAnsi="宋体" w:eastAsia="宋体" w:cs="宋体"/>
          <w:color w:val="auto"/>
          <w:sz w:val="24"/>
          <w:highlight w:val="none"/>
        </w:rPr>
      </w:pPr>
    </w:p>
    <w:p>
      <w:pPr>
        <w:tabs>
          <w:tab w:val="left" w:pos="6300"/>
        </w:tabs>
        <w:snapToGrid w:val="0"/>
        <w:spacing w:line="500" w:lineRule="exact"/>
        <w:ind w:firstLine="570"/>
        <w:rPr>
          <w:rFonts w:hint="eastAsia" w:ascii="宋体" w:hAnsi="宋体" w:eastAsia="宋体" w:cs="宋体"/>
          <w:color w:val="auto"/>
          <w:sz w:val="24"/>
          <w:highlight w:val="none"/>
        </w:rPr>
      </w:pPr>
    </w:p>
    <w:p>
      <w:pPr>
        <w:tabs>
          <w:tab w:val="left" w:pos="6300"/>
        </w:tabs>
        <w:snapToGrid w:val="0"/>
        <w:spacing w:line="500" w:lineRule="exact"/>
        <w:ind w:firstLine="570"/>
        <w:rPr>
          <w:rFonts w:hint="eastAsia" w:ascii="宋体" w:hAnsi="宋体" w:eastAsia="宋体" w:cs="宋体"/>
          <w:color w:val="auto"/>
          <w:sz w:val="24"/>
          <w:highlight w:val="none"/>
        </w:rPr>
      </w:pPr>
    </w:p>
    <w:p>
      <w:pPr>
        <w:tabs>
          <w:tab w:val="left" w:pos="6300"/>
        </w:tabs>
        <w:snapToGrid w:val="0"/>
        <w:spacing w:line="500" w:lineRule="exact"/>
        <w:ind w:firstLine="570"/>
        <w:rPr>
          <w:rFonts w:hint="eastAsia" w:ascii="宋体" w:hAnsi="宋体" w:eastAsia="宋体" w:cs="宋体"/>
          <w:color w:val="auto"/>
          <w:sz w:val="24"/>
          <w:highlight w:val="none"/>
        </w:rPr>
      </w:pPr>
    </w:p>
    <w:p>
      <w:pPr>
        <w:tabs>
          <w:tab w:val="left" w:pos="6300"/>
        </w:tabs>
        <w:snapToGrid w:val="0"/>
        <w:spacing w:line="500" w:lineRule="exact"/>
        <w:ind w:firstLine="570"/>
        <w:rPr>
          <w:rFonts w:hint="eastAsia" w:ascii="宋体" w:hAnsi="宋体" w:eastAsia="宋体" w:cs="宋体"/>
          <w:color w:val="auto"/>
          <w:sz w:val="24"/>
          <w:highlight w:val="none"/>
        </w:rPr>
      </w:pPr>
    </w:p>
    <w:p>
      <w:pPr>
        <w:tabs>
          <w:tab w:val="left" w:pos="6300"/>
        </w:tabs>
        <w:snapToGrid w:val="0"/>
        <w:spacing w:line="500" w:lineRule="exact"/>
        <w:ind w:firstLine="570"/>
        <w:jc w:val="center"/>
        <w:rPr>
          <w:rFonts w:hint="eastAsia" w:ascii="宋体" w:hAnsi="宋体" w:eastAsia="宋体" w:cs="宋体"/>
          <w:color w:val="auto"/>
          <w:highlight w:val="none"/>
        </w:rPr>
      </w:pPr>
      <w:r>
        <w:rPr>
          <w:rFonts w:hint="eastAsia" w:ascii="宋体" w:hAnsi="宋体" w:eastAsia="宋体" w:cs="宋体"/>
          <w:color w:val="auto"/>
          <w:highlight w:val="none"/>
        </w:rPr>
        <w:br w:type="column"/>
      </w:r>
      <w:r>
        <w:rPr>
          <w:rFonts w:hint="eastAsia" w:ascii="宋体" w:hAnsi="宋体" w:eastAsia="宋体" w:cs="宋体"/>
          <w:color w:val="auto"/>
          <w:highlight w:val="none"/>
        </w:rPr>
        <w:t>（三）法定代表人授权委托书（格式）</w:t>
      </w:r>
    </w:p>
    <w:p>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项目名称</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pPr>
        <w:tabs>
          <w:tab w:val="left" w:pos="6300"/>
        </w:tabs>
        <w:snapToGrid w:val="0"/>
        <w:spacing w:line="500" w:lineRule="exact"/>
        <w:ind w:firstLine="570"/>
        <w:rPr>
          <w:rFonts w:hint="eastAsia" w:ascii="宋体" w:hAnsi="宋体" w:eastAsia="宋体" w:cs="宋体"/>
          <w:color w:val="auto"/>
          <w:sz w:val="24"/>
          <w:highlight w:val="none"/>
        </w:rPr>
      </w:pPr>
    </w:p>
    <w:p>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（采购代理机构名称）：</w:t>
      </w:r>
    </w:p>
    <w:p>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（供应商法定代表人名称）是</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（供应商名称）的法定代表人，特授权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（被授权人姓名及身份证代码）代表我单位全权办理上述项目的比选、签约等具体工作，并签署全部有关文件、协议及合同。</w:t>
      </w:r>
    </w:p>
    <w:p>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我单位对被授权人的签署负全部责任。</w:t>
      </w:r>
    </w:p>
    <w:p>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hint="eastAsia" w:ascii="宋体" w:hAnsi="宋体" w:eastAsia="宋体" w:cs="宋体"/>
          <w:color w:val="auto"/>
          <w:sz w:val="24"/>
          <w:highlight w:val="none"/>
        </w:rPr>
      </w:pPr>
    </w:p>
    <w:p>
      <w:pPr>
        <w:tabs>
          <w:tab w:val="left" w:pos="6300"/>
        </w:tabs>
        <w:snapToGrid w:val="0"/>
        <w:spacing w:line="500" w:lineRule="exact"/>
        <w:ind w:firstLine="570"/>
        <w:rPr>
          <w:rFonts w:hint="eastAsia" w:ascii="宋体" w:hAnsi="宋体" w:eastAsia="宋体" w:cs="宋体"/>
          <w:color w:val="auto"/>
          <w:sz w:val="24"/>
          <w:highlight w:val="none"/>
        </w:rPr>
      </w:pPr>
    </w:p>
    <w:p>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                                 供应商法定代表人：</w:t>
      </w:r>
    </w:p>
    <w:p>
      <w:pPr>
        <w:tabs>
          <w:tab w:val="left" w:pos="6300"/>
        </w:tabs>
        <w:snapToGrid w:val="0"/>
        <w:spacing w:line="500" w:lineRule="exact"/>
        <w:ind w:firstLine="57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（签署或盖章）                                （签署或盖章）</w:t>
      </w:r>
    </w:p>
    <w:p>
      <w:pPr>
        <w:tabs>
          <w:tab w:val="left" w:pos="6300"/>
        </w:tabs>
        <w:snapToGrid w:val="0"/>
        <w:spacing w:line="500" w:lineRule="exact"/>
        <w:ind w:firstLine="570"/>
        <w:rPr>
          <w:rFonts w:hint="eastAsia" w:ascii="宋体" w:hAnsi="宋体" w:eastAsia="宋体" w:cs="宋体"/>
          <w:color w:val="auto"/>
          <w:sz w:val="24"/>
          <w:szCs w:val="28"/>
          <w:highlight w:val="none"/>
        </w:rPr>
      </w:pPr>
    </w:p>
    <w:p>
      <w:pPr>
        <w:tabs>
          <w:tab w:val="left" w:pos="6300"/>
        </w:tabs>
        <w:snapToGrid w:val="0"/>
        <w:spacing w:line="500" w:lineRule="exact"/>
        <w:ind w:firstLine="570"/>
        <w:rPr>
          <w:rFonts w:hint="eastAsia" w:ascii="宋体" w:hAnsi="宋体" w:eastAsia="宋体" w:cs="宋体"/>
          <w:color w:val="auto"/>
          <w:sz w:val="24"/>
          <w:highlight w:val="none"/>
        </w:rPr>
      </w:pPr>
    </w:p>
    <w:p>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（附：被授权人身份证正反面复印件）</w:t>
      </w:r>
    </w:p>
    <w:p>
      <w:pPr>
        <w:tabs>
          <w:tab w:val="left" w:pos="6300"/>
        </w:tabs>
        <w:snapToGrid w:val="0"/>
        <w:spacing w:line="500" w:lineRule="exact"/>
        <w:ind w:right="480"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（供应商公章）</w:t>
      </w:r>
    </w:p>
    <w:p>
      <w:pPr>
        <w:tabs>
          <w:tab w:val="left" w:pos="6300"/>
        </w:tabs>
        <w:snapToGrid w:val="0"/>
        <w:spacing w:line="500" w:lineRule="exact"/>
        <w:ind w:right="480"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pPr>
        <w:tabs>
          <w:tab w:val="left" w:pos="6300"/>
        </w:tabs>
        <w:snapToGrid w:val="0"/>
        <w:spacing w:line="500" w:lineRule="exact"/>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被授权人电话：XXXXXXX     电子邮箱：XXXXXX@XXXXX（若法定代表人办理并签署比选响应文件的可不填写）</w:t>
      </w:r>
    </w:p>
    <w:p>
      <w:pPr>
        <w:tabs>
          <w:tab w:val="left" w:pos="6300"/>
        </w:tabs>
        <w:snapToGrid w:val="0"/>
        <w:spacing w:line="500" w:lineRule="exact"/>
        <w:ind w:right="480" w:firstLine="570"/>
        <w:jc w:val="left"/>
        <w:rPr>
          <w:rFonts w:hint="eastAsia" w:ascii="宋体" w:hAnsi="宋体" w:eastAsia="宋体" w:cs="宋体"/>
          <w:color w:val="auto"/>
          <w:sz w:val="24"/>
          <w:highlight w:val="none"/>
        </w:rPr>
      </w:pPr>
    </w:p>
    <w:p>
      <w:pPr>
        <w:tabs>
          <w:tab w:val="left" w:pos="6300"/>
        </w:tabs>
        <w:snapToGrid w:val="0"/>
        <w:spacing w:line="500" w:lineRule="exact"/>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pPr>
        <w:tabs>
          <w:tab w:val="left" w:pos="6300"/>
        </w:tabs>
        <w:snapToGrid w:val="0"/>
        <w:spacing w:line="500" w:lineRule="exact"/>
        <w:ind w:right="48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1.若为法定代表人办理并签署比选响应文件的，不提供此文件。</w:t>
      </w:r>
    </w:p>
    <w:p>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br w:type="column"/>
      </w:r>
      <w:r>
        <w:rPr>
          <w:rFonts w:hint="eastAsia" w:ascii="宋体" w:hAnsi="宋体" w:eastAsia="宋体" w:cs="宋体"/>
          <w:color w:val="auto"/>
          <w:highlight w:val="none"/>
        </w:rPr>
        <w:t xml:space="preserve">  （四）基本资格条件承诺函</w:t>
      </w:r>
    </w:p>
    <w:p>
      <w:pPr>
        <w:tabs>
          <w:tab w:val="left" w:pos="6300"/>
        </w:tabs>
        <w:snapToGrid w:val="0"/>
        <w:ind w:firstLine="480" w:firstLineChars="200"/>
        <w:rPr>
          <w:rFonts w:hint="eastAsia" w:ascii="宋体" w:hAnsi="宋体" w:eastAsia="宋体" w:cs="宋体"/>
          <w:color w:val="auto"/>
          <w:sz w:val="24"/>
          <w:szCs w:val="24"/>
          <w:highlight w:val="none"/>
        </w:rPr>
      </w:pPr>
    </w:p>
    <w:p>
      <w:pPr>
        <w:tabs>
          <w:tab w:val="left" w:pos="6300"/>
        </w:tabs>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比选项目名称：</w:t>
      </w:r>
      <w:r>
        <w:rPr>
          <w:rFonts w:hint="eastAsia" w:ascii="宋体" w:hAnsi="宋体" w:eastAsia="宋体" w:cs="宋体"/>
          <w:color w:val="auto"/>
          <w:sz w:val="24"/>
          <w:szCs w:val="24"/>
          <w:highlight w:val="none"/>
          <w:u w:val="single"/>
        </w:rPr>
        <w:t xml:space="preserve">                                                </w:t>
      </w:r>
    </w:p>
    <w:p>
      <w:pPr>
        <w:tabs>
          <w:tab w:val="left" w:pos="6300"/>
        </w:tabs>
        <w:snapToGrid w:val="0"/>
        <w:spacing w:line="500" w:lineRule="exact"/>
        <w:ind w:firstLine="570"/>
        <w:rPr>
          <w:rFonts w:hint="eastAsia" w:ascii="宋体" w:hAnsi="宋体" w:eastAsia="宋体" w:cs="宋体"/>
          <w:color w:val="auto"/>
          <w:sz w:val="24"/>
          <w:szCs w:val="24"/>
          <w:highlight w:val="none"/>
        </w:rPr>
      </w:pPr>
    </w:p>
    <w:p>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（采购代理机构名称）：</w:t>
      </w:r>
    </w:p>
    <w:p>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（供应商名称）郑重承诺：</w:t>
      </w:r>
    </w:p>
    <w:p>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1.我方具有良好的商业信誉和健全的财务会计制度，具有履行合同所必需的设备和专业技术能力，具</w:t>
      </w:r>
      <w:r>
        <w:rPr>
          <w:rFonts w:hint="eastAsia" w:ascii="宋体" w:hAnsi="宋体" w:eastAsia="宋体" w:cs="宋体"/>
          <w:color w:val="auto"/>
          <w:sz w:val="24"/>
          <w:highlight w:val="none"/>
          <w:lang w:val="zh-CN"/>
        </w:rPr>
        <w:t>有依法缴纳税收和社会保障金的良好记录</w:t>
      </w:r>
      <w:r>
        <w:rPr>
          <w:rFonts w:hint="eastAsia" w:ascii="宋体" w:hAnsi="宋体" w:eastAsia="宋体" w:cs="宋体"/>
          <w:color w:val="auto"/>
          <w:sz w:val="24"/>
          <w:highlight w:val="none"/>
        </w:rPr>
        <w:t>，参加本项目采购活动前三年内无重大违法活动记录。</w:t>
      </w:r>
    </w:p>
    <w:p>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3.我方在采购项目评审（评标）环节结束后，随时接受采购人、采购代理机构的检查验证，配合提供相关证明材料，证明符合《中华人民共和国政府采购法》规定的投标人基本资格条件。</w:t>
      </w:r>
    </w:p>
    <w:p>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我方对以上承诺负全部法律责任。</w:t>
      </w:r>
    </w:p>
    <w:p>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pPr>
        <w:tabs>
          <w:tab w:val="left" w:pos="6300"/>
        </w:tabs>
        <w:snapToGrid w:val="0"/>
        <w:ind w:firstLine="480" w:firstLineChars="200"/>
        <w:rPr>
          <w:rFonts w:hint="eastAsia" w:ascii="宋体" w:hAnsi="宋体" w:eastAsia="宋体" w:cs="宋体"/>
          <w:color w:val="auto"/>
          <w:sz w:val="24"/>
          <w:szCs w:val="24"/>
          <w:highlight w:val="none"/>
        </w:rPr>
      </w:pPr>
    </w:p>
    <w:p>
      <w:pPr>
        <w:tabs>
          <w:tab w:val="left" w:pos="6300"/>
        </w:tabs>
        <w:snapToGrid w:val="0"/>
        <w:ind w:firstLine="570"/>
        <w:rPr>
          <w:rFonts w:hint="eastAsia" w:ascii="宋体" w:hAnsi="宋体" w:eastAsia="宋体" w:cs="宋体"/>
          <w:color w:val="auto"/>
          <w:sz w:val="32"/>
          <w:szCs w:val="22"/>
          <w:highlight w:val="none"/>
        </w:rPr>
      </w:pPr>
    </w:p>
    <w:p>
      <w:pPr>
        <w:tabs>
          <w:tab w:val="left" w:pos="6300"/>
        </w:tabs>
        <w:snapToGrid w:val="0"/>
        <w:ind w:firstLine="570"/>
        <w:rPr>
          <w:rFonts w:hint="eastAsia" w:ascii="宋体" w:hAnsi="宋体" w:eastAsia="宋体" w:cs="宋体"/>
          <w:color w:val="auto"/>
          <w:sz w:val="32"/>
          <w:szCs w:val="22"/>
          <w:highlight w:val="none"/>
        </w:rPr>
      </w:pPr>
    </w:p>
    <w:p>
      <w:pPr>
        <w:tabs>
          <w:tab w:val="left" w:pos="6300"/>
        </w:tabs>
        <w:snapToGrid w:val="0"/>
        <w:ind w:firstLine="570"/>
        <w:rPr>
          <w:rFonts w:hint="eastAsia" w:ascii="宋体" w:hAnsi="宋体" w:eastAsia="宋体" w:cs="宋体"/>
          <w:color w:val="auto"/>
          <w:sz w:val="32"/>
          <w:szCs w:val="22"/>
          <w:highlight w:val="none"/>
        </w:rPr>
      </w:pPr>
    </w:p>
    <w:p>
      <w:pPr>
        <w:tabs>
          <w:tab w:val="left" w:pos="6300"/>
        </w:tabs>
        <w:snapToGrid w:val="0"/>
        <w:ind w:firstLine="570"/>
        <w:rPr>
          <w:rFonts w:hint="eastAsia" w:ascii="宋体" w:hAnsi="宋体" w:eastAsia="宋体" w:cs="宋体"/>
          <w:color w:val="auto"/>
          <w:sz w:val="32"/>
          <w:szCs w:val="22"/>
          <w:highlight w:val="none"/>
        </w:rPr>
      </w:pPr>
    </w:p>
    <w:p>
      <w:pPr>
        <w:tabs>
          <w:tab w:val="left" w:pos="6300"/>
        </w:tabs>
        <w:snapToGrid w:val="0"/>
        <w:ind w:right="480" w:firstLine="57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（供应商公章）</w:t>
      </w:r>
    </w:p>
    <w:p>
      <w:pPr>
        <w:tabs>
          <w:tab w:val="left" w:pos="6300"/>
        </w:tabs>
        <w:snapToGrid w:val="0"/>
        <w:spacing w:line="500" w:lineRule="exact"/>
        <w:ind w:right="480" w:firstLine="6480" w:firstLineChars="2700"/>
        <w:rPr>
          <w:rFonts w:hint="eastAsia" w:ascii="宋体" w:hAnsi="宋体" w:eastAsia="宋体" w:cs="宋体"/>
          <w:color w:val="auto"/>
          <w:highlight w:val="none"/>
        </w:rPr>
      </w:pPr>
      <w:r>
        <w:rPr>
          <w:rFonts w:hint="eastAsia" w:ascii="宋体" w:hAnsi="宋体" w:eastAsia="宋体" w:cs="宋体"/>
          <w:color w:val="auto"/>
          <w:sz w:val="24"/>
          <w:szCs w:val="24"/>
          <w:highlight w:val="none"/>
        </w:rPr>
        <w:t>年   月   日</w:t>
      </w:r>
    </w:p>
    <w:p>
      <w:pPr>
        <w:rPr>
          <w:rFonts w:hint="eastAsia" w:ascii="宋体" w:hAnsi="宋体" w:eastAsia="宋体" w:cs="宋体"/>
          <w:color w:val="auto"/>
          <w:highlight w:val="none"/>
        </w:rPr>
      </w:pPr>
    </w:p>
    <w:p>
      <w:pPr>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page"/>
      </w:r>
      <w:bookmarkStart w:id="119" w:name="_Toc14422"/>
      <w:r>
        <w:rPr>
          <w:rFonts w:hint="eastAsia" w:ascii="宋体" w:hAnsi="宋体" w:eastAsia="宋体" w:cs="宋体"/>
          <w:color w:val="auto"/>
          <w:sz w:val="24"/>
          <w:szCs w:val="24"/>
          <w:highlight w:val="none"/>
        </w:rPr>
        <w:t>（五）特定资格条件证书或证明文件</w:t>
      </w:r>
    </w:p>
    <w:p>
      <w:pPr>
        <w:pStyle w:val="5"/>
        <w:spacing w:line="360" w:lineRule="auto"/>
        <w:rPr>
          <w:rFonts w:hint="eastAsia" w:ascii="宋体" w:hAnsi="宋体" w:eastAsia="宋体" w:cs="宋体"/>
          <w:color w:val="auto"/>
          <w:highlight w:val="none"/>
        </w:rPr>
      </w:pPr>
      <w:r>
        <w:rPr>
          <w:rFonts w:hint="eastAsia" w:ascii="宋体" w:hAnsi="宋体" w:eastAsia="宋体" w:cs="宋体"/>
          <w:bCs/>
          <w:color w:val="auto"/>
          <w:sz w:val="24"/>
          <w:szCs w:val="24"/>
          <w:highlight w:val="none"/>
        </w:rPr>
        <w:br w:type="page"/>
      </w:r>
      <w:bookmarkEnd w:id="119"/>
      <w:bookmarkStart w:id="120" w:name="_Toc13478"/>
      <w:r>
        <w:rPr>
          <w:rFonts w:hint="eastAsia" w:ascii="宋体" w:hAnsi="宋体" w:eastAsia="宋体" w:cs="宋体"/>
          <w:color w:val="auto"/>
          <w:sz w:val="24"/>
          <w:szCs w:val="24"/>
          <w:highlight w:val="none"/>
        </w:rPr>
        <w:t>五、其他资料</w:t>
      </w:r>
      <w:bookmarkEnd w:id="120"/>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（一）其他与项目有关的资料</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其他与项目有关的资料（自附）：供应商总体情况介绍、其他与本项目有关的资料等。</w:t>
      </w:r>
    </w:p>
    <w:p>
      <w:pPr>
        <w:spacing w:line="360" w:lineRule="auto"/>
        <w:rPr>
          <w:rFonts w:hint="eastAsia" w:ascii="宋体" w:hAnsi="宋体" w:eastAsia="宋体" w:cs="宋体"/>
          <w:color w:val="auto"/>
          <w:sz w:val="24"/>
          <w:szCs w:val="24"/>
          <w:highlight w:val="none"/>
        </w:rPr>
      </w:pPr>
    </w:p>
    <w:p>
      <w:pPr>
        <w:pStyle w:val="15"/>
        <w:rPr>
          <w:rFonts w:hint="eastAsia" w:ascii="宋体" w:hAnsi="宋体" w:eastAsia="宋体" w:cs="宋体"/>
          <w:color w:val="auto"/>
          <w:szCs w:val="24"/>
          <w:highlight w:val="none"/>
        </w:rPr>
      </w:pPr>
    </w:p>
    <w:p>
      <w:pPr>
        <w:pStyle w:val="15"/>
        <w:rPr>
          <w:rFonts w:hint="eastAsia" w:ascii="宋体" w:hAnsi="宋体" w:eastAsia="宋体" w:cs="宋体"/>
          <w:color w:val="auto"/>
          <w:szCs w:val="24"/>
          <w:highlight w:val="none"/>
        </w:rPr>
      </w:pPr>
    </w:p>
    <w:p>
      <w:pPr>
        <w:pStyle w:val="15"/>
        <w:rPr>
          <w:rFonts w:hint="eastAsia" w:ascii="宋体" w:hAnsi="宋体" w:eastAsia="宋体" w:cs="宋体"/>
          <w:color w:val="auto"/>
          <w:szCs w:val="24"/>
          <w:highlight w:val="none"/>
        </w:rPr>
      </w:pPr>
    </w:p>
    <w:p>
      <w:pPr>
        <w:pStyle w:val="15"/>
        <w:rPr>
          <w:rFonts w:hint="eastAsia" w:ascii="宋体" w:hAnsi="宋体" w:eastAsia="宋体" w:cs="宋体"/>
          <w:color w:val="auto"/>
          <w:szCs w:val="24"/>
          <w:highlight w:val="none"/>
        </w:rPr>
      </w:pPr>
    </w:p>
    <w:p>
      <w:pPr>
        <w:pStyle w:val="15"/>
        <w:rPr>
          <w:rFonts w:hint="eastAsia" w:ascii="宋体" w:hAnsi="宋体" w:eastAsia="宋体" w:cs="宋体"/>
          <w:color w:val="auto"/>
          <w:szCs w:val="24"/>
          <w:highlight w:val="none"/>
        </w:rPr>
      </w:pPr>
    </w:p>
    <w:p>
      <w:pPr>
        <w:pStyle w:val="15"/>
        <w:rPr>
          <w:rFonts w:hint="eastAsia" w:ascii="宋体" w:hAnsi="宋体" w:eastAsia="宋体" w:cs="宋体"/>
          <w:color w:val="auto"/>
          <w:szCs w:val="24"/>
          <w:highlight w:val="none"/>
        </w:rPr>
      </w:pPr>
    </w:p>
    <w:p>
      <w:pPr>
        <w:pStyle w:val="15"/>
        <w:rPr>
          <w:rFonts w:hint="eastAsia" w:ascii="宋体" w:hAnsi="宋体" w:eastAsia="宋体" w:cs="宋体"/>
          <w:color w:val="auto"/>
          <w:szCs w:val="24"/>
          <w:highlight w:val="none"/>
        </w:rPr>
      </w:pPr>
    </w:p>
    <w:p>
      <w:pPr>
        <w:spacing w:line="360" w:lineRule="auto"/>
        <w:ind w:firstLine="480" w:firstLineChars="200"/>
        <w:jc w:val="center"/>
        <w:rPr>
          <w:rFonts w:hint="eastAsia" w:ascii="宋体" w:hAnsi="宋体" w:eastAsia="宋体" w:cs="宋体"/>
          <w:color w:val="auto"/>
          <w:highlight w:val="none"/>
        </w:rPr>
      </w:pPr>
      <w:r>
        <w:rPr>
          <w:rFonts w:hint="eastAsia" w:ascii="宋体" w:hAnsi="宋体" w:eastAsia="宋体" w:cs="宋体"/>
          <w:color w:val="auto"/>
          <w:sz w:val="24"/>
          <w:szCs w:val="24"/>
          <w:highlight w:val="none"/>
        </w:rPr>
        <w:t>（结束）</w:t>
      </w:r>
    </w:p>
    <w:sectPr>
      <w:headerReference r:id="rId8"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2000009F" w:csb1="DFD7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文鼎粗黑">
    <w:altName w:val="黑体"/>
    <w:panose1 w:val="00000000000000000000"/>
    <w:charset w:val="86"/>
    <w:family w:val="modern"/>
    <w:pitch w:val="default"/>
    <w:sig w:usb0="00000000" w:usb1="00000000" w:usb2="0000001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embedRegular r:id="rId1" w:fontKey="{C6656C0C-9CCF-4235-AABD-CE897172B437}"/>
  </w:font>
  <w:font w:name="微软雅黑">
    <w:panose1 w:val="020B0503020204020204"/>
    <w:charset w:val="86"/>
    <w:family w:val="swiss"/>
    <w:pitch w:val="default"/>
    <w:sig w:usb0="80000287" w:usb1="2ACF3C50" w:usb2="00000016" w:usb3="00000000" w:csb0="0004001F" w:csb1="00000000"/>
    <w:embedRegular r:id="rId2" w:fontKey="{0469FD92-7B1A-48B2-B27F-D57759CD786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rPr>
        <w:rFonts w:ascii="宋体" w:hAnsi="宋体"/>
        <w:szCs w:val="18"/>
      </w:rPr>
    </w:pPr>
    <w:r>
      <w:rPr>
        <w:rFonts w:ascii="宋体" w:hAnsi="宋体"/>
        <w:szCs w:val="18"/>
      </w:rPr>
      <w:fldChar w:fldCharType="begin"/>
    </w:r>
    <w:r>
      <w:rPr>
        <w:rStyle w:val="62"/>
        <w:rFonts w:ascii="宋体" w:hAnsi="宋体"/>
        <w:szCs w:val="18"/>
      </w:rPr>
      <w:instrText xml:space="preserve"> PAGE </w:instrText>
    </w:r>
    <w:r>
      <w:rPr>
        <w:rFonts w:ascii="宋体" w:hAnsi="宋体"/>
        <w:szCs w:val="18"/>
      </w:rPr>
      <w:fldChar w:fldCharType="separate"/>
    </w:r>
    <w:r>
      <w:rPr>
        <w:rStyle w:val="62"/>
        <w:rFonts w:ascii="宋体" w:hAnsi="宋体"/>
        <w:szCs w:val="18"/>
      </w:rPr>
      <w:t>- 13 -</w:t>
    </w:r>
    <w:r>
      <w:rPr>
        <w:rFonts w:ascii="宋体" w:hAnsi="宋体"/>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rPr>
        <w:rFonts w:ascii="宋体" w:hAnsi="宋体"/>
        <w:szCs w:val="18"/>
      </w:rPr>
    </w:pPr>
    <w:r>
      <w:rPr>
        <w:rFonts w:ascii="宋体" w:hAnsi="宋体"/>
        <w:szCs w:val="18"/>
      </w:rPr>
      <w:fldChar w:fldCharType="begin"/>
    </w:r>
    <w:r>
      <w:rPr>
        <w:rStyle w:val="62"/>
        <w:rFonts w:ascii="宋体" w:hAnsi="宋体"/>
        <w:szCs w:val="18"/>
      </w:rPr>
      <w:instrText xml:space="preserve"> PAGE </w:instrText>
    </w:r>
    <w:r>
      <w:rPr>
        <w:rFonts w:ascii="宋体" w:hAnsi="宋体"/>
        <w:szCs w:val="18"/>
      </w:rPr>
      <w:fldChar w:fldCharType="separate"/>
    </w:r>
    <w:r>
      <w:rPr>
        <w:rStyle w:val="62"/>
        <w:rFonts w:ascii="宋体" w:hAnsi="宋体"/>
        <w:szCs w:val="18"/>
      </w:rPr>
      <w:t>- 22 -</w:t>
    </w:r>
    <w:r>
      <w:rPr>
        <w:rFonts w:ascii="宋体" w:hAnsi="宋体"/>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rPr>
        <w:rFonts w:ascii="宋体" w:hAnsi="宋体"/>
        <w:szCs w:val="18"/>
      </w:rPr>
    </w:pPr>
    <w:r>
      <w:rPr>
        <w:rFonts w:ascii="宋体" w:hAnsi="宋体"/>
        <w:szCs w:val="18"/>
      </w:rPr>
      <w:fldChar w:fldCharType="begin"/>
    </w:r>
    <w:r>
      <w:rPr>
        <w:rStyle w:val="62"/>
        <w:rFonts w:ascii="宋体" w:hAnsi="宋体"/>
        <w:szCs w:val="18"/>
      </w:rPr>
      <w:instrText xml:space="preserve"> PAGE </w:instrText>
    </w:r>
    <w:r>
      <w:rPr>
        <w:rFonts w:ascii="宋体" w:hAnsi="宋体"/>
        <w:szCs w:val="18"/>
      </w:rPr>
      <w:fldChar w:fldCharType="separate"/>
    </w:r>
    <w:r>
      <w:rPr>
        <w:rStyle w:val="62"/>
        <w:rFonts w:ascii="宋体" w:hAnsi="宋体"/>
        <w:szCs w:val="18"/>
      </w:rPr>
      <w:t>- 33 -</w:t>
    </w:r>
    <w:r>
      <w:rPr>
        <w:rFonts w:ascii="宋体" w:hAnsi="宋体"/>
        <w:szCs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both"/>
      <w:rPr>
        <w:rFonts w:ascii="微软雅黑" w:hAnsi="微软雅黑" w:eastAsia="微软雅黑" w:cs="微软雅黑"/>
        <w:sz w:val="21"/>
        <w:szCs w:val="21"/>
      </w:rPr>
    </w:pPr>
    <w:r>
      <w:rPr>
        <w:rFonts w:hint="eastAsia" w:ascii="微软雅黑" w:hAnsi="微软雅黑" w:eastAsia="微软雅黑" w:cs="微软雅黑"/>
        <w:sz w:val="21"/>
        <w:szCs w:val="21"/>
        <w:lang w:val="en-US" w:eastAsia="zh-CN"/>
      </w:rPr>
      <w:t>华春建设工程项目管理有限责任公司</w:t>
    </w:r>
    <w:r>
      <w:rPr>
        <w:rFonts w:hint="eastAsia" w:ascii="微软雅黑" w:hAnsi="微软雅黑" w:eastAsia="微软雅黑" w:cs="微软雅黑"/>
        <w:sz w:val="21"/>
        <w:szCs w:val="21"/>
      </w:rPr>
      <w:t xml:space="preserve">                         </w:t>
    </w:r>
    <w:r>
      <w:rPr>
        <w:rFonts w:hint="eastAsia" w:ascii="微软雅黑" w:hAnsi="微软雅黑" w:eastAsia="微软雅黑" w:cs="微软雅黑"/>
        <w:sz w:val="21"/>
        <w:szCs w:val="21"/>
        <w:lang w:val="en-US" w:eastAsia="zh-CN"/>
      </w:rPr>
      <w:t xml:space="preserve">     </w:t>
    </w:r>
    <w:r>
      <w:rPr>
        <w:rFonts w:hint="eastAsia" w:ascii="微软雅黑" w:hAnsi="微软雅黑" w:eastAsia="微软雅黑" w:cs="微软雅黑"/>
        <w:sz w:val="21"/>
        <w:szCs w:val="21"/>
      </w:rPr>
      <w:t xml:space="preserve">        竞争性比选文件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both"/>
    </w:pPr>
    <w:r>
      <w:rPr>
        <w:rFonts w:hint="eastAsia" w:ascii="微软雅黑" w:hAnsi="微软雅黑" w:eastAsia="微软雅黑" w:cs="微软雅黑"/>
        <w:sz w:val="21"/>
        <w:szCs w:val="21"/>
        <w:lang w:val="en-US" w:eastAsia="zh-CN"/>
      </w:rPr>
      <w:t>华春建设工程项目管理有限责任公司</w:t>
    </w:r>
    <w:r>
      <w:rPr>
        <w:rFonts w:hint="eastAsia" w:ascii="微软雅黑" w:hAnsi="微软雅黑" w:eastAsia="微软雅黑" w:cs="微软雅黑"/>
        <w:sz w:val="21"/>
        <w:szCs w:val="21"/>
      </w:rPr>
      <w:t xml:space="preserve">   </w:t>
    </w:r>
    <w:r>
      <w:rPr>
        <w:rFonts w:hint="eastAsia" w:ascii="微软雅黑" w:hAnsi="微软雅黑" w:eastAsia="微软雅黑" w:cs="微软雅黑"/>
        <w:sz w:val="21"/>
        <w:szCs w:val="21"/>
        <w:lang w:val="en-US" w:eastAsia="zh-CN"/>
      </w:rPr>
      <w:t xml:space="preserve">   </w:t>
    </w:r>
    <w:r>
      <w:rPr>
        <w:rFonts w:hint="eastAsia" w:ascii="微软雅黑" w:hAnsi="微软雅黑" w:eastAsia="微软雅黑" w:cs="微软雅黑"/>
        <w:sz w:val="21"/>
        <w:szCs w:val="21"/>
      </w:rPr>
      <w:t xml:space="preserve">                               竞争性比选文件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tabs>
        <w:tab w:val="right" w:pos="9540"/>
        <w:tab w:val="clear" w:pos="8306"/>
      </w:tabs>
      <w:ind w:right="-126" w:rightChars="-45"/>
      <w:jc w:val="left"/>
      <w:rPr>
        <w:rFonts w:ascii="方正仿宋_GBK" w:eastAsia="方正仿宋_GBK"/>
        <w:sz w:val="21"/>
        <w:szCs w:val="21"/>
      </w:rPr>
    </w:pPr>
    <w:r>
      <w:rPr>
        <w:rFonts w:hint="eastAsia" w:ascii="微软雅黑" w:hAnsi="微软雅黑" w:eastAsia="微软雅黑" w:cs="微软雅黑"/>
        <w:sz w:val="21"/>
        <w:szCs w:val="21"/>
        <w:lang w:val="en-US" w:eastAsia="zh-CN"/>
      </w:rPr>
      <w:t>华春建设工程项目管理有限责任公司</w:t>
    </w:r>
    <w:r>
      <w:rPr>
        <w:rFonts w:hint="eastAsia" w:ascii="微软雅黑" w:hAnsi="微软雅黑" w:eastAsia="微软雅黑" w:cs="微软雅黑"/>
        <w:sz w:val="21"/>
        <w:szCs w:val="21"/>
      </w:rPr>
      <w:t xml:space="preserve">                                      竞争性比选文件    </w:t>
    </w:r>
    <w:r>
      <w:rPr>
        <w:rFonts w:hint="eastAsia" w:ascii="方正仿宋_GBK" w:eastAsia="方正仿宋_GBK"/>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09"/>
      <w:suff w:val="nothing"/>
      <w:lvlText w:val="附　录　%1"/>
      <w:lvlJc w:val="left"/>
      <w:pPr>
        <w:ind w:left="0" w:firstLine="0"/>
      </w:pPr>
      <w:rPr>
        <w:rFonts w:hint="eastAsia" w:ascii="黑体" w:hAnsi="Times New Roman" w:eastAsia="黑体"/>
        <w:b w:val="0"/>
        <w:i w:val="0"/>
        <w:sz w:val="21"/>
      </w:rPr>
    </w:lvl>
    <w:lvl w:ilvl="1" w:tentative="0">
      <w:start w:val="1"/>
      <w:numFmt w:val="decimal"/>
      <w:pStyle w:val="163"/>
      <w:suff w:val="nothing"/>
      <w:lvlText w:val="%1.%2　"/>
      <w:lvlJc w:val="left"/>
      <w:pPr>
        <w:ind w:left="210" w:firstLine="0"/>
      </w:pPr>
      <w:rPr>
        <w:rFonts w:hint="eastAsia" w:ascii="黑体" w:hAnsi="Times New Roman" w:eastAsia="黑体"/>
        <w:b w:val="0"/>
        <w:i w:val="0"/>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141"/>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184"/>
      <w:lvlText w:val=""/>
      <w:lvlJc w:val="left"/>
      <w:pPr>
        <w:tabs>
          <w:tab w:val="left" w:pos="360"/>
        </w:tabs>
        <w:ind w:left="360" w:hanging="360"/>
      </w:pPr>
      <w:rPr>
        <w:rFonts w:hint="default" w:ascii="Wingdings" w:hAnsi="Wingdings"/>
      </w:rPr>
    </w:lvl>
  </w:abstractNum>
  <w:abstractNum w:abstractNumId="3">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84"/>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11"/>
    <w:multiLevelType w:val="multilevel"/>
    <w:tmpl w:val="00000011"/>
    <w:lvl w:ilvl="0" w:tentative="0">
      <w:start w:val="1"/>
      <w:numFmt w:val="decimal"/>
      <w:pStyle w:val="199"/>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12"/>
    <w:multiLevelType w:val="multilevel"/>
    <w:tmpl w:val="00000012"/>
    <w:lvl w:ilvl="0" w:tentative="0">
      <w:start w:val="1"/>
      <w:numFmt w:val="bullet"/>
      <w:pStyle w:val="209"/>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8">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9">
    <w:nsid w:val="00000016"/>
    <w:multiLevelType w:val="singleLevel"/>
    <w:tmpl w:val="00000016"/>
    <w:lvl w:ilvl="0" w:tentative="0">
      <w:start w:val="1"/>
      <w:numFmt w:val="decimal"/>
      <w:pStyle w:val="123"/>
      <w:lvlText w:val="%1)"/>
      <w:lvlJc w:val="left"/>
      <w:pPr>
        <w:tabs>
          <w:tab w:val="left" w:pos="425"/>
        </w:tabs>
        <w:ind w:left="425" w:hanging="425"/>
      </w:pPr>
      <w:rPr>
        <w:rFonts w:hint="eastAsia"/>
      </w:rPr>
    </w:lvl>
  </w:abstractNum>
  <w:abstractNum w:abstractNumId="10">
    <w:nsid w:val="00000017"/>
    <w:multiLevelType w:val="multilevel"/>
    <w:tmpl w:val="00000017"/>
    <w:lvl w:ilvl="0" w:tentative="0">
      <w:start w:val="1"/>
      <w:numFmt w:val="chineseCountingThousand"/>
      <w:pStyle w:val="133"/>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707CC4A"/>
    <w:multiLevelType w:val="singleLevel"/>
    <w:tmpl w:val="0707CC4A"/>
    <w:lvl w:ilvl="0" w:tentative="0">
      <w:start w:val="6"/>
      <w:numFmt w:val="chineseCounting"/>
      <w:suff w:val="space"/>
      <w:lvlText w:val="第%1篇"/>
      <w:lvlJc w:val="left"/>
      <w:rPr>
        <w:rFonts w:hint="eastAsia"/>
      </w:rPr>
    </w:lvl>
  </w:abstractNum>
  <w:abstractNum w:abstractNumId="1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79"/>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3">
    <w:nsid w:val="4174BBBA"/>
    <w:multiLevelType w:val="singleLevel"/>
    <w:tmpl w:val="4174BBBA"/>
    <w:lvl w:ilvl="0" w:tentative="0">
      <w:start w:val="2"/>
      <w:numFmt w:val="chineseCounting"/>
      <w:suff w:val="nothing"/>
      <w:lvlText w:val="（%1）"/>
      <w:lvlJc w:val="left"/>
      <w:rPr>
        <w:rFonts w:hint="eastAsia"/>
      </w:rPr>
    </w:lvl>
  </w:abstractNum>
  <w:abstractNum w:abstractNumId="14">
    <w:nsid w:val="4DB92909"/>
    <w:multiLevelType w:val="singleLevel"/>
    <w:tmpl w:val="4DB92909"/>
    <w:lvl w:ilvl="0" w:tentative="0">
      <w:start w:val="1"/>
      <w:numFmt w:val="chineseCounting"/>
      <w:suff w:val="nothing"/>
      <w:lvlText w:val="%1、"/>
      <w:lvlJc w:val="left"/>
      <w:rPr>
        <w:rFonts w:hint="eastAsia"/>
      </w:rPr>
    </w:lvl>
  </w:abstractNum>
  <w:abstractNum w:abstractNumId="15">
    <w:nsid w:val="6A2E0F70"/>
    <w:multiLevelType w:val="singleLevel"/>
    <w:tmpl w:val="6A2E0F70"/>
    <w:lvl w:ilvl="0" w:tentative="0">
      <w:start w:val="2"/>
      <w:numFmt w:val="chineseCounting"/>
      <w:suff w:val="nothing"/>
      <w:lvlText w:val="%1、"/>
      <w:lvlJc w:val="left"/>
      <w:rPr>
        <w:rFonts w:hint="eastAsia"/>
      </w:rPr>
    </w:lvl>
  </w:abstractNum>
  <w:abstractNum w:abstractNumId="16">
    <w:nsid w:val="6C80D529"/>
    <w:multiLevelType w:val="singleLevel"/>
    <w:tmpl w:val="6C80D529"/>
    <w:lvl w:ilvl="0" w:tentative="0">
      <w:start w:val="2"/>
      <w:numFmt w:val="chineseCounting"/>
      <w:suff w:val="space"/>
      <w:lvlText w:val="第%1篇"/>
      <w:lvlJc w:val="left"/>
      <w:rPr>
        <w:rFonts w:hint="eastAsia"/>
      </w:rPr>
    </w:lvl>
  </w:abstractNum>
  <w:num w:numId="1">
    <w:abstractNumId w:val="7"/>
  </w:num>
  <w:num w:numId="2">
    <w:abstractNumId w:val="3"/>
  </w:num>
  <w:num w:numId="3">
    <w:abstractNumId w:val="8"/>
  </w:num>
  <w:num w:numId="4">
    <w:abstractNumId w:val="12"/>
  </w:num>
  <w:num w:numId="5">
    <w:abstractNumId w:val="4"/>
  </w:num>
  <w:num w:numId="6">
    <w:abstractNumId w:val="0"/>
  </w:num>
  <w:num w:numId="7">
    <w:abstractNumId w:val="9"/>
  </w:num>
  <w:num w:numId="8">
    <w:abstractNumId w:val="10"/>
  </w:num>
  <w:num w:numId="9">
    <w:abstractNumId w:val="1"/>
  </w:num>
  <w:num w:numId="10">
    <w:abstractNumId w:val="2"/>
  </w:num>
  <w:num w:numId="11">
    <w:abstractNumId w:val="5"/>
  </w:num>
  <w:num w:numId="12">
    <w:abstractNumId w:val="6"/>
  </w:num>
  <w:num w:numId="13">
    <w:abstractNumId w:val="15"/>
  </w:num>
  <w:num w:numId="14">
    <w:abstractNumId w:val="16"/>
  </w:num>
  <w:num w:numId="15">
    <w:abstractNumId w:val="14"/>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iZjg0M2E3ZGFiODgxNzAxYmRmY2JhYTYwZTkzZTMifQ=="/>
  </w:docVars>
  <w:rsids>
    <w:rsidRoot w:val="00AD6555"/>
    <w:rsid w:val="0000250D"/>
    <w:rsid w:val="0003768B"/>
    <w:rsid w:val="000508B2"/>
    <w:rsid w:val="002237B5"/>
    <w:rsid w:val="00284225"/>
    <w:rsid w:val="00322D07"/>
    <w:rsid w:val="003B67E0"/>
    <w:rsid w:val="005248D6"/>
    <w:rsid w:val="005641E9"/>
    <w:rsid w:val="00604CBF"/>
    <w:rsid w:val="00672BD0"/>
    <w:rsid w:val="00845FCE"/>
    <w:rsid w:val="00A87BC2"/>
    <w:rsid w:val="00AD6555"/>
    <w:rsid w:val="00BE63FD"/>
    <w:rsid w:val="00C7675D"/>
    <w:rsid w:val="00E8292B"/>
    <w:rsid w:val="0101784D"/>
    <w:rsid w:val="023312C7"/>
    <w:rsid w:val="0236643E"/>
    <w:rsid w:val="0284056C"/>
    <w:rsid w:val="03425687"/>
    <w:rsid w:val="04D51203"/>
    <w:rsid w:val="05A20237"/>
    <w:rsid w:val="05B9052D"/>
    <w:rsid w:val="061F3966"/>
    <w:rsid w:val="064D4AC4"/>
    <w:rsid w:val="0919026F"/>
    <w:rsid w:val="095C411D"/>
    <w:rsid w:val="0A30366A"/>
    <w:rsid w:val="0A767E23"/>
    <w:rsid w:val="0D3E6EAF"/>
    <w:rsid w:val="0D8920C3"/>
    <w:rsid w:val="0DF06AB6"/>
    <w:rsid w:val="0ECC34EE"/>
    <w:rsid w:val="0EF7007A"/>
    <w:rsid w:val="0F4B3E93"/>
    <w:rsid w:val="10736DDE"/>
    <w:rsid w:val="117F262B"/>
    <w:rsid w:val="11D109F5"/>
    <w:rsid w:val="134C7BD2"/>
    <w:rsid w:val="13CC2B41"/>
    <w:rsid w:val="14C30E98"/>
    <w:rsid w:val="16D739FF"/>
    <w:rsid w:val="17400AAE"/>
    <w:rsid w:val="17DC253A"/>
    <w:rsid w:val="181A12FF"/>
    <w:rsid w:val="181B6E25"/>
    <w:rsid w:val="19C84D8B"/>
    <w:rsid w:val="19CD27C2"/>
    <w:rsid w:val="1A2152C1"/>
    <w:rsid w:val="1B105EC8"/>
    <w:rsid w:val="1B440441"/>
    <w:rsid w:val="1C3E1B79"/>
    <w:rsid w:val="1DDE692B"/>
    <w:rsid w:val="1E1B192D"/>
    <w:rsid w:val="1F674366"/>
    <w:rsid w:val="1F8126DF"/>
    <w:rsid w:val="20075989"/>
    <w:rsid w:val="20C91284"/>
    <w:rsid w:val="210E5779"/>
    <w:rsid w:val="21BE2CFB"/>
    <w:rsid w:val="21DC4140"/>
    <w:rsid w:val="23311A28"/>
    <w:rsid w:val="23671171"/>
    <w:rsid w:val="26213A5D"/>
    <w:rsid w:val="271E5FEA"/>
    <w:rsid w:val="274E1770"/>
    <w:rsid w:val="276C38FF"/>
    <w:rsid w:val="27C84BBE"/>
    <w:rsid w:val="27E965F8"/>
    <w:rsid w:val="28034902"/>
    <w:rsid w:val="285425E6"/>
    <w:rsid w:val="2C9D190E"/>
    <w:rsid w:val="2F252240"/>
    <w:rsid w:val="2F740F03"/>
    <w:rsid w:val="31240F6F"/>
    <w:rsid w:val="314277CE"/>
    <w:rsid w:val="324137D7"/>
    <w:rsid w:val="336F43F6"/>
    <w:rsid w:val="34E42621"/>
    <w:rsid w:val="34F5482E"/>
    <w:rsid w:val="35167431"/>
    <w:rsid w:val="3556156A"/>
    <w:rsid w:val="367D7B42"/>
    <w:rsid w:val="368E4F3A"/>
    <w:rsid w:val="3710550B"/>
    <w:rsid w:val="373A6E70"/>
    <w:rsid w:val="37F0625A"/>
    <w:rsid w:val="3A6D4E67"/>
    <w:rsid w:val="3AD75FC2"/>
    <w:rsid w:val="3CFE5BB3"/>
    <w:rsid w:val="3D7A6BFB"/>
    <w:rsid w:val="3DFF5EC3"/>
    <w:rsid w:val="3E391C30"/>
    <w:rsid w:val="3EED1EE2"/>
    <w:rsid w:val="3F1A6D74"/>
    <w:rsid w:val="3F5900B0"/>
    <w:rsid w:val="400603EC"/>
    <w:rsid w:val="423479A0"/>
    <w:rsid w:val="42D86687"/>
    <w:rsid w:val="46947F8D"/>
    <w:rsid w:val="47C96CD1"/>
    <w:rsid w:val="47E0283A"/>
    <w:rsid w:val="48456917"/>
    <w:rsid w:val="48710218"/>
    <w:rsid w:val="4B95246F"/>
    <w:rsid w:val="4BB43120"/>
    <w:rsid w:val="4C0F2222"/>
    <w:rsid w:val="4C8F6EBF"/>
    <w:rsid w:val="4CCD3769"/>
    <w:rsid w:val="4DF67D76"/>
    <w:rsid w:val="4E0A24BA"/>
    <w:rsid w:val="4E852A5D"/>
    <w:rsid w:val="4EA928EA"/>
    <w:rsid w:val="4EC5306C"/>
    <w:rsid w:val="50F555B0"/>
    <w:rsid w:val="510F4A72"/>
    <w:rsid w:val="52632C58"/>
    <w:rsid w:val="53262237"/>
    <w:rsid w:val="569161E1"/>
    <w:rsid w:val="56925BBF"/>
    <w:rsid w:val="56AA6834"/>
    <w:rsid w:val="56BF3BBB"/>
    <w:rsid w:val="57E23B49"/>
    <w:rsid w:val="57EE10CA"/>
    <w:rsid w:val="5891283B"/>
    <w:rsid w:val="58B72302"/>
    <w:rsid w:val="59341153"/>
    <w:rsid w:val="59822C3D"/>
    <w:rsid w:val="5C11487C"/>
    <w:rsid w:val="5C534020"/>
    <w:rsid w:val="5C8A1451"/>
    <w:rsid w:val="5E564510"/>
    <w:rsid w:val="5EE016F9"/>
    <w:rsid w:val="600271B8"/>
    <w:rsid w:val="606F04F2"/>
    <w:rsid w:val="60D06472"/>
    <w:rsid w:val="61997BE3"/>
    <w:rsid w:val="627A3F06"/>
    <w:rsid w:val="628463D6"/>
    <w:rsid w:val="62BE2DC2"/>
    <w:rsid w:val="63D5610E"/>
    <w:rsid w:val="63EC61B5"/>
    <w:rsid w:val="66370F48"/>
    <w:rsid w:val="677725E9"/>
    <w:rsid w:val="67E60798"/>
    <w:rsid w:val="69535369"/>
    <w:rsid w:val="69C91167"/>
    <w:rsid w:val="6AC5495F"/>
    <w:rsid w:val="6C136D6D"/>
    <w:rsid w:val="6C4C7025"/>
    <w:rsid w:val="6DAA03B9"/>
    <w:rsid w:val="6DBC6BA8"/>
    <w:rsid w:val="6EAB157D"/>
    <w:rsid w:val="6F2325A4"/>
    <w:rsid w:val="6F855772"/>
    <w:rsid w:val="6F8B1310"/>
    <w:rsid w:val="70566167"/>
    <w:rsid w:val="71566079"/>
    <w:rsid w:val="71CE3579"/>
    <w:rsid w:val="72062ED0"/>
    <w:rsid w:val="730C2768"/>
    <w:rsid w:val="749E1C7C"/>
    <w:rsid w:val="75134281"/>
    <w:rsid w:val="7530098F"/>
    <w:rsid w:val="75382A08"/>
    <w:rsid w:val="755569A2"/>
    <w:rsid w:val="77DF1377"/>
    <w:rsid w:val="78623556"/>
    <w:rsid w:val="7AB772F5"/>
    <w:rsid w:val="7ABC4A73"/>
    <w:rsid w:val="7ACB4734"/>
    <w:rsid w:val="7B476A33"/>
    <w:rsid w:val="7C030BAC"/>
    <w:rsid w:val="7CB9333B"/>
    <w:rsid w:val="7E2211EB"/>
    <w:rsid w:val="7E351D32"/>
    <w:rsid w:val="7E484F9C"/>
    <w:rsid w:val="7E621E63"/>
    <w:rsid w:val="7E7F18A4"/>
    <w:rsid w:val="7F7D16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qFormat="1" w:unhideWhenUsed="0" w:uiPriority="0" w:semiHidden="0" w:name="index 7"/>
    <w:lsdException w:uiPriority="0" w:name="index 8"/>
    <w:lsdException w:qFormat="1"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qFormat="1" w:unhideWhenUsed="0" w:uiPriority="0" w:semiHidden="0" w:name="toa heading"/>
    <w:lsdException w:uiPriority="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69"/>
    <w:qFormat/>
    <w:uiPriority w:val="0"/>
    <w:pPr>
      <w:keepNext/>
      <w:keepLines/>
      <w:spacing w:line="413" w:lineRule="auto"/>
      <w:outlineLvl w:val="1"/>
    </w:pPr>
    <w:rPr>
      <w:rFonts w:ascii="Arial" w:hAnsi="Arial" w:eastAsia="黑体"/>
      <w:b/>
      <w:sz w:val="32"/>
    </w:rPr>
  </w:style>
  <w:style w:type="paragraph" w:styleId="5">
    <w:name w:val="heading 3"/>
    <w:basedOn w:val="1"/>
    <w:next w:val="1"/>
    <w:link w:val="70"/>
    <w:qFormat/>
    <w:uiPriority w:val="0"/>
    <w:pPr>
      <w:keepNext/>
      <w:keepLines/>
      <w:spacing w:line="413" w:lineRule="auto"/>
      <w:outlineLvl w:val="2"/>
    </w:pPr>
    <w:rPr>
      <w:b/>
      <w:sz w:val="32"/>
    </w:rPr>
  </w:style>
  <w:style w:type="paragraph" w:styleId="2">
    <w:name w:val="heading 4"/>
    <w:basedOn w:val="1"/>
    <w:next w:val="1"/>
    <w:qFormat/>
    <w:uiPriority w:val="0"/>
    <w:pPr>
      <w:keepNext/>
      <w:keepLines/>
      <w:spacing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line="317" w:lineRule="auto"/>
      <w:ind w:left="1584" w:hanging="1584"/>
      <w:outlineLvl w:val="8"/>
    </w:pPr>
    <w:rPr>
      <w:rFonts w:ascii="Arial" w:hAnsi="Arial" w:eastAsia="黑体"/>
      <w:b/>
      <w:sz w:val="24"/>
    </w:rPr>
  </w:style>
  <w:style w:type="character" w:default="1" w:styleId="60">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tabs>
        <w:tab w:val="left" w:pos="1134"/>
      </w:tabs>
      <w:adjustRightInd w:val="0"/>
      <w:snapToGrid w:val="0"/>
      <w:spacing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rPr>
      <w:rFonts w:ascii="Arial" w:hAnsi="Arial"/>
      <w:sz w:val="24"/>
    </w:rPr>
  </w:style>
  <w:style w:type="paragraph" w:styleId="19">
    <w:name w:val="annotation text"/>
    <w:basedOn w:val="1"/>
    <w:link w:val="71"/>
    <w:qFormat/>
    <w:uiPriority w:val="0"/>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line="360" w:lineRule="auto"/>
    </w:pPr>
    <w:rPr>
      <w:sz w:val="16"/>
    </w:rPr>
  </w:style>
  <w:style w:type="paragraph" w:styleId="21">
    <w:name w:val="List Bullet 3"/>
    <w:basedOn w:val="1"/>
    <w:qFormat/>
    <w:uiPriority w:val="0"/>
    <w:pPr>
      <w:numPr>
        <w:ilvl w:val="0"/>
        <w:numId w:val="2"/>
      </w:numPr>
      <w:adjustRightInd w:val="0"/>
      <w:snapToGrid w:val="0"/>
      <w:spacing w:line="360" w:lineRule="auto"/>
    </w:pPr>
    <w:rPr>
      <w:sz w:val="24"/>
    </w:rPr>
  </w:style>
  <w:style w:type="paragraph" w:styleId="22">
    <w:name w:val="Body Text"/>
    <w:basedOn w:val="1"/>
    <w:next w:val="23"/>
    <w:qFormat/>
    <w:uiPriority w:val="0"/>
    <w:rPr>
      <w:rFonts w:ascii="仿宋_GB2312" w:eastAsia="仿宋_GB2312"/>
      <w:sz w:val="32"/>
    </w:rPr>
  </w:style>
  <w:style w:type="paragraph" w:styleId="23">
    <w:name w:val="toc 5"/>
    <w:basedOn w:val="1"/>
    <w:next w:val="1"/>
    <w:qFormat/>
    <w:uiPriority w:val="0"/>
    <w:pPr>
      <w:ind w:left="1680" w:leftChars="800"/>
    </w:pPr>
  </w:style>
  <w:style w:type="paragraph" w:styleId="24">
    <w:name w:val="Body Text Indent"/>
    <w:basedOn w:val="1"/>
    <w:link w:val="72"/>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line="360" w:lineRule="auto"/>
      <w:ind w:left="420" w:leftChars="200"/>
    </w:pPr>
    <w:rPr>
      <w:sz w:val="24"/>
    </w:rPr>
  </w:style>
  <w:style w:type="paragraph" w:styleId="28">
    <w:name w:val="List Bullet 2"/>
    <w:basedOn w:val="1"/>
    <w:qFormat/>
    <w:uiPriority w:val="0"/>
    <w:pPr>
      <w:numPr>
        <w:ilvl w:val="0"/>
        <w:numId w:val="3"/>
      </w:numPr>
      <w:adjustRightInd w:val="0"/>
      <w:snapToGrid w:val="0"/>
      <w:spacing w:line="360" w:lineRule="auto"/>
    </w:pPr>
    <w:rPr>
      <w:sz w:val="24"/>
    </w:rPr>
  </w:style>
  <w:style w:type="paragraph" w:styleId="29">
    <w:name w:val="toc 3"/>
    <w:basedOn w:val="1"/>
    <w:next w:val="1"/>
    <w:qFormat/>
    <w:uiPriority w:val="39"/>
    <w:pPr>
      <w:ind w:left="840" w:leftChars="400"/>
    </w:pPr>
  </w:style>
  <w:style w:type="paragraph" w:styleId="30">
    <w:name w:val="Plain Text"/>
    <w:basedOn w:val="1"/>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73"/>
    <w:qFormat/>
    <w:uiPriority w:val="0"/>
  </w:style>
  <w:style w:type="paragraph" w:styleId="33">
    <w:name w:val="Body Text Indent 2"/>
    <w:basedOn w:val="1"/>
    <w:link w:val="74"/>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qFormat/>
    <w:uiPriority w:val="0"/>
    <w:pPr>
      <w:tabs>
        <w:tab w:val="center" w:pos="4153"/>
        <w:tab w:val="right" w:pos="8306"/>
      </w:tabs>
      <w:snapToGrid w:val="0"/>
      <w:jc w:val="left"/>
    </w:pPr>
    <w:rPr>
      <w:sz w:val="18"/>
    </w:rPr>
  </w:style>
  <w:style w:type="paragraph" w:styleId="36">
    <w:name w:val="header"/>
    <w:basedOn w:val="1"/>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75"/>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index 7"/>
    <w:basedOn w:val="1"/>
    <w:next w:val="1"/>
    <w:qFormat/>
    <w:uiPriority w:val="0"/>
    <w:pPr>
      <w:ind w:left="2520"/>
    </w:pPr>
  </w:style>
  <w:style w:type="paragraph" w:styleId="45">
    <w:name w:val="index 9"/>
    <w:basedOn w:val="1"/>
    <w:next w:val="1"/>
    <w:qFormat/>
    <w:uiPriority w:val="0"/>
    <w:pPr>
      <w:ind w:left="1600" w:leftChars="1600"/>
    </w:pPr>
  </w:style>
  <w:style w:type="paragraph" w:styleId="46">
    <w:name w:val="table of figures"/>
    <w:basedOn w:val="1"/>
    <w:next w:val="1"/>
    <w:qFormat/>
    <w:uiPriority w:val="0"/>
    <w:pPr>
      <w:tabs>
        <w:tab w:val="right" w:leader="dot" w:pos="8640"/>
      </w:tabs>
      <w:spacing w:line="360" w:lineRule="auto"/>
      <w:ind w:left="400" w:hanging="400"/>
    </w:pPr>
    <w:rPr>
      <w:sz w:val="24"/>
    </w:rPr>
  </w:style>
  <w:style w:type="paragraph" w:styleId="47">
    <w:name w:val="toc 2"/>
    <w:basedOn w:val="1"/>
    <w:next w:val="1"/>
    <w:qFormat/>
    <w:uiPriority w:val="39"/>
    <w:pPr>
      <w:ind w:left="420" w:leftChars="200"/>
    </w:pPr>
  </w:style>
  <w:style w:type="paragraph" w:styleId="48">
    <w:name w:val="toc 9"/>
    <w:basedOn w:val="1"/>
    <w:next w:val="1"/>
    <w:qFormat/>
    <w:uiPriority w:val="0"/>
    <w:pPr>
      <w:ind w:left="3360" w:leftChars="1600"/>
    </w:pPr>
  </w:style>
  <w:style w:type="paragraph" w:styleId="49">
    <w:name w:val="Body Text 2"/>
    <w:basedOn w:val="1"/>
    <w:next w:val="43"/>
    <w:qFormat/>
    <w:uiPriority w:val="0"/>
    <w:pPr>
      <w:adjustRightInd w:val="0"/>
      <w:snapToGrid w:val="0"/>
      <w:spacing w:line="480" w:lineRule="auto"/>
    </w:pPr>
    <w:rPr>
      <w:sz w:val="24"/>
    </w:rPr>
  </w:style>
  <w:style w:type="paragraph" w:styleId="50">
    <w:name w:val="List 4"/>
    <w:basedOn w:val="1"/>
    <w:qFormat/>
    <w:uiPriority w:val="0"/>
    <w:pPr>
      <w:adjustRightInd w:val="0"/>
      <w:snapToGrid w:val="0"/>
      <w:spacing w:line="360" w:lineRule="auto"/>
      <w:ind w:left="100" w:leftChars="600" w:hanging="200" w:hangingChars="200"/>
    </w:pPr>
    <w:rPr>
      <w:sz w:val="24"/>
    </w:rPr>
  </w:style>
  <w:style w:type="paragraph" w:styleId="51">
    <w:name w:val="List Continue 2"/>
    <w:basedOn w:val="1"/>
    <w:qFormat/>
    <w:uiPriority w:val="0"/>
    <w:pPr>
      <w:adjustRightInd w:val="0"/>
      <w:snapToGrid w:val="0"/>
      <w:spacing w:line="360" w:lineRule="auto"/>
      <w:ind w:left="840" w:leftChars="400"/>
    </w:pPr>
    <w:rPr>
      <w:sz w:val="24"/>
    </w:rPr>
  </w:style>
  <w:style w:type="paragraph" w:styleId="52">
    <w:name w:val="Normal (Web)"/>
    <w:basedOn w:val="1"/>
    <w:qFormat/>
    <w:uiPriority w:val="0"/>
    <w:pPr>
      <w:widowControl/>
      <w:spacing w:beforeAutospacing="1" w:afterAutospacing="1"/>
      <w:jc w:val="left"/>
    </w:pPr>
    <w:rPr>
      <w:rFonts w:ascii="宋体" w:hAnsi="宋体"/>
      <w:kern w:val="0"/>
      <w:sz w:val="24"/>
    </w:rPr>
  </w:style>
  <w:style w:type="paragraph" w:styleId="53">
    <w:name w:val="List Continue 3"/>
    <w:basedOn w:val="1"/>
    <w:qFormat/>
    <w:uiPriority w:val="0"/>
    <w:pPr>
      <w:adjustRightInd w:val="0"/>
      <w:snapToGrid w:val="0"/>
      <w:spacing w:line="360" w:lineRule="auto"/>
      <w:ind w:left="1260" w:leftChars="600"/>
    </w:pPr>
    <w:rPr>
      <w:sz w:val="24"/>
    </w:rPr>
  </w:style>
  <w:style w:type="paragraph" w:styleId="54">
    <w:name w:val="index 1"/>
    <w:basedOn w:val="1"/>
    <w:next w:val="1"/>
    <w:qFormat/>
    <w:uiPriority w:val="0"/>
    <w:pPr>
      <w:adjustRightInd w:val="0"/>
      <w:spacing w:line="240" w:lineRule="atLeast"/>
      <w:textAlignment w:val="baseline"/>
    </w:pPr>
    <w:rPr>
      <w:rFonts w:ascii="宋体"/>
      <w:kern w:val="0"/>
      <w:sz w:val="21"/>
    </w:rPr>
  </w:style>
  <w:style w:type="paragraph" w:styleId="55">
    <w:name w:val="Title"/>
    <w:basedOn w:val="1"/>
    <w:next w:val="1"/>
    <w:qFormat/>
    <w:uiPriority w:val="0"/>
    <w:pPr>
      <w:widowControl/>
      <w:spacing w:line="360" w:lineRule="auto"/>
      <w:jc w:val="center"/>
    </w:pPr>
    <w:rPr>
      <w:rFonts w:ascii="Arial" w:hAnsi="Arial"/>
      <w:b/>
      <w:smallCaps/>
      <w:kern w:val="28"/>
      <w:sz w:val="36"/>
      <w:lang w:eastAsia="en-US"/>
    </w:rPr>
  </w:style>
  <w:style w:type="paragraph" w:styleId="56">
    <w:name w:val="annotation subject"/>
    <w:basedOn w:val="19"/>
    <w:next w:val="19"/>
    <w:link w:val="76"/>
    <w:qFormat/>
    <w:uiPriority w:val="0"/>
    <w:pPr>
      <w:adjustRightInd/>
      <w:spacing w:line="240" w:lineRule="auto"/>
      <w:textAlignment w:val="auto"/>
    </w:pPr>
  </w:style>
  <w:style w:type="paragraph" w:styleId="57">
    <w:name w:val="Body Text First Indent"/>
    <w:basedOn w:val="22"/>
    <w:qFormat/>
    <w:uiPriority w:val="0"/>
    <w:pPr>
      <w:spacing w:line="360" w:lineRule="auto"/>
      <w:ind w:firstLine="420"/>
    </w:pPr>
    <w:rPr>
      <w:rFonts w:ascii="宋体" w:hAnsi="宋体"/>
      <w:sz w:val="24"/>
    </w:rPr>
  </w:style>
  <w:style w:type="paragraph" w:styleId="58">
    <w:name w:val="Body Text First Indent 2"/>
    <w:basedOn w:val="24"/>
    <w:link w:val="77"/>
    <w:qFormat/>
    <w:uiPriority w:val="0"/>
    <w:pPr>
      <w:spacing w:line="240" w:lineRule="auto"/>
      <w:ind w:left="420" w:leftChars="200" w:firstLine="420" w:firstLineChars="200"/>
    </w:pPr>
  </w:style>
  <w:style w:type="character" w:styleId="61">
    <w:name w:val="Strong"/>
    <w:qFormat/>
    <w:uiPriority w:val="22"/>
    <w:rPr>
      <w:b/>
    </w:rPr>
  </w:style>
  <w:style w:type="character" w:styleId="62">
    <w:name w:val="page number"/>
    <w:basedOn w:val="60"/>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qFormat/>
    <w:uiPriority w:val="99"/>
    <w:rPr>
      <w:color w:val="0000FF"/>
      <w:u w:val="singl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paragraph" w:customStyle="1" w:styleId="68">
    <w:name w:val="Default"/>
    <w:next w:val="1"/>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character" w:customStyle="1" w:styleId="69">
    <w:name w:val="标题 2 Char"/>
    <w:link w:val="4"/>
    <w:qFormat/>
    <w:uiPriority w:val="0"/>
    <w:rPr>
      <w:rFonts w:ascii="Arial" w:hAnsi="Arial" w:eastAsia="黑体"/>
      <w:b/>
      <w:kern w:val="2"/>
      <w:sz w:val="32"/>
    </w:rPr>
  </w:style>
  <w:style w:type="character" w:customStyle="1" w:styleId="70">
    <w:name w:val="标题 3 Char"/>
    <w:link w:val="5"/>
    <w:qFormat/>
    <w:uiPriority w:val="0"/>
    <w:rPr>
      <w:rFonts w:eastAsia="宋体"/>
      <w:b/>
      <w:kern w:val="2"/>
      <w:sz w:val="32"/>
      <w:lang w:val="en-US" w:eastAsia="zh-CN"/>
    </w:rPr>
  </w:style>
  <w:style w:type="character" w:customStyle="1" w:styleId="71">
    <w:name w:val="批注文字 Char"/>
    <w:link w:val="19"/>
    <w:qFormat/>
    <w:uiPriority w:val="0"/>
    <w:rPr>
      <w:sz w:val="24"/>
    </w:rPr>
  </w:style>
  <w:style w:type="character" w:customStyle="1" w:styleId="72">
    <w:name w:val="正文文本缩进 Char"/>
    <w:link w:val="24"/>
    <w:qFormat/>
    <w:uiPriority w:val="0"/>
    <w:rPr>
      <w:kern w:val="2"/>
      <w:sz w:val="44"/>
    </w:rPr>
  </w:style>
  <w:style w:type="character" w:customStyle="1" w:styleId="73">
    <w:name w:val="日期 Char"/>
    <w:link w:val="32"/>
    <w:qFormat/>
    <w:uiPriority w:val="0"/>
    <w:rPr>
      <w:kern w:val="2"/>
      <w:sz w:val="28"/>
    </w:rPr>
  </w:style>
  <w:style w:type="character" w:customStyle="1" w:styleId="74">
    <w:name w:val="正文文本缩进 2 Char"/>
    <w:link w:val="33"/>
    <w:qFormat/>
    <w:uiPriority w:val="0"/>
    <w:rPr>
      <w:kern w:val="2"/>
      <w:sz w:val="28"/>
    </w:rPr>
  </w:style>
  <w:style w:type="character" w:customStyle="1" w:styleId="75">
    <w:name w:val="脚注文本 Char"/>
    <w:link w:val="40"/>
    <w:qFormat/>
    <w:uiPriority w:val="0"/>
    <w:rPr>
      <w:kern w:val="2"/>
      <w:sz w:val="18"/>
    </w:rPr>
  </w:style>
  <w:style w:type="character" w:customStyle="1" w:styleId="76">
    <w:name w:val="批注主题 Char"/>
    <w:basedOn w:val="71"/>
    <w:link w:val="56"/>
    <w:qFormat/>
    <w:uiPriority w:val="0"/>
    <w:rPr>
      <w:sz w:val="24"/>
    </w:rPr>
  </w:style>
  <w:style w:type="character" w:customStyle="1" w:styleId="77">
    <w:name w:val="正文首行缩进 2 Char"/>
    <w:basedOn w:val="72"/>
    <w:link w:val="58"/>
    <w:qFormat/>
    <w:uiPriority w:val="0"/>
    <w:rPr>
      <w:kern w:val="2"/>
      <w:sz w:val="44"/>
    </w:rPr>
  </w:style>
  <w:style w:type="paragraph" w:customStyle="1" w:styleId="78">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79">
    <w:name w:val="标题 5（有编号）（绿盟科技）"/>
    <w:basedOn w:val="1"/>
    <w:next w:val="80"/>
    <w:qFormat/>
    <w:uiPriority w:val="0"/>
    <w:pPr>
      <w:keepNext/>
      <w:keepLines/>
      <w:numPr>
        <w:ilvl w:val="4"/>
        <w:numId w:val="4"/>
      </w:numPr>
      <w:spacing w:before="280" w:after="156" w:line="377" w:lineRule="auto"/>
      <w:jc w:val="left"/>
      <w:outlineLvl w:val="4"/>
    </w:pPr>
    <w:rPr>
      <w:rFonts w:ascii="Arial" w:hAnsi="Arial" w:eastAsia="黑体"/>
      <w:b/>
      <w:kern w:val="0"/>
      <w:sz w:val="24"/>
      <w:szCs w:val="28"/>
    </w:rPr>
  </w:style>
  <w:style w:type="paragraph" w:customStyle="1" w:styleId="80">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81">
    <w:name w:val="Char2 Char Char Char Char Char Char"/>
    <w:basedOn w:val="1"/>
    <w:qFormat/>
    <w:uiPriority w:val="0"/>
    <w:rPr>
      <w:rFonts w:ascii="仿宋_GB2312"/>
      <w:b/>
      <w:sz w:val="30"/>
    </w:rPr>
  </w:style>
  <w:style w:type="paragraph" w:customStyle="1" w:styleId="82">
    <w:name w:val="样式1"/>
    <w:basedOn w:val="2"/>
    <w:qFormat/>
    <w:uiPriority w:val="0"/>
    <w:pPr>
      <w:tabs>
        <w:tab w:val="left" w:pos="720"/>
      </w:tabs>
      <w:spacing w:line="560" w:lineRule="atLeast"/>
      <w:ind w:left="420" w:hanging="420"/>
    </w:pPr>
  </w:style>
  <w:style w:type="paragraph" w:customStyle="1" w:styleId="83">
    <w:name w:val="表头样式"/>
    <w:basedOn w:val="1"/>
    <w:qFormat/>
    <w:uiPriority w:val="0"/>
    <w:pPr>
      <w:autoSpaceDE w:val="0"/>
      <w:autoSpaceDN w:val="0"/>
      <w:adjustRightInd w:val="0"/>
      <w:spacing w:line="360" w:lineRule="auto"/>
      <w:jc w:val="left"/>
    </w:pPr>
    <w:rPr>
      <w:b/>
      <w:kern w:val="0"/>
      <w:sz w:val="21"/>
    </w:rPr>
  </w:style>
  <w:style w:type="paragraph" w:customStyle="1" w:styleId="84">
    <w:name w:val="首行缩进"/>
    <w:basedOn w:val="1"/>
    <w:qFormat/>
    <w:uiPriority w:val="0"/>
    <w:pPr>
      <w:numPr>
        <w:ilvl w:val="0"/>
        <w:numId w:val="5"/>
      </w:numPr>
      <w:spacing w:line="360" w:lineRule="auto"/>
    </w:pPr>
    <w:rPr>
      <w:rFonts w:eastAsia="仿宋_GB2312"/>
    </w:rPr>
  </w:style>
  <w:style w:type="paragraph" w:customStyle="1" w:styleId="85">
    <w:name w:val="xl53"/>
    <w:basedOn w:val="1"/>
    <w:qFormat/>
    <w:uiPriority w:val="0"/>
    <w:pPr>
      <w:widowControl/>
      <w:pBdr>
        <w:left w:val="single" w:color="auto" w:sz="4" w:space="0"/>
        <w:bottom w:val="single" w:color="auto" w:sz="4" w:space="0"/>
      </w:pBdr>
      <w:spacing w:beforeAutospacing="1" w:afterAutospacing="1"/>
      <w:jc w:val="center"/>
      <w:textAlignment w:val="center"/>
    </w:pPr>
    <w:rPr>
      <w:rFonts w:ascii="宋体" w:hAnsi="宋体"/>
      <w:kern w:val="0"/>
      <w:sz w:val="24"/>
    </w:rPr>
  </w:style>
  <w:style w:type="paragraph" w:customStyle="1" w:styleId="86">
    <w:name w:val="关键词"/>
    <w:basedOn w:val="1"/>
    <w:next w:val="1"/>
    <w:qFormat/>
    <w:uiPriority w:val="0"/>
    <w:pPr>
      <w:spacing w:line="360" w:lineRule="auto"/>
    </w:pPr>
    <w:rPr>
      <w:rFonts w:eastAsia="黑体"/>
      <w:sz w:val="20"/>
    </w:rPr>
  </w:style>
  <w:style w:type="paragraph" w:customStyle="1" w:styleId="87">
    <w:name w:val="首行缩进 1"/>
    <w:basedOn w:val="1"/>
    <w:qFormat/>
    <w:uiPriority w:val="0"/>
    <w:pPr>
      <w:spacing w:line="360" w:lineRule="auto"/>
      <w:ind w:firstLine="200" w:firstLineChars="200"/>
    </w:pPr>
    <w:rPr>
      <w:sz w:val="24"/>
    </w:rPr>
  </w:style>
  <w:style w:type="paragraph" w:customStyle="1" w:styleId="88">
    <w:name w:val="Char1 Char Char Char"/>
    <w:basedOn w:val="1"/>
    <w:qFormat/>
    <w:uiPriority w:val="0"/>
    <w:rPr>
      <w:rFonts w:ascii="Tahoma" w:hAnsi="Tahoma"/>
      <w:sz w:val="24"/>
    </w:rPr>
  </w:style>
  <w:style w:type="paragraph" w:customStyle="1" w:styleId="89">
    <w:name w:val="样式 正文缩进正文（首行缩进两字）表正文正文非缩进特点标题4段1 + 首行缩进:  2 字符"/>
    <w:basedOn w:val="15"/>
    <w:qFormat/>
    <w:uiPriority w:val="0"/>
    <w:pPr>
      <w:ind w:firstLine="480" w:firstLineChars="200"/>
    </w:pPr>
  </w:style>
  <w:style w:type="paragraph" w:customStyle="1" w:styleId="90">
    <w:name w:val="Table Contents"/>
    <w:basedOn w:val="22"/>
    <w:qFormat/>
    <w:uiPriority w:val="0"/>
    <w:pPr>
      <w:suppressAutoHyphens/>
      <w:jc w:val="left"/>
    </w:pPr>
    <w:rPr>
      <w:rFonts w:ascii="Times New Roman" w:eastAsia="Times New Roman"/>
      <w:kern w:val="0"/>
      <w:sz w:val="24"/>
    </w:rPr>
  </w:style>
  <w:style w:type="paragraph" w:customStyle="1" w:styleId="91">
    <w:name w:val="正文字缩2字"/>
    <w:basedOn w:val="1"/>
    <w:qFormat/>
    <w:uiPriority w:val="0"/>
    <w:pPr>
      <w:spacing w:line="360" w:lineRule="auto"/>
      <w:ind w:left="200" w:leftChars="200" w:firstLine="200" w:firstLineChars="200"/>
    </w:pPr>
    <w:rPr>
      <w:sz w:val="24"/>
    </w:rPr>
  </w:style>
  <w:style w:type="paragraph" w:customStyle="1" w:styleId="92">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93">
    <w:name w:val="样式 标题 6第五层条 + 三号 段前: 0.5 行"/>
    <w:basedOn w:val="7"/>
    <w:qFormat/>
    <w:uiPriority w:val="0"/>
    <w:pPr>
      <w:widowControl/>
      <w:adjustRightInd/>
      <w:snapToGrid/>
      <w:spacing w:beforeLines="50"/>
      <w:jc w:val="left"/>
    </w:pPr>
    <w:rPr>
      <w:snapToGrid w:val="0"/>
      <w:kern w:val="24"/>
      <w:sz w:val="28"/>
    </w:rPr>
  </w:style>
  <w:style w:type="paragraph" w:customStyle="1" w:styleId="94">
    <w:name w:val="摘要"/>
    <w:basedOn w:val="1"/>
    <w:next w:val="4"/>
    <w:qFormat/>
    <w:uiPriority w:val="0"/>
    <w:pPr>
      <w:spacing w:line="360" w:lineRule="auto"/>
    </w:pPr>
    <w:rPr>
      <w:rFonts w:eastAsia="黑体"/>
      <w:sz w:val="20"/>
    </w:rPr>
  </w:style>
  <w:style w:type="paragraph" w:customStyle="1" w:styleId="95">
    <w:name w:val="图例"/>
    <w:basedOn w:val="1"/>
    <w:qFormat/>
    <w:uiPriority w:val="0"/>
    <w:pPr>
      <w:spacing w:line="360" w:lineRule="auto"/>
      <w:jc w:val="center"/>
    </w:pPr>
    <w:rPr>
      <w:rFonts w:eastAsia="仿宋_GB2312"/>
      <w:b/>
      <w:sz w:val="24"/>
    </w:rPr>
  </w:style>
  <w:style w:type="paragraph" w:customStyle="1" w:styleId="96">
    <w:name w:val="样式1xz"/>
    <w:basedOn w:val="1"/>
    <w:qFormat/>
    <w:uiPriority w:val="0"/>
    <w:pPr>
      <w:tabs>
        <w:tab w:val="left" w:pos="1050"/>
        <w:tab w:val="right" w:leader="dot" w:pos="8296"/>
      </w:tabs>
    </w:pPr>
    <w:rPr>
      <w:caps/>
      <w:spacing w:val="20"/>
      <w:sz w:val="24"/>
    </w:rPr>
  </w:style>
  <w:style w:type="paragraph" w:customStyle="1" w:styleId="97">
    <w:name w:val="Char Char Char Char Char"/>
    <w:basedOn w:val="1"/>
    <w:qFormat/>
    <w:uiPriority w:val="0"/>
    <w:pPr>
      <w:tabs>
        <w:tab w:val="left" w:pos="425"/>
      </w:tabs>
      <w:ind w:left="1620" w:hanging="360"/>
    </w:pPr>
    <w:rPr>
      <w:rFonts w:ascii="Tahoma" w:hAnsi="Tahoma"/>
      <w:sz w:val="24"/>
    </w:rPr>
  </w:style>
  <w:style w:type="paragraph" w:customStyle="1" w:styleId="98">
    <w:name w:val="Char"/>
    <w:basedOn w:val="1"/>
    <w:qFormat/>
    <w:uiPriority w:val="0"/>
    <w:pPr>
      <w:spacing w:line="240" w:lineRule="atLeast"/>
      <w:ind w:left="420" w:firstLine="420"/>
    </w:pPr>
    <w:rPr>
      <w:kern w:val="0"/>
      <w:sz w:val="21"/>
    </w:rPr>
  </w:style>
  <w:style w:type="paragraph" w:customStyle="1" w:styleId="99">
    <w:name w:val="Char Char1 Char"/>
    <w:basedOn w:val="1"/>
    <w:qFormat/>
    <w:uiPriority w:val="0"/>
    <w:rPr>
      <w:rFonts w:ascii="Tahoma" w:hAnsi="Tahoma"/>
      <w:sz w:val="24"/>
      <w:szCs w:val="24"/>
    </w:rPr>
  </w:style>
  <w:style w:type="paragraph" w:customStyle="1" w:styleId="100">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01">
    <w:name w:val="表格内文字"/>
    <w:basedOn w:val="30"/>
    <w:qFormat/>
    <w:uiPriority w:val="0"/>
    <w:pPr>
      <w:adjustRightInd w:val="0"/>
    </w:pPr>
    <w:rPr>
      <w:color w:val="000000"/>
      <w:lang w:val="en-GB"/>
    </w:rPr>
  </w:style>
  <w:style w:type="paragraph" w:customStyle="1" w:styleId="102">
    <w:name w:val="1.正文"/>
    <w:basedOn w:val="1"/>
    <w:qFormat/>
    <w:uiPriority w:val="0"/>
    <w:pPr>
      <w:spacing w:line="360" w:lineRule="auto"/>
      <w:ind w:left="540" w:leftChars="225" w:firstLine="540" w:firstLineChars="225"/>
    </w:pPr>
    <w:rPr>
      <w:sz w:val="24"/>
    </w:rPr>
  </w:style>
  <w:style w:type="paragraph" w:customStyle="1" w:styleId="103">
    <w:name w:val="正文文本缩进 21"/>
    <w:basedOn w:val="1"/>
    <w:qFormat/>
    <w:uiPriority w:val="0"/>
    <w:pPr>
      <w:adjustRightInd w:val="0"/>
      <w:ind w:firstLine="420"/>
      <w:textAlignment w:val="baseline"/>
    </w:pPr>
    <w:rPr>
      <w:sz w:val="24"/>
    </w:rPr>
  </w:style>
  <w:style w:type="paragraph" w:customStyle="1" w:styleId="104">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05">
    <w:name w:val="编号正文"/>
    <w:basedOn w:val="106"/>
    <w:qFormat/>
    <w:uiPriority w:val="0"/>
    <w:pPr>
      <w:snapToGrid/>
      <w:spacing w:line="360" w:lineRule="auto"/>
      <w:ind w:left="1407" w:hanging="1047"/>
      <w:jc w:val="left"/>
    </w:pPr>
    <w:rPr>
      <w:rFonts w:eastAsia="仿宋_GB2312"/>
    </w:rPr>
  </w:style>
  <w:style w:type="paragraph" w:customStyle="1" w:styleId="106">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07">
    <w:name w:val="文本框样式1"/>
    <w:basedOn w:val="1"/>
    <w:qFormat/>
    <w:uiPriority w:val="0"/>
    <w:pPr>
      <w:adjustRightInd w:val="0"/>
      <w:snapToGrid w:val="0"/>
      <w:spacing w:line="180" w:lineRule="exact"/>
      <w:jc w:val="center"/>
    </w:pPr>
    <w:rPr>
      <w:sz w:val="21"/>
    </w:rPr>
  </w:style>
  <w:style w:type="paragraph" w:customStyle="1" w:styleId="108">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09">
    <w:name w:val="Item Step in Table"/>
    <w:qFormat/>
    <w:uiPriority w:val="0"/>
    <w:pPr>
      <w:numPr>
        <w:ilvl w:val="0"/>
        <w:numId w:val="6"/>
      </w:numPr>
      <w:tabs>
        <w:tab w:val="left" w:pos="397"/>
      </w:tabs>
      <w:spacing w:before="40" w:after="40"/>
      <w:jc w:val="both"/>
    </w:pPr>
    <w:rPr>
      <w:rFonts w:ascii="Arial" w:hAnsi="Arial" w:eastAsia="宋体" w:cs="Times New Roman"/>
      <w:sz w:val="18"/>
      <w:lang w:val="en-US" w:eastAsia="zh-CN" w:bidi="ar-SA"/>
    </w:rPr>
  </w:style>
  <w:style w:type="paragraph" w:customStyle="1" w:styleId="110">
    <w:name w:val="正文（首行不缩进）"/>
    <w:basedOn w:val="1"/>
    <w:qFormat/>
    <w:uiPriority w:val="0"/>
    <w:pPr>
      <w:autoSpaceDE w:val="0"/>
      <w:autoSpaceDN w:val="0"/>
      <w:adjustRightInd w:val="0"/>
      <w:spacing w:line="360" w:lineRule="auto"/>
      <w:jc w:val="left"/>
    </w:pPr>
    <w:rPr>
      <w:kern w:val="0"/>
      <w:sz w:val="21"/>
    </w:rPr>
  </w:style>
  <w:style w:type="paragraph" w:customStyle="1" w:styleId="111">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12">
    <w:name w:val="_"/>
    <w:basedOn w:val="1"/>
    <w:qFormat/>
    <w:uiPriority w:val="0"/>
    <w:pPr>
      <w:adjustRightInd w:val="0"/>
      <w:spacing w:line="360" w:lineRule="auto"/>
      <w:ind w:left="480" w:firstLine="200" w:firstLineChars="200"/>
      <w:textAlignment w:val="baseline"/>
    </w:pPr>
    <w:rPr>
      <w:kern w:val="0"/>
      <w:sz w:val="24"/>
    </w:rPr>
  </w:style>
  <w:style w:type="paragraph" w:customStyle="1" w:styleId="113">
    <w:name w:val="附录3"/>
    <w:basedOn w:val="1"/>
    <w:next w:val="1"/>
    <w:qFormat/>
    <w:uiPriority w:val="0"/>
    <w:pPr>
      <w:tabs>
        <w:tab w:val="left" w:pos="851"/>
      </w:tabs>
      <w:ind w:left="425" w:hanging="425"/>
      <w:outlineLvl w:val="2"/>
    </w:pPr>
    <w:rPr>
      <w:rFonts w:eastAsia="黑体"/>
      <w:b/>
      <w:sz w:val="32"/>
    </w:rPr>
  </w:style>
  <w:style w:type="paragraph" w:customStyle="1" w:styleId="114">
    <w:name w:val="1"/>
    <w:basedOn w:val="1"/>
    <w:next w:val="30"/>
    <w:qFormat/>
    <w:uiPriority w:val="0"/>
    <w:rPr>
      <w:rFonts w:ascii="宋体" w:hAnsi="Courier New"/>
      <w:sz w:val="21"/>
    </w:rPr>
  </w:style>
  <w:style w:type="paragraph" w:customStyle="1" w:styleId="115">
    <w:name w:val="xl40"/>
    <w:basedOn w:val="1"/>
    <w:qFormat/>
    <w:uiPriority w:val="0"/>
    <w:pPr>
      <w:widowControl/>
      <w:pBdr>
        <w:left w:val="single" w:color="auto" w:sz="4" w:space="0"/>
        <w:right w:val="single" w:color="auto" w:sz="4" w:space="0"/>
      </w:pBdr>
      <w:spacing w:beforeAutospacing="1" w:afterAutospacing="1"/>
      <w:jc w:val="center"/>
    </w:pPr>
    <w:rPr>
      <w:rFonts w:ascii="宋体" w:hAnsi="宋体"/>
      <w:kern w:val="0"/>
      <w:sz w:val="24"/>
    </w:rPr>
  </w:style>
  <w:style w:type="paragraph" w:customStyle="1" w:styleId="116">
    <w:name w:val="段落正文"/>
    <w:basedOn w:val="1"/>
    <w:qFormat/>
    <w:uiPriority w:val="0"/>
    <w:pPr>
      <w:spacing w:beforeLines="50" w:line="360" w:lineRule="auto"/>
      <w:ind w:firstLine="200" w:firstLineChars="200"/>
    </w:pPr>
    <w:rPr>
      <w:spacing w:val="2"/>
      <w:sz w:val="24"/>
    </w:rPr>
  </w:style>
  <w:style w:type="paragraph" w:customStyle="1" w:styleId="117">
    <w:name w:val="IN Step"/>
    <w:basedOn w:val="1"/>
    <w:qFormat/>
    <w:uiPriority w:val="0"/>
    <w:pPr>
      <w:keepLines/>
      <w:widowControl/>
      <w:tabs>
        <w:tab w:val="left" w:pos="1134"/>
      </w:tabs>
      <w:spacing w:line="300" w:lineRule="auto"/>
      <w:ind w:left="1134" w:hanging="907"/>
      <w:outlineLvl w:val="8"/>
    </w:pPr>
    <w:rPr>
      <w:rFonts w:ascii="Arial" w:hAnsi="Arial"/>
      <w:kern w:val="0"/>
      <w:sz w:val="21"/>
    </w:rPr>
  </w:style>
  <w:style w:type="paragraph" w:customStyle="1" w:styleId="118">
    <w:name w:val="样式 标题 1章标题Heading 0Section HeadPIM 1H1h11st levell11H1..."/>
    <w:basedOn w:val="3"/>
    <w:qFormat/>
    <w:uiPriority w:val="0"/>
    <w:pPr>
      <w:keepLines/>
      <w:pageBreakBefore/>
      <w:tabs>
        <w:tab w:val="left" w:pos="432"/>
      </w:tabs>
      <w:autoSpaceDE w:val="0"/>
      <w:autoSpaceDN w:val="0"/>
      <w:adjustRightInd w:val="0"/>
      <w:spacing w:line="578" w:lineRule="atLeast"/>
      <w:textAlignment w:val="bottom"/>
    </w:pPr>
    <w:rPr>
      <w:rFonts w:hAnsi="宋体" w:eastAsia="黑体"/>
      <w:b/>
      <w:kern w:val="44"/>
      <w:sz w:val="36"/>
    </w:rPr>
  </w:style>
  <w:style w:type="paragraph" w:customStyle="1" w:styleId="119">
    <w:name w:val="表格文本"/>
    <w:qFormat/>
    <w:uiPriority w:val="0"/>
    <w:pPr>
      <w:tabs>
        <w:tab w:val="decimal" w:pos="0"/>
      </w:tabs>
    </w:pPr>
    <w:rPr>
      <w:rFonts w:ascii="Arial" w:hAnsi="Arial" w:eastAsia="宋体" w:cs="Times New Roman"/>
      <w:sz w:val="21"/>
      <w:lang w:val="en-US" w:eastAsia="zh-CN" w:bidi="ar-SA"/>
    </w:rPr>
  </w:style>
  <w:style w:type="paragraph" w:customStyle="1" w:styleId="120">
    <w:name w:val="内容标题"/>
    <w:basedOn w:val="17"/>
    <w:qFormat/>
    <w:uiPriority w:val="0"/>
    <w:rPr>
      <w:rFonts w:ascii="Tahoma" w:hAnsi="Tahoma"/>
      <w:sz w:val="24"/>
    </w:rPr>
  </w:style>
  <w:style w:type="paragraph" w:customStyle="1" w:styleId="121">
    <w:name w:val="Char Char Char Char Char Char Char"/>
    <w:basedOn w:val="17"/>
    <w:qFormat/>
    <w:uiPriority w:val="0"/>
    <w:rPr>
      <w:rFonts w:ascii="宋体" w:hAnsi="Tahoma"/>
    </w:rPr>
  </w:style>
  <w:style w:type="paragraph" w:customStyle="1" w:styleId="122">
    <w:name w:val="Title - Revision"/>
    <w:basedOn w:val="55"/>
    <w:qFormat/>
    <w:uiPriority w:val="0"/>
  </w:style>
  <w:style w:type="paragraph" w:customStyle="1" w:styleId="123">
    <w:name w:val="操作步骤"/>
    <w:basedOn w:val="1"/>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24">
    <w:name w:val="简单回函地址"/>
    <w:basedOn w:val="1"/>
    <w:qFormat/>
    <w:uiPriority w:val="0"/>
    <w:pPr>
      <w:adjustRightInd w:val="0"/>
      <w:snapToGrid w:val="0"/>
      <w:spacing w:line="360" w:lineRule="auto"/>
    </w:pPr>
    <w:rPr>
      <w:sz w:val="24"/>
    </w:rPr>
  </w:style>
  <w:style w:type="paragraph" w:customStyle="1" w:styleId="125">
    <w:name w:val="Table Text Char Char Char"/>
    <w:link w:val="126"/>
    <w:qFormat/>
    <w:uiPriority w:val="0"/>
    <w:pPr>
      <w:snapToGrid w:val="0"/>
      <w:spacing w:before="80" w:after="80"/>
    </w:pPr>
    <w:rPr>
      <w:rFonts w:ascii="Arial" w:hAnsi="Arial" w:eastAsia="宋体" w:cs="Times New Roman"/>
      <w:kern w:val="2"/>
      <w:sz w:val="18"/>
      <w:lang w:val="en-US" w:eastAsia="zh-CN" w:bidi="ar-SA"/>
    </w:rPr>
  </w:style>
  <w:style w:type="character" w:customStyle="1" w:styleId="126">
    <w:name w:val="Table Text Char Char Char Char"/>
    <w:link w:val="125"/>
    <w:qFormat/>
    <w:uiPriority w:val="0"/>
    <w:rPr>
      <w:rFonts w:ascii="Arial" w:hAnsi="Arial"/>
      <w:kern w:val="2"/>
      <w:sz w:val="18"/>
      <w:lang w:val="en-US" w:eastAsia="zh-CN" w:bidi="ar-SA"/>
    </w:rPr>
  </w:style>
  <w:style w:type="paragraph" w:customStyle="1" w:styleId="127">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28">
    <w:name w:val="司法正文"/>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29">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30">
    <w:name w:val="文本1"/>
    <w:basedOn w:val="1"/>
    <w:qFormat/>
    <w:uiPriority w:val="0"/>
    <w:pPr>
      <w:adjustRightInd w:val="0"/>
      <w:spacing w:line="312" w:lineRule="atLeast"/>
      <w:jc w:val="center"/>
      <w:textAlignment w:val="baseline"/>
    </w:pPr>
    <w:rPr>
      <w:kern w:val="0"/>
      <w:sz w:val="18"/>
    </w:rPr>
  </w:style>
  <w:style w:type="paragraph" w:customStyle="1" w:styleId="131">
    <w:name w:val="文字"/>
    <w:basedOn w:val="1"/>
    <w:link w:val="132"/>
    <w:qFormat/>
    <w:uiPriority w:val="0"/>
    <w:pPr>
      <w:tabs>
        <w:tab w:val="left" w:pos="8520"/>
      </w:tabs>
      <w:spacing w:line="312" w:lineRule="auto"/>
      <w:ind w:right="-210" w:firstLine="556"/>
    </w:pPr>
    <w:rPr>
      <w:rFonts w:ascii="宋体"/>
    </w:rPr>
  </w:style>
  <w:style w:type="character" w:customStyle="1" w:styleId="132">
    <w:name w:val="文字 Char"/>
    <w:link w:val="131"/>
    <w:qFormat/>
    <w:uiPriority w:val="0"/>
    <w:rPr>
      <w:rFonts w:ascii="宋体"/>
      <w:kern w:val="2"/>
      <w:sz w:val="28"/>
    </w:rPr>
  </w:style>
  <w:style w:type="paragraph" w:customStyle="1" w:styleId="133">
    <w:name w:val="样式2"/>
    <w:basedOn w:val="2"/>
    <w:qFormat/>
    <w:uiPriority w:val="0"/>
    <w:pPr>
      <w:numPr>
        <w:ilvl w:val="0"/>
        <w:numId w:val="8"/>
      </w:numPr>
      <w:spacing w:line="400" w:lineRule="exact"/>
      <w:jc w:val="center"/>
      <w:outlineLvl w:val="0"/>
    </w:pPr>
    <w:rPr>
      <w:b w:val="0"/>
      <w:sz w:val="44"/>
    </w:rPr>
  </w:style>
  <w:style w:type="paragraph" w:customStyle="1" w:styleId="134">
    <w:name w:val="Note"/>
    <w:basedOn w:val="1"/>
    <w:qFormat/>
    <w:uiPriority w:val="0"/>
    <w:pPr>
      <w:pBdr>
        <w:top w:val="single" w:color="auto" w:sz="12" w:space="3"/>
        <w:bottom w:val="single" w:color="auto" w:sz="12" w:space="3"/>
      </w:pBdr>
      <w:spacing w:line="360" w:lineRule="auto"/>
    </w:pPr>
    <w:rPr>
      <w:sz w:val="24"/>
    </w:rPr>
  </w:style>
  <w:style w:type="paragraph" w:customStyle="1" w:styleId="135">
    <w:name w:val="正文表格"/>
    <w:basedOn w:val="1"/>
    <w:qFormat/>
    <w:uiPriority w:val="0"/>
    <w:pPr>
      <w:adjustRightInd w:val="0"/>
    </w:pPr>
    <w:rPr>
      <w:sz w:val="24"/>
    </w:rPr>
  </w:style>
  <w:style w:type="paragraph" w:customStyle="1" w:styleId="136">
    <w:name w:val="IN Feature"/>
    <w:next w:val="117"/>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37">
    <w:name w:val="Char1"/>
    <w:basedOn w:val="1"/>
    <w:qFormat/>
    <w:uiPriority w:val="0"/>
    <w:rPr>
      <w:sz w:val="21"/>
    </w:rPr>
  </w:style>
  <w:style w:type="paragraph" w:customStyle="1" w:styleId="138">
    <w:name w:val="可研正文"/>
    <w:basedOn w:val="22"/>
    <w:qFormat/>
    <w:uiPriority w:val="0"/>
    <w:pPr>
      <w:adjustRightInd w:val="0"/>
      <w:snapToGrid w:val="0"/>
      <w:spacing w:line="440" w:lineRule="exact"/>
      <w:ind w:firstLine="567"/>
    </w:pPr>
    <w:rPr>
      <w:sz w:val="28"/>
    </w:rPr>
  </w:style>
  <w:style w:type="paragraph" w:customStyle="1" w:styleId="139">
    <w:name w:val="标题3——2"/>
    <w:basedOn w:val="5"/>
    <w:next w:val="57"/>
    <w:qFormat/>
    <w:uiPriority w:val="0"/>
    <w:pPr>
      <w:tabs>
        <w:tab w:val="left" w:pos="1280"/>
        <w:tab w:val="right" w:leader="dot" w:pos="8777"/>
      </w:tabs>
      <w:spacing w:beforeLines="100" w:line="240" w:lineRule="auto"/>
      <w:ind w:left="851" w:hanging="851"/>
      <w:outlineLvl w:val="9"/>
    </w:pPr>
    <w:rPr>
      <w:rFonts w:ascii="黑体" w:hAnsi="宋体" w:eastAsia="黑体"/>
      <w:sz w:val="30"/>
    </w:rPr>
  </w:style>
  <w:style w:type="paragraph" w:customStyle="1" w:styleId="140">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41">
    <w:name w:val="样式 正文首行缩进 2 + 首行缩进:  2 字符"/>
    <w:basedOn w:val="1"/>
    <w:qFormat/>
    <w:uiPriority w:val="0"/>
    <w:pPr>
      <w:numPr>
        <w:ilvl w:val="0"/>
        <w:numId w:val="9"/>
      </w:numPr>
      <w:adjustRightInd w:val="0"/>
      <w:snapToGrid w:val="0"/>
      <w:spacing w:line="360" w:lineRule="auto"/>
    </w:pPr>
    <w:rPr>
      <w:rFonts w:ascii="Arial" w:hAnsi="Arial"/>
      <w:b/>
      <w:sz w:val="24"/>
    </w:rPr>
  </w:style>
  <w:style w:type="paragraph" w:customStyle="1" w:styleId="142">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43">
    <w:name w:val="没有缩进（为图形使用）"/>
    <w:basedOn w:val="1"/>
    <w:qFormat/>
    <w:uiPriority w:val="0"/>
    <w:pPr>
      <w:spacing w:line="360" w:lineRule="auto"/>
    </w:pPr>
    <w:rPr>
      <w:sz w:val="24"/>
    </w:rPr>
  </w:style>
  <w:style w:type="paragraph" w:customStyle="1" w:styleId="144">
    <w:name w:val="Char Char Char"/>
    <w:basedOn w:val="1"/>
    <w:qFormat/>
    <w:uiPriority w:val="0"/>
    <w:rPr>
      <w:rFonts w:ascii="Tahoma" w:hAnsi="Tahoma"/>
      <w:sz w:val="24"/>
    </w:rPr>
  </w:style>
  <w:style w:type="paragraph" w:customStyle="1" w:styleId="145">
    <w:name w:val="表文字"/>
    <w:qFormat/>
    <w:uiPriority w:val="0"/>
    <w:rPr>
      <w:rFonts w:ascii="宋体" w:hAnsi="Calibri" w:eastAsia="宋体" w:cs="Times New Roman"/>
      <w:kern w:val="2"/>
      <w:lang w:val="en-US" w:eastAsia="zh-CN" w:bidi="ar-SA"/>
    </w:rPr>
  </w:style>
  <w:style w:type="paragraph" w:customStyle="1" w:styleId="146">
    <w:name w:val="Char Char Char1 Char Char Char Char Char Char Char Char Char Char Char Char Char"/>
    <w:basedOn w:val="1"/>
    <w:qFormat/>
    <w:uiPriority w:val="0"/>
    <w:pPr>
      <w:widowControl/>
      <w:spacing w:line="240" w:lineRule="exact"/>
      <w:jc w:val="left"/>
    </w:pPr>
    <w:rPr>
      <w:rFonts w:ascii="Verdana" w:hAnsi="Verdana"/>
      <w:kern w:val="0"/>
      <w:sz w:val="18"/>
      <w:lang w:eastAsia="en-US"/>
    </w:rPr>
  </w:style>
  <w:style w:type="paragraph" w:customStyle="1" w:styleId="147">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line="288" w:lineRule="auto"/>
      <w:ind w:left="144" w:right="144"/>
      <w:jc w:val="center"/>
    </w:pPr>
    <w:rPr>
      <w:b/>
      <w:i/>
      <w:sz w:val="24"/>
    </w:rPr>
  </w:style>
  <w:style w:type="paragraph" w:customStyle="1" w:styleId="148">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49">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50">
    <w:name w:val="列表项目"/>
    <w:basedOn w:val="1"/>
    <w:qFormat/>
    <w:uiPriority w:val="0"/>
    <w:pPr>
      <w:tabs>
        <w:tab w:val="left" w:pos="420"/>
      </w:tabs>
      <w:spacing w:line="288" w:lineRule="auto"/>
      <w:ind w:left="840" w:leftChars="200" w:hanging="420" w:hangingChars="200"/>
    </w:pPr>
    <w:rPr>
      <w:sz w:val="21"/>
    </w:rPr>
  </w:style>
  <w:style w:type="paragraph" w:customStyle="1" w:styleId="151">
    <w:name w:val="二级列表"/>
    <w:basedOn w:val="116"/>
    <w:next w:val="116"/>
    <w:qFormat/>
    <w:uiPriority w:val="0"/>
    <w:pPr>
      <w:tabs>
        <w:tab w:val="left" w:pos="2120"/>
      </w:tabs>
      <w:ind w:firstLine="0" w:firstLineChars="0"/>
    </w:pPr>
    <w:rPr>
      <w:b/>
    </w:rPr>
  </w:style>
  <w:style w:type="paragraph" w:customStyle="1" w:styleId="152">
    <w:name w:val="Char Char14 Char Char"/>
    <w:basedOn w:val="1"/>
    <w:qFormat/>
    <w:uiPriority w:val="0"/>
    <w:rPr>
      <w:sz w:val="21"/>
      <w:szCs w:val="24"/>
    </w:rPr>
  </w:style>
  <w:style w:type="paragraph" w:customStyle="1" w:styleId="153">
    <w:name w:val="正文格式"/>
    <w:basedOn w:val="1"/>
    <w:qFormat/>
    <w:uiPriority w:val="0"/>
    <w:pPr>
      <w:widowControl/>
      <w:adjustRightInd w:val="0"/>
      <w:snapToGrid w:val="0"/>
      <w:spacing w:line="360" w:lineRule="auto"/>
      <w:ind w:firstLine="480" w:firstLineChars="200"/>
      <w:jc w:val="left"/>
      <w:textAlignment w:val="baseline"/>
    </w:pPr>
    <w:rPr>
      <w:rFonts w:ascii="宋体" w:hAnsi="宋体"/>
      <w:color w:val="000000"/>
      <w:kern w:val="0"/>
      <w:sz w:val="24"/>
    </w:rPr>
  </w:style>
  <w:style w:type="paragraph" w:customStyle="1" w:styleId="154">
    <w:name w:val="Char2"/>
    <w:basedOn w:val="1"/>
    <w:qFormat/>
    <w:uiPriority w:val="0"/>
    <w:pPr>
      <w:spacing w:line="240" w:lineRule="atLeast"/>
      <w:ind w:left="420" w:firstLine="420"/>
    </w:pPr>
    <w:rPr>
      <w:kern w:val="0"/>
      <w:sz w:val="21"/>
    </w:rPr>
  </w:style>
  <w:style w:type="paragraph" w:customStyle="1" w:styleId="155">
    <w:name w:val="样式4"/>
    <w:basedOn w:val="2"/>
    <w:qFormat/>
    <w:uiPriority w:val="0"/>
    <w:pPr>
      <w:adjustRightInd w:val="0"/>
      <w:snapToGrid w:val="0"/>
    </w:pPr>
  </w:style>
  <w:style w:type="paragraph" w:customStyle="1" w:styleId="156">
    <w:name w:val="标书正文:  0.74 厘米"/>
    <w:basedOn w:val="1"/>
    <w:qFormat/>
    <w:uiPriority w:val="0"/>
    <w:pPr>
      <w:snapToGrid w:val="0"/>
      <w:spacing w:line="360" w:lineRule="auto"/>
      <w:ind w:firstLine="420"/>
    </w:pPr>
    <w:rPr>
      <w:sz w:val="24"/>
    </w:rPr>
  </w:style>
  <w:style w:type="paragraph" w:customStyle="1" w:styleId="157">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58">
    <w:name w:val="af"/>
    <w:basedOn w:val="1"/>
    <w:qFormat/>
    <w:uiPriority w:val="0"/>
    <w:pPr>
      <w:widowControl/>
      <w:spacing w:line="300" w:lineRule="atLeast"/>
      <w:jc w:val="left"/>
    </w:pPr>
    <w:rPr>
      <w:rFonts w:ascii="宋体" w:hAnsi="宋体"/>
      <w:kern w:val="0"/>
      <w:sz w:val="18"/>
    </w:rPr>
  </w:style>
  <w:style w:type="paragraph" w:customStyle="1" w:styleId="159">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60">
    <w:name w:val="Char Char Char Char"/>
    <w:basedOn w:val="1"/>
    <w:qFormat/>
    <w:uiPriority w:val="0"/>
    <w:pPr>
      <w:pageBreakBefore/>
      <w:widowControl/>
      <w:spacing w:line="240" w:lineRule="exact"/>
      <w:jc w:val="left"/>
    </w:pPr>
    <w:rPr>
      <w:rFonts w:ascii="Verdana" w:hAnsi="Verdana"/>
      <w:kern w:val="0"/>
      <w:sz w:val="20"/>
      <w:lang w:eastAsia="en-US"/>
    </w:rPr>
  </w:style>
  <w:style w:type="paragraph" w:customStyle="1" w:styleId="161">
    <w:name w:val="样式 样式 正文首行缩进 2 + 左  0 字符 + 首行缩进:  2.57 字符"/>
    <w:basedOn w:val="1"/>
    <w:next w:val="1"/>
    <w:qFormat/>
    <w:uiPriority w:val="0"/>
    <w:pPr>
      <w:adjustRightInd w:val="0"/>
      <w:snapToGrid w:val="0"/>
      <w:ind w:firstLine="540" w:firstLineChars="257"/>
    </w:pPr>
    <w:rPr>
      <w:sz w:val="21"/>
    </w:rPr>
  </w:style>
  <w:style w:type="paragraph" w:customStyle="1" w:styleId="162">
    <w:name w:val="标准正文"/>
    <w:basedOn w:val="24"/>
    <w:qFormat/>
    <w:uiPriority w:val="0"/>
    <w:pPr>
      <w:spacing w:line="360" w:lineRule="auto"/>
      <w:ind w:left="0" w:firstLine="482"/>
    </w:pPr>
    <w:rPr>
      <w:rFonts w:ascii="Arial" w:hAnsi="Arial"/>
      <w:sz w:val="24"/>
    </w:rPr>
  </w:style>
  <w:style w:type="paragraph" w:customStyle="1" w:styleId="163">
    <w:name w:val="章标题"/>
    <w:next w:val="1"/>
    <w:qFormat/>
    <w:uiPriority w:val="0"/>
    <w:pPr>
      <w:numPr>
        <w:ilvl w:val="1"/>
        <w:numId w:val="6"/>
      </w:numPr>
      <w:spacing w:beforeLines="50" w:afterLines="50"/>
      <w:ind w:left="0"/>
      <w:jc w:val="both"/>
      <w:outlineLvl w:val="1"/>
    </w:pPr>
    <w:rPr>
      <w:rFonts w:ascii="黑体" w:hAnsi="Calibri" w:eastAsia="黑体" w:cs="Times New Roman"/>
      <w:sz w:val="24"/>
      <w:lang w:val="en-US" w:eastAsia="zh-CN" w:bidi="ar-SA"/>
    </w:rPr>
  </w:style>
  <w:style w:type="paragraph" w:customStyle="1" w:styleId="164">
    <w:name w:val="二级条标题"/>
    <w:basedOn w:val="165"/>
    <w:next w:val="142"/>
    <w:qFormat/>
    <w:uiPriority w:val="0"/>
    <w:pPr>
      <w:ind w:left="840"/>
      <w:outlineLvl w:val="3"/>
    </w:pPr>
  </w:style>
  <w:style w:type="paragraph" w:customStyle="1" w:styleId="165">
    <w:name w:val="一级条标题"/>
    <w:basedOn w:val="163"/>
    <w:next w:val="142"/>
    <w:qFormat/>
    <w:uiPriority w:val="0"/>
    <w:pPr>
      <w:numPr>
        <w:ilvl w:val="0"/>
        <w:numId w:val="0"/>
      </w:numPr>
      <w:spacing w:beforeLines="0" w:afterLines="0"/>
      <w:ind w:left="525"/>
      <w:outlineLvl w:val="2"/>
    </w:pPr>
    <w:rPr>
      <w:sz w:val="21"/>
    </w:rPr>
  </w:style>
  <w:style w:type="paragraph" w:customStyle="1" w:styleId="166">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67">
    <w:name w:val="标题无"/>
    <w:basedOn w:val="1"/>
    <w:qFormat/>
    <w:uiPriority w:val="0"/>
    <w:pPr>
      <w:spacing w:line="360" w:lineRule="auto"/>
    </w:pPr>
    <w:rPr>
      <w:sz w:val="24"/>
    </w:rPr>
  </w:style>
  <w:style w:type="paragraph" w:customStyle="1" w:styleId="168">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69">
    <w:name w:val="xl23"/>
    <w:basedOn w:val="1"/>
    <w:qFormat/>
    <w:uiPriority w:val="0"/>
    <w:pPr>
      <w:widowControl/>
      <w:spacing w:beforeAutospacing="1" w:afterAutospacing="1" w:line="360" w:lineRule="auto"/>
      <w:textAlignment w:val="top"/>
    </w:pPr>
    <w:rPr>
      <w:kern w:val="0"/>
      <w:sz w:val="24"/>
    </w:rPr>
  </w:style>
  <w:style w:type="paragraph" w:customStyle="1" w:styleId="170">
    <w:name w:val="正文文本 21"/>
    <w:basedOn w:val="1"/>
    <w:qFormat/>
    <w:uiPriority w:val="0"/>
    <w:pPr>
      <w:adjustRightInd w:val="0"/>
      <w:spacing w:line="360" w:lineRule="auto"/>
      <w:ind w:firstLine="480"/>
      <w:textAlignment w:val="baseline"/>
    </w:pPr>
    <w:rPr>
      <w:sz w:val="24"/>
    </w:rPr>
  </w:style>
  <w:style w:type="paragraph" w:customStyle="1" w:styleId="171">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72">
    <w:name w:val="表头文本"/>
    <w:qFormat/>
    <w:uiPriority w:val="0"/>
    <w:pPr>
      <w:jc w:val="center"/>
    </w:pPr>
    <w:rPr>
      <w:rFonts w:ascii="Arial" w:hAnsi="Arial" w:eastAsia="宋体" w:cs="Times New Roman"/>
      <w:b/>
      <w:sz w:val="21"/>
      <w:lang w:val="en-US" w:eastAsia="zh-CN" w:bidi="ar-SA"/>
    </w:rPr>
  </w:style>
  <w:style w:type="paragraph" w:customStyle="1" w:styleId="173">
    <w:name w:val="Char1 Char Char Char1"/>
    <w:basedOn w:val="1"/>
    <w:qFormat/>
    <w:uiPriority w:val="0"/>
    <w:rPr>
      <w:rFonts w:ascii="Tahoma" w:hAnsi="Tahoma"/>
      <w:sz w:val="30"/>
    </w:rPr>
  </w:style>
  <w:style w:type="paragraph" w:customStyle="1" w:styleId="174">
    <w:name w:val="Char Char Char Char Char Char Char1"/>
    <w:basedOn w:val="1"/>
    <w:qFormat/>
    <w:uiPriority w:val="0"/>
    <w:rPr>
      <w:rFonts w:ascii="Tahoma" w:hAnsi="Tahoma"/>
      <w:sz w:val="24"/>
    </w:rPr>
  </w:style>
  <w:style w:type="paragraph" w:customStyle="1" w:styleId="175">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76">
    <w:name w:val="_Style 159"/>
    <w:qFormat/>
    <w:uiPriority w:val="0"/>
    <w:rPr>
      <w:rFonts w:ascii="Calibri" w:hAnsi="Calibri" w:eastAsia="宋体" w:cs="Times New Roman"/>
      <w:kern w:val="2"/>
      <w:sz w:val="21"/>
      <w:lang w:val="en-US" w:eastAsia="zh-CN" w:bidi="ar-SA"/>
    </w:rPr>
  </w:style>
  <w:style w:type="paragraph" w:customStyle="1" w:styleId="177">
    <w:name w:val="样式 宋体 五号 行距: 单倍行距"/>
    <w:basedOn w:val="1"/>
    <w:qFormat/>
    <w:uiPriority w:val="0"/>
    <w:pPr>
      <w:adjustRightInd w:val="0"/>
      <w:jc w:val="left"/>
    </w:pPr>
    <w:rPr>
      <w:rFonts w:ascii="宋体" w:hAnsi="宋体"/>
      <w:kern w:val="0"/>
      <w:sz w:val="21"/>
    </w:rPr>
  </w:style>
  <w:style w:type="paragraph" w:customStyle="1" w:styleId="178">
    <w:name w:val="Table Text"/>
    <w:link w:val="179"/>
    <w:qFormat/>
    <w:uiPriority w:val="0"/>
    <w:pPr>
      <w:snapToGrid w:val="0"/>
      <w:spacing w:before="80" w:after="80"/>
    </w:pPr>
    <w:rPr>
      <w:rFonts w:ascii="Arial" w:hAnsi="Arial" w:eastAsia="宋体" w:cs="Times New Roman"/>
      <w:kern w:val="2"/>
      <w:sz w:val="18"/>
      <w:lang w:val="en-US" w:eastAsia="zh-CN" w:bidi="ar-SA"/>
    </w:rPr>
  </w:style>
  <w:style w:type="character" w:customStyle="1" w:styleId="179">
    <w:name w:val="Table Text Char"/>
    <w:link w:val="178"/>
    <w:qFormat/>
    <w:uiPriority w:val="0"/>
    <w:rPr>
      <w:rFonts w:ascii="Arial" w:hAnsi="Arial"/>
      <w:kern w:val="2"/>
      <w:sz w:val="18"/>
      <w:lang w:val="en-US" w:eastAsia="zh-CN" w:bidi="ar-SA"/>
    </w:rPr>
  </w:style>
  <w:style w:type="paragraph" w:customStyle="1" w:styleId="180">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81">
    <w:name w:val="bt"/>
    <w:basedOn w:val="1"/>
    <w:next w:val="22"/>
    <w:qFormat/>
    <w:uiPriority w:val="0"/>
    <w:pPr>
      <w:overflowPunct w:val="0"/>
      <w:autoSpaceDE w:val="0"/>
      <w:autoSpaceDN w:val="0"/>
      <w:adjustRightInd w:val="0"/>
      <w:snapToGrid w:val="0"/>
      <w:spacing w:line="240" w:lineRule="atLeast"/>
      <w:ind w:left="2880" w:hanging="360"/>
      <w:textAlignment w:val="baseline"/>
    </w:pPr>
    <w:rPr>
      <w:rFonts w:ascii="宋体"/>
      <w:kern w:val="0"/>
      <w:sz w:val="20"/>
    </w:rPr>
  </w:style>
  <w:style w:type="paragraph" w:customStyle="1" w:styleId="182">
    <w:name w:val="正文 + 三号"/>
    <w:basedOn w:val="1"/>
    <w:qFormat/>
    <w:uiPriority w:val="0"/>
    <w:rPr>
      <w:sz w:val="21"/>
    </w:rPr>
  </w:style>
  <w:style w:type="paragraph" w:customStyle="1" w:styleId="183">
    <w:name w:val="默认段落字体 Para Char Char Char Char Char Char Char Char Char1 Char Char Char Char"/>
    <w:basedOn w:val="1"/>
    <w:qFormat/>
    <w:uiPriority w:val="0"/>
    <w:rPr>
      <w:rFonts w:ascii="Tahoma" w:hAnsi="Tahoma"/>
      <w:sz w:val="24"/>
    </w:rPr>
  </w:style>
  <w:style w:type="paragraph" w:customStyle="1" w:styleId="184">
    <w:name w:val="表号"/>
    <w:basedOn w:val="1"/>
    <w:qFormat/>
    <w:uiPriority w:val="0"/>
    <w:pPr>
      <w:numPr>
        <w:ilvl w:val="0"/>
        <w:numId w:val="10"/>
      </w:numPr>
      <w:tabs>
        <w:tab w:val="left" w:pos="648"/>
        <w:tab w:val="clear" w:pos="360"/>
      </w:tabs>
      <w:autoSpaceDE w:val="0"/>
      <w:autoSpaceDN w:val="0"/>
      <w:adjustRightInd w:val="0"/>
      <w:ind w:left="425" w:hanging="137"/>
      <w:jc w:val="center"/>
    </w:pPr>
    <w:rPr>
      <w:kern w:val="0"/>
      <w:sz w:val="21"/>
      <w:lang w:eastAsia="en-US"/>
    </w:rPr>
  </w:style>
  <w:style w:type="paragraph" w:customStyle="1" w:styleId="185">
    <w:name w:val="Title - Date"/>
    <w:basedOn w:val="55"/>
    <w:next w:val="1"/>
    <w:qFormat/>
    <w:uiPriority w:val="0"/>
    <w:rPr>
      <w:sz w:val="28"/>
    </w:rPr>
  </w:style>
  <w:style w:type="paragraph" w:customStyle="1" w:styleId="186">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87">
    <w:name w:val="Char Char1 Char Char Char Char Char Char Char Char Char Char Char Char Char Char"/>
    <w:basedOn w:val="1"/>
    <w:qFormat/>
    <w:uiPriority w:val="0"/>
    <w:pPr>
      <w:widowControl/>
      <w:spacing w:line="240" w:lineRule="exact"/>
      <w:jc w:val="left"/>
    </w:pPr>
    <w:rPr>
      <w:rFonts w:ascii="Verdana" w:hAnsi="Verdana"/>
      <w:kern w:val="0"/>
      <w:sz w:val="20"/>
      <w:lang w:eastAsia="en-US"/>
    </w:rPr>
  </w:style>
  <w:style w:type="paragraph" w:customStyle="1" w:styleId="188">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89">
    <w:name w:val="正文4"/>
    <w:basedOn w:val="1"/>
    <w:qFormat/>
    <w:uiPriority w:val="0"/>
    <w:pPr>
      <w:tabs>
        <w:tab w:val="left" w:pos="1275"/>
      </w:tabs>
      <w:spacing w:line="360" w:lineRule="auto"/>
      <w:ind w:left="820" w:leftChars="400" w:hanging="705"/>
    </w:pPr>
    <w:rPr>
      <w:sz w:val="24"/>
    </w:rPr>
  </w:style>
  <w:style w:type="paragraph" w:customStyle="1" w:styleId="190">
    <w:name w:val="文章正文"/>
    <w:basedOn w:val="1"/>
    <w:qFormat/>
    <w:uiPriority w:val="0"/>
    <w:pPr>
      <w:ind w:firstLine="560" w:firstLineChars="200"/>
    </w:pPr>
    <w:rPr>
      <w:rFonts w:ascii="仿宋_GB2312" w:hAnsi="宋体" w:eastAsia="仿宋_GB2312"/>
      <w:color w:val="000000"/>
    </w:rPr>
  </w:style>
  <w:style w:type="paragraph" w:customStyle="1" w:styleId="191">
    <w:name w:val="项目"/>
    <w:basedOn w:val="1"/>
    <w:qFormat/>
    <w:uiPriority w:val="0"/>
    <w:pPr>
      <w:tabs>
        <w:tab w:val="left" w:pos="1280"/>
      </w:tabs>
      <w:spacing w:line="360" w:lineRule="auto"/>
      <w:ind w:left="-7" w:firstLine="567"/>
      <w:jc w:val="left"/>
      <w:textAlignment w:val="baseline"/>
    </w:pPr>
    <w:rPr>
      <w:rFonts w:ascii="宋体"/>
      <w:kern w:val="0"/>
      <w:sz w:val="24"/>
    </w:rPr>
  </w:style>
  <w:style w:type="paragraph" w:customStyle="1" w:styleId="192">
    <w:name w:val="默认段落字体 Para Char Char Char Char Char Char Char"/>
    <w:basedOn w:val="1"/>
    <w:qFormat/>
    <w:uiPriority w:val="0"/>
    <w:rPr>
      <w:rFonts w:ascii="Tahoma" w:hAnsi="Tahoma"/>
      <w:sz w:val="24"/>
    </w:rPr>
  </w:style>
  <w:style w:type="paragraph" w:customStyle="1" w:styleId="193">
    <w:name w:val="样式 首行缩进:  0.74 厘米"/>
    <w:basedOn w:val="1"/>
    <w:qFormat/>
    <w:uiPriority w:val="0"/>
    <w:pPr>
      <w:spacing w:line="360" w:lineRule="auto"/>
      <w:ind w:firstLine="420"/>
    </w:pPr>
    <w:rPr>
      <w:sz w:val="24"/>
    </w:rPr>
  </w:style>
  <w:style w:type="paragraph" w:customStyle="1" w:styleId="194">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95">
    <w:name w:val="Style Heading 3h3Heading 3 - oldLevel 3 HeadH3level_3PIM 3se..."/>
    <w:basedOn w:val="5"/>
    <w:qFormat/>
    <w:uiPriority w:val="0"/>
    <w:pPr>
      <w:tabs>
        <w:tab w:val="left" w:pos="709"/>
        <w:tab w:val="left" w:pos="1620"/>
      </w:tabs>
      <w:ind w:left="1620" w:hanging="360"/>
    </w:pPr>
  </w:style>
  <w:style w:type="paragraph" w:customStyle="1" w:styleId="196">
    <w:name w:val="图标"/>
    <w:basedOn w:val="1"/>
    <w:next w:val="1"/>
    <w:qFormat/>
    <w:uiPriority w:val="0"/>
    <w:pPr>
      <w:tabs>
        <w:tab w:val="left" w:pos="420"/>
        <w:tab w:val="left" w:pos="567"/>
        <w:tab w:val="left" w:pos="720"/>
      </w:tabs>
      <w:autoSpaceDE w:val="0"/>
      <w:autoSpaceDN w:val="0"/>
      <w:adjustRightInd w:val="0"/>
      <w:snapToGrid w:val="0"/>
      <w:spacing w:line="320" w:lineRule="atLeast"/>
      <w:ind w:left="420" w:hanging="420"/>
      <w:jc w:val="center"/>
      <w:textAlignment w:val="baseline"/>
    </w:pPr>
    <w:rPr>
      <w:rFonts w:eastAsia="仿宋_GB2312"/>
      <w:kern w:val="0"/>
      <w:sz w:val="24"/>
    </w:rPr>
  </w:style>
  <w:style w:type="paragraph" w:customStyle="1" w:styleId="197">
    <w:name w:val="正文1"/>
    <w:basedOn w:val="1"/>
    <w:qFormat/>
    <w:uiPriority w:val="0"/>
    <w:pPr>
      <w:spacing w:line="300" w:lineRule="auto"/>
      <w:ind w:firstLine="200" w:firstLineChars="200"/>
    </w:pPr>
    <w:rPr>
      <w:sz w:val="24"/>
    </w:rPr>
  </w:style>
  <w:style w:type="paragraph" w:customStyle="1" w:styleId="198">
    <w:name w:val="Char Char1"/>
    <w:basedOn w:val="1"/>
    <w:qFormat/>
    <w:uiPriority w:val="0"/>
    <w:pPr>
      <w:widowControl/>
      <w:spacing w:line="240" w:lineRule="exact"/>
      <w:jc w:val="left"/>
    </w:pPr>
    <w:rPr>
      <w:rFonts w:ascii="Verdana" w:hAnsi="Verdana"/>
      <w:kern w:val="0"/>
      <w:sz w:val="20"/>
      <w:lang w:eastAsia="en-US"/>
    </w:rPr>
  </w:style>
  <w:style w:type="paragraph" w:customStyle="1" w:styleId="199">
    <w:name w:val="样式 样式 首行缩进:  2 字符 + 首行缩进:  2 字符"/>
    <w:basedOn w:val="1"/>
    <w:qFormat/>
    <w:uiPriority w:val="0"/>
    <w:pPr>
      <w:numPr>
        <w:ilvl w:val="0"/>
        <w:numId w:val="11"/>
      </w:numPr>
      <w:tabs>
        <w:tab w:val="clear" w:pos="1230"/>
      </w:tabs>
      <w:spacing w:line="360" w:lineRule="auto"/>
      <w:ind w:firstLine="480" w:firstLineChars="200"/>
    </w:pPr>
    <w:rPr>
      <w:sz w:val="24"/>
    </w:rPr>
  </w:style>
  <w:style w:type="paragraph" w:customStyle="1" w:styleId="200">
    <w:name w:val="00"/>
    <w:basedOn w:val="1"/>
    <w:qFormat/>
    <w:uiPriority w:val="0"/>
    <w:pPr>
      <w:autoSpaceDE w:val="0"/>
      <w:autoSpaceDN w:val="0"/>
      <w:adjustRightInd w:val="0"/>
      <w:jc w:val="left"/>
    </w:pPr>
    <w:rPr>
      <w:rFonts w:ascii="黑体" w:eastAsia="黑体"/>
      <w:b/>
      <w:kern w:val="0"/>
      <w:sz w:val="20"/>
    </w:rPr>
  </w:style>
  <w:style w:type="paragraph" w:customStyle="1" w:styleId="201">
    <w:name w:val="Char Char Char Char Char Char1 Char"/>
    <w:basedOn w:val="1"/>
    <w:qFormat/>
    <w:uiPriority w:val="0"/>
    <w:pPr>
      <w:widowControl/>
      <w:spacing w:line="240" w:lineRule="exact"/>
      <w:jc w:val="left"/>
    </w:pPr>
    <w:rPr>
      <w:rFonts w:ascii="Verdana" w:hAnsi="Verdana"/>
      <w:kern w:val="0"/>
      <w:sz w:val="21"/>
      <w:lang w:eastAsia="en-US"/>
    </w:rPr>
  </w:style>
  <w:style w:type="paragraph" w:customStyle="1" w:styleId="202">
    <w:name w:val="xl27"/>
    <w:basedOn w:val="1"/>
    <w:qFormat/>
    <w:uiPriority w:val="0"/>
    <w:pPr>
      <w:widowControl/>
      <w:pBdr>
        <w:left w:val="single" w:color="auto" w:sz="8" w:space="0"/>
        <w:bottom w:val="single" w:color="auto" w:sz="4" w:space="0"/>
        <w:right w:val="single" w:color="auto" w:sz="4" w:space="0"/>
      </w:pBdr>
      <w:spacing w:beforeAutospacing="1" w:afterAutospacing="1"/>
      <w:jc w:val="center"/>
      <w:textAlignment w:val="center"/>
    </w:pPr>
    <w:rPr>
      <w:rFonts w:ascii="宋体" w:hAnsi="宋体"/>
      <w:kern w:val="0"/>
      <w:sz w:val="21"/>
    </w:rPr>
  </w:style>
  <w:style w:type="paragraph" w:customStyle="1" w:styleId="203">
    <w:name w:val="普通正文"/>
    <w:basedOn w:val="1"/>
    <w:qFormat/>
    <w:uiPriority w:val="0"/>
    <w:pPr>
      <w:adjustRightInd w:val="0"/>
      <w:spacing w:line="360" w:lineRule="auto"/>
      <w:ind w:firstLine="480"/>
      <w:jc w:val="left"/>
      <w:textAlignment w:val="baseline"/>
    </w:pPr>
    <w:rPr>
      <w:rFonts w:ascii="Arial" w:hAnsi="Arial"/>
      <w:kern w:val="0"/>
      <w:sz w:val="24"/>
    </w:rPr>
  </w:style>
  <w:style w:type="paragraph" w:customStyle="1" w:styleId="204">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05">
    <w:name w:val="样式 行距: 1.5 倍行距1"/>
    <w:basedOn w:val="1"/>
    <w:qFormat/>
    <w:uiPriority w:val="0"/>
    <w:pPr>
      <w:snapToGrid w:val="0"/>
    </w:pPr>
    <w:rPr>
      <w:sz w:val="21"/>
    </w:rPr>
  </w:style>
  <w:style w:type="paragraph" w:customStyle="1" w:styleId="206">
    <w:name w:val="样式3"/>
    <w:basedOn w:val="3"/>
    <w:next w:val="3"/>
    <w:qFormat/>
    <w:uiPriority w:val="0"/>
    <w:pPr>
      <w:keepLines/>
      <w:adjustRightInd w:val="0"/>
      <w:spacing w:line="576" w:lineRule="auto"/>
    </w:pPr>
    <w:rPr>
      <w:rFonts w:ascii="Times New Roman" w:eastAsia="黑体"/>
      <w:b/>
      <w:kern w:val="44"/>
      <w:sz w:val="44"/>
    </w:rPr>
  </w:style>
  <w:style w:type="paragraph" w:customStyle="1" w:styleId="207">
    <w:name w:val="图片文字"/>
    <w:basedOn w:val="1"/>
    <w:qFormat/>
    <w:uiPriority w:val="0"/>
    <w:pPr>
      <w:spacing w:line="240" w:lineRule="atLeast"/>
      <w:jc w:val="center"/>
    </w:pPr>
    <w:rPr>
      <w:sz w:val="21"/>
    </w:rPr>
  </w:style>
  <w:style w:type="paragraph" w:customStyle="1" w:styleId="208">
    <w:name w:val="Char Char Char Char Char Char Char Char Char Char Char Char Char Char Char Char"/>
    <w:basedOn w:val="1"/>
    <w:qFormat/>
    <w:uiPriority w:val="0"/>
    <w:pPr>
      <w:tabs>
        <w:tab w:val="left" w:pos="360"/>
      </w:tabs>
    </w:pPr>
    <w:rPr>
      <w:sz w:val="24"/>
    </w:rPr>
  </w:style>
  <w:style w:type="paragraph" w:customStyle="1" w:styleId="209">
    <w:name w:val="Item List"/>
    <w:qFormat/>
    <w:uiPriority w:val="0"/>
    <w:pPr>
      <w:numPr>
        <w:ilvl w:val="0"/>
        <w:numId w:val="12"/>
      </w:numPr>
      <w:spacing w:line="300" w:lineRule="auto"/>
      <w:jc w:val="both"/>
    </w:pPr>
    <w:rPr>
      <w:rFonts w:ascii="Arial" w:hAnsi="Arial" w:eastAsia="宋体" w:cs="Times New Roman"/>
      <w:sz w:val="21"/>
      <w:lang w:val="en-US" w:eastAsia="zh-CN" w:bidi="ar-SA"/>
    </w:rPr>
  </w:style>
  <w:style w:type="paragraph" w:customStyle="1" w:styleId="210">
    <w:name w:val="标题2"/>
    <w:basedOn w:val="4"/>
    <w:qFormat/>
    <w:uiPriority w:val="0"/>
    <w:pPr>
      <w:keepNext w:val="0"/>
      <w:keepLines w:val="0"/>
      <w:adjustRightInd w:val="0"/>
      <w:snapToGrid w:val="0"/>
      <w:spacing w:line="360" w:lineRule="auto"/>
      <w:ind w:firstLine="574" w:firstLineChars="196"/>
      <w:outlineLvl w:val="9"/>
    </w:pPr>
    <w:rPr>
      <w:rFonts w:ascii="宋体" w:hAnsi="宋体" w:eastAsia="宋体"/>
      <w:spacing w:val="6"/>
      <w:sz w:val="28"/>
      <w:u w:val="single"/>
    </w:rPr>
  </w:style>
  <w:style w:type="paragraph" w:customStyle="1" w:styleId="211">
    <w:name w:val="样式 标题 1 + 居中 段前: 6 磅 段后: 6 磅 行距: 1.5 倍行距"/>
    <w:basedOn w:val="3"/>
    <w:qFormat/>
    <w:uiPriority w:val="0"/>
    <w:pPr>
      <w:keepLines/>
      <w:adjustRightInd w:val="0"/>
      <w:spacing w:line="360" w:lineRule="auto"/>
      <w:jc w:val="center"/>
    </w:pPr>
    <w:rPr>
      <w:rFonts w:ascii="Times New Roman"/>
      <w:b/>
      <w:kern w:val="44"/>
      <w:sz w:val="32"/>
    </w:rPr>
  </w:style>
  <w:style w:type="paragraph" w:customStyle="1" w:styleId="212">
    <w:name w:val="Char Char 字元 字元 字元 Char Char Char Char"/>
    <w:basedOn w:val="1"/>
    <w:qFormat/>
    <w:uiPriority w:val="0"/>
    <w:pPr>
      <w:adjustRightInd w:val="0"/>
      <w:spacing w:line="360" w:lineRule="auto"/>
    </w:pPr>
    <w:rPr>
      <w:kern w:val="0"/>
      <w:sz w:val="24"/>
    </w:rPr>
  </w:style>
  <w:style w:type="paragraph" w:customStyle="1" w:styleId="213">
    <w:name w:val="tabletext"/>
    <w:basedOn w:val="1"/>
    <w:qFormat/>
    <w:uiPriority w:val="0"/>
    <w:pPr>
      <w:widowControl/>
      <w:spacing w:beforeAutospacing="1" w:afterAutospacing="1"/>
      <w:jc w:val="left"/>
    </w:pPr>
    <w:rPr>
      <w:rFonts w:ascii="宋体" w:hAnsi="宋体" w:cs="宋体"/>
      <w:kern w:val="0"/>
      <w:sz w:val="24"/>
      <w:szCs w:val="24"/>
    </w:rPr>
  </w:style>
  <w:style w:type="paragraph" w:customStyle="1" w:styleId="214">
    <w:name w:val="Char Char Char Char Char Char Char Char Char Char Char Char Char"/>
    <w:basedOn w:val="1"/>
    <w:qFormat/>
    <w:uiPriority w:val="0"/>
    <w:pPr>
      <w:widowControl/>
      <w:spacing w:line="240" w:lineRule="exact"/>
      <w:jc w:val="left"/>
    </w:pPr>
    <w:rPr>
      <w:rFonts w:ascii="Verdana" w:hAnsi="Verdana" w:eastAsia="仿宋_GB2312"/>
      <w:kern w:val="0"/>
      <w:sz w:val="24"/>
      <w:lang w:eastAsia="en-US"/>
    </w:rPr>
  </w:style>
  <w:style w:type="paragraph" w:customStyle="1" w:styleId="215">
    <w:name w:val="content"/>
    <w:basedOn w:val="1"/>
    <w:qFormat/>
    <w:uiPriority w:val="0"/>
    <w:pPr>
      <w:widowControl/>
      <w:spacing w:beforeAutospacing="1" w:afterAutospacing="1" w:line="280" w:lineRule="atLeast"/>
      <w:ind w:firstLine="375"/>
      <w:jc w:val="left"/>
    </w:pPr>
    <w:rPr>
      <w:rFonts w:ascii="宋体" w:hAnsi="宋体"/>
      <w:color w:val="000000"/>
      <w:kern w:val="0"/>
      <w:sz w:val="18"/>
    </w:rPr>
  </w:style>
  <w:style w:type="paragraph" w:customStyle="1" w:styleId="216">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217">
    <w:name w:val="style1"/>
    <w:basedOn w:val="1"/>
    <w:qFormat/>
    <w:uiPriority w:val="0"/>
    <w:pPr>
      <w:widowControl/>
      <w:spacing w:beforeAutospacing="1" w:afterAutospacing="1"/>
      <w:jc w:val="left"/>
    </w:pPr>
    <w:rPr>
      <w:rFonts w:ascii="宋体" w:hAnsi="宋体"/>
      <w:kern w:val="0"/>
      <w:sz w:val="21"/>
    </w:rPr>
  </w:style>
  <w:style w:type="character" w:customStyle="1" w:styleId="218">
    <w:name w:val="Char Char3"/>
    <w:qFormat/>
    <w:uiPriority w:val="0"/>
    <w:rPr>
      <w:rFonts w:eastAsia="宋体"/>
      <w:kern w:val="2"/>
      <w:sz w:val="18"/>
      <w:lang w:val="en-US" w:eastAsia="zh-CN"/>
    </w:rPr>
  </w:style>
  <w:style w:type="character" w:customStyle="1" w:styleId="219">
    <w:name w:val="title_emph1"/>
    <w:qFormat/>
    <w:uiPriority w:val="0"/>
    <w:rPr>
      <w:rFonts w:hint="default" w:ascii="Arial" w:hAnsi="Arial"/>
      <w:b/>
      <w:sz w:val="20"/>
    </w:rPr>
  </w:style>
  <w:style w:type="character" w:customStyle="1" w:styleId="220">
    <w:name w:val="Char Char11"/>
    <w:qFormat/>
    <w:uiPriority w:val="0"/>
    <w:rPr>
      <w:rFonts w:ascii="宋体"/>
      <w:kern w:val="2"/>
      <w:sz w:val="28"/>
    </w:rPr>
  </w:style>
  <w:style w:type="character" w:customStyle="1" w:styleId="221">
    <w:name w:val="top-det1"/>
    <w:qFormat/>
    <w:uiPriority w:val="0"/>
    <w:rPr>
      <w:b/>
      <w:color w:val="000000"/>
    </w:rPr>
  </w:style>
  <w:style w:type="character" w:customStyle="1" w:styleId="222">
    <w:name w:val="font31"/>
    <w:qFormat/>
    <w:uiPriority w:val="0"/>
    <w:rPr>
      <w:rFonts w:hint="default" w:ascii="Times New Roman" w:hAnsi="Times New Roman" w:cs="Times New Roman"/>
      <w:color w:val="000000"/>
      <w:sz w:val="20"/>
      <w:szCs w:val="20"/>
      <w:u w:val="none"/>
    </w:rPr>
  </w:style>
  <w:style w:type="character" w:customStyle="1" w:styleId="223">
    <w:name w:val="Table Heading Char Char"/>
    <w:qFormat/>
    <w:uiPriority w:val="0"/>
    <w:rPr>
      <w:rFonts w:ascii="Arial" w:hAnsi="Arial" w:eastAsia="黑体"/>
      <w:kern w:val="2"/>
      <w:sz w:val="18"/>
      <w:lang w:val="en-US" w:eastAsia="zh-CN"/>
    </w:rPr>
  </w:style>
  <w:style w:type="character" w:customStyle="1" w:styleId="224">
    <w:name w:val="样式 宋体"/>
    <w:qFormat/>
    <w:uiPriority w:val="0"/>
    <w:rPr>
      <w:rFonts w:ascii="宋体" w:hAnsi="宋体" w:eastAsia="宋体"/>
      <w:sz w:val="28"/>
    </w:rPr>
  </w:style>
  <w:style w:type="character" w:customStyle="1" w:styleId="225">
    <w:name w:val="小 Char"/>
    <w:qFormat/>
    <w:uiPriority w:val="0"/>
    <w:rPr>
      <w:rFonts w:ascii="宋体" w:hAnsi="Courier New" w:eastAsia="宋体"/>
      <w:kern w:val="2"/>
      <w:sz w:val="21"/>
      <w:lang w:val="en-US" w:eastAsia="zh-CN" w:bidi="ar-SA"/>
    </w:rPr>
  </w:style>
  <w:style w:type="character" w:customStyle="1" w:styleId="226">
    <w:name w:val="Char Char6"/>
    <w:qFormat/>
    <w:uiPriority w:val="0"/>
    <w:rPr>
      <w:rFonts w:ascii="仿宋_GB2312" w:eastAsia="仿宋_GB2312"/>
      <w:kern w:val="2"/>
      <w:sz w:val="32"/>
    </w:rPr>
  </w:style>
  <w:style w:type="character" w:customStyle="1" w:styleId="227">
    <w:name w:val="Char Char7"/>
    <w:qFormat/>
    <w:uiPriority w:val="0"/>
    <w:rPr>
      <w:rFonts w:ascii="宋体" w:hAnsi="宋体" w:eastAsia="宋体"/>
      <w:kern w:val="2"/>
      <w:sz w:val="28"/>
    </w:rPr>
  </w:style>
  <w:style w:type="character" w:customStyle="1" w:styleId="228">
    <w:name w:val="font21"/>
    <w:qFormat/>
    <w:uiPriority w:val="0"/>
    <w:rPr>
      <w:rFonts w:hint="eastAsia" w:ascii="宋体" w:hAnsi="宋体" w:eastAsia="宋体" w:cs="宋体"/>
      <w:color w:val="000000"/>
      <w:sz w:val="20"/>
      <w:szCs w:val="20"/>
      <w:u w:val="none"/>
    </w:rPr>
  </w:style>
  <w:style w:type="character" w:customStyle="1" w:styleId="229">
    <w:name w:val="Char Char5"/>
    <w:qFormat/>
    <w:uiPriority w:val="0"/>
    <w:rPr>
      <w:rFonts w:ascii="Arial" w:hAnsi="Arial" w:eastAsia="宋体"/>
      <w:b/>
      <w:smallCaps/>
      <w:kern w:val="28"/>
      <w:sz w:val="36"/>
      <w:lang w:val="en-US" w:eastAsia="en-US"/>
    </w:rPr>
  </w:style>
  <w:style w:type="character" w:customStyle="1" w:styleId="230">
    <w:name w:val="未命名11"/>
    <w:qFormat/>
    <w:uiPriority w:val="0"/>
    <w:rPr>
      <w:color w:val="77FFFF"/>
      <w:sz w:val="24"/>
    </w:rPr>
  </w:style>
  <w:style w:type="character" w:customStyle="1" w:styleId="231">
    <w:name w:val="正文 + 三号 Char"/>
    <w:qFormat/>
    <w:uiPriority w:val="0"/>
    <w:rPr>
      <w:rFonts w:eastAsia="宋体"/>
      <w:kern w:val="2"/>
      <w:sz w:val="21"/>
      <w:lang w:val="en-US" w:eastAsia="zh-CN"/>
    </w:rPr>
  </w:style>
  <w:style w:type="character" w:customStyle="1" w:styleId="232">
    <w:name w:val="Char Char2"/>
    <w:qFormat/>
    <w:uiPriority w:val="0"/>
    <w:rPr>
      <w:rFonts w:eastAsia="宋体"/>
      <w:kern w:val="2"/>
      <w:sz w:val="18"/>
      <w:lang w:val="en-US" w:eastAsia="zh-CN"/>
    </w:rPr>
  </w:style>
  <w:style w:type="character" w:customStyle="1" w:styleId="233">
    <w:name w:val="H2 Char"/>
    <w:qFormat/>
    <w:uiPriority w:val="0"/>
    <w:rPr>
      <w:rFonts w:ascii="Arial" w:hAnsi="Arial" w:eastAsia="宋体"/>
      <w:kern w:val="2"/>
      <w:sz w:val="28"/>
      <w:lang w:val="en-US" w:eastAsia="zh-CN"/>
    </w:rPr>
  </w:style>
  <w:style w:type="character" w:customStyle="1" w:styleId="234">
    <w:name w:val="font1"/>
    <w:qFormat/>
    <w:uiPriority w:val="0"/>
    <w:rPr>
      <w:color w:val="000000"/>
      <w:sz w:val="18"/>
    </w:rPr>
  </w:style>
  <w:style w:type="character" w:customStyle="1" w:styleId="235">
    <w:name w:val="v151"/>
    <w:qFormat/>
    <w:uiPriority w:val="0"/>
    <w:rPr>
      <w:sz w:val="18"/>
    </w:rPr>
  </w:style>
  <w:style w:type="character" w:customStyle="1" w:styleId="236">
    <w:name w:val="Char Char"/>
    <w:qFormat/>
    <w:uiPriority w:val="0"/>
    <w:rPr>
      <w:rFonts w:ascii="宋体" w:hAnsi="宋体" w:eastAsia="宋体"/>
      <w:kern w:val="2"/>
      <w:sz w:val="24"/>
      <w:lang w:val="en-US" w:eastAsia="zh-CN" w:bidi="ar-SA"/>
    </w:rPr>
  </w:style>
  <w:style w:type="character" w:customStyle="1" w:styleId="237">
    <w:name w:val="crowed11"/>
    <w:qFormat/>
    <w:uiPriority w:val="0"/>
    <w:rPr>
      <w:rFonts w:hint="default" w:ascii="_x000B__x000C_" w:hAnsi="_x000B__x000C_"/>
      <w:sz w:val="24"/>
    </w:rPr>
  </w:style>
  <w:style w:type="character" w:customStyle="1" w:styleId="238">
    <w:name w:val="标书正文:  0.74 厘米 Char1"/>
    <w:qFormat/>
    <w:uiPriority w:val="0"/>
    <w:rPr>
      <w:rFonts w:eastAsia="宋体"/>
      <w:kern w:val="2"/>
      <w:sz w:val="24"/>
      <w:lang w:val="en-US" w:eastAsia="zh-CN"/>
    </w:rPr>
  </w:style>
  <w:style w:type="character" w:customStyle="1" w:styleId="239">
    <w:name w:val="Table Text Char1 Char"/>
    <w:qFormat/>
    <w:uiPriority w:val="0"/>
    <w:rPr>
      <w:rFonts w:ascii="Arial" w:hAnsi="Arial"/>
      <w:kern w:val="2"/>
      <w:sz w:val="18"/>
      <w:lang w:val="en-US" w:eastAsia="zh-CN" w:bidi="ar-SA"/>
    </w:rPr>
  </w:style>
  <w:style w:type="character" w:customStyle="1" w:styleId="240">
    <w:name w:val="Char Char4"/>
    <w:qFormat/>
    <w:uiPriority w:val="0"/>
    <w:rPr>
      <w:rFonts w:eastAsia="宋体"/>
      <w:b/>
      <w:kern w:val="2"/>
      <w:sz w:val="21"/>
      <w:lang w:val="en-US" w:eastAsia="zh-CN"/>
    </w:rPr>
  </w:style>
  <w:style w:type="character" w:customStyle="1" w:styleId="241">
    <w:name w:val="content-white1"/>
    <w:qFormat/>
    <w:uiPriority w:val="0"/>
    <w:rPr>
      <w:rFonts w:ascii="_x000B__x000C_" w:hAnsi="_x000B__x000C_"/>
      <w:color w:val="auto"/>
      <w:sz w:val="18"/>
      <w:u w:val="none"/>
    </w:rPr>
  </w:style>
  <w:style w:type="paragraph" w:customStyle="1" w:styleId="242">
    <w:name w:val="列出段落1"/>
    <w:basedOn w:val="1"/>
    <w:unhideWhenUsed/>
    <w:qFormat/>
    <w:uiPriority w:val="99"/>
    <w:pPr>
      <w:ind w:firstLine="420" w:firstLineChars="200"/>
    </w:pPr>
  </w:style>
  <w:style w:type="paragraph" w:customStyle="1" w:styleId="243">
    <w:name w:val="Table Paragraph"/>
    <w:basedOn w:val="1"/>
    <w:qFormat/>
    <w:uiPriority w:val="1"/>
    <w:pPr>
      <w:jc w:val="left"/>
    </w:pPr>
    <w:rPr>
      <w:kern w:val="0"/>
      <w:sz w:val="22"/>
      <w:szCs w:val="22"/>
      <w:lang w:eastAsia="en-US"/>
    </w:rPr>
  </w:style>
  <w:style w:type="character" w:customStyle="1" w:styleId="244">
    <w:name w:val="font11"/>
    <w:qFormat/>
    <w:uiPriority w:val="0"/>
    <w:rPr>
      <w:rFonts w:hint="eastAsia" w:ascii="等线" w:hAnsi="等线" w:eastAsia="等线" w:cs="等线"/>
      <w:color w:val="000000"/>
      <w:sz w:val="22"/>
      <w:szCs w:val="22"/>
      <w:u w:val="none"/>
    </w:rPr>
  </w:style>
  <w:style w:type="paragraph" w:customStyle="1" w:styleId="245">
    <w:name w:val="列出段落11"/>
    <w:basedOn w:val="1"/>
    <w:qFormat/>
    <w:uiPriority w:val="0"/>
    <w:pPr>
      <w:ind w:firstLine="420" w:firstLineChars="200"/>
    </w:pPr>
    <w:rPr>
      <w:szCs w:val="22"/>
    </w:rPr>
  </w:style>
  <w:style w:type="paragraph" w:customStyle="1" w:styleId="246">
    <w:name w:val="正文缩进1"/>
    <w:basedOn w:val="1"/>
    <w:qFormat/>
    <w:uiPriority w:val="0"/>
    <w:pPr>
      <w:snapToGrid w:val="0"/>
      <w:spacing w:line="360" w:lineRule="auto"/>
      <w:ind w:firstLine="420"/>
    </w:pPr>
    <w:rPr>
      <w:sz w:val="24"/>
    </w:rPr>
  </w:style>
  <w:style w:type="paragraph" w:customStyle="1" w:styleId="247">
    <w:name w:val="无间隔1"/>
    <w:qFormat/>
    <w:uiPriority w:val="1"/>
    <w:pPr>
      <w:jc w:val="both"/>
    </w:pPr>
    <w:rPr>
      <w:rFonts w:ascii="Times New Roman" w:hAnsi="Times New Roman" w:eastAsia="Times New Roman" w:cs="Times New Roman"/>
      <w:lang w:val="en-US" w:eastAsia="zh-CN" w:bidi="ar-SA"/>
    </w:rPr>
  </w:style>
  <w:style w:type="paragraph" w:customStyle="1" w:styleId="248">
    <w:name w:val="目录 11"/>
    <w:basedOn w:val="1"/>
    <w:next w:val="1"/>
    <w:qFormat/>
    <w:uiPriority w:val="39"/>
    <w:pPr>
      <w:tabs>
        <w:tab w:val="right" w:leader="dot" w:pos="8721"/>
      </w:tabs>
    </w:pPr>
    <w:rPr>
      <w:rFonts w:ascii="宋体" w:hAnsi="宋体" w:cs="宋体"/>
      <w:color w:val="FF0000"/>
      <w:sz w:val="21"/>
      <w:szCs w:val="21"/>
    </w:rPr>
  </w:style>
  <w:style w:type="paragraph" w:customStyle="1" w:styleId="249">
    <w:name w:val="列出段落5"/>
    <w:basedOn w:val="1"/>
    <w:qFormat/>
    <w:uiPriority w:val="99"/>
    <w:pPr>
      <w:ind w:firstLine="420" w:firstLineChars="200"/>
    </w:pPr>
  </w:style>
  <w:style w:type="paragraph" w:customStyle="1" w:styleId="250">
    <w:name w:val="表格内正文不缩进"/>
    <w:basedOn w:val="1"/>
    <w:qFormat/>
    <w:uiPriority w:val="0"/>
    <w:pPr>
      <w:widowControl/>
      <w:adjustRightInd w:val="0"/>
      <w:snapToGrid w:val="0"/>
      <w:jc w:val="center"/>
      <w:textAlignment w:val="center"/>
    </w:pPr>
    <w:rPr>
      <w:rFonts w:ascii="Times New Roman" w:hAnsi="Times New Roman" w:eastAsia="方正仿宋_GBK" w:cs="方正仿宋_GBK"/>
      <w:color w:val="000000"/>
      <w:kern w:val="0"/>
      <w:sz w:val="16"/>
      <w:szCs w:val="16"/>
      <w:u w:val="none"/>
      <w:lang w:bidi="ar"/>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32</Pages>
  <Words>9545</Words>
  <Characters>10103</Characters>
  <Lines>127</Lines>
  <Paragraphs>35</Paragraphs>
  <TotalTime>5</TotalTime>
  <ScaleCrop>false</ScaleCrop>
  <LinksUpToDate>false</LinksUpToDate>
  <CharactersWithSpaces>10327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2021-07-02T10:59:00Z</dcterms:created>
  <dc:creator>罗成</dc:creator>
  <cp:lastModifiedBy>宏</cp:lastModifiedBy>
  <cp:lastPrinted>2025-07-14T03:31:00Z</cp:lastPrinted>
  <dcterms:modified xsi:type="dcterms:W3CDTF">2025-07-15T02:31:11Z</dcterms:modified>
  <dc:title>竞争性谈判文件</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81DC1FA9F18247C988EC325E724FC10F_13</vt:lpwstr>
  </property>
  <property fmtid="{D5CDD505-2E9C-101B-9397-08002B2CF9AE}" pid="4" name="commondata">
    <vt:lpwstr>eyJoZGlkIjoiNDY5ZGIyYTg2YjExZDJiMzZkMDU1NTY3N2RkMGUxYTYifQ==</vt:lpwstr>
  </property>
  <property fmtid="{D5CDD505-2E9C-101B-9397-08002B2CF9AE}" pid="5" name="KSOTemplateDocerSaveRecord">
    <vt:lpwstr>eyJoZGlkIjoiNDdhNWEyZTU4ZWZkNmZmMmQ0YTEwMjA3YmMzZWMxOTEiLCJ1c2VySWQiOiI2NzYzOTQ2NDMifQ==</vt:lpwstr>
  </property>
</Properties>
</file>