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F55B4">
      <w:pPr>
        <w:keepNext w:val="0"/>
        <w:keepLines w:val="0"/>
        <w:pageBreakBefore w:val="0"/>
        <w:widowControl w:val="0"/>
        <w:kinsoku/>
        <w:wordWrap w:val="0"/>
        <w:overflowPunct/>
        <w:topLinePunct w:val="0"/>
        <w:autoSpaceDE w:val="0"/>
        <w:autoSpaceDN w:val="0"/>
        <w:bidi w:val="0"/>
        <w:adjustRightInd w:val="0"/>
        <w:snapToGrid w:val="0"/>
        <w:spacing w:line="480" w:lineRule="auto"/>
        <w:jc w:val="center"/>
        <w:textAlignment w:val="auto"/>
        <w:rPr>
          <w:rFonts w:hint="eastAsia" w:ascii="宋体" w:hAnsi="宋体"/>
          <w:b/>
          <w:bCs/>
          <w:color w:val="auto"/>
          <w:kern w:val="0"/>
          <w:sz w:val="30"/>
          <w:szCs w:val="30"/>
          <w:highlight w:val="none"/>
        </w:rPr>
      </w:pPr>
      <w:bookmarkStart w:id="0" w:name="_Toc287620665"/>
    </w:p>
    <w:p w14:paraId="11514CB2">
      <w:pPr>
        <w:keepNext w:val="0"/>
        <w:keepLines w:val="0"/>
        <w:pageBreakBefore w:val="0"/>
        <w:widowControl w:val="0"/>
        <w:kinsoku/>
        <w:wordWrap w:val="0"/>
        <w:overflowPunct/>
        <w:topLinePunct w:val="0"/>
        <w:autoSpaceDE w:val="0"/>
        <w:autoSpaceDN w:val="0"/>
        <w:bidi w:val="0"/>
        <w:adjustRightInd w:val="0"/>
        <w:snapToGrid w:val="0"/>
        <w:spacing w:line="480" w:lineRule="auto"/>
        <w:jc w:val="center"/>
        <w:textAlignment w:val="auto"/>
        <w:rPr>
          <w:rFonts w:hint="eastAsia" w:ascii="宋体" w:hAnsi="宋体" w:eastAsia="宋体"/>
          <w:b/>
          <w:bCs/>
          <w:color w:val="auto"/>
          <w:kern w:val="0"/>
          <w:sz w:val="30"/>
          <w:szCs w:val="30"/>
          <w:highlight w:val="none"/>
          <w:lang w:eastAsia="zh-CN"/>
        </w:rPr>
      </w:pPr>
      <w:r>
        <w:rPr>
          <w:rFonts w:hint="eastAsia" w:ascii="宋体" w:hAnsi="宋体"/>
          <w:b/>
          <w:bCs/>
          <w:color w:val="auto"/>
          <w:kern w:val="0"/>
          <w:sz w:val="30"/>
          <w:szCs w:val="30"/>
          <w:highlight w:val="none"/>
        </w:rPr>
        <w:t>项目名称：</w:t>
      </w:r>
      <w:r>
        <w:rPr>
          <w:rFonts w:hint="eastAsia" w:ascii="宋体" w:hAnsi="宋体"/>
          <w:b/>
          <w:bCs/>
          <w:color w:val="auto"/>
          <w:kern w:val="0"/>
          <w:sz w:val="30"/>
          <w:szCs w:val="30"/>
          <w:highlight w:val="none"/>
          <w:lang w:eastAsia="zh-CN"/>
        </w:rPr>
        <w:t>重庆市荣昌永荣中学校会议室维修改造</w:t>
      </w:r>
    </w:p>
    <w:p w14:paraId="6196A1F1">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6FE4E78C">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468EF90D">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7DC2E674">
      <w:pPr>
        <w:pStyle w:val="17"/>
        <w:wordWrap w:val="0"/>
        <w:rPr>
          <w:rFonts w:ascii="宋体" w:hAnsi="宋体"/>
          <w:color w:val="auto"/>
          <w:kern w:val="0"/>
          <w:sz w:val="20"/>
          <w:szCs w:val="20"/>
          <w:highlight w:val="none"/>
        </w:rPr>
      </w:pPr>
    </w:p>
    <w:p w14:paraId="11479377">
      <w:pPr>
        <w:wordWrap w:val="0"/>
        <w:rPr>
          <w:rFonts w:ascii="宋体" w:hAnsi="宋体"/>
          <w:color w:val="auto"/>
          <w:kern w:val="0"/>
          <w:sz w:val="20"/>
          <w:szCs w:val="20"/>
          <w:highlight w:val="none"/>
        </w:rPr>
      </w:pPr>
    </w:p>
    <w:p w14:paraId="6099CF97">
      <w:pPr>
        <w:pStyle w:val="17"/>
        <w:wordWrap w:val="0"/>
        <w:rPr>
          <w:color w:val="auto"/>
          <w:highlight w:val="none"/>
        </w:rPr>
      </w:pPr>
    </w:p>
    <w:p w14:paraId="2B985614">
      <w:pPr>
        <w:wordWrap w:val="0"/>
        <w:rPr>
          <w:color w:val="auto"/>
          <w:highlight w:val="none"/>
        </w:rPr>
      </w:pPr>
    </w:p>
    <w:p w14:paraId="11D2E781">
      <w:pPr>
        <w:wordWrap w:val="0"/>
        <w:rPr>
          <w:color w:val="auto"/>
          <w:highlight w:val="none"/>
        </w:rPr>
      </w:pPr>
    </w:p>
    <w:p w14:paraId="041C0890">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10D51B25">
      <w:pPr>
        <w:spacing w:line="360" w:lineRule="auto"/>
        <w:jc w:val="center"/>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rPr>
        <w:t>竞争性比选文件</w:t>
      </w:r>
    </w:p>
    <w:p w14:paraId="64B8D442">
      <w:pPr>
        <w:wordWrap w:val="0"/>
        <w:autoSpaceDE w:val="0"/>
        <w:autoSpaceDN w:val="0"/>
        <w:adjustRightInd w:val="0"/>
        <w:snapToGrid w:val="0"/>
        <w:spacing w:line="360" w:lineRule="auto"/>
        <w:jc w:val="left"/>
        <w:rPr>
          <w:rFonts w:ascii="宋体" w:hAnsi="宋体"/>
          <w:color w:val="auto"/>
          <w:kern w:val="0"/>
          <w:sz w:val="10"/>
          <w:szCs w:val="10"/>
          <w:highlight w:val="none"/>
        </w:rPr>
      </w:pPr>
    </w:p>
    <w:p w14:paraId="27990779">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197D2A20">
      <w:pPr>
        <w:pStyle w:val="17"/>
        <w:wordWrap w:val="0"/>
        <w:rPr>
          <w:color w:val="auto"/>
          <w:highlight w:val="none"/>
        </w:rPr>
      </w:pPr>
    </w:p>
    <w:p w14:paraId="1FB145E5">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78A6F5D7">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4986642A">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5E02C24C">
      <w:pPr>
        <w:wordWrap w:val="0"/>
        <w:autoSpaceDE w:val="0"/>
        <w:autoSpaceDN w:val="0"/>
        <w:adjustRightInd w:val="0"/>
        <w:snapToGrid w:val="0"/>
        <w:spacing w:line="360" w:lineRule="auto"/>
        <w:jc w:val="left"/>
        <w:rPr>
          <w:rFonts w:ascii="宋体" w:hAnsi="宋体"/>
          <w:color w:val="auto"/>
          <w:kern w:val="0"/>
          <w:sz w:val="20"/>
          <w:szCs w:val="20"/>
          <w:highlight w:val="none"/>
        </w:rPr>
      </w:pPr>
    </w:p>
    <w:p w14:paraId="6F729A2F">
      <w:pPr>
        <w:wordWrap w:val="0"/>
        <w:autoSpaceDE w:val="0"/>
        <w:autoSpaceDN w:val="0"/>
        <w:adjustRightInd w:val="0"/>
        <w:snapToGrid w:val="0"/>
        <w:spacing w:line="360" w:lineRule="auto"/>
        <w:rPr>
          <w:rFonts w:ascii="宋体" w:hAnsi="宋体"/>
          <w:color w:val="auto"/>
          <w:kern w:val="0"/>
          <w:sz w:val="20"/>
          <w:szCs w:val="20"/>
          <w:highlight w:val="none"/>
        </w:rPr>
      </w:pPr>
    </w:p>
    <w:p w14:paraId="15F97475">
      <w:pPr>
        <w:tabs>
          <w:tab w:val="left" w:pos="6219"/>
        </w:tabs>
        <w:wordWrap w:val="0"/>
        <w:autoSpaceDE w:val="0"/>
        <w:autoSpaceDN w:val="0"/>
        <w:adjustRightInd w:val="0"/>
        <w:snapToGrid w:val="0"/>
        <w:spacing w:line="360" w:lineRule="auto"/>
        <w:jc w:val="center"/>
        <w:rPr>
          <w:rFonts w:ascii="宋体" w:hAnsi="宋体"/>
          <w:b/>
          <w:color w:val="auto"/>
          <w:w w:val="99"/>
          <w:kern w:val="0"/>
          <w:sz w:val="28"/>
          <w:szCs w:val="28"/>
          <w:highlight w:val="none"/>
        </w:rPr>
      </w:pPr>
    </w:p>
    <w:p w14:paraId="0A1C087E">
      <w:pPr>
        <w:keepNext w:val="0"/>
        <w:keepLines w:val="0"/>
        <w:pageBreakBefore w:val="0"/>
        <w:widowControl w:val="0"/>
        <w:tabs>
          <w:tab w:val="left" w:pos="6219"/>
        </w:tabs>
        <w:kinsoku/>
        <w:wordWrap w:val="0"/>
        <w:overflowPunct/>
        <w:topLinePunct w:val="0"/>
        <w:autoSpaceDE w:val="0"/>
        <w:autoSpaceDN w:val="0"/>
        <w:bidi w:val="0"/>
        <w:adjustRightInd w:val="0"/>
        <w:snapToGrid w:val="0"/>
        <w:spacing w:line="480" w:lineRule="auto"/>
        <w:ind w:firstLine="556" w:firstLineChars="200"/>
        <w:textAlignment w:val="auto"/>
        <w:rPr>
          <w:rFonts w:ascii="宋体" w:hAnsi="宋体"/>
          <w:b/>
          <w:color w:val="auto"/>
          <w:w w:val="99"/>
          <w:kern w:val="0"/>
          <w:sz w:val="28"/>
          <w:szCs w:val="28"/>
          <w:highlight w:val="none"/>
        </w:rPr>
      </w:pPr>
      <w:r>
        <w:rPr>
          <w:rFonts w:hint="eastAsia" w:ascii="宋体" w:hAnsi="宋体"/>
          <w:b/>
          <w:color w:val="auto"/>
          <w:w w:val="99"/>
          <w:kern w:val="0"/>
          <w:sz w:val="28"/>
          <w:szCs w:val="28"/>
          <w:highlight w:val="none"/>
        </w:rPr>
        <w:t>比选人：</w:t>
      </w:r>
      <w:r>
        <w:rPr>
          <w:rFonts w:hint="eastAsia" w:ascii="宋体" w:hAnsi="宋体"/>
          <w:b/>
          <w:color w:val="auto"/>
          <w:w w:val="99"/>
          <w:kern w:val="0"/>
          <w:sz w:val="28"/>
          <w:szCs w:val="28"/>
          <w:highlight w:val="none"/>
          <w:lang w:eastAsia="zh-CN"/>
        </w:rPr>
        <w:t>重庆市荣昌永荣中学校</w:t>
      </w:r>
      <w:r>
        <w:rPr>
          <w:rFonts w:ascii="宋体" w:hAnsi="宋体"/>
          <w:b/>
          <w:color w:val="auto"/>
          <w:w w:val="99"/>
          <w:kern w:val="0"/>
          <w:sz w:val="28"/>
          <w:szCs w:val="28"/>
          <w:highlight w:val="none"/>
        </w:rPr>
        <w:t>（盖单位法人章）</w:t>
      </w:r>
    </w:p>
    <w:p w14:paraId="58D1527C">
      <w:pPr>
        <w:keepNext w:val="0"/>
        <w:keepLines w:val="0"/>
        <w:pageBreakBefore w:val="0"/>
        <w:widowControl w:val="0"/>
        <w:tabs>
          <w:tab w:val="left" w:pos="6252"/>
        </w:tabs>
        <w:kinsoku/>
        <w:wordWrap w:val="0"/>
        <w:overflowPunct/>
        <w:topLinePunct w:val="0"/>
        <w:autoSpaceDE w:val="0"/>
        <w:autoSpaceDN w:val="0"/>
        <w:bidi w:val="0"/>
        <w:adjustRightInd w:val="0"/>
        <w:snapToGrid w:val="0"/>
        <w:spacing w:line="480" w:lineRule="auto"/>
        <w:ind w:firstLine="556" w:firstLineChars="200"/>
        <w:textAlignment w:val="auto"/>
        <w:rPr>
          <w:rFonts w:ascii="宋体" w:hAnsi="宋体"/>
          <w:b/>
          <w:color w:val="auto"/>
          <w:kern w:val="0"/>
          <w:sz w:val="28"/>
          <w:szCs w:val="28"/>
          <w:highlight w:val="none"/>
        </w:rPr>
      </w:pPr>
      <w:r>
        <w:rPr>
          <w:rFonts w:hint="eastAsia" w:ascii="宋体" w:hAnsi="宋体"/>
          <w:b/>
          <w:color w:val="auto"/>
          <w:w w:val="99"/>
          <w:kern w:val="0"/>
          <w:sz w:val="28"/>
          <w:szCs w:val="28"/>
          <w:highlight w:val="none"/>
        </w:rPr>
        <w:t>比选代理机构：</w:t>
      </w:r>
      <w:r>
        <w:rPr>
          <w:rFonts w:hint="eastAsia" w:ascii="宋体" w:hAnsi="宋体"/>
          <w:b/>
          <w:color w:val="auto"/>
          <w:w w:val="99"/>
          <w:kern w:val="0"/>
          <w:sz w:val="28"/>
          <w:szCs w:val="28"/>
          <w:highlight w:val="none"/>
          <w:lang w:eastAsia="zh-CN"/>
        </w:rPr>
        <w:t>重庆通乾工程咨询有限公司</w:t>
      </w:r>
      <w:r>
        <w:rPr>
          <w:rFonts w:ascii="宋体" w:hAnsi="宋体"/>
          <w:b/>
          <w:color w:val="auto"/>
          <w:w w:val="99"/>
          <w:kern w:val="0"/>
          <w:sz w:val="28"/>
          <w:szCs w:val="28"/>
          <w:highlight w:val="none"/>
        </w:rPr>
        <w:t>（盖单位法人章）</w:t>
      </w:r>
    </w:p>
    <w:p w14:paraId="59E882C2">
      <w:pPr>
        <w:wordWrap w:val="0"/>
        <w:autoSpaceDE w:val="0"/>
        <w:autoSpaceDN w:val="0"/>
        <w:adjustRightInd w:val="0"/>
        <w:snapToGrid w:val="0"/>
        <w:spacing w:line="360" w:lineRule="auto"/>
        <w:rPr>
          <w:rFonts w:ascii="宋体" w:hAnsi="宋体"/>
          <w:b/>
          <w:color w:val="auto"/>
          <w:kern w:val="0"/>
          <w:sz w:val="20"/>
          <w:szCs w:val="20"/>
          <w:highlight w:val="none"/>
        </w:rPr>
      </w:pPr>
    </w:p>
    <w:p w14:paraId="34532E3D">
      <w:pPr>
        <w:tabs>
          <w:tab w:val="left" w:pos="6252"/>
        </w:tabs>
        <w:wordWrap w:val="0"/>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09218549"/>
      <w:bookmarkStart w:id="3" w:name="_Toc536796736"/>
      <w:bookmarkStart w:id="4" w:name="_Toc13210649"/>
      <w:bookmarkStart w:id="5" w:name="_Toc536797277"/>
      <w:r>
        <w:rPr>
          <w:rFonts w:hint="eastAsia" w:ascii="宋体" w:hAnsi="宋体"/>
          <w:b/>
          <w:color w:val="auto"/>
          <w:spacing w:val="8"/>
          <w:kern w:val="0"/>
          <w:sz w:val="28"/>
          <w:szCs w:val="28"/>
          <w:highlight w:val="none"/>
          <w:u w:val="single"/>
        </w:rPr>
        <w:t>202</w:t>
      </w:r>
      <w:r>
        <w:rPr>
          <w:rFonts w:hint="eastAsia" w:ascii="宋体" w:hAnsi="宋体"/>
          <w:b/>
          <w:color w:val="auto"/>
          <w:spacing w:val="8"/>
          <w:kern w:val="0"/>
          <w:sz w:val="28"/>
          <w:szCs w:val="28"/>
          <w:highlight w:val="none"/>
          <w:u w:val="single"/>
          <w:lang w:val="en-US" w:eastAsia="zh-CN"/>
        </w:rPr>
        <w:t>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7</w:t>
      </w:r>
      <w:r>
        <w:rPr>
          <w:rFonts w:ascii="宋体" w:hAnsi="宋体"/>
          <w:b/>
          <w:color w:val="auto"/>
          <w:spacing w:val="8"/>
          <w:kern w:val="0"/>
          <w:sz w:val="28"/>
          <w:szCs w:val="28"/>
          <w:highlight w:val="none"/>
        </w:rPr>
        <w:t>月</w:t>
      </w:r>
      <w:bookmarkEnd w:id="1"/>
      <w:bookmarkEnd w:id="2"/>
      <w:bookmarkEnd w:id="3"/>
      <w:bookmarkEnd w:id="4"/>
      <w:bookmarkEnd w:id="5"/>
    </w:p>
    <w:p w14:paraId="7188E63D">
      <w:pPr>
        <w:pStyle w:val="2"/>
        <w:wordWrap w:val="0"/>
        <w:spacing w:line="360" w:lineRule="auto"/>
        <w:jc w:val="center"/>
        <w:rPr>
          <w:rFonts w:ascii="宋体" w:hAnsi="宋体"/>
          <w:color w:val="auto"/>
          <w:w w:val="99"/>
          <w:kern w:val="0"/>
          <w:sz w:val="24"/>
          <w:highlight w:val="none"/>
        </w:rPr>
        <w:sectPr>
          <w:headerReference r:id="rId4" w:type="default"/>
          <w:pgSz w:w="11905" w:h="16838"/>
          <w:pgMar w:top="1134" w:right="1191" w:bottom="1134" w:left="1304" w:header="850" w:footer="992" w:gutter="0"/>
          <w:pgNumType w:fmt="numberInDash" w:start="1"/>
          <w:cols w:space="0" w:num="1"/>
          <w:docGrid w:type="lines" w:linePitch="317" w:charSpace="0"/>
        </w:sectPr>
      </w:pPr>
    </w:p>
    <w:p w14:paraId="5AA36591">
      <w:pPr>
        <w:pStyle w:val="120"/>
        <w:wordWrap w:val="0"/>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03E60490">
      <w:pPr>
        <w:pStyle w:val="31"/>
        <w:tabs>
          <w:tab w:val="right" w:leader="dot" w:pos="9410"/>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"_Toc3580" </w:instrText>
      </w:r>
      <w:r>
        <w:rPr>
          <w:color w:val="auto"/>
          <w:highlight w:val="none"/>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r>
        <w:rPr>
          <w:color w:val="auto"/>
          <w:highlight w:val="none"/>
        </w:rPr>
        <w:tab/>
      </w:r>
      <w:r>
        <w:rPr>
          <w:color w:val="auto"/>
          <w:highlight w:val="none"/>
        </w:rPr>
        <w:fldChar w:fldCharType="begin"/>
      </w:r>
      <w:r>
        <w:rPr>
          <w:color w:val="auto"/>
          <w:highlight w:val="none"/>
        </w:rPr>
        <w:instrText xml:space="preserve"> PAGEREF _Toc3580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969DDE6">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"_Toc27707" </w:instrText>
      </w:r>
      <w:r>
        <w:rPr>
          <w:color w:val="auto"/>
          <w:highlight w:val="none"/>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比选</w:t>
      </w:r>
      <w:r>
        <w:rPr>
          <w:rFonts w:ascii="宋体" w:hAnsi="宋体"/>
          <w:snapToGrid w:val="0"/>
          <w:color w:val="auto"/>
          <w:szCs w:val="28"/>
          <w:highlight w:val="none"/>
        </w:rPr>
        <w:t>条件</w:t>
      </w:r>
      <w:r>
        <w:rPr>
          <w:color w:val="auto"/>
          <w:highlight w:val="none"/>
        </w:rPr>
        <w:tab/>
      </w:r>
      <w:r>
        <w:rPr>
          <w:color w:val="auto"/>
          <w:highlight w:val="none"/>
        </w:rPr>
        <w:fldChar w:fldCharType="begin"/>
      </w:r>
      <w:r>
        <w:rPr>
          <w:color w:val="auto"/>
          <w:highlight w:val="none"/>
        </w:rPr>
        <w:instrText xml:space="preserve"> PAGEREF _Toc27707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351B658">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"_Toc21690" </w:instrText>
      </w:r>
      <w:r>
        <w:rPr>
          <w:color w:val="auto"/>
          <w:highlight w:val="none"/>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w:t>
      </w:r>
      <w:r>
        <w:rPr>
          <w:rFonts w:hint="eastAsia" w:ascii="宋体" w:hAnsi="宋体"/>
          <w:snapToGrid w:val="0"/>
          <w:color w:val="auto"/>
          <w:szCs w:val="28"/>
          <w:highlight w:val="none"/>
        </w:rPr>
        <w:t>比选</w:t>
      </w:r>
      <w:r>
        <w:rPr>
          <w:rFonts w:ascii="宋体" w:hAnsi="宋体"/>
          <w:snapToGrid w:val="0"/>
          <w:color w:val="auto"/>
          <w:szCs w:val="28"/>
          <w:highlight w:val="none"/>
        </w:rPr>
        <w:t>范围</w:t>
      </w:r>
      <w:r>
        <w:rPr>
          <w:color w:val="auto"/>
          <w:highlight w:val="none"/>
        </w:rPr>
        <w:tab/>
      </w:r>
      <w:r>
        <w:rPr>
          <w:color w:val="auto"/>
          <w:highlight w:val="none"/>
        </w:rPr>
        <w:fldChar w:fldCharType="begin"/>
      </w:r>
      <w:r>
        <w:rPr>
          <w:color w:val="auto"/>
          <w:highlight w:val="none"/>
        </w:rPr>
        <w:instrText xml:space="preserve"> PAGEREF _Toc21690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447C32E">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"_Toc18427" </w:instrText>
      </w:r>
      <w:r>
        <w:rPr>
          <w:color w:val="auto"/>
          <w:highlight w:val="none"/>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比选申请人</w:t>
      </w:r>
      <w:r>
        <w:rPr>
          <w:rFonts w:ascii="宋体" w:hAnsi="宋体"/>
          <w:snapToGrid w:val="0"/>
          <w:color w:val="auto"/>
          <w:szCs w:val="28"/>
          <w:highlight w:val="none"/>
        </w:rPr>
        <w:t>资格要求</w:t>
      </w:r>
      <w:r>
        <w:rPr>
          <w:color w:val="auto"/>
          <w:highlight w:val="none"/>
        </w:rPr>
        <w:tab/>
      </w:r>
      <w:r>
        <w:rPr>
          <w:color w:val="auto"/>
          <w:highlight w:val="none"/>
        </w:rPr>
        <w:fldChar w:fldCharType="begin"/>
      </w:r>
      <w:r>
        <w:rPr>
          <w:color w:val="auto"/>
          <w:highlight w:val="none"/>
        </w:rPr>
        <w:instrText xml:space="preserve"> PAGEREF _Toc18427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D91C3A5">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"_Toc1194" </w:instrText>
      </w:r>
      <w:r>
        <w:rPr>
          <w:color w:val="auto"/>
          <w:highlight w:val="none"/>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比选</w:t>
      </w:r>
      <w:r>
        <w:rPr>
          <w:rFonts w:ascii="宋体" w:hAnsi="宋体"/>
          <w:snapToGrid w:val="0"/>
          <w:color w:val="auto"/>
          <w:szCs w:val="28"/>
          <w:highlight w:val="none"/>
        </w:rPr>
        <w:t>文件的获取</w:t>
      </w:r>
      <w:r>
        <w:rPr>
          <w:color w:val="auto"/>
          <w:highlight w:val="none"/>
        </w:rPr>
        <w:tab/>
      </w:r>
      <w:r>
        <w:rPr>
          <w:color w:val="auto"/>
          <w:highlight w:val="none"/>
        </w:rPr>
        <w:fldChar w:fldCharType="begin"/>
      </w:r>
      <w:r>
        <w:rPr>
          <w:color w:val="auto"/>
          <w:highlight w:val="none"/>
        </w:rPr>
        <w:instrText xml:space="preserve"> PAGEREF _Toc1194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03F9869">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"_Toc30009" </w:instrText>
      </w:r>
      <w:r>
        <w:rPr>
          <w:color w:val="auto"/>
          <w:highlight w:val="none"/>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比选申请</w:t>
      </w:r>
      <w:r>
        <w:rPr>
          <w:rFonts w:ascii="宋体" w:hAnsi="宋体"/>
          <w:snapToGrid w:val="0"/>
          <w:color w:val="auto"/>
          <w:szCs w:val="28"/>
          <w:highlight w:val="none"/>
        </w:rPr>
        <w:t>文件的递交</w:t>
      </w:r>
      <w:r>
        <w:rPr>
          <w:color w:val="auto"/>
          <w:highlight w:val="none"/>
        </w:rPr>
        <w:tab/>
      </w:r>
      <w:r>
        <w:rPr>
          <w:color w:val="auto"/>
          <w:highlight w:val="none"/>
        </w:rPr>
        <w:fldChar w:fldCharType="begin"/>
      </w:r>
      <w:r>
        <w:rPr>
          <w:color w:val="auto"/>
          <w:highlight w:val="none"/>
        </w:rPr>
        <w:instrText xml:space="preserve"> PAGEREF _Toc30009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33F05F9">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"_Toc12778" </w:instrText>
      </w:r>
      <w:r>
        <w:rPr>
          <w:color w:val="auto"/>
          <w:highlight w:val="none"/>
        </w:rPr>
        <w:fldChar w:fldCharType="separate"/>
      </w:r>
      <w:r>
        <w:rPr>
          <w:rFonts w:ascii="宋体" w:hAnsi="宋体"/>
          <w:snapToGrid w:val="0"/>
          <w:color w:val="auto"/>
          <w:szCs w:val="28"/>
          <w:highlight w:val="none"/>
        </w:rPr>
        <w:t xml:space="preserve">6. </w:t>
      </w:r>
      <w:r>
        <w:rPr>
          <w:rFonts w:hint="eastAsia" w:ascii="宋体" w:hAnsi="宋体"/>
          <w:snapToGrid w:val="0"/>
          <w:color w:val="auto"/>
          <w:szCs w:val="28"/>
          <w:highlight w:val="none"/>
        </w:rPr>
        <w:t xml:space="preserve"> </w:t>
      </w:r>
      <w:r>
        <w:rPr>
          <w:rFonts w:ascii="宋体" w:hAnsi="宋体"/>
          <w:snapToGrid w:val="0"/>
          <w:color w:val="auto"/>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_Toc12778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18DC2C3">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"_Toc2600" </w:instrText>
      </w:r>
      <w:r>
        <w:rPr>
          <w:color w:val="auto"/>
          <w:highlight w:val="none"/>
        </w:rPr>
        <w:fldChar w:fldCharType="separate"/>
      </w:r>
      <w:r>
        <w:rPr>
          <w:rFonts w:hint="eastAsia" w:ascii="宋体" w:hAnsi="宋体"/>
          <w:snapToGrid w:val="0"/>
          <w:color w:val="auto"/>
          <w:szCs w:val="28"/>
          <w:highlight w:val="none"/>
        </w:rPr>
        <w:t>7</w:t>
      </w:r>
      <w:r>
        <w:rPr>
          <w:rFonts w:ascii="宋体" w:hAnsi="宋体"/>
          <w:snapToGrid w:val="0"/>
          <w:color w:val="auto"/>
          <w:szCs w:val="28"/>
          <w:highlight w:val="none"/>
        </w:rPr>
        <w:t xml:space="preserve">. </w:t>
      </w:r>
      <w:r>
        <w:rPr>
          <w:rFonts w:hint="eastAsia" w:ascii="宋体" w:hAnsi="宋体"/>
          <w:snapToGrid w:val="0"/>
          <w:color w:val="auto"/>
          <w:szCs w:val="28"/>
          <w:highlight w:val="none"/>
        </w:rPr>
        <w:t xml:space="preserve"> </w:t>
      </w:r>
      <w:r>
        <w:rPr>
          <w:rFonts w:ascii="宋体" w:hAnsi="宋体"/>
          <w:snapToGrid w:val="0"/>
          <w:color w:val="auto"/>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_Toc2600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E1EE55A">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"_Toc27179" </w:instrText>
      </w:r>
      <w:r>
        <w:rPr>
          <w:color w:val="auto"/>
          <w:highlight w:val="none"/>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rPr>
        <w:t>比选申请人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_Toc27179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2C005C0">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"_Toc5340" </w:instrText>
      </w:r>
      <w:r>
        <w:rPr>
          <w:color w:val="auto"/>
          <w:highlight w:val="none"/>
        </w:rPr>
        <w:fldChar w:fldCharType="separate"/>
      </w:r>
      <w:r>
        <w:rPr>
          <w:rFonts w:hint="eastAsia" w:ascii="宋体" w:hAnsi="宋体"/>
          <w:color w:val="auto"/>
          <w:highlight w:val="none"/>
        </w:rPr>
        <w:t>比选申请人须知前附表</w:t>
      </w:r>
      <w:r>
        <w:rPr>
          <w:color w:val="auto"/>
          <w:highlight w:val="none"/>
        </w:rPr>
        <w:tab/>
      </w:r>
      <w:r>
        <w:rPr>
          <w:color w:val="auto"/>
          <w:highlight w:val="none"/>
        </w:rPr>
        <w:fldChar w:fldCharType="begin"/>
      </w:r>
      <w:r>
        <w:rPr>
          <w:color w:val="auto"/>
          <w:highlight w:val="none"/>
        </w:rPr>
        <w:instrText xml:space="preserve"> PAGEREF _Toc5340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18F3D71">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"_Toc26059" </w:instrText>
      </w:r>
      <w:r>
        <w:rPr>
          <w:color w:val="auto"/>
          <w:highlight w:val="none"/>
        </w:rPr>
        <w:fldChar w:fldCharType="separate"/>
      </w:r>
      <w:r>
        <w:rPr>
          <w:rFonts w:ascii="宋体" w:hAnsi="宋体"/>
          <w:snapToGrid w:val="0"/>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_Toc26059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2203383">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"_Toc11371" </w:instrText>
      </w:r>
      <w:r>
        <w:rPr>
          <w:color w:val="auto"/>
          <w:highlight w:val="none"/>
        </w:rPr>
        <w:fldChar w:fldCharType="separate"/>
      </w:r>
      <w:r>
        <w:rPr>
          <w:rFonts w:ascii="宋体" w:hAnsi="宋体"/>
          <w:snapToGrid w:val="0"/>
          <w:color w:val="auto"/>
          <w:szCs w:val="24"/>
          <w:highlight w:val="none"/>
        </w:rPr>
        <w:t>1.1  项目概况</w:t>
      </w:r>
      <w:r>
        <w:rPr>
          <w:color w:val="auto"/>
          <w:highlight w:val="none"/>
        </w:rPr>
        <w:tab/>
      </w:r>
      <w:r>
        <w:rPr>
          <w:color w:val="auto"/>
          <w:highlight w:val="none"/>
        </w:rPr>
        <w:fldChar w:fldCharType="begin"/>
      </w:r>
      <w:r>
        <w:rPr>
          <w:color w:val="auto"/>
          <w:highlight w:val="none"/>
        </w:rPr>
        <w:instrText xml:space="preserve"> PAGEREF _Toc11371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AB1478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"_Toc26352" </w:instrText>
      </w:r>
      <w:r>
        <w:rPr>
          <w:color w:val="auto"/>
          <w:highlight w:val="none"/>
        </w:rPr>
        <w:fldChar w:fldCharType="separate"/>
      </w:r>
      <w:r>
        <w:rPr>
          <w:rFonts w:ascii="宋体" w:hAnsi="宋体"/>
          <w:snapToGrid w:val="0"/>
          <w:color w:val="auto"/>
          <w:szCs w:val="24"/>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_Toc26352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DA51C49">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"_Toc7207" </w:instrText>
      </w:r>
      <w:r>
        <w:rPr>
          <w:color w:val="auto"/>
          <w:highlight w:val="none"/>
        </w:rPr>
        <w:fldChar w:fldCharType="separate"/>
      </w:r>
      <w:r>
        <w:rPr>
          <w:rFonts w:ascii="宋体" w:hAnsi="宋体"/>
          <w:snapToGrid w:val="0"/>
          <w:color w:val="auto"/>
          <w:szCs w:val="24"/>
          <w:highlight w:val="none"/>
        </w:rPr>
        <w:t xml:space="preserve">1.3  </w:t>
      </w:r>
      <w:r>
        <w:rPr>
          <w:rFonts w:hint="eastAsia" w:ascii="宋体" w:hAnsi="宋体"/>
          <w:snapToGrid w:val="0"/>
          <w:color w:val="auto"/>
          <w:szCs w:val="24"/>
          <w:highlight w:val="none"/>
        </w:rPr>
        <w:t>比选</w:t>
      </w:r>
      <w:r>
        <w:rPr>
          <w:rFonts w:ascii="宋体" w:hAnsi="宋体"/>
          <w:snapToGrid w:val="0"/>
          <w:color w:val="auto"/>
          <w:szCs w:val="24"/>
          <w:highlight w:val="none"/>
        </w:rPr>
        <w:t>范围、计划工期和质量要求</w:t>
      </w:r>
      <w:r>
        <w:rPr>
          <w:color w:val="auto"/>
          <w:highlight w:val="none"/>
        </w:rPr>
        <w:tab/>
      </w:r>
      <w:r>
        <w:rPr>
          <w:color w:val="auto"/>
          <w:highlight w:val="none"/>
        </w:rPr>
        <w:fldChar w:fldCharType="begin"/>
      </w:r>
      <w:r>
        <w:rPr>
          <w:color w:val="auto"/>
          <w:highlight w:val="none"/>
        </w:rPr>
        <w:instrText xml:space="preserve"> PAGEREF _Toc7207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2BCCA07">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"_Toc24158" </w:instrText>
      </w:r>
      <w:r>
        <w:rPr>
          <w:color w:val="auto"/>
          <w:highlight w:val="none"/>
        </w:rPr>
        <w:fldChar w:fldCharType="separate"/>
      </w:r>
      <w:r>
        <w:rPr>
          <w:rFonts w:ascii="宋体" w:hAnsi="宋体"/>
          <w:snapToGrid w:val="0"/>
          <w:color w:val="auto"/>
          <w:szCs w:val="24"/>
          <w:highlight w:val="none"/>
        </w:rPr>
        <w:t>1.4</w:t>
      </w:r>
      <w:r>
        <w:rPr>
          <w:rFonts w:hint="eastAsia" w:ascii="宋体" w:hAnsi="宋体"/>
          <w:snapToGrid w:val="0"/>
          <w:color w:val="auto"/>
          <w:szCs w:val="24"/>
          <w:highlight w:val="none"/>
        </w:rPr>
        <w:t>B</w:t>
      </w:r>
      <w:r>
        <w:rPr>
          <w:rFonts w:ascii="宋体" w:hAnsi="宋体"/>
          <w:snapToGrid w:val="0"/>
          <w:color w:val="auto"/>
          <w:szCs w:val="24"/>
          <w:highlight w:val="none"/>
        </w:rPr>
        <w:t xml:space="preserve">  </w:t>
      </w:r>
      <w:r>
        <w:rPr>
          <w:rFonts w:hint="eastAsia" w:ascii="宋体" w:hAnsi="宋体"/>
          <w:snapToGrid w:val="0"/>
          <w:color w:val="auto"/>
          <w:szCs w:val="24"/>
          <w:highlight w:val="none"/>
        </w:rPr>
        <w:t>比选申请</w:t>
      </w:r>
      <w:r>
        <w:rPr>
          <w:rFonts w:ascii="宋体" w:hAnsi="宋体"/>
          <w:snapToGrid w:val="0"/>
          <w:color w:val="auto"/>
          <w:szCs w:val="24"/>
          <w:highlight w:val="none"/>
        </w:rPr>
        <w:t>人资格要求（</w:t>
      </w:r>
      <w:r>
        <w:rPr>
          <w:rFonts w:hint="eastAsia" w:ascii="宋体" w:hAnsi="宋体"/>
          <w:snapToGrid w:val="0"/>
          <w:color w:val="auto"/>
          <w:szCs w:val="24"/>
          <w:highlight w:val="none"/>
        </w:rPr>
        <w:t>适用于未进行资格预审的</w:t>
      </w:r>
      <w:r>
        <w:rPr>
          <w:rFonts w:ascii="宋体" w:hAnsi="宋体"/>
          <w:snapToGrid w:val="0"/>
          <w:color w:val="auto"/>
          <w:szCs w:val="24"/>
          <w:highlight w:val="none"/>
        </w:rPr>
        <w:t>）</w:t>
      </w:r>
      <w:r>
        <w:rPr>
          <w:color w:val="auto"/>
          <w:highlight w:val="none"/>
        </w:rPr>
        <w:tab/>
      </w:r>
      <w:r>
        <w:rPr>
          <w:color w:val="auto"/>
          <w:highlight w:val="none"/>
        </w:rPr>
        <w:fldChar w:fldCharType="begin"/>
      </w:r>
      <w:r>
        <w:rPr>
          <w:color w:val="auto"/>
          <w:highlight w:val="none"/>
        </w:rPr>
        <w:instrText xml:space="preserve"> PAGEREF _Toc24158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535730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"_Toc401" </w:instrText>
      </w:r>
      <w:r>
        <w:rPr>
          <w:color w:val="auto"/>
          <w:highlight w:val="none"/>
        </w:rPr>
        <w:fldChar w:fldCharType="separate"/>
      </w:r>
      <w:r>
        <w:rPr>
          <w:rFonts w:ascii="宋体" w:hAnsi="宋体"/>
          <w:snapToGrid w:val="0"/>
          <w:color w:val="auto"/>
          <w:szCs w:val="24"/>
          <w:highlight w:val="none"/>
        </w:rPr>
        <w:t>1.5  费用承担</w:t>
      </w:r>
      <w:r>
        <w:rPr>
          <w:color w:val="auto"/>
          <w:highlight w:val="none"/>
        </w:rPr>
        <w:tab/>
      </w:r>
      <w:r>
        <w:rPr>
          <w:color w:val="auto"/>
          <w:highlight w:val="none"/>
        </w:rPr>
        <w:fldChar w:fldCharType="begin"/>
      </w:r>
      <w:r>
        <w:rPr>
          <w:color w:val="auto"/>
          <w:highlight w:val="none"/>
        </w:rPr>
        <w:instrText xml:space="preserve"> PAGEREF _Toc401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3A378DB">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"_Toc27679" </w:instrText>
      </w:r>
      <w:r>
        <w:rPr>
          <w:color w:val="auto"/>
          <w:highlight w:val="none"/>
        </w:rPr>
        <w:fldChar w:fldCharType="separate"/>
      </w:r>
      <w:r>
        <w:rPr>
          <w:rFonts w:ascii="宋体" w:hAnsi="宋体"/>
          <w:snapToGrid w:val="0"/>
          <w:color w:val="auto"/>
          <w:szCs w:val="24"/>
          <w:highlight w:val="none"/>
        </w:rPr>
        <w:t>1.6  保密</w:t>
      </w:r>
      <w:r>
        <w:rPr>
          <w:color w:val="auto"/>
          <w:highlight w:val="none"/>
        </w:rPr>
        <w:tab/>
      </w:r>
      <w:r>
        <w:rPr>
          <w:color w:val="auto"/>
          <w:highlight w:val="none"/>
        </w:rPr>
        <w:fldChar w:fldCharType="begin"/>
      </w:r>
      <w:r>
        <w:rPr>
          <w:color w:val="auto"/>
          <w:highlight w:val="none"/>
        </w:rPr>
        <w:instrText xml:space="preserve"> PAGEREF _Toc27679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F7C8C0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"_Toc15090" </w:instrText>
      </w:r>
      <w:r>
        <w:rPr>
          <w:color w:val="auto"/>
          <w:highlight w:val="none"/>
        </w:rPr>
        <w:fldChar w:fldCharType="separate"/>
      </w:r>
      <w:r>
        <w:rPr>
          <w:rFonts w:ascii="宋体" w:hAnsi="宋体"/>
          <w:snapToGrid w:val="0"/>
          <w:color w:val="auto"/>
          <w:szCs w:val="24"/>
          <w:highlight w:val="none"/>
        </w:rPr>
        <w:t>1.7  语言文字</w:t>
      </w:r>
      <w:r>
        <w:rPr>
          <w:color w:val="auto"/>
          <w:highlight w:val="none"/>
        </w:rPr>
        <w:tab/>
      </w:r>
      <w:r>
        <w:rPr>
          <w:color w:val="auto"/>
          <w:highlight w:val="none"/>
        </w:rPr>
        <w:fldChar w:fldCharType="begin"/>
      </w:r>
      <w:r>
        <w:rPr>
          <w:color w:val="auto"/>
          <w:highlight w:val="none"/>
        </w:rPr>
        <w:instrText xml:space="preserve"> PAGEREF _Toc15090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F42E3EA">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"_Toc16945" </w:instrText>
      </w:r>
      <w:r>
        <w:rPr>
          <w:color w:val="auto"/>
          <w:highlight w:val="none"/>
        </w:rPr>
        <w:fldChar w:fldCharType="separate"/>
      </w:r>
      <w:r>
        <w:rPr>
          <w:rFonts w:ascii="宋体" w:hAnsi="宋体"/>
          <w:snapToGrid w:val="0"/>
          <w:color w:val="auto"/>
          <w:szCs w:val="24"/>
          <w:highlight w:val="none"/>
        </w:rPr>
        <w:t>1.8  计量单位</w:t>
      </w:r>
      <w:r>
        <w:rPr>
          <w:color w:val="auto"/>
          <w:highlight w:val="none"/>
        </w:rPr>
        <w:tab/>
      </w:r>
      <w:r>
        <w:rPr>
          <w:color w:val="auto"/>
          <w:highlight w:val="none"/>
        </w:rPr>
        <w:fldChar w:fldCharType="begin"/>
      </w:r>
      <w:r>
        <w:rPr>
          <w:color w:val="auto"/>
          <w:highlight w:val="none"/>
        </w:rPr>
        <w:instrText xml:space="preserve"> PAGEREF _Toc16945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EA88AB2">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"_Toc13251" </w:instrText>
      </w:r>
      <w:r>
        <w:rPr>
          <w:color w:val="auto"/>
          <w:highlight w:val="none"/>
        </w:rPr>
        <w:fldChar w:fldCharType="separate"/>
      </w:r>
      <w:r>
        <w:rPr>
          <w:rFonts w:ascii="宋体" w:hAnsi="宋体"/>
          <w:snapToGrid w:val="0"/>
          <w:color w:val="auto"/>
          <w:szCs w:val="24"/>
          <w:highlight w:val="none"/>
        </w:rPr>
        <w:t>1.9  踏勘现场</w:t>
      </w:r>
      <w:r>
        <w:rPr>
          <w:color w:val="auto"/>
          <w:highlight w:val="none"/>
        </w:rPr>
        <w:tab/>
      </w:r>
      <w:r>
        <w:rPr>
          <w:color w:val="auto"/>
          <w:highlight w:val="none"/>
        </w:rPr>
        <w:fldChar w:fldCharType="begin"/>
      </w:r>
      <w:r>
        <w:rPr>
          <w:color w:val="auto"/>
          <w:highlight w:val="none"/>
        </w:rPr>
        <w:instrText xml:space="preserve"> PAGEREF _Toc13251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46CCBAD">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"_Toc25041" </w:instrText>
      </w:r>
      <w:r>
        <w:rPr>
          <w:color w:val="auto"/>
          <w:highlight w:val="none"/>
        </w:rPr>
        <w:fldChar w:fldCharType="separate"/>
      </w:r>
      <w:r>
        <w:rPr>
          <w:rFonts w:ascii="宋体" w:hAnsi="宋体"/>
          <w:snapToGrid w:val="0"/>
          <w:color w:val="auto"/>
          <w:szCs w:val="24"/>
          <w:highlight w:val="none"/>
        </w:rPr>
        <w:t xml:space="preserve">1.10  </w:t>
      </w:r>
      <w:r>
        <w:rPr>
          <w:rFonts w:hint="eastAsia" w:ascii="宋体" w:hAnsi="宋体"/>
          <w:snapToGrid w:val="0"/>
          <w:color w:val="auto"/>
          <w:szCs w:val="24"/>
          <w:highlight w:val="none"/>
        </w:rPr>
        <w:t>比选申请</w:t>
      </w:r>
      <w:r>
        <w:rPr>
          <w:rFonts w:ascii="宋体" w:hAnsi="宋体"/>
          <w:snapToGrid w:val="0"/>
          <w:color w:val="auto"/>
          <w:szCs w:val="24"/>
          <w:highlight w:val="none"/>
        </w:rPr>
        <w:t>预备会</w:t>
      </w:r>
      <w:r>
        <w:rPr>
          <w:color w:val="auto"/>
          <w:highlight w:val="none"/>
        </w:rPr>
        <w:tab/>
      </w:r>
      <w:r>
        <w:rPr>
          <w:color w:val="auto"/>
          <w:highlight w:val="none"/>
        </w:rPr>
        <w:fldChar w:fldCharType="begin"/>
      </w:r>
      <w:r>
        <w:rPr>
          <w:color w:val="auto"/>
          <w:highlight w:val="none"/>
        </w:rPr>
        <w:instrText xml:space="preserve"> PAGEREF _Toc25041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7D29DA9">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"_Toc17735" </w:instrText>
      </w:r>
      <w:r>
        <w:rPr>
          <w:color w:val="auto"/>
          <w:highlight w:val="none"/>
        </w:rPr>
        <w:fldChar w:fldCharType="separate"/>
      </w:r>
      <w:r>
        <w:rPr>
          <w:rFonts w:ascii="宋体" w:hAnsi="宋体"/>
          <w:snapToGrid w:val="0"/>
          <w:color w:val="auto"/>
          <w:szCs w:val="24"/>
          <w:highlight w:val="none"/>
        </w:rPr>
        <w:t>1.11  分包</w:t>
      </w:r>
      <w:r>
        <w:rPr>
          <w:color w:val="auto"/>
          <w:highlight w:val="none"/>
        </w:rPr>
        <w:tab/>
      </w:r>
      <w:r>
        <w:rPr>
          <w:color w:val="auto"/>
          <w:highlight w:val="none"/>
        </w:rPr>
        <w:fldChar w:fldCharType="begin"/>
      </w:r>
      <w:r>
        <w:rPr>
          <w:color w:val="auto"/>
          <w:highlight w:val="none"/>
        </w:rPr>
        <w:instrText xml:space="preserve"> PAGEREF _Toc17735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A2CA788">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ascii="宋体" w:hAnsi="宋体"/>
          <w:snapToGrid w:val="0"/>
          <w:color w:val="auto"/>
          <w:szCs w:val="24"/>
          <w:highlight w:val="none"/>
        </w:rPr>
        <w:t>1.12  偏离</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09E4C37">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"_Toc21768" </w:instrText>
      </w:r>
      <w:r>
        <w:rPr>
          <w:color w:val="auto"/>
          <w:highlight w:val="none"/>
        </w:rPr>
        <w:fldChar w:fldCharType="separate"/>
      </w:r>
      <w:r>
        <w:rPr>
          <w:rFonts w:ascii="宋体" w:hAnsi="宋体"/>
          <w:snapToGrid w:val="0"/>
          <w:color w:val="auto"/>
          <w:highlight w:val="none"/>
        </w:rPr>
        <w:t xml:space="preserve">2.  </w:t>
      </w:r>
      <w:r>
        <w:rPr>
          <w:rFonts w:hint="eastAsia" w:ascii="宋体" w:hAnsi="宋体"/>
          <w:snapToGrid w:val="0"/>
          <w:color w:val="auto"/>
          <w:highlight w:val="none"/>
        </w:rPr>
        <w:t>比选</w:t>
      </w:r>
      <w:r>
        <w:rPr>
          <w:rFonts w:ascii="宋体" w:hAnsi="宋体"/>
          <w:snapToGrid w:val="0"/>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_Toc21768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73C5563">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"_Toc1406" </w:instrText>
      </w:r>
      <w:r>
        <w:rPr>
          <w:color w:val="auto"/>
          <w:highlight w:val="none"/>
        </w:rPr>
        <w:fldChar w:fldCharType="separate"/>
      </w:r>
      <w:r>
        <w:rPr>
          <w:rFonts w:ascii="宋体" w:hAnsi="宋体"/>
          <w:snapToGrid w:val="0"/>
          <w:color w:val="auto"/>
          <w:szCs w:val="24"/>
          <w:highlight w:val="none"/>
        </w:rPr>
        <w:t xml:space="preserve">2.1  </w:t>
      </w:r>
      <w:r>
        <w:rPr>
          <w:rFonts w:hint="eastAsia" w:ascii="宋体" w:hAnsi="宋体"/>
          <w:snapToGrid w:val="0"/>
          <w:color w:val="auto"/>
          <w:szCs w:val="24"/>
          <w:highlight w:val="none"/>
        </w:rPr>
        <w:t>比选</w:t>
      </w:r>
      <w:r>
        <w:rPr>
          <w:rFonts w:ascii="宋体" w:hAnsi="宋体"/>
          <w:snapToGrid w:val="0"/>
          <w:color w:val="auto"/>
          <w:szCs w:val="24"/>
          <w:highlight w:val="none"/>
        </w:rPr>
        <w:t>文件的组成</w:t>
      </w:r>
      <w:r>
        <w:rPr>
          <w:color w:val="auto"/>
          <w:highlight w:val="none"/>
        </w:rPr>
        <w:tab/>
      </w:r>
      <w:r>
        <w:rPr>
          <w:color w:val="auto"/>
          <w:highlight w:val="none"/>
        </w:rPr>
        <w:fldChar w:fldCharType="begin"/>
      </w:r>
      <w:r>
        <w:rPr>
          <w:color w:val="auto"/>
          <w:highlight w:val="none"/>
        </w:rPr>
        <w:instrText xml:space="preserve"> PAGEREF _Toc1406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A8A819F">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"_Toc26637" </w:instrText>
      </w:r>
      <w:r>
        <w:rPr>
          <w:color w:val="auto"/>
          <w:highlight w:val="none"/>
        </w:rPr>
        <w:fldChar w:fldCharType="separate"/>
      </w:r>
      <w:r>
        <w:rPr>
          <w:rFonts w:ascii="宋体" w:hAnsi="宋体"/>
          <w:snapToGrid w:val="0"/>
          <w:color w:val="auto"/>
          <w:szCs w:val="24"/>
          <w:highlight w:val="none"/>
        </w:rPr>
        <w:t xml:space="preserve">2.2  </w:t>
      </w:r>
      <w:r>
        <w:rPr>
          <w:rFonts w:hint="eastAsia" w:ascii="宋体" w:hAnsi="宋体"/>
          <w:snapToGrid w:val="0"/>
          <w:color w:val="auto"/>
          <w:szCs w:val="24"/>
          <w:highlight w:val="none"/>
        </w:rPr>
        <w:t>比选</w:t>
      </w:r>
      <w:r>
        <w:rPr>
          <w:rFonts w:ascii="宋体" w:hAnsi="宋体"/>
          <w:snapToGrid w:val="0"/>
          <w:color w:val="auto"/>
          <w:szCs w:val="24"/>
          <w:highlight w:val="none"/>
        </w:rPr>
        <w:t>文件的澄清</w:t>
      </w:r>
      <w:r>
        <w:rPr>
          <w:color w:val="auto"/>
          <w:highlight w:val="none"/>
        </w:rPr>
        <w:tab/>
      </w:r>
      <w:r>
        <w:rPr>
          <w:color w:val="auto"/>
          <w:highlight w:val="none"/>
        </w:rPr>
        <w:fldChar w:fldCharType="begin"/>
      </w:r>
      <w:r>
        <w:rPr>
          <w:color w:val="auto"/>
          <w:highlight w:val="none"/>
        </w:rPr>
        <w:instrText xml:space="preserve"> PAGEREF _Toc26637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FFBDDB6">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"_Toc12732" </w:instrText>
      </w:r>
      <w:r>
        <w:rPr>
          <w:color w:val="auto"/>
          <w:highlight w:val="none"/>
        </w:rPr>
        <w:fldChar w:fldCharType="separate"/>
      </w:r>
      <w:r>
        <w:rPr>
          <w:rFonts w:ascii="宋体" w:hAnsi="宋体"/>
          <w:snapToGrid w:val="0"/>
          <w:color w:val="auto"/>
          <w:szCs w:val="24"/>
          <w:highlight w:val="none"/>
        </w:rPr>
        <w:t xml:space="preserve">2.3  </w:t>
      </w:r>
      <w:r>
        <w:rPr>
          <w:rFonts w:hint="eastAsia" w:ascii="宋体" w:hAnsi="宋体"/>
          <w:snapToGrid w:val="0"/>
          <w:color w:val="auto"/>
          <w:szCs w:val="24"/>
          <w:highlight w:val="none"/>
        </w:rPr>
        <w:t>比选</w:t>
      </w:r>
      <w:r>
        <w:rPr>
          <w:rFonts w:ascii="宋体" w:hAnsi="宋体"/>
          <w:snapToGrid w:val="0"/>
          <w:color w:val="auto"/>
          <w:szCs w:val="24"/>
          <w:highlight w:val="none"/>
        </w:rPr>
        <w:t>文件的修改</w:t>
      </w:r>
      <w:r>
        <w:rPr>
          <w:color w:val="auto"/>
          <w:highlight w:val="none"/>
        </w:rPr>
        <w:tab/>
      </w:r>
      <w:r>
        <w:rPr>
          <w:color w:val="auto"/>
          <w:highlight w:val="none"/>
        </w:rPr>
        <w:fldChar w:fldCharType="begin"/>
      </w:r>
      <w:r>
        <w:rPr>
          <w:color w:val="auto"/>
          <w:highlight w:val="none"/>
        </w:rPr>
        <w:instrText xml:space="preserve"> PAGEREF _Toc12732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F7B8B28">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"_Toc22795" </w:instrText>
      </w:r>
      <w:r>
        <w:rPr>
          <w:color w:val="auto"/>
          <w:highlight w:val="none"/>
        </w:rPr>
        <w:fldChar w:fldCharType="separate"/>
      </w:r>
      <w:r>
        <w:rPr>
          <w:rFonts w:ascii="宋体" w:hAnsi="宋体"/>
          <w:snapToGrid w:val="0"/>
          <w:color w:val="auto"/>
          <w:highlight w:val="none"/>
        </w:rPr>
        <w:t xml:space="preserve">3.  </w:t>
      </w:r>
      <w:r>
        <w:rPr>
          <w:rFonts w:hint="eastAsia" w:ascii="宋体" w:hAnsi="宋体"/>
          <w:snapToGrid w:val="0"/>
          <w:color w:val="auto"/>
          <w:highlight w:val="none"/>
        </w:rPr>
        <w:t>比选申请</w:t>
      </w:r>
      <w:r>
        <w:rPr>
          <w:rFonts w:ascii="宋体" w:hAnsi="宋体"/>
          <w:snapToGrid w:val="0"/>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_Toc22795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48D4550">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"_Toc3253" </w:instrText>
      </w:r>
      <w:r>
        <w:rPr>
          <w:color w:val="auto"/>
          <w:highlight w:val="none"/>
        </w:rPr>
        <w:fldChar w:fldCharType="separate"/>
      </w:r>
      <w:r>
        <w:rPr>
          <w:rFonts w:ascii="宋体" w:hAnsi="宋体"/>
          <w:snapToGrid w:val="0"/>
          <w:color w:val="auto"/>
          <w:szCs w:val="24"/>
          <w:highlight w:val="none"/>
        </w:rPr>
        <w:t xml:space="preserve">3.1  </w:t>
      </w:r>
      <w:r>
        <w:rPr>
          <w:rFonts w:hint="eastAsia" w:ascii="宋体" w:hAnsi="宋体"/>
          <w:snapToGrid w:val="0"/>
          <w:color w:val="auto"/>
          <w:szCs w:val="24"/>
          <w:highlight w:val="none"/>
        </w:rPr>
        <w:t>比选申请</w:t>
      </w:r>
      <w:r>
        <w:rPr>
          <w:rFonts w:ascii="宋体" w:hAnsi="宋体"/>
          <w:snapToGrid w:val="0"/>
          <w:color w:val="auto"/>
          <w:szCs w:val="24"/>
          <w:highlight w:val="none"/>
        </w:rPr>
        <w:t>文件的组成</w:t>
      </w:r>
      <w:r>
        <w:rPr>
          <w:color w:val="auto"/>
          <w:highlight w:val="none"/>
        </w:rPr>
        <w:tab/>
      </w:r>
      <w:r>
        <w:rPr>
          <w:color w:val="auto"/>
          <w:highlight w:val="none"/>
        </w:rPr>
        <w:fldChar w:fldCharType="begin"/>
      </w:r>
      <w:r>
        <w:rPr>
          <w:color w:val="auto"/>
          <w:highlight w:val="none"/>
        </w:rPr>
        <w:instrText xml:space="preserve"> PAGEREF _Toc3253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89AE76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"_Toc4323" </w:instrText>
      </w:r>
      <w:r>
        <w:rPr>
          <w:color w:val="auto"/>
          <w:highlight w:val="none"/>
        </w:rPr>
        <w:fldChar w:fldCharType="separate"/>
      </w:r>
      <w:r>
        <w:rPr>
          <w:rFonts w:ascii="宋体" w:hAnsi="宋体"/>
          <w:snapToGrid w:val="0"/>
          <w:color w:val="auto"/>
          <w:szCs w:val="24"/>
          <w:highlight w:val="none"/>
        </w:rPr>
        <w:t xml:space="preserve">3.2  </w:t>
      </w:r>
      <w:r>
        <w:rPr>
          <w:rFonts w:hint="eastAsia" w:ascii="宋体" w:hAnsi="宋体"/>
          <w:snapToGrid w:val="0"/>
          <w:color w:val="auto"/>
          <w:szCs w:val="24"/>
          <w:highlight w:val="none"/>
        </w:rPr>
        <w:t>比选申请</w:t>
      </w:r>
      <w:r>
        <w:rPr>
          <w:rFonts w:ascii="宋体" w:hAnsi="宋体"/>
          <w:snapToGrid w:val="0"/>
          <w:color w:val="auto"/>
          <w:szCs w:val="24"/>
          <w:highlight w:val="none"/>
        </w:rPr>
        <w:t>报价</w:t>
      </w:r>
      <w:r>
        <w:rPr>
          <w:color w:val="auto"/>
          <w:highlight w:val="none"/>
        </w:rPr>
        <w:tab/>
      </w:r>
      <w:r>
        <w:rPr>
          <w:color w:val="auto"/>
          <w:highlight w:val="none"/>
        </w:rPr>
        <w:fldChar w:fldCharType="begin"/>
      </w:r>
      <w:r>
        <w:rPr>
          <w:color w:val="auto"/>
          <w:highlight w:val="none"/>
        </w:rPr>
        <w:instrText xml:space="preserve"> PAGEREF _Toc4323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E654369">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"_Toc4866" </w:instrText>
      </w:r>
      <w:r>
        <w:rPr>
          <w:color w:val="auto"/>
          <w:highlight w:val="none"/>
        </w:rPr>
        <w:fldChar w:fldCharType="separate"/>
      </w:r>
      <w:r>
        <w:rPr>
          <w:rFonts w:ascii="宋体" w:hAnsi="宋体"/>
          <w:snapToGrid w:val="0"/>
          <w:color w:val="auto"/>
          <w:szCs w:val="24"/>
          <w:highlight w:val="none"/>
        </w:rPr>
        <w:t xml:space="preserve">3.3  </w:t>
      </w:r>
      <w:r>
        <w:rPr>
          <w:rFonts w:hint="eastAsia" w:ascii="宋体" w:hAnsi="宋体"/>
          <w:snapToGrid w:val="0"/>
          <w:color w:val="auto"/>
          <w:szCs w:val="24"/>
          <w:highlight w:val="none"/>
        </w:rPr>
        <w:t>比选申请</w:t>
      </w:r>
      <w:r>
        <w:rPr>
          <w:rFonts w:ascii="宋体" w:hAnsi="宋体"/>
          <w:snapToGrid w:val="0"/>
          <w:color w:val="auto"/>
          <w:szCs w:val="24"/>
          <w:highlight w:val="none"/>
        </w:rPr>
        <w:t>有效期</w:t>
      </w:r>
      <w:r>
        <w:rPr>
          <w:color w:val="auto"/>
          <w:highlight w:val="none"/>
        </w:rPr>
        <w:tab/>
      </w:r>
      <w:r>
        <w:rPr>
          <w:color w:val="auto"/>
          <w:highlight w:val="none"/>
        </w:rPr>
        <w:fldChar w:fldCharType="begin"/>
      </w:r>
      <w:r>
        <w:rPr>
          <w:color w:val="auto"/>
          <w:highlight w:val="none"/>
        </w:rPr>
        <w:instrText xml:space="preserve"> PAGEREF _Toc4866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810D8B5">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"_Toc23583" </w:instrText>
      </w:r>
      <w:r>
        <w:rPr>
          <w:color w:val="auto"/>
          <w:highlight w:val="none"/>
        </w:rPr>
        <w:fldChar w:fldCharType="separate"/>
      </w:r>
      <w:r>
        <w:rPr>
          <w:rFonts w:ascii="宋体" w:hAnsi="宋体"/>
          <w:snapToGrid w:val="0"/>
          <w:color w:val="auto"/>
          <w:szCs w:val="24"/>
          <w:highlight w:val="none"/>
        </w:rPr>
        <w:t xml:space="preserve">3.4  </w:t>
      </w:r>
      <w:r>
        <w:rPr>
          <w:rFonts w:hint="eastAsia" w:ascii="宋体" w:hAnsi="宋体"/>
          <w:snapToGrid w:val="0"/>
          <w:color w:val="auto"/>
          <w:szCs w:val="24"/>
          <w:highlight w:val="none"/>
        </w:rPr>
        <w:t>比选申请保证金</w:t>
      </w:r>
      <w:r>
        <w:rPr>
          <w:color w:val="auto"/>
          <w:highlight w:val="none"/>
        </w:rPr>
        <w:tab/>
      </w:r>
      <w:r>
        <w:rPr>
          <w:color w:val="auto"/>
          <w:highlight w:val="none"/>
        </w:rPr>
        <w:fldChar w:fldCharType="begin"/>
      </w:r>
      <w:r>
        <w:rPr>
          <w:color w:val="auto"/>
          <w:highlight w:val="none"/>
        </w:rPr>
        <w:instrText xml:space="preserve"> PAGEREF _Toc23583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D621E5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"_Toc24593" </w:instrText>
      </w:r>
      <w:r>
        <w:rPr>
          <w:color w:val="auto"/>
          <w:highlight w:val="none"/>
        </w:rPr>
        <w:fldChar w:fldCharType="separate"/>
      </w:r>
      <w:r>
        <w:rPr>
          <w:rFonts w:ascii="宋体" w:hAnsi="宋体"/>
          <w:snapToGrid w:val="0"/>
          <w:color w:val="auto"/>
          <w:szCs w:val="24"/>
          <w:highlight w:val="none"/>
        </w:rPr>
        <w:t>3.5</w:t>
      </w:r>
      <w:r>
        <w:rPr>
          <w:rFonts w:hint="eastAsia" w:ascii="宋体" w:hAnsi="宋体"/>
          <w:snapToGrid w:val="0"/>
          <w:color w:val="auto"/>
          <w:szCs w:val="24"/>
          <w:highlight w:val="none"/>
        </w:rPr>
        <w:t>B</w:t>
      </w:r>
      <w:r>
        <w:rPr>
          <w:rFonts w:ascii="宋体" w:hAnsi="宋体"/>
          <w:snapToGrid w:val="0"/>
          <w:color w:val="auto"/>
          <w:szCs w:val="24"/>
          <w:highlight w:val="none"/>
        </w:rPr>
        <w:t xml:space="preserve">  资格审查资料</w:t>
      </w:r>
      <w:r>
        <w:rPr>
          <w:color w:val="auto"/>
          <w:highlight w:val="none"/>
        </w:rPr>
        <w:tab/>
      </w:r>
      <w:r>
        <w:rPr>
          <w:color w:val="auto"/>
          <w:highlight w:val="none"/>
        </w:rPr>
        <w:fldChar w:fldCharType="begin"/>
      </w:r>
      <w:r>
        <w:rPr>
          <w:color w:val="auto"/>
          <w:highlight w:val="none"/>
        </w:rPr>
        <w:instrText xml:space="preserve"> PAGEREF _Toc24593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7FE5B3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"_Toc3407" </w:instrText>
      </w:r>
      <w:r>
        <w:rPr>
          <w:color w:val="auto"/>
          <w:highlight w:val="none"/>
        </w:rPr>
        <w:fldChar w:fldCharType="separate"/>
      </w:r>
      <w:r>
        <w:rPr>
          <w:rFonts w:ascii="宋体" w:hAnsi="宋体"/>
          <w:snapToGrid w:val="0"/>
          <w:color w:val="auto"/>
          <w:szCs w:val="24"/>
          <w:highlight w:val="none"/>
        </w:rPr>
        <w:t>3.6  备选</w:t>
      </w:r>
      <w:r>
        <w:rPr>
          <w:rFonts w:hint="eastAsia" w:ascii="宋体" w:hAnsi="宋体"/>
          <w:snapToGrid w:val="0"/>
          <w:color w:val="auto"/>
          <w:szCs w:val="24"/>
          <w:highlight w:val="none"/>
        </w:rPr>
        <w:t>比选申请</w:t>
      </w:r>
      <w:r>
        <w:rPr>
          <w:rFonts w:ascii="宋体" w:hAnsi="宋体"/>
          <w:snapToGrid w:val="0"/>
          <w:color w:val="auto"/>
          <w:szCs w:val="24"/>
          <w:highlight w:val="none"/>
        </w:rPr>
        <w:t>方案</w:t>
      </w:r>
      <w:r>
        <w:rPr>
          <w:color w:val="auto"/>
          <w:highlight w:val="none"/>
        </w:rPr>
        <w:tab/>
      </w:r>
      <w:r>
        <w:rPr>
          <w:color w:val="auto"/>
          <w:highlight w:val="none"/>
        </w:rPr>
        <w:fldChar w:fldCharType="begin"/>
      </w:r>
      <w:r>
        <w:rPr>
          <w:color w:val="auto"/>
          <w:highlight w:val="none"/>
        </w:rPr>
        <w:instrText xml:space="preserve"> PAGEREF _Toc3407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55D0923">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"_Toc5509" </w:instrText>
      </w:r>
      <w:r>
        <w:rPr>
          <w:color w:val="auto"/>
          <w:highlight w:val="none"/>
        </w:rPr>
        <w:fldChar w:fldCharType="separate"/>
      </w:r>
      <w:r>
        <w:rPr>
          <w:rFonts w:ascii="宋体" w:hAnsi="宋体"/>
          <w:snapToGrid w:val="0"/>
          <w:color w:val="auto"/>
          <w:szCs w:val="24"/>
          <w:highlight w:val="none"/>
        </w:rPr>
        <w:t xml:space="preserve">3.7  </w:t>
      </w:r>
      <w:r>
        <w:rPr>
          <w:rFonts w:hint="eastAsia" w:ascii="宋体" w:hAnsi="宋体"/>
          <w:snapToGrid w:val="0"/>
          <w:color w:val="auto"/>
          <w:szCs w:val="24"/>
          <w:highlight w:val="none"/>
        </w:rPr>
        <w:t>比选申请</w:t>
      </w:r>
      <w:r>
        <w:rPr>
          <w:rFonts w:ascii="宋体" w:hAnsi="宋体"/>
          <w:snapToGrid w:val="0"/>
          <w:color w:val="auto"/>
          <w:szCs w:val="24"/>
          <w:highlight w:val="none"/>
        </w:rPr>
        <w:t>文件的编制</w:t>
      </w:r>
      <w:r>
        <w:rPr>
          <w:color w:val="auto"/>
          <w:highlight w:val="none"/>
        </w:rPr>
        <w:tab/>
      </w:r>
      <w:r>
        <w:rPr>
          <w:color w:val="auto"/>
          <w:highlight w:val="none"/>
        </w:rPr>
        <w:fldChar w:fldCharType="begin"/>
      </w:r>
      <w:r>
        <w:rPr>
          <w:color w:val="auto"/>
          <w:highlight w:val="none"/>
        </w:rPr>
        <w:instrText xml:space="preserve"> PAGEREF _Toc5509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90D550F">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"_Toc23424" </w:instrText>
      </w:r>
      <w:r>
        <w:rPr>
          <w:color w:val="auto"/>
          <w:highlight w:val="none"/>
        </w:rPr>
        <w:fldChar w:fldCharType="separate"/>
      </w:r>
      <w:r>
        <w:rPr>
          <w:rFonts w:ascii="宋体" w:hAnsi="宋体"/>
          <w:snapToGrid w:val="0"/>
          <w:color w:val="auto"/>
          <w:highlight w:val="none"/>
        </w:rPr>
        <w:t xml:space="preserve">4.  </w:t>
      </w:r>
      <w:r>
        <w:rPr>
          <w:rFonts w:hint="eastAsia" w:ascii="宋体" w:hAnsi="宋体"/>
          <w:snapToGrid w:val="0"/>
          <w:color w:val="auto"/>
          <w:highlight w:val="none"/>
        </w:rPr>
        <w:t>比选申请</w:t>
      </w:r>
      <w:r>
        <w:rPr>
          <w:color w:val="auto"/>
          <w:highlight w:val="none"/>
        </w:rPr>
        <w:tab/>
      </w:r>
      <w:r>
        <w:rPr>
          <w:color w:val="auto"/>
          <w:highlight w:val="none"/>
        </w:rPr>
        <w:fldChar w:fldCharType="begin"/>
      </w:r>
      <w:r>
        <w:rPr>
          <w:color w:val="auto"/>
          <w:highlight w:val="none"/>
        </w:rPr>
        <w:instrText xml:space="preserve"> PAGEREF _Toc23424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27334E5">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"_Toc616" </w:instrText>
      </w:r>
      <w:r>
        <w:rPr>
          <w:color w:val="auto"/>
          <w:highlight w:val="none"/>
        </w:rPr>
        <w:fldChar w:fldCharType="separate"/>
      </w:r>
      <w:r>
        <w:rPr>
          <w:rFonts w:ascii="宋体" w:hAnsi="宋体"/>
          <w:snapToGrid w:val="0"/>
          <w:color w:val="auto"/>
          <w:szCs w:val="24"/>
          <w:highlight w:val="none"/>
        </w:rPr>
        <w:t xml:space="preserve">4.1  </w:t>
      </w:r>
      <w:r>
        <w:rPr>
          <w:rFonts w:hint="eastAsia" w:ascii="宋体" w:hAnsi="宋体"/>
          <w:snapToGrid w:val="0"/>
          <w:color w:val="auto"/>
          <w:szCs w:val="24"/>
          <w:highlight w:val="none"/>
        </w:rPr>
        <w:t>比选申请</w:t>
      </w:r>
      <w:r>
        <w:rPr>
          <w:rFonts w:ascii="宋体" w:hAnsi="宋体"/>
          <w:snapToGrid w:val="0"/>
          <w:color w:val="auto"/>
          <w:szCs w:val="24"/>
          <w:highlight w:val="none"/>
        </w:rPr>
        <w:t>文件的密封和标记</w:t>
      </w:r>
      <w:r>
        <w:rPr>
          <w:color w:val="auto"/>
          <w:highlight w:val="none"/>
        </w:rPr>
        <w:tab/>
      </w:r>
      <w:r>
        <w:rPr>
          <w:color w:val="auto"/>
          <w:highlight w:val="none"/>
        </w:rPr>
        <w:fldChar w:fldCharType="begin"/>
      </w:r>
      <w:r>
        <w:rPr>
          <w:color w:val="auto"/>
          <w:highlight w:val="none"/>
        </w:rPr>
        <w:instrText xml:space="preserve"> PAGEREF _Toc616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56F468A">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"_Toc9496" </w:instrText>
      </w:r>
      <w:r>
        <w:rPr>
          <w:color w:val="auto"/>
          <w:highlight w:val="none"/>
        </w:rPr>
        <w:fldChar w:fldCharType="separate"/>
      </w:r>
      <w:r>
        <w:rPr>
          <w:rFonts w:ascii="宋体" w:hAnsi="宋体"/>
          <w:snapToGrid w:val="0"/>
          <w:color w:val="auto"/>
          <w:szCs w:val="24"/>
          <w:highlight w:val="none"/>
        </w:rPr>
        <w:t xml:space="preserve">4.2  </w:t>
      </w:r>
      <w:r>
        <w:rPr>
          <w:rFonts w:hint="eastAsia" w:ascii="宋体" w:hAnsi="宋体"/>
          <w:snapToGrid w:val="0"/>
          <w:color w:val="auto"/>
          <w:szCs w:val="24"/>
          <w:highlight w:val="none"/>
        </w:rPr>
        <w:t>比选申请</w:t>
      </w:r>
      <w:r>
        <w:rPr>
          <w:rFonts w:ascii="宋体" w:hAnsi="宋体"/>
          <w:snapToGrid w:val="0"/>
          <w:color w:val="auto"/>
          <w:szCs w:val="24"/>
          <w:highlight w:val="none"/>
        </w:rPr>
        <w:t>文件的递交</w:t>
      </w:r>
      <w:r>
        <w:rPr>
          <w:color w:val="auto"/>
          <w:highlight w:val="none"/>
        </w:rPr>
        <w:tab/>
      </w:r>
      <w:r>
        <w:rPr>
          <w:color w:val="auto"/>
          <w:highlight w:val="none"/>
        </w:rPr>
        <w:fldChar w:fldCharType="begin"/>
      </w:r>
      <w:r>
        <w:rPr>
          <w:color w:val="auto"/>
          <w:highlight w:val="none"/>
        </w:rPr>
        <w:instrText xml:space="preserve"> PAGEREF _Toc9496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485BF4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"_Toc12542" </w:instrText>
      </w:r>
      <w:r>
        <w:rPr>
          <w:color w:val="auto"/>
          <w:highlight w:val="none"/>
        </w:rPr>
        <w:fldChar w:fldCharType="separate"/>
      </w:r>
      <w:r>
        <w:rPr>
          <w:rFonts w:ascii="宋体" w:hAnsi="宋体"/>
          <w:snapToGrid w:val="0"/>
          <w:color w:val="auto"/>
          <w:szCs w:val="24"/>
          <w:highlight w:val="none"/>
        </w:rPr>
        <w:t xml:space="preserve">4.3  </w:t>
      </w:r>
      <w:r>
        <w:rPr>
          <w:rFonts w:hint="eastAsia" w:ascii="宋体" w:hAnsi="宋体"/>
          <w:snapToGrid w:val="0"/>
          <w:color w:val="auto"/>
          <w:szCs w:val="24"/>
          <w:highlight w:val="none"/>
        </w:rPr>
        <w:t>比选申请</w:t>
      </w:r>
      <w:r>
        <w:rPr>
          <w:rFonts w:ascii="宋体" w:hAnsi="宋体"/>
          <w:snapToGrid w:val="0"/>
          <w:color w:val="auto"/>
          <w:szCs w:val="24"/>
          <w:highlight w:val="none"/>
        </w:rPr>
        <w:t>文件的修改与撤回</w:t>
      </w:r>
      <w:r>
        <w:rPr>
          <w:color w:val="auto"/>
          <w:highlight w:val="none"/>
        </w:rPr>
        <w:tab/>
      </w:r>
      <w:r>
        <w:rPr>
          <w:color w:val="auto"/>
          <w:highlight w:val="none"/>
        </w:rPr>
        <w:fldChar w:fldCharType="begin"/>
      </w:r>
      <w:r>
        <w:rPr>
          <w:color w:val="auto"/>
          <w:highlight w:val="none"/>
        </w:rPr>
        <w:instrText xml:space="preserve"> PAGEREF _Toc12542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91282D5">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"_Toc17115" </w:instrText>
      </w:r>
      <w:r>
        <w:rPr>
          <w:color w:val="auto"/>
          <w:highlight w:val="none"/>
        </w:rPr>
        <w:fldChar w:fldCharType="separate"/>
      </w:r>
      <w:r>
        <w:rPr>
          <w:rFonts w:ascii="宋体" w:hAnsi="宋体"/>
          <w:snapToGrid w:val="0"/>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_Toc17115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EF5AB3B">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"_Toc30789" </w:instrText>
      </w:r>
      <w:r>
        <w:rPr>
          <w:color w:val="auto"/>
          <w:highlight w:val="none"/>
        </w:rPr>
        <w:fldChar w:fldCharType="separate"/>
      </w:r>
      <w:r>
        <w:rPr>
          <w:rFonts w:ascii="宋体" w:hAnsi="宋体"/>
          <w:snapToGrid w:val="0"/>
          <w:color w:val="auto"/>
          <w:szCs w:val="24"/>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_Toc30789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B4E9FA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"_Toc13296" </w:instrText>
      </w:r>
      <w:r>
        <w:rPr>
          <w:color w:val="auto"/>
          <w:highlight w:val="none"/>
        </w:rPr>
        <w:fldChar w:fldCharType="separate"/>
      </w:r>
      <w:r>
        <w:rPr>
          <w:rFonts w:ascii="宋体" w:hAnsi="宋体"/>
          <w:snapToGrid w:val="0"/>
          <w:color w:val="auto"/>
          <w:szCs w:val="24"/>
          <w:highlight w:val="none"/>
        </w:rPr>
        <w:t>5.2  开标程序</w:t>
      </w:r>
      <w:r>
        <w:rPr>
          <w:color w:val="auto"/>
          <w:highlight w:val="none"/>
        </w:rPr>
        <w:tab/>
      </w:r>
      <w:r>
        <w:rPr>
          <w:color w:val="auto"/>
          <w:highlight w:val="none"/>
        </w:rPr>
        <w:fldChar w:fldCharType="begin"/>
      </w:r>
      <w:r>
        <w:rPr>
          <w:color w:val="auto"/>
          <w:highlight w:val="none"/>
        </w:rPr>
        <w:instrText xml:space="preserve"> PAGEREF _Toc13296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99C877B">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"_Toc22118" </w:instrText>
      </w:r>
      <w:r>
        <w:rPr>
          <w:color w:val="auto"/>
          <w:highlight w:val="none"/>
        </w:rPr>
        <w:fldChar w:fldCharType="separate"/>
      </w:r>
      <w:r>
        <w:rPr>
          <w:rFonts w:ascii="宋体" w:hAnsi="宋体"/>
          <w:snapToGrid w:val="0"/>
          <w:color w:val="auto"/>
          <w:szCs w:val="24"/>
          <w:highlight w:val="none"/>
        </w:rPr>
        <w:t>5.</w:t>
      </w:r>
      <w:r>
        <w:rPr>
          <w:rFonts w:hint="eastAsia" w:ascii="宋体" w:hAnsi="宋体"/>
          <w:snapToGrid w:val="0"/>
          <w:color w:val="auto"/>
          <w:szCs w:val="24"/>
          <w:highlight w:val="none"/>
        </w:rPr>
        <w:t>3</w:t>
      </w:r>
      <w:r>
        <w:rPr>
          <w:rFonts w:ascii="宋体" w:hAnsi="宋体"/>
          <w:snapToGrid w:val="0"/>
          <w:color w:val="auto"/>
          <w:szCs w:val="24"/>
          <w:highlight w:val="none"/>
        </w:rPr>
        <w:t xml:space="preserve">  </w:t>
      </w:r>
      <w:r>
        <w:rPr>
          <w:rFonts w:hint="eastAsia" w:ascii="宋体" w:hAnsi="宋体"/>
          <w:snapToGrid w:val="0"/>
          <w:color w:val="auto"/>
          <w:szCs w:val="24"/>
          <w:highlight w:val="none"/>
        </w:rPr>
        <w:t>开标异议</w:t>
      </w:r>
      <w:r>
        <w:rPr>
          <w:color w:val="auto"/>
          <w:highlight w:val="none"/>
        </w:rPr>
        <w:tab/>
      </w:r>
      <w:r>
        <w:rPr>
          <w:color w:val="auto"/>
          <w:highlight w:val="none"/>
        </w:rPr>
        <w:fldChar w:fldCharType="begin"/>
      </w:r>
      <w:r>
        <w:rPr>
          <w:color w:val="auto"/>
          <w:highlight w:val="none"/>
        </w:rPr>
        <w:instrText xml:space="preserve"> PAGEREF _Toc22118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A3B348E">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ascii="宋体" w:hAnsi="宋体"/>
          <w:snapToGrid w:val="0"/>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C10E66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"_Toc17305" </w:instrText>
      </w:r>
      <w:r>
        <w:rPr>
          <w:color w:val="auto"/>
          <w:highlight w:val="none"/>
        </w:rPr>
        <w:fldChar w:fldCharType="separate"/>
      </w:r>
      <w:r>
        <w:rPr>
          <w:rFonts w:ascii="宋体" w:hAnsi="宋体"/>
          <w:snapToGrid w:val="0"/>
          <w:color w:val="auto"/>
          <w:szCs w:val="24"/>
          <w:highlight w:val="none"/>
        </w:rPr>
        <w:t>6.1  评标委员会</w:t>
      </w:r>
      <w:r>
        <w:rPr>
          <w:color w:val="auto"/>
          <w:highlight w:val="none"/>
        </w:rPr>
        <w:tab/>
      </w:r>
      <w:r>
        <w:rPr>
          <w:color w:val="auto"/>
          <w:highlight w:val="none"/>
        </w:rPr>
        <w:fldChar w:fldCharType="begin"/>
      </w:r>
      <w:r>
        <w:rPr>
          <w:color w:val="auto"/>
          <w:highlight w:val="none"/>
        </w:rPr>
        <w:instrText xml:space="preserve"> PAGEREF _Toc17305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3DA274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"_Toc1622" </w:instrText>
      </w:r>
      <w:r>
        <w:rPr>
          <w:color w:val="auto"/>
          <w:highlight w:val="none"/>
        </w:rPr>
        <w:fldChar w:fldCharType="separate"/>
      </w:r>
      <w:r>
        <w:rPr>
          <w:rFonts w:ascii="宋体" w:hAnsi="宋体"/>
          <w:snapToGrid w:val="0"/>
          <w:color w:val="auto"/>
          <w:szCs w:val="24"/>
          <w:highlight w:val="none"/>
        </w:rPr>
        <w:t>6.2  评标原则</w:t>
      </w:r>
      <w:r>
        <w:rPr>
          <w:color w:val="auto"/>
          <w:highlight w:val="none"/>
        </w:rPr>
        <w:tab/>
      </w:r>
      <w:r>
        <w:rPr>
          <w:color w:val="auto"/>
          <w:highlight w:val="none"/>
        </w:rPr>
        <w:fldChar w:fldCharType="begin"/>
      </w:r>
      <w:r>
        <w:rPr>
          <w:color w:val="auto"/>
          <w:highlight w:val="none"/>
        </w:rPr>
        <w:instrText xml:space="preserve"> PAGEREF _Toc1622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1D36622">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"_Toc26961" </w:instrText>
      </w:r>
      <w:r>
        <w:rPr>
          <w:color w:val="auto"/>
          <w:highlight w:val="none"/>
        </w:rPr>
        <w:fldChar w:fldCharType="separate"/>
      </w:r>
      <w:r>
        <w:rPr>
          <w:rFonts w:ascii="宋体" w:hAnsi="宋体"/>
          <w:snapToGrid w:val="0"/>
          <w:color w:val="auto"/>
          <w:szCs w:val="24"/>
          <w:highlight w:val="none"/>
        </w:rPr>
        <w:t>6.3  评标</w:t>
      </w:r>
      <w:r>
        <w:rPr>
          <w:color w:val="auto"/>
          <w:highlight w:val="none"/>
        </w:rPr>
        <w:tab/>
      </w:r>
      <w:r>
        <w:rPr>
          <w:color w:val="auto"/>
          <w:highlight w:val="none"/>
        </w:rPr>
        <w:fldChar w:fldCharType="begin"/>
      </w:r>
      <w:r>
        <w:rPr>
          <w:color w:val="auto"/>
          <w:highlight w:val="none"/>
        </w:rPr>
        <w:instrText xml:space="preserve"> PAGEREF _Toc26961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D8E1645">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"_Toc9785" </w:instrText>
      </w:r>
      <w:r>
        <w:rPr>
          <w:color w:val="auto"/>
          <w:highlight w:val="none"/>
        </w:rPr>
        <w:fldChar w:fldCharType="separate"/>
      </w:r>
      <w:r>
        <w:rPr>
          <w:rFonts w:ascii="宋体" w:hAnsi="宋体"/>
          <w:snapToGrid w:val="0"/>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_Toc9785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7AA720A">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"_Toc18349" </w:instrText>
      </w:r>
      <w:r>
        <w:rPr>
          <w:color w:val="auto"/>
          <w:highlight w:val="none"/>
        </w:rPr>
        <w:fldChar w:fldCharType="separate"/>
      </w:r>
      <w:r>
        <w:rPr>
          <w:rFonts w:ascii="宋体" w:hAnsi="宋体"/>
          <w:snapToGrid w:val="0"/>
          <w:color w:val="auto"/>
          <w:szCs w:val="24"/>
          <w:highlight w:val="none"/>
        </w:rPr>
        <w:t>7.1  定标方式</w:t>
      </w:r>
      <w:r>
        <w:rPr>
          <w:color w:val="auto"/>
          <w:highlight w:val="none"/>
        </w:rPr>
        <w:tab/>
      </w:r>
      <w:r>
        <w:rPr>
          <w:color w:val="auto"/>
          <w:highlight w:val="none"/>
        </w:rPr>
        <w:fldChar w:fldCharType="begin"/>
      </w:r>
      <w:r>
        <w:rPr>
          <w:color w:val="auto"/>
          <w:highlight w:val="none"/>
        </w:rPr>
        <w:instrText xml:space="preserve"> PAGEREF _Toc18349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F5AA468">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"_Toc32187" </w:instrText>
      </w:r>
      <w:r>
        <w:rPr>
          <w:color w:val="auto"/>
          <w:highlight w:val="none"/>
        </w:rPr>
        <w:fldChar w:fldCharType="separate"/>
      </w:r>
      <w:r>
        <w:rPr>
          <w:rFonts w:ascii="宋体" w:hAnsi="宋体"/>
          <w:snapToGrid w:val="0"/>
          <w:color w:val="auto"/>
          <w:szCs w:val="24"/>
          <w:highlight w:val="none"/>
        </w:rPr>
        <w:t>7.2  中</w:t>
      </w:r>
      <w:r>
        <w:rPr>
          <w:rFonts w:hint="eastAsia" w:ascii="宋体" w:hAnsi="宋体"/>
          <w:snapToGrid w:val="0"/>
          <w:color w:val="auto"/>
          <w:szCs w:val="24"/>
          <w:highlight w:val="none"/>
        </w:rPr>
        <w:t>选</w:t>
      </w:r>
      <w:r>
        <w:rPr>
          <w:rFonts w:ascii="宋体" w:hAnsi="宋体"/>
          <w:snapToGrid w:val="0"/>
          <w:color w:val="auto"/>
          <w:szCs w:val="24"/>
          <w:highlight w:val="none"/>
        </w:rPr>
        <w:t>公示及中</w:t>
      </w:r>
      <w:r>
        <w:rPr>
          <w:rFonts w:hint="eastAsia" w:ascii="宋体" w:hAnsi="宋体"/>
          <w:snapToGrid w:val="0"/>
          <w:color w:val="auto"/>
          <w:szCs w:val="24"/>
          <w:highlight w:val="none"/>
        </w:rPr>
        <w:t>选</w:t>
      </w:r>
      <w:r>
        <w:rPr>
          <w:rFonts w:ascii="宋体" w:hAnsi="宋体"/>
          <w:snapToGrid w:val="0"/>
          <w:color w:val="auto"/>
          <w:szCs w:val="24"/>
          <w:highlight w:val="none"/>
        </w:rPr>
        <w:t>通知</w:t>
      </w:r>
      <w:r>
        <w:rPr>
          <w:color w:val="auto"/>
          <w:highlight w:val="none"/>
        </w:rPr>
        <w:tab/>
      </w:r>
      <w:r>
        <w:rPr>
          <w:color w:val="auto"/>
          <w:highlight w:val="none"/>
        </w:rPr>
        <w:fldChar w:fldCharType="begin"/>
      </w:r>
      <w:r>
        <w:rPr>
          <w:color w:val="auto"/>
          <w:highlight w:val="none"/>
        </w:rPr>
        <w:instrText xml:space="preserve"> PAGEREF _Toc32187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6D1CA51">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"_Toc25469" </w:instrText>
      </w:r>
      <w:r>
        <w:rPr>
          <w:color w:val="auto"/>
          <w:highlight w:val="none"/>
        </w:rPr>
        <w:fldChar w:fldCharType="separate"/>
      </w:r>
      <w:r>
        <w:rPr>
          <w:rFonts w:ascii="宋体" w:hAnsi="宋体"/>
          <w:snapToGrid w:val="0"/>
          <w:color w:val="auto"/>
          <w:szCs w:val="24"/>
          <w:highlight w:val="none"/>
        </w:rPr>
        <w:t>7.3  履约担保</w:t>
      </w:r>
      <w:r>
        <w:rPr>
          <w:color w:val="auto"/>
          <w:highlight w:val="none"/>
        </w:rPr>
        <w:tab/>
      </w:r>
      <w:r>
        <w:rPr>
          <w:color w:val="auto"/>
          <w:highlight w:val="none"/>
        </w:rPr>
        <w:fldChar w:fldCharType="begin"/>
      </w:r>
      <w:r>
        <w:rPr>
          <w:color w:val="auto"/>
          <w:highlight w:val="none"/>
        </w:rPr>
        <w:instrText xml:space="preserve"> PAGEREF _Toc25469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116159F">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"_Toc21732" </w:instrText>
      </w:r>
      <w:r>
        <w:rPr>
          <w:color w:val="auto"/>
          <w:highlight w:val="none"/>
        </w:rPr>
        <w:fldChar w:fldCharType="separate"/>
      </w:r>
      <w:r>
        <w:rPr>
          <w:rFonts w:ascii="宋体" w:hAnsi="宋体"/>
          <w:snapToGrid w:val="0"/>
          <w:color w:val="auto"/>
          <w:szCs w:val="24"/>
          <w:highlight w:val="none"/>
        </w:rPr>
        <w:t>7.4  签订合同</w:t>
      </w:r>
      <w:r>
        <w:rPr>
          <w:color w:val="auto"/>
          <w:highlight w:val="none"/>
        </w:rPr>
        <w:tab/>
      </w:r>
      <w:r>
        <w:rPr>
          <w:color w:val="auto"/>
          <w:highlight w:val="none"/>
        </w:rPr>
        <w:fldChar w:fldCharType="begin"/>
      </w:r>
      <w:r>
        <w:rPr>
          <w:color w:val="auto"/>
          <w:highlight w:val="none"/>
        </w:rPr>
        <w:instrText xml:space="preserve"> PAGEREF _Toc21732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B3B3430">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"_Toc10587" </w:instrText>
      </w:r>
      <w:r>
        <w:rPr>
          <w:color w:val="auto"/>
          <w:highlight w:val="none"/>
        </w:rPr>
        <w:fldChar w:fldCharType="separate"/>
      </w:r>
      <w:r>
        <w:rPr>
          <w:rFonts w:ascii="宋体" w:hAnsi="宋体"/>
          <w:snapToGrid w:val="0"/>
          <w:color w:val="auto"/>
          <w:highlight w:val="none"/>
        </w:rPr>
        <w:t>8.  重新</w:t>
      </w:r>
      <w:r>
        <w:rPr>
          <w:rFonts w:hint="eastAsia" w:ascii="宋体" w:hAnsi="宋体"/>
          <w:snapToGrid w:val="0"/>
          <w:color w:val="auto"/>
          <w:highlight w:val="none"/>
        </w:rPr>
        <w:t>比选</w:t>
      </w:r>
      <w:r>
        <w:rPr>
          <w:rFonts w:ascii="宋体" w:hAnsi="宋体"/>
          <w:snapToGrid w:val="0"/>
          <w:color w:val="auto"/>
          <w:highlight w:val="none"/>
        </w:rPr>
        <w:t>和不再</w:t>
      </w:r>
      <w:r>
        <w:rPr>
          <w:rFonts w:hint="eastAsia" w:ascii="宋体" w:hAnsi="宋体"/>
          <w:snapToGrid w:val="0"/>
          <w:color w:val="auto"/>
          <w:highlight w:val="none"/>
        </w:rPr>
        <w:t>比选</w:t>
      </w:r>
      <w:r>
        <w:rPr>
          <w:color w:val="auto"/>
          <w:highlight w:val="none"/>
        </w:rPr>
        <w:tab/>
      </w:r>
      <w:r>
        <w:rPr>
          <w:color w:val="auto"/>
          <w:highlight w:val="none"/>
        </w:rPr>
        <w:fldChar w:fldCharType="begin"/>
      </w:r>
      <w:r>
        <w:rPr>
          <w:color w:val="auto"/>
          <w:highlight w:val="none"/>
        </w:rPr>
        <w:instrText xml:space="preserve"> PAGEREF _Toc10587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5B3460F">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"_Toc16356" </w:instrText>
      </w:r>
      <w:r>
        <w:rPr>
          <w:color w:val="auto"/>
          <w:highlight w:val="none"/>
        </w:rPr>
        <w:fldChar w:fldCharType="separate"/>
      </w:r>
      <w:r>
        <w:rPr>
          <w:rFonts w:ascii="宋体" w:hAnsi="宋体"/>
          <w:snapToGrid w:val="0"/>
          <w:color w:val="auto"/>
          <w:szCs w:val="24"/>
          <w:highlight w:val="none"/>
        </w:rPr>
        <w:t>8.1  重新</w:t>
      </w:r>
      <w:r>
        <w:rPr>
          <w:rFonts w:hint="eastAsia" w:ascii="宋体" w:hAnsi="宋体"/>
          <w:snapToGrid w:val="0"/>
          <w:color w:val="auto"/>
          <w:szCs w:val="24"/>
          <w:highlight w:val="none"/>
        </w:rPr>
        <w:t>比选的情形</w:t>
      </w:r>
      <w:r>
        <w:rPr>
          <w:color w:val="auto"/>
          <w:highlight w:val="none"/>
        </w:rPr>
        <w:tab/>
      </w:r>
      <w:r>
        <w:rPr>
          <w:color w:val="auto"/>
          <w:highlight w:val="none"/>
        </w:rPr>
        <w:fldChar w:fldCharType="begin"/>
      </w:r>
      <w:r>
        <w:rPr>
          <w:color w:val="auto"/>
          <w:highlight w:val="none"/>
        </w:rPr>
        <w:instrText xml:space="preserve"> PAGEREF _Toc16356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85AD40A">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"_Toc22187" </w:instrText>
      </w:r>
      <w:r>
        <w:rPr>
          <w:color w:val="auto"/>
          <w:highlight w:val="none"/>
        </w:rPr>
        <w:fldChar w:fldCharType="separate"/>
      </w:r>
      <w:r>
        <w:rPr>
          <w:rFonts w:ascii="宋体" w:hAnsi="宋体"/>
          <w:snapToGrid w:val="0"/>
          <w:color w:val="auto"/>
          <w:szCs w:val="24"/>
          <w:highlight w:val="none"/>
        </w:rPr>
        <w:t xml:space="preserve">8.2  </w:t>
      </w:r>
      <w:r>
        <w:rPr>
          <w:rFonts w:hint="eastAsia" w:ascii="宋体" w:hAnsi="宋体"/>
          <w:snapToGrid w:val="0"/>
          <w:color w:val="auto"/>
          <w:szCs w:val="24"/>
          <w:highlight w:val="none"/>
        </w:rPr>
        <w:t>重新比选</w:t>
      </w:r>
      <w:r>
        <w:rPr>
          <w:rFonts w:ascii="宋体" w:hAnsi="宋体"/>
          <w:snapToGrid w:val="0"/>
          <w:color w:val="auto"/>
          <w:szCs w:val="24"/>
          <w:highlight w:val="none"/>
        </w:rPr>
        <w:t>和不再</w:t>
      </w:r>
      <w:r>
        <w:rPr>
          <w:rFonts w:hint="eastAsia" w:ascii="宋体" w:hAnsi="宋体"/>
          <w:snapToGrid w:val="0"/>
          <w:color w:val="auto"/>
          <w:szCs w:val="24"/>
          <w:highlight w:val="none"/>
        </w:rPr>
        <w:t>比选</w:t>
      </w:r>
      <w:r>
        <w:rPr>
          <w:color w:val="auto"/>
          <w:highlight w:val="none"/>
        </w:rPr>
        <w:tab/>
      </w:r>
      <w:r>
        <w:rPr>
          <w:color w:val="auto"/>
          <w:highlight w:val="none"/>
        </w:rPr>
        <w:fldChar w:fldCharType="begin"/>
      </w:r>
      <w:r>
        <w:rPr>
          <w:color w:val="auto"/>
          <w:highlight w:val="none"/>
        </w:rPr>
        <w:instrText xml:space="preserve"> PAGEREF _Toc22187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88B76A4">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"_Toc164" </w:instrText>
      </w:r>
      <w:r>
        <w:rPr>
          <w:color w:val="auto"/>
          <w:highlight w:val="none"/>
        </w:rPr>
        <w:fldChar w:fldCharType="separate"/>
      </w:r>
      <w:r>
        <w:rPr>
          <w:rFonts w:ascii="宋体" w:hAnsi="宋体"/>
          <w:snapToGrid w:val="0"/>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_Toc164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EC9B4B2">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"_Toc32638" </w:instrText>
      </w:r>
      <w:r>
        <w:rPr>
          <w:color w:val="auto"/>
          <w:highlight w:val="none"/>
        </w:rPr>
        <w:fldChar w:fldCharType="separate"/>
      </w:r>
      <w:r>
        <w:rPr>
          <w:rFonts w:ascii="宋体" w:hAnsi="宋体"/>
          <w:snapToGrid w:val="0"/>
          <w:color w:val="auto"/>
          <w:szCs w:val="24"/>
          <w:highlight w:val="none"/>
        </w:rPr>
        <w:t>9.1  对</w:t>
      </w:r>
      <w:r>
        <w:rPr>
          <w:rFonts w:hint="eastAsia" w:ascii="宋体" w:hAnsi="宋体"/>
          <w:snapToGrid w:val="0"/>
          <w:color w:val="auto"/>
          <w:szCs w:val="24"/>
          <w:highlight w:val="none"/>
        </w:rPr>
        <w:t>比选</w:t>
      </w:r>
      <w:r>
        <w:rPr>
          <w:rFonts w:ascii="宋体" w:hAnsi="宋体"/>
          <w:snapToGrid w:val="0"/>
          <w:color w:val="auto"/>
          <w:szCs w:val="24"/>
          <w:highlight w:val="none"/>
        </w:rPr>
        <w:t>人的纪律要求</w:t>
      </w:r>
      <w:r>
        <w:rPr>
          <w:color w:val="auto"/>
          <w:highlight w:val="none"/>
        </w:rPr>
        <w:tab/>
      </w:r>
      <w:r>
        <w:rPr>
          <w:color w:val="auto"/>
          <w:highlight w:val="none"/>
        </w:rPr>
        <w:fldChar w:fldCharType="begin"/>
      </w:r>
      <w:r>
        <w:rPr>
          <w:color w:val="auto"/>
          <w:highlight w:val="none"/>
        </w:rPr>
        <w:instrText xml:space="preserve"> PAGEREF _Toc32638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6989BA7">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"_Toc30095" </w:instrText>
      </w:r>
      <w:r>
        <w:rPr>
          <w:color w:val="auto"/>
          <w:highlight w:val="none"/>
        </w:rPr>
        <w:fldChar w:fldCharType="separate"/>
      </w:r>
      <w:r>
        <w:rPr>
          <w:rFonts w:ascii="宋体" w:hAnsi="宋体"/>
          <w:snapToGrid w:val="0"/>
          <w:color w:val="auto"/>
          <w:szCs w:val="24"/>
          <w:highlight w:val="none"/>
        </w:rPr>
        <w:t>9.2  对</w:t>
      </w:r>
      <w:r>
        <w:rPr>
          <w:rFonts w:hint="eastAsia" w:ascii="宋体" w:hAnsi="宋体"/>
          <w:snapToGrid w:val="0"/>
          <w:color w:val="auto"/>
          <w:szCs w:val="24"/>
          <w:highlight w:val="none"/>
        </w:rPr>
        <w:t>比选申请</w:t>
      </w:r>
      <w:r>
        <w:rPr>
          <w:rFonts w:ascii="宋体" w:hAnsi="宋体"/>
          <w:snapToGrid w:val="0"/>
          <w:color w:val="auto"/>
          <w:szCs w:val="24"/>
          <w:highlight w:val="none"/>
        </w:rPr>
        <w:t>人的纪律要求</w:t>
      </w:r>
      <w:r>
        <w:rPr>
          <w:color w:val="auto"/>
          <w:highlight w:val="none"/>
        </w:rPr>
        <w:tab/>
      </w:r>
      <w:r>
        <w:rPr>
          <w:color w:val="auto"/>
          <w:highlight w:val="none"/>
        </w:rPr>
        <w:fldChar w:fldCharType="begin"/>
      </w:r>
      <w:r>
        <w:rPr>
          <w:color w:val="auto"/>
          <w:highlight w:val="none"/>
        </w:rPr>
        <w:instrText xml:space="preserve"> PAGEREF _Toc30095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F397906">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"_Toc16557" </w:instrText>
      </w:r>
      <w:r>
        <w:rPr>
          <w:color w:val="auto"/>
          <w:highlight w:val="none"/>
        </w:rPr>
        <w:fldChar w:fldCharType="separate"/>
      </w:r>
      <w:r>
        <w:rPr>
          <w:rFonts w:ascii="宋体" w:hAnsi="宋体"/>
          <w:snapToGrid w:val="0"/>
          <w:color w:val="auto"/>
          <w:szCs w:val="24"/>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_Toc16557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91C1C6C">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"_Toc1999" </w:instrText>
      </w:r>
      <w:r>
        <w:rPr>
          <w:color w:val="auto"/>
          <w:highlight w:val="none"/>
        </w:rPr>
        <w:fldChar w:fldCharType="separate"/>
      </w:r>
      <w:r>
        <w:rPr>
          <w:rFonts w:ascii="宋体" w:hAnsi="宋体"/>
          <w:snapToGrid w:val="0"/>
          <w:color w:val="auto"/>
          <w:szCs w:val="24"/>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_Toc1999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AFD0767">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"_Toc26535" </w:instrText>
      </w:r>
      <w:r>
        <w:rPr>
          <w:color w:val="auto"/>
          <w:highlight w:val="none"/>
        </w:rPr>
        <w:fldChar w:fldCharType="separate"/>
      </w:r>
      <w:r>
        <w:rPr>
          <w:rFonts w:ascii="宋体" w:hAnsi="宋体"/>
          <w:snapToGrid w:val="0"/>
          <w:color w:val="auto"/>
          <w:szCs w:val="24"/>
          <w:highlight w:val="none"/>
        </w:rPr>
        <w:t>9.5  投诉</w:t>
      </w:r>
      <w:r>
        <w:rPr>
          <w:color w:val="auto"/>
          <w:highlight w:val="none"/>
        </w:rPr>
        <w:tab/>
      </w:r>
      <w:r>
        <w:rPr>
          <w:color w:val="auto"/>
          <w:highlight w:val="none"/>
        </w:rPr>
        <w:fldChar w:fldCharType="begin"/>
      </w:r>
      <w:r>
        <w:rPr>
          <w:color w:val="auto"/>
          <w:highlight w:val="none"/>
        </w:rPr>
        <w:instrText xml:space="preserve"> PAGEREF _Toc26535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109B74A">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"_Toc23641" </w:instrText>
      </w:r>
      <w:r>
        <w:rPr>
          <w:color w:val="auto"/>
          <w:highlight w:val="none"/>
        </w:rPr>
        <w:fldChar w:fldCharType="separate"/>
      </w:r>
      <w:r>
        <w:rPr>
          <w:rFonts w:ascii="宋体" w:hAnsi="宋体"/>
          <w:snapToGrid w:val="0"/>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_Toc23641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E0E67BB">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"_Toc26049" </w:instrText>
      </w:r>
      <w:r>
        <w:rPr>
          <w:color w:val="auto"/>
          <w:highlight w:val="none"/>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_Toc26049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70D5BD4">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"_Toc26240" </w:instrText>
      </w:r>
      <w:r>
        <w:rPr>
          <w:color w:val="auto"/>
          <w:highlight w:val="none"/>
        </w:rPr>
        <w:fldChar w:fldCharType="separate"/>
      </w:r>
      <w:r>
        <w:rPr>
          <w:rFonts w:hint="eastAsia" w:ascii="宋体" w:hAnsi="宋体"/>
          <w:color w:val="auto"/>
          <w:szCs w:val="32"/>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_Toc26240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D4B7F4E">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"_Toc21266" </w:instrText>
      </w:r>
      <w:r>
        <w:rPr>
          <w:color w:val="auto"/>
          <w:highlight w:val="none"/>
        </w:rPr>
        <w:fldChar w:fldCharType="separate"/>
      </w:r>
      <w:r>
        <w:rPr>
          <w:rFonts w:ascii="宋体" w:hAnsi="宋体"/>
          <w:snapToGrid w:val="0"/>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_Toc21266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6AF3F00">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"_Toc12255" </w:instrText>
      </w:r>
      <w:r>
        <w:rPr>
          <w:color w:val="auto"/>
          <w:highlight w:val="none"/>
        </w:rPr>
        <w:fldChar w:fldCharType="separate"/>
      </w:r>
      <w:r>
        <w:rPr>
          <w:rFonts w:ascii="宋体" w:hAnsi="宋体"/>
          <w:snapToGrid w:val="0"/>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_Toc12255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22E78663">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"_Toc9501" </w:instrText>
      </w:r>
      <w:r>
        <w:rPr>
          <w:color w:val="auto"/>
          <w:highlight w:val="none"/>
        </w:rPr>
        <w:fldChar w:fldCharType="separate"/>
      </w:r>
      <w:r>
        <w:rPr>
          <w:rFonts w:ascii="宋体" w:hAnsi="宋体" w:cs="宋体"/>
          <w:color w:val="auto"/>
          <w:szCs w:val="21"/>
          <w:highlight w:val="none"/>
        </w:rPr>
        <w:t>2.1</w:t>
      </w:r>
      <w:r>
        <w:rPr>
          <w:rFonts w:hint="eastAsia" w:ascii="宋体" w:hAnsi="宋体" w:cs="宋体"/>
          <w:color w:val="auto"/>
          <w:szCs w:val="21"/>
          <w:highlight w:val="none"/>
        </w:rPr>
        <w:t>报价</w:t>
      </w:r>
      <w:r>
        <w:rPr>
          <w:rFonts w:ascii="宋体" w:hAnsi="宋体" w:cs="宋体"/>
          <w:color w:val="auto"/>
          <w:szCs w:val="21"/>
          <w:highlight w:val="none"/>
        </w:rPr>
        <w:t>排序</w:t>
      </w:r>
      <w:r>
        <w:rPr>
          <w:rFonts w:hint="eastAsia" w:ascii="宋体" w:hAnsi="宋体" w:cs="宋体"/>
          <w:color w:val="auto"/>
          <w:szCs w:val="21"/>
          <w:highlight w:val="none"/>
        </w:rPr>
        <w:t>标准</w:t>
      </w:r>
      <w:r>
        <w:rPr>
          <w:color w:val="auto"/>
          <w:highlight w:val="none"/>
        </w:rPr>
        <w:tab/>
      </w:r>
      <w:r>
        <w:rPr>
          <w:color w:val="auto"/>
          <w:highlight w:val="none"/>
        </w:rPr>
        <w:fldChar w:fldCharType="begin"/>
      </w:r>
      <w:r>
        <w:rPr>
          <w:color w:val="auto"/>
          <w:highlight w:val="none"/>
        </w:rPr>
        <w:instrText xml:space="preserve"> PAGEREF _Toc9501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DD6107">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"_Toc2271" </w:instrText>
      </w:r>
      <w:r>
        <w:rPr>
          <w:color w:val="auto"/>
          <w:highlight w:val="none"/>
        </w:rPr>
        <w:fldChar w:fldCharType="separate"/>
      </w:r>
      <w:r>
        <w:rPr>
          <w:rFonts w:ascii="宋体" w:hAnsi="宋体" w:cs="宋体"/>
          <w:color w:val="auto"/>
          <w:szCs w:val="21"/>
          <w:highlight w:val="none"/>
        </w:rPr>
        <w:t>2.</w:t>
      </w:r>
      <w:r>
        <w:rPr>
          <w:rFonts w:hint="eastAsia" w:ascii="宋体" w:hAnsi="宋体" w:cs="宋体"/>
          <w:color w:val="auto"/>
          <w:szCs w:val="21"/>
          <w:highlight w:val="none"/>
        </w:rPr>
        <w:t>2符合性审查标准</w:t>
      </w:r>
      <w:r>
        <w:rPr>
          <w:color w:val="auto"/>
          <w:highlight w:val="none"/>
        </w:rPr>
        <w:tab/>
      </w:r>
      <w:r>
        <w:rPr>
          <w:color w:val="auto"/>
          <w:highlight w:val="none"/>
        </w:rPr>
        <w:fldChar w:fldCharType="begin"/>
      </w:r>
      <w:r>
        <w:rPr>
          <w:color w:val="auto"/>
          <w:highlight w:val="none"/>
        </w:rPr>
        <w:instrText xml:space="preserve"> PAGEREF _Toc2271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64716BD">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"_Toc8152" </w:instrText>
      </w:r>
      <w:r>
        <w:rPr>
          <w:color w:val="auto"/>
          <w:highlight w:val="none"/>
        </w:rPr>
        <w:fldChar w:fldCharType="separate"/>
      </w:r>
      <w:r>
        <w:rPr>
          <w:rFonts w:ascii="宋体" w:hAnsi="宋体"/>
          <w:snapToGrid w:val="0"/>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_Toc8152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620CD4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"_Toc11812" </w:instrText>
      </w:r>
      <w:r>
        <w:rPr>
          <w:color w:val="auto"/>
          <w:highlight w:val="none"/>
        </w:rPr>
        <w:fldChar w:fldCharType="separate"/>
      </w:r>
      <w:r>
        <w:rPr>
          <w:rFonts w:ascii="宋体" w:hAnsi="宋体" w:cs="宋体"/>
          <w:color w:val="auto"/>
          <w:szCs w:val="21"/>
          <w:highlight w:val="none"/>
        </w:rPr>
        <w:t>3.1</w:t>
      </w:r>
      <w:r>
        <w:rPr>
          <w:rFonts w:hint="eastAsia" w:ascii="宋体" w:hAnsi="宋体" w:cs="宋体"/>
          <w:color w:val="auto"/>
          <w:szCs w:val="21"/>
          <w:highlight w:val="none"/>
        </w:rPr>
        <w:t>报价排序</w:t>
      </w:r>
      <w:r>
        <w:rPr>
          <w:color w:val="auto"/>
          <w:highlight w:val="none"/>
        </w:rPr>
        <w:tab/>
      </w:r>
      <w:r>
        <w:rPr>
          <w:color w:val="auto"/>
          <w:highlight w:val="none"/>
        </w:rPr>
        <w:fldChar w:fldCharType="begin"/>
      </w:r>
      <w:r>
        <w:rPr>
          <w:color w:val="auto"/>
          <w:highlight w:val="none"/>
        </w:rPr>
        <w:instrText xml:space="preserve"> PAGEREF _Toc11812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0ED3E4E">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"_Toc31691" </w:instrText>
      </w:r>
      <w:r>
        <w:rPr>
          <w:color w:val="auto"/>
          <w:highlight w:val="none"/>
        </w:rPr>
        <w:fldChar w:fldCharType="separate"/>
      </w:r>
      <w:r>
        <w:rPr>
          <w:rFonts w:ascii="宋体" w:hAnsi="宋体" w:cs="宋体"/>
          <w:color w:val="auto"/>
          <w:szCs w:val="21"/>
          <w:highlight w:val="none"/>
        </w:rPr>
        <w:t>3.</w:t>
      </w:r>
      <w:r>
        <w:rPr>
          <w:rFonts w:hint="eastAsia" w:ascii="宋体" w:hAnsi="宋体" w:cs="宋体"/>
          <w:color w:val="auto"/>
          <w:szCs w:val="21"/>
          <w:highlight w:val="none"/>
        </w:rPr>
        <w:t>2符合性审查</w:t>
      </w:r>
      <w:r>
        <w:rPr>
          <w:color w:val="auto"/>
          <w:highlight w:val="none"/>
        </w:rPr>
        <w:tab/>
      </w:r>
      <w:r>
        <w:rPr>
          <w:color w:val="auto"/>
          <w:highlight w:val="none"/>
        </w:rPr>
        <w:fldChar w:fldCharType="begin"/>
      </w:r>
      <w:r>
        <w:rPr>
          <w:color w:val="auto"/>
          <w:highlight w:val="none"/>
        </w:rPr>
        <w:instrText xml:space="preserve"> PAGEREF _Toc31691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8589C14">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"_Toc4770" </w:instrText>
      </w:r>
      <w:r>
        <w:rPr>
          <w:color w:val="auto"/>
          <w:highlight w:val="none"/>
        </w:rPr>
        <w:fldChar w:fldCharType="separate"/>
      </w: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 </w:t>
      </w:r>
      <w:r>
        <w:rPr>
          <w:rFonts w:hint="eastAsia" w:ascii="宋体" w:hAnsi="宋体" w:cs="宋体"/>
          <w:color w:val="auto"/>
          <w:szCs w:val="21"/>
          <w:highlight w:val="none"/>
        </w:rPr>
        <w:t>比选申请文件的澄清和补正</w:t>
      </w:r>
      <w:r>
        <w:rPr>
          <w:color w:val="auto"/>
          <w:highlight w:val="none"/>
        </w:rPr>
        <w:tab/>
      </w:r>
      <w:r>
        <w:rPr>
          <w:color w:val="auto"/>
          <w:highlight w:val="none"/>
        </w:rPr>
        <w:fldChar w:fldCharType="begin"/>
      </w:r>
      <w:r>
        <w:rPr>
          <w:color w:val="auto"/>
          <w:highlight w:val="none"/>
        </w:rPr>
        <w:instrText xml:space="preserve"> PAGEREF _Toc4770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4A1F49C">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"_Toc21093" </w:instrText>
      </w:r>
      <w:r>
        <w:rPr>
          <w:color w:val="auto"/>
          <w:highlight w:val="none"/>
        </w:rPr>
        <w:fldChar w:fldCharType="separate"/>
      </w: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评标结果</w:t>
      </w:r>
      <w:r>
        <w:rPr>
          <w:color w:val="auto"/>
          <w:highlight w:val="none"/>
        </w:rPr>
        <w:tab/>
      </w:r>
      <w:r>
        <w:rPr>
          <w:color w:val="auto"/>
          <w:highlight w:val="none"/>
        </w:rPr>
        <w:fldChar w:fldCharType="begin"/>
      </w:r>
      <w:r>
        <w:rPr>
          <w:color w:val="auto"/>
          <w:highlight w:val="none"/>
        </w:rPr>
        <w:instrText xml:space="preserve"> PAGEREF _Toc21093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D9061BA">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"_Toc15155" </w:instrText>
      </w:r>
      <w:r>
        <w:rPr>
          <w:color w:val="auto"/>
          <w:highlight w:val="none"/>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_Toc15155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3F260EA">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"_Toc10679" </w:instrText>
      </w:r>
      <w:r>
        <w:rPr>
          <w:color w:val="auto"/>
          <w:highlight w:val="none"/>
        </w:rPr>
        <w:fldChar w:fldCharType="separate"/>
      </w:r>
      <w:r>
        <w:rPr>
          <w:rFonts w:ascii="宋体" w:hAnsi="宋体"/>
          <w:color w:val="auto"/>
          <w:szCs w:val="44"/>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_Toc10679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833ECB9">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"_Toc16340" </w:instrText>
      </w:r>
      <w:r>
        <w:rPr>
          <w:color w:val="auto"/>
          <w:highlight w:val="none"/>
        </w:rPr>
        <w:fldChar w:fldCharType="separate"/>
      </w:r>
      <w:r>
        <w:rPr>
          <w:rFonts w:hint="eastAsia" w:ascii="宋体" w:hAnsi="宋体"/>
          <w:color w:val="auto"/>
          <w:szCs w:val="44"/>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_Toc16340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B801C24">
      <w:pPr>
        <w:pStyle w:val="22"/>
        <w:tabs>
          <w:tab w:val="right" w:leader="dot" w:pos="9410"/>
        </w:tabs>
        <w:rPr>
          <w:color w:val="auto"/>
          <w:highlight w:val="none"/>
        </w:rPr>
      </w:pPr>
      <w:r>
        <w:rPr>
          <w:color w:val="auto"/>
          <w:highlight w:val="none"/>
        </w:rPr>
        <w:fldChar w:fldCharType="begin"/>
      </w:r>
      <w:r>
        <w:rPr>
          <w:color w:val="auto"/>
          <w:highlight w:val="none"/>
        </w:rPr>
        <w:instrText xml:space="preserve"> HYPERLINK \l "_Toc813" </w:instrText>
      </w:r>
      <w:r>
        <w:rPr>
          <w:color w:val="auto"/>
          <w:highlight w:val="none"/>
        </w:rPr>
        <w:fldChar w:fldCharType="separate"/>
      </w:r>
      <w:r>
        <w:rPr>
          <w:rFonts w:hint="eastAsia" w:ascii="宋体" w:hAnsi="宋体"/>
          <w:color w:val="auto"/>
          <w:szCs w:val="44"/>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_Toc813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DF764E6">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"_Toc26629" </w:instrText>
      </w:r>
      <w:r>
        <w:rPr>
          <w:color w:val="auto"/>
          <w:highlight w:val="none"/>
        </w:rPr>
        <w:fldChar w:fldCharType="separate"/>
      </w:r>
      <w:r>
        <w:rPr>
          <w:rFonts w:hint="eastAsia" w:ascii="宋体" w:hAnsi="宋体"/>
          <w:color w:val="auto"/>
          <w:highlight w:val="none"/>
        </w:rPr>
        <w:t>第五章  清单</w:t>
      </w:r>
      <w:r>
        <w:rPr>
          <w:color w:val="auto"/>
          <w:highlight w:val="none"/>
        </w:rPr>
        <w:tab/>
      </w:r>
      <w:r>
        <w:rPr>
          <w:color w:val="auto"/>
          <w:highlight w:val="none"/>
        </w:rPr>
        <w:fldChar w:fldCharType="begin"/>
      </w:r>
      <w:r>
        <w:rPr>
          <w:color w:val="auto"/>
          <w:highlight w:val="none"/>
        </w:rPr>
        <w:instrText xml:space="preserve"> PAGEREF _Toc26629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127C1774">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"_Toc11527" </w:instrText>
      </w:r>
      <w:r>
        <w:rPr>
          <w:color w:val="auto"/>
          <w:highlight w:val="none"/>
        </w:rPr>
        <w:fldChar w:fldCharType="separate"/>
      </w:r>
      <w:r>
        <w:rPr>
          <w:rFonts w:hint="eastAsia" w:ascii="宋体" w:hAnsi="宋体"/>
          <w:color w:val="auto"/>
          <w:highlight w:val="none"/>
        </w:rPr>
        <w:t>第六章  图纸（如有）</w:t>
      </w:r>
      <w:r>
        <w:rPr>
          <w:color w:val="auto"/>
          <w:highlight w:val="none"/>
        </w:rPr>
        <w:tab/>
      </w:r>
      <w:r>
        <w:rPr>
          <w:color w:val="auto"/>
          <w:highlight w:val="none"/>
        </w:rPr>
        <w:fldChar w:fldCharType="begin"/>
      </w:r>
      <w:r>
        <w:rPr>
          <w:color w:val="auto"/>
          <w:highlight w:val="none"/>
        </w:rPr>
        <w:instrText xml:space="preserve"> PAGEREF _Toc11527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56342D30">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"_Toc17109" </w:instrText>
      </w:r>
      <w:r>
        <w:rPr>
          <w:color w:val="auto"/>
          <w:highlight w:val="none"/>
        </w:rPr>
        <w:fldChar w:fldCharType="separate"/>
      </w:r>
      <w:r>
        <w:rPr>
          <w:rFonts w:hint="eastAsia" w:ascii="宋体" w:hAnsi="宋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_Toc17109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4531224">
      <w:pPr>
        <w:pStyle w:val="31"/>
        <w:tabs>
          <w:tab w:val="right" w:leader="dot" w:pos="9410"/>
        </w:tabs>
        <w:rPr>
          <w:color w:val="auto"/>
          <w:highlight w:val="none"/>
        </w:rPr>
      </w:pPr>
      <w:r>
        <w:rPr>
          <w:color w:val="auto"/>
          <w:highlight w:val="none"/>
        </w:rPr>
        <w:fldChar w:fldCharType="begin"/>
      </w:r>
      <w:r>
        <w:rPr>
          <w:color w:val="auto"/>
          <w:highlight w:val="none"/>
        </w:rPr>
        <w:instrText xml:space="preserve"> HYPERLINK \l "_Toc1962" </w:instrText>
      </w:r>
      <w:r>
        <w:rPr>
          <w:color w:val="auto"/>
          <w:highlight w:val="none"/>
        </w:rPr>
        <w:fldChar w:fldCharType="separate"/>
      </w:r>
      <w:r>
        <w:rPr>
          <w:rFonts w:hint="eastAsia" w:ascii="宋体" w:hAnsi="宋体"/>
          <w:color w:val="auto"/>
          <w:highlight w:val="none"/>
        </w:rPr>
        <w:t>第八章  比选申请文件格式</w:t>
      </w:r>
      <w:r>
        <w:rPr>
          <w:color w:val="auto"/>
          <w:highlight w:val="none"/>
        </w:rPr>
        <w:tab/>
      </w:r>
      <w:r>
        <w:rPr>
          <w:color w:val="auto"/>
          <w:highlight w:val="none"/>
        </w:rPr>
        <w:fldChar w:fldCharType="begin"/>
      </w:r>
      <w:r>
        <w:rPr>
          <w:color w:val="auto"/>
          <w:highlight w:val="none"/>
        </w:rPr>
        <w:instrText xml:space="preserve"> PAGEREF _Toc1962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60D69EED">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"_Toc17315" </w:instrText>
      </w:r>
      <w:r>
        <w:rPr>
          <w:color w:val="auto"/>
          <w:highlight w:val="none"/>
        </w:rPr>
        <w:fldChar w:fldCharType="separate"/>
      </w:r>
      <w:r>
        <w:rPr>
          <w:rFonts w:hint="eastAsia" w:ascii="宋体" w:hAnsi="宋体"/>
          <w:color w:val="auto"/>
          <w:szCs w:val="44"/>
          <w:highlight w:val="none"/>
        </w:rPr>
        <w:t>一、比选申请函部分</w:t>
      </w:r>
      <w:r>
        <w:rPr>
          <w:color w:val="auto"/>
          <w:highlight w:val="none"/>
        </w:rPr>
        <w:tab/>
      </w:r>
      <w:r>
        <w:rPr>
          <w:color w:val="auto"/>
          <w:highlight w:val="none"/>
        </w:rPr>
        <w:fldChar w:fldCharType="begin"/>
      </w:r>
      <w:r>
        <w:rPr>
          <w:color w:val="auto"/>
          <w:highlight w:val="none"/>
        </w:rPr>
        <w:instrText xml:space="preserve"> PAGEREF _Toc17315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C9CA415">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"_Toc29304" </w:instrText>
      </w:r>
      <w:r>
        <w:rPr>
          <w:color w:val="auto"/>
          <w:highlight w:val="none"/>
        </w:rPr>
        <w:fldChar w:fldCharType="separate"/>
      </w:r>
      <w:r>
        <w:rPr>
          <w:rFonts w:hint="eastAsia" w:ascii="宋体" w:hAnsi="宋体"/>
          <w:color w:val="auto"/>
          <w:szCs w:val="44"/>
          <w:highlight w:val="none"/>
        </w:rPr>
        <w:t>二、经济部分</w:t>
      </w:r>
      <w:r>
        <w:rPr>
          <w:color w:val="auto"/>
          <w:highlight w:val="none"/>
        </w:rPr>
        <w:tab/>
      </w:r>
      <w:r>
        <w:rPr>
          <w:color w:val="auto"/>
          <w:highlight w:val="none"/>
        </w:rPr>
        <w:fldChar w:fldCharType="begin"/>
      </w:r>
      <w:r>
        <w:rPr>
          <w:color w:val="auto"/>
          <w:highlight w:val="none"/>
        </w:rPr>
        <w:instrText xml:space="preserve"> PAGEREF _Toc29304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27E5BD55">
      <w:pPr>
        <w:pStyle w:val="38"/>
        <w:tabs>
          <w:tab w:val="right" w:leader="dot" w:pos="9410"/>
        </w:tabs>
        <w:rPr>
          <w:color w:val="auto"/>
          <w:highlight w:val="none"/>
        </w:rPr>
      </w:pPr>
      <w:r>
        <w:rPr>
          <w:color w:val="auto"/>
          <w:highlight w:val="none"/>
        </w:rPr>
        <w:fldChar w:fldCharType="begin"/>
      </w:r>
      <w:r>
        <w:rPr>
          <w:color w:val="auto"/>
          <w:highlight w:val="none"/>
        </w:rPr>
        <w:instrText xml:space="preserve"> HYPERLINK \l "_Toc26345" </w:instrText>
      </w:r>
      <w:r>
        <w:rPr>
          <w:color w:val="auto"/>
          <w:highlight w:val="none"/>
        </w:rPr>
        <w:fldChar w:fldCharType="separate"/>
      </w:r>
      <w:r>
        <w:rPr>
          <w:rFonts w:hint="eastAsia" w:ascii="宋体" w:hAnsi="宋体"/>
          <w:color w:val="auto"/>
          <w:szCs w:val="44"/>
          <w:highlight w:val="none"/>
        </w:rPr>
        <w:t>三、资格审查部分</w:t>
      </w:r>
      <w:r>
        <w:rPr>
          <w:color w:val="auto"/>
          <w:highlight w:val="none"/>
        </w:rPr>
        <w:tab/>
      </w:r>
      <w:r>
        <w:rPr>
          <w:color w:val="auto"/>
          <w:highlight w:val="none"/>
        </w:rPr>
        <w:fldChar w:fldCharType="begin"/>
      </w:r>
      <w:r>
        <w:rPr>
          <w:color w:val="auto"/>
          <w:highlight w:val="none"/>
        </w:rPr>
        <w:instrText xml:space="preserve"> PAGEREF _Toc26345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4293C3CA">
      <w:pPr>
        <w:pStyle w:val="22"/>
        <w:tabs>
          <w:tab w:val="right" w:leader="dot" w:pos="9410"/>
        </w:tabs>
        <w:rPr>
          <w:color w:val="auto"/>
          <w:highlight w:val="none"/>
        </w:rPr>
      </w:pPr>
    </w:p>
    <w:p w14:paraId="21E8C905">
      <w:pPr>
        <w:wordWrap w:val="0"/>
        <w:rPr>
          <w:rFonts w:ascii="宋体" w:hAnsi="宋体"/>
          <w:color w:val="auto"/>
          <w:highlight w:val="none"/>
        </w:rPr>
        <w:sectPr>
          <w:footerReference r:id="rId5" w:type="default"/>
          <w:pgSz w:w="11905" w:h="16838"/>
          <w:pgMar w:top="1134" w:right="1191" w:bottom="1134" w:left="1304" w:header="850" w:footer="992" w:gutter="0"/>
          <w:pgNumType w:fmt="numberInDash" w:start="1"/>
          <w:cols w:space="0" w:num="1"/>
          <w:docGrid w:type="lines" w:linePitch="317" w:charSpace="0"/>
        </w:sectPr>
      </w:pPr>
      <w:r>
        <w:rPr>
          <w:rFonts w:ascii="宋体" w:hAnsi="宋体"/>
          <w:bCs/>
          <w:color w:val="auto"/>
          <w:szCs w:val="20"/>
          <w:highlight w:val="none"/>
          <w:lang w:val="zh-CN"/>
        </w:rPr>
        <w:fldChar w:fldCharType="end"/>
      </w:r>
      <w:bookmarkEnd w:id="0"/>
      <w:bookmarkStart w:id="8" w:name="_Toc430530414"/>
    </w:p>
    <w:bookmarkEnd w:id="8"/>
    <w:p w14:paraId="49A154FE">
      <w:pPr>
        <w:pStyle w:val="2"/>
        <w:wordWrap w:val="0"/>
        <w:spacing w:line="400" w:lineRule="exact"/>
        <w:jc w:val="center"/>
        <w:rPr>
          <w:rFonts w:ascii="宋体" w:hAnsi="宋体"/>
          <w:snapToGrid w:val="0"/>
          <w:color w:val="auto"/>
          <w:kern w:val="0"/>
          <w:highlight w:val="none"/>
        </w:rPr>
      </w:pPr>
      <w:bookmarkStart w:id="9" w:name="_Toc277082535"/>
      <w:bookmarkStart w:id="10" w:name="_Toc287607727"/>
      <w:bookmarkStart w:id="11" w:name="_Toc3580"/>
      <w:bookmarkStart w:id="12" w:name="_Toc287620666"/>
      <w:bookmarkStart w:id="13" w:name="_Toc509218691"/>
      <w:bookmarkStart w:id="14" w:name="_Toc12819"/>
      <w:bookmarkStart w:id="15" w:name="_Toc430530415"/>
      <w:bookmarkStart w:id="16" w:name="_Toc224103298"/>
      <w:r>
        <w:rPr>
          <w:rFonts w:ascii="宋体" w:hAnsi="宋体"/>
          <w:snapToGrid w:val="0"/>
          <w:color w:val="auto"/>
          <w:kern w:val="0"/>
          <w:highlight w:val="none"/>
        </w:rPr>
        <w:t xml:space="preserve">第一章  </w:t>
      </w:r>
      <w:r>
        <w:rPr>
          <w:rFonts w:hint="eastAsia" w:ascii="宋体" w:hAnsi="宋体"/>
          <w:snapToGrid w:val="0"/>
          <w:color w:val="auto"/>
          <w:kern w:val="0"/>
          <w:highlight w:val="none"/>
        </w:rPr>
        <w:t>比选</w:t>
      </w:r>
      <w:r>
        <w:rPr>
          <w:rFonts w:ascii="宋体" w:hAnsi="宋体"/>
          <w:snapToGrid w:val="0"/>
          <w:color w:val="auto"/>
          <w:kern w:val="0"/>
          <w:highlight w:val="none"/>
        </w:rPr>
        <w:t>公告</w:t>
      </w:r>
      <w:bookmarkEnd w:id="9"/>
      <w:bookmarkEnd w:id="10"/>
      <w:bookmarkEnd w:id="11"/>
      <w:bookmarkEnd w:id="12"/>
      <w:bookmarkEnd w:id="13"/>
      <w:bookmarkEnd w:id="14"/>
      <w:bookmarkEnd w:id="15"/>
      <w:bookmarkEnd w:id="16"/>
    </w:p>
    <w:p w14:paraId="47D22961">
      <w:pPr>
        <w:wordWrap w:val="0"/>
        <w:autoSpaceDE w:val="0"/>
        <w:autoSpaceDN w:val="0"/>
        <w:adjustRightInd w:val="0"/>
        <w:snapToGrid w:val="0"/>
        <w:spacing w:line="400" w:lineRule="exact"/>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重庆市荣昌永荣中学校会议室维修改造</w:t>
      </w:r>
      <w:r>
        <w:rPr>
          <w:rFonts w:hint="eastAsia" w:ascii="宋体" w:hAnsi="宋体"/>
          <w:snapToGrid w:val="0"/>
          <w:color w:val="auto"/>
          <w:kern w:val="0"/>
          <w:sz w:val="28"/>
          <w:szCs w:val="28"/>
          <w:highlight w:val="none"/>
        </w:rPr>
        <w:t>比选公告</w:t>
      </w:r>
    </w:p>
    <w:p w14:paraId="60E2E591">
      <w:pPr>
        <w:pStyle w:val="3"/>
        <w:wordWrap w:val="0"/>
        <w:spacing w:before="100" w:after="100" w:line="400" w:lineRule="exact"/>
        <w:rPr>
          <w:rFonts w:ascii="宋体" w:hAnsi="宋体"/>
          <w:snapToGrid w:val="0"/>
          <w:color w:val="auto"/>
          <w:sz w:val="28"/>
          <w:szCs w:val="28"/>
          <w:highlight w:val="none"/>
        </w:rPr>
      </w:pPr>
      <w:bookmarkStart w:id="17" w:name="_Toc200359427"/>
      <w:bookmarkStart w:id="18" w:name="_Toc287620667"/>
      <w:bookmarkStart w:id="19" w:name="_Toc509218692"/>
      <w:bookmarkStart w:id="20" w:name="_Toc224103299"/>
      <w:bookmarkStart w:id="21" w:name="_Toc277082536"/>
      <w:bookmarkStart w:id="22" w:name="_Toc287607728"/>
      <w:bookmarkStart w:id="23" w:name="_Toc430530416"/>
      <w:bookmarkStart w:id="24" w:name="_Toc27491"/>
      <w:bookmarkStart w:id="25" w:name="_Toc200359238"/>
      <w:bookmarkStart w:id="26" w:name="_Toc2770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比选</w:t>
      </w:r>
      <w:r>
        <w:rPr>
          <w:rFonts w:ascii="宋体" w:hAnsi="宋体"/>
          <w:snapToGrid w:val="0"/>
          <w:color w:val="auto"/>
          <w:sz w:val="28"/>
          <w:szCs w:val="28"/>
          <w:highlight w:val="none"/>
        </w:rPr>
        <w:t>条件</w:t>
      </w:r>
      <w:bookmarkEnd w:id="17"/>
      <w:bookmarkEnd w:id="18"/>
      <w:bookmarkEnd w:id="19"/>
      <w:bookmarkEnd w:id="20"/>
      <w:bookmarkEnd w:id="21"/>
      <w:bookmarkEnd w:id="22"/>
      <w:bookmarkEnd w:id="23"/>
      <w:bookmarkEnd w:id="24"/>
      <w:bookmarkEnd w:id="25"/>
      <w:bookmarkEnd w:id="26"/>
    </w:p>
    <w:p w14:paraId="5163932A">
      <w:pPr>
        <w:tabs>
          <w:tab w:val="left" w:pos="3315"/>
          <w:tab w:val="left" w:pos="3390"/>
          <w:tab w:val="left" w:pos="6120"/>
          <w:tab w:val="left" w:pos="8850"/>
        </w:tabs>
        <w:wordWrap w:val="0"/>
        <w:autoSpaceDE w:val="0"/>
        <w:autoSpaceDN w:val="0"/>
        <w:adjustRightInd w:val="0"/>
        <w:snapToGrid w:val="0"/>
        <w:spacing w:line="40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lang w:eastAsia="zh-CN"/>
        </w:rPr>
        <w:t>重庆市荣昌永荣中学校会议室维修改造</w:t>
      </w:r>
      <w:r>
        <w:rPr>
          <w:rFonts w:ascii="宋体" w:hAnsi="宋体"/>
          <w:snapToGrid w:val="0"/>
          <w:color w:val="auto"/>
          <w:kern w:val="0"/>
          <w:szCs w:val="21"/>
          <w:highlight w:val="none"/>
        </w:rPr>
        <w:t>已批准建设，项目业主为</w:t>
      </w:r>
      <w:r>
        <w:rPr>
          <w:rFonts w:hint="eastAsia" w:ascii="宋体" w:hAnsi="宋体"/>
          <w:snapToGrid w:val="0"/>
          <w:color w:val="auto"/>
          <w:kern w:val="0"/>
          <w:szCs w:val="21"/>
          <w:highlight w:val="none"/>
          <w:u w:val="single"/>
          <w:lang w:eastAsia="zh-CN"/>
        </w:rPr>
        <w:t>重庆市荣昌永荣中学校</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财政资金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重庆市荣昌永荣中学校</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rPr>
        <w:t>竞争性比选</w:t>
      </w:r>
      <w:r>
        <w:rPr>
          <w:rFonts w:ascii="宋体" w:hAnsi="宋体"/>
          <w:snapToGrid w:val="0"/>
          <w:color w:val="auto"/>
          <w:kern w:val="0"/>
          <w:position w:val="-2"/>
          <w:szCs w:val="21"/>
          <w:highlight w:val="none"/>
        </w:rPr>
        <w:t>。</w:t>
      </w:r>
    </w:p>
    <w:p w14:paraId="50C6885E">
      <w:pPr>
        <w:pStyle w:val="3"/>
        <w:wordWrap w:val="0"/>
        <w:spacing w:before="100" w:after="100" w:line="400" w:lineRule="exact"/>
        <w:rPr>
          <w:rFonts w:ascii="宋体" w:hAnsi="宋体"/>
          <w:snapToGrid w:val="0"/>
          <w:color w:val="auto"/>
          <w:sz w:val="28"/>
          <w:szCs w:val="28"/>
          <w:highlight w:val="none"/>
        </w:rPr>
      </w:pPr>
      <w:bookmarkStart w:id="27" w:name="_Toc224103300"/>
      <w:bookmarkStart w:id="28" w:name="_Toc287620668"/>
      <w:bookmarkStart w:id="29" w:name="_Toc200359428"/>
      <w:bookmarkStart w:id="30" w:name="_Toc287607729"/>
      <w:bookmarkStart w:id="31" w:name="_Toc21690"/>
      <w:bookmarkStart w:id="32" w:name="_Toc200359239"/>
      <w:bookmarkStart w:id="33" w:name="_Toc509218693"/>
      <w:bookmarkStart w:id="34" w:name="_Toc430530417"/>
      <w:bookmarkStart w:id="35" w:name="_Toc16344"/>
      <w:bookmarkStart w:id="36"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rPr>
        <w:t>比选</w:t>
      </w:r>
      <w:r>
        <w:rPr>
          <w:rFonts w:ascii="宋体" w:hAnsi="宋体"/>
          <w:snapToGrid w:val="0"/>
          <w:color w:val="auto"/>
          <w:sz w:val="28"/>
          <w:szCs w:val="28"/>
          <w:highlight w:val="none"/>
        </w:rPr>
        <w:t>范围</w:t>
      </w:r>
      <w:bookmarkEnd w:id="27"/>
      <w:bookmarkEnd w:id="28"/>
      <w:bookmarkEnd w:id="29"/>
      <w:bookmarkEnd w:id="30"/>
      <w:bookmarkEnd w:id="31"/>
      <w:bookmarkEnd w:id="32"/>
      <w:bookmarkEnd w:id="33"/>
      <w:bookmarkEnd w:id="34"/>
      <w:bookmarkEnd w:id="35"/>
      <w:bookmarkEnd w:id="36"/>
    </w:p>
    <w:p w14:paraId="1A75065B">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重庆市荣昌区昌元街道广场北路20号</w:t>
      </w:r>
    </w:p>
    <w:p w14:paraId="41E54DC9">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2.2 建设规模：</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lang w:eastAsia="zh-CN"/>
        </w:rPr>
        <w:t>重庆市荣昌永荣中学校会议室维修改造</w:t>
      </w:r>
      <w:r>
        <w:rPr>
          <w:rFonts w:hint="eastAsia" w:ascii="宋体" w:hAnsi="宋体"/>
          <w:snapToGrid w:val="0"/>
          <w:color w:val="auto"/>
          <w:kern w:val="0"/>
          <w:szCs w:val="21"/>
          <w:highlight w:val="none"/>
          <w:u w:val="single"/>
          <w:lang w:val="en-US" w:eastAsia="zh-CN"/>
        </w:rPr>
        <w:t>项目含装饰改造工程、安装工程等</w:t>
      </w:r>
      <w:r>
        <w:rPr>
          <w:rFonts w:hint="eastAsia" w:ascii="宋体" w:hAnsi="宋体"/>
          <w:snapToGrid w:val="0"/>
          <w:color w:val="auto"/>
          <w:kern w:val="0"/>
          <w:szCs w:val="21"/>
          <w:highlight w:val="none"/>
          <w:u w:val="single"/>
        </w:rPr>
        <w:t>。</w:t>
      </w:r>
    </w:p>
    <w:p w14:paraId="55DBB2E6">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本次比选项目合同估算金额：</w:t>
      </w:r>
      <w:r>
        <w:rPr>
          <w:rFonts w:hint="eastAsia" w:ascii="宋体" w:hAnsi="宋体"/>
          <w:snapToGrid w:val="0"/>
          <w:color w:val="auto"/>
          <w:kern w:val="0"/>
          <w:szCs w:val="21"/>
          <w:highlight w:val="none"/>
          <w:u w:val="single"/>
          <w:lang w:val="en-US" w:eastAsia="zh-CN"/>
        </w:rPr>
        <w:t xml:space="preserve"> 144489.81元 </w:t>
      </w:r>
      <w:r>
        <w:rPr>
          <w:rFonts w:hint="eastAsia" w:ascii="宋体" w:hAnsi="宋体"/>
          <w:snapToGrid w:val="0"/>
          <w:color w:val="auto"/>
          <w:kern w:val="0"/>
          <w:szCs w:val="21"/>
          <w:highlight w:val="none"/>
          <w:u w:val="single"/>
        </w:rPr>
        <w:t>。</w:t>
      </w:r>
    </w:p>
    <w:p w14:paraId="4C22A50F">
      <w:pPr>
        <w:tabs>
          <w:tab w:val="left" w:pos="3840"/>
          <w:tab w:val="left" w:pos="5300"/>
        </w:tabs>
        <w:wordWrap w:val="0"/>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2.4 比选范围：</w:t>
      </w:r>
      <w:r>
        <w:rPr>
          <w:rFonts w:hint="eastAsia" w:ascii="宋体" w:hAnsi="宋体" w:eastAsia="宋体"/>
          <w:snapToGrid w:val="0"/>
          <w:color w:val="auto"/>
          <w:kern w:val="0"/>
          <w:szCs w:val="21"/>
          <w:highlight w:val="none"/>
          <w:u w:val="single"/>
          <w:lang w:val="en-US" w:eastAsia="zh-CN"/>
        </w:rPr>
        <w:t xml:space="preserve"> </w:t>
      </w:r>
      <w:r>
        <w:rPr>
          <w:rFonts w:hint="eastAsia" w:ascii="宋体" w:hAnsi="宋体" w:eastAsia="宋体"/>
          <w:snapToGrid w:val="0"/>
          <w:color w:val="auto"/>
          <w:kern w:val="0"/>
          <w:szCs w:val="21"/>
          <w:highlight w:val="none"/>
          <w:u w:val="single"/>
        </w:rPr>
        <w:t>本次比选活动所提供的</w:t>
      </w:r>
      <w:r>
        <w:rPr>
          <w:rFonts w:hint="eastAsia" w:ascii="宋体" w:hAnsi="宋体"/>
          <w:snapToGrid w:val="0"/>
          <w:color w:val="auto"/>
          <w:kern w:val="0"/>
          <w:szCs w:val="21"/>
          <w:highlight w:val="none"/>
          <w:u w:val="single"/>
          <w:lang w:eastAsia="zh-CN"/>
        </w:rPr>
        <w:t>重庆市荣昌永荣中学校会议室维修改造</w:t>
      </w:r>
      <w:r>
        <w:rPr>
          <w:rFonts w:hint="eastAsia" w:ascii="宋体" w:hAnsi="宋体" w:eastAsia="宋体"/>
          <w:snapToGrid w:val="0"/>
          <w:color w:val="auto"/>
          <w:kern w:val="0"/>
          <w:szCs w:val="21"/>
          <w:highlight w:val="none"/>
          <w:u w:val="single"/>
        </w:rPr>
        <w:t>的全部工程内容，详见工程量清单，具体以比选人给出的工程量清单为准</w:t>
      </w:r>
      <w:r>
        <w:rPr>
          <w:rFonts w:hint="eastAsia" w:ascii="宋体" w:hAnsi="宋体" w:eastAsia="宋体"/>
          <w:snapToGrid w:val="0"/>
          <w:color w:val="auto"/>
          <w:kern w:val="0"/>
          <w:szCs w:val="21"/>
          <w:highlight w:val="none"/>
          <w:u w:val="single"/>
          <w:lang w:eastAsia="zh-CN"/>
        </w:rPr>
        <w:t>。</w:t>
      </w:r>
    </w:p>
    <w:p w14:paraId="3D7BBBE0">
      <w:pPr>
        <w:tabs>
          <w:tab w:val="left" w:pos="3840"/>
          <w:tab w:val="left" w:pos="5300"/>
        </w:tabs>
        <w:wordWrap w:val="0"/>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rPr>
      </w:pPr>
      <w:bookmarkStart w:id="37" w:name="_Toc430530418"/>
      <w:bookmarkStart w:id="38" w:name="_Toc287620669"/>
      <w:bookmarkStart w:id="39" w:name="_Toc509218694"/>
      <w:bookmarkStart w:id="40" w:name="_Toc200359429"/>
      <w:bookmarkStart w:id="41" w:name="_Toc224103301"/>
      <w:bookmarkStart w:id="42" w:name="_Toc277082538"/>
      <w:bookmarkStart w:id="43" w:name="_Toc19513"/>
      <w:bookmarkStart w:id="44" w:name="_Toc287607730"/>
      <w:bookmarkStart w:id="45" w:name="_Toc200359240"/>
      <w:bookmarkStart w:id="46" w:name="_Toc18427"/>
      <w:r>
        <w:rPr>
          <w:rFonts w:hint="eastAsia" w:ascii="宋体" w:hAnsi="宋体" w:eastAsia="宋体"/>
          <w:snapToGrid w:val="0"/>
          <w:color w:val="auto"/>
          <w:kern w:val="0"/>
          <w:szCs w:val="21"/>
          <w:highlight w:val="none"/>
        </w:rPr>
        <w:t>2.5工期：</w:t>
      </w:r>
      <w:r>
        <w:rPr>
          <w:rFonts w:hint="eastAsia" w:ascii="宋体" w:hAnsi="宋体"/>
          <w:snapToGrid w:val="0"/>
          <w:color w:val="auto"/>
          <w:kern w:val="0"/>
          <w:szCs w:val="21"/>
          <w:highlight w:val="none"/>
          <w:u w:val="single"/>
          <w:lang w:val="en-US" w:eastAsia="zh-CN"/>
        </w:rPr>
        <w:t>30</w:t>
      </w:r>
      <w:r>
        <w:rPr>
          <w:rFonts w:hint="eastAsia" w:ascii="宋体" w:hAnsi="宋体" w:eastAsia="宋体"/>
          <w:snapToGrid w:val="0"/>
          <w:color w:val="auto"/>
          <w:kern w:val="0"/>
          <w:szCs w:val="21"/>
          <w:highlight w:val="none"/>
          <w:u w:val="single"/>
          <w:lang w:val="en-US" w:eastAsia="zh-CN"/>
        </w:rPr>
        <w:t>日历天</w:t>
      </w:r>
      <w:r>
        <w:rPr>
          <w:rFonts w:hint="eastAsia" w:ascii="宋体" w:hAnsi="宋体" w:eastAsia="宋体"/>
          <w:snapToGrid w:val="0"/>
          <w:color w:val="auto"/>
          <w:kern w:val="0"/>
          <w:szCs w:val="21"/>
          <w:highlight w:val="none"/>
        </w:rPr>
        <w:t>，缺陷责任期</w:t>
      </w:r>
      <w:r>
        <w:rPr>
          <w:rFonts w:hint="eastAsia" w:ascii="宋体" w:hAnsi="宋体" w:eastAsia="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u w:val="single"/>
          <w:lang w:val="en-US" w:eastAsia="zh-CN"/>
        </w:rPr>
        <w:t xml:space="preserve">2年 </w:t>
      </w:r>
      <w:r>
        <w:rPr>
          <w:rFonts w:hint="eastAsia" w:ascii="宋体" w:hAnsi="宋体" w:eastAsia="宋体"/>
          <w:snapToGrid w:val="0"/>
          <w:color w:val="auto"/>
          <w:kern w:val="0"/>
          <w:szCs w:val="21"/>
          <w:highlight w:val="none"/>
        </w:rPr>
        <w:t>。</w:t>
      </w:r>
    </w:p>
    <w:p w14:paraId="2A603B5C">
      <w:pPr>
        <w:pStyle w:val="3"/>
        <w:wordWrap w:val="0"/>
        <w:spacing w:before="100" w:after="100" w:line="40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比选申请人</w:t>
      </w:r>
      <w:r>
        <w:rPr>
          <w:rFonts w:ascii="宋体" w:hAnsi="宋体"/>
          <w:snapToGrid w:val="0"/>
          <w:color w:val="auto"/>
          <w:sz w:val="28"/>
          <w:szCs w:val="28"/>
          <w:highlight w:val="none"/>
        </w:rPr>
        <w:t>资格要求</w:t>
      </w:r>
      <w:bookmarkEnd w:id="37"/>
      <w:bookmarkEnd w:id="38"/>
      <w:bookmarkEnd w:id="39"/>
      <w:bookmarkEnd w:id="40"/>
      <w:bookmarkEnd w:id="41"/>
      <w:bookmarkEnd w:id="42"/>
      <w:bookmarkEnd w:id="43"/>
      <w:bookmarkEnd w:id="44"/>
      <w:bookmarkEnd w:id="45"/>
      <w:bookmarkEnd w:id="46"/>
    </w:p>
    <w:p w14:paraId="1883A449">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275DD2DE">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本次比选要求比选申请人具备的资质条件：</w:t>
      </w:r>
      <w:r>
        <w:rPr>
          <w:rFonts w:hint="eastAsia" w:ascii="宋体" w:hAnsi="宋体"/>
          <w:snapToGrid w:val="0"/>
          <w:color w:val="auto"/>
          <w:kern w:val="0"/>
          <w:szCs w:val="21"/>
          <w:highlight w:val="none"/>
          <w:u w:val="single"/>
        </w:rPr>
        <w:t>具备建设行政主管部门颁发的有效的建筑装修装饰工程专业承包二级及以上资质或建筑工程施工总承包三级</w:t>
      </w:r>
      <w:r>
        <w:rPr>
          <w:rFonts w:hint="eastAsia" w:ascii="宋体" w:hAnsi="宋体"/>
          <w:snapToGrid w:val="0"/>
          <w:color w:val="auto"/>
          <w:kern w:val="0"/>
          <w:szCs w:val="21"/>
          <w:highlight w:val="none"/>
          <w:u w:val="single"/>
          <w:lang w:eastAsia="zh-CN"/>
        </w:rPr>
        <w:t>及以上资质</w:t>
      </w:r>
      <w:r>
        <w:rPr>
          <w:rFonts w:hint="eastAsia" w:ascii="宋体" w:hAnsi="宋体"/>
          <w:snapToGrid w:val="0"/>
          <w:color w:val="auto"/>
          <w:kern w:val="0"/>
          <w:szCs w:val="21"/>
          <w:highlight w:val="none"/>
        </w:rPr>
        <w:t>；</w:t>
      </w:r>
    </w:p>
    <w:p w14:paraId="46E98782">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比选申请人还应在人员、设备、资金等方面具有相应的施工能力，详见比选文件第二章比选申请人须知前附表第1.4.1项内容。</w:t>
      </w:r>
    </w:p>
    <w:p w14:paraId="5B6A5573">
      <w:pPr>
        <w:tabs>
          <w:tab w:val="left" w:pos="3045"/>
          <w:tab w:val="left" w:pos="831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rPr>
        <w:t>比选不接受</w:t>
      </w:r>
      <w:r>
        <w:rPr>
          <w:rFonts w:ascii="宋体" w:hAnsi="宋体"/>
          <w:snapToGrid w:val="0"/>
          <w:color w:val="auto"/>
          <w:kern w:val="0"/>
          <w:szCs w:val="21"/>
          <w:highlight w:val="none"/>
        </w:rPr>
        <w:t>联合体</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w:t>
      </w:r>
    </w:p>
    <w:p w14:paraId="6A3FE00B">
      <w:pPr>
        <w:pStyle w:val="3"/>
        <w:wordWrap w:val="0"/>
        <w:spacing w:before="100" w:after="100" w:line="400" w:lineRule="exact"/>
        <w:rPr>
          <w:rFonts w:ascii="宋体" w:hAnsi="宋体"/>
          <w:snapToGrid w:val="0"/>
          <w:color w:val="auto"/>
          <w:sz w:val="28"/>
          <w:szCs w:val="28"/>
          <w:highlight w:val="none"/>
        </w:rPr>
      </w:pPr>
      <w:bookmarkStart w:id="47" w:name="_Toc430530419"/>
      <w:bookmarkStart w:id="48" w:name="_Toc1194"/>
      <w:bookmarkStart w:id="49" w:name="_Toc200359241"/>
      <w:bookmarkStart w:id="50" w:name="_Toc10508"/>
      <w:bookmarkStart w:id="51" w:name="_Toc277082539"/>
      <w:bookmarkStart w:id="52" w:name="_Toc200359430"/>
      <w:bookmarkStart w:id="53" w:name="_Toc224103302"/>
      <w:bookmarkStart w:id="54" w:name="_Toc509218695"/>
      <w:bookmarkStart w:id="55" w:name="_Toc287607731"/>
      <w:bookmarkStart w:id="56" w:name="_Toc28762067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比选</w:t>
      </w:r>
      <w:r>
        <w:rPr>
          <w:rFonts w:ascii="宋体" w:hAnsi="宋体"/>
          <w:snapToGrid w:val="0"/>
          <w:color w:val="auto"/>
          <w:sz w:val="28"/>
          <w:szCs w:val="28"/>
          <w:highlight w:val="none"/>
        </w:rPr>
        <w:t>文件的获取</w:t>
      </w:r>
      <w:bookmarkEnd w:id="47"/>
      <w:bookmarkEnd w:id="48"/>
      <w:bookmarkEnd w:id="49"/>
      <w:bookmarkEnd w:id="50"/>
      <w:bookmarkEnd w:id="51"/>
      <w:bookmarkEnd w:id="52"/>
      <w:bookmarkEnd w:id="53"/>
      <w:bookmarkEnd w:id="54"/>
      <w:bookmarkEnd w:id="55"/>
      <w:bookmarkEnd w:id="56"/>
    </w:p>
    <w:p w14:paraId="02E8DC18">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者，请于</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6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rPr>
        <w:t>“行采家”（https://www.gec123.com/）</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rPr>
        <w:t>、清单</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澄清、修改、补充通知、最高限价通知等全部内容。不管下载与否都视为潜在</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全部知晓有关</w:t>
      </w:r>
      <w:r>
        <w:rPr>
          <w:rFonts w:hint="eastAsia" w:ascii="宋体" w:hAnsi="宋体"/>
          <w:snapToGrid w:val="0"/>
          <w:color w:val="auto"/>
          <w:kern w:val="0"/>
          <w:szCs w:val="21"/>
          <w:highlight w:val="none"/>
        </w:rPr>
        <w:t>比选、比选申请</w:t>
      </w:r>
      <w:r>
        <w:rPr>
          <w:rFonts w:ascii="宋体" w:hAnsi="宋体"/>
          <w:snapToGrid w:val="0"/>
          <w:color w:val="auto"/>
          <w:kern w:val="0"/>
          <w:szCs w:val="21"/>
          <w:highlight w:val="none"/>
        </w:rPr>
        <w:t>过程和全部内容。</w:t>
      </w:r>
    </w:p>
    <w:p w14:paraId="3EF97A1A">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4.2  比选文件公告期限：自公告发布之日（</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6</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）起三个工作日。</w:t>
      </w:r>
    </w:p>
    <w:p w14:paraId="174CCE01">
      <w:pPr>
        <w:pStyle w:val="3"/>
        <w:wordWrap w:val="0"/>
        <w:spacing w:before="100" w:after="100" w:line="400" w:lineRule="exact"/>
        <w:rPr>
          <w:rFonts w:ascii="宋体" w:hAnsi="宋体"/>
          <w:snapToGrid w:val="0"/>
          <w:color w:val="auto"/>
          <w:sz w:val="28"/>
          <w:szCs w:val="28"/>
          <w:highlight w:val="none"/>
        </w:rPr>
      </w:pPr>
      <w:bookmarkStart w:id="57" w:name="_Toc28449"/>
      <w:bookmarkStart w:id="58" w:name="_Toc277082540"/>
      <w:bookmarkStart w:id="59" w:name="_Toc509218696"/>
      <w:bookmarkStart w:id="60" w:name="_Toc200359431"/>
      <w:bookmarkStart w:id="61" w:name="_Toc30009"/>
      <w:bookmarkStart w:id="62" w:name="_Toc287620671"/>
      <w:bookmarkStart w:id="63" w:name="_Toc430530420"/>
      <w:bookmarkStart w:id="64" w:name="_Toc200359242"/>
      <w:bookmarkStart w:id="65" w:name="_Toc224103303"/>
      <w:bookmarkStart w:id="66" w:name="_Toc287607732"/>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比选申请</w:t>
      </w:r>
      <w:r>
        <w:rPr>
          <w:rFonts w:ascii="宋体" w:hAnsi="宋体"/>
          <w:snapToGrid w:val="0"/>
          <w:color w:val="auto"/>
          <w:sz w:val="28"/>
          <w:szCs w:val="28"/>
          <w:highlight w:val="none"/>
        </w:rPr>
        <w:t>文件的递交</w:t>
      </w:r>
      <w:bookmarkEnd w:id="57"/>
      <w:bookmarkEnd w:id="58"/>
      <w:bookmarkEnd w:id="59"/>
      <w:bookmarkEnd w:id="60"/>
      <w:bookmarkEnd w:id="61"/>
      <w:bookmarkEnd w:id="62"/>
      <w:bookmarkEnd w:id="63"/>
      <w:bookmarkEnd w:id="64"/>
      <w:bookmarkEnd w:id="65"/>
      <w:bookmarkEnd w:id="66"/>
    </w:p>
    <w:p w14:paraId="336B98AD">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5.1  比选申请文件递交时间：</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09</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rPr>
        <w:t>分至</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10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09</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rPr>
        <w:t>分（北京时间）。</w:t>
      </w:r>
    </w:p>
    <w:p w14:paraId="47B91A15">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5.2  比选申请截止和比选开标时间：</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10 </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09</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rPr>
        <w:t>分（北京时间）；</w:t>
      </w:r>
    </w:p>
    <w:p w14:paraId="0DE2AC12">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5.3  比选和比选申请开标地</w:t>
      </w:r>
      <w:r>
        <w:rPr>
          <w:rFonts w:hint="eastAsia" w:ascii="宋体" w:hAnsi="宋体" w:eastAsia="宋体" w:cs="Times New Roman"/>
          <w:snapToGrid w:val="0"/>
          <w:color w:val="auto"/>
          <w:kern w:val="0"/>
          <w:szCs w:val="21"/>
          <w:highlight w:val="none"/>
        </w:rPr>
        <w:t>点：</w:t>
      </w:r>
      <w:r>
        <w:rPr>
          <w:rFonts w:hint="eastAsia" w:ascii="宋体" w:hAnsi="宋体" w:eastAsia="宋体" w:cs="宋体"/>
          <w:color w:val="auto"/>
          <w:sz w:val="21"/>
          <w:szCs w:val="21"/>
          <w:highlight w:val="none"/>
        </w:rPr>
        <w:t>重庆市荣昌区</w:t>
      </w:r>
      <w:r>
        <w:rPr>
          <w:rFonts w:hint="eastAsia" w:ascii="宋体" w:hAnsi="宋体" w:eastAsia="宋体" w:cs="宋体"/>
          <w:color w:val="auto"/>
          <w:sz w:val="21"/>
          <w:szCs w:val="21"/>
          <w:highlight w:val="none"/>
          <w:lang w:val="en-US" w:eastAsia="zh-CN"/>
        </w:rPr>
        <w:t>瑞尔国际2号楼1016</w:t>
      </w:r>
      <w:r>
        <w:rPr>
          <w:rFonts w:hint="eastAsia" w:ascii="宋体" w:hAnsi="宋体" w:cs="Times New Roman"/>
          <w:snapToGrid w:val="0"/>
          <w:color w:val="auto"/>
          <w:kern w:val="0"/>
          <w:sz w:val="21"/>
          <w:szCs w:val="21"/>
          <w:highlight w:val="none"/>
          <w:lang w:val="en-US" w:eastAsia="zh-CN"/>
        </w:rPr>
        <w:t xml:space="preserve"> </w:t>
      </w:r>
      <w:r>
        <w:rPr>
          <w:rFonts w:hint="eastAsia" w:ascii="宋体" w:hAnsi="宋体"/>
          <w:snapToGrid w:val="0"/>
          <w:color w:val="auto"/>
          <w:kern w:val="0"/>
          <w:sz w:val="21"/>
          <w:szCs w:val="21"/>
          <w:highlight w:val="none"/>
        </w:rPr>
        <w:t>。</w:t>
      </w:r>
    </w:p>
    <w:p w14:paraId="5D0FA045">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5.4  逾期送达、未按规定缴纳比选申请保证金或者不按照比选文件要求密封或者未送达指定地点的比选申请文件，应当拒收。</w:t>
      </w:r>
    </w:p>
    <w:p w14:paraId="319D2700">
      <w:pPr>
        <w:pStyle w:val="3"/>
        <w:wordWrap w:val="0"/>
        <w:spacing w:before="100" w:after="100" w:line="400" w:lineRule="exact"/>
        <w:rPr>
          <w:rFonts w:ascii="宋体" w:hAnsi="宋体"/>
          <w:snapToGrid w:val="0"/>
          <w:color w:val="auto"/>
          <w:sz w:val="28"/>
          <w:szCs w:val="28"/>
          <w:highlight w:val="none"/>
        </w:rPr>
      </w:pPr>
      <w:bookmarkStart w:id="67" w:name="_Toc430530421"/>
      <w:bookmarkStart w:id="68" w:name="_Toc200359432"/>
      <w:bookmarkStart w:id="69" w:name="_Toc287607733"/>
      <w:bookmarkStart w:id="70" w:name="_Toc509218697"/>
      <w:bookmarkStart w:id="71" w:name="_Toc224103304"/>
      <w:bookmarkStart w:id="72" w:name="_Toc8166"/>
      <w:bookmarkStart w:id="73" w:name="_Toc12778"/>
      <w:bookmarkStart w:id="74" w:name="_Toc277082541"/>
      <w:bookmarkStart w:id="75" w:name="_Toc200359243"/>
      <w:bookmarkStart w:id="76" w:name="_Toc28762067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05BFDE20">
      <w:pPr>
        <w:tabs>
          <w:tab w:val="left" w:pos="4950"/>
        </w:tabs>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公告在</w:t>
      </w:r>
      <w:r>
        <w:rPr>
          <w:rFonts w:hint="eastAsia" w:ascii="宋体" w:hAnsi="宋体"/>
          <w:snapToGrid w:val="0"/>
          <w:color w:val="auto"/>
          <w:kern w:val="0"/>
          <w:szCs w:val="21"/>
          <w:highlight w:val="none"/>
          <w:u w:val="single"/>
        </w:rPr>
        <w:t>“行采家”（https://www.gec123.com/）</w:t>
      </w:r>
      <w:r>
        <w:rPr>
          <w:rFonts w:hint="eastAsia" w:ascii="宋体" w:hAnsi="宋体"/>
          <w:snapToGrid w:val="0"/>
          <w:color w:val="auto"/>
          <w:kern w:val="0"/>
          <w:szCs w:val="21"/>
          <w:highlight w:val="none"/>
          <w:u w:val="none"/>
        </w:rPr>
        <w:t>网</w:t>
      </w:r>
      <w:r>
        <w:rPr>
          <w:rFonts w:ascii="宋体" w:hAnsi="宋体"/>
          <w:snapToGrid w:val="0"/>
          <w:color w:val="auto"/>
          <w:kern w:val="0"/>
          <w:szCs w:val="21"/>
          <w:highlight w:val="none"/>
          <w:u w:val="none"/>
        </w:rPr>
        <w:t>上发布</w:t>
      </w:r>
      <w:r>
        <w:rPr>
          <w:rFonts w:ascii="宋体" w:hAnsi="宋体"/>
          <w:snapToGrid w:val="0"/>
          <w:color w:val="auto"/>
          <w:kern w:val="0"/>
          <w:szCs w:val="21"/>
          <w:highlight w:val="none"/>
        </w:rPr>
        <w:t>。</w:t>
      </w:r>
    </w:p>
    <w:p w14:paraId="0BA8B120">
      <w:pPr>
        <w:pStyle w:val="3"/>
        <w:wordWrap w:val="0"/>
        <w:spacing w:before="100" w:after="100" w:line="400" w:lineRule="exact"/>
        <w:rPr>
          <w:rFonts w:ascii="宋体" w:hAnsi="宋体"/>
          <w:snapToGrid w:val="0"/>
          <w:color w:val="auto"/>
          <w:kern w:val="0"/>
          <w:szCs w:val="21"/>
          <w:highlight w:val="none"/>
        </w:rPr>
      </w:pPr>
      <w:bookmarkStart w:id="77" w:name="_Toc14240"/>
      <w:bookmarkStart w:id="78" w:name="_Toc31352"/>
      <w:bookmarkStart w:id="79" w:name="_Toc224103305"/>
      <w:bookmarkStart w:id="80" w:name="_Toc287607734"/>
      <w:bookmarkStart w:id="81" w:name="_Toc287620673"/>
      <w:bookmarkStart w:id="82" w:name="_Toc2600"/>
      <w:bookmarkStart w:id="83" w:name="_Toc509218698"/>
      <w:bookmarkStart w:id="84" w:name="_Toc277082542"/>
      <w:bookmarkStart w:id="85" w:name="_Toc430530422"/>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7"/>
      <w:bookmarkEnd w:id="78"/>
      <w:bookmarkStart w:id="86" w:name="_Toc589"/>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1FC81719">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一</w:t>
      </w:r>
      <w:r>
        <w:rPr>
          <w:rFonts w:hint="eastAsia" w:ascii="宋体" w:hAnsi="宋体"/>
          <w:snapToGrid w:val="0"/>
          <w:color w:val="auto"/>
          <w:kern w:val="0"/>
          <w:szCs w:val="21"/>
          <w:highlight w:val="none"/>
        </w:rPr>
        <w:t>）比选人：</w:t>
      </w:r>
      <w:r>
        <w:rPr>
          <w:rFonts w:hint="eastAsia" w:ascii="宋体" w:hAnsi="宋体"/>
          <w:snapToGrid w:val="0"/>
          <w:color w:val="auto"/>
          <w:kern w:val="0"/>
          <w:szCs w:val="21"/>
          <w:highlight w:val="none"/>
          <w:lang w:eastAsia="zh-CN"/>
        </w:rPr>
        <w:t>重庆市荣昌永荣中学校</w:t>
      </w:r>
    </w:p>
    <w:p w14:paraId="10F85D93">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w:t>
      </w:r>
      <w:r>
        <w:rPr>
          <w:rFonts w:hint="eastAsia" w:ascii="宋体" w:hAnsi="宋体"/>
          <w:snapToGrid w:val="0"/>
          <w:color w:val="auto"/>
          <w:kern w:val="0"/>
          <w:szCs w:val="21"/>
          <w:highlight w:val="none"/>
          <w:lang w:val="en-US" w:eastAsia="zh-CN"/>
        </w:rPr>
        <w:t>程老师</w:t>
      </w:r>
    </w:p>
    <w:p w14:paraId="3735F1E0">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电  话：</w:t>
      </w:r>
      <w:r>
        <w:rPr>
          <w:rFonts w:hint="eastAsia" w:ascii="宋体" w:hAnsi="宋体"/>
          <w:snapToGrid w:val="0"/>
          <w:color w:val="auto"/>
          <w:kern w:val="0"/>
          <w:szCs w:val="21"/>
          <w:highlight w:val="none"/>
          <w:lang w:val="en-US" w:eastAsia="zh-CN"/>
        </w:rPr>
        <w:t>17783833268</w:t>
      </w:r>
    </w:p>
    <w:p w14:paraId="370E2458">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ascii="宋体" w:hAnsi="宋体"/>
          <w:snapToGrid w:val="0"/>
          <w:color w:val="auto"/>
          <w:kern w:val="0"/>
          <w:szCs w:val="21"/>
          <w:highlight w:val="none"/>
        </w:rPr>
      </w:pPr>
      <w:r>
        <w:rPr>
          <w:rFonts w:hint="eastAsia" w:ascii="宋体" w:hAnsi="宋体"/>
          <w:snapToGrid w:val="0"/>
          <w:color w:val="auto"/>
          <w:kern w:val="0"/>
          <w:szCs w:val="21"/>
          <w:highlight w:val="none"/>
        </w:rPr>
        <w:t>地  址：重庆市荣昌区昌元街道广场北路20号</w:t>
      </w:r>
    </w:p>
    <w:p w14:paraId="1CC0D9FA">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二</w:t>
      </w:r>
      <w:r>
        <w:rPr>
          <w:rFonts w:hint="eastAsia" w:ascii="宋体" w:hAnsi="宋体"/>
          <w:snapToGrid w:val="0"/>
          <w:color w:val="auto"/>
          <w:kern w:val="0"/>
          <w:szCs w:val="21"/>
          <w:highlight w:val="none"/>
        </w:rPr>
        <w:t>）比选代理机构：</w:t>
      </w:r>
      <w:r>
        <w:rPr>
          <w:rFonts w:hint="eastAsia" w:ascii="宋体" w:hAnsi="宋体"/>
          <w:snapToGrid w:val="0"/>
          <w:color w:val="auto"/>
          <w:kern w:val="0"/>
          <w:szCs w:val="21"/>
          <w:highlight w:val="none"/>
          <w:lang w:eastAsia="zh-CN"/>
        </w:rPr>
        <w:t>重庆通乾工程咨询有限公司</w:t>
      </w:r>
    </w:p>
    <w:p w14:paraId="5F4865D1">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hint="eastAsia" w:ascii="宋体" w:hAnsi="宋体" w:eastAsia="宋体"/>
          <w:snapToGrid w:val="0"/>
          <w:color w:val="auto"/>
          <w:kern w:val="0"/>
          <w:sz w:val="21"/>
          <w:szCs w:val="21"/>
          <w:highlight w:val="none"/>
          <w:lang w:eastAsia="zh-CN"/>
        </w:rPr>
      </w:pPr>
      <w:r>
        <w:rPr>
          <w:rFonts w:hint="eastAsia" w:ascii="宋体" w:hAnsi="宋体"/>
          <w:snapToGrid w:val="0"/>
          <w:color w:val="auto"/>
          <w:kern w:val="0"/>
          <w:sz w:val="21"/>
          <w:szCs w:val="21"/>
          <w:highlight w:val="none"/>
        </w:rPr>
        <w:t>联系人：</w:t>
      </w:r>
      <w:r>
        <w:rPr>
          <w:rFonts w:hint="eastAsia" w:ascii="宋体" w:hAnsi="宋体"/>
          <w:snapToGrid w:val="0"/>
          <w:color w:val="auto"/>
          <w:kern w:val="0"/>
          <w:sz w:val="21"/>
          <w:szCs w:val="21"/>
          <w:highlight w:val="none"/>
          <w:lang w:val="en-US" w:eastAsia="zh-CN"/>
        </w:rPr>
        <w:t>向老师</w:t>
      </w:r>
    </w:p>
    <w:p w14:paraId="6474E741">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电  话：15923489345</w:t>
      </w:r>
      <w:r>
        <w:rPr>
          <w:rFonts w:hint="eastAsia" w:ascii="宋体" w:hAnsi="宋体" w:eastAsia="宋体" w:cs="宋体"/>
          <w:color w:val="auto"/>
          <w:sz w:val="21"/>
          <w:szCs w:val="21"/>
          <w:highlight w:val="none"/>
        </w:rPr>
        <w:t xml:space="preserve"> </w:t>
      </w:r>
      <w:r>
        <w:rPr>
          <w:rFonts w:hint="eastAsia" w:ascii="宋体" w:hAnsi="宋体"/>
          <w:snapToGrid w:val="0"/>
          <w:color w:val="auto"/>
          <w:kern w:val="0"/>
          <w:sz w:val="21"/>
          <w:szCs w:val="21"/>
          <w:highlight w:val="none"/>
          <w:lang w:val="en-US" w:eastAsia="zh-CN"/>
        </w:rPr>
        <w:t xml:space="preserve"> </w:t>
      </w:r>
      <w:r>
        <w:rPr>
          <w:rFonts w:hint="eastAsia" w:ascii="宋体" w:hAnsi="宋体"/>
          <w:snapToGrid w:val="0"/>
          <w:color w:val="auto"/>
          <w:kern w:val="0"/>
          <w:sz w:val="21"/>
          <w:szCs w:val="21"/>
          <w:highlight w:val="none"/>
        </w:rPr>
        <w:t xml:space="preserve"> </w:t>
      </w:r>
    </w:p>
    <w:p w14:paraId="555ABC09">
      <w:pPr>
        <w:tabs>
          <w:tab w:val="left" w:pos="2000"/>
          <w:tab w:val="left" w:pos="5580"/>
          <w:tab w:val="left" w:pos="6220"/>
          <w:tab w:val="left" w:pos="6840"/>
          <w:tab w:val="left" w:pos="7460"/>
          <w:tab w:val="left" w:pos="8100"/>
        </w:tabs>
        <w:wordWrap w:val="0"/>
        <w:autoSpaceDE w:val="0"/>
        <w:autoSpaceDN w:val="0"/>
        <w:adjustRightInd w:val="0"/>
        <w:snapToGrid w:val="0"/>
        <w:spacing w:line="400" w:lineRule="exact"/>
        <w:ind w:firstLine="1050" w:firstLineChars="500"/>
        <w:rPr>
          <w:rFonts w:hint="default" w:ascii="宋体" w:hAnsi="宋体" w:eastAsia="宋体" w:cs="Times New Roman"/>
          <w:snapToGrid w:val="0"/>
          <w:color w:val="auto"/>
          <w:kern w:val="0"/>
          <w:sz w:val="21"/>
          <w:szCs w:val="21"/>
          <w:highlight w:val="none"/>
          <w:lang w:val="en-US"/>
        </w:rPr>
      </w:pPr>
      <w:r>
        <w:rPr>
          <w:rFonts w:hint="eastAsia" w:ascii="宋体" w:hAnsi="宋体" w:eastAsia="宋体" w:cs="Times New Roman"/>
          <w:snapToGrid w:val="0"/>
          <w:color w:val="auto"/>
          <w:kern w:val="0"/>
          <w:sz w:val="21"/>
          <w:szCs w:val="21"/>
          <w:highlight w:val="none"/>
        </w:rPr>
        <w:t>地  址：</w:t>
      </w:r>
      <w:r>
        <w:rPr>
          <w:rFonts w:hint="eastAsia" w:ascii="宋体" w:hAnsi="宋体" w:eastAsia="宋体" w:cs="宋体"/>
          <w:color w:val="auto"/>
          <w:sz w:val="21"/>
          <w:szCs w:val="21"/>
          <w:highlight w:val="none"/>
        </w:rPr>
        <w:t>重庆市万州区万顺路264号</w:t>
      </w:r>
      <w:r>
        <w:rPr>
          <w:rFonts w:hint="eastAsia" w:ascii="宋体" w:hAnsi="宋体" w:cs="Times New Roman"/>
          <w:snapToGrid w:val="0"/>
          <w:color w:val="auto"/>
          <w:kern w:val="0"/>
          <w:sz w:val="21"/>
          <w:szCs w:val="21"/>
          <w:highlight w:val="none"/>
          <w:lang w:val="en-US" w:eastAsia="zh-CN"/>
        </w:rPr>
        <w:t xml:space="preserve"> </w:t>
      </w:r>
    </w:p>
    <w:p w14:paraId="5C4C4B07">
      <w:pPr>
        <w:wordWrap w:val="0"/>
        <w:autoSpaceDE w:val="0"/>
        <w:autoSpaceDN w:val="0"/>
        <w:adjustRightInd w:val="0"/>
        <w:snapToGrid w:val="0"/>
        <w:spacing w:line="440" w:lineRule="exact"/>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6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4C4FF2C">
      <w:pPr>
        <w:wordWrap w:val="0"/>
        <w:autoSpaceDE w:val="0"/>
        <w:autoSpaceDN w:val="0"/>
        <w:adjustRightInd w:val="0"/>
        <w:snapToGrid w:val="0"/>
        <w:spacing w:line="440" w:lineRule="exact"/>
        <w:jc w:val="right"/>
        <w:rPr>
          <w:rFonts w:ascii="宋体" w:hAnsi="宋体"/>
          <w:snapToGrid w:val="0"/>
          <w:color w:val="auto"/>
          <w:kern w:val="0"/>
          <w:sz w:val="20"/>
          <w:szCs w:val="20"/>
          <w:highlight w:val="none"/>
        </w:rPr>
      </w:pPr>
      <w:r>
        <w:rPr>
          <w:rFonts w:hint="eastAsia" w:ascii="宋体" w:hAnsi="宋体"/>
          <w:snapToGrid w:val="0"/>
          <w:color w:val="0000FF"/>
          <w:kern w:val="0"/>
          <w:szCs w:val="21"/>
          <w:highlight w:val="none"/>
        </w:rPr>
        <w:t xml:space="preserve"> </w:t>
      </w:r>
      <w:r>
        <w:rPr>
          <w:rFonts w:hint="eastAsia" w:ascii="宋体" w:hAnsi="宋体"/>
          <w:snapToGrid w:val="0"/>
          <w:color w:val="auto"/>
          <w:kern w:val="0"/>
          <w:szCs w:val="21"/>
          <w:highlight w:val="none"/>
        </w:rPr>
        <w:t xml:space="preserve"> </w:t>
      </w:r>
    </w:p>
    <w:p w14:paraId="1E16F4B3">
      <w:pPr>
        <w:tabs>
          <w:tab w:val="left" w:pos="2000"/>
          <w:tab w:val="left" w:pos="5580"/>
          <w:tab w:val="left" w:pos="6220"/>
          <w:tab w:val="left" w:pos="6840"/>
          <w:tab w:val="left" w:pos="7460"/>
          <w:tab w:val="left" w:pos="8100"/>
        </w:tabs>
        <w:wordWrap w:val="0"/>
        <w:autoSpaceDE w:val="0"/>
        <w:autoSpaceDN w:val="0"/>
        <w:adjustRightInd w:val="0"/>
        <w:snapToGrid w:val="0"/>
        <w:spacing w:line="450" w:lineRule="exact"/>
        <w:ind w:firstLine="840" w:firstLineChars="400"/>
        <w:rPr>
          <w:rFonts w:ascii="宋体" w:hAnsi="宋体"/>
          <w:snapToGrid w:val="0"/>
          <w:color w:val="auto"/>
          <w:kern w:val="0"/>
          <w:szCs w:val="21"/>
          <w:highlight w:val="none"/>
        </w:rPr>
        <w:sectPr>
          <w:pgSz w:w="11905" w:h="16838"/>
          <w:pgMar w:top="1134" w:right="1191" w:bottom="1134" w:left="1304" w:header="850" w:footer="992" w:gutter="0"/>
          <w:cols w:space="0" w:num="1"/>
          <w:docGrid w:type="lines" w:linePitch="317" w:charSpace="0"/>
        </w:sectPr>
      </w:pPr>
    </w:p>
    <w:p w14:paraId="66EDC931">
      <w:pPr>
        <w:pStyle w:val="2"/>
        <w:wordWrap w:val="0"/>
        <w:spacing w:line="360" w:lineRule="auto"/>
        <w:jc w:val="center"/>
        <w:rPr>
          <w:rFonts w:ascii="宋体" w:hAnsi="宋体"/>
          <w:bCs w:val="0"/>
          <w:snapToGrid w:val="0"/>
          <w:color w:val="auto"/>
          <w:kern w:val="0"/>
          <w:highlight w:val="none"/>
        </w:rPr>
      </w:pPr>
      <w:bookmarkStart w:id="87" w:name="_Toc27179"/>
      <w:bookmarkStart w:id="88" w:name="_Toc287620683"/>
      <w:bookmarkStart w:id="89" w:name="_Toc287607744"/>
      <w:bookmarkStart w:id="90" w:name="_Toc32148"/>
      <w:bookmarkStart w:id="91" w:name="_Toc430530432"/>
      <w:bookmarkStart w:id="92" w:name="_Toc224103315"/>
      <w:r>
        <w:rPr>
          <w:rFonts w:ascii="宋体" w:hAnsi="宋体"/>
          <w:snapToGrid w:val="0"/>
          <w:color w:val="auto"/>
          <w:kern w:val="0"/>
          <w:highlight w:val="none"/>
        </w:rPr>
        <w:t xml:space="preserve">第二章  </w:t>
      </w:r>
      <w:r>
        <w:rPr>
          <w:rFonts w:hint="eastAsia" w:ascii="宋体" w:hAnsi="宋体"/>
          <w:snapToGrid w:val="0"/>
          <w:color w:val="auto"/>
          <w:kern w:val="0"/>
          <w:highlight w:val="none"/>
        </w:rPr>
        <w:t>比选申请人</w:t>
      </w:r>
      <w:r>
        <w:rPr>
          <w:rFonts w:ascii="宋体" w:hAnsi="宋体"/>
          <w:snapToGrid w:val="0"/>
          <w:color w:val="auto"/>
          <w:kern w:val="0"/>
          <w:highlight w:val="none"/>
        </w:rPr>
        <w:t>须知</w:t>
      </w:r>
      <w:bookmarkEnd w:id="87"/>
      <w:bookmarkEnd w:id="88"/>
      <w:bookmarkEnd w:id="89"/>
      <w:bookmarkEnd w:id="90"/>
      <w:bookmarkEnd w:id="91"/>
      <w:bookmarkEnd w:id="92"/>
      <w:bookmarkStart w:id="93" w:name="_Toc277082551"/>
      <w:bookmarkStart w:id="94" w:name="_Toc287620684"/>
      <w:bookmarkStart w:id="95" w:name="_Toc224103316"/>
      <w:bookmarkStart w:id="96" w:name="_Toc430530433"/>
      <w:bookmarkStart w:id="97" w:name="_Toc287607745"/>
    </w:p>
    <w:p w14:paraId="67A25B86">
      <w:pPr>
        <w:pStyle w:val="3"/>
        <w:wordWrap w:val="0"/>
        <w:spacing w:before="100" w:after="100" w:line="360" w:lineRule="auto"/>
        <w:jc w:val="both"/>
        <w:rPr>
          <w:rFonts w:ascii="宋体" w:hAnsi="宋体"/>
          <w:color w:val="auto"/>
          <w:highlight w:val="none"/>
        </w:rPr>
      </w:pPr>
      <w:bookmarkStart w:id="98" w:name="_Toc8005"/>
      <w:bookmarkStart w:id="99" w:name="_Toc509218708"/>
      <w:bookmarkStart w:id="100" w:name="_Toc5340"/>
      <w:r>
        <w:rPr>
          <w:rFonts w:hint="eastAsia" w:ascii="宋体" w:hAnsi="宋体"/>
          <w:color w:val="auto"/>
          <w:highlight w:val="none"/>
        </w:rPr>
        <w:t>比选申请人须知前附表</w:t>
      </w:r>
      <w:bookmarkEnd w:id="93"/>
      <w:bookmarkEnd w:id="94"/>
      <w:bookmarkEnd w:id="95"/>
      <w:bookmarkEnd w:id="96"/>
      <w:bookmarkEnd w:id="97"/>
      <w:bookmarkEnd w:id="98"/>
      <w:bookmarkEnd w:id="99"/>
      <w:bookmarkEnd w:id="100"/>
    </w:p>
    <w:p w14:paraId="43D739B4">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比选申请人</w:t>
      </w:r>
      <w:r>
        <w:rPr>
          <w:rFonts w:ascii="宋体" w:hAnsi="宋体"/>
          <w:color w:val="auto"/>
          <w:szCs w:val="21"/>
          <w:highlight w:val="none"/>
        </w:rPr>
        <w:t>须知前附表与正文不一致的地方，以</w:t>
      </w:r>
      <w:r>
        <w:rPr>
          <w:rFonts w:hint="eastAsia" w:ascii="宋体" w:hAnsi="宋体"/>
          <w:color w:val="auto"/>
          <w:szCs w:val="21"/>
          <w:highlight w:val="none"/>
        </w:rPr>
        <w:t>比选申请人</w:t>
      </w:r>
      <w:r>
        <w:rPr>
          <w:rFonts w:ascii="宋体" w:hAnsi="宋体"/>
          <w:color w:val="auto"/>
          <w:szCs w:val="21"/>
          <w:highlight w:val="none"/>
        </w:rPr>
        <w:t>须知前附表为准。</w:t>
      </w:r>
    </w:p>
    <w:tbl>
      <w:tblPr>
        <w:tblStyle w:val="47"/>
        <w:tblW w:w="94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645"/>
        <w:gridCol w:w="6497"/>
      </w:tblGrid>
      <w:tr w14:paraId="446D2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6" w:type="dxa"/>
            <w:vAlign w:val="center"/>
          </w:tcPr>
          <w:p w14:paraId="3B3F6A6C">
            <w:pPr>
              <w:keepNext w:val="0"/>
              <w:keepLines w:val="0"/>
              <w:pageBreakBefore w:val="0"/>
              <w:kinsoku/>
              <w:wordWrap w:val="0"/>
              <w:topLinePunct w:val="0"/>
              <w:bidi w:val="0"/>
              <w:snapToGrid w:val="0"/>
              <w:spacing w:line="38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 款 号</w:t>
            </w:r>
          </w:p>
        </w:tc>
        <w:tc>
          <w:tcPr>
            <w:tcW w:w="1645" w:type="dxa"/>
            <w:vAlign w:val="center"/>
          </w:tcPr>
          <w:p w14:paraId="18F69318">
            <w:pPr>
              <w:keepNext w:val="0"/>
              <w:keepLines w:val="0"/>
              <w:pageBreakBefore w:val="0"/>
              <w:kinsoku/>
              <w:wordWrap w:val="0"/>
              <w:topLinePunct w:val="0"/>
              <w:bidi w:val="0"/>
              <w:snapToGrid w:val="0"/>
              <w:spacing w:line="38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条款名称</w:t>
            </w:r>
          </w:p>
        </w:tc>
        <w:tc>
          <w:tcPr>
            <w:tcW w:w="6497" w:type="dxa"/>
            <w:vAlign w:val="center"/>
          </w:tcPr>
          <w:p w14:paraId="175B8BB0">
            <w:pPr>
              <w:keepNext w:val="0"/>
              <w:keepLines w:val="0"/>
              <w:pageBreakBefore w:val="0"/>
              <w:kinsoku/>
              <w:wordWrap w:val="0"/>
              <w:topLinePunct w:val="0"/>
              <w:bidi w:val="0"/>
              <w:snapToGrid w:val="0"/>
              <w:spacing w:line="38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编  列  内  容</w:t>
            </w:r>
          </w:p>
        </w:tc>
      </w:tr>
      <w:tr w14:paraId="33F98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26AA945F">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1.1.2</w:t>
            </w:r>
          </w:p>
        </w:tc>
        <w:tc>
          <w:tcPr>
            <w:tcW w:w="1645" w:type="dxa"/>
            <w:vAlign w:val="center"/>
          </w:tcPr>
          <w:p w14:paraId="3A983E39">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w:t>
            </w:r>
          </w:p>
        </w:tc>
        <w:tc>
          <w:tcPr>
            <w:tcW w:w="6497" w:type="dxa"/>
            <w:vAlign w:val="center"/>
          </w:tcPr>
          <w:p w14:paraId="6564CD9D">
            <w:pPr>
              <w:keepNext w:val="0"/>
              <w:keepLines w:val="0"/>
              <w:pageBreakBefore w:val="0"/>
              <w:kinsoku/>
              <w:wordWrap w:val="0"/>
              <w:topLinePunct w:val="0"/>
              <w:bidi w:val="0"/>
              <w:snapToGrid w:val="0"/>
              <w:spacing w:line="380" w:lineRule="exact"/>
              <w:ind w:firstLine="420" w:firstLineChars="200"/>
              <w:textAlignment w:val="auto"/>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比选人：重庆市荣昌永荣中学校</w:t>
            </w:r>
          </w:p>
          <w:p w14:paraId="76446828">
            <w:pPr>
              <w:keepNext w:val="0"/>
              <w:keepLines w:val="0"/>
              <w:pageBreakBefore w:val="0"/>
              <w:kinsoku/>
              <w:wordWrap w:val="0"/>
              <w:topLinePunct w:val="0"/>
              <w:bidi w:val="0"/>
              <w:snapToGrid w:val="0"/>
              <w:spacing w:line="380" w:lineRule="exact"/>
              <w:ind w:firstLine="420" w:firstLineChars="200"/>
              <w:textAlignment w:val="auto"/>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联系人：程老师</w:t>
            </w:r>
          </w:p>
          <w:p w14:paraId="6B43A4D3">
            <w:pPr>
              <w:keepNext w:val="0"/>
              <w:keepLines w:val="0"/>
              <w:pageBreakBefore w:val="0"/>
              <w:kinsoku/>
              <w:wordWrap w:val="0"/>
              <w:topLinePunct w:val="0"/>
              <w:bidi w:val="0"/>
              <w:snapToGrid w:val="0"/>
              <w:spacing w:line="380" w:lineRule="exact"/>
              <w:ind w:firstLine="420" w:firstLineChars="200"/>
              <w:textAlignment w:val="auto"/>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电  话：17783833268</w:t>
            </w:r>
          </w:p>
          <w:p w14:paraId="284E251A">
            <w:pPr>
              <w:keepNext w:val="0"/>
              <w:keepLines w:val="0"/>
              <w:pageBreakBefore w:val="0"/>
              <w:kinsoku/>
              <w:wordWrap w:val="0"/>
              <w:topLinePunct w:val="0"/>
              <w:bidi w:val="0"/>
              <w:snapToGrid w:val="0"/>
              <w:spacing w:line="380" w:lineRule="exact"/>
              <w:ind w:firstLine="420" w:firstLineChars="200"/>
              <w:textAlignment w:val="auto"/>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地  址：重庆市荣昌区昌元街道广场北路20号</w:t>
            </w:r>
          </w:p>
        </w:tc>
      </w:tr>
      <w:tr w14:paraId="42383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409EA16">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1.1.3</w:t>
            </w:r>
          </w:p>
        </w:tc>
        <w:tc>
          <w:tcPr>
            <w:tcW w:w="1645" w:type="dxa"/>
            <w:vAlign w:val="center"/>
          </w:tcPr>
          <w:p w14:paraId="2F0FD4C7">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代理机构</w:t>
            </w:r>
          </w:p>
        </w:tc>
        <w:tc>
          <w:tcPr>
            <w:tcW w:w="6497" w:type="dxa"/>
            <w:vAlign w:val="center"/>
          </w:tcPr>
          <w:p w14:paraId="331ADAAF">
            <w:pPr>
              <w:keepNext w:val="0"/>
              <w:keepLines w:val="0"/>
              <w:pageBreakBefore w:val="0"/>
              <w:kinsoku/>
              <w:wordWrap w:val="0"/>
              <w:topLinePunct w:val="0"/>
              <w:bidi w:val="0"/>
              <w:snapToGrid w:val="0"/>
              <w:spacing w:line="380" w:lineRule="exact"/>
              <w:ind w:firstLine="420" w:firstLineChars="200"/>
              <w:textAlignment w:val="auto"/>
              <w:rPr>
                <w:rFonts w:hint="eastAsia" w:ascii="宋体" w:hAnsi="宋体"/>
                <w:color w:val="auto"/>
                <w:kern w:val="0"/>
                <w:szCs w:val="21"/>
                <w:highlight w:val="none"/>
                <w:lang w:eastAsia="zh-CN"/>
              </w:rPr>
            </w:pPr>
            <w:r>
              <w:rPr>
                <w:rFonts w:hint="eastAsia" w:ascii="宋体" w:hAnsi="宋体"/>
                <w:color w:val="auto"/>
                <w:kern w:val="0"/>
                <w:szCs w:val="21"/>
                <w:highlight w:val="none"/>
              </w:rPr>
              <w:t>比选代理机构：</w:t>
            </w:r>
            <w:r>
              <w:rPr>
                <w:rFonts w:hint="eastAsia" w:ascii="宋体" w:hAnsi="宋体"/>
                <w:color w:val="auto"/>
                <w:kern w:val="0"/>
                <w:szCs w:val="21"/>
                <w:highlight w:val="none"/>
                <w:lang w:eastAsia="zh-CN"/>
              </w:rPr>
              <w:t>重庆通乾工程咨询有限公司</w:t>
            </w:r>
          </w:p>
          <w:p w14:paraId="1BA9B1E8">
            <w:pPr>
              <w:keepNext w:val="0"/>
              <w:keepLines w:val="0"/>
              <w:pageBreakBefore w:val="0"/>
              <w:kinsoku/>
              <w:wordWrap w:val="0"/>
              <w:topLinePunct w:val="0"/>
              <w:bidi w:val="0"/>
              <w:snapToGrid w:val="0"/>
              <w:spacing w:line="380" w:lineRule="exact"/>
              <w:ind w:firstLine="420" w:firstLineChars="200"/>
              <w:textAlignment w:val="auto"/>
              <w:rPr>
                <w:rFonts w:hint="eastAsia" w:ascii="宋体" w:hAnsi="宋体"/>
                <w:color w:val="auto"/>
                <w:kern w:val="0"/>
                <w:szCs w:val="21"/>
                <w:highlight w:val="none"/>
                <w:lang w:eastAsia="zh-CN"/>
              </w:rPr>
            </w:pPr>
            <w:r>
              <w:rPr>
                <w:rFonts w:hint="eastAsia" w:ascii="宋体" w:hAnsi="宋体"/>
                <w:color w:val="auto"/>
                <w:kern w:val="0"/>
                <w:szCs w:val="21"/>
                <w:highlight w:val="none"/>
              </w:rPr>
              <w:t>联系人：</w:t>
            </w:r>
            <w:r>
              <w:rPr>
                <w:rFonts w:hint="eastAsia" w:ascii="宋体" w:hAnsi="宋体"/>
                <w:color w:val="auto"/>
                <w:kern w:val="0"/>
                <w:szCs w:val="21"/>
                <w:highlight w:val="none"/>
                <w:lang w:val="en-US" w:eastAsia="zh-CN"/>
              </w:rPr>
              <w:t>向老师</w:t>
            </w:r>
          </w:p>
          <w:p w14:paraId="7BA2CCCF">
            <w:pPr>
              <w:keepNext w:val="0"/>
              <w:keepLines w:val="0"/>
              <w:pageBreakBefore w:val="0"/>
              <w:kinsoku/>
              <w:wordWrap w:val="0"/>
              <w:topLinePunct w:val="0"/>
              <w:bidi w:val="0"/>
              <w:snapToGrid w:val="0"/>
              <w:spacing w:line="380" w:lineRule="exact"/>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 xml:space="preserve">电  话：15923489345 </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 xml:space="preserve"> </w:t>
            </w:r>
          </w:p>
          <w:p w14:paraId="2C373BA9">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地  址：重庆市万州区万顺路264号</w:t>
            </w:r>
            <w:r>
              <w:rPr>
                <w:rFonts w:hint="eastAsia" w:ascii="宋体" w:hAnsi="宋体"/>
                <w:color w:val="auto"/>
                <w:kern w:val="0"/>
                <w:szCs w:val="21"/>
                <w:highlight w:val="none"/>
                <w:lang w:val="en-US" w:eastAsia="zh-CN"/>
              </w:rPr>
              <w:t xml:space="preserve"> </w:t>
            </w:r>
            <w:bookmarkStart w:id="929" w:name="_GoBack"/>
            <w:bookmarkEnd w:id="929"/>
          </w:p>
        </w:tc>
      </w:tr>
      <w:tr w14:paraId="0A629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556C7720">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1.1.4</w:t>
            </w:r>
          </w:p>
        </w:tc>
        <w:tc>
          <w:tcPr>
            <w:tcW w:w="1645" w:type="dxa"/>
            <w:vAlign w:val="center"/>
          </w:tcPr>
          <w:p w14:paraId="100A471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项目名称</w:t>
            </w:r>
          </w:p>
        </w:tc>
        <w:tc>
          <w:tcPr>
            <w:tcW w:w="6497" w:type="dxa"/>
            <w:vAlign w:val="center"/>
          </w:tcPr>
          <w:p w14:paraId="748AFEEE">
            <w:pPr>
              <w:keepNext w:val="0"/>
              <w:keepLines w:val="0"/>
              <w:pageBreakBefore w:val="0"/>
              <w:kinsoku/>
              <w:wordWrap w:val="0"/>
              <w:topLinePunct w:val="0"/>
              <w:bidi w:val="0"/>
              <w:snapToGrid w:val="0"/>
              <w:spacing w:line="38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重庆市荣昌永荣中学校会议室维修改造</w:t>
            </w:r>
          </w:p>
        </w:tc>
      </w:tr>
      <w:tr w14:paraId="1D8BB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02618C3">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1.1.5</w:t>
            </w:r>
          </w:p>
        </w:tc>
        <w:tc>
          <w:tcPr>
            <w:tcW w:w="1645" w:type="dxa"/>
            <w:vAlign w:val="center"/>
          </w:tcPr>
          <w:p w14:paraId="0CB0C059">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建设地点</w:t>
            </w:r>
          </w:p>
        </w:tc>
        <w:tc>
          <w:tcPr>
            <w:tcW w:w="6497" w:type="dxa"/>
            <w:vAlign w:val="center"/>
          </w:tcPr>
          <w:p w14:paraId="589C56B3">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重庆市荣昌区昌元街道广场北路20号</w:t>
            </w:r>
          </w:p>
        </w:tc>
      </w:tr>
      <w:tr w14:paraId="32FAB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1FD0D274">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1.1.6</w:t>
            </w:r>
          </w:p>
        </w:tc>
        <w:tc>
          <w:tcPr>
            <w:tcW w:w="1645" w:type="dxa"/>
            <w:vAlign w:val="center"/>
          </w:tcPr>
          <w:p w14:paraId="0C6B3728">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建设规模</w:t>
            </w:r>
          </w:p>
        </w:tc>
        <w:tc>
          <w:tcPr>
            <w:tcW w:w="6497" w:type="dxa"/>
            <w:vAlign w:val="center"/>
          </w:tcPr>
          <w:p w14:paraId="292B03A0">
            <w:pPr>
              <w:keepNext w:val="0"/>
              <w:keepLines w:val="0"/>
              <w:pageBreakBefore w:val="0"/>
              <w:tabs>
                <w:tab w:val="left" w:pos="3840"/>
                <w:tab w:val="left" w:pos="5300"/>
              </w:tabs>
              <w:kinsoku/>
              <w:wordWrap w:val="0"/>
              <w:topLinePunct w:val="0"/>
              <w:autoSpaceDE w:val="0"/>
              <w:autoSpaceDN w:val="0"/>
              <w:bidi w:val="0"/>
              <w:adjustRightInd w:val="0"/>
              <w:snapToGrid w:val="0"/>
              <w:spacing w:line="380" w:lineRule="exact"/>
              <w:ind w:firstLine="420" w:firstLineChars="200"/>
              <w:textAlignment w:val="auto"/>
              <w:rPr>
                <w:rFonts w:hint="default" w:ascii="宋体" w:hAnsi="宋体"/>
                <w:i/>
                <w:snapToGrid w:val="0"/>
                <w:color w:val="auto"/>
                <w:kern w:val="0"/>
                <w:szCs w:val="21"/>
                <w:highlight w:val="none"/>
                <w:lang w:val="en-US"/>
              </w:rPr>
            </w:pPr>
            <w:r>
              <w:rPr>
                <w:rFonts w:hint="eastAsia" w:ascii="宋体" w:hAnsi="宋体"/>
                <w:color w:val="auto"/>
                <w:kern w:val="0"/>
                <w:szCs w:val="21"/>
                <w:highlight w:val="none"/>
                <w:lang w:val="en-US" w:eastAsia="zh-CN"/>
              </w:rPr>
              <w:t>重庆市荣昌永荣中学校会议室维修改造</w:t>
            </w:r>
            <w:r>
              <w:rPr>
                <w:rFonts w:hint="default" w:ascii="宋体" w:hAnsi="宋体"/>
                <w:color w:val="auto"/>
                <w:kern w:val="0"/>
                <w:szCs w:val="21"/>
                <w:highlight w:val="none"/>
                <w:lang w:val="en-US" w:eastAsia="zh-CN"/>
              </w:rPr>
              <w:t>项</w:t>
            </w:r>
            <w:r>
              <w:rPr>
                <w:rFonts w:hint="default" w:ascii="宋体" w:hAnsi="宋体"/>
                <w:color w:val="auto"/>
                <w:kern w:val="0"/>
                <w:szCs w:val="21"/>
                <w:highlight w:val="none"/>
                <w:u w:val="none"/>
                <w:lang w:val="en-US" w:eastAsia="zh-CN"/>
              </w:rPr>
              <w:t>目</w:t>
            </w:r>
            <w:r>
              <w:rPr>
                <w:rFonts w:hint="eastAsia" w:ascii="宋体" w:hAnsi="宋体"/>
                <w:snapToGrid w:val="0"/>
                <w:color w:val="auto"/>
                <w:kern w:val="0"/>
                <w:szCs w:val="21"/>
                <w:highlight w:val="none"/>
                <w:u w:val="none"/>
                <w:lang w:val="en-US" w:eastAsia="zh-CN"/>
              </w:rPr>
              <w:t>含装饰改造工程、安装工程等</w:t>
            </w:r>
            <w:r>
              <w:rPr>
                <w:rFonts w:hint="default" w:ascii="宋体" w:hAnsi="宋体"/>
                <w:color w:val="auto"/>
                <w:kern w:val="0"/>
                <w:szCs w:val="21"/>
                <w:highlight w:val="none"/>
                <w:u w:val="none"/>
                <w:lang w:val="en-US"/>
              </w:rPr>
              <w:t>。</w:t>
            </w:r>
          </w:p>
        </w:tc>
      </w:tr>
      <w:tr w14:paraId="13D23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F438C63">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1.2.1</w:t>
            </w:r>
          </w:p>
        </w:tc>
        <w:tc>
          <w:tcPr>
            <w:tcW w:w="1645" w:type="dxa"/>
            <w:vAlign w:val="center"/>
          </w:tcPr>
          <w:p w14:paraId="3787A4E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资金来源</w:t>
            </w:r>
          </w:p>
        </w:tc>
        <w:tc>
          <w:tcPr>
            <w:tcW w:w="6497" w:type="dxa"/>
            <w:vAlign w:val="center"/>
          </w:tcPr>
          <w:p w14:paraId="52F95BBA">
            <w:pPr>
              <w:keepNext w:val="0"/>
              <w:keepLines w:val="0"/>
              <w:pageBreakBefore w:val="0"/>
              <w:kinsoku/>
              <w:wordWrap w:val="0"/>
              <w:topLinePunct w:val="0"/>
              <w:bidi w:val="0"/>
              <w:snapToGrid w:val="0"/>
              <w:spacing w:line="38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u w:val="single"/>
                <w:lang w:eastAsia="zh-CN"/>
              </w:rPr>
              <w:t>财政资金</w:t>
            </w:r>
          </w:p>
        </w:tc>
      </w:tr>
      <w:tr w14:paraId="056E6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FC9639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1.2.2</w:t>
            </w:r>
          </w:p>
        </w:tc>
        <w:tc>
          <w:tcPr>
            <w:tcW w:w="1645" w:type="dxa"/>
            <w:vAlign w:val="center"/>
          </w:tcPr>
          <w:p w14:paraId="2B65AC1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出资比例</w:t>
            </w:r>
          </w:p>
        </w:tc>
        <w:tc>
          <w:tcPr>
            <w:tcW w:w="6497" w:type="dxa"/>
            <w:vAlign w:val="center"/>
          </w:tcPr>
          <w:p w14:paraId="374A1800">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u w:val="single"/>
              </w:rPr>
              <w:t>100%</w:t>
            </w:r>
          </w:p>
        </w:tc>
      </w:tr>
      <w:tr w14:paraId="5FFB2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0AFEC48">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1.2.3</w:t>
            </w:r>
          </w:p>
        </w:tc>
        <w:tc>
          <w:tcPr>
            <w:tcW w:w="1645" w:type="dxa"/>
            <w:vAlign w:val="center"/>
          </w:tcPr>
          <w:p w14:paraId="24853597">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资金落实情况</w:t>
            </w:r>
          </w:p>
        </w:tc>
        <w:tc>
          <w:tcPr>
            <w:tcW w:w="6497" w:type="dxa"/>
            <w:vAlign w:val="center"/>
          </w:tcPr>
          <w:p w14:paraId="11D8610D">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u w:val="single"/>
              </w:rPr>
              <w:t>已落实</w:t>
            </w:r>
          </w:p>
        </w:tc>
      </w:tr>
      <w:tr w14:paraId="2F460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E9A1398">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1.3.1</w:t>
            </w:r>
          </w:p>
        </w:tc>
        <w:tc>
          <w:tcPr>
            <w:tcW w:w="1645" w:type="dxa"/>
            <w:vAlign w:val="center"/>
          </w:tcPr>
          <w:p w14:paraId="603EF38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范围</w:t>
            </w:r>
          </w:p>
        </w:tc>
        <w:tc>
          <w:tcPr>
            <w:tcW w:w="6497" w:type="dxa"/>
            <w:vAlign w:val="center"/>
          </w:tcPr>
          <w:p w14:paraId="0139E370">
            <w:pPr>
              <w:tabs>
                <w:tab w:val="left" w:pos="3840"/>
                <w:tab w:val="left" w:pos="5300"/>
              </w:tabs>
              <w:wordWrap w:val="0"/>
              <w:autoSpaceDE w:val="0"/>
              <w:autoSpaceDN w:val="0"/>
              <w:adjustRightInd w:val="0"/>
              <w:snapToGrid w:val="0"/>
              <w:spacing w:line="400" w:lineRule="exact"/>
              <w:ind w:firstLine="420" w:firstLineChars="200"/>
              <w:jc w:val="left"/>
              <w:rPr>
                <w:rFonts w:ascii="宋体" w:hAnsi="宋体"/>
                <w:i/>
                <w:color w:val="auto"/>
                <w:szCs w:val="21"/>
                <w:highlight w:val="none"/>
              </w:rPr>
            </w:pPr>
            <w:r>
              <w:rPr>
                <w:rFonts w:hint="eastAsia" w:ascii="宋体" w:hAnsi="宋体" w:eastAsia="宋体"/>
                <w:snapToGrid w:val="0"/>
                <w:color w:val="auto"/>
                <w:kern w:val="0"/>
                <w:szCs w:val="21"/>
                <w:highlight w:val="none"/>
                <w:u w:val="single"/>
              </w:rPr>
              <w:t>本次比选活动所提供的</w:t>
            </w:r>
            <w:r>
              <w:rPr>
                <w:rFonts w:hint="eastAsia" w:ascii="宋体" w:hAnsi="宋体"/>
                <w:snapToGrid w:val="0"/>
                <w:color w:val="auto"/>
                <w:kern w:val="0"/>
                <w:szCs w:val="21"/>
                <w:highlight w:val="none"/>
                <w:u w:val="single"/>
                <w:lang w:eastAsia="zh-CN"/>
              </w:rPr>
              <w:t>重庆市荣昌永荣中学校会议室维修改造</w:t>
            </w:r>
            <w:r>
              <w:rPr>
                <w:rFonts w:hint="eastAsia" w:ascii="宋体" w:hAnsi="宋体" w:eastAsia="宋体"/>
                <w:snapToGrid w:val="0"/>
                <w:color w:val="auto"/>
                <w:kern w:val="0"/>
                <w:szCs w:val="21"/>
                <w:highlight w:val="none"/>
                <w:u w:val="single"/>
              </w:rPr>
              <w:t>的全部工程内容，详见工程量清单，具体以比选人给出的工程量清单为准</w:t>
            </w:r>
            <w:r>
              <w:rPr>
                <w:rFonts w:hint="eastAsia" w:ascii="宋体" w:hAnsi="宋体" w:eastAsia="宋体"/>
                <w:snapToGrid w:val="0"/>
                <w:color w:val="auto"/>
                <w:kern w:val="0"/>
                <w:szCs w:val="21"/>
                <w:highlight w:val="none"/>
                <w:u w:val="single"/>
                <w:lang w:eastAsia="zh-CN"/>
              </w:rPr>
              <w:t>。</w:t>
            </w:r>
          </w:p>
        </w:tc>
      </w:tr>
      <w:tr w14:paraId="6821A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2318E454">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1.3.2</w:t>
            </w:r>
          </w:p>
        </w:tc>
        <w:tc>
          <w:tcPr>
            <w:tcW w:w="1645" w:type="dxa"/>
            <w:vAlign w:val="center"/>
          </w:tcPr>
          <w:p w14:paraId="66F10F35">
            <w:pPr>
              <w:keepNext w:val="0"/>
              <w:keepLines w:val="0"/>
              <w:pageBreakBefore w:val="0"/>
              <w:kinsoku/>
              <w:wordWrap w:val="0"/>
              <w:topLinePunct w:val="0"/>
              <w:bidi w:val="0"/>
              <w:snapToGrid w:val="0"/>
              <w:spacing w:line="38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计划工期</w:t>
            </w:r>
          </w:p>
        </w:tc>
        <w:tc>
          <w:tcPr>
            <w:tcW w:w="6497" w:type="dxa"/>
            <w:vAlign w:val="center"/>
          </w:tcPr>
          <w:p w14:paraId="0F82CE03">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snapToGrid w:val="0"/>
                <w:color w:val="auto"/>
                <w:kern w:val="0"/>
                <w:szCs w:val="21"/>
                <w:highlight w:val="none"/>
                <w:u w:val="single"/>
                <w:lang w:val="en-US" w:eastAsia="zh-CN"/>
              </w:rPr>
              <w:t>30</w:t>
            </w:r>
            <w:r>
              <w:rPr>
                <w:rFonts w:hint="eastAsia" w:ascii="宋体" w:hAnsi="宋体" w:eastAsia="宋体"/>
                <w:snapToGrid w:val="0"/>
                <w:color w:val="auto"/>
                <w:kern w:val="0"/>
                <w:szCs w:val="21"/>
                <w:highlight w:val="none"/>
                <w:u w:val="single"/>
                <w:lang w:val="en-US" w:eastAsia="zh-CN"/>
              </w:rPr>
              <w:t>日历天</w:t>
            </w:r>
            <w:r>
              <w:rPr>
                <w:rFonts w:hint="eastAsia" w:ascii="宋体" w:hAnsi="宋体" w:eastAsia="宋体"/>
                <w:snapToGrid w:val="0"/>
                <w:color w:val="auto"/>
                <w:kern w:val="0"/>
                <w:szCs w:val="21"/>
                <w:highlight w:val="none"/>
              </w:rPr>
              <w:t>，缺陷责任期</w:t>
            </w:r>
            <w:r>
              <w:rPr>
                <w:rFonts w:hint="eastAsia" w:ascii="宋体" w:hAnsi="宋体" w:eastAsia="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u w:val="single"/>
                <w:lang w:val="en-US" w:eastAsia="zh-CN"/>
              </w:rPr>
              <w:t xml:space="preserve"> 2 年</w:t>
            </w:r>
            <w:r>
              <w:rPr>
                <w:rFonts w:hint="eastAsia" w:ascii="宋体" w:hAnsi="宋体" w:eastAsia="宋体"/>
                <w:snapToGrid w:val="0"/>
                <w:color w:val="auto"/>
                <w:kern w:val="0"/>
                <w:szCs w:val="21"/>
                <w:highlight w:val="none"/>
              </w:rPr>
              <w:t>。</w:t>
            </w:r>
          </w:p>
        </w:tc>
      </w:tr>
      <w:tr w14:paraId="60348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F0F5EB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1.3.3</w:t>
            </w:r>
          </w:p>
        </w:tc>
        <w:tc>
          <w:tcPr>
            <w:tcW w:w="1645" w:type="dxa"/>
            <w:vAlign w:val="center"/>
          </w:tcPr>
          <w:p w14:paraId="279FEB24">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质量要求</w:t>
            </w:r>
          </w:p>
        </w:tc>
        <w:tc>
          <w:tcPr>
            <w:tcW w:w="6497" w:type="dxa"/>
            <w:vAlign w:val="center"/>
          </w:tcPr>
          <w:p w14:paraId="02E61A04">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eastAsia="宋体" w:cs="宋体"/>
                <w:snapToGrid w:val="0"/>
                <w:color w:val="auto"/>
                <w:kern w:val="0"/>
                <w:szCs w:val="21"/>
                <w:highlight w:val="none"/>
              </w:rPr>
              <w:t>符合强制性质量标准，符合国家和重庆市现行有关施工质量验收规范要求，并达到合格标准。</w:t>
            </w:r>
          </w:p>
        </w:tc>
      </w:tr>
      <w:tr w14:paraId="309EE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63EDFCF">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1.4.1</w:t>
            </w:r>
          </w:p>
        </w:tc>
        <w:tc>
          <w:tcPr>
            <w:tcW w:w="1645" w:type="dxa"/>
            <w:vAlign w:val="center"/>
          </w:tcPr>
          <w:p w14:paraId="071160B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资质条件、能力和信誉</w:t>
            </w:r>
          </w:p>
        </w:tc>
        <w:tc>
          <w:tcPr>
            <w:tcW w:w="6497" w:type="dxa"/>
            <w:vAlign w:val="center"/>
          </w:tcPr>
          <w:p w14:paraId="3758B06C">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bookmarkStart w:id="101" w:name="OLE_LINK1"/>
            <w:r>
              <w:rPr>
                <w:rFonts w:ascii="宋体" w:hAnsi="宋体"/>
                <w:color w:val="auto"/>
                <w:szCs w:val="21"/>
                <w:highlight w:val="none"/>
              </w:rPr>
              <w:t>本工程施工</w:t>
            </w:r>
            <w:r>
              <w:rPr>
                <w:rFonts w:hint="eastAsia" w:ascii="宋体" w:hAnsi="宋体"/>
                <w:color w:val="auto"/>
                <w:szCs w:val="21"/>
                <w:highlight w:val="none"/>
              </w:rPr>
              <w:t>比选</w:t>
            </w:r>
            <w:r>
              <w:rPr>
                <w:rFonts w:ascii="宋体" w:hAnsi="宋体"/>
                <w:color w:val="auto"/>
                <w:szCs w:val="21"/>
                <w:highlight w:val="none"/>
              </w:rPr>
              <w:t>实行资格后审，</w:t>
            </w:r>
            <w:r>
              <w:rPr>
                <w:rFonts w:hint="eastAsia" w:ascii="宋体" w:hAnsi="宋体"/>
                <w:color w:val="auto"/>
                <w:szCs w:val="21"/>
                <w:highlight w:val="none"/>
              </w:rPr>
              <w:t>比选申请人</w:t>
            </w:r>
            <w:r>
              <w:rPr>
                <w:rFonts w:ascii="宋体" w:hAnsi="宋体"/>
                <w:color w:val="auto"/>
                <w:szCs w:val="21"/>
                <w:highlight w:val="none"/>
              </w:rPr>
              <w:t>应</w:t>
            </w:r>
            <w:bookmarkStart w:id="102" w:name="一是"/>
            <w:bookmarkEnd w:id="102"/>
            <w:r>
              <w:rPr>
                <w:rFonts w:ascii="宋体" w:hAnsi="宋体"/>
                <w:color w:val="auto"/>
                <w:szCs w:val="21"/>
                <w:highlight w:val="none"/>
              </w:rPr>
              <w:t>具备以下资格条件：</w:t>
            </w:r>
          </w:p>
          <w:bookmarkEnd w:id="101"/>
          <w:p w14:paraId="36AEC5F3">
            <w:pPr>
              <w:keepNext w:val="0"/>
              <w:keepLines w:val="0"/>
              <w:pageBreakBefore w:val="0"/>
              <w:kinsoku/>
              <w:wordWrap w:val="0"/>
              <w:topLinePunct w:val="0"/>
              <w:autoSpaceDE w:val="0"/>
              <w:autoSpaceDN w:val="0"/>
              <w:bidi w:val="0"/>
              <w:adjustRightInd w:val="0"/>
              <w:snapToGrid w:val="0"/>
              <w:spacing w:line="38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1.资质条件、营业执照及安全生产条件</w:t>
            </w:r>
          </w:p>
          <w:p w14:paraId="25D07478">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snapToGrid w:val="0"/>
                <w:color w:val="auto"/>
                <w:kern w:val="0"/>
                <w:szCs w:val="21"/>
                <w:highlight w:val="none"/>
                <w:u w:val="single"/>
              </w:rPr>
              <w:t>建筑装修装饰工程专业承包二级及以上资质或建筑工程施工总承包三级</w:t>
            </w:r>
            <w:r>
              <w:rPr>
                <w:rFonts w:hint="eastAsia" w:ascii="宋体" w:hAnsi="宋体"/>
                <w:snapToGrid w:val="0"/>
                <w:color w:val="auto"/>
                <w:kern w:val="0"/>
                <w:szCs w:val="21"/>
                <w:highlight w:val="none"/>
                <w:u w:val="single"/>
                <w:lang w:eastAsia="zh-CN"/>
              </w:rPr>
              <w:t>及以上资质</w:t>
            </w:r>
            <w:r>
              <w:rPr>
                <w:rFonts w:ascii="宋体" w:hAnsi="宋体"/>
                <w:color w:val="auto"/>
                <w:szCs w:val="21"/>
                <w:highlight w:val="none"/>
              </w:rPr>
              <w:t>。</w:t>
            </w:r>
          </w:p>
          <w:p w14:paraId="0A1E2C6D">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须</w:t>
            </w:r>
            <w:r>
              <w:rPr>
                <w:rFonts w:hint="eastAsia" w:ascii="宋体" w:hAnsi="宋体"/>
                <w:color w:val="auto"/>
                <w:szCs w:val="21"/>
                <w:highlight w:val="none"/>
              </w:rPr>
              <w:t>在比选申请文件资格审查部分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6DC4943C">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（2）具备有效的营业执照。</w:t>
            </w:r>
          </w:p>
          <w:p w14:paraId="4B0314D4">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须</w:t>
            </w:r>
            <w:r>
              <w:rPr>
                <w:rFonts w:hint="eastAsia" w:ascii="宋体" w:hAnsi="宋体"/>
                <w:color w:val="auto"/>
                <w:szCs w:val="21"/>
                <w:highlight w:val="none"/>
              </w:rPr>
              <w:t>在比选申请文件资格审查部分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注：不得将比选申请人营业执照记载的经营范围作为评审因素。</w:t>
            </w:r>
          </w:p>
          <w:p w14:paraId="15A05165">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33BB7C5D">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比选申请人须在比选申请文件资格审查部分提供有效的安全生产许可证</w:t>
            </w:r>
            <w:r>
              <w:rPr>
                <w:rFonts w:ascii="宋体" w:hAnsi="宋体"/>
                <w:color w:val="auto"/>
                <w:szCs w:val="21"/>
                <w:highlight w:val="none"/>
              </w:rPr>
              <w:t>及安全生产考核合格证书复印件。</w:t>
            </w:r>
          </w:p>
          <w:p w14:paraId="6AFF4516">
            <w:pPr>
              <w:keepNext w:val="0"/>
              <w:keepLines w:val="0"/>
              <w:pageBreakBefore w:val="0"/>
              <w:kinsoku/>
              <w:wordWrap w:val="0"/>
              <w:topLinePunct w:val="0"/>
              <w:autoSpaceDE w:val="0"/>
              <w:autoSpaceDN w:val="0"/>
              <w:bidi w:val="0"/>
              <w:adjustRightInd w:val="0"/>
              <w:snapToGrid w:val="0"/>
              <w:spacing w:line="38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2.财务要求</w:t>
            </w:r>
          </w:p>
          <w:p w14:paraId="2FF93BFD">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u w:val="single"/>
              </w:rPr>
              <w:t>202</w:t>
            </w:r>
            <w:r>
              <w:rPr>
                <w:rFonts w:hint="eastAsia" w:ascii="宋体" w:hAnsi="宋体"/>
                <w:color w:val="auto"/>
                <w:kern w:val="0"/>
                <w:szCs w:val="21"/>
                <w:highlight w:val="none"/>
                <w:u w:val="single"/>
                <w:lang w:val="en-US" w:eastAsia="zh-CN"/>
              </w:rPr>
              <w:t>4</w:t>
            </w:r>
            <w:r>
              <w:rPr>
                <w:rFonts w:hint="eastAsia" w:ascii="宋体" w:hAnsi="宋体"/>
                <w:color w:val="auto"/>
                <w:kern w:val="0"/>
                <w:szCs w:val="21"/>
                <w:highlight w:val="none"/>
              </w:rPr>
              <w:t>年的年度财务状况不亏损。</w:t>
            </w:r>
          </w:p>
          <w:p w14:paraId="2C7D9CA9">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比选申请人须在比选申请文件资格审查部分提供经会计师事务所或审计机构出具的合法有效的财务审计报告及财务报表复印件，财务报表须至少包括现金流量表、资产负债表、利润表。</w:t>
            </w:r>
          </w:p>
          <w:p w14:paraId="575BDDF4">
            <w:pPr>
              <w:keepNext w:val="0"/>
              <w:keepLines w:val="0"/>
              <w:pageBreakBefore w:val="0"/>
              <w:kinsoku/>
              <w:wordWrap w:val="0"/>
              <w:topLinePunct w:val="0"/>
              <w:bidi w:val="0"/>
              <w:adjustRightInd w:val="0"/>
              <w:snapToGrid w:val="0"/>
              <w:spacing w:line="38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比选申请</w:t>
            </w:r>
            <w:r>
              <w:rPr>
                <w:rFonts w:ascii="宋体" w:hAnsi="宋体"/>
                <w:b/>
                <w:color w:val="auto"/>
                <w:szCs w:val="21"/>
                <w:highlight w:val="none"/>
              </w:rPr>
              <w:t>截止日</w:t>
            </w:r>
            <w:r>
              <w:rPr>
                <w:rFonts w:hint="eastAsia" w:ascii="宋体" w:hAnsi="宋体"/>
                <w:b/>
                <w:color w:val="auto"/>
                <w:szCs w:val="21"/>
                <w:highlight w:val="none"/>
              </w:rPr>
              <w:t>比选申请</w:t>
            </w:r>
            <w:r>
              <w:rPr>
                <w:rFonts w:ascii="宋体" w:hAnsi="宋体"/>
                <w:b/>
                <w:color w:val="auto"/>
                <w:szCs w:val="21"/>
                <w:highlight w:val="none"/>
              </w:rPr>
              <w:t>资格情况</w:t>
            </w:r>
          </w:p>
          <w:p w14:paraId="70130302">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比选申请人自行承诺（格式见第八章比选申请文件格式）不得存在下列情形之一：</w:t>
            </w:r>
          </w:p>
          <w:p w14:paraId="1B24B160">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7F42F2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F676835">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8B30A81">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643CE063">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5A342863">
            <w:pPr>
              <w:keepNext w:val="0"/>
              <w:keepLines w:val="0"/>
              <w:pageBreakBefore w:val="0"/>
              <w:kinsoku/>
              <w:wordWrap w:val="0"/>
              <w:topLinePunct w:val="0"/>
              <w:bidi w:val="0"/>
              <w:spacing w:line="380" w:lineRule="exact"/>
              <w:ind w:firstLine="420" w:firstLineChars="200"/>
              <w:textAlignment w:val="auto"/>
              <w:rPr>
                <w:color w:val="auto"/>
                <w:highlight w:val="none"/>
              </w:rPr>
            </w:pPr>
            <w:r>
              <w:rPr>
                <w:rFonts w:hint="eastAsia"/>
                <w:color w:val="auto"/>
                <w:highlight w:val="none"/>
              </w:rPr>
              <w:t>比选申请人须在比选申请文件资格审查部分提供承诺。</w:t>
            </w:r>
          </w:p>
          <w:p w14:paraId="74ADD140">
            <w:pPr>
              <w:keepNext w:val="0"/>
              <w:keepLines w:val="0"/>
              <w:pageBreakBefore w:val="0"/>
              <w:kinsoku/>
              <w:wordWrap w:val="0"/>
              <w:topLinePunct w:val="0"/>
              <w:bidi w:val="0"/>
              <w:snapToGrid w:val="0"/>
              <w:spacing w:line="38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.项目经理资格要求</w:t>
            </w:r>
          </w:p>
          <w:p w14:paraId="1B95A9C1">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4.1</w:t>
            </w:r>
            <w:r>
              <w:rPr>
                <w:rFonts w:hint="eastAsia"/>
                <w:color w:val="auto"/>
                <w:szCs w:val="21"/>
                <w:highlight w:val="none"/>
              </w:rPr>
              <w:t>比选申请人拟派的</w:t>
            </w:r>
            <w:r>
              <w:rPr>
                <w:color w:val="auto"/>
                <w:szCs w:val="21"/>
                <w:highlight w:val="none"/>
              </w:rPr>
              <w:t>项目经理必须已在</w:t>
            </w:r>
            <w:r>
              <w:rPr>
                <w:rFonts w:hint="eastAsia"/>
                <w:color w:val="auto"/>
                <w:szCs w:val="21"/>
                <w:highlight w:val="none"/>
              </w:rPr>
              <w:t>比选申请人本</w:t>
            </w:r>
            <w:r>
              <w:rPr>
                <w:color w:val="auto"/>
                <w:szCs w:val="21"/>
                <w:highlight w:val="none"/>
              </w:rPr>
              <w:t>单位注册并应具有</w:t>
            </w:r>
            <w:r>
              <w:rPr>
                <w:rFonts w:hint="eastAsia"/>
                <w:color w:val="auto"/>
                <w:szCs w:val="21"/>
                <w:highlight w:val="none"/>
                <w:u w:val="single"/>
              </w:rPr>
              <w:t>建筑工程</w:t>
            </w:r>
            <w:r>
              <w:rPr>
                <w:rFonts w:hint="eastAsia"/>
                <w:color w:val="auto"/>
                <w:szCs w:val="21"/>
                <w:highlight w:val="none"/>
              </w:rPr>
              <w:t>专业</w:t>
            </w:r>
            <w:r>
              <w:rPr>
                <w:rFonts w:hint="eastAsia"/>
                <w:color w:val="auto"/>
                <w:szCs w:val="21"/>
                <w:highlight w:val="none"/>
                <w:u w:val="single"/>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。拟派项目经理中选后不得随意更换。</w:t>
            </w:r>
          </w:p>
          <w:p w14:paraId="73EB7BB7">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4.2项目经理承诺要求：比选申请人须承诺拟派项目经理按注册建造师的相关规定到岗履职和未被禁止参与比选申请。</w:t>
            </w:r>
          </w:p>
          <w:p w14:paraId="1ACAB1D0">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4</w:t>
            </w:r>
            <w:r>
              <w:rPr>
                <w:rFonts w:ascii="宋体" w:hAnsi="宋体"/>
                <w:color w:val="auto"/>
                <w:highlight w:val="none"/>
              </w:rPr>
              <w:t>.2.1到岗履职承诺要求：承诺拟派项目经理中</w:t>
            </w:r>
            <w:r>
              <w:rPr>
                <w:rFonts w:hint="eastAsia" w:ascii="宋体" w:hAnsi="宋体"/>
                <w:color w:val="auto"/>
                <w:highlight w:val="none"/>
              </w:rPr>
              <w:t>选</w:t>
            </w:r>
            <w:r>
              <w:rPr>
                <w:rFonts w:ascii="宋体" w:hAnsi="宋体"/>
                <w:color w:val="auto"/>
                <w:highlight w:val="none"/>
              </w:rPr>
              <w:t>后在本项目任职，签订合同时拟派的项目经理必须与</w:t>
            </w:r>
            <w:r>
              <w:rPr>
                <w:rFonts w:hint="eastAsia" w:ascii="宋体" w:hAnsi="宋体"/>
                <w:color w:val="auto"/>
                <w:highlight w:val="none"/>
              </w:rPr>
              <w:t>比选申请</w:t>
            </w:r>
            <w:r>
              <w:rPr>
                <w:rFonts w:ascii="宋体" w:hAnsi="宋体"/>
                <w:color w:val="auto"/>
                <w:highlight w:val="none"/>
              </w:rPr>
              <w:t>文件中的项目经理一致，并满足办理施工许可手续的相关要求。不能按承诺到岗履约的，按合同相关条款处罚并上报行政主管部门，给</w:t>
            </w:r>
            <w:r>
              <w:rPr>
                <w:rFonts w:hint="eastAsia" w:ascii="宋体" w:hAnsi="宋体"/>
                <w:color w:val="auto"/>
                <w:highlight w:val="none"/>
              </w:rPr>
              <w:t>比选</w:t>
            </w:r>
            <w:r>
              <w:rPr>
                <w:rFonts w:ascii="宋体" w:hAnsi="宋体"/>
                <w:color w:val="auto"/>
                <w:highlight w:val="none"/>
              </w:rPr>
              <w:t>人造成损失的，</w:t>
            </w:r>
            <w:r>
              <w:rPr>
                <w:rFonts w:hint="eastAsia" w:ascii="宋体" w:hAnsi="宋体"/>
                <w:color w:val="auto"/>
                <w:highlight w:val="none"/>
              </w:rPr>
              <w:t>比选申请</w:t>
            </w:r>
            <w:r>
              <w:rPr>
                <w:rFonts w:ascii="宋体" w:hAnsi="宋体"/>
                <w:color w:val="auto"/>
                <w:highlight w:val="none"/>
              </w:rPr>
              <w:t>人依法承担违约赔偿责任。拟派项目经理中</w:t>
            </w:r>
            <w:r>
              <w:rPr>
                <w:rFonts w:hint="eastAsia" w:ascii="宋体" w:hAnsi="宋体"/>
                <w:color w:val="auto"/>
                <w:highlight w:val="none"/>
              </w:rPr>
              <w:t>选</w:t>
            </w:r>
            <w:r>
              <w:rPr>
                <w:rFonts w:ascii="宋体" w:hAnsi="宋体"/>
                <w:color w:val="auto"/>
                <w:highlight w:val="none"/>
              </w:rPr>
              <w:t>后不得随意更换。</w:t>
            </w:r>
          </w:p>
          <w:p w14:paraId="3741647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4</w:t>
            </w:r>
            <w:r>
              <w:rPr>
                <w:rFonts w:ascii="宋体" w:hAnsi="宋体"/>
                <w:color w:val="auto"/>
                <w:highlight w:val="none"/>
              </w:rPr>
              <w:t>.2.2未被禁止参与</w:t>
            </w:r>
            <w:r>
              <w:rPr>
                <w:rFonts w:hint="eastAsia" w:ascii="宋体" w:hAnsi="宋体"/>
                <w:color w:val="auto"/>
                <w:highlight w:val="none"/>
              </w:rPr>
              <w:t>比选申请</w:t>
            </w:r>
            <w:r>
              <w:rPr>
                <w:rFonts w:ascii="宋体" w:hAnsi="宋体"/>
                <w:color w:val="auto"/>
                <w:highlight w:val="none"/>
              </w:rPr>
              <w:t>承诺要求：承诺拟派项目经理未被重庆市</w:t>
            </w:r>
            <w:r>
              <w:rPr>
                <w:rFonts w:hint="eastAsia" w:ascii="宋体" w:hAnsi="宋体"/>
                <w:color w:val="auto"/>
                <w:highlight w:val="none"/>
              </w:rPr>
              <w:t>市级有关行业</w:t>
            </w:r>
            <w:r>
              <w:rPr>
                <w:rFonts w:ascii="宋体" w:hAnsi="宋体"/>
                <w:color w:val="auto"/>
                <w:highlight w:val="none"/>
              </w:rPr>
              <w:t>主管部门暂停在渝承揽新业务。若被暂停在渝承揽新业务但仍参加</w:t>
            </w:r>
            <w:r>
              <w:rPr>
                <w:rFonts w:hint="eastAsia" w:ascii="宋体" w:hAnsi="宋体"/>
                <w:color w:val="auto"/>
                <w:highlight w:val="none"/>
              </w:rPr>
              <w:t>比选申请</w:t>
            </w:r>
            <w:r>
              <w:rPr>
                <w:rFonts w:ascii="宋体" w:hAnsi="宋体"/>
                <w:color w:val="auto"/>
                <w:highlight w:val="none"/>
              </w:rPr>
              <w:t>，将被否决</w:t>
            </w:r>
            <w:r>
              <w:rPr>
                <w:rFonts w:hint="eastAsia" w:ascii="宋体" w:hAnsi="宋体"/>
                <w:color w:val="auto"/>
                <w:highlight w:val="none"/>
              </w:rPr>
              <w:t>比选申请</w:t>
            </w:r>
            <w:r>
              <w:rPr>
                <w:rFonts w:ascii="宋体" w:hAnsi="宋体"/>
                <w:color w:val="auto"/>
                <w:highlight w:val="none"/>
              </w:rPr>
              <w:t>；已取得中</w:t>
            </w:r>
            <w:r>
              <w:rPr>
                <w:rFonts w:hint="eastAsia" w:ascii="宋体" w:hAnsi="宋体"/>
                <w:color w:val="auto"/>
                <w:highlight w:val="none"/>
              </w:rPr>
              <w:t>选</w:t>
            </w:r>
            <w:r>
              <w:rPr>
                <w:rFonts w:ascii="宋体" w:hAnsi="宋体"/>
                <w:color w:val="auto"/>
                <w:highlight w:val="none"/>
              </w:rPr>
              <w:t>候选人资格或中</w:t>
            </w:r>
            <w:r>
              <w:rPr>
                <w:rFonts w:hint="eastAsia" w:ascii="宋体" w:hAnsi="宋体"/>
                <w:color w:val="auto"/>
                <w:highlight w:val="none"/>
              </w:rPr>
              <w:t>选</w:t>
            </w:r>
            <w:r>
              <w:rPr>
                <w:rFonts w:ascii="宋体" w:hAnsi="宋体"/>
                <w:color w:val="auto"/>
                <w:highlight w:val="none"/>
              </w:rPr>
              <w:t>资格的，</w:t>
            </w:r>
            <w:r>
              <w:rPr>
                <w:rFonts w:hint="eastAsia" w:ascii="宋体" w:hAnsi="宋体"/>
                <w:color w:val="auto"/>
                <w:highlight w:val="none"/>
              </w:rPr>
              <w:t>比选人</w:t>
            </w:r>
            <w:r>
              <w:rPr>
                <w:rFonts w:ascii="宋体" w:hAnsi="宋体"/>
                <w:color w:val="auto"/>
                <w:highlight w:val="none"/>
              </w:rPr>
              <w:t>有权取消其中</w:t>
            </w:r>
            <w:r>
              <w:rPr>
                <w:rFonts w:hint="eastAsia" w:ascii="宋体" w:hAnsi="宋体"/>
                <w:color w:val="auto"/>
                <w:highlight w:val="none"/>
              </w:rPr>
              <w:t>选</w:t>
            </w:r>
            <w:r>
              <w:rPr>
                <w:rFonts w:ascii="宋体" w:hAnsi="宋体"/>
                <w:color w:val="auto"/>
                <w:highlight w:val="none"/>
              </w:rPr>
              <w:t>候选人资格或中</w:t>
            </w:r>
            <w:r>
              <w:rPr>
                <w:rFonts w:hint="eastAsia" w:ascii="宋体" w:hAnsi="宋体"/>
                <w:color w:val="auto"/>
                <w:highlight w:val="none"/>
              </w:rPr>
              <w:t>选</w:t>
            </w:r>
            <w:r>
              <w:rPr>
                <w:rFonts w:ascii="宋体" w:hAnsi="宋体"/>
                <w:color w:val="auto"/>
                <w:highlight w:val="none"/>
              </w:rPr>
              <w:t>资格；给</w:t>
            </w:r>
            <w:r>
              <w:rPr>
                <w:rFonts w:hint="eastAsia" w:ascii="宋体" w:hAnsi="宋体"/>
                <w:color w:val="auto"/>
                <w:highlight w:val="none"/>
              </w:rPr>
              <w:t>比选人</w:t>
            </w:r>
            <w:r>
              <w:rPr>
                <w:rFonts w:ascii="宋体" w:hAnsi="宋体"/>
                <w:color w:val="auto"/>
                <w:highlight w:val="none"/>
              </w:rPr>
              <w:t>造成损失的，</w:t>
            </w:r>
            <w:r>
              <w:rPr>
                <w:rFonts w:hint="eastAsia" w:ascii="宋体" w:hAnsi="宋体"/>
                <w:color w:val="auto"/>
                <w:highlight w:val="none"/>
              </w:rPr>
              <w:t>比选申请</w:t>
            </w:r>
            <w:r>
              <w:rPr>
                <w:rFonts w:ascii="宋体" w:hAnsi="宋体"/>
                <w:color w:val="auto"/>
                <w:highlight w:val="none"/>
              </w:rPr>
              <w:t>人依法承担违约赔偿责任。</w:t>
            </w:r>
          </w:p>
          <w:p w14:paraId="763F9B31">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4</w:t>
            </w:r>
            <w:r>
              <w:rPr>
                <w:rFonts w:ascii="宋体" w:hAnsi="宋体"/>
                <w:color w:val="auto"/>
                <w:highlight w:val="none"/>
              </w:rPr>
              <w:t>.2.3项目经理的其它承诺要求：为保证</w:t>
            </w:r>
            <w:r>
              <w:rPr>
                <w:rFonts w:hint="eastAsia" w:ascii="宋体" w:hAnsi="宋体"/>
                <w:color w:val="auto"/>
                <w:highlight w:val="none"/>
              </w:rPr>
              <w:t>比选申请人</w:t>
            </w:r>
            <w:r>
              <w:rPr>
                <w:rFonts w:ascii="宋体" w:hAnsi="宋体"/>
                <w:color w:val="auto"/>
                <w:highlight w:val="none"/>
              </w:rPr>
              <w:t>拟派的项目经理到本项目到岗履职，</w:t>
            </w:r>
            <w:r>
              <w:rPr>
                <w:rFonts w:hint="eastAsia" w:ascii="宋体" w:hAnsi="宋体"/>
                <w:color w:val="auto"/>
                <w:highlight w:val="none"/>
              </w:rPr>
              <w:t>比选申请人</w:t>
            </w:r>
            <w:r>
              <w:rPr>
                <w:rFonts w:ascii="宋体" w:hAnsi="宋体"/>
                <w:color w:val="auto"/>
                <w:highlight w:val="none"/>
              </w:rPr>
              <w:t>还需承诺：</w:t>
            </w:r>
          </w:p>
          <w:p w14:paraId="0B937EE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比选申请人</w:t>
            </w:r>
            <w:r>
              <w:rPr>
                <w:rFonts w:ascii="宋体" w:hAnsi="宋体"/>
                <w:color w:val="auto"/>
                <w:highlight w:val="none"/>
              </w:rPr>
              <w:t>拟派本项目的项目经理有在其他项目任职的情形的（或有在其他项目中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的情形的），应在收到中</w:t>
            </w:r>
            <w:r>
              <w:rPr>
                <w:rFonts w:hint="eastAsia" w:ascii="宋体" w:hAnsi="宋体"/>
                <w:color w:val="auto"/>
                <w:highlight w:val="none"/>
              </w:rPr>
              <w:t>选</w:t>
            </w:r>
            <w:r>
              <w:rPr>
                <w:rFonts w:ascii="宋体" w:hAnsi="宋体"/>
                <w:color w:val="auto"/>
                <w:highlight w:val="none"/>
              </w:rPr>
              <w:t>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的手续），</w:t>
            </w:r>
            <w:r>
              <w:rPr>
                <w:rFonts w:hint="eastAsia" w:ascii="宋体" w:hAnsi="宋体"/>
                <w:color w:val="auto"/>
                <w:highlight w:val="none"/>
              </w:rPr>
              <w:t>比选人</w:t>
            </w:r>
            <w:r>
              <w:rPr>
                <w:rFonts w:ascii="宋体" w:hAnsi="宋体"/>
                <w:color w:val="auto"/>
                <w:highlight w:val="none"/>
              </w:rPr>
              <w:t>在合同签订前有权对</w:t>
            </w:r>
            <w:r>
              <w:rPr>
                <w:rFonts w:hint="eastAsia" w:ascii="宋体" w:hAnsi="宋体"/>
                <w:color w:val="auto"/>
                <w:highlight w:val="none"/>
              </w:rPr>
              <w:t>比选申请人</w:t>
            </w:r>
            <w:r>
              <w:rPr>
                <w:rFonts w:ascii="宋体" w:hAnsi="宋体"/>
                <w:color w:val="auto"/>
                <w:highlight w:val="none"/>
              </w:rPr>
              <w:t>拟派项目经理在其他项目的任职情形（或在其他项目的中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情形）进行核查，若与</w:t>
            </w:r>
            <w:r>
              <w:rPr>
                <w:rFonts w:hint="eastAsia" w:ascii="宋体" w:hAnsi="宋体"/>
                <w:color w:val="auto"/>
                <w:highlight w:val="none"/>
              </w:rPr>
              <w:t>比选申请人</w:t>
            </w:r>
            <w:r>
              <w:rPr>
                <w:rFonts w:ascii="宋体" w:hAnsi="宋体"/>
                <w:color w:val="auto"/>
                <w:highlight w:val="none"/>
              </w:rPr>
              <w:t>承诺内容不符或</w:t>
            </w:r>
            <w:r>
              <w:rPr>
                <w:rFonts w:hint="eastAsia" w:ascii="宋体" w:hAnsi="宋体"/>
                <w:color w:val="auto"/>
                <w:highlight w:val="none"/>
              </w:rPr>
              <w:t>比选申请人</w:t>
            </w:r>
            <w:r>
              <w:rPr>
                <w:rFonts w:ascii="宋体" w:hAnsi="宋体"/>
                <w:color w:val="auto"/>
                <w:highlight w:val="none"/>
              </w:rPr>
              <w:t>未在上述时间内按照</w:t>
            </w:r>
            <w:r>
              <w:rPr>
                <w:rFonts w:hint="eastAsia" w:ascii="宋体" w:hAnsi="宋体"/>
                <w:color w:val="auto"/>
                <w:highlight w:val="none"/>
              </w:rPr>
              <w:t>比选</w:t>
            </w:r>
            <w:r>
              <w:rPr>
                <w:rFonts w:ascii="宋体" w:hAnsi="宋体"/>
                <w:color w:val="auto"/>
                <w:highlight w:val="none"/>
              </w:rPr>
              <w:t>文件规定递交放弃在其他项目任职、中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的相关资料，视为</w:t>
            </w:r>
            <w:r>
              <w:rPr>
                <w:rFonts w:hint="eastAsia" w:ascii="宋体" w:hAnsi="宋体"/>
                <w:color w:val="auto"/>
                <w:highlight w:val="none"/>
              </w:rPr>
              <w:t>比选申请人</w:t>
            </w:r>
            <w:r>
              <w:rPr>
                <w:rFonts w:ascii="宋体" w:hAnsi="宋体"/>
                <w:color w:val="auto"/>
                <w:highlight w:val="none"/>
              </w:rPr>
              <w:t>放弃中</w:t>
            </w:r>
            <w:r>
              <w:rPr>
                <w:rFonts w:hint="eastAsia" w:ascii="宋体" w:hAnsi="宋体"/>
                <w:color w:val="auto"/>
                <w:highlight w:val="none"/>
              </w:rPr>
              <w:t>选</w:t>
            </w:r>
            <w:r>
              <w:rPr>
                <w:rFonts w:ascii="宋体" w:hAnsi="宋体"/>
                <w:color w:val="auto"/>
                <w:highlight w:val="none"/>
              </w:rPr>
              <w:t>资格，</w:t>
            </w:r>
            <w:r>
              <w:rPr>
                <w:rFonts w:hint="eastAsia" w:ascii="宋体" w:hAnsi="宋体"/>
                <w:color w:val="auto"/>
                <w:highlight w:val="none"/>
              </w:rPr>
              <w:t>比选</w:t>
            </w:r>
            <w:r>
              <w:rPr>
                <w:rFonts w:ascii="宋体" w:hAnsi="宋体"/>
                <w:color w:val="auto"/>
                <w:highlight w:val="none"/>
              </w:rPr>
              <w:t>人不退还其</w:t>
            </w:r>
            <w:r>
              <w:rPr>
                <w:rFonts w:hint="eastAsia" w:ascii="宋体" w:hAnsi="宋体"/>
                <w:color w:val="auto"/>
                <w:highlight w:val="none"/>
              </w:rPr>
              <w:t>比选申请</w:t>
            </w:r>
            <w:r>
              <w:rPr>
                <w:rFonts w:ascii="宋体" w:hAnsi="宋体"/>
                <w:color w:val="auto"/>
                <w:highlight w:val="none"/>
              </w:rPr>
              <w:t>保证金。在合同签订时，</w:t>
            </w:r>
            <w:r>
              <w:rPr>
                <w:rFonts w:hint="eastAsia" w:ascii="宋体" w:hAnsi="宋体"/>
                <w:color w:val="auto"/>
                <w:highlight w:val="none"/>
              </w:rPr>
              <w:t>比选申请人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比选申请人</w:t>
            </w:r>
            <w:r>
              <w:rPr>
                <w:rFonts w:ascii="宋体" w:hAnsi="宋体"/>
                <w:color w:val="auto"/>
                <w:highlight w:val="none"/>
              </w:rPr>
              <w:t>放弃中</w:t>
            </w:r>
            <w:r>
              <w:rPr>
                <w:rFonts w:hint="eastAsia" w:ascii="宋体" w:hAnsi="宋体"/>
                <w:color w:val="auto"/>
                <w:highlight w:val="none"/>
              </w:rPr>
              <w:t>选</w:t>
            </w:r>
            <w:r>
              <w:rPr>
                <w:rFonts w:ascii="宋体" w:hAnsi="宋体"/>
                <w:color w:val="auto"/>
                <w:highlight w:val="none"/>
              </w:rPr>
              <w:t>资格，</w:t>
            </w:r>
            <w:r>
              <w:rPr>
                <w:rFonts w:hint="eastAsia" w:ascii="宋体" w:hAnsi="宋体"/>
                <w:color w:val="auto"/>
                <w:highlight w:val="none"/>
              </w:rPr>
              <w:t>比选</w:t>
            </w:r>
            <w:r>
              <w:rPr>
                <w:rFonts w:ascii="宋体" w:hAnsi="宋体"/>
                <w:color w:val="auto"/>
                <w:highlight w:val="none"/>
              </w:rPr>
              <w:t>人不退还其</w:t>
            </w:r>
            <w:r>
              <w:rPr>
                <w:rFonts w:hint="eastAsia" w:ascii="宋体" w:hAnsi="宋体"/>
                <w:color w:val="auto"/>
                <w:highlight w:val="none"/>
              </w:rPr>
              <w:t>比选申请</w:t>
            </w:r>
            <w:r>
              <w:rPr>
                <w:rFonts w:ascii="宋体" w:hAnsi="宋体"/>
                <w:color w:val="auto"/>
                <w:highlight w:val="none"/>
              </w:rPr>
              <w:t>保证金。</w:t>
            </w:r>
          </w:p>
          <w:p w14:paraId="0F50F092">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48D4B913">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ascii="宋体" w:hAnsi="宋体"/>
                <w:color w:val="auto"/>
                <w:highlight w:val="none"/>
              </w:rPr>
              <w:t>放弃在其他项目中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的需提供：①经中</w:t>
            </w:r>
            <w:r>
              <w:rPr>
                <w:rFonts w:hint="eastAsia" w:ascii="宋体" w:hAnsi="宋体"/>
                <w:color w:val="auto"/>
                <w:highlight w:val="none"/>
              </w:rPr>
              <w:t>选</w:t>
            </w:r>
            <w:r>
              <w:rPr>
                <w:rFonts w:ascii="宋体" w:hAnsi="宋体"/>
                <w:color w:val="auto"/>
                <w:highlight w:val="none"/>
              </w:rPr>
              <w:t>或拟中</w:t>
            </w:r>
            <w:r>
              <w:rPr>
                <w:rFonts w:hint="eastAsia" w:ascii="宋体" w:hAnsi="宋体"/>
                <w:color w:val="auto"/>
                <w:highlight w:val="none"/>
              </w:rPr>
              <w:t>选</w:t>
            </w:r>
            <w:r>
              <w:rPr>
                <w:rFonts w:ascii="宋体" w:hAnsi="宋体"/>
                <w:color w:val="auto"/>
                <w:highlight w:val="none"/>
              </w:rPr>
              <w:t>的其他项目建设单位同意的放弃中</w:t>
            </w:r>
            <w:r>
              <w:rPr>
                <w:rFonts w:hint="eastAsia" w:ascii="宋体" w:hAnsi="宋体"/>
                <w:color w:val="auto"/>
                <w:highlight w:val="none"/>
              </w:rPr>
              <w:t>选</w:t>
            </w:r>
            <w:r>
              <w:rPr>
                <w:rFonts w:ascii="宋体" w:hAnsi="宋体"/>
                <w:color w:val="auto"/>
                <w:highlight w:val="none"/>
              </w:rPr>
              <w:t>函</w:t>
            </w:r>
            <w:r>
              <w:rPr>
                <w:rFonts w:hint="eastAsia" w:ascii="宋体" w:hAnsi="宋体"/>
                <w:color w:val="auto"/>
                <w:highlight w:val="none"/>
              </w:rPr>
              <w:t>。</w:t>
            </w:r>
          </w:p>
          <w:p w14:paraId="1B17EA7B">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4.2.4未提供上述承诺或承诺内容不符合要求的，由评标委员会作否决比选申请处理</w:t>
            </w:r>
            <w:r>
              <w:rPr>
                <w:rFonts w:ascii="宋体" w:hAnsi="宋体"/>
                <w:color w:val="auto"/>
                <w:highlight w:val="none"/>
              </w:rPr>
              <w:t>。</w:t>
            </w:r>
          </w:p>
          <w:p w14:paraId="65B76242">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比选申请人须在比选申请文件资格审查部分提供有效的拟派项目经理建造师注册证、身份证</w:t>
            </w:r>
            <w:r>
              <w:rPr>
                <w:rFonts w:hint="eastAsia" w:ascii="宋体" w:hAnsi="宋体" w:eastAsia="宋体" w:cs="Times New Roman"/>
                <w:color w:val="auto"/>
                <w:kern w:val="0"/>
                <w:szCs w:val="21"/>
                <w:highlight w:val="none"/>
              </w:rPr>
              <w:t>、</w:t>
            </w:r>
            <w:r>
              <w:rPr>
                <w:rFonts w:hint="eastAsia" w:ascii="宋体" w:hAnsi="宋体"/>
                <w:color w:val="auto"/>
                <w:kern w:val="0"/>
                <w:szCs w:val="21"/>
                <w:highlight w:val="none"/>
              </w:rPr>
              <w:t>比选申请人为其缴纳的养老保险证明材料复印件，拟派项目经理到岗履职和未被禁止参与比选申请的承诺原件（承诺格式见第八章比选申请文件格式）。</w:t>
            </w:r>
          </w:p>
          <w:p w14:paraId="7FC9F8A8">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注：（1）提供拟派的项目经理为一级建造师或重庆市二级建造师注册人员的，必须提供建造师电子注册证书，且该建造师电子注册证书须由建造师本人在个人签名处手写本人签名。</w:t>
            </w:r>
          </w:p>
          <w:p w14:paraId="677D86BC">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（2）重庆市以外的省级住房城乡建设主管部门对二级建造师电子注册证书使用有明确规定的，从其规定。未规定使用电子注册证书的，可提供纸质证书扫描件。</w:t>
            </w:r>
          </w:p>
          <w:p w14:paraId="6ACA62DD">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pacing w:val="-24"/>
                <w:kern w:val="0"/>
                <w:szCs w:val="21"/>
                <w:highlight w:val="none"/>
              </w:rPr>
            </w:pPr>
            <w:r>
              <w:rPr>
                <w:rFonts w:hint="eastAsia" w:ascii="宋体" w:hAnsi="宋体"/>
                <w:color w:val="auto"/>
                <w:kern w:val="0"/>
                <w:szCs w:val="21"/>
                <w:highlight w:val="none"/>
              </w:rPr>
              <w:t>（3）建造师电子注册证书本人手写签名与签名图像笔迹是否一致不作为否决比选申请的情形。</w:t>
            </w:r>
          </w:p>
          <w:p w14:paraId="199D1095">
            <w:pPr>
              <w:keepNext w:val="0"/>
              <w:keepLines w:val="0"/>
              <w:pageBreakBefore w:val="0"/>
              <w:kinsoku/>
              <w:wordWrap w:val="0"/>
              <w:topLinePunct w:val="0"/>
              <w:autoSpaceDE w:val="0"/>
              <w:autoSpaceDN w:val="0"/>
              <w:bidi w:val="0"/>
              <w:adjustRightInd w:val="0"/>
              <w:snapToGrid w:val="0"/>
              <w:spacing w:line="38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.其他要求</w:t>
            </w:r>
          </w:p>
          <w:p w14:paraId="74AB47B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2895CA9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w:t>
            </w:r>
            <w:r>
              <w:rPr>
                <w:rFonts w:ascii="宋体" w:hAnsi="宋体"/>
                <w:color w:val="auto"/>
                <w:szCs w:val="21"/>
                <w:highlight w:val="none"/>
                <w:u w:val="single"/>
              </w:rPr>
              <w:t>级及以上</w:t>
            </w:r>
            <w:r>
              <w:rPr>
                <w:rFonts w:ascii="宋体" w:hAnsi="宋体"/>
                <w:color w:val="auto"/>
                <w:szCs w:val="21"/>
                <w:highlight w:val="none"/>
              </w:rPr>
              <w:t>职称；</w:t>
            </w:r>
            <w:r>
              <w:rPr>
                <w:rFonts w:hint="eastAsia" w:ascii="宋体" w:hAnsi="宋体"/>
                <w:color w:val="auto"/>
                <w:szCs w:val="21"/>
                <w:highlight w:val="none"/>
              </w:rPr>
              <w:t>拟派项目技术负责人中选后不得随意更换。</w:t>
            </w:r>
          </w:p>
          <w:p w14:paraId="03C0A7EB">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比选申请人须在比选申请文件资格审查部分提供拟派技术负责人身份证、职称证及比选申请人本单位为其缴纳的养老保险证明材料复印件。</w:t>
            </w:r>
          </w:p>
          <w:p w14:paraId="4E5DDE0E">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r>
              <w:rPr>
                <w:rFonts w:ascii="宋体" w:hAnsi="宋体"/>
                <w:color w:val="auto"/>
                <w:szCs w:val="21"/>
                <w:highlight w:val="none"/>
              </w:rPr>
              <w:t>主要管理人员：</w:t>
            </w:r>
          </w:p>
          <w:p w14:paraId="4B50B764">
            <w:pPr>
              <w:keepNext w:val="0"/>
              <w:keepLines w:val="0"/>
              <w:pageBreakBefore w:val="0"/>
              <w:kinsoku/>
              <w:wordWrap w:val="0"/>
              <w:topLinePunct w:val="0"/>
              <w:autoSpaceDE w:val="0"/>
              <w:autoSpaceDN w:val="0"/>
              <w:bidi w:val="0"/>
              <w:adjustRightIn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比选人可取消其中选资格，给比选人造成损失的，比选申请人依法承担违约赔偿责任。</w:t>
            </w:r>
          </w:p>
          <w:p w14:paraId="1CE69D0D">
            <w:pPr>
              <w:keepNext w:val="0"/>
              <w:keepLines w:val="0"/>
              <w:pageBreakBefore w:val="0"/>
              <w:kinsoku/>
              <w:wordWrap w:val="0"/>
              <w:topLinePunct w:val="0"/>
              <w:autoSpaceDE w:val="0"/>
              <w:autoSpaceDN w:val="0"/>
              <w:bidi w:val="0"/>
              <w:adjustRightIn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比选申请人须在比选申请文件资格审查部分提供承诺（承诺格式见第八章比选申请文件格式）。</w:t>
            </w:r>
          </w:p>
          <w:p w14:paraId="19B07C47">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4D048D06">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比选申请人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7EDE55A0">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须</w:t>
            </w:r>
            <w:r>
              <w:rPr>
                <w:rFonts w:hint="eastAsia" w:ascii="宋体" w:hAnsi="宋体"/>
                <w:color w:val="auto"/>
                <w:kern w:val="0"/>
                <w:szCs w:val="21"/>
                <w:highlight w:val="none"/>
              </w:rPr>
              <w:t>在比选申请文件资格审查部分</w:t>
            </w:r>
            <w:r>
              <w:rPr>
                <w:rFonts w:ascii="宋体" w:hAnsi="宋体"/>
                <w:color w:val="auto"/>
                <w:kern w:val="0"/>
                <w:szCs w:val="21"/>
                <w:highlight w:val="none"/>
              </w:rPr>
              <w:t>提供</w:t>
            </w:r>
            <w:r>
              <w:rPr>
                <w:rFonts w:hint="eastAsia" w:ascii="宋体" w:hAnsi="宋体"/>
                <w:color w:val="auto"/>
                <w:kern w:val="0"/>
                <w:szCs w:val="21"/>
                <w:highlight w:val="none"/>
              </w:rPr>
              <w:t>比选申请人为该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缴纳的养老保险证明复印件。否则，将由评标委员会作否决比选申请处理。</w:t>
            </w:r>
          </w:p>
          <w:p w14:paraId="15274AAA">
            <w:pPr>
              <w:keepNext w:val="0"/>
              <w:keepLines w:val="0"/>
              <w:pageBreakBefore w:val="0"/>
              <w:kinsoku/>
              <w:wordWrap w:val="0"/>
              <w:topLinePunct w:val="0"/>
              <w:autoSpaceDE w:val="0"/>
              <w:autoSpaceDN w:val="0"/>
              <w:bidi w:val="0"/>
              <w:adjustRightInd w:val="0"/>
              <w:snapToGrid w:val="0"/>
              <w:spacing w:line="380" w:lineRule="exact"/>
              <w:ind w:firstLine="417" w:firstLineChars="198"/>
              <w:textAlignment w:val="auto"/>
              <w:rPr>
                <w:rFonts w:ascii="宋体" w:hAnsi="宋体" w:cs="宋体"/>
                <w:b/>
                <w:color w:val="auto"/>
                <w:szCs w:val="21"/>
                <w:highlight w:val="none"/>
              </w:rPr>
            </w:pPr>
            <w:r>
              <w:rPr>
                <w:rFonts w:hint="eastAsia" w:ascii="宋体" w:hAnsi="宋体" w:cs="宋体"/>
                <w:b/>
                <w:color w:val="auto"/>
                <w:szCs w:val="21"/>
                <w:highlight w:val="none"/>
              </w:rPr>
              <w:t>特别说明：</w:t>
            </w:r>
          </w:p>
          <w:p w14:paraId="148AD7D2">
            <w:pPr>
              <w:keepNext w:val="0"/>
              <w:keepLines w:val="0"/>
              <w:pageBreakBefore w:val="0"/>
              <w:kinsoku/>
              <w:wordWrap w:val="0"/>
              <w:topLinePunct w:val="0"/>
              <w:autoSpaceDE w:val="0"/>
              <w:autoSpaceDN w:val="0"/>
              <w:bidi w:val="0"/>
              <w:adjustRightInd w:val="0"/>
              <w:snapToGrid w:val="0"/>
              <w:spacing w:line="380" w:lineRule="exact"/>
              <w:ind w:firstLine="415" w:firstLineChars="198"/>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上述要求须提交的相关证明材料复印件均应加盖比选申请人单位法人章并装入比选申请文件资格审查部分中。上述要求</w:t>
            </w:r>
            <w:r>
              <w:rPr>
                <w:rFonts w:hint="eastAsia" w:ascii="宋体" w:hAnsi="宋体" w:cs="宋体"/>
                <w:color w:val="auto"/>
                <w:kern w:val="0"/>
                <w:szCs w:val="21"/>
                <w:highlight w:val="none"/>
              </w:rPr>
              <w:t>，有一条不满足则比选申请文件由评标委员会</w:t>
            </w:r>
            <w:r>
              <w:rPr>
                <w:rFonts w:hint="eastAsia" w:ascii="宋体" w:hAnsi="宋体" w:cs="宋体"/>
                <w:color w:val="auto"/>
                <w:szCs w:val="21"/>
                <w:highlight w:val="none"/>
              </w:rPr>
              <w:t>作否决比选申请处理</w:t>
            </w:r>
            <w:r>
              <w:rPr>
                <w:rFonts w:hint="eastAsia" w:ascii="宋体" w:hAnsi="宋体" w:cs="宋体"/>
                <w:color w:val="auto"/>
                <w:kern w:val="0"/>
                <w:szCs w:val="21"/>
                <w:highlight w:val="none"/>
              </w:rPr>
              <w:t>。</w:t>
            </w:r>
          </w:p>
          <w:p w14:paraId="49124980">
            <w:pPr>
              <w:keepNext w:val="0"/>
              <w:keepLines w:val="0"/>
              <w:pageBreakBefore w:val="0"/>
              <w:kinsoku/>
              <w:wordWrap w:val="0"/>
              <w:topLinePunct w:val="0"/>
              <w:autoSpaceDE w:val="0"/>
              <w:autoSpaceDN w:val="0"/>
              <w:bidi w:val="0"/>
              <w:adjustRightInd w:val="0"/>
              <w:snapToGrid w:val="0"/>
              <w:spacing w:line="380" w:lineRule="exact"/>
              <w:ind w:firstLine="415" w:firstLineChars="198"/>
              <w:textAlignment w:val="auto"/>
              <w:rPr>
                <w:rFonts w:ascii="宋体" w:hAnsi="宋体" w:cs="宋体"/>
                <w:color w:val="auto"/>
                <w:szCs w:val="21"/>
                <w:highlight w:val="none"/>
              </w:rPr>
            </w:pPr>
            <w:r>
              <w:rPr>
                <w:rFonts w:hint="eastAsia" w:ascii="宋体" w:hAnsi="宋体" w:cs="宋体"/>
                <w:color w:val="auto"/>
                <w:szCs w:val="21"/>
                <w:highlight w:val="none"/>
              </w:rPr>
              <w:t>（2）比选申请人须自行承诺其提供的上述相关证明材料真实有效，不存在弄虚作假情形（格式见第八章比选申请文件格式）。</w:t>
            </w:r>
            <w:r>
              <w:rPr>
                <w:rFonts w:hint="eastAsia" w:ascii="宋体" w:hAnsi="宋体" w:cs="宋体"/>
                <w:color w:val="auto"/>
                <w:szCs w:val="21"/>
                <w:highlight w:val="none"/>
                <w:u w:val="single"/>
              </w:rPr>
              <w:t>比选人在合同签订前均有权对比选申请人提供的资料进行核实，若发现弄虚作假，按相关规定取消其中选资格，并按相关法律法规报招标投标监督部门，其比选申请保证金不予退还，比选申请人承担因此造成的相关责任并赔偿相应损失</w:t>
            </w:r>
            <w:r>
              <w:rPr>
                <w:rFonts w:hint="eastAsia" w:ascii="宋体" w:hAnsi="宋体" w:cs="宋体"/>
                <w:color w:val="auto"/>
                <w:szCs w:val="21"/>
                <w:highlight w:val="none"/>
              </w:rPr>
              <w:t>。</w:t>
            </w:r>
          </w:p>
          <w:p w14:paraId="45459EE7">
            <w:pPr>
              <w:keepNext w:val="0"/>
              <w:keepLines w:val="0"/>
              <w:pageBreakBefore w:val="0"/>
              <w:kinsoku/>
              <w:wordWrap w:val="0"/>
              <w:topLinePunct w:val="0"/>
              <w:bidi w:val="0"/>
              <w:spacing w:line="380" w:lineRule="exact"/>
              <w:ind w:firstLine="420" w:firstLineChars="200"/>
              <w:textAlignment w:val="auto"/>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1351C606">
            <w:pPr>
              <w:keepNext w:val="0"/>
              <w:keepLines w:val="0"/>
              <w:pageBreakBefore w:val="0"/>
              <w:kinsoku/>
              <w:wordWrap w:val="0"/>
              <w:topLinePunct w:val="0"/>
              <w:bidi w:val="0"/>
              <w:spacing w:line="380" w:lineRule="exact"/>
              <w:ind w:firstLine="420" w:firstLineChars="200"/>
              <w:textAlignment w:val="auto"/>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45B78CCE">
            <w:pPr>
              <w:keepNext w:val="0"/>
              <w:keepLines w:val="0"/>
              <w:pageBreakBefore w:val="0"/>
              <w:kinsoku/>
              <w:wordWrap w:val="0"/>
              <w:topLinePunct w:val="0"/>
              <w:bidi w:val="0"/>
              <w:spacing w:line="380" w:lineRule="exact"/>
              <w:ind w:firstLine="420" w:firstLineChars="200"/>
              <w:textAlignment w:val="auto"/>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6</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为确保对所有比选申请人的公开、公平、公正，比选申请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比选申请有效，否则由评标委员会作否决比选申请处理。</w:t>
            </w:r>
          </w:p>
        </w:tc>
      </w:tr>
      <w:tr w14:paraId="6F028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079B926">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1.4.2</w:t>
            </w:r>
          </w:p>
        </w:tc>
        <w:tc>
          <w:tcPr>
            <w:tcW w:w="1645" w:type="dxa"/>
            <w:vAlign w:val="center"/>
          </w:tcPr>
          <w:p w14:paraId="781925F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是否接受联合体</w:t>
            </w:r>
            <w:r>
              <w:rPr>
                <w:rFonts w:hint="eastAsia" w:ascii="宋体" w:hAnsi="宋体"/>
                <w:color w:val="auto"/>
                <w:kern w:val="0"/>
                <w:szCs w:val="21"/>
                <w:highlight w:val="none"/>
              </w:rPr>
              <w:t>比选申请</w:t>
            </w:r>
          </w:p>
        </w:tc>
        <w:tc>
          <w:tcPr>
            <w:tcW w:w="6497" w:type="dxa"/>
            <w:vAlign w:val="center"/>
          </w:tcPr>
          <w:p w14:paraId="3F8FF0FC">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不接受</w:t>
            </w:r>
          </w:p>
        </w:tc>
      </w:tr>
      <w:tr w14:paraId="546EF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498CD7A3">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1.9.1</w:t>
            </w:r>
          </w:p>
        </w:tc>
        <w:tc>
          <w:tcPr>
            <w:tcW w:w="1645" w:type="dxa"/>
            <w:vAlign w:val="center"/>
          </w:tcPr>
          <w:p w14:paraId="036DE8AB">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踏勘现场</w:t>
            </w:r>
          </w:p>
        </w:tc>
        <w:tc>
          <w:tcPr>
            <w:tcW w:w="6497" w:type="dxa"/>
            <w:vAlign w:val="center"/>
          </w:tcPr>
          <w:p w14:paraId="598EF3DF">
            <w:pPr>
              <w:snapToGrid w:val="0"/>
              <w:spacing w:line="43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不组织</w:t>
            </w:r>
          </w:p>
        </w:tc>
      </w:tr>
      <w:tr w14:paraId="3F931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AF5BE1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1.10.1</w:t>
            </w:r>
          </w:p>
        </w:tc>
        <w:tc>
          <w:tcPr>
            <w:tcW w:w="1645" w:type="dxa"/>
            <w:vAlign w:val="center"/>
          </w:tcPr>
          <w:p w14:paraId="58FC9EF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预备会</w:t>
            </w:r>
          </w:p>
        </w:tc>
        <w:tc>
          <w:tcPr>
            <w:tcW w:w="6497" w:type="dxa"/>
            <w:vAlign w:val="center"/>
          </w:tcPr>
          <w:p w14:paraId="0543E9E5">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不召开</w:t>
            </w:r>
          </w:p>
        </w:tc>
      </w:tr>
      <w:tr w14:paraId="633E9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5F73792A">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1.11</w:t>
            </w:r>
          </w:p>
        </w:tc>
        <w:tc>
          <w:tcPr>
            <w:tcW w:w="1645" w:type="dxa"/>
            <w:vAlign w:val="center"/>
          </w:tcPr>
          <w:p w14:paraId="523D706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分包</w:t>
            </w:r>
          </w:p>
        </w:tc>
        <w:tc>
          <w:tcPr>
            <w:tcW w:w="6497" w:type="dxa"/>
            <w:vAlign w:val="center"/>
          </w:tcPr>
          <w:p w14:paraId="354A7B8D">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不允许</w:t>
            </w:r>
          </w:p>
        </w:tc>
      </w:tr>
      <w:tr w14:paraId="224C4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915B4DA">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2.1</w:t>
            </w:r>
          </w:p>
        </w:tc>
        <w:tc>
          <w:tcPr>
            <w:tcW w:w="1645" w:type="dxa"/>
            <w:vAlign w:val="center"/>
          </w:tcPr>
          <w:p w14:paraId="365264C0">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比选</w:t>
            </w:r>
            <w:r>
              <w:rPr>
                <w:rFonts w:ascii="宋体" w:hAnsi="宋体"/>
                <w:color w:val="auto"/>
                <w:kern w:val="0"/>
                <w:szCs w:val="21"/>
                <w:highlight w:val="none"/>
              </w:rPr>
              <w:t>文件的其他材料</w:t>
            </w:r>
          </w:p>
        </w:tc>
        <w:tc>
          <w:tcPr>
            <w:tcW w:w="6497" w:type="dxa"/>
            <w:vAlign w:val="center"/>
          </w:tcPr>
          <w:p w14:paraId="4F77E33E">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FF0F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93A77D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5" w:type="dxa"/>
            <w:tcBorders>
              <w:bottom w:val="single" w:color="auto" w:sz="4" w:space="0"/>
            </w:tcBorders>
            <w:vAlign w:val="center"/>
          </w:tcPr>
          <w:p w14:paraId="397DF82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人对</w:t>
            </w:r>
            <w:r>
              <w:rPr>
                <w:rFonts w:hint="eastAsia" w:ascii="宋体" w:hAnsi="宋体"/>
                <w:color w:val="auto"/>
                <w:kern w:val="0"/>
                <w:szCs w:val="21"/>
                <w:highlight w:val="none"/>
              </w:rPr>
              <w:t>比选</w:t>
            </w:r>
            <w:r>
              <w:rPr>
                <w:rFonts w:ascii="宋体" w:hAnsi="宋体"/>
                <w:color w:val="auto"/>
                <w:kern w:val="0"/>
                <w:szCs w:val="21"/>
                <w:highlight w:val="none"/>
              </w:rPr>
              <w:t>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7" w:type="dxa"/>
            <w:vAlign w:val="center"/>
          </w:tcPr>
          <w:p w14:paraId="5FB9CA77">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w:t>
            </w:r>
            <w:r>
              <w:rPr>
                <w:rFonts w:ascii="宋体" w:hAnsi="宋体"/>
                <w:color w:val="auto"/>
                <w:kern w:val="0"/>
                <w:szCs w:val="21"/>
                <w:highlight w:val="none"/>
              </w:rPr>
              <w:t>应仔细</w:t>
            </w:r>
            <w:r>
              <w:rPr>
                <w:rFonts w:hint="eastAsia" w:ascii="宋体" w:hAnsi="宋体"/>
                <w:color w:val="auto"/>
                <w:kern w:val="0"/>
                <w:szCs w:val="21"/>
                <w:highlight w:val="none"/>
              </w:rPr>
              <w:t>阅读比选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的所有内容，如有文字表述不清，存在错、漏、缺、概念模糊和有可能出现歧义或理解上的偏差的内容等</w:t>
            </w:r>
            <w:r>
              <w:rPr>
                <w:rFonts w:hint="eastAsia" w:ascii="宋体" w:hAnsi="宋体"/>
                <w:color w:val="auto"/>
                <w:kern w:val="0"/>
                <w:szCs w:val="21"/>
                <w:highlight w:val="none"/>
              </w:rPr>
              <w:t>，应于</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8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rPr>
              <w:t>分（北京时间）</w:t>
            </w:r>
            <w:r>
              <w:rPr>
                <w:rFonts w:hint="eastAsia" w:ascii="宋体" w:hAnsi="宋体"/>
                <w:color w:val="auto"/>
                <w:kern w:val="0"/>
                <w:szCs w:val="21"/>
                <w:highlight w:val="none"/>
              </w:rPr>
              <w:t>前以书面形式向比选人或比选代理机构提出。提交方式：匿名发送至邮箱</w:t>
            </w:r>
            <w:r>
              <w:rPr>
                <w:rFonts w:hint="eastAsia" w:ascii="宋体" w:hAnsi="宋体"/>
                <w:color w:val="auto"/>
                <w:kern w:val="0"/>
                <w:szCs w:val="21"/>
                <w:highlight w:val="none"/>
                <w:lang w:val="en-US" w:eastAsia="zh-CN"/>
              </w:rPr>
              <w:t xml:space="preserve">     312947307</w:t>
            </w:r>
            <w:r>
              <w:rPr>
                <w:rFonts w:hint="eastAsia" w:ascii="宋体" w:hAnsi="宋体"/>
                <w:color w:val="auto"/>
                <w:kern w:val="0"/>
                <w:szCs w:val="21"/>
                <w:highlight w:val="none"/>
              </w:rPr>
              <w:t>@qq.com</w:t>
            </w:r>
            <w:r>
              <w:rPr>
                <w:rFonts w:hint="eastAsia" w:ascii="宋体" w:hAnsi="宋体" w:eastAsia="宋体" w:cs="宋体"/>
                <w:color w:val="auto"/>
                <w:kern w:val="0"/>
                <w:sz w:val="21"/>
                <w:szCs w:val="21"/>
                <w:highlight w:val="none"/>
                <w:lang w:eastAsia="zh-CN"/>
              </w:rPr>
              <w:t>（邮箱提交质疑后必须在提问截止时间前打电话通知比选代理机构联系人，否则由此造成的邮件查收遗漏，比选代理机构概不负责，由</w:t>
            </w:r>
            <w:r>
              <w:rPr>
                <w:rFonts w:hint="eastAsia" w:ascii="宋体" w:hAnsi="宋体" w:eastAsia="宋体" w:cs="宋体"/>
                <w:color w:val="auto"/>
                <w:kern w:val="0"/>
                <w:sz w:val="21"/>
                <w:szCs w:val="21"/>
                <w:highlight w:val="none"/>
                <w:lang w:val="en-US" w:eastAsia="zh-CN"/>
              </w:rPr>
              <w:t>比选审请人</w:t>
            </w:r>
            <w:r>
              <w:rPr>
                <w:rFonts w:hint="eastAsia" w:ascii="宋体" w:hAnsi="宋体" w:eastAsia="宋体" w:cs="宋体"/>
                <w:color w:val="auto"/>
                <w:kern w:val="0"/>
                <w:sz w:val="21"/>
                <w:szCs w:val="21"/>
                <w:highlight w:val="none"/>
                <w:lang w:eastAsia="zh-CN"/>
              </w:rPr>
              <w:t>自行承担）</w:t>
            </w:r>
            <w:r>
              <w:rPr>
                <w:rFonts w:hint="eastAsia" w:ascii="宋体" w:hAnsi="宋体"/>
                <w:color w:val="auto"/>
                <w:kern w:val="0"/>
                <w:szCs w:val="21"/>
                <w:highlight w:val="none"/>
              </w:rPr>
              <w:t>。比选申请人未在规定时间内提出质疑，则视为比选申请人已全面确认比选文件等内容</w:t>
            </w:r>
            <w:r>
              <w:rPr>
                <w:rFonts w:ascii="宋体" w:hAnsi="宋体"/>
                <w:color w:val="auto"/>
                <w:kern w:val="0"/>
                <w:szCs w:val="21"/>
                <w:highlight w:val="none"/>
              </w:rPr>
              <w:t>。</w:t>
            </w:r>
          </w:p>
        </w:tc>
      </w:tr>
      <w:tr w14:paraId="055EB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36" w:type="dxa"/>
            <w:vMerge w:val="restart"/>
            <w:vAlign w:val="center"/>
          </w:tcPr>
          <w:p w14:paraId="2AFDC31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2.2.2</w:t>
            </w:r>
          </w:p>
        </w:tc>
        <w:tc>
          <w:tcPr>
            <w:tcW w:w="1645" w:type="dxa"/>
            <w:tcBorders>
              <w:top w:val="single" w:color="auto" w:sz="4" w:space="0"/>
            </w:tcBorders>
            <w:vAlign w:val="center"/>
          </w:tcPr>
          <w:p w14:paraId="2C44334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rPr>
              <w:t>比选</w:t>
            </w:r>
            <w:r>
              <w:rPr>
                <w:rFonts w:ascii="宋体" w:hAnsi="宋体"/>
                <w:color w:val="auto"/>
                <w:kern w:val="0"/>
                <w:szCs w:val="21"/>
                <w:highlight w:val="none"/>
              </w:rPr>
              <w:t>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7" w:type="dxa"/>
            <w:vAlign w:val="center"/>
          </w:tcPr>
          <w:p w14:paraId="2359D28C">
            <w:pPr>
              <w:keepNext w:val="0"/>
              <w:keepLines w:val="0"/>
              <w:pageBreakBefore w:val="0"/>
              <w:kinsoku/>
              <w:wordWrap w:val="0"/>
              <w:topLinePunct w:val="0"/>
              <w:bidi w:val="0"/>
              <w:snapToGrid w:val="0"/>
              <w:spacing w:line="3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8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lang w:val="en-US" w:eastAsia="zh-CN"/>
              </w:rPr>
              <w:t>17</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rPr>
              <w:t>分（北京时间）</w:t>
            </w:r>
            <w:r>
              <w:rPr>
                <w:rFonts w:hint="eastAsia" w:ascii="宋体" w:hAnsi="宋体"/>
                <w:color w:val="auto"/>
                <w:szCs w:val="21"/>
                <w:highlight w:val="none"/>
              </w:rPr>
              <w:t>在“行采家”（https://www.gec123.com/）网上发布答疑等资料；不论比选申请人下载与否都视为比选申请人全部知晓有关比选过程和事宜，由此产生的一切后果由比选申请人自负。</w:t>
            </w:r>
          </w:p>
        </w:tc>
      </w:tr>
      <w:tr w14:paraId="2E211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6" w:type="dxa"/>
            <w:vMerge w:val="continue"/>
            <w:vAlign w:val="center"/>
          </w:tcPr>
          <w:p w14:paraId="5AA607D7">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p>
        </w:tc>
        <w:tc>
          <w:tcPr>
            <w:tcW w:w="1645" w:type="dxa"/>
            <w:vAlign w:val="center"/>
          </w:tcPr>
          <w:p w14:paraId="5D8F250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比选申请截止时间</w:t>
            </w:r>
          </w:p>
        </w:tc>
        <w:tc>
          <w:tcPr>
            <w:tcW w:w="6497" w:type="dxa"/>
            <w:vAlign w:val="center"/>
          </w:tcPr>
          <w:p w14:paraId="5B7B09A4">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详见比选公告规定的比选申请截止时间。</w:t>
            </w:r>
          </w:p>
        </w:tc>
      </w:tr>
      <w:tr w14:paraId="45600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D241B0B">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2.2.3</w:t>
            </w:r>
          </w:p>
        </w:tc>
        <w:tc>
          <w:tcPr>
            <w:tcW w:w="1645" w:type="dxa"/>
            <w:vAlign w:val="center"/>
          </w:tcPr>
          <w:p w14:paraId="10F21A50">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对</w:t>
            </w:r>
            <w:r>
              <w:rPr>
                <w:rFonts w:hint="eastAsia" w:ascii="宋体" w:hAnsi="宋体"/>
                <w:color w:val="auto"/>
                <w:kern w:val="0"/>
                <w:szCs w:val="21"/>
                <w:highlight w:val="none"/>
              </w:rPr>
              <w:t>比选</w:t>
            </w:r>
            <w:r>
              <w:rPr>
                <w:rFonts w:ascii="宋体" w:hAnsi="宋体"/>
                <w:color w:val="auto"/>
                <w:kern w:val="0"/>
                <w:szCs w:val="21"/>
                <w:highlight w:val="none"/>
              </w:rPr>
              <w:t>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7" w:type="dxa"/>
            <w:vAlign w:val="center"/>
          </w:tcPr>
          <w:p w14:paraId="0E0F0C99">
            <w:pPr>
              <w:keepNext w:val="0"/>
              <w:keepLines w:val="0"/>
              <w:pageBreakBefore w:val="0"/>
              <w:kinsoku/>
              <w:topLinePunct w:val="0"/>
              <w:bidi w:val="0"/>
              <w:spacing w:line="380" w:lineRule="exact"/>
              <w:ind w:firstLine="420" w:firstLineChars="200"/>
              <w:textAlignment w:val="auto"/>
              <w:rPr>
                <w:color w:val="auto"/>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截止时间前发布，发布时间至</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3个工作</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w:t>
            </w:r>
          </w:p>
        </w:tc>
      </w:tr>
      <w:tr w14:paraId="73AAB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46CFF38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2.2.4</w:t>
            </w:r>
          </w:p>
        </w:tc>
        <w:tc>
          <w:tcPr>
            <w:tcW w:w="1645" w:type="dxa"/>
            <w:vAlign w:val="center"/>
          </w:tcPr>
          <w:p w14:paraId="5FEB9E5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人对</w:t>
            </w:r>
            <w:r>
              <w:rPr>
                <w:rFonts w:hint="eastAsia" w:ascii="宋体" w:hAnsi="宋体"/>
                <w:color w:val="auto"/>
                <w:kern w:val="0"/>
                <w:szCs w:val="21"/>
                <w:highlight w:val="none"/>
              </w:rPr>
              <w:t>比选</w:t>
            </w:r>
            <w:r>
              <w:rPr>
                <w:rFonts w:ascii="宋体" w:hAnsi="宋体"/>
                <w:color w:val="auto"/>
                <w:kern w:val="0"/>
                <w:szCs w:val="21"/>
                <w:highlight w:val="none"/>
              </w:rPr>
              <w:t>文件及澄清修改提出异议的截止时间</w:t>
            </w:r>
          </w:p>
        </w:tc>
        <w:tc>
          <w:tcPr>
            <w:tcW w:w="6497" w:type="dxa"/>
            <w:vAlign w:val="center"/>
          </w:tcPr>
          <w:p w14:paraId="4079012E">
            <w:pPr>
              <w:keepNext w:val="0"/>
              <w:keepLines w:val="0"/>
              <w:pageBreakBefore w:val="0"/>
              <w:kinsoku/>
              <w:wordWrap w:val="0"/>
              <w:topLinePunct w:val="0"/>
              <w:bidi w:val="0"/>
              <w:snapToGrid w:val="0"/>
              <w:spacing w:line="380" w:lineRule="exact"/>
              <w:ind w:firstLine="420" w:firstLineChars="200"/>
              <w:textAlignment w:val="auto"/>
              <w:rPr>
                <w:color w:val="auto"/>
                <w:highlight w:val="none"/>
              </w:rPr>
            </w:pP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rPr>
              <w:t>以书面形式通知比选人或比选代理机构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人应当自收到异议之日起</w:t>
            </w:r>
            <w:r>
              <w:rPr>
                <w:rFonts w:hint="eastAsia" w:ascii="宋体" w:hAnsi="宋体"/>
                <w:snapToGrid w:val="0"/>
                <w:color w:val="auto"/>
                <w:kern w:val="0"/>
                <w:szCs w:val="21"/>
                <w:highlight w:val="none"/>
              </w:rPr>
              <w:t>至比选申请截止时间前</w:t>
            </w:r>
            <w:r>
              <w:rPr>
                <w:rFonts w:ascii="宋体" w:hAnsi="宋体"/>
                <w:snapToGrid w:val="0"/>
                <w:color w:val="auto"/>
                <w:kern w:val="0"/>
                <w:szCs w:val="21"/>
                <w:highlight w:val="none"/>
              </w:rPr>
              <w:t>做出答复，</w:t>
            </w:r>
            <w:r>
              <w:rPr>
                <w:rFonts w:hint="eastAsia" w:ascii="宋体" w:hAnsi="宋体"/>
                <w:snapToGrid w:val="0"/>
                <w:color w:val="auto"/>
                <w:kern w:val="0"/>
                <w:szCs w:val="21"/>
                <w:highlight w:val="none"/>
              </w:rPr>
              <w:t>答复内容可能影响比选申请文件编制的，比选申请截止时间前在</w:t>
            </w:r>
            <w:r>
              <w:rPr>
                <w:rFonts w:hint="eastAsia" w:ascii="宋体" w:hAnsi="宋体"/>
                <w:snapToGrid w:val="0"/>
                <w:color w:val="auto"/>
                <w:kern w:val="0"/>
                <w:szCs w:val="21"/>
                <w:highlight w:val="none"/>
                <w:u w:val="single"/>
              </w:rPr>
              <w:t>“行采家”（https://www.gec123.com/）网上</w:t>
            </w:r>
            <w:r>
              <w:rPr>
                <w:rFonts w:hint="eastAsia" w:ascii="宋体" w:hAnsi="宋体"/>
                <w:snapToGrid w:val="0"/>
                <w:color w:val="auto"/>
                <w:kern w:val="0"/>
                <w:szCs w:val="21"/>
                <w:highlight w:val="none"/>
              </w:rPr>
              <w:t>发布更正公告。发布时间至比选申请截止时间不足3个工作日的，须相应延后比选申请截止时间</w:t>
            </w:r>
            <w:r>
              <w:rPr>
                <w:rFonts w:ascii="宋体" w:hAnsi="宋体"/>
                <w:snapToGrid w:val="0"/>
                <w:color w:val="auto"/>
                <w:kern w:val="0"/>
                <w:szCs w:val="21"/>
                <w:highlight w:val="none"/>
              </w:rPr>
              <w:t>。</w:t>
            </w:r>
          </w:p>
        </w:tc>
      </w:tr>
      <w:tr w14:paraId="79636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C62BEE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3.1.1</w:t>
            </w:r>
          </w:p>
        </w:tc>
        <w:tc>
          <w:tcPr>
            <w:tcW w:w="1645" w:type="dxa"/>
            <w:vAlign w:val="center"/>
          </w:tcPr>
          <w:p w14:paraId="2AB17C5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比选申请</w:t>
            </w:r>
            <w:r>
              <w:rPr>
                <w:rFonts w:ascii="宋体" w:hAnsi="宋体"/>
                <w:color w:val="auto"/>
                <w:kern w:val="0"/>
                <w:szCs w:val="21"/>
                <w:highlight w:val="none"/>
              </w:rPr>
              <w:t>文件的其他材料</w:t>
            </w:r>
          </w:p>
        </w:tc>
        <w:tc>
          <w:tcPr>
            <w:tcW w:w="6497" w:type="dxa"/>
            <w:vAlign w:val="center"/>
          </w:tcPr>
          <w:p w14:paraId="3D2E74AE">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比选申请人</w:t>
            </w:r>
            <w:r>
              <w:rPr>
                <w:rFonts w:ascii="宋体" w:hAnsi="宋体"/>
                <w:color w:val="auto"/>
                <w:szCs w:val="21"/>
                <w:highlight w:val="none"/>
              </w:rPr>
              <w:t>的书面澄清、说明和补正（但不得改变</w:t>
            </w:r>
            <w:r>
              <w:rPr>
                <w:rFonts w:hint="eastAsia" w:ascii="宋体" w:hAnsi="宋体"/>
                <w:color w:val="auto"/>
                <w:szCs w:val="21"/>
                <w:highlight w:val="none"/>
              </w:rPr>
              <w:t>比选申请</w:t>
            </w:r>
            <w:r>
              <w:rPr>
                <w:rFonts w:ascii="宋体" w:hAnsi="宋体"/>
                <w:color w:val="auto"/>
                <w:szCs w:val="21"/>
                <w:highlight w:val="none"/>
              </w:rPr>
              <w:t>文件的实质性内容）</w:t>
            </w:r>
          </w:p>
        </w:tc>
      </w:tr>
      <w:tr w14:paraId="76141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2E6C931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3.2</w:t>
            </w:r>
          </w:p>
        </w:tc>
        <w:tc>
          <w:tcPr>
            <w:tcW w:w="1645" w:type="dxa"/>
            <w:vAlign w:val="center"/>
          </w:tcPr>
          <w:p w14:paraId="1E3D4E2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报价</w:t>
            </w:r>
          </w:p>
        </w:tc>
        <w:tc>
          <w:tcPr>
            <w:tcW w:w="6497" w:type="dxa"/>
            <w:vAlign w:val="center"/>
          </w:tcPr>
          <w:p w14:paraId="780E880A">
            <w:pPr>
              <w:pStyle w:val="17"/>
              <w:tabs>
                <w:tab w:val="left" w:pos="546"/>
                <w:tab w:val="left" w:pos="711"/>
              </w:tabs>
              <w:snapToGrid w:val="0"/>
              <w:spacing w:after="0"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ascii="宋体" w:hAnsi="宋体"/>
                <w:color w:val="auto"/>
                <w:sz w:val="21"/>
                <w:szCs w:val="21"/>
                <w:highlight w:val="none"/>
              </w:rPr>
              <w:t>1.</w:t>
            </w:r>
            <w:r>
              <w:rPr>
                <w:rFonts w:hint="eastAsia" w:ascii="宋体" w:hAnsi="宋体" w:cs="宋体"/>
                <w:color w:val="auto"/>
                <w:sz w:val="21"/>
                <w:szCs w:val="21"/>
                <w:highlight w:val="none"/>
              </w:rPr>
              <w:t>使用国有资金投资的建设工程发承包，必须采用工程量清单计价。工程量清单应采用综合单价计价。</w:t>
            </w:r>
          </w:p>
          <w:p w14:paraId="4ADF5729">
            <w:pPr>
              <w:pStyle w:val="17"/>
              <w:tabs>
                <w:tab w:val="left" w:pos="546"/>
                <w:tab w:val="left" w:pos="711"/>
              </w:tabs>
              <w:snapToGrid w:val="0"/>
              <w:spacing w:after="0" w:line="400" w:lineRule="exact"/>
              <w:ind w:left="6" w:leftChars="3" w:firstLine="420" w:firstLineChars="20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应按《建设工程工程量清单计价规范》（GB50500-2013）及重庆市相关工程量清单计价规则的要求填写相应清单表格。</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比选报价</w:t>
            </w:r>
            <w:r>
              <w:rPr>
                <w:rFonts w:hint="eastAsia" w:ascii="宋体" w:hAnsi="宋体" w:cs="宋体"/>
                <w:color w:val="auto"/>
                <w:sz w:val="21"/>
                <w:szCs w:val="21"/>
                <w:highlight w:val="none"/>
              </w:rPr>
              <w:t>应是本章</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须知前附表第1.3.1项中所述的本工程合同段招标范围内的全部工程的</w:t>
            </w:r>
            <w:r>
              <w:rPr>
                <w:rFonts w:hint="eastAsia" w:ascii="宋体" w:hAnsi="宋体" w:cs="宋体"/>
                <w:color w:val="auto"/>
                <w:sz w:val="21"/>
                <w:szCs w:val="21"/>
                <w:highlight w:val="none"/>
                <w:lang w:eastAsia="zh-CN"/>
              </w:rPr>
              <w:t>比选报价</w:t>
            </w:r>
            <w:r>
              <w:rPr>
                <w:rFonts w:hint="eastAsia" w:ascii="宋体" w:hAnsi="宋体" w:cs="宋体"/>
                <w:color w:val="auto"/>
                <w:sz w:val="21"/>
                <w:szCs w:val="21"/>
                <w:highlight w:val="none"/>
              </w:rPr>
              <w:t>，并以</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在工程量清单中提出的单价或总价</w:t>
            </w:r>
            <w:r>
              <w:rPr>
                <w:rFonts w:ascii="宋体" w:hAnsi="宋体" w:cs="宋体"/>
                <w:color w:val="auto"/>
                <w:sz w:val="21"/>
                <w:szCs w:val="21"/>
                <w:highlight w:val="none"/>
              </w:rPr>
              <w:footnoteReference w:id="0"/>
            </w:r>
            <w:r>
              <w:rPr>
                <w:rFonts w:hint="eastAsia" w:ascii="宋体" w:hAnsi="宋体" w:cs="宋体"/>
                <w:color w:val="auto"/>
                <w:sz w:val="21"/>
                <w:szCs w:val="21"/>
                <w:highlight w:val="none"/>
              </w:rPr>
              <w:t>为依据。</w:t>
            </w:r>
          </w:p>
          <w:p w14:paraId="3D48883A">
            <w:pPr>
              <w:tabs>
                <w:tab w:val="left" w:pos="546"/>
                <w:tab w:val="left" w:pos="711"/>
              </w:tabs>
              <w:snapToGrid w:val="0"/>
              <w:spacing w:line="400" w:lineRule="exact"/>
              <w:ind w:left="6" w:leftChars="3" w:firstLine="420" w:firstLineChars="200"/>
              <w:rPr>
                <w:rFonts w:ascii="宋体" w:hAnsi="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应认真填写工程量清单中所列的本合同各工程子目的单价或总价。</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没有填入单价或总价的工程子目，</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将认为该子目的价款已包括在工程量清单其他子目的单价和总价中。</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必须按招标工程量清单填报价格。项目编码、项目名称、项目特征、计量单位、工程量必须与招标工程量清单一致。否则交由评标委员会作</w:t>
            </w:r>
            <w:r>
              <w:rPr>
                <w:rFonts w:hint="eastAsia" w:ascii="宋体" w:hAnsi="宋体"/>
                <w:color w:val="auto"/>
                <w:sz w:val="21"/>
                <w:szCs w:val="21"/>
                <w:highlight w:val="none"/>
              </w:rPr>
              <w:t>否决投标处理。</w:t>
            </w:r>
          </w:p>
          <w:p w14:paraId="27C6080C">
            <w:pPr>
              <w:tabs>
                <w:tab w:val="left" w:pos="546"/>
                <w:tab w:val="left" w:pos="711"/>
              </w:tabs>
              <w:snapToGrid w:val="0"/>
              <w:spacing w:line="400" w:lineRule="exact"/>
              <w:ind w:left="6" w:leftChars="3"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投标函中的总报价与已标价工程量清单总报价</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rPr>
              <w:t>一致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工程量清单总报价与依据单价、工程数量、分部分项工程合价计算出的结果</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rPr>
              <w:t>一致，由评标委员会作否决投标处理。</w:t>
            </w:r>
          </w:p>
          <w:p w14:paraId="06BBD1DF">
            <w:pPr>
              <w:pStyle w:val="17"/>
              <w:tabs>
                <w:tab w:val="left" w:pos="546"/>
                <w:tab w:val="left" w:pos="711"/>
              </w:tabs>
              <w:snapToGrid w:val="0"/>
              <w:spacing w:after="0" w:line="400" w:lineRule="exact"/>
              <w:ind w:left="6" w:leftChars="3"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u w:val="none"/>
              </w:rPr>
              <w:t>（1）在合同实施期间，单价和总价按专用合同条款第11条的规定可调整。</w:t>
            </w:r>
          </w:p>
          <w:p w14:paraId="5037274B">
            <w:pPr>
              <w:pStyle w:val="17"/>
              <w:tabs>
                <w:tab w:val="left" w:pos="546"/>
                <w:tab w:val="left" w:pos="711"/>
              </w:tabs>
              <w:snapToGrid w:val="0"/>
              <w:spacing w:after="0" w:line="400" w:lineRule="exact"/>
              <w:ind w:left="6" w:leftChars="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（2）增值税计税方法由</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依据国家税法规定选择：</w:t>
            </w:r>
          </w:p>
          <w:p w14:paraId="3C3221BB">
            <w:pPr>
              <w:pStyle w:val="17"/>
              <w:tabs>
                <w:tab w:val="left" w:pos="546"/>
                <w:tab w:val="left" w:pos="711"/>
              </w:tabs>
              <w:snapToGrid w:val="0"/>
              <w:spacing w:after="0" w:line="400" w:lineRule="exact"/>
              <w:ind w:left="6" w:leftChars="3"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一般计税法</w:t>
            </w:r>
          </w:p>
          <w:p w14:paraId="2561A840">
            <w:pPr>
              <w:pStyle w:val="17"/>
              <w:tabs>
                <w:tab w:val="left" w:pos="546"/>
                <w:tab w:val="left" w:pos="711"/>
              </w:tabs>
              <w:snapToGrid w:val="0"/>
              <w:spacing w:after="0" w:line="360" w:lineRule="auto"/>
              <w:ind w:left="6" w:leftChars="3" w:firstLine="420" w:firstLineChars="200"/>
              <w:rPr>
                <w:rFonts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如发现工程量清单中的数量与图纸中数量不一致，应于本须知第2.2.1项中规定的时间前书面通知</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核查，除非</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以修改的形式予以更正，否则，应以工程量清单中列出的数量为准。</w:t>
            </w:r>
          </w:p>
          <w:p w14:paraId="63FA2650">
            <w:pPr>
              <w:keepNext w:val="0"/>
              <w:keepLines w:val="0"/>
              <w:pageBreakBefore w:val="0"/>
              <w:widowControl w:val="0"/>
              <w:tabs>
                <w:tab w:val="left" w:pos="546"/>
                <w:tab w:val="left" w:pos="711"/>
              </w:tabs>
              <w:kinsoku/>
              <w:wordWrap/>
              <w:overflowPunct/>
              <w:topLinePunct w:val="0"/>
              <w:autoSpaceDE/>
              <w:autoSpaceDN/>
              <w:bidi w:val="0"/>
              <w:adjustRightInd/>
              <w:snapToGrid w:val="0"/>
              <w:spacing w:line="360" w:lineRule="auto"/>
              <w:ind w:firstLine="420" w:firstLineChars="200"/>
              <w:textAlignment w:val="auto"/>
              <w:rPr>
                <w:rFonts w:ascii="宋体" w:hAnsi="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在工程量清单中所列出的暂列金额、暂估价等暂定金额，</w:t>
            </w:r>
            <w:r>
              <w:rPr>
                <w:rFonts w:hint="eastAsia" w:ascii="宋体" w:hAnsi="宋体" w:cs="宋体"/>
                <w:color w:val="auto"/>
                <w:sz w:val="21"/>
                <w:szCs w:val="21"/>
                <w:highlight w:val="none"/>
                <w:lang w:eastAsia="zh-CN"/>
              </w:rPr>
              <w:t>比选申请人</w:t>
            </w:r>
            <w:r>
              <w:rPr>
                <w:rFonts w:hint="eastAsia" w:ascii="宋体" w:hAnsi="宋体" w:cs="宋体"/>
                <w:color w:val="auto"/>
                <w:sz w:val="21"/>
                <w:szCs w:val="21"/>
                <w:highlight w:val="none"/>
              </w:rPr>
              <w:t>不得修改</w:t>
            </w:r>
            <w:r>
              <w:rPr>
                <w:rFonts w:hint="eastAsia" w:ascii="宋体" w:hAnsi="宋体"/>
                <w:color w:val="auto"/>
                <w:sz w:val="21"/>
                <w:szCs w:val="21"/>
                <w:highlight w:val="none"/>
              </w:rPr>
              <w:t>，否则由评标委员会作否决投标处理。</w:t>
            </w:r>
          </w:p>
          <w:p w14:paraId="69189F29">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546"/>
                <w:tab w:val="left" w:pos="711"/>
              </w:tabs>
              <w:snapToGrid w:val="0"/>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cs="宋体"/>
                <w:color w:val="auto"/>
                <w:sz w:val="21"/>
                <w:szCs w:val="21"/>
                <w:highlight w:val="none"/>
              </w:rPr>
              <w:t>8.</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本工程投标总报价最高限价为人民币</w:t>
            </w:r>
            <w:r>
              <w:rPr>
                <w:rFonts w:hint="eastAsia" w:ascii="宋体" w:hAnsi="宋体" w:eastAsia="宋体" w:cs="宋体"/>
                <w:b/>
                <w:bCs/>
                <w:i w:val="0"/>
                <w:iCs w:val="0"/>
                <w:caps w:val="0"/>
                <w:color w:val="auto"/>
                <w:spacing w:val="0"/>
                <w:kern w:val="2"/>
                <w:sz w:val="21"/>
                <w:szCs w:val="21"/>
                <w:highlight w:val="none"/>
                <w:u w:val="single"/>
                <w:shd w:val="clear" w:color="auto" w:fill="auto"/>
                <w:lang w:val="en-US" w:eastAsia="zh-CN" w:bidi="ar"/>
              </w:rPr>
              <w:t xml:space="preserve">  144489.81  元（大写</w:t>
            </w:r>
            <w:r>
              <w:rPr>
                <w:rFonts w:hint="eastAsia" w:ascii="宋体" w:hAnsi="宋体" w:cs="宋体"/>
                <w:b/>
                <w:bCs/>
                <w:i w:val="0"/>
                <w:iCs w:val="0"/>
                <w:caps w:val="0"/>
                <w:color w:val="auto"/>
                <w:spacing w:val="0"/>
                <w:kern w:val="2"/>
                <w:sz w:val="21"/>
                <w:szCs w:val="21"/>
                <w:highlight w:val="none"/>
                <w:u w:val="single"/>
                <w:shd w:val="clear" w:color="auto" w:fill="auto"/>
                <w:lang w:val="en-US" w:eastAsia="zh-CN" w:bidi="ar"/>
              </w:rPr>
              <w:t xml:space="preserve">：壹拾肆万肆仟肆佰捌拾玖元捌角壹分 </w:t>
            </w:r>
            <w:r>
              <w:rPr>
                <w:rFonts w:hint="eastAsia" w:ascii="宋体" w:hAnsi="宋体" w:eastAsia="宋体" w:cs="宋体"/>
                <w:b/>
                <w:bCs/>
                <w:i w:val="0"/>
                <w:iCs w:val="0"/>
                <w:caps w:val="0"/>
                <w:color w:val="auto"/>
                <w:spacing w:val="0"/>
                <w:kern w:val="2"/>
                <w:sz w:val="21"/>
                <w:szCs w:val="21"/>
                <w:highlight w:val="none"/>
                <w:u w:val="single"/>
                <w:shd w:val="clear" w:color="auto" w:fill="auto"/>
                <w:lang w:val="en-US" w:eastAsia="zh-CN" w:bidi="ar"/>
              </w:rPr>
              <w:t>）</w:t>
            </w:r>
            <w:r>
              <w:rPr>
                <w:rFonts w:hint="eastAsia" w:ascii="宋体" w:hAnsi="宋体" w:eastAsia="宋体" w:cs="宋体"/>
                <w:b/>
                <w:bCs/>
                <w:i w:val="0"/>
                <w:iCs w:val="0"/>
                <w:caps w:val="0"/>
                <w:color w:val="auto"/>
                <w:spacing w:val="0"/>
                <w:kern w:val="2"/>
                <w:sz w:val="21"/>
                <w:szCs w:val="21"/>
                <w:highlight w:val="none"/>
                <w:shd w:val="clear" w:color="auto" w:fill="auto"/>
                <w:lang w:val="en-US" w:eastAsia="zh-CN" w:bidi="ar"/>
              </w:rPr>
              <w:t>，其中安全文明施工费暂定金额为:人民币</w:t>
            </w:r>
            <w:r>
              <w:rPr>
                <w:rFonts w:hint="eastAsia" w:ascii="宋体" w:hAnsi="宋体" w:eastAsia="宋体" w:cs="宋体"/>
                <w:b/>
                <w:bCs/>
                <w:i w:val="0"/>
                <w:iCs w:val="0"/>
                <w:caps w:val="0"/>
                <w:color w:val="auto"/>
                <w:spacing w:val="0"/>
                <w:kern w:val="2"/>
                <w:sz w:val="21"/>
                <w:szCs w:val="21"/>
                <w:highlight w:val="none"/>
                <w:u w:val="single"/>
                <w:shd w:val="clear" w:color="auto" w:fill="auto"/>
                <w:lang w:val="en-US" w:eastAsia="zh-CN" w:bidi="ar"/>
              </w:rPr>
              <w:t xml:space="preserve"> 3805.28  </w:t>
            </w:r>
            <w:r>
              <w:rPr>
                <w:rFonts w:hint="eastAsia" w:ascii="宋体" w:hAnsi="宋体" w:eastAsia="宋体" w:cs="宋体"/>
                <w:b/>
                <w:bCs/>
                <w:i w:val="0"/>
                <w:iCs w:val="0"/>
                <w:caps w:val="0"/>
                <w:color w:val="auto"/>
                <w:spacing w:val="0"/>
                <w:kern w:val="2"/>
                <w:sz w:val="21"/>
                <w:szCs w:val="21"/>
                <w:highlight w:val="none"/>
                <w:shd w:val="clear" w:color="auto" w:fill="auto"/>
                <w:lang w:val="en-US" w:eastAsia="zh-CN" w:bidi="ar"/>
              </w:rPr>
              <w:t>元。</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比选申请人的投标总报价不得超过投标总报价最高限价，否则由评标委员会作否决投标处理。</w:t>
            </w:r>
          </w:p>
          <w:p w14:paraId="266253ED">
            <w:pPr>
              <w:spacing w:line="360" w:lineRule="auto"/>
              <w:ind w:firstLine="420" w:firstLineChars="200"/>
              <w:rPr>
                <w:rFonts w:hint="eastAsia" w:ascii="宋体" w:hAnsi="宋体" w:eastAsia="宋体" w:cs="宋体"/>
                <w:i w:val="0"/>
                <w:iCs w:val="0"/>
                <w:caps w:val="0"/>
                <w:color w:val="auto"/>
                <w:spacing w:val="0"/>
                <w:kern w:val="2"/>
                <w:sz w:val="21"/>
                <w:szCs w:val="21"/>
                <w:highlight w:val="none"/>
                <w:shd w:val="clear" w:color="auto" w:fill="auto"/>
                <w:lang w:val="en-US" w:eastAsia="zh-CN" w:bidi="ar-SA"/>
              </w:rPr>
            </w:pPr>
            <w:r>
              <w:rPr>
                <w:rFonts w:hint="eastAsia" w:ascii="宋体" w:hAnsi="宋体" w:eastAsia="宋体" w:cs="宋体"/>
                <w:i w:val="0"/>
                <w:iCs w:val="0"/>
                <w:caps w:val="0"/>
                <w:color w:val="auto"/>
                <w:spacing w:val="0"/>
                <w:kern w:val="2"/>
                <w:sz w:val="21"/>
                <w:szCs w:val="21"/>
                <w:highlight w:val="none"/>
                <w:shd w:val="clear" w:color="auto" w:fill="auto"/>
                <w:lang w:val="en-US" w:eastAsia="zh-CN" w:bidi="ar-SA"/>
              </w:rPr>
              <w:t>本工程招标将设置全部清单综合单价最高限价，比选申请人的每项清单综合单价报价不得超过每项清单综合单价最高限价，否则由评标委员会作否决投标处理。</w:t>
            </w:r>
          </w:p>
          <w:p w14:paraId="0D7D123C">
            <w:pPr>
              <w:spacing w:line="400" w:lineRule="exact"/>
              <w:ind w:firstLine="42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8.1</w:t>
            </w:r>
            <w:r>
              <w:rPr>
                <w:rFonts w:hint="eastAsia" w:eastAsia="宋体" w:cs="Times New Roman"/>
                <w:color w:val="auto"/>
                <w:highlight w:val="none"/>
                <w:lang w:val="en-US" w:eastAsia="zh-CN"/>
              </w:rPr>
              <w:t>比选申请人</w:t>
            </w:r>
            <w:r>
              <w:rPr>
                <w:rFonts w:hint="eastAsia" w:ascii="Times New Roman" w:hAnsi="Times New Roman" w:eastAsia="宋体" w:cs="Times New Roman"/>
                <w:color w:val="auto"/>
                <w:highlight w:val="none"/>
                <w:lang w:eastAsia="zh-CN"/>
              </w:rPr>
              <w:t>须</w:t>
            </w:r>
            <w:r>
              <w:rPr>
                <w:rFonts w:hint="eastAsia" w:ascii="Times New Roman" w:hAnsi="Times New Roman" w:eastAsia="宋体" w:cs="Times New Roman"/>
                <w:color w:val="auto"/>
                <w:highlight w:val="none"/>
                <w:lang w:val="en-US" w:eastAsia="zh-CN"/>
              </w:rPr>
              <w:t>自行承诺格满足以下要求</w:t>
            </w:r>
            <w:r>
              <w:rPr>
                <w:rFonts w:hint="eastAsia" w:ascii="Times New Roman" w:hAnsi="Times New Roman" w:eastAsia="宋体" w:cs="Times New Roman"/>
                <w:color w:val="auto"/>
                <w:highlight w:val="none"/>
              </w:rPr>
              <w:t>：</w:t>
            </w:r>
          </w:p>
          <w:p w14:paraId="713F1922">
            <w:pPr>
              <w:spacing w:line="400" w:lineRule="exact"/>
              <w:ind w:firstLine="42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（1）按照第五章“工程量清单”的规定进行报价。</w:t>
            </w:r>
            <w:r>
              <w:rPr>
                <w:rFonts w:hint="eastAsia" w:cs="Times New Roman"/>
                <w:color w:val="auto"/>
                <w:highlight w:val="none"/>
                <w:lang w:val="en-US" w:eastAsia="zh-CN"/>
              </w:rPr>
              <w:t xml:space="preserve"> </w:t>
            </w:r>
          </w:p>
          <w:p w14:paraId="2128DFCC">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比选</w:t>
            </w:r>
            <w:r>
              <w:rPr>
                <w:rFonts w:hint="eastAsia" w:ascii="Times New Roman" w:hAnsi="Times New Roman" w:eastAsia="宋体" w:cs="Times New Roman"/>
                <w:color w:val="auto"/>
                <w:highlight w:val="none"/>
                <w:lang w:val="en-US" w:eastAsia="zh-CN"/>
              </w:rPr>
              <w:t>文件中规定工程量清单不允许修改的内容不得修改。</w:t>
            </w:r>
          </w:p>
          <w:p w14:paraId="65DD29B8">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r>
              <w:rPr>
                <w:rFonts w:hint="eastAsia" w:cs="Times New Roman"/>
                <w:color w:val="auto"/>
                <w:highlight w:val="none"/>
                <w:lang w:val="en-US" w:eastAsia="zh-CN"/>
              </w:rPr>
              <w:t>比选申请</w:t>
            </w:r>
            <w:r>
              <w:rPr>
                <w:rFonts w:hint="eastAsia" w:ascii="Times New Roman" w:hAnsi="Times New Roman" w:eastAsia="宋体" w:cs="Times New Roman"/>
                <w:color w:val="auto"/>
                <w:highlight w:val="none"/>
                <w:lang w:val="en-US" w:eastAsia="zh-CN"/>
              </w:rPr>
              <w:t>总报价不高于比选人公布的投标总报价最高限价。</w:t>
            </w:r>
          </w:p>
          <w:p w14:paraId="18F9A1D5">
            <w:pPr>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（4）每项工程量清单综合单价报价不得高于对应工程量清单综合单价最高限价。</w:t>
            </w:r>
          </w:p>
          <w:p w14:paraId="6C7E3A21">
            <w:pPr>
              <w:pStyle w:val="17"/>
              <w:tabs>
                <w:tab w:val="left" w:pos="546"/>
                <w:tab w:val="left" w:pos="711"/>
              </w:tabs>
              <w:snapToGrid w:val="0"/>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未按上述要求在</w:t>
            </w:r>
            <w:r>
              <w:rPr>
                <w:rFonts w:hint="eastAsia" w:ascii="宋体" w:hAnsi="宋体" w:eastAsia="宋体" w:cs="宋体"/>
                <w:color w:val="auto"/>
                <w:sz w:val="21"/>
                <w:szCs w:val="21"/>
                <w:highlight w:val="none"/>
                <w:lang w:val="en-US" w:eastAsia="zh-CN"/>
              </w:rPr>
              <w:t>比选申请文件</w:t>
            </w:r>
            <w:r>
              <w:rPr>
                <w:rFonts w:hint="eastAsia" w:ascii="宋体" w:hAnsi="宋体" w:eastAsia="宋体" w:cs="宋体"/>
                <w:color w:val="auto"/>
                <w:sz w:val="21"/>
                <w:szCs w:val="21"/>
                <w:highlight w:val="none"/>
              </w:rPr>
              <w:t>资格审查部分提供承诺</w:t>
            </w:r>
            <w:r>
              <w:rPr>
                <w:rFonts w:hint="eastAsia" w:ascii="宋体" w:hAnsi="宋体" w:eastAsia="宋体" w:cs="宋体"/>
                <w:color w:val="auto"/>
                <w:sz w:val="21"/>
                <w:szCs w:val="21"/>
                <w:highlight w:val="none"/>
                <w:lang w:eastAsia="zh-CN"/>
              </w:rPr>
              <w:t>书</w:t>
            </w:r>
            <w:r>
              <w:rPr>
                <w:rFonts w:hint="eastAsia" w:ascii="宋体" w:hAnsi="宋体" w:eastAsia="宋体" w:cs="宋体"/>
                <w:color w:val="auto"/>
                <w:sz w:val="21"/>
                <w:szCs w:val="21"/>
                <w:highlight w:val="none"/>
              </w:rPr>
              <w:t>的，由评标委员会作否决投标处理。</w:t>
            </w:r>
          </w:p>
          <w:p w14:paraId="2255552B">
            <w:pPr>
              <w:pStyle w:val="17"/>
              <w:spacing w:after="0" w:line="40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9.安全文明施工费：</w:t>
            </w:r>
          </w:p>
          <w:p w14:paraId="5C088DDA">
            <w:pPr>
              <w:pStyle w:val="17"/>
              <w:tabs>
                <w:tab w:val="left" w:pos="546"/>
                <w:tab w:val="left" w:pos="711"/>
              </w:tabs>
              <w:snapToGrid w:val="0"/>
              <w:spacing w:after="0" w:line="40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9.1</w:t>
            </w:r>
            <w:r>
              <w:rPr>
                <w:rFonts w:hint="eastAsia" w:ascii="宋体" w:hAnsi="宋体" w:cs="宋体"/>
                <w:color w:val="auto"/>
                <w:sz w:val="21"/>
                <w:szCs w:val="21"/>
                <w:highlight w:val="none"/>
              </w:rPr>
              <w:t>根据《重庆城乡建设委员会关于印发</w:t>
            </w:r>
            <w:r>
              <w:rPr>
                <w:rFonts w:ascii="宋体" w:hAnsi="宋体" w:cs="宋体"/>
                <w:color w:val="auto"/>
                <w:sz w:val="21"/>
                <w:szCs w:val="21"/>
                <w:highlight w:val="none"/>
              </w:rPr>
              <w:t>&lt;</w:t>
            </w:r>
            <w:r>
              <w:rPr>
                <w:rFonts w:hint="eastAsia" w:ascii="宋体" w:hAnsi="宋体" w:cs="宋体"/>
                <w:color w:val="auto"/>
                <w:sz w:val="21"/>
                <w:szCs w:val="21"/>
                <w:highlight w:val="none"/>
              </w:rPr>
              <w:t>重庆市建设工程安全文明施工费计取及使用管理规定</w:t>
            </w:r>
            <w:r>
              <w:rPr>
                <w:rFonts w:ascii="宋体" w:hAnsi="宋体" w:cs="宋体"/>
                <w:color w:val="auto"/>
                <w:sz w:val="21"/>
                <w:szCs w:val="21"/>
                <w:highlight w:val="none"/>
              </w:rPr>
              <w:t>&gt;</w:t>
            </w:r>
            <w:r>
              <w:rPr>
                <w:rFonts w:hint="eastAsia" w:ascii="宋体" w:hAnsi="宋体" w:cs="宋体"/>
                <w:color w:val="auto"/>
                <w:sz w:val="21"/>
                <w:szCs w:val="21"/>
                <w:highlight w:val="none"/>
              </w:rPr>
              <w:t>的通知》（渝建发〔2014〕25号）规定，安全文明施工费由安全施工费、文明施工费、环境保护费及临时设施费组成。</w:t>
            </w:r>
          </w:p>
          <w:p w14:paraId="1F5E4EA4">
            <w:pPr>
              <w:pStyle w:val="98"/>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color w:val="auto"/>
                <w:sz w:val="21"/>
                <w:szCs w:val="21"/>
                <w:highlight w:val="none"/>
              </w:rPr>
            </w:pPr>
            <w:r>
              <w:rPr>
                <w:color w:val="auto"/>
                <w:sz w:val="21"/>
                <w:szCs w:val="21"/>
                <w:highlight w:val="none"/>
              </w:rPr>
              <w:t>9.2本工程安全文明施工费由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的、投标函附</w:t>
            </w:r>
            <w:r>
              <w:rPr>
                <w:rFonts w:hint="eastAsia" w:ascii="宋体" w:hAnsi="宋体" w:eastAsia="宋体" w:cs="宋体"/>
                <w:color w:val="auto"/>
                <w:sz w:val="21"/>
                <w:szCs w:val="21"/>
                <w:highlight w:val="none"/>
                <w:lang w:val="en-US" w:eastAsia="zh-CN"/>
              </w:rPr>
              <w:t>录中未明确安</w:t>
            </w:r>
            <w:r>
              <w:rPr>
                <w:rFonts w:hint="eastAsia"/>
                <w:color w:val="auto"/>
                <w:sz w:val="21"/>
                <w:szCs w:val="21"/>
                <w:highlight w:val="none"/>
                <w:lang w:val="en-US" w:eastAsia="zh-CN"/>
              </w:rPr>
              <w:t>全文明施工费专款专用，</w:t>
            </w:r>
            <w:r>
              <w:rPr>
                <w:color w:val="auto"/>
                <w:sz w:val="21"/>
                <w:szCs w:val="21"/>
                <w:highlight w:val="none"/>
              </w:rPr>
              <w:t>视为对招标文件不作实质性响应，其</w:t>
            </w:r>
            <w:r>
              <w:rPr>
                <w:rFonts w:hint="eastAsia"/>
                <w:color w:val="auto"/>
                <w:sz w:val="21"/>
                <w:szCs w:val="21"/>
                <w:highlight w:val="none"/>
                <w:lang w:eastAsia="zh-CN"/>
              </w:rPr>
              <w:t>比选申请文件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14:paraId="4055E7AC">
            <w:pPr>
              <w:tabs>
                <w:tab w:val="left" w:pos="546"/>
                <w:tab w:val="left" w:pos="711"/>
              </w:tabs>
              <w:snapToGrid w:val="0"/>
              <w:spacing w:line="400" w:lineRule="exact"/>
              <w:ind w:firstLine="420" w:firstLineChars="200"/>
              <w:rPr>
                <w:rFonts w:ascii="宋体" w:hAnsi="宋体" w:cs="宋体"/>
                <w:color w:val="auto"/>
                <w:sz w:val="21"/>
                <w:szCs w:val="21"/>
                <w:highlight w:val="none"/>
              </w:rPr>
            </w:pPr>
            <w:r>
              <w:rPr>
                <w:rFonts w:ascii="宋体" w:hAnsi="宋体"/>
                <w:color w:val="auto"/>
                <w:sz w:val="21"/>
                <w:szCs w:val="21"/>
                <w:highlight w:val="none"/>
              </w:rPr>
              <w:t>10.</w:t>
            </w:r>
            <w:r>
              <w:rPr>
                <w:rFonts w:hint="eastAsia" w:ascii="宋体" w:hAnsi="宋体"/>
                <w:color w:val="auto"/>
                <w:sz w:val="21"/>
                <w:szCs w:val="21"/>
                <w:highlight w:val="none"/>
              </w:rPr>
              <w:t>本工程所需材料（含设备）价格由</w:t>
            </w:r>
            <w:r>
              <w:rPr>
                <w:rFonts w:hint="eastAsia" w:ascii="宋体" w:hAnsi="宋体"/>
                <w:color w:val="auto"/>
                <w:sz w:val="21"/>
                <w:szCs w:val="21"/>
                <w:highlight w:val="none"/>
                <w:lang w:eastAsia="zh-CN"/>
              </w:rPr>
              <w:t>比选申请人</w:t>
            </w:r>
            <w:r>
              <w:rPr>
                <w:rFonts w:hint="eastAsia" w:ascii="宋体" w:hAnsi="宋体"/>
                <w:color w:val="auto"/>
                <w:sz w:val="21"/>
                <w:szCs w:val="21"/>
                <w:highlight w:val="none"/>
              </w:rPr>
              <w:t>参照重庆市建设工</w:t>
            </w:r>
            <w:r>
              <w:rPr>
                <w:rFonts w:hint="eastAsia" w:ascii="宋体" w:hAnsi="宋体" w:cs="宋体"/>
                <w:color w:val="auto"/>
                <w:sz w:val="21"/>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0FBD19D3">
            <w:pPr>
              <w:pStyle w:val="17"/>
              <w:tabs>
                <w:tab w:val="left" w:pos="546"/>
                <w:tab w:val="left" w:pos="711"/>
              </w:tabs>
              <w:snapToGrid w:val="0"/>
              <w:spacing w:after="0" w:line="40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详见专用合同条款约定</w:t>
            </w:r>
            <w:r>
              <w:rPr>
                <w:rFonts w:hint="eastAsia" w:ascii="宋体" w:hAnsi="宋体" w:cs="宋体"/>
                <w:color w:val="auto"/>
                <w:sz w:val="21"/>
                <w:szCs w:val="21"/>
                <w:highlight w:val="none"/>
                <w:u w:val="single"/>
              </w:rPr>
              <w:t xml:space="preserve">  </w:t>
            </w:r>
          </w:p>
          <w:p w14:paraId="101EBC6E">
            <w:pPr>
              <w:pStyle w:val="17"/>
              <w:tabs>
                <w:tab w:val="left" w:pos="546"/>
                <w:tab w:val="left" w:pos="711"/>
              </w:tabs>
              <w:snapToGrid w:val="0"/>
              <w:spacing w:after="0" w:line="40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本项目所采用技术、工艺和产品等必须执行重庆市住房和城乡建设委员会关于发布《重庆市建设领域禁止、限制使用落后技术通告（2019年版）（渝建发〔2019〕25号）的规定。</w:t>
            </w:r>
          </w:p>
          <w:p w14:paraId="617AB625">
            <w:pPr>
              <w:pStyle w:val="17"/>
              <w:tabs>
                <w:tab w:val="left" w:pos="546"/>
                <w:tab w:val="left" w:pos="711"/>
              </w:tabs>
              <w:snapToGrid w:val="0"/>
              <w:spacing w:after="0" w:line="400" w:lineRule="exact"/>
              <w:ind w:firstLine="420" w:firstLineChars="200"/>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本工程主体结构若需混凝土，则必须使用商品混凝土，不得自建搅拌站。</w:t>
            </w:r>
          </w:p>
          <w:p w14:paraId="7B7A6284">
            <w:pPr>
              <w:tabs>
                <w:tab w:val="left" w:pos="546"/>
                <w:tab w:val="left" w:pos="711"/>
              </w:tabs>
              <w:adjustRightInd w:val="0"/>
              <w:snapToGrid w:val="0"/>
              <w:spacing w:line="430" w:lineRule="exact"/>
              <w:ind w:firstLine="420"/>
              <w:rPr>
                <w:rFonts w:hint="eastAsia" w:ascii="宋体" w:hAnsi="宋体" w:eastAsia="宋体" w:cs="Times New Roman"/>
                <w:color w:val="auto"/>
                <w:sz w:val="21"/>
                <w:szCs w:val="21"/>
                <w:highlight w:val="none"/>
                <w:lang w:val="en-US" w:eastAsia="zh-CN"/>
              </w:rPr>
            </w:pPr>
            <w:r>
              <w:rPr>
                <w:rFonts w:hint="default" w:ascii="宋体" w:hAnsi="宋体"/>
                <w:color w:val="auto"/>
                <w:sz w:val="21"/>
                <w:szCs w:val="21"/>
                <w:highlight w:val="none"/>
                <w:lang w:val="en-US" w:eastAsia="zh-CN"/>
              </w:rPr>
              <w:t>1</w:t>
            </w:r>
            <w:r>
              <w:rPr>
                <w:rFonts w:hint="eastAsia" w:ascii="宋体" w:hAnsi="宋体"/>
                <w:color w:val="auto"/>
                <w:sz w:val="21"/>
                <w:szCs w:val="21"/>
                <w:highlight w:val="none"/>
                <w:lang w:val="en-US" w:eastAsia="zh-CN"/>
              </w:rPr>
              <w:t>4</w:t>
            </w:r>
            <w:r>
              <w:rPr>
                <w:rFonts w:hint="default"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t>本工程所有土石方、建筑垃圾等的出渣、存渣、外弃及渣场处置费等应满足国家及行业相应施工要求，弃渣场地由中选人自行负责，比选申请人应充分考虑项目实际情况自行测算费用，纳入土石方工程综合单价中，结算时不因余方</w:t>
            </w:r>
            <w:r>
              <w:rPr>
                <w:rFonts w:hint="eastAsia" w:ascii="宋体" w:hAnsi="宋体" w:eastAsia="宋体" w:cs="Times New Roman"/>
                <w:color w:val="auto"/>
                <w:sz w:val="21"/>
                <w:szCs w:val="21"/>
                <w:highlight w:val="none"/>
                <w:lang w:val="en-US" w:eastAsia="zh-CN"/>
              </w:rPr>
              <w:t>弃置运距增加而增加费用。</w:t>
            </w:r>
          </w:p>
          <w:p w14:paraId="4B9D8503">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Cs w:val="21"/>
                <w:highlight w:val="none"/>
                <w:lang w:val="en-US" w:eastAsia="zh-CN"/>
              </w:rPr>
              <w:t>其他说明：</w:t>
            </w:r>
          </w:p>
          <w:p w14:paraId="40125C0C">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比选申请人应到施工现场踏勘以充分了解工地位置、地质情况、进出场道路、拆迁干扰、储存空间、装卸限制、行车干扰及任何其它足以影响承包价格的情况，任何因忽视上述情况而导致的索赔或工期延长申请将不获批准。</w:t>
            </w:r>
          </w:p>
          <w:p w14:paraId="090E9E7C">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（2）比选申请人应为比选人、监理、跟踪审计等单位提供施工现场办公用房。</w:t>
            </w:r>
          </w:p>
          <w:p w14:paraId="58DD8B4E">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（3）在比选申请时须</w:t>
            </w:r>
            <w:r>
              <w:rPr>
                <w:rFonts w:hint="eastAsia" w:ascii="宋体" w:hAnsi="宋体" w:eastAsia="宋体" w:cs="宋体"/>
                <w:color w:val="auto"/>
                <w:sz w:val="21"/>
                <w:szCs w:val="21"/>
                <w:highlight w:val="none"/>
                <w:lang w:val="en-US" w:eastAsia="zh-CN"/>
              </w:rPr>
              <w:t>承诺</w:t>
            </w:r>
            <w:r>
              <w:rPr>
                <w:rFonts w:hint="eastAsia" w:ascii="宋体" w:hAnsi="宋体" w:eastAsia="宋体" w:cs="Times New Roman"/>
                <w:color w:val="auto"/>
                <w:szCs w:val="21"/>
                <w:highlight w:val="none"/>
                <w:lang w:val="en-US" w:eastAsia="zh-CN"/>
              </w:rPr>
              <w:t>在抢工期间时段，乙方必须按甲方要求无条件增加相应人员且不调整合同总价。</w:t>
            </w:r>
          </w:p>
          <w:p w14:paraId="601D56DD">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（4）比选申请人须自行选择弃土地点，比选人已综合考虑超运距及弃土费用在总价中。中选后不调增任何费用，请比选申请人综合考虑在比选报价中。</w:t>
            </w:r>
          </w:p>
          <w:p w14:paraId="7F9A3D18">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（5）本项目</w:t>
            </w:r>
            <w:r>
              <w:rPr>
                <w:rFonts w:hint="eastAsia" w:ascii="宋体" w:hAnsi="宋体" w:cs="Times New Roman"/>
                <w:color w:val="auto"/>
                <w:szCs w:val="21"/>
                <w:highlight w:val="none"/>
                <w:lang w:val="en-US" w:eastAsia="zh-CN"/>
              </w:rPr>
              <w:t>比选报价</w:t>
            </w:r>
            <w:r>
              <w:rPr>
                <w:rFonts w:hint="eastAsia" w:ascii="宋体" w:hAnsi="宋体" w:eastAsia="宋体" w:cs="Times New Roman"/>
                <w:color w:val="auto"/>
                <w:szCs w:val="21"/>
                <w:highlight w:val="none"/>
                <w:lang w:val="en-US" w:eastAsia="zh-CN"/>
              </w:rPr>
              <w:t>中应含临时用地费用及测绘费用，请</w:t>
            </w:r>
            <w:r>
              <w:rPr>
                <w:rFonts w:hint="eastAsia" w:ascii="宋体" w:hAnsi="宋体" w:cs="Times New Roman"/>
                <w:color w:val="auto"/>
                <w:szCs w:val="21"/>
                <w:highlight w:val="none"/>
                <w:lang w:val="en-US" w:eastAsia="zh-CN"/>
              </w:rPr>
              <w:t>比选申请人</w:t>
            </w:r>
            <w:r>
              <w:rPr>
                <w:rFonts w:hint="eastAsia" w:ascii="宋体" w:hAnsi="宋体" w:eastAsia="宋体" w:cs="Times New Roman"/>
                <w:color w:val="auto"/>
                <w:szCs w:val="21"/>
                <w:highlight w:val="none"/>
                <w:lang w:val="en-US" w:eastAsia="zh-CN"/>
              </w:rPr>
              <w:t>充分考虑</w:t>
            </w:r>
            <w:r>
              <w:rPr>
                <w:rFonts w:hint="eastAsia" w:ascii="宋体" w:hAnsi="宋体" w:cs="Times New Roman"/>
                <w:color w:val="auto"/>
                <w:szCs w:val="21"/>
                <w:highlight w:val="none"/>
                <w:lang w:val="en-US" w:eastAsia="zh-CN"/>
              </w:rPr>
              <w:t>比选报价</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比选人</w:t>
            </w:r>
            <w:r>
              <w:rPr>
                <w:rFonts w:hint="eastAsia" w:ascii="宋体" w:hAnsi="宋体" w:eastAsia="宋体" w:cs="Times New Roman"/>
                <w:color w:val="auto"/>
                <w:szCs w:val="21"/>
                <w:highlight w:val="none"/>
                <w:lang w:val="en-US" w:eastAsia="zh-CN"/>
              </w:rPr>
              <w:t>不再另行支付该两项目费用</w:t>
            </w:r>
            <w:r>
              <w:rPr>
                <w:rFonts w:hint="eastAsia" w:ascii="宋体" w:hAnsi="宋体" w:cs="Times New Roman"/>
                <w:color w:val="auto"/>
                <w:szCs w:val="21"/>
                <w:highlight w:val="none"/>
                <w:lang w:val="en-US" w:eastAsia="zh-CN"/>
              </w:rPr>
              <w:t>。</w:t>
            </w:r>
          </w:p>
          <w:p w14:paraId="4022FCB8">
            <w:pPr>
              <w:snapToGrid w:val="0"/>
              <w:spacing w:line="400" w:lineRule="exact"/>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（6）本项目工程量为暂定量，</w:t>
            </w:r>
            <w:r>
              <w:rPr>
                <w:rFonts w:hint="eastAsia" w:ascii="宋体" w:hAnsi="宋体" w:eastAsia="宋体" w:cs="Times New Roman"/>
                <w:snapToGrid w:val="0"/>
                <w:color w:val="auto"/>
                <w:kern w:val="0"/>
                <w:szCs w:val="21"/>
                <w:highlight w:val="none"/>
              </w:rPr>
              <w:t>实际结算工程量以相关</w:t>
            </w:r>
            <w:r>
              <w:rPr>
                <w:rFonts w:hint="eastAsia" w:ascii="宋体" w:hAnsi="宋体" w:cs="Times New Roman"/>
                <w:snapToGrid w:val="0"/>
                <w:color w:val="auto"/>
                <w:kern w:val="0"/>
                <w:szCs w:val="21"/>
                <w:highlight w:val="none"/>
                <w:lang w:val="en-US" w:eastAsia="zh-CN"/>
              </w:rPr>
              <w:t>单位</w:t>
            </w:r>
            <w:r>
              <w:rPr>
                <w:rFonts w:hint="eastAsia" w:ascii="宋体" w:hAnsi="宋体" w:eastAsia="宋体" w:cs="Times New Roman"/>
                <w:snapToGrid w:val="0"/>
                <w:color w:val="auto"/>
                <w:kern w:val="0"/>
                <w:szCs w:val="21"/>
                <w:highlight w:val="none"/>
              </w:rPr>
              <w:t>、发包人及施工单位签证的工程量为准</w:t>
            </w:r>
            <w:r>
              <w:rPr>
                <w:rFonts w:hint="eastAsia" w:ascii="宋体" w:hAnsi="宋体" w:eastAsia="宋体" w:cs="Times New Roman"/>
                <w:snapToGrid w:val="0"/>
                <w:color w:val="auto"/>
                <w:kern w:val="0"/>
                <w:szCs w:val="21"/>
                <w:highlight w:val="none"/>
                <w:lang w:eastAsia="zh-CN"/>
              </w:rPr>
              <w:t>。</w:t>
            </w:r>
          </w:p>
          <w:p w14:paraId="2EF1AAB7">
            <w:pPr>
              <w:pStyle w:val="17"/>
              <w:keepNext w:val="0"/>
              <w:keepLines w:val="0"/>
              <w:pageBreakBefore w:val="0"/>
              <w:tabs>
                <w:tab w:val="left" w:pos="546"/>
                <w:tab w:val="left" w:pos="711"/>
              </w:tabs>
              <w:kinsoku/>
              <w:wordWrap w:val="0"/>
              <w:topLinePunct w:val="0"/>
              <w:bidi w:val="0"/>
              <w:snapToGrid w:val="0"/>
              <w:spacing w:after="0" w:line="380" w:lineRule="exact"/>
              <w:ind w:firstLine="420" w:firstLineChars="200"/>
              <w:textAlignment w:val="auto"/>
              <w:rPr>
                <w:rFonts w:ascii="宋体" w:hAnsi="宋体"/>
                <w:color w:val="auto"/>
                <w:szCs w:val="21"/>
                <w:highlight w:val="none"/>
              </w:rPr>
            </w:pPr>
            <w:r>
              <w:rPr>
                <w:rFonts w:hint="eastAsia" w:ascii="宋体" w:hAnsi="宋体" w:eastAsia="宋体" w:cs="Times New Roman"/>
                <w:color w:val="auto"/>
                <w:sz w:val="21"/>
                <w:szCs w:val="21"/>
                <w:highlight w:val="none"/>
                <w:lang w:val="en-US" w:eastAsia="zh-CN"/>
              </w:rPr>
              <w:t>（7）本项目项目名称“</w:t>
            </w:r>
            <w:r>
              <w:rPr>
                <w:rFonts w:hint="eastAsia" w:ascii="宋体" w:hAnsi="宋体" w:cs="Times New Roman"/>
                <w:color w:val="auto"/>
                <w:sz w:val="21"/>
                <w:szCs w:val="21"/>
                <w:highlight w:val="none"/>
                <w:lang w:val="en-US" w:eastAsia="zh-CN"/>
              </w:rPr>
              <w:t>重庆市荣昌永荣中学校会议室维修改造</w:t>
            </w:r>
            <w:r>
              <w:rPr>
                <w:rFonts w:hint="eastAsia" w:ascii="宋体" w:hAnsi="宋体" w:eastAsia="宋体" w:cs="Times New Roman"/>
                <w:color w:val="auto"/>
                <w:sz w:val="21"/>
                <w:szCs w:val="21"/>
                <w:highlight w:val="none"/>
                <w:lang w:val="en-US" w:eastAsia="zh-CN"/>
              </w:rPr>
              <w:t>”与工程量清单中项目名不一致的，比选申请人在编制工程量清单时的项目名称以比选人提供的工程量清单中工程名称为准。</w:t>
            </w:r>
          </w:p>
        </w:tc>
      </w:tr>
      <w:tr w14:paraId="1E09F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B55C1B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3.3.1</w:t>
            </w:r>
          </w:p>
        </w:tc>
        <w:tc>
          <w:tcPr>
            <w:tcW w:w="1645" w:type="dxa"/>
            <w:vAlign w:val="center"/>
          </w:tcPr>
          <w:p w14:paraId="454B4003">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有效期</w:t>
            </w:r>
          </w:p>
        </w:tc>
        <w:tc>
          <w:tcPr>
            <w:tcW w:w="6497" w:type="dxa"/>
            <w:vAlign w:val="center"/>
          </w:tcPr>
          <w:p w14:paraId="7DCDEECB">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w:t>
            </w:r>
            <w:r>
              <w:rPr>
                <w:rFonts w:hint="eastAsia" w:ascii="宋体" w:hAnsi="宋体"/>
                <w:color w:val="auto"/>
                <w:szCs w:val="21"/>
                <w:highlight w:val="none"/>
              </w:rPr>
              <w:t>比选申请</w:t>
            </w:r>
            <w:r>
              <w:rPr>
                <w:rFonts w:ascii="宋体" w:hAnsi="宋体"/>
                <w:color w:val="auto"/>
                <w:szCs w:val="21"/>
                <w:highlight w:val="none"/>
              </w:rPr>
              <w:t>文件截止日起计算）</w:t>
            </w:r>
          </w:p>
        </w:tc>
      </w:tr>
      <w:tr w14:paraId="28AAE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1032015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645" w:type="dxa"/>
            <w:vAlign w:val="center"/>
          </w:tcPr>
          <w:p w14:paraId="0AE3547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保证金</w:t>
            </w:r>
          </w:p>
        </w:tc>
        <w:tc>
          <w:tcPr>
            <w:tcW w:w="6497" w:type="dxa"/>
            <w:vAlign w:val="center"/>
          </w:tcPr>
          <w:p w14:paraId="20CA4598">
            <w:pPr>
              <w:keepNext w:val="0"/>
              <w:keepLines w:val="0"/>
              <w:pageBreakBefore w:val="0"/>
              <w:kinsoku/>
              <w:topLinePunct w:val="0"/>
              <w:bidi w:val="0"/>
              <w:snapToGrid w:val="0"/>
              <w:spacing w:line="380" w:lineRule="exact"/>
              <w:ind w:firstLine="422" w:firstLineChars="2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一、比选申请保证金金额：</w:t>
            </w:r>
          </w:p>
          <w:p w14:paraId="4D7F6A81">
            <w:pPr>
              <w:keepNext w:val="0"/>
              <w:keepLines w:val="0"/>
              <w:pageBreakBefore w:val="0"/>
              <w:kinsoku/>
              <w:topLinePunct w:val="0"/>
              <w:bidi w:val="0"/>
              <w:snapToGrid w:val="0"/>
              <w:spacing w:line="3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比选申请保证金为</w:t>
            </w:r>
            <w:r>
              <w:rPr>
                <w:rFonts w:hint="eastAsia" w:ascii="宋体" w:hAnsi="宋体"/>
                <w:b/>
                <w:bCs/>
                <w:snapToGrid w:val="0"/>
                <w:color w:val="auto"/>
                <w:kern w:val="0"/>
                <w:szCs w:val="21"/>
                <w:highlight w:val="none"/>
                <w:u w:val="single"/>
              </w:rPr>
              <w:t>人民币</w:t>
            </w:r>
            <w:r>
              <w:rPr>
                <w:rFonts w:hint="eastAsia" w:ascii="宋体" w:hAnsi="宋体"/>
                <w:b/>
                <w:bCs/>
                <w:snapToGrid w:val="0"/>
                <w:color w:val="auto"/>
                <w:kern w:val="0"/>
                <w:szCs w:val="21"/>
                <w:highlight w:val="none"/>
                <w:u w:val="single"/>
                <w:lang w:val="en-US" w:eastAsia="zh-CN"/>
              </w:rPr>
              <w:t>2000</w:t>
            </w:r>
            <w:r>
              <w:rPr>
                <w:rFonts w:hint="eastAsia" w:ascii="宋体" w:hAnsi="宋体"/>
                <w:b/>
                <w:bCs/>
                <w:snapToGrid w:val="0"/>
                <w:color w:val="auto"/>
                <w:kern w:val="0"/>
                <w:szCs w:val="21"/>
                <w:highlight w:val="none"/>
                <w:u w:val="single"/>
              </w:rPr>
              <w:t>元（大写：</w:t>
            </w:r>
            <w:r>
              <w:rPr>
                <w:rFonts w:hint="eastAsia" w:ascii="宋体" w:hAnsi="宋体"/>
                <w:b/>
                <w:bCs/>
                <w:snapToGrid w:val="0"/>
                <w:color w:val="auto"/>
                <w:kern w:val="0"/>
                <w:szCs w:val="21"/>
                <w:highlight w:val="none"/>
                <w:u w:val="single"/>
                <w:lang w:val="en-US" w:eastAsia="zh-CN"/>
              </w:rPr>
              <w:t>贰</w:t>
            </w:r>
            <w:r>
              <w:rPr>
                <w:rFonts w:hint="eastAsia" w:ascii="宋体" w:hAnsi="宋体"/>
                <w:b/>
                <w:bCs/>
                <w:snapToGrid w:val="0"/>
                <w:color w:val="auto"/>
                <w:kern w:val="0"/>
                <w:szCs w:val="21"/>
                <w:highlight w:val="none"/>
                <w:u w:val="single"/>
              </w:rPr>
              <w:t>仟元整）</w:t>
            </w:r>
            <w:r>
              <w:rPr>
                <w:rFonts w:hint="eastAsia" w:ascii="宋体" w:hAnsi="宋体"/>
                <w:snapToGrid w:val="0"/>
                <w:color w:val="auto"/>
                <w:kern w:val="0"/>
                <w:szCs w:val="21"/>
                <w:highlight w:val="none"/>
              </w:rPr>
              <w:t>。</w:t>
            </w:r>
          </w:p>
          <w:p w14:paraId="4C0D45A6">
            <w:pPr>
              <w:keepNext w:val="0"/>
              <w:keepLines w:val="0"/>
              <w:pageBreakBefore w:val="0"/>
              <w:kinsoku/>
              <w:topLinePunct w:val="0"/>
              <w:bidi w:val="0"/>
              <w:snapToGrid w:val="0"/>
              <w:spacing w:line="380" w:lineRule="exact"/>
              <w:ind w:firstLine="422" w:firstLineChars="2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二、比选申请保证金交款形式：</w:t>
            </w:r>
          </w:p>
          <w:p w14:paraId="37118FCC">
            <w:pPr>
              <w:spacing w:line="400" w:lineRule="exact"/>
              <w:ind w:firstLine="420" w:firstLineChars="200"/>
              <w:rPr>
                <w:rFonts w:hint="eastAsia" w:ascii="宋体" w:hAnsi="宋体" w:cs="宋体"/>
                <w:color w:val="auto"/>
                <w:highlight w:val="none"/>
              </w:rPr>
            </w:pPr>
            <w:r>
              <w:rPr>
                <w:rFonts w:hint="eastAsia"/>
                <w:color w:val="auto"/>
                <w:sz w:val="21"/>
                <w:szCs w:val="21"/>
                <w:highlight w:val="none"/>
                <w:lang w:eastAsia="zh-CN"/>
              </w:rPr>
              <w:t>比选申请人</w:t>
            </w:r>
            <w:r>
              <w:rPr>
                <w:rFonts w:hint="eastAsia" w:ascii="宋体" w:hAnsi="宋体" w:cs="宋体"/>
                <w:color w:val="auto"/>
                <w:highlight w:val="none"/>
              </w:rPr>
              <w:t>应足额缴纳保证金，由</w:t>
            </w:r>
            <w:r>
              <w:rPr>
                <w:rFonts w:hint="eastAsia"/>
                <w:color w:val="auto"/>
                <w:sz w:val="21"/>
                <w:szCs w:val="21"/>
                <w:highlight w:val="none"/>
                <w:lang w:eastAsia="zh-CN"/>
              </w:rPr>
              <w:t>比选申请人</w:t>
            </w:r>
            <w:r>
              <w:rPr>
                <w:rFonts w:hint="eastAsia" w:ascii="宋体" w:hAnsi="宋体" w:cs="宋体"/>
                <w:color w:val="auto"/>
                <w:highlight w:val="none"/>
              </w:rPr>
              <w:t>的</w:t>
            </w:r>
            <w:r>
              <w:rPr>
                <w:rFonts w:hint="eastAsia" w:ascii="宋体" w:hAnsi="宋体" w:cs="宋体"/>
                <w:color w:val="auto"/>
                <w:highlight w:val="none"/>
                <w:lang w:eastAsia="zh-CN"/>
              </w:rPr>
              <w:t>基本账户</w:t>
            </w:r>
            <w:r>
              <w:rPr>
                <w:rFonts w:hint="eastAsia" w:ascii="宋体" w:hAnsi="宋体" w:cs="宋体"/>
                <w:color w:val="auto"/>
                <w:highlight w:val="none"/>
              </w:rPr>
              <w:t>汇至以下账户，保证金的到账截止时间为202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7 </w:t>
            </w:r>
            <w:r>
              <w:rPr>
                <w:rFonts w:hint="eastAsia" w:ascii="宋体" w:hAnsi="宋体" w:cs="宋体"/>
                <w:color w:val="auto"/>
                <w:highlight w:val="none"/>
              </w:rPr>
              <w:t>日</w:t>
            </w:r>
            <w:r>
              <w:rPr>
                <w:rFonts w:hint="eastAsia" w:ascii="宋体" w:hAnsi="宋体" w:cs="宋体"/>
                <w:color w:val="auto"/>
                <w:highlight w:val="none"/>
                <w:lang w:val="en-US" w:eastAsia="zh-CN"/>
              </w:rPr>
              <w:t>9</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00</w:t>
            </w:r>
            <w:r>
              <w:rPr>
                <w:rFonts w:hint="eastAsia" w:ascii="宋体" w:hAnsi="宋体" w:cs="宋体"/>
                <w:color w:val="auto"/>
                <w:highlight w:val="none"/>
              </w:rPr>
              <w:t>分前。</w:t>
            </w:r>
          </w:p>
          <w:p w14:paraId="60981FF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户 名：重庆通乾工程咨询有限公司</w:t>
            </w:r>
          </w:p>
          <w:p w14:paraId="3C19639F">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开户行16：中国建设银行股份有限公司重庆江北邦兴花苑支行  </w:t>
            </w:r>
          </w:p>
          <w:p w14:paraId="69C9C5D8">
            <w:pPr>
              <w:spacing w:line="400" w:lineRule="exact"/>
              <w:ind w:firstLine="420" w:firstLineChars="200"/>
              <w:rPr>
                <w:rFonts w:hint="eastAsia" w:ascii="宋体" w:hAnsi="宋体" w:cs="宋体"/>
                <w:color w:val="0000FF"/>
                <w:highlight w:val="none"/>
              </w:rPr>
            </w:pPr>
            <w:r>
              <w:rPr>
                <w:rFonts w:hint="eastAsia" w:ascii="宋体" w:hAnsi="宋体" w:cs="宋体"/>
                <w:color w:val="auto"/>
                <w:highlight w:val="none"/>
                <w:lang w:val="en-US" w:eastAsia="zh-CN"/>
              </w:rPr>
              <w:t xml:space="preserve">账  号：50050110167500000404 </w:t>
            </w:r>
            <w:r>
              <w:rPr>
                <w:rFonts w:hint="eastAsia" w:ascii="宋体" w:hAnsi="宋体" w:cs="宋体"/>
                <w:color w:val="auto"/>
                <w:highlight w:val="none"/>
              </w:rPr>
              <w:t xml:space="preserve"> </w:t>
            </w:r>
            <w:r>
              <w:rPr>
                <w:rFonts w:hint="eastAsia" w:ascii="宋体" w:hAnsi="宋体" w:cs="宋体"/>
                <w:color w:val="0000FF"/>
                <w:highlight w:val="none"/>
              </w:rPr>
              <w:t xml:space="preserve">    </w:t>
            </w:r>
          </w:p>
          <w:p w14:paraId="7D617FC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注：</w:t>
            </w:r>
            <w:r>
              <w:rPr>
                <w:rFonts w:hint="eastAsia"/>
                <w:color w:val="auto"/>
                <w:sz w:val="21"/>
                <w:szCs w:val="21"/>
                <w:highlight w:val="none"/>
                <w:lang w:eastAsia="zh-CN"/>
              </w:rPr>
              <w:t>比选申请人</w:t>
            </w:r>
            <w:r>
              <w:rPr>
                <w:rFonts w:hint="eastAsia" w:ascii="宋体" w:hAnsi="宋体" w:cs="宋体"/>
                <w:color w:val="auto"/>
                <w:highlight w:val="none"/>
              </w:rPr>
              <w:t>必须在付款凭证备注栏中注明是“</w:t>
            </w:r>
            <w:r>
              <w:rPr>
                <w:rFonts w:hint="eastAsia" w:ascii="宋体" w:hAnsi="宋体" w:cs="宋体"/>
                <w:color w:val="auto"/>
                <w:highlight w:val="none"/>
                <w:lang w:val="en-US" w:eastAsia="zh-CN"/>
              </w:rPr>
              <w:t>**</w:t>
            </w:r>
            <w:r>
              <w:rPr>
                <w:rFonts w:hint="eastAsia" w:ascii="宋体" w:hAnsi="宋体" w:cs="宋体"/>
                <w:color w:val="auto"/>
                <w:highlight w:val="none"/>
                <w:lang w:eastAsia="zh-CN"/>
              </w:rPr>
              <w:t>项目竞选保证金</w:t>
            </w:r>
            <w:r>
              <w:rPr>
                <w:rFonts w:hint="eastAsia" w:ascii="宋体" w:hAnsi="宋体" w:cs="宋体"/>
                <w:color w:val="auto"/>
                <w:highlight w:val="none"/>
              </w:rPr>
              <w:t>”，可简写。</w:t>
            </w:r>
          </w:p>
          <w:p w14:paraId="1046F58B">
            <w:pPr>
              <w:pStyle w:val="321"/>
              <w:spacing w:before="0" w:beforeAutospacing="0" w:after="0" w:afterAutospacing="0" w:line="400" w:lineRule="exact"/>
              <w:ind w:firstLine="422" w:firstLineChars="200"/>
              <w:rPr>
                <w:rFonts w:hint="eastAsia" w:ascii="宋体" w:hAnsi="宋体" w:eastAsia="宋体" w:cs="Times New Roman"/>
                <w:b/>
                <w:bCs/>
                <w:snapToGrid w:val="0"/>
                <w:color w:val="auto"/>
                <w:kern w:val="0"/>
                <w:sz w:val="21"/>
                <w:szCs w:val="21"/>
                <w:highlight w:val="none"/>
                <w:lang w:val="en-US" w:eastAsia="zh-CN" w:bidi="ar-SA"/>
              </w:rPr>
            </w:pPr>
            <w:r>
              <w:rPr>
                <w:rFonts w:hint="eastAsia" w:ascii="宋体" w:hAnsi="宋体" w:eastAsia="宋体" w:cs="Times New Roman"/>
                <w:b/>
                <w:bCs/>
                <w:snapToGrid w:val="0"/>
                <w:color w:val="auto"/>
                <w:kern w:val="0"/>
                <w:sz w:val="21"/>
                <w:szCs w:val="21"/>
                <w:highlight w:val="none"/>
                <w:lang w:val="en-US" w:eastAsia="zh-CN" w:bidi="ar-SA"/>
              </w:rPr>
              <w:t>三、比选申请保证金的退还</w:t>
            </w:r>
          </w:p>
          <w:p w14:paraId="7D15A4F9">
            <w:pPr>
              <w:pStyle w:val="32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1、中</w:t>
            </w:r>
            <w:r>
              <w:rPr>
                <w:rFonts w:hint="eastAsia"/>
                <w:color w:val="auto"/>
                <w:sz w:val="21"/>
                <w:szCs w:val="21"/>
                <w:highlight w:val="none"/>
                <w:lang w:val="en-US" w:eastAsia="zh-CN"/>
              </w:rPr>
              <w:t>选</w:t>
            </w:r>
            <w:r>
              <w:rPr>
                <w:rFonts w:hint="eastAsia"/>
                <w:color w:val="auto"/>
                <w:sz w:val="21"/>
                <w:szCs w:val="21"/>
                <w:highlight w:val="none"/>
              </w:rPr>
              <w:t>候选人以外的</w:t>
            </w:r>
            <w:r>
              <w:rPr>
                <w:rFonts w:hint="eastAsia"/>
                <w:color w:val="auto"/>
                <w:sz w:val="21"/>
                <w:szCs w:val="21"/>
                <w:highlight w:val="none"/>
                <w:lang w:val="en-US" w:eastAsia="zh-CN"/>
              </w:rPr>
              <w:t>比选申请</w:t>
            </w:r>
            <w:r>
              <w:rPr>
                <w:rFonts w:hint="eastAsia"/>
                <w:color w:val="auto"/>
                <w:sz w:val="21"/>
                <w:szCs w:val="21"/>
                <w:highlight w:val="none"/>
              </w:rPr>
              <w:t>保证金，</w:t>
            </w:r>
            <w:r>
              <w:rPr>
                <w:rFonts w:hint="eastAsia"/>
                <w:color w:val="auto"/>
                <w:sz w:val="21"/>
                <w:szCs w:val="21"/>
                <w:highlight w:val="none"/>
                <w:lang w:eastAsia="zh-CN"/>
              </w:rPr>
              <w:t>发出中选通知书后原路退还</w:t>
            </w:r>
            <w:r>
              <w:rPr>
                <w:rFonts w:hint="eastAsia"/>
                <w:color w:val="auto"/>
                <w:sz w:val="21"/>
                <w:szCs w:val="21"/>
                <w:highlight w:val="none"/>
              </w:rPr>
              <w:t>。</w:t>
            </w:r>
          </w:p>
          <w:p w14:paraId="0FE8B477">
            <w:pPr>
              <w:pStyle w:val="321"/>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2、中</w:t>
            </w:r>
            <w:r>
              <w:rPr>
                <w:rFonts w:hint="eastAsia"/>
                <w:color w:val="auto"/>
                <w:sz w:val="21"/>
                <w:szCs w:val="21"/>
                <w:highlight w:val="none"/>
                <w:lang w:val="en-US" w:eastAsia="zh-CN"/>
              </w:rPr>
              <w:t>选</w:t>
            </w:r>
            <w:r>
              <w:rPr>
                <w:rFonts w:hint="eastAsia"/>
                <w:color w:val="auto"/>
                <w:sz w:val="21"/>
                <w:szCs w:val="21"/>
                <w:highlight w:val="none"/>
              </w:rPr>
              <w:t>候选人的</w:t>
            </w:r>
            <w:r>
              <w:rPr>
                <w:rFonts w:hint="eastAsia"/>
                <w:color w:val="auto"/>
                <w:sz w:val="21"/>
                <w:szCs w:val="21"/>
                <w:highlight w:val="none"/>
                <w:lang w:val="en-US" w:eastAsia="zh-CN"/>
              </w:rPr>
              <w:t>比选申请</w:t>
            </w:r>
            <w:r>
              <w:rPr>
                <w:rFonts w:hint="eastAsia"/>
                <w:color w:val="auto"/>
                <w:sz w:val="21"/>
                <w:szCs w:val="21"/>
                <w:highlight w:val="none"/>
              </w:rPr>
              <w:t>保证金，在中</w:t>
            </w:r>
            <w:r>
              <w:rPr>
                <w:rFonts w:hint="eastAsia"/>
                <w:color w:val="auto"/>
                <w:sz w:val="21"/>
                <w:szCs w:val="21"/>
                <w:highlight w:val="none"/>
                <w:lang w:val="en-US" w:eastAsia="zh-CN"/>
              </w:rPr>
              <w:t>选</w:t>
            </w:r>
            <w:r>
              <w:rPr>
                <w:rFonts w:hint="eastAsia"/>
                <w:color w:val="auto"/>
                <w:sz w:val="21"/>
                <w:szCs w:val="21"/>
                <w:highlight w:val="none"/>
              </w:rPr>
              <w:t>人与比选人签订合同后五个工作日内</w:t>
            </w:r>
            <w:r>
              <w:rPr>
                <w:rFonts w:hint="eastAsia"/>
                <w:color w:val="auto"/>
                <w:sz w:val="21"/>
                <w:szCs w:val="21"/>
                <w:highlight w:val="none"/>
                <w:lang w:val="en-US" w:eastAsia="zh-CN"/>
              </w:rPr>
              <w:t>凭保证金缴纳收据及合同原件或复印件无息</w:t>
            </w:r>
            <w:r>
              <w:rPr>
                <w:rFonts w:hint="eastAsia"/>
                <w:color w:val="auto"/>
                <w:sz w:val="21"/>
                <w:szCs w:val="21"/>
                <w:highlight w:val="none"/>
              </w:rPr>
              <w:t>退还。</w:t>
            </w:r>
          </w:p>
          <w:p w14:paraId="17D865C3">
            <w:pPr>
              <w:pStyle w:val="321"/>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三、不予退还保证金的情形</w:t>
            </w:r>
          </w:p>
          <w:p w14:paraId="15B2CAC2">
            <w:pPr>
              <w:pStyle w:val="321"/>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sz w:val="21"/>
                <w:szCs w:val="21"/>
                <w:highlight w:val="none"/>
              </w:rPr>
              <w:t>1、中选通知书发出后，中选人无故放弃中选项目或无正当理由在中选通知书发出五个工作日内不与比选人签订合同的，不予退还</w:t>
            </w:r>
            <w:r>
              <w:rPr>
                <w:rFonts w:hint="eastAsia"/>
                <w:color w:val="auto"/>
                <w:sz w:val="21"/>
                <w:szCs w:val="21"/>
                <w:highlight w:val="none"/>
                <w:lang w:val="en-US" w:eastAsia="zh-CN"/>
              </w:rPr>
              <w:t>比选申请</w:t>
            </w:r>
            <w:r>
              <w:rPr>
                <w:rFonts w:hint="eastAsia"/>
                <w:color w:val="auto"/>
                <w:sz w:val="21"/>
                <w:szCs w:val="21"/>
                <w:highlight w:val="none"/>
              </w:rPr>
              <w:t>保证金；并视为放弃中选，由比选人另行决定处理。</w:t>
            </w:r>
          </w:p>
          <w:p w14:paraId="2578F677">
            <w:pPr>
              <w:pStyle w:val="321"/>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比选申请</w:t>
            </w:r>
            <w:r>
              <w:rPr>
                <w:rFonts w:hint="eastAsia"/>
                <w:color w:val="auto"/>
                <w:sz w:val="21"/>
                <w:szCs w:val="21"/>
                <w:highlight w:val="none"/>
              </w:rPr>
              <w:t>人在规定的竞选有效期内撤销或修改其竞选文件的，不予退还竞选保证金；</w:t>
            </w:r>
          </w:p>
          <w:p w14:paraId="3CE0848C">
            <w:pPr>
              <w:pStyle w:val="321"/>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sz w:val="21"/>
                <w:szCs w:val="21"/>
                <w:highlight w:val="none"/>
              </w:rPr>
              <w:t>3、中选人在收到中选通知书后，无正当理由拒签合同协议书或未按比选文件规定提交履约担保；</w:t>
            </w:r>
          </w:p>
          <w:p w14:paraId="20934072">
            <w:pPr>
              <w:keepNext w:val="0"/>
              <w:keepLines w:val="0"/>
              <w:pageBreakBefore w:val="0"/>
              <w:kinsoku/>
              <w:wordWrap w:val="0"/>
              <w:topLinePunct w:val="0"/>
              <w:bidi w:val="0"/>
              <w:snapToGrid w:val="0"/>
              <w:spacing w:line="380" w:lineRule="exact"/>
              <w:ind w:firstLine="420" w:firstLineChars="200"/>
              <w:jc w:val="left"/>
              <w:textAlignment w:val="auto"/>
              <w:rPr>
                <w:rFonts w:ascii="宋体" w:hAnsi="宋体"/>
                <w:color w:val="auto"/>
                <w:kern w:val="0"/>
                <w:szCs w:val="21"/>
                <w:highlight w:val="none"/>
              </w:rPr>
            </w:pPr>
            <w:r>
              <w:rPr>
                <w:rFonts w:hint="eastAsia"/>
                <w:color w:val="auto"/>
                <w:sz w:val="21"/>
                <w:szCs w:val="21"/>
                <w:highlight w:val="none"/>
              </w:rPr>
              <w:t>4、凡在签发中选通知书前，</w:t>
            </w:r>
            <w:r>
              <w:rPr>
                <w:rFonts w:hint="eastAsia"/>
                <w:color w:val="auto"/>
                <w:sz w:val="21"/>
                <w:szCs w:val="21"/>
                <w:highlight w:val="none"/>
                <w:lang w:val="en-US" w:eastAsia="zh-CN"/>
              </w:rPr>
              <w:t>比选申请</w:t>
            </w:r>
            <w:r>
              <w:rPr>
                <w:rFonts w:hint="eastAsia"/>
                <w:color w:val="auto"/>
                <w:sz w:val="21"/>
                <w:szCs w:val="21"/>
                <w:highlight w:val="none"/>
              </w:rPr>
              <w:t>人被比选人及监督部门查实具有弄虚作假及围标、串标行为的。</w:t>
            </w:r>
          </w:p>
        </w:tc>
      </w:tr>
      <w:tr w14:paraId="4646F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36F412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3.6</w:t>
            </w:r>
          </w:p>
        </w:tc>
        <w:tc>
          <w:tcPr>
            <w:tcW w:w="1645" w:type="dxa"/>
            <w:vAlign w:val="center"/>
          </w:tcPr>
          <w:p w14:paraId="78383250">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是否允许递交</w:t>
            </w:r>
          </w:p>
          <w:p w14:paraId="0869AD6F">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rPr>
              <w:t>比选申请</w:t>
            </w:r>
            <w:r>
              <w:rPr>
                <w:rFonts w:ascii="宋体" w:hAnsi="宋体"/>
                <w:color w:val="auto"/>
                <w:kern w:val="0"/>
                <w:szCs w:val="21"/>
                <w:highlight w:val="none"/>
              </w:rPr>
              <w:t>方案</w:t>
            </w:r>
          </w:p>
        </w:tc>
        <w:tc>
          <w:tcPr>
            <w:tcW w:w="6497" w:type="dxa"/>
            <w:vAlign w:val="center"/>
          </w:tcPr>
          <w:p w14:paraId="5B11A76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不允许</w:t>
            </w:r>
          </w:p>
        </w:tc>
      </w:tr>
      <w:tr w14:paraId="2D5F4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F8C67F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3.7.1</w:t>
            </w:r>
          </w:p>
        </w:tc>
        <w:tc>
          <w:tcPr>
            <w:tcW w:w="1645" w:type="dxa"/>
            <w:vAlign w:val="center"/>
          </w:tcPr>
          <w:p w14:paraId="4E5C5DD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比选申请文件格式要求</w:t>
            </w:r>
          </w:p>
        </w:tc>
        <w:tc>
          <w:tcPr>
            <w:tcW w:w="6497" w:type="dxa"/>
            <w:vAlign w:val="center"/>
          </w:tcPr>
          <w:p w14:paraId="7E653DCE">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编制比选申请文件时不得对第八章“比选申请文件格式”的相应要素作实质性修改，否则由评标委员会作否决比选申请处理。</w:t>
            </w:r>
          </w:p>
        </w:tc>
      </w:tr>
      <w:tr w14:paraId="3BE27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7010D9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3.7.3</w:t>
            </w:r>
          </w:p>
        </w:tc>
        <w:tc>
          <w:tcPr>
            <w:tcW w:w="1645" w:type="dxa"/>
            <w:vAlign w:val="center"/>
          </w:tcPr>
          <w:p w14:paraId="2F75A5B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7" w:type="dxa"/>
            <w:vAlign w:val="center"/>
          </w:tcPr>
          <w:p w14:paraId="3DC1879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比选申请文件应用不褪色的材料书写或打印，并由比选申请人的法定代表人或其委托代理人在比选文件规定的位置按比选文件要求签名或盖章、盖单位法人章。委托代理人签名的，比选申请文件应附法定代表人签署的授权委托书。比选申请文件应尽量避免涂改、行间插字或删除。如果出现上述情况，改动之处应加盖单位法人章或由比选申请人的法定代表人或其授权的代理人签名确认。</w:t>
            </w:r>
          </w:p>
          <w:p w14:paraId="47BE9940">
            <w:pPr>
              <w:keepNext w:val="0"/>
              <w:keepLines w:val="0"/>
              <w:pageBreakBefore w:val="0"/>
              <w:kinsoku/>
              <w:wordWrap w:val="0"/>
              <w:topLinePunct w:val="0"/>
              <w:bidi w:val="0"/>
              <w:snapToGrid w:val="0"/>
              <w:spacing w:line="380" w:lineRule="exact"/>
              <w:ind w:firstLine="420" w:firstLineChars="200"/>
              <w:textAlignment w:val="auto"/>
              <w:rPr>
                <w:rFonts w:ascii="宋体" w:hAnsi="宋体"/>
                <w:i/>
                <w:color w:val="auto"/>
                <w:szCs w:val="21"/>
                <w:highlight w:val="none"/>
              </w:rPr>
            </w:pPr>
            <w:r>
              <w:rPr>
                <w:rFonts w:hint="eastAsia" w:ascii="宋体" w:hAnsi="宋体"/>
                <w:color w:val="auto"/>
                <w:szCs w:val="21"/>
                <w:highlight w:val="none"/>
              </w:rPr>
              <w:t>未按上述规定执行的，交由评标委员会作否决比选申请处理。</w:t>
            </w:r>
          </w:p>
        </w:tc>
      </w:tr>
      <w:tr w14:paraId="62051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B7E2BF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3.7.4</w:t>
            </w:r>
          </w:p>
        </w:tc>
        <w:tc>
          <w:tcPr>
            <w:tcW w:w="1645" w:type="dxa"/>
            <w:vAlign w:val="center"/>
          </w:tcPr>
          <w:p w14:paraId="3E80690E">
            <w:pPr>
              <w:keepNext w:val="0"/>
              <w:keepLines w:val="0"/>
              <w:pageBreakBefore w:val="0"/>
              <w:kinsoku/>
              <w:wordWrap w:val="0"/>
              <w:topLinePunct w:val="0"/>
              <w:bidi w:val="0"/>
              <w:snapToGrid w:val="0"/>
              <w:spacing w:line="380" w:lineRule="exact"/>
              <w:textAlignment w:val="auto"/>
              <w:rPr>
                <w:rFonts w:ascii="宋体" w:hAnsi="宋体"/>
                <w:color w:val="auto"/>
                <w:spacing w:val="-6"/>
                <w:kern w:val="0"/>
                <w:szCs w:val="21"/>
                <w:highlight w:val="none"/>
              </w:rPr>
            </w:pPr>
            <w:r>
              <w:rPr>
                <w:rFonts w:hint="eastAsia" w:ascii="宋体" w:hAnsi="宋体"/>
                <w:color w:val="auto"/>
                <w:spacing w:val="-6"/>
                <w:kern w:val="0"/>
                <w:szCs w:val="21"/>
                <w:highlight w:val="none"/>
              </w:rPr>
              <w:t>比选申请</w:t>
            </w:r>
            <w:r>
              <w:rPr>
                <w:rFonts w:ascii="宋体" w:hAnsi="宋体"/>
                <w:color w:val="auto"/>
                <w:spacing w:val="-6"/>
                <w:kern w:val="0"/>
                <w:szCs w:val="21"/>
                <w:highlight w:val="none"/>
              </w:rPr>
              <w:t>文件的份数</w:t>
            </w:r>
          </w:p>
        </w:tc>
        <w:tc>
          <w:tcPr>
            <w:tcW w:w="6497" w:type="dxa"/>
            <w:vAlign w:val="center"/>
          </w:tcPr>
          <w:p w14:paraId="7B6ADF4B">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文件正本</w:t>
            </w:r>
            <w:r>
              <w:rPr>
                <w:rFonts w:hint="eastAsia" w:ascii="宋体" w:hAnsi="宋体"/>
                <w:color w:val="auto"/>
                <w:kern w:val="0"/>
                <w:szCs w:val="21"/>
                <w:highlight w:val="none"/>
              </w:rPr>
              <w:t>1份、副本2份，电子文档1份（须包含全套比选申请资料，推荐采用U盘为文件载体）。当副本和正本不一致时，以正本为准。否则由评标委员会作否决比选申请处理。</w:t>
            </w:r>
          </w:p>
        </w:tc>
      </w:tr>
      <w:tr w14:paraId="69C77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C1A26A7">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3.7.5</w:t>
            </w:r>
          </w:p>
        </w:tc>
        <w:tc>
          <w:tcPr>
            <w:tcW w:w="1645" w:type="dxa"/>
            <w:vAlign w:val="center"/>
          </w:tcPr>
          <w:p w14:paraId="6209E66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装订要求</w:t>
            </w:r>
          </w:p>
        </w:tc>
        <w:tc>
          <w:tcPr>
            <w:tcW w:w="6497" w:type="dxa"/>
            <w:vAlign w:val="center"/>
          </w:tcPr>
          <w:p w14:paraId="0067FBB4">
            <w:pPr>
              <w:keepNext w:val="0"/>
              <w:keepLines w:val="0"/>
              <w:pageBreakBefore w:val="0"/>
              <w:kinsoku/>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.比选申请函部分、经济部分、资格审查部分应各自分别装订成册（每一页均应加盖比选申请人单位公章）。</w:t>
            </w:r>
          </w:p>
          <w:p w14:paraId="329A3E23">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5AF74FDE">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比选申请</w:t>
            </w:r>
            <w:r>
              <w:rPr>
                <w:rFonts w:ascii="宋体" w:hAnsi="宋体"/>
                <w:color w:val="auto"/>
                <w:szCs w:val="21"/>
                <w:highlight w:val="none"/>
              </w:rPr>
              <w:t>函部分的装订要求</w:t>
            </w:r>
          </w:p>
          <w:p w14:paraId="5EB5C633">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3508A979">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365E37F9">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244776EB">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35795F8D">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w:t>
            </w:r>
            <w:r>
              <w:rPr>
                <w:rFonts w:ascii="宋体" w:hAnsi="宋体"/>
                <w:color w:val="auto"/>
                <w:kern w:val="0"/>
                <w:szCs w:val="21"/>
                <w:highlight w:val="none"/>
              </w:rPr>
              <w:t>码。</w:t>
            </w:r>
          </w:p>
        </w:tc>
      </w:tr>
      <w:tr w14:paraId="2F41F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4685D4F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4.1.1</w:t>
            </w:r>
          </w:p>
        </w:tc>
        <w:tc>
          <w:tcPr>
            <w:tcW w:w="1645" w:type="dxa"/>
            <w:vAlign w:val="center"/>
          </w:tcPr>
          <w:p w14:paraId="2AF9D762">
            <w:pPr>
              <w:keepNext w:val="0"/>
              <w:keepLines w:val="0"/>
              <w:pageBreakBefore w:val="0"/>
              <w:kinsoku/>
              <w:wordWrap w:val="0"/>
              <w:topLinePunct w:val="0"/>
              <w:bidi w:val="0"/>
              <w:snapToGrid w:val="0"/>
              <w:spacing w:line="380" w:lineRule="exact"/>
              <w:jc w:val="center"/>
              <w:textAlignment w:val="auto"/>
              <w:rPr>
                <w:rFonts w:ascii="宋体" w:hAnsi="宋体"/>
                <w:color w:val="auto"/>
                <w:spacing w:val="-6"/>
                <w:kern w:val="0"/>
                <w:szCs w:val="21"/>
                <w:highlight w:val="none"/>
              </w:rPr>
            </w:pPr>
            <w:r>
              <w:rPr>
                <w:rFonts w:hint="eastAsia" w:ascii="宋体" w:hAnsi="宋体"/>
                <w:color w:val="auto"/>
                <w:spacing w:val="-6"/>
                <w:kern w:val="0"/>
                <w:szCs w:val="21"/>
                <w:highlight w:val="none"/>
              </w:rPr>
              <w:t>比选申请</w:t>
            </w:r>
            <w:r>
              <w:rPr>
                <w:rFonts w:ascii="宋体" w:hAnsi="宋体"/>
                <w:color w:val="auto"/>
                <w:spacing w:val="-6"/>
                <w:kern w:val="0"/>
                <w:szCs w:val="21"/>
                <w:highlight w:val="none"/>
              </w:rPr>
              <w:t>文件的密封</w:t>
            </w:r>
          </w:p>
        </w:tc>
        <w:tc>
          <w:tcPr>
            <w:tcW w:w="6497" w:type="dxa"/>
            <w:vAlign w:val="center"/>
          </w:tcPr>
          <w:p w14:paraId="6324944E">
            <w:pPr>
              <w:keepNext w:val="0"/>
              <w:keepLines w:val="0"/>
              <w:pageBreakBefore w:val="0"/>
              <w:kinsoku/>
              <w:wordWrap w:val="0"/>
              <w:topLinePunct w:val="0"/>
              <w:bidi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比选申请文</w:t>
            </w:r>
            <w:r>
              <w:rPr>
                <w:rFonts w:ascii="宋体" w:hAnsi="宋体"/>
                <w:color w:val="auto"/>
                <w:szCs w:val="21"/>
                <w:highlight w:val="none"/>
              </w:rPr>
              <w:t>件袋使用“</w:t>
            </w:r>
            <w:r>
              <w:rPr>
                <w:rFonts w:hint="eastAsia" w:ascii="宋体" w:hAnsi="宋体"/>
                <w:color w:val="auto"/>
                <w:szCs w:val="21"/>
                <w:highlight w:val="none"/>
              </w:rPr>
              <w:t>比选申请</w:t>
            </w:r>
            <w:r>
              <w:rPr>
                <w:rFonts w:ascii="宋体" w:hAnsi="宋体"/>
                <w:color w:val="auto"/>
                <w:szCs w:val="21"/>
                <w:highlight w:val="none"/>
              </w:rPr>
              <w:t>函部分”袋、“</w:t>
            </w:r>
            <w:r>
              <w:rPr>
                <w:rFonts w:hint="eastAsia" w:ascii="宋体" w:hAnsi="宋体"/>
                <w:color w:val="auto"/>
                <w:szCs w:val="21"/>
                <w:highlight w:val="none"/>
              </w:rPr>
              <w:t>经济</w:t>
            </w:r>
            <w:r>
              <w:rPr>
                <w:rFonts w:ascii="宋体" w:hAnsi="宋体"/>
                <w:color w:val="auto"/>
                <w:szCs w:val="21"/>
                <w:highlight w:val="none"/>
              </w:rPr>
              <w:t>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比选申请</w:t>
            </w:r>
            <w:r>
              <w:rPr>
                <w:rFonts w:ascii="宋体" w:hAnsi="宋体"/>
                <w:color w:val="auto"/>
                <w:szCs w:val="21"/>
                <w:highlight w:val="none"/>
              </w:rPr>
              <w:t>文件”大袋。</w:t>
            </w:r>
          </w:p>
          <w:p w14:paraId="6D14E8FF">
            <w:pPr>
              <w:keepNext w:val="0"/>
              <w:keepLines w:val="0"/>
              <w:pageBreakBefore w:val="0"/>
              <w:kinsoku/>
              <w:wordWrap w:val="0"/>
              <w:topLinePunct w:val="0"/>
              <w:bidi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比选申请</w:t>
            </w:r>
            <w:r>
              <w:rPr>
                <w:rFonts w:ascii="宋体" w:hAnsi="宋体"/>
                <w:color w:val="auto"/>
                <w:szCs w:val="21"/>
                <w:highlight w:val="none"/>
              </w:rPr>
              <w:t>函部分装入“</w:t>
            </w:r>
            <w:r>
              <w:rPr>
                <w:rFonts w:hint="eastAsia" w:ascii="宋体" w:hAnsi="宋体"/>
                <w:color w:val="auto"/>
                <w:szCs w:val="21"/>
                <w:highlight w:val="none"/>
              </w:rPr>
              <w:t>比选申请</w:t>
            </w:r>
            <w:r>
              <w:rPr>
                <w:rFonts w:ascii="宋体" w:hAnsi="宋体"/>
                <w:color w:val="auto"/>
                <w:szCs w:val="21"/>
                <w:highlight w:val="none"/>
              </w:rPr>
              <w:t>函部分”袋中，密封并在袋上加盖</w:t>
            </w:r>
            <w:r>
              <w:rPr>
                <w:rFonts w:hint="eastAsia" w:ascii="宋体" w:hAnsi="宋体"/>
                <w:color w:val="auto"/>
                <w:szCs w:val="21"/>
                <w:highlight w:val="none"/>
              </w:rPr>
              <w:t>比选申请人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42498E88">
            <w:pPr>
              <w:keepNext w:val="0"/>
              <w:keepLines w:val="0"/>
              <w:pageBreakBefore w:val="0"/>
              <w:kinsoku/>
              <w:wordWrap w:val="0"/>
              <w:topLinePunct w:val="0"/>
              <w:bidi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pacing w:val="4"/>
                <w:szCs w:val="21"/>
                <w:highlight w:val="none"/>
              </w:rPr>
              <w:t>部分装入“</w:t>
            </w:r>
            <w:r>
              <w:rPr>
                <w:rFonts w:hint="eastAsia" w:ascii="宋体" w:hAnsi="宋体"/>
                <w:color w:val="auto"/>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rPr>
              <w:t>比选申请</w:t>
            </w:r>
            <w:r>
              <w:rPr>
                <w:rFonts w:ascii="宋体" w:hAnsi="宋体"/>
                <w:color w:val="auto"/>
                <w:spacing w:val="4"/>
                <w:szCs w:val="21"/>
                <w:highlight w:val="none"/>
              </w:rPr>
              <w:t>人单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40231BBF">
            <w:pPr>
              <w:keepNext w:val="0"/>
              <w:keepLines w:val="0"/>
              <w:pageBreakBefore w:val="0"/>
              <w:kinsoku/>
              <w:wordWrap w:val="0"/>
              <w:topLinePunct w:val="0"/>
              <w:bidi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4.资格审查部分装入“资格审查部分”袋中，密封并在袋上加盖比选申请人单位法人章。</w:t>
            </w:r>
          </w:p>
          <w:p w14:paraId="56B77300">
            <w:pPr>
              <w:keepNext w:val="0"/>
              <w:keepLines w:val="0"/>
              <w:pageBreakBefore w:val="0"/>
              <w:kinsoku/>
              <w:topLinePunct w:val="0"/>
              <w:bidi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5.电子文档装入“电子文档”袋中，密封并在袋上加盖比选申请人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r>
              <w:rPr>
                <w:rFonts w:hint="eastAsia" w:ascii="宋体" w:hAnsi="宋体"/>
                <w:color w:val="auto"/>
                <w:szCs w:val="21"/>
                <w:highlight w:val="none"/>
              </w:rPr>
              <w:t>。</w:t>
            </w:r>
          </w:p>
          <w:p w14:paraId="79CF1975">
            <w:pPr>
              <w:keepNext w:val="0"/>
              <w:keepLines w:val="0"/>
              <w:pageBreakBefore w:val="0"/>
              <w:kinsoku/>
              <w:wordWrap w:val="0"/>
              <w:topLinePunct w:val="0"/>
              <w:bidi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比选申请</w:t>
            </w:r>
            <w:r>
              <w:rPr>
                <w:rFonts w:ascii="宋体" w:hAnsi="宋体"/>
                <w:color w:val="auto"/>
                <w:szCs w:val="21"/>
                <w:highlight w:val="none"/>
              </w:rPr>
              <w:t>函部分”、“</w:t>
            </w:r>
            <w:r>
              <w:rPr>
                <w:rFonts w:hint="eastAsia" w:ascii="宋体" w:hAnsi="宋体"/>
                <w:color w:val="auto"/>
                <w:szCs w:val="21"/>
                <w:highlight w:val="none"/>
              </w:rPr>
              <w:t>经济</w:t>
            </w:r>
            <w:r>
              <w:rPr>
                <w:rFonts w:ascii="宋体" w:hAnsi="宋体"/>
                <w:color w:val="auto"/>
                <w:szCs w:val="21"/>
                <w:highlight w:val="none"/>
              </w:rPr>
              <w:t>部分”</w:t>
            </w:r>
            <w:r>
              <w:rPr>
                <w:rFonts w:hint="eastAsia" w:ascii="宋体" w:hAnsi="宋体"/>
                <w:color w:val="auto"/>
                <w:szCs w:val="21"/>
                <w:highlight w:val="none"/>
              </w:rPr>
              <w:t>、“资格审查部分”、“电子文档”</w:t>
            </w:r>
            <w:r>
              <w:rPr>
                <w:rFonts w:ascii="宋体" w:hAnsi="宋体"/>
                <w:color w:val="auto"/>
                <w:szCs w:val="21"/>
                <w:highlight w:val="none"/>
              </w:rPr>
              <w:t>等小袋装入“</w:t>
            </w:r>
            <w:r>
              <w:rPr>
                <w:rFonts w:hint="eastAsia" w:ascii="宋体" w:hAnsi="宋体"/>
                <w:color w:val="auto"/>
                <w:szCs w:val="21"/>
                <w:highlight w:val="none"/>
              </w:rPr>
              <w:t>比选申请</w:t>
            </w:r>
            <w:r>
              <w:rPr>
                <w:rFonts w:ascii="宋体" w:hAnsi="宋体"/>
                <w:color w:val="auto"/>
                <w:szCs w:val="21"/>
                <w:highlight w:val="none"/>
              </w:rPr>
              <w:t>文件”大袋中，密封并在大袋上加盖</w:t>
            </w:r>
            <w:r>
              <w:rPr>
                <w:rFonts w:hint="eastAsia" w:ascii="宋体" w:hAnsi="宋体"/>
                <w:color w:val="auto"/>
                <w:szCs w:val="21"/>
                <w:highlight w:val="none"/>
              </w:rPr>
              <w:t>比选申请人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比选申请</w:t>
            </w:r>
            <w:r>
              <w:rPr>
                <w:rFonts w:ascii="宋体" w:hAnsi="宋体"/>
                <w:color w:val="auto"/>
                <w:szCs w:val="21"/>
                <w:highlight w:val="none"/>
              </w:rPr>
              <w:t>文件”大袋应按本表第4.1.2项的规定写明相应内容。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2904B41A">
            <w:pPr>
              <w:keepNext w:val="0"/>
              <w:keepLines w:val="0"/>
              <w:pageBreakBefore w:val="0"/>
              <w:kinsoku/>
              <w:wordWrap w:val="0"/>
              <w:topLinePunct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注：“比选申请函部分”袋、“经济部分”袋、“资格审查部分”袋、“电子文档”袋只为方便比选申请文件分装，不作为判定密封合格与否的条件。但为了方便开标，请各比选申请人主动配合，按要求分装。</w:t>
            </w:r>
          </w:p>
        </w:tc>
      </w:tr>
      <w:tr w14:paraId="2908A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49FEEEE6">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4.1.2</w:t>
            </w:r>
          </w:p>
        </w:tc>
        <w:tc>
          <w:tcPr>
            <w:tcW w:w="1645" w:type="dxa"/>
            <w:vAlign w:val="center"/>
          </w:tcPr>
          <w:p w14:paraId="2748EED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封套上写明</w:t>
            </w:r>
          </w:p>
        </w:tc>
        <w:tc>
          <w:tcPr>
            <w:tcW w:w="6497" w:type="dxa"/>
            <w:vAlign w:val="center"/>
          </w:tcPr>
          <w:p w14:paraId="5FAC996A">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比选申请</w:t>
            </w:r>
            <w:r>
              <w:rPr>
                <w:rFonts w:ascii="宋体" w:hAnsi="宋体"/>
                <w:color w:val="auto"/>
                <w:kern w:val="0"/>
                <w:szCs w:val="21"/>
                <w:highlight w:val="none"/>
              </w:rPr>
              <w:t>文件”大袋封套上写明如下内容：</w:t>
            </w:r>
          </w:p>
          <w:p w14:paraId="003A003A">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70C7409E">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比选申请人名称：</w:t>
            </w:r>
            <w:r>
              <w:rPr>
                <w:rFonts w:hint="eastAsia" w:ascii="宋体" w:hAnsi="宋体"/>
                <w:color w:val="auto"/>
                <w:kern w:val="0"/>
                <w:szCs w:val="21"/>
                <w:highlight w:val="none"/>
                <w:u w:val="single"/>
              </w:rPr>
              <w:t xml:space="preserve">            </w:t>
            </w:r>
          </w:p>
          <w:p w14:paraId="0FBFE6B5">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u w:val="single"/>
              </w:rPr>
              <w:t>比选申请</w:t>
            </w:r>
            <w:r>
              <w:rPr>
                <w:rFonts w:ascii="宋体" w:hAnsi="宋体"/>
                <w:color w:val="auto"/>
                <w:kern w:val="0"/>
                <w:szCs w:val="21"/>
                <w:highlight w:val="none"/>
              </w:rPr>
              <w:t>文件</w:t>
            </w:r>
          </w:p>
          <w:p w14:paraId="05FB1BDB">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00594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68400F9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4.2.2</w:t>
            </w:r>
          </w:p>
        </w:tc>
        <w:tc>
          <w:tcPr>
            <w:tcW w:w="1645" w:type="dxa"/>
            <w:vAlign w:val="center"/>
          </w:tcPr>
          <w:p w14:paraId="7CEE9FF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比选申请</w:t>
            </w:r>
            <w:r>
              <w:rPr>
                <w:rFonts w:ascii="宋体" w:hAnsi="宋体"/>
                <w:color w:val="auto"/>
                <w:kern w:val="0"/>
                <w:szCs w:val="21"/>
                <w:highlight w:val="none"/>
              </w:rPr>
              <w:t>文件地点</w:t>
            </w:r>
          </w:p>
        </w:tc>
        <w:tc>
          <w:tcPr>
            <w:tcW w:w="6497" w:type="dxa"/>
            <w:vAlign w:val="center"/>
          </w:tcPr>
          <w:p w14:paraId="325B7DE7">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420" w:lineRule="exact"/>
              <w:ind w:firstLine="420" w:firstLineChars="200"/>
              <w:jc w:val="left"/>
              <w:rPr>
                <w:rFonts w:ascii="宋体" w:hAnsi="宋体"/>
                <w:bCs/>
                <w:i/>
                <w:color w:val="auto"/>
                <w:szCs w:val="21"/>
                <w:highlight w:val="none"/>
              </w:rPr>
            </w:pPr>
            <w:r>
              <w:rPr>
                <w:rFonts w:hint="eastAsia" w:ascii="宋体" w:hAnsi="宋体" w:cs="Times New Roman"/>
                <w:snapToGrid w:val="0"/>
                <w:color w:val="auto"/>
                <w:kern w:val="0"/>
                <w:szCs w:val="21"/>
                <w:highlight w:val="none"/>
                <w:lang w:val="en-US" w:eastAsia="zh-CN"/>
              </w:rPr>
              <w:t xml:space="preserve"> </w:t>
            </w:r>
            <w:r>
              <w:rPr>
                <w:rFonts w:hint="eastAsia" w:ascii="宋体" w:hAnsi="宋体" w:eastAsia="宋体" w:cs="宋体"/>
                <w:color w:val="auto"/>
                <w:sz w:val="21"/>
                <w:szCs w:val="21"/>
                <w:highlight w:val="none"/>
              </w:rPr>
              <w:t>重庆市荣昌区</w:t>
            </w:r>
            <w:r>
              <w:rPr>
                <w:rFonts w:hint="eastAsia" w:ascii="宋体" w:hAnsi="宋体" w:eastAsia="宋体" w:cs="宋体"/>
                <w:color w:val="auto"/>
                <w:sz w:val="21"/>
                <w:szCs w:val="21"/>
                <w:highlight w:val="none"/>
                <w:lang w:val="en-US" w:eastAsia="zh-CN"/>
              </w:rPr>
              <w:t>瑞尔国际2号楼1016</w:t>
            </w:r>
            <w:r>
              <w:rPr>
                <w:rFonts w:hint="eastAsia" w:ascii="宋体" w:hAnsi="宋体" w:cs="Times New Roman"/>
                <w:snapToGrid w:val="0"/>
                <w:color w:val="auto"/>
                <w:kern w:val="0"/>
                <w:sz w:val="21"/>
                <w:szCs w:val="21"/>
                <w:highlight w:val="none"/>
                <w:lang w:val="en-US" w:eastAsia="zh-CN"/>
              </w:rPr>
              <w:t xml:space="preserve"> </w:t>
            </w:r>
          </w:p>
        </w:tc>
      </w:tr>
      <w:tr w14:paraId="176E9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5C44AA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4.2.3</w:t>
            </w:r>
          </w:p>
        </w:tc>
        <w:tc>
          <w:tcPr>
            <w:tcW w:w="1645" w:type="dxa"/>
            <w:vAlign w:val="center"/>
          </w:tcPr>
          <w:p w14:paraId="7881046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比选申请</w:t>
            </w:r>
            <w:r>
              <w:rPr>
                <w:rFonts w:ascii="宋体" w:hAnsi="宋体"/>
                <w:color w:val="auto"/>
                <w:kern w:val="0"/>
                <w:szCs w:val="21"/>
                <w:highlight w:val="none"/>
              </w:rPr>
              <w:t>文件</w:t>
            </w:r>
          </w:p>
        </w:tc>
        <w:tc>
          <w:tcPr>
            <w:tcW w:w="6497" w:type="dxa"/>
            <w:vAlign w:val="center"/>
          </w:tcPr>
          <w:p w14:paraId="7ACF6622">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否</w:t>
            </w:r>
          </w:p>
        </w:tc>
      </w:tr>
      <w:tr w14:paraId="5DDAE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33CFBD0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5" w:type="dxa"/>
            <w:vAlign w:val="center"/>
          </w:tcPr>
          <w:p w14:paraId="3F59E11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开标时间和</w:t>
            </w:r>
          </w:p>
          <w:p w14:paraId="079A76DF">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地点</w:t>
            </w:r>
          </w:p>
        </w:tc>
        <w:tc>
          <w:tcPr>
            <w:tcW w:w="6497" w:type="dxa"/>
            <w:vAlign w:val="center"/>
          </w:tcPr>
          <w:p w14:paraId="19CA1C93">
            <w:pPr>
              <w:keepNext w:val="0"/>
              <w:keepLines w:val="0"/>
              <w:pageBreakBefore w:val="0"/>
              <w:kinsoku/>
              <w:wordWrap w:val="0"/>
              <w:topLinePunct w:val="0"/>
              <w:bidi w:val="0"/>
              <w:snapToGrid w:val="0"/>
              <w:spacing w:line="380" w:lineRule="exact"/>
              <w:ind w:firstLine="420" w:firstLineChars="200"/>
              <w:textAlignment w:val="auto"/>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开标时间：同比选申请截止时间</w:t>
            </w:r>
          </w:p>
          <w:p w14:paraId="3E710BBB">
            <w:pPr>
              <w:keepNext w:val="0"/>
              <w:keepLines w:val="0"/>
              <w:pageBreakBefore w:val="0"/>
              <w:kinsoku/>
              <w:wordWrap w:val="0"/>
              <w:topLinePunct w:val="0"/>
              <w:bidi w:val="0"/>
              <w:snapToGrid w:val="0"/>
              <w:spacing w:line="380" w:lineRule="exact"/>
              <w:ind w:firstLine="420" w:firstLineChars="200"/>
              <w:textAlignment w:val="auto"/>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开标地点：</w:t>
            </w:r>
            <w:r>
              <w:rPr>
                <w:rFonts w:hint="eastAsia" w:ascii="宋体" w:hAnsi="宋体" w:cs="Times New Roman"/>
                <w:snapToGrid w:val="0"/>
                <w:color w:val="auto"/>
                <w:kern w:val="0"/>
                <w:szCs w:val="21"/>
                <w:highlight w:val="none"/>
                <w:lang w:val="en-US" w:eastAsia="zh-CN"/>
              </w:rPr>
              <w:t xml:space="preserve"> </w:t>
            </w:r>
            <w:r>
              <w:rPr>
                <w:rFonts w:hint="eastAsia" w:ascii="宋体" w:hAnsi="宋体" w:eastAsia="宋体" w:cs="宋体"/>
                <w:color w:val="auto"/>
                <w:sz w:val="21"/>
                <w:szCs w:val="21"/>
                <w:highlight w:val="none"/>
              </w:rPr>
              <w:t>重庆市荣昌区</w:t>
            </w:r>
            <w:r>
              <w:rPr>
                <w:rFonts w:hint="eastAsia" w:ascii="宋体" w:hAnsi="宋体" w:eastAsia="宋体" w:cs="宋体"/>
                <w:color w:val="auto"/>
                <w:sz w:val="21"/>
                <w:szCs w:val="21"/>
                <w:highlight w:val="none"/>
                <w:lang w:val="en-US" w:eastAsia="zh-CN"/>
              </w:rPr>
              <w:t>瑞尔国际2号楼1016</w:t>
            </w:r>
            <w:r>
              <w:rPr>
                <w:rFonts w:hint="eastAsia" w:ascii="宋体" w:hAnsi="宋体" w:cs="Times New Roman"/>
                <w:snapToGrid w:val="0"/>
                <w:color w:val="auto"/>
                <w:kern w:val="0"/>
                <w:sz w:val="21"/>
                <w:szCs w:val="21"/>
                <w:highlight w:val="none"/>
                <w:lang w:val="en-US" w:eastAsia="zh-CN"/>
              </w:rPr>
              <w:t xml:space="preserve"> </w:t>
            </w:r>
          </w:p>
          <w:p w14:paraId="67C30FDB">
            <w:pPr>
              <w:keepNext w:val="0"/>
              <w:keepLines w:val="0"/>
              <w:pageBreakBefore w:val="0"/>
              <w:kinsoku/>
              <w:wordWrap w:val="0"/>
              <w:topLinePunct w:val="0"/>
              <w:bidi w:val="0"/>
              <w:snapToGrid w:val="0"/>
              <w:spacing w:line="380" w:lineRule="exact"/>
              <w:ind w:firstLine="420" w:firstLineChars="200"/>
              <w:textAlignment w:val="auto"/>
              <w:rPr>
                <w:rFonts w:ascii="宋体" w:hAnsi="宋体"/>
                <w:bCs/>
                <w:i/>
                <w:color w:val="auto"/>
                <w:szCs w:val="21"/>
                <w:highlight w:val="none"/>
              </w:rPr>
            </w:pPr>
          </w:p>
        </w:tc>
      </w:tr>
      <w:tr w14:paraId="4CF5B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C630536">
            <w:pPr>
              <w:keepNext w:val="0"/>
              <w:keepLines w:val="0"/>
              <w:pageBreakBefore w:val="0"/>
              <w:kinsoku/>
              <w:wordWrap w:val="0"/>
              <w:topLinePunct w:val="0"/>
              <w:bidi w:val="0"/>
              <w:snapToGrid w:val="0"/>
              <w:spacing w:line="380" w:lineRule="exact"/>
              <w:jc w:val="center"/>
              <w:textAlignment w:val="auto"/>
              <w:rPr>
                <w:rFonts w:ascii="宋体" w:hAnsi="宋体"/>
                <w:color w:val="auto"/>
                <w:szCs w:val="21"/>
                <w:highlight w:val="none"/>
              </w:rPr>
            </w:pPr>
            <w:r>
              <w:rPr>
                <w:rFonts w:ascii="宋体" w:hAnsi="宋体"/>
                <w:color w:val="auto"/>
                <w:szCs w:val="21"/>
                <w:highlight w:val="none"/>
              </w:rPr>
              <w:t>5.2</w:t>
            </w:r>
          </w:p>
        </w:tc>
        <w:tc>
          <w:tcPr>
            <w:tcW w:w="1645" w:type="dxa"/>
            <w:vAlign w:val="center"/>
          </w:tcPr>
          <w:p w14:paraId="5AF02778">
            <w:pPr>
              <w:keepNext w:val="0"/>
              <w:keepLines w:val="0"/>
              <w:pageBreakBefore w:val="0"/>
              <w:kinsoku/>
              <w:wordWrap w:val="0"/>
              <w:topLinePunct w:val="0"/>
              <w:bidi w:val="0"/>
              <w:snapToGrid w:val="0"/>
              <w:spacing w:line="380" w:lineRule="exact"/>
              <w:jc w:val="center"/>
              <w:textAlignment w:val="auto"/>
              <w:rPr>
                <w:rFonts w:ascii="宋体" w:hAnsi="宋体"/>
                <w:color w:val="auto"/>
                <w:szCs w:val="21"/>
                <w:highlight w:val="none"/>
              </w:rPr>
            </w:pPr>
            <w:r>
              <w:rPr>
                <w:rFonts w:ascii="宋体" w:hAnsi="宋体"/>
                <w:color w:val="auto"/>
                <w:szCs w:val="21"/>
                <w:highlight w:val="none"/>
              </w:rPr>
              <w:t>开标程序</w:t>
            </w:r>
          </w:p>
        </w:tc>
        <w:tc>
          <w:tcPr>
            <w:tcW w:w="6497" w:type="dxa"/>
            <w:vAlign w:val="center"/>
          </w:tcPr>
          <w:p w14:paraId="5DF0F241">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主持人按下列程序进行开标：</w:t>
            </w:r>
          </w:p>
          <w:p w14:paraId="26A35B49">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比选申请人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291898E5">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228713D0">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606F64B0">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比选申请</w:t>
            </w:r>
            <w:r>
              <w:rPr>
                <w:rFonts w:ascii="宋体" w:hAnsi="宋体"/>
                <w:color w:val="auto"/>
                <w:szCs w:val="21"/>
                <w:highlight w:val="none"/>
              </w:rPr>
              <w:t>截止时间前递交</w:t>
            </w:r>
            <w:r>
              <w:rPr>
                <w:rFonts w:hint="eastAsia" w:ascii="宋体" w:hAnsi="宋体"/>
                <w:color w:val="auto"/>
                <w:szCs w:val="21"/>
                <w:highlight w:val="none"/>
              </w:rPr>
              <w:t>比选申请</w:t>
            </w:r>
            <w:r>
              <w:rPr>
                <w:rFonts w:ascii="宋体" w:hAnsi="宋体"/>
                <w:color w:val="auto"/>
                <w:szCs w:val="21"/>
                <w:highlight w:val="none"/>
              </w:rPr>
              <w:t>文件的</w:t>
            </w:r>
            <w:r>
              <w:rPr>
                <w:rFonts w:hint="eastAsia" w:ascii="宋体" w:hAnsi="宋体"/>
                <w:color w:val="auto"/>
                <w:szCs w:val="21"/>
                <w:highlight w:val="none"/>
              </w:rPr>
              <w:t>比选申请人</w:t>
            </w:r>
            <w:r>
              <w:rPr>
                <w:rFonts w:ascii="宋体" w:hAnsi="宋体"/>
                <w:color w:val="auto"/>
                <w:szCs w:val="21"/>
                <w:highlight w:val="none"/>
              </w:rPr>
              <w:t>名称</w:t>
            </w:r>
            <w:r>
              <w:rPr>
                <w:rFonts w:hint="eastAsia" w:ascii="宋体" w:hAnsi="宋体"/>
                <w:color w:val="auto"/>
                <w:szCs w:val="21"/>
                <w:highlight w:val="none"/>
              </w:rPr>
              <w:t>。</w:t>
            </w:r>
          </w:p>
          <w:p w14:paraId="7A100D5A">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比选申请文件的密封检查：比选申请人可对自己的比选申请文件封装情况进行检查，以确认其比选申请文件密封完好。</w:t>
            </w:r>
          </w:p>
          <w:p w14:paraId="1DC18034">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 汇总比选申请保证金交纳情况：展示比选申请保证金缴纳情况，保证金未按规定缴纳的，当场退还其比选申请文件。</w:t>
            </w:r>
          </w:p>
          <w:p w14:paraId="724F724B">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比选申请</w:t>
            </w:r>
            <w:r>
              <w:rPr>
                <w:rFonts w:ascii="宋体" w:hAnsi="宋体"/>
                <w:color w:val="auto"/>
                <w:szCs w:val="21"/>
                <w:highlight w:val="none"/>
              </w:rPr>
              <w:t>文件。开启</w:t>
            </w:r>
            <w:r>
              <w:rPr>
                <w:rFonts w:hint="eastAsia" w:ascii="宋体" w:hAnsi="宋体"/>
                <w:color w:val="auto"/>
                <w:szCs w:val="21"/>
                <w:highlight w:val="none"/>
              </w:rPr>
              <w:t>比选申请</w:t>
            </w:r>
            <w:r>
              <w:rPr>
                <w:rFonts w:ascii="宋体" w:hAnsi="宋体"/>
                <w:color w:val="auto"/>
                <w:szCs w:val="21"/>
                <w:highlight w:val="none"/>
              </w:rPr>
              <w:t>文件大袋及</w:t>
            </w:r>
            <w:r>
              <w:rPr>
                <w:rFonts w:hint="eastAsia" w:ascii="宋体" w:hAnsi="宋体"/>
                <w:color w:val="auto"/>
                <w:szCs w:val="21"/>
                <w:highlight w:val="none"/>
              </w:rPr>
              <w:t>比选申请</w:t>
            </w:r>
            <w:r>
              <w:rPr>
                <w:rFonts w:ascii="宋体" w:hAnsi="宋体"/>
                <w:color w:val="auto"/>
                <w:szCs w:val="21"/>
                <w:highlight w:val="none"/>
              </w:rPr>
              <w:t>函部分袋、</w:t>
            </w:r>
            <w:r>
              <w:rPr>
                <w:rFonts w:hint="eastAsia" w:ascii="宋体" w:hAnsi="宋体"/>
                <w:color w:val="auto"/>
                <w:szCs w:val="21"/>
                <w:highlight w:val="none"/>
              </w:rPr>
              <w:t>经济</w:t>
            </w:r>
            <w:r>
              <w:rPr>
                <w:rFonts w:ascii="宋体" w:hAnsi="宋体"/>
                <w:color w:val="auto"/>
                <w:szCs w:val="21"/>
                <w:highlight w:val="none"/>
              </w:rPr>
              <w:t>部分袋</w:t>
            </w:r>
            <w:r>
              <w:rPr>
                <w:rFonts w:hint="eastAsia" w:ascii="宋体" w:hAnsi="宋体"/>
                <w:color w:val="auto"/>
                <w:szCs w:val="21"/>
                <w:highlight w:val="none"/>
              </w:rPr>
              <w:t>、资格审查部分袋、电子文档袋</w:t>
            </w:r>
            <w:r>
              <w:rPr>
                <w:rFonts w:ascii="宋体" w:hAnsi="宋体"/>
                <w:color w:val="auto"/>
                <w:szCs w:val="21"/>
                <w:highlight w:val="none"/>
              </w:rPr>
              <w:t>；公布</w:t>
            </w:r>
            <w:r>
              <w:rPr>
                <w:rFonts w:hint="eastAsia" w:ascii="宋体" w:hAnsi="宋体"/>
                <w:color w:val="auto"/>
                <w:szCs w:val="21"/>
                <w:highlight w:val="none"/>
              </w:rPr>
              <w:t>比选申请</w:t>
            </w:r>
            <w:r>
              <w:rPr>
                <w:rFonts w:ascii="宋体" w:hAnsi="宋体"/>
                <w:color w:val="auto"/>
                <w:szCs w:val="21"/>
                <w:highlight w:val="none"/>
              </w:rPr>
              <w:t>人名称、</w:t>
            </w:r>
            <w:r>
              <w:rPr>
                <w:rFonts w:hint="eastAsia" w:ascii="宋体" w:hAnsi="宋体"/>
                <w:color w:val="auto"/>
                <w:szCs w:val="21"/>
                <w:highlight w:val="none"/>
              </w:rPr>
              <w:t>比选申请</w:t>
            </w:r>
            <w:r>
              <w:rPr>
                <w:rFonts w:ascii="宋体" w:hAnsi="宋体"/>
                <w:color w:val="auto"/>
                <w:szCs w:val="21"/>
                <w:highlight w:val="none"/>
              </w:rPr>
              <w:t>报价、质量要求、</w:t>
            </w:r>
            <w:r>
              <w:rPr>
                <w:rFonts w:hint="eastAsia" w:ascii="宋体" w:hAnsi="宋体"/>
                <w:color w:val="auto"/>
                <w:szCs w:val="21"/>
                <w:highlight w:val="none"/>
                <w:lang w:val="en-US" w:eastAsia="zh-CN"/>
              </w:rPr>
              <w:t>服务</w:t>
            </w:r>
            <w:r>
              <w:rPr>
                <w:rFonts w:ascii="宋体" w:hAnsi="宋体"/>
                <w:color w:val="auto"/>
                <w:szCs w:val="21"/>
                <w:highlight w:val="none"/>
              </w:rPr>
              <w:t>期及其他内容并记录在案</w:t>
            </w:r>
            <w:r>
              <w:rPr>
                <w:rFonts w:hint="eastAsia" w:ascii="宋体" w:hAnsi="宋体"/>
                <w:color w:val="auto"/>
                <w:szCs w:val="21"/>
                <w:highlight w:val="none"/>
              </w:rPr>
              <w:t>。</w:t>
            </w:r>
          </w:p>
          <w:p w14:paraId="07BDC895">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 比选申请人对开标有异议的，应当场提出，由比选人或代理机构当场答复，并记录到开标记录表中。异议处理完毕后，汇总开标情况，打印开标记录表。</w:t>
            </w:r>
          </w:p>
          <w:p w14:paraId="3DF5ADEF">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xml:space="preserve">. </w:t>
            </w:r>
            <w:r>
              <w:rPr>
                <w:rFonts w:hint="eastAsia" w:ascii="宋体" w:hAnsi="宋体"/>
                <w:color w:val="auto"/>
                <w:szCs w:val="21"/>
                <w:highlight w:val="none"/>
              </w:rPr>
              <w:t>比选申请</w:t>
            </w:r>
            <w:r>
              <w:rPr>
                <w:rFonts w:ascii="宋体" w:hAnsi="宋体"/>
                <w:color w:val="auto"/>
                <w:szCs w:val="21"/>
                <w:highlight w:val="none"/>
              </w:rPr>
              <w:t>人代表、</w:t>
            </w:r>
            <w:r>
              <w:rPr>
                <w:rFonts w:hint="eastAsia" w:ascii="宋体" w:hAnsi="宋体"/>
                <w:color w:val="auto"/>
                <w:szCs w:val="21"/>
                <w:highlight w:val="none"/>
              </w:rPr>
              <w:t>比选</w:t>
            </w:r>
            <w:r>
              <w:rPr>
                <w:rFonts w:ascii="宋体" w:hAnsi="宋体"/>
                <w:color w:val="auto"/>
                <w:szCs w:val="21"/>
                <w:highlight w:val="none"/>
              </w:rPr>
              <w:t>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0A6B43B">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开标结束。</w:t>
            </w:r>
          </w:p>
        </w:tc>
      </w:tr>
      <w:tr w14:paraId="6201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74B209EA">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6.1.1</w:t>
            </w:r>
          </w:p>
        </w:tc>
        <w:tc>
          <w:tcPr>
            <w:tcW w:w="1645" w:type="dxa"/>
            <w:vAlign w:val="center"/>
          </w:tcPr>
          <w:p w14:paraId="0F6DEFFB">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评标委员会的组建</w:t>
            </w:r>
          </w:p>
        </w:tc>
        <w:tc>
          <w:tcPr>
            <w:tcW w:w="6497" w:type="dxa"/>
            <w:vAlign w:val="center"/>
          </w:tcPr>
          <w:p w14:paraId="177E4D93">
            <w:pPr>
              <w:keepNext w:val="0"/>
              <w:keepLines w:val="0"/>
              <w:pageBreakBefore w:val="0"/>
              <w:kinsoku/>
              <w:wordWrap w:val="0"/>
              <w:topLinePunct w:val="0"/>
              <w:autoSpaceDE w:val="0"/>
              <w:autoSpaceDN w:val="0"/>
              <w:bidi w:val="0"/>
              <w:adjustRightInd w:val="0"/>
              <w:snapToGrid w:val="0"/>
              <w:spacing w:line="380" w:lineRule="exact"/>
              <w:ind w:firstLine="436" w:firstLineChars="200"/>
              <w:textAlignment w:val="auto"/>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18A97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19D0106B">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7.1</w:t>
            </w:r>
          </w:p>
        </w:tc>
        <w:tc>
          <w:tcPr>
            <w:tcW w:w="1645" w:type="dxa"/>
            <w:vAlign w:val="center"/>
          </w:tcPr>
          <w:p w14:paraId="12947401">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是否授权评标委员会确定中</w:t>
            </w:r>
            <w:r>
              <w:rPr>
                <w:rFonts w:hint="eastAsia" w:ascii="宋体" w:hAnsi="宋体"/>
                <w:color w:val="auto"/>
                <w:kern w:val="0"/>
                <w:szCs w:val="21"/>
                <w:highlight w:val="none"/>
              </w:rPr>
              <w:t>选</w:t>
            </w:r>
            <w:r>
              <w:rPr>
                <w:rFonts w:ascii="宋体" w:hAnsi="宋体"/>
                <w:color w:val="auto"/>
                <w:kern w:val="0"/>
                <w:szCs w:val="21"/>
                <w:highlight w:val="none"/>
              </w:rPr>
              <w:t>人</w:t>
            </w:r>
          </w:p>
        </w:tc>
        <w:tc>
          <w:tcPr>
            <w:tcW w:w="6497" w:type="dxa"/>
            <w:vAlign w:val="center"/>
          </w:tcPr>
          <w:p w14:paraId="7D8DDD45">
            <w:pPr>
              <w:keepNext w:val="0"/>
              <w:keepLines w:val="0"/>
              <w:pageBreakBefore w:val="0"/>
              <w:kinsoku/>
              <w:wordWrap w:val="0"/>
              <w:topLinePunct w:val="0"/>
              <w:bidi w:val="0"/>
              <w:snapToGrid w:val="0"/>
              <w:spacing w:line="380" w:lineRule="exact"/>
              <w:ind w:firstLine="420" w:firstLineChars="200"/>
              <w:textAlignment w:val="auto"/>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471E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36" w:type="dxa"/>
            <w:vAlign w:val="center"/>
          </w:tcPr>
          <w:p w14:paraId="53456FC2">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7.3.1</w:t>
            </w:r>
          </w:p>
        </w:tc>
        <w:tc>
          <w:tcPr>
            <w:tcW w:w="1645" w:type="dxa"/>
            <w:vAlign w:val="center"/>
          </w:tcPr>
          <w:p w14:paraId="5A08F8A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履约担保</w:t>
            </w:r>
          </w:p>
        </w:tc>
        <w:tc>
          <w:tcPr>
            <w:tcW w:w="6497" w:type="dxa"/>
            <w:vAlign w:val="center"/>
          </w:tcPr>
          <w:p w14:paraId="186C4B69">
            <w:pPr>
              <w:numPr>
                <w:ilvl w:val="0"/>
                <w:numId w:val="1"/>
              </w:num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是否提供履约担保：</w:t>
            </w:r>
            <w:r>
              <w:rPr>
                <w:rFonts w:hint="eastAsia" w:ascii="宋体" w:hAnsi="宋体" w:eastAsia="宋体" w:cs="宋体"/>
                <w:color w:val="auto"/>
                <w:kern w:val="0"/>
                <w:szCs w:val="21"/>
                <w:highlight w:val="none"/>
                <w:u w:val="single"/>
              </w:rPr>
              <w:t>提供</w:t>
            </w:r>
            <w:r>
              <w:rPr>
                <w:rFonts w:hint="eastAsia" w:ascii="宋体" w:hAnsi="宋体" w:eastAsia="宋体" w:cs="宋体"/>
                <w:color w:val="auto"/>
                <w:kern w:val="0"/>
                <w:szCs w:val="21"/>
                <w:highlight w:val="none"/>
              </w:rPr>
              <w:t>。</w:t>
            </w:r>
          </w:p>
          <w:p w14:paraId="0DEA1EB9">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提供履约担保的形式、金额及期限：</w:t>
            </w:r>
          </w:p>
          <w:p w14:paraId="32713E98">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（1）履约担保的形式：现金或履约保函或现金+履约保函的组合，履约保函包括银行保函、保证保险和担保保函，其示范文本详见第四章合同条款及格式附件。</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提交的履约保函应严格执行其示范文本，不得对示范文本中的实质性内容进行修改</w:t>
            </w:r>
            <w:r>
              <w:rPr>
                <w:rFonts w:hint="eastAsia" w:ascii="宋体" w:hAnsi="宋体" w:eastAsia="宋体" w:cs="宋体"/>
                <w:color w:val="auto"/>
                <w:szCs w:val="21"/>
                <w:highlight w:val="none"/>
              </w:rPr>
              <w:t>。</w:t>
            </w:r>
          </w:p>
          <w:p w14:paraId="27287DBF">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对所提交的履约保函的真实性、合法性、有效性负责。</w:t>
            </w:r>
          </w:p>
          <w:p w14:paraId="78F260A1">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（3）履约担保的金额：</w:t>
            </w:r>
            <w:r>
              <w:rPr>
                <w:rFonts w:hint="eastAsia" w:ascii="宋体" w:hAnsi="宋体" w:eastAsia="宋体" w:cs="宋体"/>
                <w:color w:val="auto"/>
                <w:kern w:val="0"/>
                <w:szCs w:val="21"/>
                <w:highlight w:val="none"/>
                <w:u w:val="single"/>
              </w:rPr>
              <w:t xml:space="preserve"> 中标合同金额的10% </w:t>
            </w:r>
            <w:r>
              <w:rPr>
                <w:rFonts w:hint="eastAsia" w:ascii="宋体" w:hAnsi="宋体" w:eastAsia="宋体" w:cs="宋体"/>
                <w:color w:val="auto"/>
                <w:kern w:val="0"/>
                <w:szCs w:val="21"/>
                <w:highlight w:val="none"/>
              </w:rPr>
              <w:t>。</w:t>
            </w:r>
          </w:p>
          <w:p w14:paraId="6E7855AF">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（4）履约担保的提交时间：见专用合同条款。</w:t>
            </w:r>
          </w:p>
          <w:p w14:paraId="794DDB32">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（5）履约担保的期限：见专用合同条款。</w:t>
            </w:r>
          </w:p>
          <w:p w14:paraId="1C30938F">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hint="eastAsia" w:ascii="宋体" w:hAnsi="宋体" w:eastAsia="宋体" w:cs="宋体"/>
                <w:color w:val="auto"/>
                <w:kern w:val="0"/>
                <w:szCs w:val="21"/>
                <w:highlight w:val="none"/>
              </w:rPr>
              <w:t>（6）履约担保的退还时间：见专用合同条款。</w:t>
            </w:r>
          </w:p>
        </w:tc>
      </w:tr>
      <w:tr w14:paraId="3A6C0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A507C68">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8.1</w:t>
            </w:r>
          </w:p>
        </w:tc>
        <w:tc>
          <w:tcPr>
            <w:tcW w:w="1645" w:type="dxa"/>
            <w:vAlign w:val="center"/>
          </w:tcPr>
          <w:p w14:paraId="44700A0D">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rPr>
              <w:t>比选的情形</w:t>
            </w:r>
          </w:p>
        </w:tc>
        <w:tc>
          <w:tcPr>
            <w:tcW w:w="6497" w:type="dxa"/>
            <w:vAlign w:val="center"/>
          </w:tcPr>
          <w:p w14:paraId="7F0E9CBD">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比选申请人</w:t>
            </w:r>
            <w:r>
              <w:rPr>
                <w:rFonts w:ascii="宋体" w:hAnsi="宋体"/>
                <w:color w:val="auto"/>
                <w:kern w:val="0"/>
                <w:szCs w:val="21"/>
                <w:highlight w:val="none"/>
              </w:rPr>
              <w:t>须知第8.1（1）执行；</w:t>
            </w:r>
          </w:p>
          <w:p w14:paraId="08731C54">
            <w:pPr>
              <w:keepNext w:val="0"/>
              <w:keepLines w:val="0"/>
              <w:pageBreakBefore w:val="0"/>
              <w:kinsoku/>
              <w:wordWrap w:val="0"/>
              <w:topLinePunct w:val="0"/>
              <w:bidi w:val="0"/>
              <w:snapToGrid w:val="0"/>
              <w:spacing w:line="38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比选申请人</w:t>
            </w:r>
            <w:r>
              <w:rPr>
                <w:rFonts w:ascii="宋体" w:hAnsi="宋体"/>
                <w:color w:val="auto"/>
                <w:kern w:val="0"/>
                <w:szCs w:val="21"/>
                <w:highlight w:val="none"/>
              </w:rPr>
              <w:t>须知第8.1（2）执行；</w:t>
            </w:r>
          </w:p>
          <w:p w14:paraId="7E129884">
            <w:pPr>
              <w:keepNext w:val="0"/>
              <w:keepLines w:val="0"/>
              <w:pageBreakBefore w:val="0"/>
              <w:widowControl/>
              <w:kinsoku/>
              <w:wordWrap w:val="0"/>
              <w:topLinePunct w:val="0"/>
              <w:bidi w:val="0"/>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比选申请人</w:t>
            </w:r>
            <w:r>
              <w:rPr>
                <w:rFonts w:ascii="宋体" w:hAnsi="宋体"/>
                <w:color w:val="auto"/>
                <w:kern w:val="0"/>
                <w:szCs w:val="21"/>
                <w:highlight w:val="none"/>
              </w:rPr>
              <w:t>须知第8.1（3）执行；</w:t>
            </w:r>
          </w:p>
          <w:p w14:paraId="5C4B88DD">
            <w:pPr>
              <w:keepNext w:val="0"/>
              <w:keepLines w:val="0"/>
              <w:pageBreakBefore w:val="0"/>
              <w:widowControl/>
              <w:kinsoku/>
              <w:wordWrap w:val="0"/>
              <w:topLinePunct w:val="0"/>
              <w:bidi w:val="0"/>
              <w:spacing w:line="380" w:lineRule="exact"/>
              <w:ind w:firstLine="420" w:firstLineChars="200"/>
              <w:textAlignment w:val="auto"/>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比选申请人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23A8FE47">
            <w:pPr>
              <w:keepNext w:val="0"/>
              <w:keepLines w:val="0"/>
              <w:pageBreakBefore w:val="0"/>
              <w:widowControl/>
              <w:kinsoku/>
              <w:wordWrap w:val="0"/>
              <w:topLinePunct w:val="0"/>
              <w:bidi w:val="0"/>
              <w:spacing w:line="38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注：本款只适用于首次比选。</w:t>
            </w:r>
          </w:p>
        </w:tc>
      </w:tr>
      <w:tr w14:paraId="09084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6FA00CC">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8.2</w:t>
            </w:r>
          </w:p>
        </w:tc>
        <w:tc>
          <w:tcPr>
            <w:tcW w:w="1645" w:type="dxa"/>
            <w:vAlign w:val="center"/>
          </w:tcPr>
          <w:p w14:paraId="1135B824">
            <w:pPr>
              <w:keepNext w:val="0"/>
              <w:keepLines w:val="0"/>
              <w:pageBreakBefore w:val="0"/>
              <w:kinsoku/>
              <w:wordWrap w:val="0"/>
              <w:topLinePunct w:val="0"/>
              <w:bidi w:val="0"/>
              <w:snapToGrid w:val="0"/>
              <w:spacing w:line="380" w:lineRule="exact"/>
              <w:jc w:val="center"/>
              <w:textAlignment w:val="auto"/>
              <w:rPr>
                <w:color w:val="auto"/>
                <w:highlight w:val="none"/>
              </w:rPr>
            </w:pPr>
            <w:bookmarkStart w:id="103" w:name="_Toc13210670"/>
            <w:bookmarkStart w:id="104" w:name="_Toc430530434"/>
            <w:bookmarkStart w:id="105" w:name="_Toc536628250"/>
            <w:bookmarkStart w:id="106" w:name="_Toc16930431"/>
            <w:bookmarkStart w:id="107" w:name="_Toc509218709"/>
            <w:r>
              <w:rPr>
                <w:rFonts w:hint="eastAsia" w:ascii="宋体" w:hAnsi="宋体"/>
                <w:color w:val="auto"/>
                <w:kern w:val="0"/>
                <w:szCs w:val="21"/>
                <w:highlight w:val="none"/>
              </w:rPr>
              <w:t>重新比选</w:t>
            </w:r>
            <w:r>
              <w:rPr>
                <w:rFonts w:ascii="宋体" w:hAnsi="宋体"/>
                <w:color w:val="auto"/>
                <w:kern w:val="0"/>
                <w:szCs w:val="21"/>
                <w:highlight w:val="none"/>
              </w:rPr>
              <w:t>和不再</w:t>
            </w:r>
            <w:bookmarkEnd w:id="103"/>
            <w:bookmarkEnd w:id="104"/>
            <w:bookmarkEnd w:id="105"/>
            <w:bookmarkEnd w:id="106"/>
            <w:bookmarkEnd w:id="107"/>
            <w:r>
              <w:rPr>
                <w:rFonts w:hint="eastAsia" w:ascii="宋体" w:hAnsi="宋体"/>
                <w:color w:val="auto"/>
                <w:kern w:val="0"/>
                <w:szCs w:val="21"/>
                <w:highlight w:val="none"/>
              </w:rPr>
              <w:t>比选</w:t>
            </w:r>
          </w:p>
        </w:tc>
        <w:tc>
          <w:tcPr>
            <w:tcW w:w="6497" w:type="dxa"/>
            <w:vAlign w:val="center"/>
          </w:tcPr>
          <w:p w14:paraId="1EBCF6E5">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重新比选的比选申请人仍然少于三个的，按照招标投标法律法规规定的程序开标和评标。重新比选经评审</w:t>
            </w:r>
            <w:r>
              <w:rPr>
                <w:rFonts w:hint="eastAsia" w:ascii="宋体" w:hAnsi="宋体"/>
                <w:snapToGrid w:val="0"/>
                <w:color w:val="auto"/>
                <w:kern w:val="0"/>
                <w:szCs w:val="21"/>
                <w:highlight w:val="none"/>
                <w:lang w:eastAsia="zh-CN"/>
              </w:rPr>
              <w:t>有效</w:t>
            </w:r>
            <w:r>
              <w:rPr>
                <w:rFonts w:hint="eastAsia" w:ascii="宋体" w:hAnsi="宋体"/>
                <w:snapToGrid w:val="0"/>
                <w:color w:val="auto"/>
                <w:kern w:val="0"/>
                <w:szCs w:val="21"/>
                <w:highlight w:val="none"/>
              </w:rPr>
              <w:t>比选申请人的，应当依法确定中选候选人；无有效比选申请人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tc>
      </w:tr>
      <w:tr w14:paraId="2FED3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25F0FB1E">
            <w:pPr>
              <w:snapToGrid w:val="0"/>
              <w:jc w:val="center"/>
              <w:rPr>
                <w:rFonts w:ascii="宋体" w:hAnsi="宋体"/>
                <w:color w:val="auto"/>
                <w:kern w:val="0"/>
                <w:szCs w:val="21"/>
                <w:highlight w:val="none"/>
              </w:rPr>
            </w:pPr>
            <w:r>
              <w:rPr>
                <w:rFonts w:hint="eastAsia" w:ascii="宋体" w:hAnsi="宋体" w:eastAsia="宋体" w:cs="宋体"/>
                <w:color w:val="auto"/>
                <w:kern w:val="0"/>
                <w:szCs w:val="21"/>
                <w:highlight w:val="none"/>
              </w:rPr>
              <w:t>9</w:t>
            </w:r>
          </w:p>
        </w:tc>
        <w:tc>
          <w:tcPr>
            <w:tcW w:w="1645" w:type="dxa"/>
            <w:vAlign w:val="center"/>
          </w:tcPr>
          <w:p w14:paraId="3592FE35">
            <w:pPr>
              <w:snapToGrid w:val="0"/>
              <w:jc w:val="center"/>
              <w:rPr>
                <w:rFonts w:hint="eastAsia" w:ascii="宋体" w:hAnsi="宋体"/>
                <w:color w:val="auto"/>
                <w:kern w:val="0"/>
                <w:szCs w:val="21"/>
                <w:highlight w:val="none"/>
              </w:rPr>
            </w:pPr>
            <w:r>
              <w:rPr>
                <w:rFonts w:hint="eastAsia" w:ascii="宋体" w:hAnsi="宋体" w:eastAsia="宋体" w:cs="宋体"/>
                <w:color w:val="auto"/>
                <w:kern w:val="0"/>
                <w:szCs w:val="21"/>
                <w:highlight w:val="none"/>
              </w:rPr>
              <w:t>监督单位</w:t>
            </w:r>
          </w:p>
        </w:tc>
        <w:tc>
          <w:tcPr>
            <w:tcW w:w="6497" w:type="dxa"/>
            <w:vAlign w:val="center"/>
          </w:tcPr>
          <w:p w14:paraId="6D3DD491">
            <w:pPr>
              <w:snapToGrid w:val="0"/>
              <w:spacing w:line="430" w:lineRule="exact"/>
              <w:ind w:firstLine="210" w:firstLineChars="100"/>
              <w:rPr>
                <w:rFonts w:hint="eastAsia" w:ascii="宋体" w:hAnsi="宋体"/>
                <w:snapToGrid w:val="0"/>
                <w:color w:val="auto"/>
                <w:kern w:val="0"/>
                <w:szCs w:val="21"/>
                <w:highlight w:val="none"/>
              </w:rPr>
            </w:pPr>
            <w:r>
              <w:rPr>
                <w:rFonts w:hint="eastAsia" w:ascii="宋体" w:hAnsi="宋体" w:eastAsia="宋体" w:cs="宋体"/>
                <w:color w:val="auto"/>
                <w:szCs w:val="21"/>
                <w:highlight w:val="none"/>
              </w:rPr>
              <w:t>本次比选工作受荣昌区相关行政部门监督，并接受社会公开监督。</w:t>
            </w:r>
          </w:p>
        </w:tc>
      </w:tr>
      <w:tr w14:paraId="6607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Align w:val="center"/>
          </w:tcPr>
          <w:p w14:paraId="111A6D58">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10</w:t>
            </w:r>
          </w:p>
        </w:tc>
        <w:tc>
          <w:tcPr>
            <w:tcW w:w="8142" w:type="dxa"/>
            <w:gridSpan w:val="2"/>
            <w:vAlign w:val="center"/>
          </w:tcPr>
          <w:p w14:paraId="7E8DDC64">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需要补充的其他内容</w:t>
            </w:r>
          </w:p>
        </w:tc>
      </w:tr>
      <w:tr w14:paraId="6F2C2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36" w:type="dxa"/>
            <w:vAlign w:val="center"/>
          </w:tcPr>
          <w:p w14:paraId="11C09F0F">
            <w:pPr>
              <w:jc w:val="center"/>
              <w:rPr>
                <w:rFonts w:ascii="宋体" w:hAnsi="宋体"/>
                <w:color w:val="auto"/>
                <w:kern w:val="0"/>
                <w:szCs w:val="21"/>
                <w:highlight w:val="none"/>
              </w:rPr>
            </w:pPr>
            <w:r>
              <w:rPr>
                <w:rFonts w:hint="eastAsia" w:ascii="宋体" w:hAnsi="宋体" w:cs="宋体"/>
                <w:color w:val="auto"/>
                <w:szCs w:val="21"/>
                <w:highlight w:val="none"/>
              </w:rPr>
              <w:t>10.1</w:t>
            </w:r>
          </w:p>
        </w:tc>
        <w:tc>
          <w:tcPr>
            <w:tcW w:w="1645" w:type="dxa"/>
            <w:vAlign w:val="center"/>
          </w:tcPr>
          <w:p w14:paraId="2D438F85">
            <w:pPr>
              <w:jc w:val="center"/>
              <w:rPr>
                <w:rFonts w:ascii="宋体" w:hAnsi="宋体"/>
                <w:color w:val="auto"/>
                <w:kern w:val="0"/>
                <w:szCs w:val="21"/>
                <w:highlight w:val="none"/>
              </w:rPr>
            </w:pPr>
            <w:r>
              <w:rPr>
                <w:rFonts w:hint="eastAsia" w:ascii="宋体" w:hAnsi="宋体" w:cs="宋体"/>
                <w:color w:val="auto"/>
                <w:szCs w:val="21"/>
                <w:highlight w:val="none"/>
              </w:rPr>
              <w:t>工程进度款支付方式</w:t>
            </w:r>
          </w:p>
        </w:tc>
        <w:tc>
          <w:tcPr>
            <w:tcW w:w="6497" w:type="dxa"/>
            <w:vAlign w:val="center"/>
          </w:tcPr>
          <w:p w14:paraId="05EFC3DC">
            <w:pPr>
              <w:snapToGrid w:val="0"/>
              <w:spacing w:line="390" w:lineRule="exact"/>
              <w:ind w:firstLine="420" w:firstLineChars="200"/>
              <w:rPr>
                <w:rFonts w:hint="eastAsia"/>
                <w:color w:val="auto"/>
                <w:highlight w:val="none"/>
              </w:rPr>
            </w:pPr>
            <w:r>
              <w:rPr>
                <w:rFonts w:hint="eastAsia"/>
                <w:color w:val="auto"/>
                <w:highlight w:val="none"/>
              </w:rPr>
              <w:t>工程款支付方式：不支付工程预付款。</w:t>
            </w:r>
          </w:p>
          <w:p w14:paraId="41804839">
            <w:pPr>
              <w:snapToGrid w:val="0"/>
              <w:spacing w:line="390" w:lineRule="exact"/>
              <w:ind w:firstLine="420" w:firstLineChars="200"/>
              <w:rPr>
                <w:color w:val="auto"/>
                <w:highlight w:val="none"/>
              </w:rPr>
            </w:pPr>
            <w:r>
              <w:rPr>
                <w:rFonts w:hint="eastAsia"/>
                <w:color w:val="auto"/>
                <w:highlight w:val="none"/>
              </w:rPr>
              <w:t>工程完工后，甲方支付至合同总价的</w:t>
            </w:r>
            <w:r>
              <w:rPr>
                <w:rFonts w:hint="eastAsia"/>
                <w:color w:val="auto"/>
                <w:highlight w:val="none"/>
                <w:lang w:val="en-US" w:eastAsia="zh-CN"/>
              </w:rPr>
              <w:t>80</w:t>
            </w:r>
            <w:r>
              <w:rPr>
                <w:rFonts w:hint="eastAsia"/>
                <w:color w:val="auto"/>
                <w:highlight w:val="none"/>
              </w:rPr>
              <w:t>%，甲方聘请有资质的审计单位出具审计报告后，乙方向甲方缴纳</w:t>
            </w:r>
            <w:r>
              <w:rPr>
                <w:rFonts w:hint="eastAsia"/>
                <w:color w:val="auto"/>
                <w:highlight w:val="none"/>
                <w:lang w:val="en-US" w:eastAsia="zh-CN"/>
              </w:rPr>
              <w:t>审定金额</w:t>
            </w:r>
            <w:r>
              <w:rPr>
                <w:rFonts w:hint="eastAsia"/>
                <w:color w:val="auto"/>
                <w:highlight w:val="none"/>
              </w:rPr>
              <w:t>3%</w:t>
            </w:r>
            <w:r>
              <w:rPr>
                <w:rFonts w:hint="eastAsia"/>
                <w:color w:val="auto"/>
                <w:highlight w:val="none"/>
                <w:lang w:val="en-US" w:eastAsia="zh-CN"/>
              </w:rPr>
              <w:t>作为</w:t>
            </w:r>
            <w:r>
              <w:rPr>
                <w:rFonts w:hint="eastAsia"/>
                <w:color w:val="auto"/>
                <w:highlight w:val="none"/>
              </w:rPr>
              <w:t>质量保证金，</w:t>
            </w:r>
            <w:r>
              <w:rPr>
                <w:rFonts w:hint="eastAsia"/>
                <w:color w:val="auto"/>
                <w:highlight w:val="none"/>
                <w:lang w:val="en-US" w:eastAsia="zh-CN"/>
              </w:rPr>
              <w:t>缴纳质量保证金后</w:t>
            </w:r>
            <w:r>
              <w:rPr>
                <w:rFonts w:hint="eastAsia"/>
                <w:color w:val="auto"/>
                <w:highlight w:val="none"/>
              </w:rPr>
              <w:t>甲方支付至审定金额的100%，质量保证金2年后工程无质量问题7个工作日支付。</w:t>
            </w:r>
          </w:p>
        </w:tc>
      </w:tr>
      <w:tr w14:paraId="09E1B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7AB6E2A">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10.2</w:t>
            </w:r>
          </w:p>
        </w:tc>
        <w:tc>
          <w:tcPr>
            <w:tcW w:w="1645" w:type="dxa"/>
            <w:vAlign w:val="center"/>
          </w:tcPr>
          <w:p w14:paraId="729E83DE">
            <w:pPr>
              <w:snapToGrid w:val="0"/>
              <w:spacing w:line="400" w:lineRule="exact"/>
              <w:jc w:val="center"/>
              <w:rPr>
                <w:rFonts w:ascii="宋体" w:hAnsi="宋体"/>
                <w:color w:val="auto"/>
                <w:kern w:val="0"/>
                <w:szCs w:val="21"/>
                <w:highlight w:val="none"/>
              </w:rPr>
            </w:pPr>
            <w:r>
              <w:rPr>
                <w:rFonts w:hint="eastAsia" w:ascii="宋体" w:hAnsi="宋体" w:eastAsia="宋体" w:cs="宋体"/>
                <w:color w:val="auto"/>
                <w:kern w:val="0"/>
                <w:szCs w:val="21"/>
                <w:highlight w:val="none"/>
              </w:rPr>
              <w:t>低价风险担保</w:t>
            </w:r>
          </w:p>
        </w:tc>
        <w:tc>
          <w:tcPr>
            <w:tcW w:w="6497" w:type="dxa"/>
            <w:vAlign w:val="center"/>
          </w:tcPr>
          <w:p w14:paraId="70F457AD">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1、低价风险担保：中标价低于最高限价的85%时提供，如不按时足额提供，视为</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放弃中标，</w:t>
            </w:r>
            <w:r>
              <w:rPr>
                <w:rFonts w:hint="eastAsia" w:ascii="宋体" w:hAnsi="宋体" w:eastAsia="宋体" w:cs="宋体"/>
                <w:color w:val="auto"/>
                <w:kern w:val="0"/>
                <w:szCs w:val="21"/>
                <w:highlight w:val="none"/>
                <w:lang w:eastAsia="zh-CN"/>
              </w:rPr>
              <w:t>比选人</w:t>
            </w:r>
            <w:r>
              <w:rPr>
                <w:rFonts w:hint="eastAsia" w:ascii="宋体" w:hAnsi="宋体" w:eastAsia="宋体" w:cs="宋体"/>
                <w:color w:val="auto"/>
                <w:kern w:val="0"/>
                <w:szCs w:val="21"/>
                <w:highlight w:val="none"/>
              </w:rPr>
              <w:t>有权不退还其投标保证金，</w:t>
            </w:r>
            <w:r>
              <w:rPr>
                <w:rFonts w:hint="eastAsia" w:ascii="宋体" w:hAnsi="宋体" w:eastAsia="宋体" w:cs="宋体"/>
                <w:color w:val="auto"/>
                <w:szCs w:val="21"/>
                <w:highlight w:val="none"/>
              </w:rPr>
              <w:t>并报招标投标行政监督部门按照信用管理办法的规定处理，对</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的不良行为直接记12分，纳入重点关注名单</w:t>
            </w:r>
            <w:r>
              <w:rPr>
                <w:rFonts w:hint="eastAsia" w:ascii="宋体" w:hAnsi="宋体" w:eastAsia="宋体" w:cs="宋体"/>
                <w:color w:val="auto"/>
                <w:kern w:val="0"/>
                <w:szCs w:val="21"/>
                <w:highlight w:val="none"/>
              </w:rPr>
              <w:t>。</w:t>
            </w:r>
          </w:p>
          <w:p w14:paraId="57954395">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提供低价风险担保的形式、金额及期限：</w:t>
            </w:r>
          </w:p>
          <w:p w14:paraId="50ABAFAA">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（1）低价风险担保的形式：现金或银行保函</w:t>
            </w:r>
            <w:r>
              <w:rPr>
                <w:rFonts w:hint="eastAsia" w:ascii="宋体" w:hAnsi="宋体" w:eastAsia="宋体" w:cs="宋体"/>
                <w:color w:val="auto"/>
                <w:szCs w:val="21"/>
                <w:highlight w:val="none"/>
              </w:rPr>
              <w:t>或现金+银行保函的组合；采用银行保函形式的，保函必须为不可撤销、不可转让且见索即付的独立保函，保函格式详见第四章合同条款及格式附件，</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auto"/>
                <w:kern w:val="0"/>
                <w:szCs w:val="21"/>
                <w:highlight w:val="none"/>
              </w:rPr>
              <w:t>。</w:t>
            </w:r>
          </w:p>
          <w:p w14:paraId="73294FA9">
            <w:pPr>
              <w:autoSpaceDE w:val="0"/>
              <w:autoSpaceDN w:val="0"/>
              <w:adjustRightInd w:val="0"/>
              <w:snapToGrid w:val="0"/>
              <w:spacing w:line="400" w:lineRule="exact"/>
              <w:ind w:firstLine="420" w:firstLineChars="200"/>
              <w:rPr>
                <w:rFonts w:hint="eastAsia" w:ascii="宋体" w:hAnsi="宋体" w:eastAsia="宋体" w:cs="宋体"/>
                <w:i/>
                <w:iCs/>
                <w:color w:val="auto"/>
                <w:kern w:val="0"/>
                <w:szCs w:val="21"/>
                <w:highlight w:val="none"/>
              </w:rPr>
            </w:pPr>
            <w:r>
              <w:rPr>
                <w:rFonts w:hint="eastAsia" w:ascii="宋体" w:hAnsi="宋体" w:eastAsia="宋体" w:cs="宋体"/>
                <w:color w:val="auto"/>
                <w:kern w:val="0"/>
                <w:szCs w:val="21"/>
                <w:highlight w:val="none"/>
              </w:rPr>
              <w:t>（2）低价风险担保的金额：（最高限价×85%-中标价）×3</w:t>
            </w:r>
            <w:r>
              <w:rPr>
                <w:rStyle w:val="56"/>
                <w:rFonts w:hint="eastAsia" w:ascii="宋体" w:hAnsi="宋体" w:eastAsia="宋体" w:cs="宋体"/>
                <w:color w:val="auto"/>
                <w:highlight w:val="none"/>
              </w:rPr>
              <w:t>，且最高不超过最高限价的85%</w:t>
            </w:r>
            <w:r>
              <w:rPr>
                <w:rFonts w:hint="eastAsia" w:ascii="宋体" w:hAnsi="宋体" w:eastAsia="宋体" w:cs="宋体"/>
                <w:color w:val="auto"/>
                <w:szCs w:val="21"/>
                <w:highlight w:val="none"/>
              </w:rPr>
              <w:t>。</w:t>
            </w:r>
          </w:p>
          <w:p w14:paraId="7425D9F3">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（3）低价风险担保送达</w:t>
            </w:r>
            <w:r>
              <w:rPr>
                <w:rFonts w:hint="eastAsia" w:ascii="宋体" w:hAnsi="宋体" w:eastAsia="宋体" w:cs="宋体"/>
                <w:color w:val="auto"/>
                <w:kern w:val="0"/>
                <w:szCs w:val="21"/>
                <w:highlight w:val="none"/>
                <w:lang w:eastAsia="zh-CN"/>
              </w:rPr>
              <w:t>比选人</w:t>
            </w:r>
            <w:r>
              <w:rPr>
                <w:rFonts w:hint="eastAsia" w:ascii="宋体" w:hAnsi="宋体" w:eastAsia="宋体" w:cs="宋体"/>
                <w:color w:val="auto"/>
                <w:kern w:val="0"/>
                <w:szCs w:val="21"/>
                <w:highlight w:val="none"/>
              </w:rPr>
              <w:t>的时间：</w:t>
            </w:r>
            <w:r>
              <w:rPr>
                <w:rFonts w:hint="eastAsia" w:ascii="宋体" w:hAnsi="宋体" w:eastAsia="宋体" w:cs="宋体"/>
                <w:color w:val="auto"/>
                <w:szCs w:val="21"/>
                <w:highlight w:val="none"/>
              </w:rPr>
              <w:t>从</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中标通知书送达拟</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个 </w:t>
            </w:r>
            <w:r>
              <w:rPr>
                <w:rFonts w:hint="eastAsia" w:ascii="宋体" w:hAnsi="宋体" w:eastAsia="宋体" w:cs="宋体"/>
                <w:color w:val="auto"/>
                <w:szCs w:val="21"/>
                <w:highlight w:val="none"/>
              </w:rPr>
              <w:t>工作日内</w:t>
            </w:r>
            <w:r>
              <w:rPr>
                <w:rFonts w:hint="eastAsia" w:ascii="宋体" w:hAnsi="宋体" w:eastAsia="宋体" w:cs="宋体"/>
                <w:color w:val="auto"/>
                <w:kern w:val="0"/>
                <w:szCs w:val="21"/>
                <w:highlight w:val="none"/>
              </w:rPr>
              <w:t>；</w:t>
            </w:r>
          </w:p>
          <w:p w14:paraId="58FA1572">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中选人</w:t>
            </w:r>
            <w:r>
              <w:rPr>
                <w:rFonts w:hint="eastAsia" w:ascii="宋体" w:hAnsi="宋体" w:eastAsia="宋体" w:cs="宋体"/>
                <w:color w:val="auto"/>
                <w:kern w:val="0"/>
                <w:szCs w:val="21"/>
                <w:highlight w:val="none"/>
              </w:rPr>
              <w:t>因自身原因未按中标通知书规定的时限与</w:t>
            </w:r>
            <w:r>
              <w:rPr>
                <w:rFonts w:hint="eastAsia" w:ascii="宋体" w:hAnsi="宋体" w:eastAsia="宋体" w:cs="宋体"/>
                <w:color w:val="auto"/>
                <w:kern w:val="0"/>
                <w:szCs w:val="21"/>
                <w:highlight w:val="none"/>
                <w:lang w:eastAsia="zh-CN"/>
              </w:rPr>
              <w:t>比选人</w:t>
            </w:r>
            <w:r>
              <w:rPr>
                <w:rFonts w:hint="eastAsia" w:ascii="宋体" w:hAnsi="宋体" w:eastAsia="宋体" w:cs="宋体"/>
                <w:color w:val="auto"/>
                <w:kern w:val="0"/>
                <w:szCs w:val="21"/>
                <w:highlight w:val="none"/>
              </w:rPr>
              <w:t>签订合同的，</w:t>
            </w:r>
            <w:r>
              <w:rPr>
                <w:rFonts w:hint="eastAsia" w:ascii="宋体" w:hAnsi="宋体" w:eastAsia="宋体" w:cs="宋体"/>
                <w:color w:val="auto"/>
                <w:kern w:val="0"/>
                <w:szCs w:val="21"/>
                <w:highlight w:val="none"/>
                <w:lang w:eastAsia="zh-CN"/>
              </w:rPr>
              <w:t>比选人</w:t>
            </w:r>
            <w:r>
              <w:rPr>
                <w:rFonts w:hint="eastAsia" w:ascii="宋体" w:hAnsi="宋体" w:eastAsia="宋体" w:cs="宋体"/>
                <w:color w:val="auto"/>
                <w:kern w:val="0"/>
                <w:szCs w:val="21"/>
                <w:highlight w:val="none"/>
              </w:rPr>
              <w:t>有权扣除其低价风险担保并取消中标资格。</w:t>
            </w:r>
          </w:p>
          <w:p w14:paraId="68C3C85A">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（5）低价风险担保的期限：</w:t>
            </w:r>
            <w:r>
              <w:rPr>
                <w:rFonts w:hint="eastAsia" w:ascii="宋体" w:hAnsi="宋体" w:eastAsia="宋体" w:cs="宋体"/>
                <w:color w:val="auto"/>
                <w:kern w:val="0"/>
                <w:szCs w:val="21"/>
                <w:highlight w:val="none"/>
                <w:u w:val="single"/>
              </w:rPr>
              <w:t>自低价风险担保生效之日起至竣工验收合格之日止</w:t>
            </w:r>
            <w:r>
              <w:rPr>
                <w:rFonts w:hint="eastAsia" w:ascii="宋体" w:hAnsi="宋体" w:eastAsia="宋体" w:cs="宋体"/>
                <w:color w:val="auto"/>
                <w:kern w:val="0"/>
                <w:szCs w:val="21"/>
                <w:highlight w:val="none"/>
              </w:rPr>
              <w:t>。</w:t>
            </w:r>
          </w:p>
          <w:p w14:paraId="6C7833DB">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3、低价风险担保的退还时间：见专用合同条款。</w:t>
            </w:r>
          </w:p>
          <w:p w14:paraId="7540F1F1">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4、采用经评审最低投标价法的项目，拟</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放弃中标项目，无正当理由不与</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签订合同，在签订合同时向</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提出附加条件或者更改合同实质性内容，或者拒不按照招标文件规定提交低价风险担保或履约担保的，取消其中标资格，投标保证金不予退还，给</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造成的损失超过投标保证金数额的，拟</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应对超过部分予以赔偿。</w:t>
            </w:r>
          </w:p>
          <w:p w14:paraId="5E872338">
            <w:pPr>
              <w:widowControl/>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备注：当</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或拟</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未按时提交低价风险担保，且属于可以延长低价风险担保提交期限的特殊情形时，经</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同意，可适当延长低价风险担保的提交期限。</w:t>
            </w:r>
          </w:p>
          <w:p w14:paraId="6DFB1CB4">
            <w:pPr>
              <w:widowControl/>
              <w:spacing w:line="400" w:lineRule="exact"/>
              <w:ind w:firstLine="420" w:firstLineChars="200"/>
              <w:rPr>
                <w:rFonts w:ascii="宋体" w:hAnsi="宋体"/>
                <w:color w:val="auto"/>
                <w:kern w:val="0"/>
                <w:szCs w:val="21"/>
                <w:highlight w:val="none"/>
              </w:rPr>
            </w:pPr>
            <w:r>
              <w:rPr>
                <w:rFonts w:hint="eastAsia" w:ascii="宋体" w:hAnsi="宋体" w:eastAsia="宋体" w:cs="宋体"/>
                <w:color w:val="auto"/>
                <w:szCs w:val="21"/>
                <w:highlight w:val="none"/>
              </w:rPr>
              <w:t>5、投标总报价低于最高限价85%的，</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应在编制</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时，在投标函部分中递交低价风险担保提交承诺书。承诺书格式详见</w:t>
            </w:r>
            <w:r>
              <w:rPr>
                <w:rFonts w:hint="eastAsia" w:ascii="宋体" w:hAnsi="宋体" w:eastAsia="宋体" w:cs="宋体"/>
                <w:color w:val="auto"/>
                <w:szCs w:val="21"/>
                <w:highlight w:val="none"/>
                <w:lang w:eastAsia="zh-CN"/>
              </w:rPr>
              <w:t>比选申请文件</w:t>
            </w:r>
            <w:r>
              <w:rPr>
                <w:rFonts w:hint="eastAsia" w:ascii="宋体" w:hAnsi="宋体" w:eastAsia="宋体" w:cs="宋体"/>
                <w:color w:val="auto"/>
                <w:szCs w:val="21"/>
                <w:highlight w:val="none"/>
              </w:rPr>
              <w:t>格式。</w:t>
            </w:r>
          </w:p>
        </w:tc>
      </w:tr>
      <w:tr w14:paraId="44C5C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1443958E">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ascii="宋体" w:hAnsi="宋体"/>
                <w:color w:val="auto"/>
                <w:kern w:val="0"/>
                <w:szCs w:val="21"/>
                <w:highlight w:val="none"/>
              </w:rPr>
              <w:t>10.3</w:t>
            </w:r>
          </w:p>
        </w:tc>
        <w:tc>
          <w:tcPr>
            <w:tcW w:w="1645" w:type="dxa"/>
            <w:vAlign w:val="center"/>
          </w:tcPr>
          <w:p w14:paraId="0A339B83">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结算原则</w:t>
            </w:r>
          </w:p>
        </w:tc>
        <w:tc>
          <w:tcPr>
            <w:tcW w:w="6497" w:type="dxa"/>
            <w:vAlign w:val="center"/>
          </w:tcPr>
          <w:p w14:paraId="6048A9F4">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olor w:val="auto"/>
                <w:kern w:val="0"/>
                <w:szCs w:val="21"/>
                <w:highlight w:val="none"/>
                <w:lang w:eastAsia="zh-CN"/>
              </w:rPr>
            </w:pPr>
            <w:r>
              <w:rPr>
                <w:rFonts w:hint="eastAsia" w:ascii="宋体" w:hAnsi="宋体"/>
                <w:color w:val="auto"/>
                <w:kern w:val="0"/>
                <w:szCs w:val="21"/>
                <w:highlight w:val="none"/>
                <w:lang w:val="en-US" w:eastAsia="zh-CN"/>
              </w:rPr>
              <w:t>本</w:t>
            </w:r>
            <w:r>
              <w:rPr>
                <w:rFonts w:hint="eastAsia" w:ascii="宋体" w:hAnsi="宋体"/>
                <w:color w:val="auto"/>
                <w:kern w:val="0"/>
                <w:szCs w:val="21"/>
                <w:highlight w:val="none"/>
                <w:lang w:eastAsia="zh-CN"/>
              </w:rPr>
              <w:t>工程结算原则如下：</w:t>
            </w:r>
          </w:p>
          <w:p w14:paraId="6294281C">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结算总价=中选价±工程量计算偏差±安全文明施工费据实调整±工程设计变更（含漏项）±其他项目费调整（如果有）±合同约定的其他费用。</w:t>
            </w:r>
          </w:p>
          <w:p w14:paraId="1A8A0091">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具体结算办法如下：</w:t>
            </w:r>
          </w:p>
          <w:p w14:paraId="0D484715">
            <w:pPr>
              <w:keepNext w:val="0"/>
              <w:keepLines w:val="0"/>
              <w:pageBreakBefore w:val="0"/>
              <w:kinsoku/>
              <w:wordWrap/>
              <w:overflowPunct/>
              <w:topLinePunct w:val="0"/>
              <w:bidi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1、工程设计变更（含漏项）</w:t>
            </w:r>
          </w:p>
          <w:p w14:paraId="3A21859D">
            <w:pPr>
              <w:keepNext w:val="0"/>
              <w:keepLines w:val="0"/>
              <w:pageBreakBefore w:val="0"/>
              <w:kinsoku/>
              <w:wordWrap/>
              <w:overflowPunct/>
              <w:topLinePunct w:val="0"/>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①工程量清单报价中有相同子项的，按该子项的</w:t>
            </w:r>
            <w:r>
              <w:rPr>
                <w:rFonts w:hint="eastAsia" w:ascii="宋体" w:hAnsi="宋体"/>
                <w:color w:val="auto"/>
                <w:szCs w:val="21"/>
                <w:highlight w:val="none"/>
                <w:lang w:eastAsia="zh-CN"/>
              </w:rPr>
              <w:t>中选</w:t>
            </w:r>
            <w:r>
              <w:rPr>
                <w:rFonts w:hint="eastAsia" w:ascii="宋体" w:hAnsi="宋体"/>
                <w:color w:val="auto"/>
                <w:szCs w:val="21"/>
                <w:highlight w:val="none"/>
              </w:rPr>
              <w:t>综合单价执行；</w:t>
            </w:r>
            <w:r>
              <w:rPr>
                <w:rFonts w:ascii="宋体" w:hAnsi="宋体"/>
                <w:color w:val="auto"/>
                <w:szCs w:val="21"/>
                <w:highlight w:val="none"/>
              </w:rPr>
              <w:t> </w:t>
            </w:r>
          </w:p>
          <w:p w14:paraId="2CDA9C0C">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②工程量清单报价中有类似子项的，参照</w:t>
            </w:r>
            <w:r>
              <w:rPr>
                <w:rFonts w:hint="eastAsia" w:ascii="宋体" w:hAnsi="宋体"/>
                <w:color w:val="auto"/>
                <w:szCs w:val="21"/>
                <w:highlight w:val="none"/>
                <w:lang w:eastAsia="zh-CN"/>
              </w:rPr>
              <w:t>比选报价</w:t>
            </w:r>
            <w:r>
              <w:rPr>
                <w:rFonts w:hint="eastAsia" w:ascii="宋体" w:hAnsi="宋体"/>
                <w:color w:val="auto"/>
                <w:szCs w:val="21"/>
                <w:highlight w:val="none"/>
              </w:rPr>
              <w:t>中类似子项的</w:t>
            </w:r>
            <w:r>
              <w:rPr>
                <w:rFonts w:hint="eastAsia" w:ascii="宋体" w:hAnsi="宋体"/>
                <w:color w:val="auto"/>
                <w:szCs w:val="21"/>
                <w:highlight w:val="none"/>
                <w:lang w:eastAsia="zh-CN"/>
              </w:rPr>
              <w:t>中选</w:t>
            </w:r>
            <w:r>
              <w:rPr>
                <w:rFonts w:hint="eastAsia" w:ascii="宋体" w:hAnsi="宋体"/>
                <w:color w:val="auto"/>
                <w:szCs w:val="21"/>
                <w:highlight w:val="none"/>
              </w:rPr>
              <w:t>综合单价执行（类似子项由发包人、跟审单位（如有）和监理人审定）；</w:t>
            </w:r>
          </w:p>
          <w:p w14:paraId="4B3936A5">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strike w:val="0"/>
                <w:dstrike w:val="0"/>
                <w:color w:val="auto"/>
                <w:szCs w:val="21"/>
                <w:highlight w:val="none"/>
              </w:rPr>
            </w:pPr>
            <w:r>
              <w:rPr>
                <w:rFonts w:hint="eastAsia" w:ascii="宋体" w:hAnsi="宋体"/>
                <w:color w:val="auto"/>
                <w:szCs w:val="21"/>
                <w:highlight w:val="none"/>
              </w:rPr>
              <w:t>③工程量清单报价中无相同子项或类似子项的，按</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须知前附表3.2</w:t>
            </w:r>
            <w:r>
              <w:rPr>
                <w:rFonts w:hint="eastAsia" w:ascii="宋体" w:hAnsi="宋体"/>
                <w:color w:val="auto"/>
                <w:szCs w:val="21"/>
                <w:highlight w:val="none"/>
                <w:lang w:val="en-US" w:eastAsia="zh-CN"/>
              </w:rPr>
              <w:t>比选申请</w:t>
            </w:r>
            <w:r>
              <w:rPr>
                <w:rFonts w:hint="eastAsia" w:ascii="宋体" w:hAnsi="宋体"/>
                <w:color w:val="auto"/>
                <w:szCs w:val="21"/>
                <w:highlight w:val="none"/>
              </w:rPr>
              <w:t>报价要求第3条所列定额，人工及材料价格调整按合同施工期间《重庆工程造价信息》公布的荣昌地区指导价均价执行，未有的材料价格必须经业主认质认价后办理结算，</w:t>
            </w:r>
            <w:r>
              <w:rPr>
                <w:rFonts w:hint="eastAsia" w:ascii="宋体" w:hAnsi="宋体"/>
                <w:strike w:val="0"/>
                <w:dstrike w:val="0"/>
                <w:color w:val="auto"/>
                <w:szCs w:val="21"/>
                <w:highlight w:val="none"/>
              </w:rPr>
              <w:t>以上新增子项组价并审核后，按审核价下浮5%执行。（认质认价的材料价格、安全文明施工费及税金除外）。</w:t>
            </w:r>
          </w:p>
          <w:p w14:paraId="39EB3F82">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2、因承包人原因引起的工程量增加,不予计量、计价。</w:t>
            </w:r>
          </w:p>
          <w:p w14:paraId="05CD836E">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3、措施费</w:t>
            </w:r>
          </w:p>
          <w:p w14:paraId="02E93ADF">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（1）施工组织措施项目费</w:t>
            </w:r>
          </w:p>
          <w:p w14:paraId="392E8E2D">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按2018年《重庆市建设工程费用定额》规定费率计取。</w:t>
            </w:r>
          </w:p>
          <w:p w14:paraId="439964C7">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（2）施工技术措施项目费</w:t>
            </w:r>
          </w:p>
          <w:p w14:paraId="04DEB291">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技术措施费包干使用。</w:t>
            </w:r>
          </w:p>
          <w:p w14:paraId="22552473">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（3）安全文明施工费</w:t>
            </w:r>
          </w:p>
          <w:p w14:paraId="743F2374">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按渝建发〔2014〕25号文和《重庆市城乡建设委员会关于营业税改征增值税调整建设工程计价依据的通知》渝建发〔2016〕35号、《重庆市城乡建设委员会关于适用增值税新税率调整建设工程计价依据的通知》（渝建〔2019〕143号）的相关规定标准进行结算。</w:t>
            </w:r>
          </w:p>
          <w:p w14:paraId="5CC1A4DD">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规费：按投标费率结算，各项费率不得高于本项目各单位工程对应等级类别的费用定额规定费率，如高于本项目各单位工程对应等级类别的费用定额规定费率，比选人有权按照各单位工程对应等级类别的费用定额规定费率进行修改。</w:t>
            </w:r>
          </w:p>
          <w:p w14:paraId="7FAF914B">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5、税金：按国家相关规定的标准计取。</w:t>
            </w:r>
          </w:p>
          <w:p w14:paraId="50C7F317">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6、其他项目费调整（如果有）</w:t>
            </w:r>
          </w:p>
          <w:p w14:paraId="14A571A9">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（1）专业工程暂估价</w:t>
            </w:r>
          </w:p>
          <w:p w14:paraId="6B0A4F23">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①依法必须招标的暂估价项目</w:t>
            </w:r>
          </w:p>
          <w:p w14:paraId="06C30060">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按第四章 合同条款及格式中，第二节 通用条款第10.7.1条第1种方式执行。</w:t>
            </w:r>
          </w:p>
          <w:p w14:paraId="52771D76">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②不属于依法必须招标的暂估价项目，经发包人、承包人、</w:t>
            </w:r>
            <w:r>
              <w:rPr>
                <w:rFonts w:hint="eastAsia" w:ascii="宋体" w:hAnsi="宋体"/>
                <w:color w:val="auto"/>
                <w:szCs w:val="21"/>
                <w:highlight w:val="none"/>
              </w:rPr>
              <w:t>跟审单位（如有）、</w:t>
            </w:r>
            <w:r>
              <w:rPr>
                <w:rFonts w:hint="eastAsia" w:ascii="宋体" w:hAnsi="宋体" w:cs="宋体"/>
                <w:color w:val="auto"/>
                <w:szCs w:val="21"/>
                <w:highlight w:val="none"/>
              </w:rPr>
              <w:t>监理单位共同确认后由承包人直接实施。</w:t>
            </w:r>
          </w:p>
          <w:p w14:paraId="772641C6">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（2）暂列金额</w:t>
            </w:r>
          </w:p>
          <w:p w14:paraId="045DBCC5">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合同当事人关于暂列金额使用的约定：按照发包人的要求使用。</w:t>
            </w:r>
          </w:p>
          <w:p w14:paraId="59FAE364">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（3）暂定材料及设备价差调整金额：比选文件明确以暂定价计入</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报价的材料，在施工过程中，使用前由承包</w:t>
            </w:r>
            <w:r>
              <w:rPr>
                <w:rFonts w:hint="eastAsia" w:ascii="宋体" w:hAnsi="宋体" w:eastAsia="宋体" w:cs="宋体"/>
                <w:color w:val="auto"/>
                <w:szCs w:val="21"/>
                <w:highlight w:val="none"/>
              </w:rPr>
              <w:t>人报价，经发包人、跟审单位（如有）、监理单位审核同意后方可采购、施工。结算时只对发包人核定材料单价与暂定价的价差部分进行调整（调整的</w:t>
            </w:r>
            <w:r>
              <w:rPr>
                <w:rFonts w:hint="eastAsia" w:ascii="宋体" w:hAnsi="宋体" w:cs="宋体"/>
                <w:color w:val="auto"/>
                <w:szCs w:val="21"/>
                <w:highlight w:val="none"/>
              </w:rPr>
              <w:t>工程量根据竣工工程量确定），该价差除税金外不再计取其他任何费用。</w:t>
            </w:r>
          </w:p>
          <w:p w14:paraId="501D5489">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本工程采用专业工程暂估价或暂列金额报价的，中选后，由比选人按照本比选文件第四章《建设工程总承包合同》专用合同条款约定确定供应商或分包人。结算时，只对专项供应合同结算价或专项分包合同结算价与暂估价的差额部分进行调整，该差额除税金外不再计取其他任何费用。</w:t>
            </w:r>
          </w:p>
          <w:p w14:paraId="1DCB602A">
            <w:pPr>
              <w:keepNext w:val="0"/>
              <w:keepLines w:val="0"/>
              <w:pageBreakBefore w:val="0"/>
              <w:widowControl/>
              <w:kinsoku/>
              <w:wordWrap/>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7、专业工程暂估价和材料的暂定价格由比选人认质认价办理结算。</w:t>
            </w:r>
          </w:p>
          <w:p w14:paraId="544CF12E">
            <w:pPr>
              <w:keepNext w:val="0"/>
              <w:keepLines w:val="0"/>
              <w:pageBreakBefore w:val="0"/>
              <w:widowControl/>
              <w:kinsoku/>
              <w:wordWrap/>
              <w:overflowPunct/>
              <w:topLinePunct w:val="0"/>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8、人工、材料价格调整</w:t>
            </w:r>
          </w:p>
          <w:p w14:paraId="0857B4EB">
            <w:pPr>
              <w:keepNext w:val="0"/>
              <w:keepLines w:val="0"/>
              <w:pageBreakBefore w:val="0"/>
              <w:widowControl/>
              <w:kinsoku/>
              <w:wordWrap/>
              <w:overflowPunct/>
              <w:topLinePunct w:val="0"/>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1）人工调差：施工期间不论人工费涨跌均不调整。</w:t>
            </w:r>
          </w:p>
          <w:p w14:paraId="1DE1EA1D">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2）材料调差：施工期间不论材料费涨跌均不调整。</w:t>
            </w:r>
          </w:p>
          <w:p w14:paraId="12E8D1C6">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9、工程实施过程中，发包人根据现场实际需要增加或减少工程量，承包人不得拒绝和以此索赔，承包人应在</w:t>
            </w:r>
            <w:r>
              <w:rPr>
                <w:rFonts w:hint="eastAsia" w:ascii="宋体" w:hAnsi="宋体" w:cs="宋体"/>
                <w:color w:val="auto"/>
                <w:szCs w:val="21"/>
                <w:highlight w:val="none"/>
                <w:lang w:eastAsia="zh-CN"/>
              </w:rPr>
              <w:t>比选报价</w:t>
            </w:r>
            <w:r>
              <w:rPr>
                <w:rFonts w:hint="eastAsia" w:ascii="宋体" w:hAnsi="宋体" w:cs="宋体"/>
                <w:color w:val="auto"/>
                <w:szCs w:val="21"/>
                <w:highlight w:val="none"/>
              </w:rPr>
              <w:t>时充分考虑因此带来的风险。</w:t>
            </w:r>
          </w:p>
          <w:p w14:paraId="6D81D85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highlight w:val="none"/>
              </w:rPr>
              <w:t>10、最终结算总价以相关审计单位审定的金额为本工程的结算总价。</w:t>
            </w:r>
          </w:p>
        </w:tc>
      </w:tr>
      <w:tr w14:paraId="70E14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1F3EFA0B">
            <w:pPr>
              <w:keepNext w:val="0"/>
              <w:keepLines w:val="0"/>
              <w:pageBreakBefore w:val="0"/>
              <w:kinsoku/>
              <w:wordWrap w:val="0"/>
              <w:topLinePunct w:val="0"/>
              <w:bidi w:val="0"/>
              <w:snapToGrid w:val="0"/>
              <w:spacing w:line="38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5" w:type="dxa"/>
            <w:vAlign w:val="center"/>
          </w:tcPr>
          <w:p w14:paraId="4ED10C55">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不允许负数报价</w:t>
            </w:r>
          </w:p>
        </w:tc>
        <w:tc>
          <w:tcPr>
            <w:tcW w:w="6497" w:type="dxa"/>
            <w:vAlign w:val="center"/>
          </w:tcPr>
          <w:p w14:paraId="31F01361">
            <w:pPr>
              <w:keepNext w:val="0"/>
              <w:keepLines w:val="0"/>
              <w:pageBreakBefore w:val="0"/>
              <w:kinsoku/>
              <w:wordWrap w:val="0"/>
              <w:topLinePunct w:val="0"/>
              <w:autoSpaceDE w:val="0"/>
              <w:autoSpaceDN w:val="0"/>
              <w:bidi w:val="0"/>
              <w:adjustRightInd w:val="0"/>
              <w:snapToGrid w:val="0"/>
              <w:spacing w:line="380" w:lineRule="exact"/>
              <w:ind w:firstLine="420" w:firstLineChars="200"/>
              <w:textAlignment w:val="auto"/>
              <w:rPr>
                <w:rFonts w:ascii="宋体" w:hAnsi="宋体"/>
                <w:color w:val="auto"/>
                <w:kern w:val="0"/>
                <w:szCs w:val="21"/>
                <w:highlight w:val="none"/>
                <w:u w:val="single"/>
              </w:rPr>
            </w:pPr>
            <w:r>
              <w:rPr>
                <w:rFonts w:hint="eastAsia" w:ascii="宋体" w:hAnsi="宋体"/>
                <w:color w:val="auto"/>
                <w:kern w:val="0"/>
                <w:szCs w:val="21"/>
                <w:highlight w:val="none"/>
                <w:u w:val="single"/>
              </w:rPr>
              <w:t>比选申请</w:t>
            </w:r>
            <w:r>
              <w:rPr>
                <w:rFonts w:ascii="宋体" w:hAnsi="宋体"/>
                <w:color w:val="auto"/>
                <w:kern w:val="0"/>
                <w:szCs w:val="21"/>
                <w:highlight w:val="none"/>
                <w:u w:val="single"/>
              </w:rPr>
              <w:t>人的</w:t>
            </w:r>
            <w:r>
              <w:rPr>
                <w:rFonts w:hint="eastAsia" w:ascii="宋体" w:hAnsi="宋体"/>
                <w:color w:val="auto"/>
                <w:kern w:val="0"/>
                <w:szCs w:val="21"/>
                <w:highlight w:val="none"/>
                <w:u w:val="single"/>
              </w:rPr>
              <w:t>各项</w:t>
            </w:r>
            <w:r>
              <w:rPr>
                <w:rFonts w:ascii="宋体" w:hAnsi="宋体"/>
                <w:color w:val="auto"/>
                <w:kern w:val="0"/>
                <w:szCs w:val="21"/>
                <w:highlight w:val="none"/>
                <w:u w:val="single"/>
              </w:rPr>
              <w:t>报价不得</w:t>
            </w:r>
            <w:r>
              <w:rPr>
                <w:rFonts w:hint="eastAsia" w:ascii="宋体" w:hAnsi="宋体"/>
                <w:color w:val="auto"/>
                <w:kern w:val="0"/>
                <w:szCs w:val="21"/>
                <w:highlight w:val="none"/>
                <w:u w:val="single"/>
              </w:rPr>
              <w:t>为负数</w:t>
            </w:r>
            <w:r>
              <w:rPr>
                <w:rFonts w:ascii="宋体" w:hAnsi="宋体"/>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人在发出中</w:t>
            </w:r>
            <w:r>
              <w:rPr>
                <w:rFonts w:hint="eastAsia" w:ascii="宋体" w:hAnsi="宋体"/>
                <w:color w:val="auto"/>
                <w:kern w:val="0"/>
                <w:szCs w:val="21"/>
                <w:highlight w:val="none"/>
                <w:u w:val="single"/>
              </w:rPr>
              <w:t>选</w:t>
            </w:r>
            <w:r>
              <w:rPr>
                <w:rFonts w:ascii="宋体" w:hAnsi="宋体"/>
                <w:color w:val="auto"/>
                <w:kern w:val="0"/>
                <w:szCs w:val="21"/>
                <w:highlight w:val="none"/>
                <w:u w:val="single"/>
              </w:rPr>
              <w:t>通知书前将对中</w:t>
            </w:r>
            <w:r>
              <w:rPr>
                <w:rFonts w:hint="eastAsia" w:ascii="宋体" w:hAnsi="宋体"/>
                <w:color w:val="auto"/>
                <w:kern w:val="0"/>
                <w:szCs w:val="21"/>
                <w:highlight w:val="none"/>
                <w:u w:val="single"/>
              </w:rPr>
              <w:t>选</w:t>
            </w:r>
            <w:r>
              <w:rPr>
                <w:rFonts w:ascii="宋体" w:hAnsi="宋体"/>
                <w:color w:val="auto"/>
                <w:kern w:val="0"/>
                <w:szCs w:val="21"/>
                <w:highlight w:val="none"/>
                <w:u w:val="single"/>
              </w:rPr>
              <w:t>人</w:t>
            </w:r>
            <w:r>
              <w:rPr>
                <w:rFonts w:hint="eastAsia" w:ascii="宋体" w:hAnsi="宋体"/>
                <w:color w:val="auto"/>
                <w:kern w:val="0"/>
                <w:szCs w:val="21"/>
                <w:highlight w:val="none"/>
                <w:u w:val="single"/>
              </w:rPr>
              <w:t>的各项报价</w:t>
            </w:r>
            <w:r>
              <w:rPr>
                <w:rFonts w:ascii="宋体" w:hAnsi="宋体"/>
                <w:color w:val="auto"/>
                <w:kern w:val="0"/>
                <w:szCs w:val="21"/>
                <w:highlight w:val="none"/>
                <w:u w:val="single"/>
              </w:rPr>
              <w:t>进行复核，若发现中</w:t>
            </w:r>
            <w:r>
              <w:rPr>
                <w:rFonts w:hint="eastAsia" w:ascii="宋体" w:hAnsi="宋体"/>
                <w:color w:val="auto"/>
                <w:kern w:val="0"/>
                <w:szCs w:val="21"/>
                <w:highlight w:val="none"/>
                <w:u w:val="single"/>
              </w:rPr>
              <w:t>选</w:t>
            </w:r>
            <w:r>
              <w:rPr>
                <w:rFonts w:ascii="宋体" w:hAnsi="宋体"/>
                <w:color w:val="auto"/>
                <w:kern w:val="0"/>
                <w:szCs w:val="21"/>
                <w:highlight w:val="none"/>
                <w:u w:val="single"/>
              </w:rPr>
              <w:t>人</w:t>
            </w:r>
            <w:r>
              <w:rPr>
                <w:rFonts w:hint="eastAsia" w:ascii="宋体" w:hAnsi="宋体"/>
                <w:color w:val="auto"/>
                <w:kern w:val="0"/>
                <w:szCs w:val="21"/>
                <w:highlight w:val="none"/>
                <w:u w:val="single"/>
              </w:rPr>
              <w:t>各项报价</w:t>
            </w:r>
            <w:r>
              <w:rPr>
                <w:rFonts w:ascii="宋体" w:hAnsi="宋体"/>
                <w:color w:val="auto"/>
                <w:kern w:val="0"/>
                <w:szCs w:val="21"/>
                <w:highlight w:val="none"/>
                <w:u w:val="single"/>
              </w:rPr>
              <w:t>中存在</w:t>
            </w:r>
            <w:r>
              <w:rPr>
                <w:rFonts w:hint="eastAsia" w:ascii="宋体" w:hAnsi="宋体"/>
                <w:color w:val="auto"/>
                <w:kern w:val="0"/>
                <w:szCs w:val="21"/>
                <w:highlight w:val="none"/>
                <w:u w:val="single"/>
              </w:rPr>
              <w:t>负数报价</w:t>
            </w:r>
            <w:r>
              <w:rPr>
                <w:rFonts w:ascii="宋体" w:hAnsi="宋体"/>
                <w:color w:val="auto"/>
                <w:kern w:val="0"/>
                <w:szCs w:val="21"/>
                <w:highlight w:val="none"/>
                <w:u w:val="single"/>
              </w:rPr>
              <w:t>的情形，</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人按相关规定取消其中</w:t>
            </w:r>
            <w:r>
              <w:rPr>
                <w:rFonts w:hint="eastAsia" w:ascii="宋体" w:hAnsi="宋体"/>
                <w:color w:val="auto"/>
                <w:kern w:val="0"/>
                <w:szCs w:val="21"/>
                <w:highlight w:val="none"/>
                <w:u w:val="single"/>
              </w:rPr>
              <w:t>选</w:t>
            </w:r>
            <w:r>
              <w:rPr>
                <w:rFonts w:ascii="宋体" w:hAnsi="宋体"/>
                <w:color w:val="auto"/>
                <w:kern w:val="0"/>
                <w:szCs w:val="21"/>
                <w:highlight w:val="none"/>
                <w:u w:val="single"/>
              </w:rPr>
              <w:t>资格，其</w:t>
            </w:r>
            <w:r>
              <w:rPr>
                <w:rFonts w:hint="eastAsia" w:ascii="宋体" w:hAnsi="宋体"/>
                <w:color w:val="auto"/>
                <w:kern w:val="0"/>
                <w:szCs w:val="21"/>
                <w:highlight w:val="none"/>
                <w:u w:val="single"/>
              </w:rPr>
              <w:t>比选申请</w:t>
            </w:r>
            <w:r>
              <w:rPr>
                <w:rFonts w:ascii="宋体" w:hAnsi="宋体"/>
                <w:color w:val="auto"/>
                <w:kern w:val="0"/>
                <w:szCs w:val="21"/>
                <w:highlight w:val="none"/>
                <w:u w:val="single"/>
              </w:rPr>
              <w:t>保证金不予退还，中</w:t>
            </w:r>
            <w:r>
              <w:rPr>
                <w:rFonts w:hint="eastAsia" w:ascii="宋体" w:hAnsi="宋体"/>
                <w:color w:val="auto"/>
                <w:kern w:val="0"/>
                <w:szCs w:val="21"/>
                <w:highlight w:val="none"/>
                <w:u w:val="single"/>
              </w:rPr>
              <w:t>选</w:t>
            </w:r>
            <w:r>
              <w:rPr>
                <w:rFonts w:ascii="宋体" w:hAnsi="宋体"/>
                <w:color w:val="auto"/>
                <w:kern w:val="0"/>
                <w:szCs w:val="21"/>
                <w:highlight w:val="none"/>
                <w:u w:val="single"/>
              </w:rPr>
              <w:t>人承担因此造成的相关责任并赔偿相应损失。</w:t>
            </w:r>
          </w:p>
        </w:tc>
      </w:tr>
      <w:tr w14:paraId="56A9C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336" w:type="dxa"/>
            <w:vAlign w:val="center"/>
          </w:tcPr>
          <w:p w14:paraId="34607B35">
            <w:pPr>
              <w:jc w:val="center"/>
              <w:rPr>
                <w:rFonts w:hint="eastAsia" w:ascii="宋体" w:hAnsi="宋体" w:eastAsia="宋体"/>
                <w:color w:val="auto"/>
                <w:kern w:val="0"/>
                <w:szCs w:val="21"/>
                <w:highlight w:val="none"/>
                <w:lang w:eastAsia="zh-CN"/>
              </w:rPr>
            </w:pPr>
            <w:r>
              <w:rPr>
                <w:rFonts w:hint="eastAsia" w:ascii="宋体" w:hAnsi="宋体" w:cs="宋体"/>
                <w:color w:val="auto"/>
                <w:szCs w:val="21"/>
              </w:rPr>
              <w:t>10.5</w:t>
            </w:r>
          </w:p>
        </w:tc>
        <w:tc>
          <w:tcPr>
            <w:tcW w:w="1645" w:type="dxa"/>
            <w:vAlign w:val="center"/>
          </w:tcPr>
          <w:p w14:paraId="138E063B">
            <w:pPr>
              <w:adjustRightInd w:val="0"/>
              <w:snapToGrid w:val="0"/>
              <w:spacing w:line="360" w:lineRule="auto"/>
              <w:jc w:val="center"/>
              <w:rPr>
                <w:rFonts w:ascii="宋体" w:hAnsi="宋体"/>
                <w:color w:val="auto"/>
                <w:kern w:val="0"/>
                <w:szCs w:val="21"/>
                <w:highlight w:val="none"/>
              </w:rPr>
            </w:pPr>
            <w:r>
              <w:rPr>
                <w:rFonts w:hint="eastAsia" w:ascii="宋体" w:hAnsi="宋体" w:cs="宋体"/>
                <w:color w:val="auto"/>
                <w:kern w:val="0"/>
                <w:szCs w:val="21"/>
              </w:rPr>
              <w:t>其他</w:t>
            </w:r>
          </w:p>
        </w:tc>
        <w:tc>
          <w:tcPr>
            <w:tcW w:w="6497" w:type="dxa"/>
            <w:vAlign w:val="center"/>
          </w:tcPr>
          <w:p w14:paraId="24B9D0AE">
            <w:pPr>
              <w:autoSpaceDE w:val="0"/>
              <w:autoSpaceDN w:val="0"/>
              <w:adjustRightInd w:val="0"/>
              <w:snapToGrid w:val="0"/>
              <w:spacing w:line="390" w:lineRule="exact"/>
              <w:ind w:firstLine="420" w:firstLineChars="200"/>
              <w:rPr>
                <w:rFonts w:ascii="宋体" w:hAnsi="宋体"/>
                <w:i/>
                <w:color w:val="auto"/>
                <w:kern w:val="0"/>
                <w:szCs w:val="21"/>
                <w:highlight w:val="none"/>
              </w:rPr>
            </w:pPr>
            <w:r>
              <w:rPr>
                <w:rFonts w:hint="eastAsia"/>
                <w:color w:val="auto"/>
              </w:rPr>
              <w:t>1、中选人必须在接到比选人通知3个工作日内领取中选通知书，中选通知书领取后7个工作日内与比选人签订施工合同，否则比选人将取消其中选资格，</w:t>
            </w:r>
            <w:r>
              <w:rPr>
                <w:rFonts w:hint="eastAsia"/>
                <w:color w:val="auto"/>
                <w:lang w:val="en-US" w:eastAsia="zh-CN"/>
              </w:rPr>
              <w:t>比选申请</w:t>
            </w:r>
            <w:r>
              <w:rPr>
                <w:rFonts w:hint="eastAsia"/>
                <w:color w:val="auto"/>
              </w:rPr>
              <w:t>保证金不予退还。</w:t>
            </w:r>
          </w:p>
        </w:tc>
      </w:tr>
      <w:tr w14:paraId="2B632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Align w:val="center"/>
          </w:tcPr>
          <w:p w14:paraId="00782B0B">
            <w:pPr>
              <w:keepNext w:val="0"/>
              <w:keepLines w:val="0"/>
              <w:pageBreakBefore w:val="0"/>
              <w:kinsoku/>
              <w:wordWrap w:val="0"/>
              <w:topLinePunct w:val="0"/>
              <w:bidi w:val="0"/>
              <w:snapToGrid w:val="0"/>
              <w:spacing w:line="380" w:lineRule="exact"/>
              <w:jc w:val="center"/>
              <w:textAlignment w:val="auto"/>
              <w:rPr>
                <w:rFonts w:hint="eastAsia" w:ascii="宋体" w:hAnsi="宋体" w:eastAsia="宋体"/>
                <w:color w:val="auto"/>
                <w:kern w:val="0"/>
                <w:szCs w:val="21"/>
                <w:highlight w:val="none"/>
                <w:lang w:val="en-US" w:eastAsia="zh-CN"/>
              </w:rPr>
            </w:pPr>
            <w:bookmarkStart w:id="108" w:name="_Toc277082552"/>
            <w:bookmarkStart w:id="109" w:name="_Toc200513126"/>
            <w:bookmarkStart w:id="110" w:name="_Toc224103317"/>
            <w:bookmarkStart w:id="111" w:name="_Toc287607746"/>
            <w:bookmarkStart w:id="112" w:name="_Toc430530435"/>
            <w:bookmarkStart w:id="113" w:name="_Toc287620685"/>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6</w:t>
            </w:r>
          </w:p>
        </w:tc>
        <w:tc>
          <w:tcPr>
            <w:tcW w:w="1645" w:type="dxa"/>
            <w:vAlign w:val="center"/>
          </w:tcPr>
          <w:p w14:paraId="651E7E9F">
            <w:pPr>
              <w:keepNext w:val="0"/>
              <w:keepLines w:val="0"/>
              <w:pageBreakBefore w:val="0"/>
              <w:kinsoku/>
              <w:wordWrap w:val="0"/>
              <w:topLinePunct w:val="0"/>
              <w:bidi w:val="0"/>
              <w:snapToGrid w:val="0"/>
              <w:spacing w:line="38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比选代理服务费</w:t>
            </w:r>
          </w:p>
        </w:tc>
        <w:tc>
          <w:tcPr>
            <w:tcW w:w="6497" w:type="dxa"/>
            <w:vAlign w:val="center"/>
          </w:tcPr>
          <w:p w14:paraId="457CF445">
            <w:pPr>
              <w:keepNext w:val="0"/>
              <w:keepLines w:val="0"/>
              <w:pageBreakBefore w:val="0"/>
              <w:widowControl/>
              <w:kinsoku/>
              <w:wordWrap w:val="0"/>
              <w:topLinePunct w:val="0"/>
              <w:bidi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中选人承担代理服务费，本项目比选代理服务费</w:t>
            </w:r>
            <w:r>
              <w:rPr>
                <w:rFonts w:hint="eastAsia" w:ascii="宋体" w:hAnsi="宋体"/>
                <w:color w:val="auto"/>
                <w:highlight w:val="none"/>
                <w:lang w:val="en-US" w:eastAsia="zh-CN"/>
              </w:rPr>
              <w:t>30</w:t>
            </w:r>
            <w:r>
              <w:rPr>
                <w:rFonts w:hint="eastAsia" w:ascii="宋体" w:hAnsi="宋体"/>
                <w:color w:val="auto"/>
                <w:highlight w:val="none"/>
              </w:rPr>
              <w:t>00元（</w:t>
            </w:r>
            <w:r>
              <w:rPr>
                <w:rFonts w:hint="eastAsia" w:ascii="宋体" w:hAnsi="宋体"/>
                <w:color w:val="auto"/>
                <w:highlight w:val="none"/>
                <w:lang w:val="en-US" w:eastAsia="zh-CN"/>
              </w:rPr>
              <w:t>叁仟</w:t>
            </w:r>
            <w:r>
              <w:rPr>
                <w:rFonts w:hint="eastAsia" w:ascii="宋体" w:hAnsi="宋体"/>
                <w:color w:val="auto"/>
                <w:highlight w:val="none"/>
              </w:rPr>
              <w:t>元整）。</w:t>
            </w:r>
          </w:p>
          <w:p w14:paraId="52FE35FB">
            <w:pPr>
              <w:keepNext w:val="0"/>
              <w:keepLines w:val="0"/>
              <w:pageBreakBefore w:val="0"/>
              <w:widowControl/>
              <w:kinsoku/>
              <w:wordWrap w:val="0"/>
              <w:topLinePunct w:val="0"/>
              <w:bidi w:val="0"/>
              <w:spacing w:line="380" w:lineRule="exact"/>
              <w:ind w:firstLine="420" w:firstLineChars="200"/>
              <w:textAlignment w:val="auto"/>
              <w:rPr>
                <w:rFonts w:ascii="宋体" w:hAnsi="宋体"/>
                <w:color w:val="auto"/>
                <w:highlight w:val="none"/>
              </w:rPr>
            </w:pPr>
            <w:r>
              <w:rPr>
                <w:rFonts w:hint="eastAsia" w:ascii="宋体" w:hAnsi="宋体"/>
                <w:color w:val="auto"/>
                <w:highlight w:val="none"/>
              </w:rPr>
              <w:t>在中选通知书发出时，由中选人一次性向比选代理机构支付比选代理服务费，比选人不再支付比选代理费。</w:t>
            </w:r>
          </w:p>
        </w:tc>
      </w:tr>
    </w:tbl>
    <w:p w14:paraId="5393684A">
      <w:pPr>
        <w:pStyle w:val="3"/>
        <w:wordWrap w:val="0"/>
        <w:spacing w:before="0" w:after="0" w:line="20" w:lineRule="exact"/>
        <w:rPr>
          <w:rFonts w:ascii="宋体" w:hAnsi="宋体"/>
          <w:b w:val="0"/>
          <w:snapToGrid w:val="0"/>
          <w:color w:val="auto"/>
          <w:highlight w:val="none"/>
        </w:rPr>
      </w:pPr>
    </w:p>
    <w:p w14:paraId="7137CA07">
      <w:pPr>
        <w:pStyle w:val="3"/>
        <w:wordWrap w:val="0"/>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4336F30C">
      <w:pPr>
        <w:pStyle w:val="3"/>
        <w:wordWrap w:val="0"/>
        <w:spacing w:before="0" w:after="0" w:line="360" w:lineRule="auto"/>
        <w:rPr>
          <w:rFonts w:ascii="宋体" w:hAnsi="宋体"/>
          <w:b w:val="0"/>
          <w:snapToGrid w:val="0"/>
          <w:color w:val="auto"/>
          <w:highlight w:val="none"/>
        </w:rPr>
      </w:pPr>
      <w:bookmarkStart w:id="114" w:name="_Toc840"/>
      <w:bookmarkStart w:id="115" w:name="_Toc26059"/>
      <w:bookmarkStart w:id="116" w:name="_Toc509218710"/>
      <w:r>
        <w:rPr>
          <w:rFonts w:ascii="宋体" w:hAnsi="宋体"/>
          <w:b w:val="0"/>
          <w:snapToGrid w:val="0"/>
          <w:color w:val="auto"/>
          <w:highlight w:val="none"/>
        </w:rPr>
        <w:t>1.  总则</w:t>
      </w:r>
      <w:bookmarkEnd w:id="108"/>
      <w:bookmarkEnd w:id="109"/>
      <w:bookmarkEnd w:id="110"/>
      <w:bookmarkEnd w:id="111"/>
      <w:bookmarkEnd w:id="112"/>
      <w:bookmarkEnd w:id="113"/>
      <w:bookmarkEnd w:id="114"/>
      <w:bookmarkEnd w:id="115"/>
      <w:bookmarkEnd w:id="116"/>
    </w:p>
    <w:p w14:paraId="3119391B">
      <w:pPr>
        <w:pStyle w:val="4"/>
        <w:wordWrap w:val="0"/>
        <w:snapToGrid w:val="0"/>
        <w:spacing w:before="0" w:after="0" w:line="360" w:lineRule="auto"/>
        <w:rPr>
          <w:rFonts w:ascii="宋体" w:hAnsi="宋体"/>
          <w:b w:val="0"/>
          <w:snapToGrid w:val="0"/>
          <w:color w:val="auto"/>
          <w:sz w:val="24"/>
          <w:szCs w:val="24"/>
          <w:highlight w:val="none"/>
        </w:rPr>
      </w:pPr>
      <w:bookmarkStart w:id="117" w:name="_Toc430530436"/>
      <w:bookmarkStart w:id="118" w:name="_Toc287607747"/>
      <w:bookmarkStart w:id="119" w:name="_Toc509218711"/>
      <w:bookmarkStart w:id="120" w:name="_Toc277082553"/>
      <w:bookmarkStart w:id="121" w:name="_Toc32232"/>
      <w:bookmarkStart w:id="122" w:name="_Toc287620686"/>
      <w:bookmarkStart w:id="123" w:name="_Toc200513127"/>
      <w:bookmarkStart w:id="124" w:name="_Toc11371"/>
      <w:bookmarkStart w:id="125" w:name="_Toc224103318"/>
      <w:r>
        <w:rPr>
          <w:rFonts w:ascii="宋体" w:hAnsi="宋体"/>
          <w:b w:val="0"/>
          <w:snapToGrid w:val="0"/>
          <w:color w:val="auto"/>
          <w:sz w:val="24"/>
          <w:szCs w:val="24"/>
          <w:highlight w:val="none"/>
        </w:rPr>
        <w:t>1.1  项目概况</w:t>
      </w:r>
      <w:bookmarkEnd w:id="117"/>
      <w:bookmarkEnd w:id="118"/>
      <w:bookmarkEnd w:id="119"/>
      <w:bookmarkEnd w:id="120"/>
      <w:bookmarkEnd w:id="121"/>
      <w:bookmarkEnd w:id="122"/>
      <w:bookmarkEnd w:id="123"/>
      <w:bookmarkEnd w:id="124"/>
      <w:bookmarkEnd w:id="125"/>
    </w:p>
    <w:p w14:paraId="0E32E21B">
      <w:pPr>
        <w:wordWrap w:val="0"/>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rPr>
        <w:t>竞争性比选</w:t>
      </w:r>
      <w:r>
        <w:rPr>
          <w:rFonts w:ascii="宋体" w:hAnsi="宋体"/>
          <w:snapToGrid w:val="0"/>
          <w:color w:val="auto"/>
          <w:kern w:val="0"/>
          <w:szCs w:val="21"/>
          <w:highlight w:val="none"/>
        </w:rPr>
        <w:t>。</w:t>
      </w:r>
    </w:p>
    <w:p w14:paraId="34553AF9">
      <w:pPr>
        <w:wordWrap w:val="0"/>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613635FF">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76A89919">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74B38EA6">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项目建设地点：</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64D91B6D">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项目建设规模：</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0FF1C8E8">
      <w:pPr>
        <w:pStyle w:val="4"/>
        <w:wordWrap w:val="0"/>
        <w:snapToGrid w:val="0"/>
        <w:spacing w:before="0" w:after="0" w:line="360" w:lineRule="auto"/>
        <w:rPr>
          <w:rFonts w:ascii="宋体" w:hAnsi="宋体"/>
          <w:b w:val="0"/>
          <w:snapToGrid w:val="0"/>
          <w:color w:val="auto"/>
          <w:sz w:val="24"/>
          <w:szCs w:val="24"/>
          <w:highlight w:val="none"/>
        </w:rPr>
      </w:pPr>
      <w:bookmarkStart w:id="126" w:name="_Toc430530437"/>
      <w:bookmarkStart w:id="127" w:name="_Toc26352"/>
      <w:bookmarkStart w:id="128" w:name="_Toc200513128"/>
      <w:bookmarkStart w:id="129" w:name="_Toc287607748"/>
      <w:bookmarkStart w:id="130" w:name="_Toc509218712"/>
      <w:bookmarkStart w:id="131" w:name="_Toc21567"/>
      <w:bookmarkStart w:id="132" w:name="_Toc287620687"/>
      <w:bookmarkStart w:id="133" w:name="_Toc277082554"/>
      <w:bookmarkStart w:id="134" w:name="_Toc224103319"/>
      <w:r>
        <w:rPr>
          <w:rFonts w:ascii="宋体" w:hAnsi="宋体"/>
          <w:b w:val="0"/>
          <w:snapToGrid w:val="0"/>
          <w:color w:val="auto"/>
          <w:sz w:val="24"/>
          <w:szCs w:val="24"/>
          <w:highlight w:val="none"/>
        </w:rPr>
        <w:t>1.2  资金来源和落实情况</w:t>
      </w:r>
      <w:bookmarkEnd w:id="126"/>
      <w:bookmarkEnd w:id="127"/>
      <w:bookmarkEnd w:id="128"/>
      <w:bookmarkEnd w:id="129"/>
      <w:bookmarkEnd w:id="130"/>
      <w:bookmarkEnd w:id="131"/>
      <w:bookmarkEnd w:id="132"/>
      <w:bookmarkEnd w:id="133"/>
      <w:bookmarkEnd w:id="134"/>
    </w:p>
    <w:p w14:paraId="09D46C55">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项目的资金来源：</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A57E847">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项目的出资比例：</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BDB80EA">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项目的资金落实情况：</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5C2306F6">
      <w:pPr>
        <w:pStyle w:val="4"/>
        <w:wordWrap w:val="0"/>
        <w:snapToGrid w:val="0"/>
        <w:spacing w:before="0" w:after="0" w:line="360" w:lineRule="auto"/>
        <w:rPr>
          <w:rFonts w:ascii="宋体" w:hAnsi="宋体"/>
          <w:b w:val="0"/>
          <w:snapToGrid w:val="0"/>
          <w:color w:val="auto"/>
          <w:sz w:val="24"/>
          <w:szCs w:val="24"/>
          <w:highlight w:val="none"/>
        </w:rPr>
      </w:pPr>
      <w:bookmarkStart w:id="135" w:name="_Toc7207"/>
      <w:bookmarkStart w:id="136" w:name="_Toc4104"/>
      <w:bookmarkStart w:id="137" w:name="_Toc287620688"/>
      <w:bookmarkStart w:id="138" w:name="_Toc430530438"/>
      <w:bookmarkStart w:id="139" w:name="_Toc224103320"/>
      <w:bookmarkStart w:id="140" w:name="_Toc200513129"/>
      <w:bookmarkStart w:id="141" w:name="_Toc277082555"/>
      <w:bookmarkStart w:id="142" w:name="_Toc287607749"/>
      <w:bookmarkStart w:id="143" w:name="_Toc509218713"/>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范围、计划</w:t>
      </w:r>
      <w:r>
        <w:rPr>
          <w:rFonts w:hint="eastAsia" w:ascii="宋体" w:hAnsi="宋体"/>
          <w:b w:val="0"/>
          <w:snapToGrid w:val="0"/>
          <w:color w:val="auto"/>
          <w:sz w:val="24"/>
          <w:szCs w:val="24"/>
          <w:highlight w:val="none"/>
          <w:lang w:val="en-US" w:eastAsia="zh-CN"/>
        </w:rPr>
        <w:t>服务</w:t>
      </w:r>
      <w:r>
        <w:rPr>
          <w:rFonts w:ascii="宋体" w:hAnsi="宋体"/>
          <w:b w:val="0"/>
          <w:snapToGrid w:val="0"/>
          <w:color w:val="auto"/>
          <w:sz w:val="24"/>
          <w:szCs w:val="24"/>
          <w:highlight w:val="none"/>
        </w:rPr>
        <w:t>期和质量要求</w:t>
      </w:r>
      <w:bookmarkEnd w:id="135"/>
      <w:bookmarkEnd w:id="136"/>
      <w:bookmarkEnd w:id="137"/>
      <w:bookmarkEnd w:id="138"/>
      <w:bookmarkEnd w:id="139"/>
      <w:bookmarkEnd w:id="140"/>
      <w:bookmarkEnd w:id="141"/>
      <w:bookmarkEnd w:id="142"/>
      <w:bookmarkEnd w:id="143"/>
    </w:p>
    <w:p w14:paraId="21546FE2">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范围：</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CBF9A34">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w:t>
      </w:r>
      <w:r>
        <w:rPr>
          <w:rFonts w:hint="eastAsia" w:ascii="宋体" w:hAnsi="宋体"/>
          <w:snapToGrid w:val="0"/>
          <w:color w:val="auto"/>
          <w:kern w:val="0"/>
          <w:szCs w:val="21"/>
          <w:highlight w:val="none"/>
          <w:lang w:val="en-US" w:eastAsia="zh-CN"/>
        </w:rPr>
        <w:t>服务</w:t>
      </w:r>
      <w:r>
        <w:rPr>
          <w:rFonts w:ascii="宋体" w:hAnsi="宋体"/>
          <w:snapToGrid w:val="0"/>
          <w:color w:val="auto"/>
          <w:kern w:val="0"/>
          <w:szCs w:val="21"/>
          <w:highlight w:val="none"/>
        </w:rPr>
        <w:t>期：</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1518F5E">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4C58AF1C">
      <w:pPr>
        <w:pStyle w:val="4"/>
        <w:wordWrap w:val="0"/>
        <w:snapToGrid w:val="0"/>
        <w:spacing w:before="0" w:after="0" w:line="360" w:lineRule="auto"/>
        <w:rPr>
          <w:rFonts w:ascii="宋体" w:hAnsi="宋体"/>
          <w:b w:val="0"/>
          <w:snapToGrid w:val="0"/>
          <w:color w:val="auto"/>
          <w:sz w:val="24"/>
          <w:szCs w:val="24"/>
          <w:highlight w:val="none"/>
        </w:rPr>
      </w:pPr>
      <w:bookmarkStart w:id="144" w:name="_Toc509218715"/>
      <w:bookmarkStart w:id="145" w:name="_Toc200513131"/>
      <w:bookmarkStart w:id="146" w:name="_Toc277082557"/>
      <w:bookmarkStart w:id="147" w:name="_Toc430530440"/>
      <w:bookmarkStart w:id="148" w:name="_Toc287607751"/>
      <w:bookmarkStart w:id="149" w:name="_Toc1894"/>
      <w:bookmarkStart w:id="150" w:name="_Toc224103322"/>
      <w:bookmarkStart w:id="151" w:name="_Toc24158"/>
      <w:bookmarkStart w:id="152" w:name="_Toc287620690"/>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44"/>
      <w:bookmarkEnd w:id="145"/>
      <w:bookmarkEnd w:id="146"/>
      <w:bookmarkEnd w:id="147"/>
      <w:bookmarkEnd w:id="148"/>
      <w:bookmarkEnd w:id="149"/>
      <w:bookmarkEnd w:id="150"/>
      <w:bookmarkEnd w:id="151"/>
      <w:bookmarkEnd w:id="152"/>
    </w:p>
    <w:p w14:paraId="3F3F997B">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人应具备承担本标段施工的资质条件、能力和信誉。</w:t>
      </w:r>
    </w:p>
    <w:p w14:paraId="78F71039">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A3656B6">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EEB98B5">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比选申请截止日比选申请资格情况</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81A81D1">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9408236">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6F79028C">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人须知前附表规定接受联合体</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的，除应符合本章第1.4.1项和</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须知前附表的要求外，还应遵守以下规定：</w:t>
      </w:r>
    </w:p>
    <w:p w14:paraId="5134324D">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文件提供的格式签订联合体协议书，明确联合体牵头人和各方权利义务；</w:t>
      </w:r>
    </w:p>
    <w:p w14:paraId="22B1A4A6">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1FFB0718">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w:t>
      </w:r>
    </w:p>
    <w:p w14:paraId="25FCCDA9">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人不得存在下列情形之一：</w:t>
      </w:r>
    </w:p>
    <w:p w14:paraId="2FF78D0E">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人存在利害关系可能影响</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公正性的法人、其他组织或者个人；</w:t>
      </w:r>
    </w:p>
    <w:p w14:paraId="4FE363EB">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439D3C9B">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CA6C135">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0F8DB6AD">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代理服务的；</w:t>
      </w:r>
    </w:p>
    <w:p w14:paraId="1E154A7D">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代理机构同为一个法定代表人的；</w:t>
      </w:r>
    </w:p>
    <w:p w14:paraId="27AFBCBC">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14:paraId="1203545E">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代理机构相互任职或工作的；</w:t>
      </w:r>
    </w:p>
    <w:p w14:paraId="5A445E8F">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5F17CA2B">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63D094B3">
      <w:pPr>
        <w:wordWrap w:val="0"/>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79C59597">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w:t>
      </w:r>
      <w:r>
        <w:rPr>
          <w:rFonts w:hint="eastAsia" w:ascii="宋体" w:hAnsi="宋体"/>
          <w:color w:val="auto"/>
          <w:sz w:val="22"/>
          <w:szCs w:val="22"/>
          <w:highlight w:val="none"/>
        </w:rPr>
        <w:t>比选申请。</w:t>
      </w:r>
    </w:p>
    <w:p w14:paraId="2BECDA99">
      <w:pPr>
        <w:pStyle w:val="4"/>
        <w:wordWrap w:val="0"/>
        <w:snapToGrid w:val="0"/>
        <w:spacing w:before="0" w:after="0" w:line="360" w:lineRule="auto"/>
        <w:rPr>
          <w:rFonts w:ascii="宋体" w:hAnsi="宋体"/>
          <w:b w:val="0"/>
          <w:snapToGrid w:val="0"/>
          <w:color w:val="auto"/>
          <w:sz w:val="24"/>
          <w:szCs w:val="24"/>
          <w:highlight w:val="none"/>
        </w:rPr>
      </w:pPr>
      <w:bookmarkStart w:id="153" w:name="_Toc430530441"/>
      <w:bookmarkStart w:id="154" w:name="_Toc224103323"/>
      <w:bookmarkStart w:id="155" w:name="_Toc287607752"/>
      <w:bookmarkStart w:id="156" w:name="_Toc200513132"/>
      <w:bookmarkStart w:id="157" w:name="_Toc287620691"/>
      <w:bookmarkStart w:id="158" w:name="_Toc509218716"/>
      <w:bookmarkStart w:id="159" w:name="_Toc20662"/>
      <w:bookmarkStart w:id="160" w:name="_Toc277082558"/>
      <w:bookmarkStart w:id="161" w:name="_Toc401"/>
      <w:r>
        <w:rPr>
          <w:rFonts w:ascii="宋体" w:hAnsi="宋体"/>
          <w:b w:val="0"/>
          <w:snapToGrid w:val="0"/>
          <w:color w:val="auto"/>
          <w:sz w:val="24"/>
          <w:szCs w:val="24"/>
          <w:highlight w:val="none"/>
        </w:rPr>
        <w:t>1.5  费用承担</w:t>
      </w:r>
      <w:bookmarkEnd w:id="153"/>
      <w:bookmarkEnd w:id="154"/>
      <w:bookmarkEnd w:id="155"/>
      <w:bookmarkEnd w:id="156"/>
      <w:bookmarkEnd w:id="157"/>
      <w:bookmarkEnd w:id="158"/>
      <w:bookmarkEnd w:id="159"/>
      <w:bookmarkEnd w:id="160"/>
      <w:bookmarkEnd w:id="161"/>
    </w:p>
    <w:p w14:paraId="0A398E53">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活动发生的费用自理。</w:t>
      </w:r>
    </w:p>
    <w:p w14:paraId="39A51A05">
      <w:pPr>
        <w:pStyle w:val="4"/>
        <w:wordWrap w:val="0"/>
        <w:snapToGrid w:val="0"/>
        <w:spacing w:before="0" w:after="0" w:line="360" w:lineRule="auto"/>
        <w:rPr>
          <w:rFonts w:ascii="宋体" w:hAnsi="宋体"/>
          <w:b w:val="0"/>
          <w:snapToGrid w:val="0"/>
          <w:color w:val="auto"/>
          <w:sz w:val="24"/>
          <w:szCs w:val="24"/>
          <w:highlight w:val="none"/>
        </w:rPr>
      </w:pPr>
      <w:bookmarkStart w:id="162" w:name="_Toc287607753"/>
      <w:bookmarkStart w:id="163" w:name="_Toc277082559"/>
      <w:bookmarkStart w:id="164" w:name="_Toc287620692"/>
      <w:bookmarkStart w:id="165" w:name="_Toc224103324"/>
      <w:bookmarkStart w:id="166" w:name="_Toc509218717"/>
      <w:bookmarkStart w:id="167" w:name="_Toc430530442"/>
      <w:bookmarkStart w:id="168" w:name="_Toc200513133"/>
      <w:bookmarkStart w:id="169" w:name="_Toc27679"/>
      <w:bookmarkStart w:id="170" w:name="_Toc26130"/>
      <w:r>
        <w:rPr>
          <w:rFonts w:ascii="宋体" w:hAnsi="宋体"/>
          <w:b w:val="0"/>
          <w:snapToGrid w:val="0"/>
          <w:color w:val="auto"/>
          <w:sz w:val="24"/>
          <w:szCs w:val="24"/>
          <w:highlight w:val="none"/>
        </w:rPr>
        <w:t>1.6  保密</w:t>
      </w:r>
      <w:bookmarkEnd w:id="162"/>
      <w:bookmarkEnd w:id="163"/>
      <w:bookmarkEnd w:id="164"/>
      <w:bookmarkEnd w:id="165"/>
      <w:bookmarkEnd w:id="166"/>
      <w:bookmarkEnd w:id="167"/>
      <w:bookmarkEnd w:id="168"/>
      <w:bookmarkEnd w:id="169"/>
      <w:bookmarkEnd w:id="170"/>
    </w:p>
    <w:p w14:paraId="1B7BB036">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rPr>
        <w:t>比选、比选申请</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文件中的商业和技术等秘密保密，违者应对由此造成的后果承担法律责任。</w:t>
      </w:r>
    </w:p>
    <w:p w14:paraId="03435D1D">
      <w:pPr>
        <w:pStyle w:val="4"/>
        <w:wordWrap w:val="0"/>
        <w:snapToGrid w:val="0"/>
        <w:spacing w:before="0" w:after="0" w:line="360" w:lineRule="auto"/>
        <w:rPr>
          <w:rFonts w:ascii="宋体" w:hAnsi="宋体"/>
          <w:b w:val="0"/>
          <w:snapToGrid w:val="0"/>
          <w:color w:val="auto"/>
          <w:sz w:val="24"/>
          <w:szCs w:val="24"/>
          <w:highlight w:val="none"/>
        </w:rPr>
      </w:pPr>
      <w:bookmarkStart w:id="171" w:name="_Toc200513134"/>
      <w:bookmarkStart w:id="172" w:name="_Toc509218718"/>
      <w:bookmarkStart w:id="173" w:name="_Toc1222"/>
      <w:bookmarkStart w:id="174" w:name="_Toc15090"/>
      <w:bookmarkStart w:id="175" w:name="_Toc224103325"/>
      <w:bookmarkStart w:id="176" w:name="_Toc430530443"/>
      <w:bookmarkStart w:id="177" w:name="_Toc287607754"/>
      <w:bookmarkStart w:id="178" w:name="_Toc277082560"/>
      <w:bookmarkStart w:id="179" w:name="_Toc287620693"/>
      <w:r>
        <w:rPr>
          <w:rFonts w:ascii="宋体" w:hAnsi="宋体"/>
          <w:b w:val="0"/>
          <w:snapToGrid w:val="0"/>
          <w:color w:val="auto"/>
          <w:sz w:val="24"/>
          <w:szCs w:val="24"/>
          <w:highlight w:val="none"/>
        </w:rPr>
        <w:t>1.7  语言文字</w:t>
      </w:r>
      <w:bookmarkEnd w:id="171"/>
      <w:bookmarkEnd w:id="172"/>
      <w:bookmarkEnd w:id="173"/>
      <w:bookmarkEnd w:id="174"/>
      <w:bookmarkEnd w:id="175"/>
      <w:bookmarkEnd w:id="176"/>
      <w:bookmarkEnd w:id="177"/>
      <w:bookmarkEnd w:id="178"/>
      <w:bookmarkEnd w:id="179"/>
    </w:p>
    <w:p w14:paraId="5D500A6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w:t>
      </w:r>
      <w:r>
        <w:rPr>
          <w:rFonts w:hint="eastAsia" w:ascii="宋体" w:hAnsi="宋体"/>
          <w:snapToGrid w:val="0"/>
          <w:color w:val="auto"/>
          <w:kern w:val="0"/>
          <w:szCs w:val="21"/>
          <w:highlight w:val="none"/>
        </w:rPr>
        <w:t>比选、比选申请</w:t>
      </w:r>
      <w:r>
        <w:rPr>
          <w:rFonts w:ascii="宋体" w:hAnsi="宋体"/>
          <w:snapToGrid w:val="0"/>
          <w:color w:val="auto"/>
          <w:kern w:val="0"/>
          <w:szCs w:val="21"/>
          <w:highlight w:val="none"/>
        </w:rPr>
        <w:t>有关的语言均使用中文。必要时专用术语应附有中文注释。</w:t>
      </w:r>
    </w:p>
    <w:p w14:paraId="760E624C">
      <w:pPr>
        <w:pStyle w:val="4"/>
        <w:wordWrap w:val="0"/>
        <w:snapToGrid w:val="0"/>
        <w:spacing w:before="0" w:after="0" w:line="360" w:lineRule="auto"/>
        <w:rPr>
          <w:rFonts w:ascii="宋体" w:hAnsi="宋体"/>
          <w:b w:val="0"/>
          <w:snapToGrid w:val="0"/>
          <w:color w:val="auto"/>
          <w:sz w:val="24"/>
          <w:szCs w:val="24"/>
          <w:highlight w:val="none"/>
        </w:rPr>
      </w:pPr>
      <w:bookmarkStart w:id="180" w:name="_Toc287607755"/>
      <w:bookmarkStart w:id="181" w:name="_Toc16945"/>
      <w:bookmarkStart w:id="182" w:name="_Toc287620694"/>
      <w:bookmarkStart w:id="183" w:name="_Toc200513135"/>
      <w:bookmarkStart w:id="184" w:name="_Toc277082561"/>
      <w:bookmarkStart w:id="185" w:name="_Toc509218719"/>
      <w:bookmarkStart w:id="186" w:name="_Toc430530444"/>
      <w:bookmarkStart w:id="187" w:name="_Toc13374"/>
      <w:bookmarkStart w:id="188" w:name="_Toc224103326"/>
      <w:r>
        <w:rPr>
          <w:rFonts w:ascii="宋体" w:hAnsi="宋体"/>
          <w:b w:val="0"/>
          <w:snapToGrid w:val="0"/>
          <w:color w:val="auto"/>
          <w:sz w:val="24"/>
          <w:szCs w:val="24"/>
          <w:highlight w:val="none"/>
        </w:rPr>
        <w:t>1.8  计量单位</w:t>
      </w:r>
      <w:bookmarkEnd w:id="180"/>
      <w:bookmarkEnd w:id="181"/>
      <w:bookmarkEnd w:id="182"/>
      <w:bookmarkEnd w:id="183"/>
      <w:bookmarkEnd w:id="184"/>
      <w:bookmarkEnd w:id="185"/>
      <w:bookmarkEnd w:id="186"/>
      <w:bookmarkEnd w:id="187"/>
      <w:bookmarkEnd w:id="188"/>
    </w:p>
    <w:p w14:paraId="33AF74FA">
      <w:pPr>
        <w:wordWrap w:val="0"/>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2B099649">
      <w:pPr>
        <w:pStyle w:val="4"/>
        <w:wordWrap w:val="0"/>
        <w:snapToGrid w:val="0"/>
        <w:spacing w:before="0" w:after="0" w:line="360" w:lineRule="auto"/>
        <w:rPr>
          <w:rFonts w:ascii="宋体" w:hAnsi="宋体"/>
          <w:b w:val="0"/>
          <w:snapToGrid w:val="0"/>
          <w:color w:val="auto"/>
          <w:sz w:val="24"/>
          <w:szCs w:val="24"/>
          <w:highlight w:val="none"/>
        </w:rPr>
      </w:pPr>
      <w:bookmarkStart w:id="189" w:name="_Toc19275"/>
      <w:bookmarkStart w:id="190" w:name="_Toc224103327"/>
      <w:bookmarkStart w:id="191" w:name="_Toc13251"/>
      <w:bookmarkStart w:id="192" w:name="_Toc430530445"/>
      <w:bookmarkStart w:id="193" w:name="_Toc287607756"/>
      <w:bookmarkStart w:id="194" w:name="_Toc287620695"/>
      <w:bookmarkStart w:id="195" w:name="_Toc277082562"/>
      <w:bookmarkStart w:id="196" w:name="_Toc509218720"/>
      <w:bookmarkStart w:id="197" w:name="_Toc200513136"/>
      <w:r>
        <w:rPr>
          <w:rFonts w:ascii="宋体" w:hAnsi="宋体"/>
          <w:b w:val="0"/>
          <w:snapToGrid w:val="0"/>
          <w:color w:val="auto"/>
          <w:sz w:val="24"/>
          <w:szCs w:val="24"/>
          <w:highlight w:val="none"/>
        </w:rPr>
        <w:t>1.9  踏勘现场</w:t>
      </w:r>
      <w:bookmarkEnd w:id="189"/>
      <w:bookmarkEnd w:id="190"/>
      <w:bookmarkEnd w:id="191"/>
      <w:bookmarkEnd w:id="192"/>
      <w:bookmarkEnd w:id="193"/>
      <w:bookmarkEnd w:id="194"/>
      <w:bookmarkEnd w:id="195"/>
      <w:bookmarkEnd w:id="196"/>
      <w:bookmarkEnd w:id="197"/>
    </w:p>
    <w:p w14:paraId="71041AAB">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人须知前附表规定的时间、 地点组织</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踏勘项目现场。</w:t>
      </w:r>
    </w:p>
    <w:p w14:paraId="6C4DADEE">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人踏勘现场发生的费用自理。</w:t>
      </w:r>
    </w:p>
    <w:p w14:paraId="44C0AD21">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自行负责在踏勘现场中所发生的人员伤亡和财产损失。</w:t>
      </w:r>
    </w:p>
    <w:p w14:paraId="225D5083">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人在踏勘现场中介绍的工程场地和相关的周边环境情况，供</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人在编制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文件时参考，</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人不对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人据此做出的判断和决策负责。</w:t>
      </w:r>
    </w:p>
    <w:p w14:paraId="446F3090">
      <w:pPr>
        <w:pStyle w:val="4"/>
        <w:wordWrap w:val="0"/>
        <w:snapToGrid w:val="0"/>
        <w:spacing w:before="0" w:after="0" w:line="360" w:lineRule="auto"/>
        <w:rPr>
          <w:rFonts w:ascii="宋体" w:hAnsi="宋体"/>
          <w:b w:val="0"/>
          <w:snapToGrid w:val="0"/>
          <w:color w:val="auto"/>
          <w:sz w:val="24"/>
          <w:szCs w:val="24"/>
          <w:highlight w:val="none"/>
        </w:rPr>
      </w:pPr>
      <w:bookmarkStart w:id="198" w:name="_Toc200513137"/>
      <w:bookmarkStart w:id="199" w:name="_Toc430530446"/>
      <w:bookmarkStart w:id="200" w:name="_Toc224103328"/>
      <w:bookmarkStart w:id="201" w:name="_Toc277082563"/>
      <w:bookmarkStart w:id="202" w:name="_Toc32057"/>
      <w:bookmarkStart w:id="203" w:name="_Toc287620696"/>
      <w:bookmarkStart w:id="204" w:name="_Toc509218721"/>
      <w:bookmarkStart w:id="205" w:name="_Toc25041"/>
      <w:bookmarkStart w:id="206" w:name="_Toc287607757"/>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预备会</w:t>
      </w:r>
      <w:bookmarkEnd w:id="198"/>
      <w:bookmarkEnd w:id="199"/>
      <w:bookmarkEnd w:id="200"/>
      <w:bookmarkEnd w:id="201"/>
      <w:bookmarkEnd w:id="202"/>
      <w:bookmarkEnd w:id="203"/>
      <w:bookmarkEnd w:id="204"/>
      <w:bookmarkEnd w:id="205"/>
      <w:bookmarkEnd w:id="206"/>
    </w:p>
    <w:p w14:paraId="0E9C6C30">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人须知前附表规定召开</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人须知前附表规定的时间和地点召开</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提出的问题。</w:t>
      </w:r>
    </w:p>
    <w:p w14:paraId="333EF078">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人，以便</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人澄清。</w:t>
      </w:r>
    </w:p>
    <w:p w14:paraId="77AF8C62">
      <w:pPr>
        <w:wordWrap w:val="0"/>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人须知前附表规定的时间内，将对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文件的组成部分。</w:t>
      </w:r>
    </w:p>
    <w:p w14:paraId="474C73FB">
      <w:pPr>
        <w:pStyle w:val="4"/>
        <w:wordWrap w:val="0"/>
        <w:snapToGrid w:val="0"/>
        <w:spacing w:before="0" w:after="0" w:line="360" w:lineRule="auto"/>
        <w:rPr>
          <w:rFonts w:ascii="宋体" w:hAnsi="宋体"/>
          <w:b w:val="0"/>
          <w:snapToGrid w:val="0"/>
          <w:color w:val="auto"/>
          <w:sz w:val="24"/>
          <w:szCs w:val="24"/>
          <w:highlight w:val="none"/>
        </w:rPr>
      </w:pPr>
      <w:bookmarkStart w:id="207" w:name="_Toc287620697"/>
      <w:bookmarkStart w:id="208" w:name="_Toc509218722"/>
      <w:bookmarkStart w:id="209" w:name="_Toc200513138"/>
      <w:bookmarkStart w:id="210" w:name="_Toc277082564"/>
      <w:bookmarkStart w:id="211" w:name="_Toc430530447"/>
      <w:bookmarkStart w:id="212" w:name="_Toc3036"/>
      <w:bookmarkStart w:id="213" w:name="_Toc287607758"/>
      <w:bookmarkStart w:id="214" w:name="_Toc17735"/>
      <w:bookmarkStart w:id="215" w:name="_Toc224103329"/>
      <w:r>
        <w:rPr>
          <w:rFonts w:ascii="宋体" w:hAnsi="宋体"/>
          <w:b w:val="0"/>
          <w:snapToGrid w:val="0"/>
          <w:color w:val="auto"/>
          <w:sz w:val="24"/>
          <w:szCs w:val="24"/>
          <w:highlight w:val="none"/>
        </w:rPr>
        <w:t>1.11  分包</w:t>
      </w:r>
      <w:bookmarkEnd w:id="207"/>
      <w:bookmarkEnd w:id="208"/>
      <w:bookmarkEnd w:id="209"/>
      <w:bookmarkEnd w:id="210"/>
      <w:bookmarkEnd w:id="211"/>
      <w:bookmarkEnd w:id="212"/>
      <w:bookmarkEnd w:id="213"/>
      <w:bookmarkEnd w:id="214"/>
      <w:bookmarkEnd w:id="215"/>
    </w:p>
    <w:p w14:paraId="0CE8FB9D">
      <w:pPr>
        <w:wordWrap w:val="0"/>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人拟在中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后将中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项目的部分非主体、非关键性工作进行分包的，应符合</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须知前附表规定的分包内容、分包金额和接受分包的第三人资质要求等限制性条件。</w:t>
      </w:r>
    </w:p>
    <w:p w14:paraId="7B20D437">
      <w:pPr>
        <w:pStyle w:val="4"/>
        <w:wordWrap w:val="0"/>
        <w:snapToGrid w:val="0"/>
        <w:spacing w:before="0" w:after="0" w:line="360" w:lineRule="auto"/>
        <w:rPr>
          <w:rFonts w:ascii="宋体" w:hAnsi="宋体"/>
          <w:b w:val="0"/>
          <w:snapToGrid w:val="0"/>
          <w:color w:val="auto"/>
          <w:sz w:val="24"/>
          <w:szCs w:val="24"/>
          <w:highlight w:val="none"/>
        </w:rPr>
      </w:pPr>
      <w:bookmarkStart w:id="216" w:name="_Toc509218723"/>
      <w:bookmarkStart w:id="217" w:name="_Toc5536"/>
      <w:bookmarkStart w:id="218" w:name="_Toc287607759"/>
      <w:bookmarkStart w:id="219" w:name="_Toc277082565"/>
      <w:bookmarkStart w:id="220" w:name="_Toc12335"/>
      <w:bookmarkStart w:id="221" w:name="_Toc200513139"/>
      <w:bookmarkStart w:id="222" w:name="_Toc430530448"/>
      <w:bookmarkStart w:id="223" w:name="_Toc287620698"/>
      <w:bookmarkStart w:id="224" w:name="_Toc224103330"/>
      <w:r>
        <w:rPr>
          <w:rFonts w:ascii="宋体" w:hAnsi="宋体"/>
          <w:b w:val="0"/>
          <w:snapToGrid w:val="0"/>
          <w:color w:val="auto"/>
          <w:sz w:val="24"/>
          <w:szCs w:val="24"/>
          <w:highlight w:val="none"/>
        </w:rPr>
        <w:t>1.12  偏离</w:t>
      </w:r>
      <w:bookmarkEnd w:id="216"/>
      <w:bookmarkEnd w:id="217"/>
      <w:bookmarkEnd w:id="218"/>
      <w:bookmarkEnd w:id="219"/>
      <w:bookmarkEnd w:id="220"/>
      <w:bookmarkEnd w:id="221"/>
      <w:bookmarkEnd w:id="222"/>
      <w:bookmarkEnd w:id="223"/>
      <w:bookmarkEnd w:id="224"/>
    </w:p>
    <w:p w14:paraId="4C890EB5">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文件偏离</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文件某些要求的，偏离应当符合</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文件规定 的偏离范围和幅度。</w:t>
      </w:r>
    </w:p>
    <w:p w14:paraId="011F704F">
      <w:pPr>
        <w:pStyle w:val="3"/>
        <w:wordWrap w:val="0"/>
        <w:spacing w:before="0" w:after="0" w:line="360" w:lineRule="auto"/>
        <w:rPr>
          <w:rFonts w:ascii="宋体" w:hAnsi="宋体"/>
          <w:b w:val="0"/>
          <w:snapToGrid w:val="0"/>
          <w:color w:val="auto"/>
          <w:highlight w:val="none"/>
        </w:rPr>
      </w:pPr>
      <w:bookmarkStart w:id="225" w:name="_Toc430530449"/>
      <w:bookmarkStart w:id="226" w:name="_Toc11902"/>
      <w:bookmarkStart w:id="227" w:name="_Toc277082566"/>
      <w:bookmarkStart w:id="228" w:name="_Toc224103331"/>
      <w:bookmarkStart w:id="229" w:name="_Toc200513140"/>
      <w:bookmarkStart w:id="230" w:name="_Toc509218724"/>
      <w:bookmarkStart w:id="231" w:name="_Toc287620699"/>
      <w:bookmarkStart w:id="232" w:name="_Toc287607760"/>
      <w:bookmarkStart w:id="233" w:name="_Toc21768"/>
      <w:r>
        <w:rPr>
          <w:rFonts w:ascii="宋体" w:hAnsi="宋体"/>
          <w:b w:val="0"/>
          <w:snapToGrid w:val="0"/>
          <w:color w:val="auto"/>
          <w:highlight w:val="none"/>
        </w:rPr>
        <w:t xml:space="preserve">2. </w:t>
      </w:r>
      <w:r>
        <w:rPr>
          <w:rFonts w:hint="eastAsia" w:ascii="宋体" w:hAnsi="宋体"/>
          <w:b w:val="0"/>
          <w:snapToGrid w:val="0"/>
          <w:color w:val="auto"/>
          <w:highlight w:val="none"/>
        </w:rPr>
        <w:t>比选</w:t>
      </w:r>
      <w:r>
        <w:rPr>
          <w:rFonts w:ascii="宋体" w:hAnsi="宋体"/>
          <w:b w:val="0"/>
          <w:snapToGrid w:val="0"/>
          <w:color w:val="auto"/>
          <w:highlight w:val="none"/>
        </w:rPr>
        <w:t>文件</w:t>
      </w:r>
      <w:bookmarkEnd w:id="225"/>
      <w:bookmarkEnd w:id="226"/>
      <w:bookmarkEnd w:id="227"/>
      <w:bookmarkEnd w:id="228"/>
      <w:bookmarkEnd w:id="229"/>
      <w:bookmarkEnd w:id="230"/>
      <w:bookmarkEnd w:id="231"/>
      <w:bookmarkEnd w:id="232"/>
      <w:bookmarkEnd w:id="233"/>
    </w:p>
    <w:p w14:paraId="3998CD2E">
      <w:pPr>
        <w:pStyle w:val="4"/>
        <w:wordWrap w:val="0"/>
        <w:snapToGrid w:val="0"/>
        <w:spacing w:before="0" w:after="0" w:line="360" w:lineRule="auto"/>
        <w:rPr>
          <w:rFonts w:ascii="宋体" w:hAnsi="宋体"/>
          <w:b w:val="0"/>
          <w:snapToGrid w:val="0"/>
          <w:color w:val="auto"/>
          <w:sz w:val="24"/>
          <w:szCs w:val="24"/>
          <w:highlight w:val="none"/>
        </w:rPr>
      </w:pPr>
      <w:bookmarkStart w:id="234" w:name="_Toc224103332"/>
      <w:bookmarkStart w:id="235" w:name="_Toc277082567"/>
      <w:bookmarkStart w:id="236" w:name="_Toc430530450"/>
      <w:bookmarkStart w:id="237" w:name="_Toc287607761"/>
      <w:bookmarkStart w:id="238" w:name="_Toc31696"/>
      <w:bookmarkStart w:id="239" w:name="_Toc509218725"/>
      <w:bookmarkStart w:id="240" w:name="_Toc287620700"/>
      <w:bookmarkStart w:id="241" w:name="_Toc1406"/>
      <w:bookmarkStart w:id="242" w:name="_Toc20051314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文件的组成</w:t>
      </w:r>
      <w:bookmarkEnd w:id="234"/>
      <w:bookmarkEnd w:id="235"/>
      <w:bookmarkEnd w:id="236"/>
      <w:bookmarkEnd w:id="237"/>
      <w:bookmarkEnd w:id="238"/>
      <w:bookmarkEnd w:id="239"/>
      <w:bookmarkEnd w:id="240"/>
      <w:bookmarkEnd w:id="241"/>
      <w:bookmarkEnd w:id="242"/>
    </w:p>
    <w:p w14:paraId="56218EEE">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文件包括：</w:t>
      </w:r>
    </w:p>
    <w:p w14:paraId="3344EA35">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公告；</w:t>
      </w:r>
    </w:p>
    <w:p w14:paraId="70CD29F6">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w:t>
      </w:r>
    </w:p>
    <w:p w14:paraId="7634D34C">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3A1DCDB">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3DBADAA4">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零星维修清单</w:t>
      </w:r>
      <w:r>
        <w:rPr>
          <w:rFonts w:ascii="宋体" w:hAnsi="宋体"/>
          <w:snapToGrid w:val="0"/>
          <w:color w:val="auto"/>
          <w:kern w:val="0"/>
          <w:szCs w:val="21"/>
          <w:highlight w:val="none"/>
        </w:rPr>
        <w:t>；</w:t>
      </w:r>
    </w:p>
    <w:p w14:paraId="7464ED1C">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6054DB5F">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522FE4D7">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文件格式；</w:t>
      </w:r>
    </w:p>
    <w:p w14:paraId="58648FF3">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须知前附表规定的其他材料。</w:t>
      </w:r>
    </w:p>
    <w:p w14:paraId="12704E82">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文件的组成部分。</w:t>
      </w:r>
    </w:p>
    <w:p w14:paraId="3F2D17C2">
      <w:pPr>
        <w:pStyle w:val="4"/>
        <w:wordWrap w:val="0"/>
        <w:snapToGrid w:val="0"/>
        <w:spacing w:before="0" w:after="0" w:line="360" w:lineRule="auto"/>
        <w:rPr>
          <w:rFonts w:ascii="宋体" w:hAnsi="宋体"/>
          <w:b w:val="0"/>
          <w:snapToGrid w:val="0"/>
          <w:color w:val="auto"/>
          <w:sz w:val="24"/>
          <w:szCs w:val="24"/>
          <w:highlight w:val="none"/>
        </w:rPr>
      </w:pPr>
      <w:bookmarkStart w:id="243" w:name="_Toc509218726"/>
      <w:bookmarkStart w:id="244" w:name="_Toc26637"/>
      <w:bookmarkStart w:id="245" w:name="_Toc430530451"/>
      <w:bookmarkStart w:id="246" w:name="_Toc2375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文件的澄清</w:t>
      </w:r>
      <w:bookmarkEnd w:id="243"/>
      <w:bookmarkEnd w:id="244"/>
      <w:bookmarkEnd w:id="245"/>
      <w:bookmarkEnd w:id="246"/>
    </w:p>
    <w:p w14:paraId="5CCDD25D">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比选</w:t>
      </w:r>
      <w:r>
        <w:rPr>
          <w:rFonts w:hint="eastAsia" w:ascii="宋体" w:hAnsi="宋体"/>
          <w:snapToGrid w:val="0"/>
          <w:color w:val="auto"/>
          <w:kern w:val="0"/>
          <w:szCs w:val="21"/>
          <w:highlight w:val="none"/>
          <w:lang w:eastAsia="zh-CN"/>
        </w:rPr>
        <w:t>申请人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文件的全部内容。如发现缺页或附件不全，应及时向</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人提出，以便补齐。应在</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须知前附表规定的时间前</w:t>
      </w:r>
      <w:r>
        <w:rPr>
          <w:rFonts w:hint="eastAsia" w:ascii="宋体" w:hAnsi="宋体"/>
          <w:color w:val="auto"/>
          <w:kern w:val="0"/>
          <w:szCs w:val="21"/>
          <w:highlight w:val="none"/>
        </w:rPr>
        <w:t>以匿名传真方式提交（详见比选申请人须知前附表），</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文件予以澄清。</w:t>
      </w:r>
    </w:p>
    <w:p w14:paraId="70FD9CC9">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文件的澄清将在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3个工作日</w:t>
      </w:r>
      <w:r>
        <w:rPr>
          <w:rFonts w:ascii="宋体" w:hAnsi="宋体"/>
          <w:snapToGrid w:val="0"/>
          <w:color w:val="auto"/>
          <w:kern w:val="0"/>
          <w:szCs w:val="21"/>
          <w:highlight w:val="none"/>
        </w:rPr>
        <w:t>，相应延长</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w:t>
      </w:r>
    </w:p>
    <w:p w14:paraId="39E09C9E">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rPr>
        <w:t>比选</w:t>
      </w:r>
      <w:r>
        <w:rPr>
          <w:rFonts w:ascii="宋体" w:hAnsi="宋体"/>
          <w:color w:val="auto"/>
          <w:kern w:val="0"/>
          <w:szCs w:val="21"/>
          <w:highlight w:val="none"/>
        </w:rPr>
        <w:t>人对</w:t>
      </w:r>
      <w:r>
        <w:rPr>
          <w:rFonts w:hint="eastAsia" w:ascii="宋体" w:hAnsi="宋体"/>
          <w:color w:val="auto"/>
          <w:kern w:val="0"/>
          <w:szCs w:val="21"/>
          <w:highlight w:val="none"/>
        </w:rPr>
        <w:t>比选</w:t>
      </w:r>
      <w:r>
        <w:rPr>
          <w:rFonts w:ascii="宋体" w:hAnsi="宋体"/>
          <w:color w:val="auto"/>
          <w:kern w:val="0"/>
          <w:szCs w:val="21"/>
          <w:highlight w:val="none"/>
        </w:rPr>
        <w:t>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截止时间发布，发布时间至</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3个工作日</w:t>
      </w:r>
      <w:r>
        <w:rPr>
          <w:rFonts w:ascii="宋体" w:hAnsi="宋体"/>
          <w:snapToGrid w:val="0"/>
          <w:color w:val="auto"/>
          <w:kern w:val="0"/>
          <w:szCs w:val="21"/>
          <w:highlight w:val="none"/>
        </w:rPr>
        <w:t>的，须相应延后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w:t>
      </w:r>
    </w:p>
    <w:p w14:paraId="3FBE4967">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2.2.4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文件和澄清修改仍有</w:t>
      </w:r>
      <w:r>
        <w:rPr>
          <w:rFonts w:hint="eastAsia" w:ascii="宋体" w:hAnsi="宋体"/>
          <w:snapToGrid w:val="0"/>
          <w:color w:val="auto"/>
          <w:kern w:val="0"/>
          <w:szCs w:val="21"/>
          <w:highlight w:val="none"/>
        </w:rPr>
        <w:t>异议</w:t>
      </w:r>
      <w:r>
        <w:rPr>
          <w:rFonts w:ascii="宋体" w:hAnsi="宋体"/>
          <w:snapToGrid w:val="0"/>
          <w:color w:val="auto"/>
          <w:kern w:val="0"/>
          <w:szCs w:val="21"/>
          <w:highlight w:val="none"/>
        </w:rPr>
        <w:t>的，可于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截止时间前，以书面形式通知</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人或</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snapToGrid w:val="0"/>
          <w:color w:val="auto"/>
          <w:kern w:val="0"/>
          <w:szCs w:val="21"/>
          <w:highlight w:val="none"/>
        </w:rPr>
        <w:t>相应法定网站</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截止时间前发布，发布时间至</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rPr>
        <w:t>3个工作日</w:t>
      </w:r>
      <w:r>
        <w:rPr>
          <w:rFonts w:ascii="宋体" w:hAnsi="宋体"/>
          <w:snapToGrid w:val="0"/>
          <w:color w:val="auto"/>
          <w:kern w:val="0"/>
          <w:szCs w:val="21"/>
          <w:highlight w:val="none"/>
        </w:rPr>
        <w:t>的，须相应延后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w:t>
      </w:r>
    </w:p>
    <w:p w14:paraId="7C031994">
      <w:pPr>
        <w:pStyle w:val="4"/>
        <w:wordWrap w:val="0"/>
        <w:snapToGrid w:val="0"/>
        <w:spacing w:before="0" w:after="0" w:line="360" w:lineRule="auto"/>
        <w:rPr>
          <w:rFonts w:ascii="宋体" w:hAnsi="宋体"/>
          <w:b w:val="0"/>
          <w:snapToGrid w:val="0"/>
          <w:color w:val="auto"/>
          <w:sz w:val="24"/>
          <w:szCs w:val="24"/>
          <w:highlight w:val="none"/>
        </w:rPr>
      </w:pPr>
      <w:bookmarkStart w:id="247" w:name="_Toc12732"/>
      <w:bookmarkStart w:id="248" w:name="_Toc430530452"/>
      <w:bookmarkStart w:id="249" w:name="_Toc287607763"/>
      <w:bookmarkStart w:id="250" w:name="_Toc277082569"/>
      <w:bookmarkStart w:id="251" w:name="_Toc224103334"/>
      <w:bookmarkStart w:id="252" w:name="_Toc509218727"/>
      <w:bookmarkStart w:id="253" w:name="_Toc27922"/>
      <w:bookmarkStart w:id="254" w:name="_Toc200513143"/>
      <w:bookmarkStart w:id="255" w:name="_Toc28762070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文件的修改</w:t>
      </w:r>
      <w:bookmarkEnd w:id="247"/>
      <w:bookmarkEnd w:id="248"/>
      <w:bookmarkEnd w:id="249"/>
      <w:bookmarkEnd w:id="250"/>
      <w:bookmarkEnd w:id="251"/>
      <w:bookmarkEnd w:id="252"/>
      <w:bookmarkEnd w:id="253"/>
      <w:bookmarkEnd w:id="254"/>
      <w:bookmarkEnd w:id="255"/>
    </w:p>
    <w:p w14:paraId="2653589E">
      <w:pPr>
        <w:wordWrap w:val="0"/>
        <w:autoSpaceDE w:val="0"/>
        <w:autoSpaceDN w:val="0"/>
        <w:adjustRightInd w:val="0"/>
        <w:snapToGrid w:val="0"/>
        <w:spacing w:line="360" w:lineRule="auto"/>
        <w:ind w:firstLine="420"/>
        <w:rPr>
          <w:rFonts w:ascii="宋体" w:hAnsi="宋体"/>
          <w:snapToGrid w:val="0"/>
          <w:color w:val="auto"/>
          <w:highlight w:val="none"/>
        </w:rPr>
      </w:pPr>
      <w:bookmarkStart w:id="256" w:name="_Toc200513144"/>
      <w:bookmarkStart w:id="257" w:name="_Toc277082570"/>
      <w:bookmarkStart w:id="258" w:name="_Toc287620703"/>
      <w:bookmarkStart w:id="259" w:name="_Toc224103335"/>
      <w:bookmarkStart w:id="260"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款比选</w:t>
      </w:r>
      <w:r>
        <w:rPr>
          <w:rFonts w:ascii="宋体" w:hAnsi="宋体"/>
          <w:snapToGrid w:val="0"/>
          <w:color w:val="auto"/>
          <w:highlight w:val="none"/>
        </w:rPr>
        <w:t>文件的澄清相关内容及方式执行。</w:t>
      </w:r>
    </w:p>
    <w:p w14:paraId="26BE6F8D">
      <w:pPr>
        <w:pStyle w:val="3"/>
        <w:wordWrap w:val="0"/>
        <w:spacing w:before="0" w:after="0" w:line="360" w:lineRule="auto"/>
        <w:rPr>
          <w:rFonts w:ascii="宋体" w:hAnsi="宋体"/>
          <w:b w:val="0"/>
          <w:snapToGrid w:val="0"/>
          <w:color w:val="auto"/>
          <w:highlight w:val="none"/>
        </w:rPr>
      </w:pPr>
      <w:bookmarkStart w:id="261" w:name="_Toc22795"/>
      <w:bookmarkStart w:id="262" w:name="_Toc509218728"/>
      <w:bookmarkStart w:id="263" w:name="_Toc430530453"/>
      <w:bookmarkStart w:id="264" w:name="_Toc14543"/>
      <w:r>
        <w:rPr>
          <w:rFonts w:ascii="宋体" w:hAnsi="宋体"/>
          <w:b w:val="0"/>
          <w:snapToGrid w:val="0"/>
          <w:color w:val="auto"/>
          <w:highlight w:val="none"/>
        </w:rPr>
        <w:t xml:space="preserve">3.  </w:t>
      </w:r>
      <w:r>
        <w:rPr>
          <w:rFonts w:hint="eastAsia" w:ascii="宋体" w:hAnsi="宋体"/>
          <w:b w:val="0"/>
          <w:snapToGrid w:val="0"/>
          <w:color w:val="auto"/>
          <w:highlight w:val="none"/>
        </w:rPr>
        <w:t>比选申请</w:t>
      </w:r>
      <w:r>
        <w:rPr>
          <w:rFonts w:ascii="宋体" w:hAnsi="宋体"/>
          <w:b w:val="0"/>
          <w:snapToGrid w:val="0"/>
          <w:color w:val="auto"/>
          <w:highlight w:val="none"/>
        </w:rPr>
        <w:t>文件</w:t>
      </w:r>
      <w:bookmarkEnd w:id="256"/>
      <w:bookmarkEnd w:id="257"/>
      <w:bookmarkEnd w:id="258"/>
      <w:bookmarkEnd w:id="259"/>
      <w:bookmarkEnd w:id="260"/>
      <w:bookmarkEnd w:id="261"/>
      <w:bookmarkEnd w:id="262"/>
      <w:bookmarkEnd w:id="263"/>
      <w:bookmarkEnd w:id="264"/>
    </w:p>
    <w:p w14:paraId="431D75D3">
      <w:pPr>
        <w:pStyle w:val="4"/>
        <w:wordWrap w:val="0"/>
        <w:snapToGrid w:val="0"/>
        <w:spacing w:before="0" w:after="0" w:line="360" w:lineRule="auto"/>
        <w:rPr>
          <w:rFonts w:ascii="宋体" w:hAnsi="宋体"/>
          <w:b w:val="0"/>
          <w:snapToGrid w:val="0"/>
          <w:color w:val="auto"/>
          <w:sz w:val="24"/>
          <w:szCs w:val="24"/>
          <w:highlight w:val="none"/>
        </w:rPr>
      </w:pPr>
      <w:bookmarkStart w:id="265" w:name="_Toc430530454"/>
      <w:bookmarkStart w:id="266" w:name="_Toc200513145"/>
      <w:bookmarkStart w:id="267" w:name="_Toc8482"/>
      <w:bookmarkStart w:id="268" w:name="_Toc287607765"/>
      <w:bookmarkStart w:id="269" w:name="_Toc287620704"/>
      <w:bookmarkStart w:id="270" w:name="_Toc277082571"/>
      <w:bookmarkStart w:id="271" w:name="_Toc509218729"/>
      <w:bookmarkStart w:id="272" w:name="_Toc224103336"/>
      <w:bookmarkStart w:id="273" w:name="_Toc3253"/>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文件的组成</w:t>
      </w:r>
      <w:bookmarkEnd w:id="265"/>
      <w:bookmarkEnd w:id="266"/>
      <w:bookmarkEnd w:id="267"/>
      <w:bookmarkEnd w:id="268"/>
      <w:bookmarkEnd w:id="269"/>
      <w:bookmarkEnd w:id="270"/>
      <w:bookmarkEnd w:id="271"/>
      <w:bookmarkEnd w:id="272"/>
      <w:bookmarkEnd w:id="273"/>
    </w:p>
    <w:p w14:paraId="58F773FC">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highlight w:val="none"/>
        </w:rPr>
        <w:t>比选申请</w:t>
      </w:r>
      <w:r>
        <w:rPr>
          <w:rFonts w:ascii="宋体" w:hAnsi="宋体"/>
          <w:snapToGrid w:val="0"/>
          <w:color w:val="auto"/>
          <w:kern w:val="0"/>
          <w:szCs w:val="21"/>
          <w:highlight w:val="none"/>
        </w:rPr>
        <w:t>文件应包括下列内容：</w:t>
      </w:r>
    </w:p>
    <w:p w14:paraId="6F9E7AFE">
      <w:pPr>
        <w:wordWrap w:val="0"/>
        <w:spacing w:line="360" w:lineRule="auto"/>
        <w:ind w:firstLine="420" w:firstLineChars="200"/>
        <w:rPr>
          <w:rFonts w:ascii="宋体" w:hAnsi="宋体"/>
          <w:color w:val="auto"/>
          <w:highlight w:val="none"/>
        </w:rPr>
      </w:pPr>
      <w:r>
        <w:rPr>
          <w:rFonts w:hint="eastAsia" w:ascii="宋体" w:hAnsi="宋体"/>
          <w:color w:val="auto"/>
          <w:highlight w:val="none"/>
        </w:rPr>
        <w:t>3.1.1.1比选申请函部分</w:t>
      </w:r>
    </w:p>
    <w:p w14:paraId="5978CC28">
      <w:pPr>
        <w:wordWrap w:val="0"/>
        <w:spacing w:line="360" w:lineRule="auto"/>
        <w:ind w:firstLine="420" w:firstLineChars="200"/>
        <w:rPr>
          <w:rFonts w:ascii="宋体" w:hAnsi="宋体"/>
          <w:color w:val="auto"/>
          <w:highlight w:val="none"/>
        </w:rPr>
      </w:pPr>
      <w:r>
        <w:rPr>
          <w:rFonts w:hint="eastAsia" w:ascii="宋体" w:hAnsi="宋体"/>
          <w:color w:val="auto"/>
          <w:highlight w:val="none"/>
        </w:rPr>
        <w:t>（1）比选申请函</w:t>
      </w:r>
    </w:p>
    <w:p w14:paraId="5B027824">
      <w:pPr>
        <w:wordWrap w:val="0"/>
        <w:spacing w:line="360" w:lineRule="auto"/>
        <w:ind w:firstLine="420" w:firstLineChars="200"/>
        <w:rPr>
          <w:rFonts w:ascii="宋体" w:hAnsi="宋体"/>
          <w:color w:val="auto"/>
          <w:highlight w:val="none"/>
        </w:rPr>
      </w:pPr>
      <w:r>
        <w:rPr>
          <w:rFonts w:hint="eastAsia" w:ascii="宋体" w:hAnsi="宋体"/>
          <w:color w:val="auto"/>
          <w:highlight w:val="none"/>
        </w:rPr>
        <w:t>（2）法定代表人身份证明或附有法定代表人身份证明的授权委托书</w:t>
      </w:r>
    </w:p>
    <w:p w14:paraId="0A198054">
      <w:pPr>
        <w:wordWrap w:val="0"/>
        <w:spacing w:line="360" w:lineRule="auto"/>
        <w:ind w:firstLine="420" w:firstLineChars="200"/>
        <w:rPr>
          <w:rFonts w:ascii="宋体" w:hAnsi="宋体"/>
          <w:color w:val="auto"/>
          <w:highlight w:val="none"/>
        </w:rPr>
      </w:pPr>
      <w:r>
        <w:rPr>
          <w:rFonts w:hint="eastAsia" w:ascii="宋体" w:hAnsi="宋体"/>
          <w:color w:val="auto"/>
          <w:highlight w:val="none"/>
        </w:rPr>
        <w:t>3.1.1.2</w:t>
      </w:r>
      <w:r>
        <w:rPr>
          <w:rFonts w:hint="eastAsia" w:ascii="宋体" w:hAnsi="宋体"/>
          <w:color w:val="auto"/>
          <w:szCs w:val="21"/>
          <w:highlight w:val="none"/>
        </w:rPr>
        <w:t>经济</w:t>
      </w:r>
      <w:r>
        <w:rPr>
          <w:rFonts w:hint="eastAsia" w:ascii="宋体" w:hAnsi="宋体"/>
          <w:color w:val="auto"/>
          <w:highlight w:val="none"/>
        </w:rPr>
        <w:t>部分</w:t>
      </w:r>
    </w:p>
    <w:p w14:paraId="66456A4F">
      <w:pPr>
        <w:wordWrap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snapToGrid w:val="0"/>
          <w:color w:val="auto"/>
          <w:kern w:val="0"/>
          <w:szCs w:val="21"/>
          <w:highlight w:val="none"/>
        </w:rPr>
        <w:t>已标价零星维修清单</w:t>
      </w:r>
    </w:p>
    <w:p w14:paraId="75E30CB3">
      <w:pPr>
        <w:wordWrap w:val="0"/>
        <w:spacing w:line="360" w:lineRule="auto"/>
        <w:ind w:firstLine="420" w:firstLineChars="200"/>
        <w:rPr>
          <w:rFonts w:ascii="宋体" w:hAnsi="宋体"/>
          <w:color w:val="auto"/>
          <w:highlight w:val="none"/>
        </w:rPr>
      </w:pPr>
      <w:r>
        <w:rPr>
          <w:rFonts w:hint="eastAsia" w:ascii="宋体" w:hAnsi="宋体"/>
          <w:color w:val="auto"/>
          <w:highlight w:val="none"/>
        </w:rPr>
        <w:t>3.1.1.3资格审查部分</w:t>
      </w:r>
    </w:p>
    <w:p w14:paraId="6CB1B211">
      <w:pPr>
        <w:wordWrap w:val="0"/>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16BB88B7">
      <w:pPr>
        <w:wordWrap w:val="0"/>
        <w:spacing w:line="360" w:lineRule="auto"/>
        <w:ind w:firstLine="420" w:firstLineChars="200"/>
        <w:rPr>
          <w:rFonts w:ascii="宋体" w:hAnsi="宋体"/>
          <w:color w:val="auto"/>
          <w:highlight w:val="none"/>
        </w:rPr>
      </w:pPr>
      <w:r>
        <w:rPr>
          <w:rFonts w:hint="eastAsia" w:ascii="宋体" w:hAnsi="宋体"/>
          <w:color w:val="auto"/>
          <w:highlight w:val="none"/>
        </w:rPr>
        <w:t>（2）比选申请人基本情况表</w:t>
      </w:r>
    </w:p>
    <w:p w14:paraId="72B150CD">
      <w:pPr>
        <w:wordWrap w:val="0"/>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14:paraId="2FA9403C">
      <w:pPr>
        <w:wordWrap w:val="0"/>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14:paraId="54EC1F57">
      <w:pPr>
        <w:wordWrap w:val="0"/>
        <w:spacing w:line="360" w:lineRule="auto"/>
        <w:ind w:firstLine="420" w:firstLineChars="200"/>
        <w:rPr>
          <w:rFonts w:ascii="宋体" w:hAnsi="宋体"/>
          <w:color w:val="auto"/>
          <w:highlight w:val="none"/>
        </w:rPr>
      </w:pPr>
      <w:r>
        <w:rPr>
          <w:rFonts w:hint="eastAsia" w:ascii="宋体" w:hAnsi="宋体"/>
          <w:color w:val="auto"/>
          <w:highlight w:val="none"/>
        </w:rPr>
        <w:t>（5）承诺</w:t>
      </w:r>
    </w:p>
    <w:p w14:paraId="64BA1F2E">
      <w:pPr>
        <w:wordWrap w:val="0"/>
        <w:spacing w:line="360" w:lineRule="auto"/>
        <w:ind w:firstLine="420" w:firstLineChars="200"/>
        <w:rPr>
          <w:rFonts w:ascii="宋体" w:hAnsi="宋体"/>
          <w:color w:val="auto"/>
          <w:highlight w:val="none"/>
        </w:rPr>
      </w:pPr>
      <w:r>
        <w:rPr>
          <w:rFonts w:hint="eastAsia" w:ascii="宋体" w:hAnsi="宋体"/>
          <w:color w:val="auto"/>
          <w:highlight w:val="none"/>
        </w:rPr>
        <w:t>（6）其他资料</w:t>
      </w:r>
    </w:p>
    <w:p w14:paraId="33DC677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须知前附表规定不接受联合体</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的，或</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人没有组成联合体的，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文件不包括联合体协议书。</w:t>
      </w:r>
    </w:p>
    <w:p w14:paraId="5F67D4C1">
      <w:pPr>
        <w:pStyle w:val="4"/>
        <w:wordWrap w:val="0"/>
        <w:snapToGrid w:val="0"/>
        <w:spacing w:before="0" w:after="0" w:line="360" w:lineRule="auto"/>
        <w:rPr>
          <w:rFonts w:ascii="宋体" w:hAnsi="宋体"/>
          <w:b w:val="0"/>
          <w:snapToGrid w:val="0"/>
          <w:color w:val="auto"/>
          <w:sz w:val="24"/>
          <w:szCs w:val="24"/>
          <w:highlight w:val="none"/>
        </w:rPr>
      </w:pPr>
      <w:bookmarkStart w:id="274" w:name="_Toc287607766"/>
      <w:bookmarkStart w:id="275" w:name="_Toc4323"/>
      <w:bookmarkStart w:id="276" w:name="_Toc200513146"/>
      <w:bookmarkStart w:id="277" w:name="_Toc430530455"/>
      <w:bookmarkStart w:id="278" w:name="_Toc11028"/>
      <w:bookmarkStart w:id="279" w:name="_Toc277082572"/>
      <w:bookmarkStart w:id="280" w:name="_Toc224103337"/>
      <w:bookmarkStart w:id="281" w:name="_Toc509218730"/>
      <w:bookmarkStart w:id="282" w:name="_Toc287620705"/>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报价</w:t>
      </w:r>
      <w:bookmarkEnd w:id="274"/>
      <w:bookmarkEnd w:id="275"/>
      <w:bookmarkEnd w:id="276"/>
      <w:bookmarkEnd w:id="277"/>
      <w:bookmarkEnd w:id="278"/>
      <w:bookmarkEnd w:id="279"/>
      <w:bookmarkEnd w:id="280"/>
      <w:bookmarkEnd w:id="281"/>
      <w:bookmarkEnd w:id="282"/>
    </w:p>
    <w:p w14:paraId="17CCE252">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人应按第五章“</w:t>
      </w:r>
      <w:r>
        <w:rPr>
          <w:rFonts w:hint="eastAsia" w:ascii="宋体" w:hAnsi="宋体"/>
          <w:snapToGrid w:val="0"/>
          <w:color w:val="auto"/>
          <w:kern w:val="0"/>
          <w:szCs w:val="21"/>
          <w:highlight w:val="none"/>
        </w:rPr>
        <w:t>零星维修清单</w:t>
      </w:r>
      <w:r>
        <w:rPr>
          <w:rFonts w:ascii="宋体" w:hAnsi="宋体"/>
          <w:snapToGrid w:val="0"/>
          <w:color w:val="auto"/>
          <w:kern w:val="0"/>
          <w:szCs w:val="21"/>
          <w:highlight w:val="none"/>
        </w:rPr>
        <w:t>”的要求填写相应表格。</w:t>
      </w:r>
    </w:p>
    <w:p w14:paraId="67988FCC">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比选申请</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总报价，应同时修改第五章“</w:t>
      </w:r>
      <w:r>
        <w:rPr>
          <w:rFonts w:hint="eastAsia" w:ascii="宋体" w:hAnsi="宋体"/>
          <w:snapToGrid w:val="0"/>
          <w:color w:val="auto"/>
          <w:kern w:val="0"/>
          <w:szCs w:val="21"/>
          <w:highlight w:val="none"/>
        </w:rPr>
        <w:t>零星维修清单</w:t>
      </w:r>
      <w:r>
        <w:rPr>
          <w:rFonts w:ascii="宋体" w:hAnsi="宋体"/>
          <w:snapToGrid w:val="0"/>
          <w:color w:val="auto"/>
          <w:kern w:val="0"/>
          <w:szCs w:val="21"/>
          <w:highlight w:val="none"/>
        </w:rPr>
        <w:t>”中的相应报价。此修改须符合本章第 4.3 款的有关要求。</w:t>
      </w:r>
    </w:p>
    <w:p w14:paraId="309BCD1C">
      <w:pPr>
        <w:pStyle w:val="4"/>
        <w:wordWrap w:val="0"/>
        <w:snapToGrid w:val="0"/>
        <w:spacing w:before="0" w:after="0" w:line="360" w:lineRule="auto"/>
        <w:rPr>
          <w:rFonts w:ascii="宋体" w:hAnsi="宋体"/>
          <w:b w:val="0"/>
          <w:snapToGrid w:val="0"/>
          <w:color w:val="auto"/>
          <w:sz w:val="24"/>
          <w:szCs w:val="24"/>
          <w:highlight w:val="none"/>
        </w:rPr>
      </w:pPr>
      <w:bookmarkStart w:id="283" w:name="_Toc224103338"/>
      <w:bookmarkStart w:id="284" w:name="_Toc287620706"/>
      <w:bookmarkStart w:id="285" w:name="_Toc4866"/>
      <w:bookmarkStart w:id="286" w:name="_Toc277082573"/>
      <w:bookmarkStart w:id="287" w:name="_Toc430530456"/>
      <w:bookmarkStart w:id="288" w:name="_Toc200513147"/>
      <w:bookmarkStart w:id="289" w:name="_Toc4304"/>
      <w:bookmarkStart w:id="290" w:name="_Toc287607767"/>
      <w:bookmarkStart w:id="291" w:name="_Toc509218731"/>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有效期</w:t>
      </w:r>
      <w:bookmarkEnd w:id="283"/>
      <w:bookmarkEnd w:id="284"/>
      <w:bookmarkEnd w:id="285"/>
      <w:bookmarkEnd w:id="286"/>
      <w:bookmarkEnd w:id="287"/>
      <w:bookmarkEnd w:id="288"/>
      <w:bookmarkEnd w:id="289"/>
      <w:bookmarkEnd w:id="290"/>
      <w:bookmarkEnd w:id="291"/>
    </w:p>
    <w:p w14:paraId="4307C547">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人不得要求撤销或修改其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w:t>
      </w:r>
    </w:p>
    <w:p w14:paraId="250EA794">
      <w:pPr>
        <w:wordWrap w:val="0"/>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有效期的，比选人以书面形式通知所有</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人延长</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有效期。</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人同意延长的，应相应延长其</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文件；</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人拒绝延长的，其</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失效，但</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人有权收回其</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保证金。（适用于</w:t>
      </w:r>
      <w:r>
        <w:rPr>
          <w:rFonts w:hint="eastAsia" w:ascii="宋体" w:hAnsi="宋体"/>
          <w:snapToGrid w:val="0"/>
          <w:color w:val="auto"/>
          <w:kern w:val="0"/>
          <w:szCs w:val="21"/>
          <w:highlight w:val="none"/>
        </w:rPr>
        <w:t>比选申请</w:t>
      </w:r>
      <w:r>
        <w:rPr>
          <w:rFonts w:hint="eastAsia" w:ascii="宋体" w:hAnsi="宋体" w:cs="MingLiU"/>
          <w:snapToGrid w:val="0"/>
          <w:color w:val="auto"/>
          <w:kern w:val="0"/>
          <w:szCs w:val="21"/>
          <w:highlight w:val="none"/>
        </w:rPr>
        <w:t>保证金采用银行转账形式的）</w:t>
      </w:r>
    </w:p>
    <w:p w14:paraId="6111DC8E">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292" w:name="_Toc287607768"/>
      <w:bookmarkStart w:id="293" w:name="_Toc200513148"/>
      <w:bookmarkStart w:id="294" w:name="_Toc224103339"/>
      <w:bookmarkStart w:id="295" w:name="_Toc430530457"/>
      <w:bookmarkStart w:id="296" w:name="_Toc509218732"/>
      <w:bookmarkStart w:id="297" w:name="_Toc277082574"/>
      <w:bookmarkStart w:id="298" w:name="_Toc287620707"/>
      <w:bookmarkStart w:id="299" w:name="_Toc1366"/>
      <w:bookmarkStart w:id="300" w:name="_Toc23583"/>
      <w:r>
        <w:rPr>
          <w:rFonts w:ascii="宋体" w:hAnsi="宋体"/>
          <w:b w:val="0"/>
          <w:snapToGrid w:val="0"/>
          <w:color w:val="auto"/>
          <w:sz w:val="24"/>
          <w:szCs w:val="24"/>
          <w:highlight w:val="none"/>
        </w:rPr>
        <w:t xml:space="preserve">3.4  </w:t>
      </w:r>
      <w:bookmarkEnd w:id="292"/>
      <w:bookmarkEnd w:id="293"/>
      <w:bookmarkEnd w:id="294"/>
      <w:bookmarkEnd w:id="295"/>
      <w:bookmarkEnd w:id="296"/>
      <w:bookmarkEnd w:id="297"/>
      <w:bookmarkEnd w:id="298"/>
      <w:bookmarkEnd w:id="299"/>
      <w:r>
        <w:rPr>
          <w:rFonts w:hint="eastAsia" w:ascii="宋体" w:hAnsi="宋体"/>
          <w:b w:val="0"/>
          <w:snapToGrid w:val="0"/>
          <w:color w:val="auto"/>
          <w:sz w:val="24"/>
          <w:szCs w:val="24"/>
          <w:highlight w:val="none"/>
        </w:rPr>
        <w:t>比选申请保证金</w:t>
      </w:r>
      <w:bookmarkEnd w:id="300"/>
    </w:p>
    <w:p w14:paraId="599A819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人在递交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人须知前附表的规定递交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文件的组成部分。联合体</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人须知前附表的规定。</w:t>
      </w:r>
    </w:p>
    <w:p w14:paraId="6364244C">
      <w:pPr>
        <w:wordWrap w:val="0"/>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人不按本章第 3.4.1 项要求提交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文件作否决</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处理。</w:t>
      </w:r>
    </w:p>
    <w:p w14:paraId="4A85F747">
      <w:pPr>
        <w:wordWrap w:val="0"/>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rPr>
        <w:t>比选申请</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w:t>
      </w:r>
      <w:r>
        <w:rPr>
          <w:rFonts w:hint="eastAsia" w:ascii="宋体" w:hAnsi="宋体"/>
          <w:snapToGrid w:val="0"/>
          <w:color w:val="auto"/>
          <w:kern w:val="0"/>
          <w:szCs w:val="21"/>
          <w:highlight w:val="none"/>
        </w:rPr>
        <w:t>见比选申请人须知前附表</w:t>
      </w:r>
      <w:r>
        <w:rPr>
          <w:rFonts w:ascii="宋体" w:hAnsi="宋体"/>
          <w:snapToGrid w:val="0"/>
          <w:color w:val="auto"/>
          <w:kern w:val="0"/>
          <w:position w:val="-2"/>
          <w:szCs w:val="21"/>
          <w:highlight w:val="none"/>
        </w:rPr>
        <w:t>。</w:t>
      </w:r>
    </w:p>
    <w:p w14:paraId="2E6D5A42">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保证金将不予退还：</w:t>
      </w:r>
    </w:p>
    <w:p w14:paraId="573EB946">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人在规定的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w:t>
      </w:r>
    </w:p>
    <w:p w14:paraId="2999072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中选人在收到中选通知书后，无正当理由不与比选人订立合同，在签订合同时向比选人提出附加条件，或者不按照比选文件要求提交履约保证金</w:t>
      </w:r>
      <w:r>
        <w:rPr>
          <w:rFonts w:ascii="宋体" w:hAnsi="宋体"/>
          <w:snapToGrid w:val="0"/>
          <w:color w:val="auto"/>
          <w:kern w:val="0"/>
          <w:szCs w:val="21"/>
          <w:highlight w:val="none"/>
        </w:rPr>
        <w:t>；</w:t>
      </w:r>
    </w:p>
    <w:p w14:paraId="465FE0A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中选人（或拟中选人）拒不提供或者不按时提供低价风险担保（适用于经评审的最低投标价法）；</w:t>
      </w:r>
    </w:p>
    <w:p w14:paraId="4A0ABEC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人的纪律要求的；</w:t>
      </w:r>
    </w:p>
    <w:p w14:paraId="1E1347E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4D74B88D">
      <w:pPr>
        <w:tabs>
          <w:tab w:val="left" w:pos="611"/>
          <w:tab w:val="left" w:pos="669"/>
        </w:tabs>
        <w:wordWrap w:val="0"/>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snapToGrid w:val="0"/>
          <w:color w:val="auto"/>
          <w:kern w:val="0"/>
          <w:szCs w:val="21"/>
          <w:highlight w:val="none"/>
        </w:rPr>
        <w:t>比选申请</w:t>
      </w:r>
      <w:r>
        <w:rPr>
          <w:rFonts w:ascii="宋体" w:hAnsi="宋体"/>
          <w:color w:val="auto"/>
          <w:kern w:val="0"/>
          <w:highlight w:val="none"/>
        </w:rPr>
        <w:t>保证金为无条件担保；</w:t>
      </w:r>
    </w:p>
    <w:p w14:paraId="7FBFF5ED">
      <w:pPr>
        <w:tabs>
          <w:tab w:val="left" w:pos="611"/>
          <w:tab w:val="left" w:pos="669"/>
        </w:tabs>
        <w:wordWrap w:val="0"/>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snapToGrid w:val="0"/>
          <w:color w:val="auto"/>
          <w:kern w:val="0"/>
          <w:szCs w:val="21"/>
          <w:highlight w:val="none"/>
        </w:rPr>
        <w:t>比选申请</w:t>
      </w:r>
      <w:r>
        <w:rPr>
          <w:rFonts w:ascii="宋体" w:hAnsi="宋体"/>
          <w:color w:val="auto"/>
          <w:kern w:val="0"/>
          <w:highlight w:val="none"/>
        </w:rPr>
        <w:t>保证金的受益人为</w:t>
      </w:r>
      <w:r>
        <w:rPr>
          <w:rFonts w:hint="eastAsia" w:ascii="宋体" w:hAnsi="宋体"/>
          <w:color w:val="auto"/>
          <w:kern w:val="0"/>
          <w:highlight w:val="none"/>
        </w:rPr>
        <w:t>比选</w:t>
      </w:r>
      <w:r>
        <w:rPr>
          <w:rFonts w:ascii="宋体" w:hAnsi="宋体"/>
          <w:color w:val="auto"/>
          <w:kern w:val="0"/>
          <w:highlight w:val="none"/>
        </w:rPr>
        <w:t>人</w:t>
      </w:r>
      <w:r>
        <w:rPr>
          <w:rFonts w:hint="eastAsia" w:ascii="宋体" w:hAnsi="宋体"/>
          <w:color w:val="auto"/>
          <w:kern w:val="0"/>
          <w:highlight w:val="none"/>
        </w:rPr>
        <w:t>。</w:t>
      </w:r>
    </w:p>
    <w:p w14:paraId="47C72A98">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01" w:name="_Toc200513150"/>
      <w:bookmarkStart w:id="302" w:name="_Toc277082576"/>
      <w:bookmarkStart w:id="303" w:name="_Toc224103341"/>
      <w:bookmarkStart w:id="304" w:name="_Toc509218734"/>
      <w:bookmarkStart w:id="305" w:name="_Toc287607770"/>
      <w:bookmarkStart w:id="306" w:name="_Toc287620709"/>
      <w:bookmarkStart w:id="307" w:name="_Toc16639"/>
      <w:bookmarkStart w:id="308" w:name="_Toc430530459"/>
      <w:bookmarkStart w:id="309" w:name="_Toc24593"/>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01"/>
      <w:bookmarkEnd w:id="302"/>
      <w:bookmarkEnd w:id="303"/>
      <w:bookmarkEnd w:id="304"/>
      <w:bookmarkEnd w:id="305"/>
      <w:bookmarkEnd w:id="306"/>
      <w:bookmarkEnd w:id="307"/>
      <w:bookmarkEnd w:id="308"/>
      <w:bookmarkEnd w:id="309"/>
    </w:p>
    <w:p w14:paraId="30B15DD8">
      <w:pPr>
        <w:wordWrap w:val="0"/>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比选申请</w:t>
      </w:r>
      <w:r>
        <w:rPr>
          <w:rFonts w:ascii="宋体" w:hAnsi="宋体"/>
          <w:color w:val="auto"/>
          <w:szCs w:val="21"/>
          <w:highlight w:val="none"/>
        </w:rPr>
        <w:t>人</w:t>
      </w:r>
      <w:r>
        <w:rPr>
          <w:rFonts w:hint="eastAsia" w:ascii="宋体" w:hAnsi="宋体"/>
          <w:color w:val="auto"/>
          <w:szCs w:val="21"/>
          <w:highlight w:val="none"/>
        </w:rPr>
        <w:t>应附</w:t>
      </w:r>
      <w:r>
        <w:rPr>
          <w:rFonts w:hint="eastAsia" w:ascii="宋体" w:hAnsi="宋体"/>
          <w:snapToGrid w:val="0"/>
          <w:color w:val="auto"/>
          <w:kern w:val="0"/>
          <w:szCs w:val="21"/>
          <w:highlight w:val="none"/>
        </w:rPr>
        <w:t>比选申请</w:t>
      </w:r>
      <w:r>
        <w:rPr>
          <w:rFonts w:hint="eastAsia" w:ascii="宋体" w:hAnsi="宋体"/>
          <w:color w:val="auto"/>
          <w:kern w:val="0"/>
          <w:szCs w:val="21"/>
          <w:highlight w:val="none"/>
        </w:rPr>
        <w:t>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57568B99">
      <w:pPr>
        <w:wordWrap w:val="0"/>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比选申请人须知前附表规定接受联合体比选申请的，详见比选申请人须知前附表联合体比选申请相关内容。</w:t>
      </w:r>
    </w:p>
    <w:p w14:paraId="43EFBE51">
      <w:pPr>
        <w:pStyle w:val="4"/>
        <w:wordWrap w:val="0"/>
        <w:snapToGrid w:val="0"/>
        <w:spacing w:before="0" w:after="0" w:line="360" w:lineRule="auto"/>
        <w:rPr>
          <w:rFonts w:ascii="宋体" w:hAnsi="宋体"/>
          <w:b w:val="0"/>
          <w:snapToGrid w:val="0"/>
          <w:color w:val="auto"/>
          <w:sz w:val="24"/>
          <w:szCs w:val="24"/>
          <w:highlight w:val="none"/>
        </w:rPr>
      </w:pPr>
      <w:bookmarkStart w:id="310" w:name="_Toc224103342"/>
      <w:bookmarkStart w:id="311" w:name="_Toc3407"/>
      <w:bookmarkStart w:id="312" w:name="_Toc24446"/>
      <w:bookmarkStart w:id="313" w:name="_Toc509218735"/>
      <w:bookmarkStart w:id="314" w:name="_Toc287620710"/>
      <w:bookmarkStart w:id="315" w:name="_Toc200513151"/>
      <w:bookmarkStart w:id="316" w:name="_Toc430530460"/>
      <w:bookmarkStart w:id="317" w:name="_Toc277082577"/>
      <w:bookmarkStart w:id="318" w:name="_Toc287607771"/>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方案</w:t>
      </w:r>
      <w:bookmarkEnd w:id="310"/>
      <w:bookmarkEnd w:id="311"/>
      <w:bookmarkEnd w:id="312"/>
      <w:bookmarkEnd w:id="313"/>
      <w:bookmarkEnd w:id="314"/>
      <w:bookmarkEnd w:id="315"/>
      <w:bookmarkEnd w:id="316"/>
      <w:bookmarkEnd w:id="317"/>
      <w:bookmarkEnd w:id="318"/>
    </w:p>
    <w:p w14:paraId="11307D8C">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人不得递交备选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方案。允许</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人递交备选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方案的，只有中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人所递交的备选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方案方可予以考虑。评标委员会认为中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人的备选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文件要求编制的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人可以接受该备选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方案。</w:t>
      </w:r>
    </w:p>
    <w:p w14:paraId="7E2C6B53">
      <w:pPr>
        <w:pStyle w:val="4"/>
        <w:wordWrap w:val="0"/>
        <w:snapToGrid w:val="0"/>
        <w:spacing w:before="0" w:after="0" w:line="360" w:lineRule="auto"/>
        <w:rPr>
          <w:rFonts w:ascii="宋体" w:hAnsi="宋体"/>
          <w:b w:val="0"/>
          <w:snapToGrid w:val="0"/>
          <w:color w:val="auto"/>
          <w:sz w:val="24"/>
          <w:szCs w:val="24"/>
          <w:highlight w:val="none"/>
        </w:rPr>
      </w:pPr>
      <w:bookmarkStart w:id="319" w:name="_Toc16951"/>
      <w:bookmarkStart w:id="320" w:name="_Toc200513152"/>
      <w:bookmarkStart w:id="321" w:name="_Toc287607772"/>
      <w:bookmarkStart w:id="322" w:name="_Toc430530461"/>
      <w:bookmarkStart w:id="323" w:name="_Toc509218736"/>
      <w:bookmarkStart w:id="324" w:name="_Toc277082578"/>
      <w:bookmarkStart w:id="325" w:name="_Toc5509"/>
      <w:bookmarkStart w:id="326" w:name="_Toc224103343"/>
      <w:bookmarkStart w:id="327" w:name="_Toc28762071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文件的编制</w:t>
      </w:r>
      <w:bookmarkEnd w:id="319"/>
      <w:bookmarkEnd w:id="320"/>
      <w:bookmarkEnd w:id="321"/>
      <w:bookmarkEnd w:id="322"/>
      <w:bookmarkEnd w:id="323"/>
      <w:bookmarkEnd w:id="324"/>
      <w:bookmarkEnd w:id="325"/>
      <w:bookmarkEnd w:id="326"/>
      <w:bookmarkEnd w:id="327"/>
    </w:p>
    <w:p w14:paraId="08116F63">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文件应按第八章“</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文件格式”进行编写，如有必要，可以增加附页，作为</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函附录</w:t>
      </w:r>
      <w:r>
        <w:rPr>
          <w:rFonts w:hint="eastAsia" w:ascii="宋体" w:hAnsi="宋体"/>
          <w:snapToGrid w:val="0"/>
          <w:color w:val="auto"/>
          <w:kern w:val="0"/>
          <w:szCs w:val="21"/>
          <w:highlight w:val="none"/>
        </w:rPr>
        <w:t>（如有）</w:t>
      </w:r>
      <w:r>
        <w:rPr>
          <w:rFonts w:ascii="宋体" w:hAnsi="宋体"/>
          <w:snapToGrid w:val="0"/>
          <w:color w:val="auto"/>
          <w:kern w:val="0"/>
          <w:szCs w:val="21"/>
          <w:highlight w:val="none"/>
        </w:rPr>
        <w:t>在满足</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人的承诺。</w:t>
      </w:r>
    </w:p>
    <w:p w14:paraId="68F3A88F">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文件有关</w:t>
      </w:r>
      <w:r>
        <w:rPr>
          <w:rFonts w:hint="eastAsia" w:ascii="宋体" w:hAnsi="宋体"/>
          <w:snapToGrid w:val="0"/>
          <w:color w:val="auto"/>
          <w:kern w:val="0"/>
          <w:szCs w:val="21"/>
          <w:highlight w:val="none"/>
          <w:lang w:val="en-US" w:eastAsia="zh-CN"/>
        </w:rPr>
        <w:t>服务</w:t>
      </w:r>
      <w:r>
        <w:rPr>
          <w:rFonts w:ascii="宋体" w:hAnsi="宋体"/>
          <w:snapToGrid w:val="0"/>
          <w:color w:val="auto"/>
          <w:kern w:val="0"/>
          <w:szCs w:val="21"/>
          <w:highlight w:val="none"/>
        </w:rPr>
        <w:t>期、</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有效期、质量要求、技术标准和要求、</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范围等实质性内容做出响应。</w:t>
      </w:r>
    </w:p>
    <w:p w14:paraId="67324C15">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szCs w:val="21"/>
          <w:highlight w:val="none"/>
        </w:rPr>
        <w:t>比选申请</w:t>
      </w:r>
      <w:r>
        <w:rPr>
          <w:rFonts w:hint="eastAsia" w:ascii="宋体" w:hAnsi="宋体"/>
          <w:snapToGrid w:val="0"/>
          <w:color w:val="auto"/>
          <w:kern w:val="0"/>
          <w:position w:val="-2"/>
          <w:szCs w:val="21"/>
          <w:highlight w:val="none"/>
        </w:rPr>
        <w:t>文件的签名盖章要求：按本章</w:t>
      </w:r>
      <w:r>
        <w:rPr>
          <w:rFonts w:hint="eastAsia" w:ascii="宋体" w:hAnsi="宋体"/>
          <w:snapToGrid w:val="0"/>
          <w:color w:val="auto"/>
          <w:kern w:val="0"/>
          <w:szCs w:val="21"/>
          <w:highlight w:val="none"/>
        </w:rPr>
        <w:t>比选申请</w:t>
      </w:r>
      <w:r>
        <w:rPr>
          <w:rFonts w:hint="eastAsia" w:ascii="宋体" w:hAnsi="宋体"/>
          <w:snapToGrid w:val="0"/>
          <w:color w:val="auto"/>
          <w:kern w:val="0"/>
          <w:position w:val="-2"/>
          <w:szCs w:val="21"/>
          <w:highlight w:val="none"/>
        </w:rPr>
        <w:t>人须知前附表第3.7.3项执行。</w:t>
      </w:r>
    </w:p>
    <w:p w14:paraId="112EDF53">
      <w:pPr>
        <w:wordWrap w:val="0"/>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文件的份数</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。正本和副本的封面上应清楚地标记“正本”或“副本”的字样，正本和副本封面均须加盖单位法人章。当副本和正本不一致时，以正本为准。</w:t>
      </w:r>
    </w:p>
    <w:p w14:paraId="55930FFF">
      <w:pPr>
        <w:wordWrap w:val="0"/>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文件的正本与副本应分别装订成册，并编制目录，具体装订要求</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规定。</w:t>
      </w:r>
    </w:p>
    <w:p w14:paraId="71FAEB43">
      <w:pPr>
        <w:pStyle w:val="3"/>
        <w:keepNext w:val="0"/>
        <w:keepLines w:val="0"/>
        <w:wordWrap w:val="0"/>
        <w:spacing w:before="0" w:after="0" w:line="360" w:lineRule="auto"/>
        <w:rPr>
          <w:rFonts w:ascii="宋体" w:hAnsi="宋体"/>
          <w:b w:val="0"/>
          <w:snapToGrid w:val="0"/>
          <w:color w:val="auto"/>
          <w:highlight w:val="none"/>
        </w:rPr>
      </w:pPr>
      <w:bookmarkStart w:id="328" w:name="_Toc287607773"/>
      <w:bookmarkStart w:id="329" w:name="_Toc509218737"/>
      <w:bookmarkStart w:id="330" w:name="_Toc287620712"/>
      <w:bookmarkStart w:id="331" w:name="_Toc277082579"/>
      <w:bookmarkStart w:id="332" w:name="_Toc200513153"/>
      <w:bookmarkStart w:id="333" w:name="_Toc9499"/>
      <w:bookmarkStart w:id="334" w:name="_Toc224103344"/>
      <w:bookmarkStart w:id="335" w:name="_Toc430530462"/>
      <w:bookmarkStart w:id="336" w:name="_Toc23424"/>
      <w:r>
        <w:rPr>
          <w:rFonts w:ascii="宋体" w:hAnsi="宋体"/>
          <w:b w:val="0"/>
          <w:snapToGrid w:val="0"/>
          <w:color w:val="auto"/>
          <w:highlight w:val="none"/>
        </w:rPr>
        <w:t xml:space="preserve">4.  </w:t>
      </w:r>
      <w:bookmarkEnd w:id="328"/>
      <w:bookmarkEnd w:id="329"/>
      <w:bookmarkEnd w:id="330"/>
      <w:bookmarkEnd w:id="331"/>
      <w:bookmarkEnd w:id="332"/>
      <w:bookmarkEnd w:id="333"/>
      <w:bookmarkEnd w:id="334"/>
      <w:bookmarkEnd w:id="335"/>
      <w:r>
        <w:rPr>
          <w:rFonts w:hint="eastAsia" w:ascii="宋体" w:hAnsi="宋体"/>
          <w:b w:val="0"/>
          <w:snapToGrid w:val="0"/>
          <w:color w:val="auto"/>
          <w:highlight w:val="none"/>
        </w:rPr>
        <w:t>比选申请</w:t>
      </w:r>
      <w:bookmarkEnd w:id="336"/>
    </w:p>
    <w:p w14:paraId="056376D1">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37" w:name="_Toc509218738"/>
      <w:bookmarkStart w:id="338" w:name="_Toc430530463"/>
      <w:bookmarkStart w:id="339" w:name="_Toc287620713"/>
      <w:bookmarkStart w:id="340" w:name="_Toc18995"/>
      <w:bookmarkStart w:id="341" w:name="_Toc200513154"/>
      <w:bookmarkStart w:id="342" w:name="_Toc616"/>
      <w:bookmarkStart w:id="343" w:name="_Toc277082580"/>
      <w:bookmarkStart w:id="344" w:name="_Toc287607774"/>
      <w:bookmarkStart w:id="345" w:name="_Toc224103345"/>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文件的密封和标记</w:t>
      </w:r>
      <w:bookmarkEnd w:id="337"/>
      <w:bookmarkEnd w:id="338"/>
      <w:bookmarkEnd w:id="339"/>
      <w:bookmarkEnd w:id="340"/>
      <w:bookmarkEnd w:id="341"/>
      <w:bookmarkEnd w:id="342"/>
      <w:bookmarkEnd w:id="343"/>
      <w:bookmarkEnd w:id="344"/>
      <w:bookmarkEnd w:id="345"/>
    </w:p>
    <w:p w14:paraId="2B039C69">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6"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文件的正本与副本密封</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447BB745">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6CA080C">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47" w:name="_Toc287607775"/>
      <w:bookmarkStart w:id="348" w:name="_Toc509218739"/>
      <w:bookmarkStart w:id="349" w:name="_Toc287620714"/>
      <w:bookmarkStart w:id="350" w:name="_Toc430530464"/>
      <w:bookmarkStart w:id="351" w:name="_Toc25809"/>
      <w:bookmarkStart w:id="352" w:name="_Toc277082581"/>
      <w:bookmarkStart w:id="353" w:name="_Toc9496"/>
      <w:bookmarkStart w:id="354" w:name="_Toc224103346"/>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文件的递交</w:t>
      </w:r>
      <w:bookmarkEnd w:id="346"/>
      <w:bookmarkEnd w:id="347"/>
      <w:bookmarkEnd w:id="348"/>
      <w:bookmarkEnd w:id="349"/>
      <w:bookmarkEnd w:id="350"/>
      <w:bookmarkEnd w:id="351"/>
      <w:bookmarkEnd w:id="352"/>
      <w:bookmarkEnd w:id="353"/>
      <w:bookmarkEnd w:id="354"/>
    </w:p>
    <w:p w14:paraId="7CF4CEA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w:t>
      </w:r>
    </w:p>
    <w:p w14:paraId="14E548AE">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人递交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文件的地点：</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B1510FE">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人所递交的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文件不予退还。</w:t>
      </w:r>
    </w:p>
    <w:p w14:paraId="32368E9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人收到</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文件后，向</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人出具签收凭证。</w:t>
      </w:r>
    </w:p>
    <w:p w14:paraId="3AC18424">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人不予受理。</w:t>
      </w:r>
    </w:p>
    <w:p w14:paraId="055DD26A">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55" w:name="_Toc200513156"/>
      <w:bookmarkStart w:id="356" w:name="_Toc224103347"/>
      <w:bookmarkStart w:id="357" w:name="_Toc23986"/>
      <w:bookmarkStart w:id="358" w:name="_Toc287620715"/>
      <w:bookmarkStart w:id="359" w:name="_Toc509218740"/>
      <w:bookmarkStart w:id="360" w:name="_Toc430530465"/>
      <w:bookmarkStart w:id="361" w:name="_Toc12542"/>
      <w:bookmarkStart w:id="362" w:name="_Toc287607776"/>
      <w:bookmarkStart w:id="363"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文件的修改与撤回</w:t>
      </w:r>
      <w:bookmarkEnd w:id="355"/>
      <w:bookmarkEnd w:id="356"/>
      <w:bookmarkEnd w:id="357"/>
      <w:bookmarkEnd w:id="358"/>
      <w:bookmarkEnd w:id="359"/>
      <w:bookmarkEnd w:id="360"/>
      <w:bookmarkEnd w:id="361"/>
      <w:bookmarkEnd w:id="362"/>
      <w:bookmarkEnd w:id="363"/>
    </w:p>
    <w:p w14:paraId="57A59DA9">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人须知前附表第2.2.2项规定的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人可以修改或撤回已递交的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文件，但应以书面形式通知</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64D5C829">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人修改或撤回已递交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人收到书面通知后，向</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人出具签收凭证。</w:t>
      </w:r>
    </w:p>
    <w:p w14:paraId="577D024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文件的组成部分。修改的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文件应按照本章第3条、第4条规定进行编制、密封、标记和递交，并标明“修改”字样。</w:t>
      </w:r>
    </w:p>
    <w:p w14:paraId="73C97FEF">
      <w:pPr>
        <w:pStyle w:val="3"/>
        <w:keepNext w:val="0"/>
        <w:keepLines w:val="0"/>
        <w:wordWrap w:val="0"/>
        <w:spacing w:before="0" w:after="0" w:line="360" w:lineRule="auto"/>
        <w:rPr>
          <w:rFonts w:ascii="宋体" w:hAnsi="宋体"/>
          <w:b w:val="0"/>
          <w:snapToGrid w:val="0"/>
          <w:color w:val="auto"/>
          <w:highlight w:val="none"/>
        </w:rPr>
      </w:pPr>
      <w:bookmarkStart w:id="364" w:name="_Toc430530466"/>
      <w:bookmarkStart w:id="365" w:name="_Toc277082583"/>
      <w:bookmarkStart w:id="366" w:name="_Toc17115"/>
      <w:bookmarkStart w:id="367" w:name="_Toc9614"/>
      <w:bookmarkStart w:id="368" w:name="_Toc509218741"/>
      <w:bookmarkStart w:id="369" w:name="_Toc200513157"/>
      <w:bookmarkStart w:id="370" w:name="_Toc224103348"/>
      <w:bookmarkStart w:id="371" w:name="_Toc287607777"/>
      <w:bookmarkStart w:id="372" w:name="_Toc287620716"/>
      <w:r>
        <w:rPr>
          <w:rFonts w:ascii="宋体" w:hAnsi="宋体"/>
          <w:b w:val="0"/>
          <w:snapToGrid w:val="0"/>
          <w:color w:val="auto"/>
          <w:highlight w:val="none"/>
        </w:rPr>
        <w:t>5. 开标</w:t>
      </w:r>
      <w:bookmarkEnd w:id="364"/>
      <w:bookmarkEnd w:id="365"/>
      <w:bookmarkEnd w:id="366"/>
      <w:bookmarkEnd w:id="367"/>
      <w:bookmarkEnd w:id="368"/>
      <w:bookmarkEnd w:id="369"/>
      <w:bookmarkEnd w:id="370"/>
      <w:bookmarkEnd w:id="371"/>
      <w:bookmarkEnd w:id="372"/>
    </w:p>
    <w:p w14:paraId="5B9922B1">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73" w:name="_Toc224103349"/>
      <w:bookmarkStart w:id="374" w:name="_Toc287607778"/>
      <w:bookmarkStart w:id="375" w:name="_Toc430530467"/>
      <w:bookmarkStart w:id="376" w:name="_Toc277082584"/>
      <w:bookmarkStart w:id="377" w:name="_Toc30789"/>
      <w:bookmarkStart w:id="378" w:name="_Toc509218742"/>
      <w:bookmarkStart w:id="379" w:name="_Toc20593"/>
      <w:bookmarkStart w:id="380" w:name="_Toc287620717"/>
      <w:bookmarkStart w:id="381" w:name="_Toc200513158"/>
      <w:r>
        <w:rPr>
          <w:rFonts w:ascii="宋体" w:hAnsi="宋体"/>
          <w:b w:val="0"/>
          <w:snapToGrid w:val="0"/>
          <w:color w:val="auto"/>
          <w:sz w:val="24"/>
          <w:szCs w:val="24"/>
          <w:highlight w:val="none"/>
        </w:rPr>
        <w:t>5.1  开标时间和地点</w:t>
      </w:r>
      <w:bookmarkEnd w:id="373"/>
      <w:bookmarkEnd w:id="374"/>
      <w:bookmarkEnd w:id="375"/>
      <w:bookmarkEnd w:id="376"/>
      <w:bookmarkEnd w:id="377"/>
      <w:bookmarkEnd w:id="378"/>
      <w:bookmarkEnd w:id="379"/>
      <w:bookmarkEnd w:id="380"/>
      <w:bookmarkEnd w:id="381"/>
    </w:p>
    <w:p w14:paraId="641D4C8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人须知前附表规定的地点公开开标，并邀请所有</w:t>
      </w:r>
      <w:r>
        <w:rPr>
          <w:rFonts w:hint="eastAsia" w:ascii="宋体" w:hAnsi="宋体"/>
          <w:snapToGrid w:val="0"/>
          <w:color w:val="auto"/>
          <w:kern w:val="0"/>
          <w:szCs w:val="21"/>
          <w:highlight w:val="none"/>
        </w:rPr>
        <w:t>比选申请人</w:t>
      </w:r>
      <w:r>
        <w:rPr>
          <w:rFonts w:ascii="宋体" w:hAnsi="宋体"/>
          <w:snapToGrid w:val="0"/>
          <w:color w:val="auto"/>
          <w:kern w:val="0"/>
          <w:szCs w:val="21"/>
          <w:highlight w:val="none"/>
        </w:rPr>
        <w:t>的法定代表人或其委托代理人准时参加。</w:t>
      </w:r>
    </w:p>
    <w:p w14:paraId="4F5EC59F">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82" w:name="_Toc13296"/>
      <w:bookmarkStart w:id="383" w:name="_Toc430530468"/>
      <w:bookmarkStart w:id="384" w:name="_Toc14994"/>
      <w:bookmarkStart w:id="385" w:name="_Toc224103350"/>
      <w:bookmarkStart w:id="386" w:name="_Toc287607779"/>
      <w:bookmarkStart w:id="387" w:name="_Toc287620718"/>
      <w:bookmarkStart w:id="388" w:name="_Toc200513159"/>
      <w:bookmarkStart w:id="389" w:name="_Toc277082585"/>
      <w:bookmarkStart w:id="390" w:name="_Toc509218743"/>
      <w:r>
        <w:rPr>
          <w:rFonts w:ascii="宋体" w:hAnsi="宋体"/>
          <w:b w:val="0"/>
          <w:snapToGrid w:val="0"/>
          <w:color w:val="auto"/>
          <w:sz w:val="24"/>
          <w:szCs w:val="24"/>
          <w:highlight w:val="none"/>
        </w:rPr>
        <w:t>5.2  开标程序</w:t>
      </w:r>
      <w:bookmarkEnd w:id="382"/>
      <w:bookmarkEnd w:id="383"/>
      <w:bookmarkEnd w:id="384"/>
      <w:bookmarkEnd w:id="385"/>
      <w:bookmarkEnd w:id="386"/>
      <w:bookmarkEnd w:id="387"/>
      <w:bookmarkEnd w:id="388"/>
      <w:bookmarkEnd w:id="389"/>
      <w:bookmarkEnd w:id="390"/>
    </w:p>
    <w:p w14:paraId="6EAD856A">
      <w:pPr>
        <w:wordWrap w:val="0"/>
        <w:autoSpaceDE w:val="0"/>
        <w:autoSpaceDN w:val="0"/>
        <w:adjustRightInd w:val="0"/>
        <w:snapToGrid w:val="0"/>
        <w:spacing w:line="360" w:lineRule="auto"/>
        <w:ind w:firstLine="420" w:firstLineChars="200"/>
        <w:rPr>
          <w:rFonts w:ascii="宋体" w:hAnsi="宋体"/>
          <w:color w:val="auto"/>
          <w:szCs w:val="21"/>
          <w:highlight w:val="none"/>
        </w:rPr>
      </w:pPr>
      <w:bookmarkStart w:id="391" w:name="_Toc287620719"/>
      <w:bookmarkStart w:id="392" w:name="_Toc200513160"/>
      <w:bookmarkStart w:id="393" w:name="_Toc224103351"/>
      <w:bookmarkStart w:id="394" w:name="_Toc277082586"/>
      <w:bookmarkStart w:id="395" w:name="_Toc287607780"/>
      <w:r>
        <w:rPr>
          <w:rFonts w:ascii="宋体" w:hAnsi="宋体"/>
          <w:color w:val="auto"/>
          <w:szCs w:val="21"/>
          <w:highlight w:val="none"/>
        </w:rPr>
        <w:t>详</w:t>
      </w:r>
      <w:r>
        <w:rPr>
          <w:rFonts w:hint="eastAsia" w:ascii="宋体" w:hAnsi="宋体"/>
          <w:color w:val="auto"/>
          <w:szCs w:val="21"/>
          <w:highlight w:val="none"/>
        </w:rPr>
        <w:t>见比选申请人须知前附表第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7CCF02AE">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396" w:name="_Toc57820594"/>
      <w:bookmarkStart w:id="397" w:name="_Toc2211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6"/>
      <w:bookmarkEnd w:id="397"/>
    </w:p>
    <w:p w14:paraId="1D8AEB22">
      <w:pPr>
        <w:wordWrap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比选申请</w:t>
      </w:r>
      <w:r>
        <w:rPr>
          <w:rFonts w:hint="eastAsia" w:ascii="宋体" w:hAnsi="宋体"/>
          <w:color w:val="auto"/>
          <w:szCs w:val="21"/>
          <w:highlight w:val="none"/>
        </w:rPr>
        <w:t>人对开标有异议的，应在开标现场提出，同时应出示法定代表人身份证明或附有法定代表人身份证明的授权委托书。比选人当场作出答复，并制作记录，有异议的</w:t>
      </w:r>
      <w:r>
        <w:rPr>
          <w:rFonts w:hint="eastAsia" w:ascii="宋体" w:hAnsi="宋体"/>
          <w:snapToGrid w:val="0"/>
          <w:color w:val="auto"/>
          <w:kern w:val="0"/>
          <w:szCs w:val="21"/>
          <w:highlight w:val="none"/>
        </w:rPr>
        <w:t>比选申请</w:t>
      </w:r>
      <w:r>
        <w:rPr>
          <w:rFonts w:hint="eastAsia" w:ascii="宋体" w:hAnsi="宋体"/>
          <w:color w:val="auto"/>
          <w:szCs w:val="21"/>
          <w:highlight w:val="none"/>
        </w:rPr>
        <w:t>人代表、比选人代表、主持人、记录人等有关人员在记录上签名确认</w:t>
      </w:r>
      <w:r>
        <w:rPr>
          <w:rFonts w:ascii="宋体" w:hAnsi="宋体"/>
          <w:color w:val="auto"/>
          <w:szCs w:val="21"/>
          <w:highlight w:val="none"/>
        </w:rPr>
        <w:t>。</w:t>
      </w:r>
    </w:p>
    <w:p w14:paraId="6B92DCF2">
      <w:pPr>
        <w:pStyle w:val="3"/>
        <w:keepNext w:val="0"/>
        <w:keepLines w:val="0"/>
        <w:wordWrap w:val="0"/>
        <w:spacing w:before="0" w:after="0" w:line="360" w:lineRule="auto"/>
        <w:rPr>
          <w:rFonts w:ascii="宋体" w:hAnsi="宋体"/>
          <w:b w:val="0"/>
          <w:snapToGrid w:val="0"/>
          <w:color w:val="auto"/>
          <w:highlight w:val="none"/>
        </w:rPr>
      </w:pPr>
      <w:bookmarkStart w:id="398" w:name="_Toc9533"/>
      <w:bookmarkStart w:id="399" w:name="_Toc430530469"/>
      <w:bookmarkStart w:id="400" w:name="_Toc509218744"/>
      <w:bookmarkStart w:id="401" w:name="_Toc29457"/>
      <w:r>
        <w:rPr>
          <w:rFonts w:ascii="宋体" w:hAnsi="宋体"/>
          <w:b w:val="0"/>
          <w:snapToGrid w:val="0"/>
          <w:color w:val="auto"/>
          <w:highlight w:val="none"/>
        </w:rPr>
        <w:t>6. 评标</w:t>
      </w:r>
      <w:bookmarkEnd w:id="391"/>
      <w:bookmarkEnd w:id="392"/>
      <w:bookmarkEnd w:id="393"/>
      <w:bookmarkEnd w:id="394"/>
      <w:bookmarkEnd w:id="395"/>
      <w:bookmarkEnd w:id="398"/>
      <w:bookmarkEnd w:id="399"/>
      <w:bookmarkEnd w:id="400"/>
      <w:bookmarkEnd w:id="401"/>
    </w:p>
    <w:p w14:paraId="2A5B6AC6">
      <w:pPr>
        <w:pStyle w:val="4"/>
        <w:keepNext w:val="0"/>
        <w:keepLines w:val="0"/>
        <w:wordWrap w:val="0"/>
        <w:snapToGrid w:val="0"/>
        <w:spacing w:before="0" w:after="0" w:line="360" w:lineRule="auto"/>
        <w:rPr>
          <w:rFonts w:ascii="宋体" w:hAnsi="宋体"/>
          <w:b w:val="0"/>
          <w:snapToGrid w:val="0"/>
          <w:color w:val="auto"/>
          <w:sz w:val="24"/>
          <w:szCs w:val="24"/>
          <w:highlight w:val="none"/>
        </w:rPr>
      </w:pPr>
      <w:bookmarkStart w:id="402" w:name="_Toc224103352"/>
      <w:bookmarkStart w:id="403" w:name="_Toc28100"/>
      <w:bookmarkStart w:id="404" w:name="_Toc277082587"/>
      <w:bookmarkStart w:id="405" w:name="_Toc430530470"/>
      <w:bookmarkStart w:id="406" w:name="_Toc287620720"/>
      <w:bookmarkStart w:id="407" w:name="_Toc200513161"/>
      <w:bookmarkStart w:id="408" w:name="_Toc509218745"/>
      <w:bookmarkStart w:id="409" w:name="_Toc287607781"/>
      <w:bookmarkStart w:id="410" w:name="_Toc17305"/>
      <w:r>
        <w:rPr>
          <w:rFonts w:ascii="宋体" w:hAnsi="宋体"/>
          <w:b w:val="0"/>
          <w:snapToGrid w:val="0"/>
          <w:color w:val="auto"/>
          <w:sz w:val="24"/>
          <w:szCs w:val="24"/>
          <w:highlight w:val="none"/>
        </w:rPr>
        <w:t>6.1  评标委员会</w:t>
      </w:r>
      <w:bookmarkEnd w:id="402"/>
      <w:bookmarkEnd w:id="403"/>
      <w:bookmarkEnd w:id="404"/>
      <w:bookmarkEnd w:id="405"/>
      <w:bookmarkEnd w:id="406"/>
      <w:bookmarkEnd w:id="407"/>
      <w:bookmarkEnd w:id="408"/>
      <w:bookmarkEnd w:id="409"/>
      <w:bookmarkEnd w:id="410"/>
    </w:p>
    <w:p w14:paraId="67933889">
      <w:pPr>
        <w:wordWrap w:val="0"/>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人依据法律法规和相关规范性文件组建的评标委员会负责。</w:t>
      </w:r>
    </w:p>
    <w:p w14:paraId="6C0EBEC2">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09D5756E">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人或</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人的主要负责人的近亲属；</w:t>
      </w:r>
    </w:p>
    <w:p w14:paraId="55C4EB7C">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90A490E">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人有利害关系，可能影响对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公正评审的；</w:t>
      </w:r>
    </w:p>
    <w:p w14:paraId="18B3A36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、评标以及其他与</w:t>
      </w:r>
      <w:r>
        <w:rPr>
          <w:rFonts w:hint="eastAsia" w:ascii="宋体" w:hAnsi="宋体"/>
          <w:snapToGrid w:val="0"/>
          <w:color w:val="auto"/>
          <w:kern w:val="0"/>
          <w:szCs w:val="21"/>
          <w:highlight w:val="none"/>
        </w:rPr>
        <w:t>比选、比选申请</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6844D4D9">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4B6EC88A">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1FD22F7">
      <w:pPr>
        <w:pStyle w:val="4"/>
        <w:wordWrap w:val="0"/>
        <w:snapToGrid w:val="0"/>
        <w:spacing w:before="0" w:after="0" w:line="360" w:lineRule="auto"/>
        <w:rPr>
          <w:rFonts w:ascii="宋体" w:hAnsi="宋体"/>
          <w:b w:val="0"/>
          <w:snapToGrid w:val="0"/>
          <w:color w:val="auto"/>
          <w:sz w:val="24"/>
          <w:szCs w:val="24"/>
          <w:highlight w:val="none"/>
        </w:rPr>
      </w:pPr>
      <w:bookmarkStart w:id="411" w:name="_Toc430530471"/>
      <w:bookmarkStart w:id="412" w:name="_Toc12166"/>
      <w:bookmarkStart w:id="413" w:name="_Toc287620721"/>
      <w:bookmarkStart w:id="414" w:name="_Toc224103353"/>
      <w:bookmarkStart w:id="415" w:name="_Toc277082588"/>
      <w:bookmarkStart w:id="416" w:name="_Toc200513162"/>
      <w:bookmarkStart w:id="417" w:name="_Toc509218746"/>
      <w:bookmarkStart w:id="418" w:name="_Toc1622"/>
      <w:bookmarkStart w:id="419" w:name="_Toc287607782"/>
      <w:r>
        <w:rPr>
          <w:rFonts w:ascii="宋体" w:hAnsi="宋体"/>
          <w:b w:val="0"/>
          <w:snapToGrid w:val="0"/>
          <w:color w:val="auto"/>
          <w:sz w:val="24"/>
          <w:szCs w:val="24"/>
          <w:highlight w:val="none"/>
        </w:rPr>
        <w:t>6.2  评标原则</w:t>
      </w:r>
      <w:bookmarkEnd w:id="411"/>
      <w:bookmarkEnd w:id="412"/>
      <w:bookmarkEnd w:id="413"/>
      <w:bookmarkEnd w:id="414"/>
      <w:bookmarkEnd w:id="415"/>
      <w:bookmarkEnd w:id="416"/>
      <w:bookmarkEnd w:id="417"/>
      <w:bookmarkEnd w:id="418"/>
      <w:bookmarkEnd w:id="419"/>
    </w:p>
    <w:p w14:paraId="2CFDBA2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F939877">
      <w:pPr>
        <w:pStyle w:val="4"/>
        <w:wordWrap w:val="0"/>
        <w:snapToGrid w:val="0"/>
        <w:spacing w:before="0" w:after="0" w:line="360" w:lineRule="auto"/>
        <w:rPr>
          <w:rFonts w:ascii="宋体" w:hAnsi="宋体"/>
          <w:b w:val="0"/>
          <w:snapToGrid w:val="0"/>
          <w:color w:val="auto"/>
          <w:sz w:val="24"/>
          <w:szCs w:val="24"/>
          <w:highlight w:val="none"/>
        </w:rPr>
      </w:pPr>
      <w:bookmarkStart w:id="420" w:name="_Toc224103354"/>
      <w:bookmarkStart w:id="421" w:name="_Toc509218747"/>
      <w:bookmarkStart w:id="422" w:name="_Toc287620722"/>
      <w:bookmarkStart w:id="423" w:name="_Toc26961"/>
      <w:bookmarkStart w:id="424" w:name="_Toc200513163"/>
      <w:bookmarkStart w:id="425" w:name="_Toc277082589"/>
      <w:bookmarkStart w:id="426" w:name="_Toc430530472"/>
      <w:bookmarkStart w:id="427" w:name="_Toc287607783"/>
      <w:bookmarkStart w:id="428" w:name="_Toc14701"/>
      <w:r>
        <w:rPr>
          <w:rFonts w:ascii="宋体" w:hAnsi="宋体"/>
          <w:b w:val="0"/>
          <w:snapToGrid w:val="0"/>
          <w:color w:val="auto"/>
          <w:sz w:val="24"/>
          <w:szCs w:val="24"/>
          <w:highlight w:val="none"/>
        </w:rPr>
        <w:t>6.3  评标</w:t>
      </w:r>
      <w:bookmarkEnd w:id="420"/>
      <w:bookmarkEnd w:id="421"/>
      <w:bookmarkEnd w:id="422"/>
      <w:bookmarkEnd w:id="423"/>
      <w:bookmarkEnd w:id="424"/>
      <w:bookmarkEnd w:id="425"/>
      <w:bookmarkEnd w:id="426"/>
      <w:bookmarkEnd w:id="427"/>
      <w:bookmarkEnd w:id="428"/>
    </w:p>
    <w:p w14:paraId="26BCE54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文件进行评审。第三章“评标办法”没有规定的方法、评审因素和标准，不得作为评标依据。</w:t>
      </w:r>
    </w:p>
    <w:p w14:paraId="554B3E95">
      <w:pPr>
        <w:pStyle w:val="3"/>
        <w:wordWrap w:val="0"/>
        <w:spacing w:before="0" w:after="0" w:line="360" w:lineRule="auto"/>
        <w:rPr>
          <w:rFonts w:ascii="宋体" w:hAnsi="宋体"/>
          <w:b w:val="0"/>
          <w:snapToGrid w:val="0"/>
          <w:color w:val="auto"/>
          <w:highlight w:val="none"/>
        </w:rPr>
      </w:pPr>
      <w:bookmarkStart w:id="429" w:name="_Toc287620723"/>
      <w:bookmarkStart w:id="430" w:name="_Toc200513164"/>
      <w:bookmarkStart w:id="431" w:name="_Toc430530473"/>
      <w:bookmarkStart w:id="432" w:name="_Toc224103355"/>
      <w:bookmarkStart w:id="433" w:name="_Toc9785"/>
      <w:bookmarkStart w:id="434" w:name="_Toc2723"/>
      <w:bookmarkStart w:id="435" w:name="_Toc287607784"/>
      <w:bookmarkStart w:id="436" w:name="_Toc277082590"/>
      <w:bookmarkStart w:id="437" w:name="_Toc509218748"/>
      <w:r>
        <w:rPr>
          <w:rFonts w:ascii="宋体" w:hAnsi="宋体"/>
          <w:b w:val="0"/>
          <w:snapToGrid w:val="0"/>
          <w:color w:val="auto"/>
          <w:highlight w:val="none"/>
        </w:rPr>
        <w:t>7. 合同授予</w:t>
      </w:r>
      <w:bookmarkEnd w:id="429"/>
      <w:bookmarkEnd w:id="430"/>
      <w:bookmarkEnd w:id="431"/>
      <w:bookmarkEnd w:id="432"/>
      <w:bookmarkEnd w:id="433"/>
      <w:bookmarkEnd w:id="434"/>
      <w:bookmarkEnd w:id="435"/>
      <w:bookmarkEnd w:id="436"/>
      <w:bookmarkEnd w:id="437"/>
    </w:p>
    <w:p w14:paraId="7A859728">
      <w:pPr>
        <w:pStyle w:val="4"/>
        <w:wordWrap w:val="0"/>
        <w:snapToGrid w:val="0"/>
        <w:spacing w:before="0" w:after="0" w:line="360" w:lineRule="auto"/>
        <w:rPr>
          <w:rFonts w:ascii="宋体" w:hAnsi="宋体"/>
          <w:b w:val="0"/>
          <w:snapToGrid w:val="0"/>
          <w:color w:val="auto"/>
          <w:sz w:val="24"/>
          <w:szCs w:val="24"/>
          <w:highlight w:val="none"/>
        </w:rPr>
      </w:pPr>
      <w:bookmarkStart w:id="438" w:name="_Toc224103356"/>
      <w:bookmarkStart w:id="439" w:name="_Toc430530474"/>
      <w:bookmarkStart w:id="440" w:name="_Toc287607785"/>
      <w:bookmarkStart w:id="441" w:name="_Toc29937"/>
      <w:bookmarkStart w:id="442" w:name="_Toc509218749"/>
      <w:bookmarkStart w:id="443" w:name="_Toc287620724"/>
      <w:bookmarkStart w:id="444" w:name="_Toc277082591"/>
      <w:bookmarkStart w:id="445" w:name="_Toc18349"/>
      <w:bookmarkStart w:id="446" w:name="_Toc200513165"/>
      <w:r>
        <w:rPr>
          <w:rFonts w:ascii="宋体" w:hAnsi="宋体"/>
          <w:b w:val="0"/>
          <w:snapToGrid w:val="0"/>
          <w:color w:val="auto"/>
          <w:sz w:val="24"/>
          <w:szCs w:val="24"/>
          <w:highlight w:val="none"/>
        </w:rPr>
        <w:t>7.1  定标方式</w:t>
      </w:r>
      <w:bookmarkEnd w:id="438"/>
      <w:bookmarkEnd w:id="439"/>
      <w:bookmarkEnd w:id="440"/>
      <w:bookmarkEnd w:id="441"/>
      <w:bookmarkEnd w:id="442"/>
      <w:bookmarkEnd w:id="443"/>
      <w:bookmarkEnd w:id="444"/>
      <w:bookmarkEnd w:id="445"/>
      <w:bookmarkEnd w:id="446"/>
    </w:p>
    <w:p w14:paraId="44CB0BD2">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w:t>
      </w:r>
      <w:r>
        <w:rPr>
          <w:rFonts w:hint="eastAsia" w:ascii="宋体" w:hAnsi="宋体"/>
          <w:color w:val="auto"/>
          <w:szCs w:val="21"/>
          <w:highlight w:val="none"/>
        </w:rPr>
        <w:t>比选</w:t>
      </w:r>
      <w:r>
        <w:rPr>
          <w:rFonts w:ascii="宋体" w:hAnsi="宋体"/>
          <w:color w:val="auto"/>
          <w:szCs w:val="21"/>
          <w:highlight w:val="none"/>
        </w:rPr>
        <w:t>的项目，</w:t>
      </w:r>
      <w:r>
        <w:rPr>
          <w:rFonts w:hint="eastAsia" w:ascii="宋体" w:hAnsi="宋体"/>
          <w:color w:val="auto"/>
          <w:szCs w:val="21"/>
          <w:highlight w:val="none"/>
        </w:rPr>
        <w:t>比选</w:t>
      </w:r>
      <w:r>
        <w:rPr>
          <w:rFonts w:ascii="宋体" w:hAnsi="宋体"/>
          <w:color w:val="auto"/>
          <w:szCs w:val="21"/>
          <w:highlight w:val="none"/>
        </w:rPr>
        <w:t>人应当确定排名第一的中</w:t>
      </w:r>
      <w:r>
        <w:rPr>
          <w:rFonts w:hint="eastAsia" w:ascii="宋体" w:hAnsi="宋体"/>
          <w:color w:val="auto"/>
          <w:szCs w:val="21"/>
          <w:highlight w:val="none"/>
        </w:rPr>
        <w:t>选</w:t>
      </w:r>
      <w:r>
        <w:rPr>
          <w:rFonts w:ascii="宋体" w:hAnsi="宋体"/>
          <w:color w:val="auto"/>
          <w:szCs w:val="21"/>
          <w:highlight w:val="none"/>
        </w:rPr>
        <w:t>候选人为中</w:t>
      </w:r>
      <w:r>
        <w:rPr>
          <w:rFonts w:hint="eastAsia" w:ascii="宋体" w:hAnsi="宋体"/>
          <w:color w:val="auto"/>
          <w:szCs w:val="21"/>
          <w:highlight w:val="none"/>
        </w:rPr>
        <w:t>选</w:t>
      </w:r>
      <w:r>
        <w:rPr>
          <w:rFonts w:ascii="宋体" w:hAnsi="宋体"/>
          <w:color w:val="auto"/>
          <w:szCs w:val="21"/>
          <w:highlight w:val="none"/>
        </w:rPr>
        <w:t>人。排名第一的中</w:t>
      </w:r>
      <w:r>
        <w:rPr>
          <w:rFonts w:hint="eastAsia" w:ascii="宋体" w:hAnsi="宋体"/>
          <w:color w:val="auto"/>
          <w:szCs w:val="21"/>
          <w:highlight w:val="none"/>
        </w:rPr>
        <w:t>选</w:t>
      </w:r>
      <w:r>
        <w:rPr>
          <w:rFonts w:ascii="宋体" w:hAnsi="宋体"/>
          <w:color w:val="auto"/>
          <w:szCs w:val="21"/>
          <w:highlight w:val="none"/>
        </w:rPr>
        <w:t>候选人放弃中</w:t>
      </w:r>
      <w:r>
        <w:rPr>
          <w:rFonts w:hint="eastAsia" w:ascii="宋体" w:hAnsi="宋体"/>
          <w:color w:val="auto"/>
          <w:szCs w:val="21"/>
          <w:highlight w:val="none"/>
        </w:rPr>
        <w:t>选</w:t>
      </w:r>
      <w:r>
        <w:rPr>
          <w:rFonts w:ascii="宋体" w:hAnsi="宋体"/>
          <w:color w:val="auto"/>
          <w:szCs w:val="21"/>
          <w:highlight w:val="none"/>
        </w:rPr>
        <w:t>、因不可抗力不能履行合同、不按照</w:t>
      </w:r>
      <w:r>
        <w:rPr>
          <w:rFonts w:hint="eastAsia" w:ascii="宋体" w:hAnsi="宋体"/>
          <w:color w:val="auto"/>
          <w:szCs w:val="21"/>
          <w:highlight w:val="none"/>
        </w:rPr>
        <w:t>比选</w:t>
      </w:r>
      <w:r>
        <w:rPr>
          <w:rFonts w:ascii="宋体" w:hAnsi="宋体"/>
          <w:color w:val="auto"/>
          <w:szCs w:val="21"/>
          <w:highlight w:val="none"/>
        </w:rPr>
        <w:t>文件要求提交履约保证金，或者被查实存在影响中</w:t>
      </w:r>
      <w:r>
        <w:rPr>
          <w:rFonts w:hint="eastAsia" w:ascii="宋体" w:hAnsi="宋体"/>
          <w:color w:val="auto"/>
          <w:szCs w:val="21"/>
          <w:highlight w:val="none"/>
        </w:rPr>
        <w:t>选</w:t>
      </w:r>
      <w:r>
        <w:rPr>
          <w:rFonts w:ascii="宋体" w:hAnsi="宋体"/>
          <w:color w:val="auto"/>
          <w:szCs w:val="21"/>
          <w:highlight w:val="none"/>
        </w:rPr>
        <w:t>结果的违法行为等情形，不符合中</w:t>
      </w:r>
      <w:r>
        <w:rPr>
          <w:rFonts w:hint="eastAsia" w:ascii="宋体" w:hAnsi="宋体"/>
          <w:color w:val="auto"/>
          <w:szCs w:val="21"/>
          <w:highlight w:val="none"/>
        </w:rPr>
        <w:t>选</w:t>
      </w:r>
      <w:r>
        <w:rPr>
          <w:rFonts w:ascii="宋体" w:hAnsi="宋体"/>
          <w:color w:val="auto"/>
          <w:szCs w:val="21"/>
          <w:highlight w:val="none"/>
        </w:rPr>
        <w:t>条件的，</w:t>
      </w:r>
      <w:r>
        <w:rPr>
          <w:rFonts w:hint="eastAsia" w:ascii="宋体" w:hAnsi="宋体"/>
          <w:color w:val="auto"/>
          <w:szCs w:val="21"/>
          <w:highlight w:val="none"/>
        </w:rPr>
        <w:t>比选</w:t>
      </w:r>
      <w:r>
        <w:rPr>
          <w:rFonts w:ascii="宋体" w:hAnsi="宋体"/>
          <w:color w:val="auto"/>
          <w:szCs w:val="21"/>
          <w:highlight w:val="none"/>
        </w:rPr>
        <w:t>人可以按照评标委员会提出的中</w:t>
      </w:r>
      <w:r>
        <w:rPr>
          <w:rFonts w:hint="eastAsia" w:ascii="宋体" w:hAnsi="宋体"/>
          <w:color w:val="auto"/>
          <w:szCs w:val="21"/>
          <w:highlight w:val="none"/>
        </w:rPr>
        <w:t>选</w:t>
      </w:r>
      <w:r>
        <w:rPr>
          <w:rFonts w:ascii="宋体" w:hAnsi="宋体"/>
          <w:color w:val="auto"/>
          <w:szCs w:val="21"/>
          <w:highlight w:val="none"/>
        </w:rPr>
        <w:t>候选人名单排序依次确定其他中</w:t>
      </w:r>
      <w:r>
        <w:rPr>
          <w:rFonts w:hint="eastAsia" w:ascii="宋体" w:hAnsi="宋体"/>
          <w:color w:val="auto"/>
          <w:szCs w:val="21"/>
          <w:highlight w:val="none"/>
        </w:rPr>
        <w:t>选</w:t>
      </w:r>
      <w:r>
        <w:rPr>
          <w:rFonts w:ascii="宋体" w:hAnsi="宋体"/>
          <w:color w:val="auto"/>
          <w:szCs w:val="21"/>
          <w:highlight w:val="none"/>
        </w:rPr>
        <w:t>候选人为中</w:t>
      </w:r>
      <w:r>
        <w:rPr>
          <w:rFonts w:hint="eastAsia" w:ascii="宋体" w:hAnsi="宋体"/>
          <w:color w:val="auto"/>
          <w:szCs w:val="21"/>
          <w:highlight w:val="none"/>
        </w:rPr>
        <w:t>选</w:t>
      </w:r>
      <w:r>
        <w:rPr>
          <w:rFonts w:ascii="宋体" w:hAnsi="宋体"/>
          <w:color w:val="auto"/>
          <w:szCs w:val="21"/>
          <w:highlight w:val="none"/>
        </w:rPr>
        <w:t>人，也可以重新</w:t>
      </w:r>
      <w:r>
        <w:rPr>
          <w:rFonts w:hint="eastAsia" w:ascii="宋体" w:hAnsi="宋体"/>
          <w:color w:val="auto"/>
          <w:szCs w:val="21"/>
          <w:highlight w:val="none"/>
        </w:rPr>
        <w:t>比选</w:t>
      </w:r>
      <w:r>
        <w:rPr>
          <w:rFonts w:ascii="宋体" w:hAnsi="宋体"/>
          <w:color w:val="auto"/>
          <w:szCs w:val="21"/>
          <w:highlight w:val="none"/>
        </w:rPr>
        <w:t>。</w:t>
      </w:r>
    </w:p>
    <w:p w14:paraId="2D41379E">
      <w:pPr>
        <w:wordWrap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候选人的人数</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040517D">
      <w:pPr>
        <w:pStyle w:val="4"/>
        <w:wordWrap w:val="0"/>
        <w:snapToGrid w:val="0"/>
        <w:spacing w:before="0" w:after="0" w:line="360" w:lineRule="auto"/>
        <w:rPr>
          <w:rFonts w:ascii="宋体" w:hAnsi="宋体"/>
          <w:b w:val="0"/>
          <w:snapToGrid w:val="0"/>
          <w:color w:val="auto"/>
          <w:sz w:val="24"/>
          <w:szCs w:val="24"/>
          <w:highlight w:val="none"/>
        </w:rPr>
      </w:pPr>
      <w:bookmarkStart w:id="447" w:name="_Toc32187"/>
      <w:bookmarkStart w:id="448" w:name="_Toc430530475"/>
      <w:bookmarkStart w:id="449" w:name="_Toc509218750"/>
      <w:bookmarkStart w:id="450" w:name="_Toc23594"/>
      <w:r>
        <w:rPr>
          <w:rFonts w:ascii="宋体" w:hAnsi="宋体"/>
          <w:b w:val="0"/>
          <w:snapToGrid w:val="0"/>
          <w:color w:val="auto"/>
          <w:sz w:val="24"/>
          <w:szCs w:val="24"/>
          <w:highlight w:val="none"/>
        </w:rPr>
        <w:t>7.2  中</w:t>
      </w:r>
      <w:r>
        <w:rPr>
          <w:rFonts w:hint="eastAsia" w:ascii="宋体" w:hAnsi="宋体"/>
          <w:b w:val="0"/>
          <w:snapToGrid w:val="0"/>
          <w:color w:val="auto"/>
          <w:sz w:val="24"/>
          <w:szCs w:val="24"/>
          <w:highlight w:val="none"/>
        </w:rPr>
        <w:t>选</w:t>
      </w:r>
      <w:r>
        <w:rPr>
          <w:rFonts w:ascii="宋体" w:hAnsi="宋体"/>
          <w:b w:val="0"/>
          <w:snapToGrid w:val="0"/>
          <w:color w:val="auto"/>
          <w:sz w:val="24"/>
          <w:szCs w:val="24"/>
          <w:highlight w:val="none"/>
        </w:rPr>
        <w:t>公示及中</w:t>
      </w:r>
      <w:r>
        <w:rPr>
          <w:rFonts w:hint="eastAsia" w:ascii="宋体" w:hAnsi="宋体"/>
          <w:b w:val="0"/>
          <w:snapToGrid w:val="0"/>
          <w:color w:val="auto"/>
          <w:sz w:val="24"/>
          <w:szCs w:val="24"/>
          <w:highlight w:val="none"/>
        </w:rPr>
        <w:t>选</w:t>
      </w:r>
      <w:r>
        <w:rPr>
          <w:rFonts w:ascii="宋体" w:hAnsi="宋体"/>
          <w:b w:val="0"/>
          <w:snapToGrid w:val="0"/>
          <w:color w:val="auto"/>
          <w:sz w:val="24"/>
          <w:szCs w:val="24"/>
          <w:highlight w:val="none"/>
        </w:rPr>
        <w:t>通知</w:t>
      </w:r>
      <w:bookmarkEnd w:id="447"/>
      <w:bookmarkEnd w:id="448"/>
      <w:bookmarkEnd w:id="449"/>
      <w:bookmarkEnd w:id="450"/>
    </w:p>
    <w:p w14:paraId="4F91C43A">
      <w:pPr>
        <w:wordWrap w:val="0"/>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人在收到评标报告之日起3日内公示中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候选人，公示期不得少于3日</w:t>
      </w:r>
      <w:r>
        <w:rPr>
          <w:rFonts w:hint="eastAsia" w:ascii="宋体" w:hAnsi="宋体"/>
          <w:color w:val="auto"/>
          <w:szCs w:val="21"/>
          <w:highlight w:val="none"/>
        </w:rPr>
        <w:t>。</w:t>
      </w:r>
    </w:p>
    <w:p w14:paraId="304499F2">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人的异议与投诉，</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人以书面形式向中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人发出中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通知书。</w:t>
      </w:r>
    </w:p>
    <w:p w14:paraId="016133C4">
      <w:pPr>
        <w:pStyle w:val="4"/>
        <w:wordWrap w:val="0"/>
        <w:snapToGrid w:val="0"/>
        <w:spacing w:before="0" w:after="0" w:line="360" w:lineRule="auto"/>
        <w:rPr>
          <w:rFonts w:ascii="宋体" w:hAnsi="宋体"/>
          <w:b w:val="0"/>
          <w:snapToGrid w:val="0"/>
          <w:color w:val="auto"/>
          <w:sz w:val="24"/>
          <w:szCs w:val="24"/>
          <w:highlight w:val="none"/>
        </w:rPr>
      </w:pPr>
      <w:bookmarkStart w:id="451" w:name="_Toc13383"/>
      <w:bookmarkStart w:id="452" w:name="_Toc277082593"/>
      <w:bookmarkStart w:id="453" w:name="_Toc287620726"/>
      <w:bookmarkStart w:id="454" w:name="_Toc287607787"/>
      <w:bookmarkStart w:id="455" w:name="_Toc430530476"/>
      <w:bookmarkStart w:id="456" w:name="_Toc25469"/>
      <w:bookmarkStart w:id="457" w:name="_Toc200513167"/>
      <w:bookmarkStart w:id="458" w:name="_Toc509218751"/>
      <w:bookmarkStart w:id="459" w:name="_Toc224103358"/>
      <w:r>
        <w:rPr>
          <w:rFonts w:ascii="宋体" w:hAnsi="宋体"/>
          <w:b w:val="0"/>
          <w:snapToGrid w:val="0"/>
          <w:color w:val="auto"/>
          <w:sz w:val="24"/>
          <w:szCs w:val="24"/>
          <w:highlight w:val="none"/>
        </w:rPr>
        <w:t>7.3  履约担保</w:t>
      </w:r>
      <w:bookmarkEnd w:id="451"/>
      <w:bookmarkEnd w:id="452"/>
      <w:bookmarkEnd w:id="453"/>
      <w:bookmarkEnd w:id="454"/>
      <w:bookmarkEnd w:id="455"/>
      <w:bookmarkEnd w:id="456"/>
      <w:bookmarkEnd w:id="457"/>
      <w:bookmarkEnd w:id="458"/>
      <w:bookmarkEnd w:id="459"/>
    </w:p>
    <w:p w14:paraId="2F9235FC">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人应按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文件第四章“合同条款及格式”规定的履约担保格式向</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人提交履约担保。联合体中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的，其履约担保由牵头人递交，并应符合</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文件第四章“合同条款及格式”规定的履约担保格式要求。</w:t>
      </w:r>
    </w:p>
    <w:p w14:paraId="3553A8B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人不能按本章第 7.3.1 项要求提交履约担保的，视为放弃中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保证金数额的，中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人还应当对超过部分予以赔偿。</w:t>
      </w:r>
    </w:p>
    <w:p w14:paraId="48322E62">
      <w:pPr>
        <w:pStyle w:val="4"/>
        <w:wordWrap w:val="0"/>
        <w:snapToGrid w:val="0"/>
        <w:spacing w:before="0" w:after="0" w:line="360" w:lineRule="auto"/>
        <w:rPr>
          <w:rFonts w:ascii="宋体" w:hAnsi="宋体"/>
          <w:b w:val="0"/>
          <w:snapToGrid w:val="0"/>
          <w:color w:val="auto"/>
          <w:sz w:val="24"/>
          <w:szCs w:val="24"/>
          <w:highlight w:val="none"/>
        </w:rPr>
      </w:pPr>
      <w:bookmarkStart w:id="460" w:name="_Toc224103359"/>
      <w:bookmarkStart w:id="461" w:name="_Toc277082594"/>
      <w:bookmarkStart w:id="462" w:name="_Toc200513168"/>
      <w:bookmarkStart w:id="463" w:name="_Toc21732"/>
      <w:bookmarkStart w:id="464" w:name="_Toc16900"/>
      <w:bookmarkStart w:id="465" w:name="_Toc287620727"/>
      <w:bookmarkStart w:id="466" w:name="_Toc430530477"/>
      <w:bookmarkStart w:id="467" w:name="_Toc509218752"/>
      <w:bookmarkStart w:id="468" w:name="_Toc287607788"/>
      <w:r>
        <w:rPr>
          <w:rFonts w:ascii="宋体" w:hAnsi="宋体"/>
          <w:b w:val="0"/>
          <w:snapToGrid w:val="0"/>
          <w:color w:val="auto"/>
          <w:sz w:val="24"/>
          <w:szCs w:val="24"/>
          <w:highlight w:val="none"/>
        </w:rPr>
        <w:t>7.4  签订合同</w:t>
      </w:r>
      <w:bookmarkEnd w:id="460"/>
      <w:bookmarkEnd w:id="461"/>
      <w:bookmarkEnd w:id="462"/>
      <w:bookmarkEnd w:id="463"/>
      <w:bookmarkEnd w:id="464"/>
      <w:bookmarkEnd w:id="465"/>
      <w:bookmarkEnd w:id="466"/>
      <w:bookmarkEnd w:id="467"/>
      <w:bookmarkEnd w:id="468"/>
    </w:p>
    <w:p w14:paraId="038127B6">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人和中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人应当自中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通知书发出之日起</w:t>
      </w:r>
      <w:r>
        <w:rPr>
          <w:rFonts w:hint="eastAsia" w:ascii="宋体" w:hAnsi="宋体"/>
          <w:snapToGrid w:val="0"/>
          <w:color w:val="auto"/>
          <w:kern w:val="0"/>
          <w:szCs w:val="21"/>
          <w:highlight w:val="none"/>
        </w:rPr>
        <w:t>30</w:t>
      </w:r>
      <w:r>
        <w:rPr>
          <w:rFonts w:ascii="宋体" w:hAnsi="宋体"/>
          <w:snapToGrid w:val="0"/>
          <w:color w:val="auto"/>
          <w:kern w:val="0"/>
          <w:szCs w:val="21"/>
          <w:highlight w:val="none"/>
        </w:rPr>
        <w:t>天内，根据</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文件和中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人的</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文件订立书面合同。中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放弃中选项目，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或不按照比选文件要求提交低价风险担保（适用于经评审最低投标价法）或履约保证金的，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人取消其中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保证金数额的，中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人还应当对超过部分予以赔偿。</w:t>
      </w:r>
    </w:p>
    <w:p w14:paraId="495ED626">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通知书后，</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人无正当理由拒签合同的，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人向中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人退还</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保证金；给中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人造成损失的，还应当赔偿损失。</w:t>
      </w:r>
    </w:p>
    <w:p w14:paraId="3DBAF618">
      <w:pPr>
        <w:pStyle w:val="3"/>
        <w:wordWrap w:val="0"/>
        <w:spacing w:before="0" w:after="0" w:line="360" w:lineRule="auto"/>
        <w:rPr>
          <w:rFonts w:ascii="宋体" w:hAnsi="宋体"/>
          <w:b w:val="0"/>
          <w:snapToGrid w:val="0"/>
          <w:color w:val="auto"/>
          <w:highlight w:val="none"/>
        </w:rPr>
      </w:pPr>
      <w:bookmarkStart w:id="469" w:name="_Toc287607789"/>
      <w:bookmarkStart w:id="470" w:name="_Toc509218753"/>
      <w:bookmarkStart w:id="471" w:name="_Toc224103360"/>
      <w:bookmarkStart w:id="472" w:name="_Toc287620728"/>
      <w:bookmarkStart w:id="473" w:name="_Toc277082595"/>
      <w:bookmarkStart w:id="474" w:name="_Toc22591"/>
      <w:bookmarkStart w:id="475" w:name="_Toc430530478"/>
      <w:bookmarkStart w:id="476" w:name="_Toc200513169"/>
      <w:bookmarkStart w:id="477" w:name="_Toc10587"/>
      <w:r>
        <w:rPr>
          <w:rFonts w:ascii="宋体" w:hAnsi="宋体"/>
          <w:b w:val="0"/>
          <w:snapToGrid w:val="0"/>
          <w:color w:val="auto"/>
          <w:highlight w:val="none"/>
        </w:rPr>
        <w:t>8. 重新</w:t>
      </w:r>
      <w:r>
        <w:rPr>
          <w:rFonts w:hint="eastAsia" w:ascii="宋体" w:hAnsi="宋体"/>
          <w:b w:val="0"/>
          <w:snapToGrid w:val="0"/>
          <w:color w:val="auto"/>
          <w:highlight w:val="none"/>
        </w:rPr>
        <w:t>比选</w:t>
      </w:r>
      <w:r>
        <w:rPr>
          <w:rFonts w:ascii="宋体" w:hAnsi="宋体"/>
          <w:b w:val="0"/>
          <w:snapToGrid w:val="0"/>
          <w:color w:val="auto"/>
          <w:highlight w:val="none"/>
        </w:rPr>
        <w:t>和不再</w:t>
      </w:r>
      <w:bookmarkEnd w:id="469"/>
      <w:bookmarkEnd w:id="470"/>
      <w:bookmarkEnd w:id="471"/>
      <w:bookmarkEnd w:id="472"/>
      <w:bookmarkEnd w:id="473"/>
      <w:bookmarkEnd w:id="474"/>
      <w:bookmarkEnd w:id="475"/>
      <w:bookmarkEnd w:id="476"/>
      <w:r>
        <w:rPr>
          <w:rFonts w:hint="eastAsia" w:ascii="宋体" w:hAnsi="宋体"/>
          <w:b w:val="0"/>
          <w:snapToGrid w:val="0"/>
          <w:color w:val="auto"/>
          <w:highlight w:val="none"/>
        </w:rPr>
        <w:t>比选</w:t>
      </w:r>
      <w:bookmarkEnd w:id="477"/>
    </w:p>
    <w:p w14:paraId="4E92FDB0">
      <w:pPr>
        <w:pStyle w:val="4"/>
        <w:wordWrap w:val="0"/>
        <w:snapToGrid w:val="0"/>
        <w:spacing w:before="0" w:after="0" w:line="360" w:lineRule="auto"/>
        <w:rPr>
          <w:rFonts w:ascii="宋体" w:hAnsi="宋体"/>
          <w:b w:val="0"/>
          <w:snapToGrid w:val="0"/>
          <w:color w:val="auto"/>
          <w:sz w:val="24"/>
          <w:szCs w:val="24"/>
          <w:highlight w:val="none"/>
        </w:rPr>
      </w:pPr>
      <w:bookmarkStart w:id="478" w:name="_Toc224103361"/>
      <w:bookmarkStart w:id="479" w:name="_Toc509218754"/>
      <w:bookmarkStart w:id="480" w:name="_Toc200513170"/>
      <w:bookmarkStart w:id="481" w:name="_Toc287620729"/>
      <w:bookmarkStart w:id="482" w:name="_Toc277082596"/>
      <w:bookmarkStart w:id="483" w:name="_Toc4647"/>
      <w:bookmarkStart w:id="484" w:name="_Toc430530479"/>
      <w:bookmarkStart w:id="485" w:name="_Toc287607790"/>
      <w:bookmarkStart w:id="486" w:name="_Toc16356"/>
      <w:r>
        <w:rPr>
          <w:rFonts w:ascii="宋体" w:hAnsi="宋体"/>
          <w:b w:val="0"/>
          <w:snapToGrid w:val="0"/>
          <w:color w:val="auto"/>
          <w:sz w:val="24"/>
          <w:szCs w:val="24"/>
          <w:highlight w:val="none"/>
        </w:rPr>
        <w:t>8.1  重新</w:t>
      </w:r>
      <w:bookmarkEnd w:id="478"/>
      <w:bookmarkEnd w:id="479"/>
      <w:bookmarkEnd w:id="480"/>
      <w:bookmarkEnd w:id="481"/>
      <w:bookmarkEnd w:id="482"/>
      <w:bookmarkEnd w:id="483"/>
      <w:bookmarkEnd w:id="484"/>
      <w:bookmarkEnd w:id="485"/>
      <w:r>
        <w:rPr>
          <w:rFonts w:hint="eastAsia" w:ascii="宋体" w:hAnsi="宋体"/>
          <w:b w:val="0"/>
          <w:snapToGrid w:val="0"/>
          <w:color w:val="auto"/>
          <w:sz w:val="24"/>
          <w:szCs w:val="24"/>
          <w:highlight w:val="none"/>
        </w:rPr>
        <w:t>比选的情形</w:t>
      </w:r>
      <w:bookmarkEnd w:id="486"/>
    </w:p>
    <w:p w14:paraId="2EC8C8D8">
      <w:pPr>
        <w:wordWrap w:val="0"/>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人将重新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w:t>
      </w:r>
    </w:p>
    <w:p w14:paraId="631D3F17">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人少于 3 个的；</w:t>
      </w:r>
    </w:p>
    <w:p w14:paraId="744CAD98">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的；</w:t>
      </w:r>
    </w:p>
    <w:p w14:paraId="6242358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比选申请被否决，导致有效比选申请人不足三个的，评标委员会应当否决所有比选申请。但是有效比选申请人的经济、技术等指标仍然具有市场竞争力，能够满足比选文件要求的，评标委员会可以继续评标并确定中选候选人；</w:t>
      </w:r>
    </w:p>
    <w:p w14:paraId="4866506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1B1D8D6">
      <w:pPr>
        <w:pStyle w:val="4"/>
        <w:wordWrap w:val="0"/>
        <w:snapToGrid w:val="0"/>
        <w:spacing w:before="0" w:after="0" w:line="360" w:lineRule="auto"/>
        <w:rPr>
          <w:rFonts w:ascii="宋体" w:hAnsi="宋体"/>
          <w:b w:val="0"/>
          <w:snapToGrid w:val="0"/>
          <w:color w:val="auto"/>
          <w:sz w:val="24"/>
          <w:szCs w:val="24"/>
          <w:highlight w:val="none"/>
        </w:rPr>
      </w:pPr>
      <w:bookmarkStart w:id="487" w:name="_Toc224103362"/>
      <w:bookmarkStart w:id="488" w:name="_Toc287620730"/>
      <w:bookmarkStart w:id="489" w:name="_Toc509218755"/>
      <w:bookmarkStart w:id="490" w:name="_Toc32210"/>
      <w:bookmarkStart w:id="491" w:name="_Toc287607791"/>
      <w:bookmarkStart w:id="492" w:name="_Toc430530480"/>
      <w:bookmarkStart w:id="493" w:name="_Toc200513171"/>
      <w:bookmarkStart w:id="494" w:name="_Toc277082597"/>
      <w:bookmarkStart w:id="495" w:name="_Toc22187"/>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重新比选</w:t>
      </w:r>
      <w:r>
        <w:rPr>
          <w:rFonts w:ascii="宋体" w:hAnsi="宋体"/>
          <w:b w:val="0"/>
          <w:snapToGrid w:val="0"/>
          <w:color w:val="auto"/>
          <w:sz w:val="24"/>
          <w:szCs w:val="24"/>
          <w:highlight w:val="none"/>
        </w:rPr>
        <w:t>和不再</w:t>
      </w:r>
      <w:bookmarkEnd w:id="487"/>
      <w:bookmarkEnd w:id="488"/>
      <w:bookmarkEnd w:id="489"/>
      <w:bookmarkEnd w:id="490"/>
      <w:bookmarkEnd w:id="491"/>
      <w:bookmarkEnd w:id="492"/>
      <w:bookmarkEnd w:id="493"/>
      <w:bookmarkEnd w:id="494"/>
      <w:r>
        <w:rPr>
          <w:rFonts w:hint="eastAsia" w:ascii="宋体" w:hAnsi="宋体"/>
          <w:b w:val="0"/>
          <w:snapToGrid w:val="0"/>
          <w:color w:val="auto"/>
          <w:sz w:val="24"/>
          <w:szCs w:val="24"/>
          <w:highlight w:val="none"/>
        </w:rPr>
        <w:t>比选</w:t>
      </w:r>
      <w:bookmarkEnd w:id="495"/>
    </w:p>
    <w:p w14:paraId="23ABFCD5">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重新比选的比选申请人仍然少于三个的，按照招标投标法律法规规定的程序开标和评标。重新比选经评审</w:t>
      </w:r>
      <w:r>
        <w:rPr>
          <w:rFonts w:hint="eastAsia" w:ascii="宋体" w:hAnsi="宋体"/>
          <w:snapToGrid w:val="0"/>
          <w:color w:val="auto"/>
          <w:kern w:val="0"/>
          <w:szCs w:val="21"/>
          <w:highlight w:val="none"/>
          <w:lang w:eastAsia="zh-CN"/>
        </w:rPr>
        <w:t>有效</w:t>
      </w:r>
      <w:r>
        <w:rPr>
          <w:rFonts w:hint="eastAsia" w:ascii="宋体" w:hAnsi="宋体"/>
          <w:snapToGrid w:val="0"/>
          <w:color w:val="auto"/>
          <w:kern w:val="0"/>
          <w:szCs w:val="21"/>
          <w:highlight w:val="none"/>
        </w:rPr>
        <w:t>比选申请人的，应当依法确定中选候选人；无有效比选申请人的，可以不再进行比选，但是按照国家有关规定需要履行审批、核准、备案手续的依法必须进行比选的项目，应当报原项目投资主管部门审批、核准、备案</w:t>
      </w:r>
      <w:r>
        <w:rPr>
          <w:rFonts w:ascii="宋体" w:hAnsi="宋体"/>
          <w:snapToGrid w:val="0"/>
          <w:color w:val="auto"/>
          <w:kern w:val="0"/>
          <w:szCs w:val="21"/>
          <w:highlight w:val="none"/>
        </w:rPr>
        <w:t>。</w:t>
      </w:r>
    </w:p>
    <w:p w14:paraId="3F43C7CE">
      <w:pPr>
        <w:pStyle w:val="3"/>
        <w:wordWrap w:val="0"/>
        <w:spacing w:before="0" w:after="0" w:line="360" w:lineRule="auto"/>
        <w:rPr>
          <w:rFonts w:ascii="宋体" w:hAnsi="宋体"/>
          <w:b w:val="0"/>
          <w:snapToGrid w:val="0"/>
          <w:color w:val="auto"/>
          <w:highlight w:val="none"/>
        </w:rPr>
      </w:pPr>
      <w:bookmarkStart w:id="496" w:name="_Toc277082598"/>
      <w:bookmarkStart w:id="497" w:name="_Toc509218756"/>
      <w:bookmarkStart w:id="498" w:name="_Toc200513172"/>
      <w:bookmarkStart w:id="499" w:name="_Toc287620731"/>
      <w:bookmarkStart w:id="500" w:name="_Toc430530481"/>
      <w:bookmarkStart w:id="501" w:name="_Toc285"/>
      <w:bookmarkStart w:id="502" w:name="_Toc287607792"/>
      <w:bookmarkStart w:id="503" w:name="_Toc224103363"/>
      <w:bookmarkStart w:id="504" w:name="_Toc164"/>
      <w:r>
        <w:rPr>
          <w:rFonts w:ascii="宋体" w:hAnsi="宋体"/>
          <w:b w:val="0"/>
          <w:snapToGrid w:val="0"/>
          <w:color w:val="auto"/>
          <w:highlight w:val="none"/>
        </w:rPr>
        <w:t>9. 纪律和监督</w:t>
      </w:r>
      <w:bookmarkEnd w:id="496"/>
      <w:bookmarkEnd w:id="497"/>
      <w:bookmarkEnd w:id="498"/>
      <w:bookmarkEnd w:id="499"/>
      <w:bookmarkEnd w:id="500"/>
      <w:bookmarkEnd w:id="501"/>
      <w:bookmarkEnd w:id="502"/>
      <w:bookmarkEnd w:id="503"/>
      <w:bookmarkEnd w:id="504"/>
    </w:p>
    <w:p w14:paraId="4608CBB0">
      <w:pPr>
        <w:pStyle w:val="4"/>
        <w:wordWrap w:val="0"/>
        <w:snapToGrid w:val="0"/>
        <w:spacing w:before="0" w:after="0" w:line="360" w:lineRule="auto"/>
        <w:rPr>
          <w:rFonts w:ascii="宋体" w:hAnsi="宋体"/>
          <w:b w:val="0"/>
          <w:snapToGrid w:val="0"/>
          <w:color w:val="auto"/>
          <w:sz w:val="24"/>
          <w:szCs w:val="24"/>
          <w:highlight w:val="none"/>
        </w:rPr>
      </w:pPr>
      <w:bookmarkStart w:id="505" w:name="_Toc430530482"/>
      <w:bookmarkStart w:id="506" w:name="_Toc287620732"/>
      <w:bookmarkStart w:id="507" w:name="_Toc200513173"/>
      <w:bookmarkStart w:id="508" w:name="_Toc32638"/>
      <w:bookmarkStart w:id="509" w:name="_Toc277082599"/>
      <w:bookmarkStart w:id="510" w:name="_Toc287607793"/>
      <w:bookmarkStart w:id="511" w:name="_Toc11532"/>
      <w:bookmarkStart w:id="512" w:name="_Toc509218757"/>
      <w:bookmarkStart w:id="513"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w:t>
      </w:r>
      <w:r>
        <w:rPr>
          <w:rFonts w:ascii="宋体" w:hAnsi="宋体"/>
          <w:b w:val="0"/>
          <w:snapToGrid w:val="0"/>
          <w:color w:val="auto"/>
          <w:sz w:val="24"/>
          <w:szCs w:val="24"/>
          <w:highlight w:val="none"/>
        </w:rPr>
        <w:t>人的纪律要求</w:t>
      </w:r>
      <w:bookmarkEnd w:id="505"/>
      <w:bookmarkEnd w:id="506"/>
      <w:bookmarkEnd w:id="507"/>
      <w:bookmarkEnd w:id="508"/>
      <w:bookmarkEnd w:id="509"/>
      <w:bookmarkEnd w:id="510"/>
      <w:bookmarkEnd w:id="511"/>
      <w:bookmarkEnd w:id="512"/>
      <w:bookmarkEnd w:id="513"/>
    </w:p>
    <w:p w14:paraId="2D96B5FC">
      <w:pPr>
        <w:wordWrap w:val="0"/>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人不得</w:t>
      </w:r>
      <w:r>
        <w:rPr>
          <w:rFonts w:hint="eastAsia" w:ascii="宋体" w:hAnsi="宋体"/>
          <w:snapToGrid w:val="0"/>
          <w:color w:val="auto"/>
          <w:kern w:val="0"/>
          <w:szCs w:val="21"/>
          <w:highlight w:val="none"/>
          <w:lang w:eastAsia="zh-CN"/>
        </w:rPr>
        <w:t>泄露</w:t>
      </w:r>
      <w:r>
        <w:rPr>
          <w:rFonts w:hint="eastAsia" w:ascii="宋体" w:hAnsi="宋体"/>
          <w:snapToGrid w:val="0"/>
          <w:color w:val="auto"/>
          <w:kern w:val="0"/>
          <w:szCs w:val="21"/>
          <w:highlight w:val="none"/>
        </w:rPr>
        <w:t>比选、比选申请</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人串通损害国家利 益、社会公共利益或者他人合法权益，</w:t>
      </w:r>
      <w:r>
        <w:rPr>
          <w:rFonts w:ascii="宋体" w:hAnsi="宋体"/>
          <w:color w:val="auto"/>
          <w:highlight w:val="none"/>
        </w:rPr>
        <w:t>禁止</w:t>
      </w:r>
      <w:r>
        <w:rPr>
          <w:rFonts w:hint="eastAsia" w:ascii="宋体" w:hAnsi="宋体"/>
          <w:color w:val="auto"/>
          <w:highlight w:val="none"/>
        </w:rPr>
        <w:t>比选</w:t>
      </w:r>
      <w:r>
        <w:rPr>
          <w:rFonts w:ascii="宋体" w:hAnsi="宋体"/>
          <w:color w:val="auto"/>
          <w:highlight w:val="none"/>
        </w:rPr>
        <w:t>人与</w:t>
      </w:r>
      <w:r>
        <w:rPr>
          <w:rFonts w:hint="eastAsia" w:ascii="宋体" w:hAnsi="宋体"/>
          <w:snapToGrid w:val="0"/>
          <w:color w:val="auto"/>
          <w:kern w:val="0"/>
          <w:szCs w:val="21"/>
          <w:highlight w:val="none"/>
        </w:rPr>
        <w:t>比选申请</w:t>
      </w:r>
      <w:r>
        <w:rPr>
          <w:rFonts w:ascii="宋体" w:hAnsi="宋体"/>
          <w:color w:val="auto"/>
          <w:highlight w:val="none"/>
        </w:rPr>
        <w:t>人串通</w:t>
      </w:r>
      <w:r>
        <w:rPr>
          <w:rFonts w:hint="eastAsia" w:ascii="宋体" w:hAnsi="宋体"/>
          <w:snapToGrid w:val="0"/>
          <w:color w:val="auto"/>
          <w:kern w:val="0"/>
          <w:szCs w:val="21"/>
          <w:highlight w:val="none"/>
        </w:rPr>
        <w:t>比选申请</w:t>
      </w:r>
      <w:r>
        <w:rPr>
          <w:rFonts w:ascii="宋体" w:hAnsi="宋体"/>
          <w:color w:val="auto"/>
          <w:highlight w:val="none"/>
        </w:rPr>
        <w:t>。</w:t>
      </w:r>
    </w:p>
    <w:p w14:paraId="7C57F1A5">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w:t>
      </w:r>
      <w:r>
        <w:rPr>
          <w:rFonts w:ascii="宋体" w:hAnsi="宋体"/>
          <w:color w:val="auto"/>
          <w:highlight w:val="none"/>
        </w:rPr>
        <w:t>人与</w:t>
      </w:r>
      <w:r>
        <w:rPr>
          <w:rFonts w:hint="eastAsia" w:ascii="宋体" w:hAnsi="宋体"/>
          <w:snapToGrid w:val="0"/>
          <w:color w:val="auto"/>
          <w:kern w:val="0"/>
          <w:szCs w:val="21"/>
          <w:highlight w:val="none"/>
        </w:rPr>
        <w:t>比选申请</w:t>
      </w:r>
      <w:r>
        <w:rPr>
          <w:rFonts w:ascii="宋体" w:hAnsi="宋体"/>
          <w:color w:val="auto"/>
          <w:highlight w:val="none"/>
        </w:rPr>
        <w:t>人串通</w:t>
      </w:r>
      <w:r>
        <w:rPr>
          <w:rFonts w:hint="eastAsia" w:ascii="宋体" w:hAnsi="宋体"/>
          <w:snapToGrid w:val="0"/>
          <w:color w:val="auto"/>
          <w:kern w:val="0"/>
          <w:szCs w:val="21"/>
          <w:highlight w:val="none"/>
        </w:rPr>
        <w:t>比选申请</w:t>
      </w:r>
      <w:r>
        <w:rPr>
          <w:rFonts w:ascii="宋体" w:hAnsi="宋体"/>
          <w:color w:val="auto"/>
          <w:highlight w:val="none"/>
        </w:rPr>
        <w:t>：</w:t>
      </w:r>
    </w:p>
    <w:p w14:paraId="605FEE35">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w:t>
      </w:r>
      <w:r>
        <w:rPr>
          <w:rFonts w:ascii="宋体" w:hAnsi="宋体"/>
          <w:color w:val="auto"/>
          <w:highlight w:val="none"/>
        </w:rPr>
        <w:t>人在开标前开启</w:t>
      </w:r>
      <w:r>
        <w:rPr>
          <w:rFonts w:hint="eastAsia" w:ascii="宋体" w:hAnsi="宋体"/>
          <w:snapToGrid w:val="0"/>
          <w:color w:val="auto"/>
          <w:kern w:val="0"/>
          <w:szCs w:val="21"/>
          <w:highlight w:val="none"/>
        </w:rPr>
        <w:t>比选申请</w:t>
      </w:r>
      <w:r>
        <w:rPr>
          <w:rFonts w:ascii="宋体" w:hAnsi="宋体"/>
          <w:color w:val="auto"/>
          <w:highlight w:val="none"/>
        </w:rPr>
        <w:t>文件并将有关信息泄露给其他</w:t>
      </w:r>
      <w:r>
        <w:rPr>
          <w:rFonts w:hint="eastAsia" w:ascii="宋体" w:hAnsi="宋体"/>
          <w:snapToGrid w:val="0"/>
          <w:color w:val="auto"/>
          <w:kern w:val="0"/>
          <w:szCs w:val="21"/>
          <w:highlight w:val="none"/>
        </w:rPr>
        <w:t>比选申请</w:t>
      </w:r>
      <w:r>
        <w:rPr>
          <w:rFonts w:ascii="宋体" w:hAnsi="宋体"/>
          <w:color w:val="auto"/>
          <w:highlight w:val="none"/>
        </w:rPr>
        <w:t>人</w:t>
      </w:r>
      <w:r>
        <w:rPr>
          <w:rFonts w:hint="eastAsia" w:ascii="宋体" w:hAnsi="宋体"/>
          <w:color w:val="auto"/>
          <w:highlight w:val="none"/>
        </w:rPr>
        <w:t>；</w:t>
      </w:r>
    </w:p>
    <w:p w14:paraId="54D1F164">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w:t>
      </w:r>
      <w:r>
        <w:rPr>
          <w:rFonts w:ascii="宋体" w:hAnsi="宋体"/>
          <w:color w:val="auto"/>
          <w:highlight w:val="none"/>
        </w:rPr>
        <w:t>人直接或者间接向</w:t>
      </w:r>
      <w:r>
        <w:rPr>
          <w:rFonts w:hint="eastAsia" w:ascii="宋体" w:hAnsi="宋体"/>
          <w:snapToGrid w:val="0"/>
          <w:color w:val="auto"/>
          <w:kern w:val="0"/>
          <w:szCs w:val="21"/>
          <w:highlight w:val="none"/>
        </w:rPr>
        <w:t>比选申请</w:t>
      </w:r>
      <w:r>
        <w:rPr>
          <w:rFonts w:ascii="宋体" w:hAnsi="宋体"/>
          <w:color w:val="auto"/>
          <w:highlight w:val="none"/>
        </w:rPr>
        <w:t>人泄露标底、评标委员会成员等信息；</w:t>
      </w:r>
    </w:p>
    <w:p w14:paraId="5A359F1E">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w:t>
      </w:r>
      <w:r>
        <w:rPr>
          <w:rFonts w:ascii="宋体" w:hAnsi="宋体"/>
          <w:color w:val="auto"/>
          <w:highlight w:val="none"/>
        </w:rPr>
        <w:t>人明示或者暗示</w:t>
      </w:r>
      <w:r>
        <w:rPr>
          <w:rFonts w:hint="eastAsia" w:ascii="宋体" w:hAnsi="宋体"/>
          <w:snapToGrid w:val="0"/>
          <w:color w:val="auto"/>
          <w:kern w:val="0"/>
          <w:szCs w:val="21"/>
          <w:highlight w:val="none"/>
        </w:rPr>
        <w:t>比选申请</w:t>
      </w:r>
      <w:r>
        <w:rPr>
          <w:rFonts w:ascii="宋体" w:hAnsi="宋体"/>
          <w:color w:val="auto"/>
          <w:highlight w:val="none"/>
        </w:rPr>
        <w:t>人压低或者抬高</w:t>
      </w:r>
      <w:r>
        <w:rPr>
          <w:rFonts w:hint="eastAsia" w:ascii="宋体" w:hAnsi="宋体"/>
          <w:snapToGrid w:val="0"/>
          <w:color w:val="auto"/>
          <w:kern w:val="0"/>
          <w:szCs w:val="21"/>
          <w:highlight w:val="none"/>
        </w:rPr>
        <w:t>比选申请</w:t>
      </w:r>
      <w:r>
        <w:rPr>
          <w:rFonts w:ascii="宋体" w:hAnsi="宋体"/>
          <w:color w:val="auto"/>
          <w:highlight w:val="none"/>
        </w:rPr>
        <w:t>报价；</w:t>
      </w:r>
    </w:p>
    <w:p w14:paraId="537CEDC3">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w:t>
      </w:r>
      <w:r>
        <w:rPr>
          <w:rFonts w:ascii="宋体" w:hAnsi="宋体"/>
          <w:color w:val="auto"/>
          <w:highlight w:val="none"/>
        </w:rPr>
        <w:t>人授意</w:t>
      </w:r>
      <w:r>
        <w:rPr>
          <w:rFonts w:hint="eastAsia" w:ascii="宋体" w:hAnsi="宋体"/>
          <w:snapToGrid w:val="0"/>
          <w:color w:val="auto"/>
          <w:kern w:val="0"/>
          <w:szCs w:val="21"/>
          <w:highlight w:val="none"/>
        </w:rPr>
        <w:t>比选申请</w:t>
      </w:r>
      <w:r>
        <w:rPr>
          <w:rFonts w:ascii="宋体" w:hAnsi="宋体"/>
          <w:color w:val="auto"/>
          <w:highlight w:val="none"/>
        </w:rPr>
        <w:t>人撤换、修改</w:t>
      </w:r>
      <w:r>
        <w:rPr>
          <w:rFonts w:hint="eastAsia" w:ascii="宋体" w:hAnsi="宋体"/>
          <w:snapToGrid w:val="0"/>
          <w:color w:val="auto"/>
          <w:kern w:val="0"/>
          <w:szCs w:val="21"/>
          <w:highlight w:val="none"/>
        </w:rPr>
        <w:t>比选申请</w:t>
      </w:r>
      <w:r>
        <w:rPr>
          <w:rFonts w:ascii="宋体" w:hAnsi="宋体"/>
          <w:color w:val="auto"/>
          <w:highlight w:val="none"/>
        </w:rPr>
        <w:t>文件；</w:t>
      </w:r>
    </w:p>
    <w:p w14:paraId="4EA35BDF">
      <w:pPr>
        <w:wordWrap w:val="0"/>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w:t>
      </w:r>
      <w:r>
        <w:rPr>
          <w:rFonts w:ascii="宋体" w:hAnsi="宋体"/>
          <w:color w:val="auto"/>
          <w:highlight w:val="none"/>
        </w:rPr>
        <w:t>人明示或者暗示</w:t>
      </w:r>
      <w:r>
        <w:rPr>
          <w:rFonts w:hint="eastAsia" w:ascii="宋体" w:hAnsi="宋体"/>
          <w:snapToGrid w:val="0"/>
          <w:color w:val="auto"/>
          <w:kern w:val="0"/>
          <w:szCs w:val="21"/>
          <w:highlight w:val="none"/>
        </w:rPr>
        <w:t>比选申请</w:t>
      </w:r>
      <w:r>
        <w:rPr>
          <w:rFonts w:ascii="宋体" w:hAnsi="宋体"/>
          <w:color w:val="auto"/>
          <w:highlight w:val="none"/>
        </w:rPr>
        <w:t>人为特定</w:t>
      </w:r>
      <w:r>
        <w:rPr>
          <w:rFonts w:hint="eastAsia" w:ascii="宋体" w:hAnsi="宋体"/>
          <w:snapToGrid w:val="0"/>
          <w:color w:val="auto"/>
          <w:kern w:val="0"/>
          <w:szCs w:val="21"/>
          <w:highlight w:val="none"/>
        </w:rPr>
        <w:t>比选申请</w:t>
      </w:r>
      <w:r>
        <w:rPr>
          <w:rFonts w:ascii="宋体" w:hAnsi="宋体"/>
          <w:color w:val="auto"/>
          <w:highlight w:val="none"/>
        </w:rPr>
        <w:t>人中</w:t>
      </w:r>
      <w:r>
        <w:rPr>
          <w:rFonts w:hint="eastAsia" w:ascii="宋体" w:hAnsi="宋体"/>
          <w:color w:val="auto"/>
          <w:highlight w:val="none"/>
        </w:rPr>
        <w:t>选</w:t>
      </w:r>
      <w:r>
        <w:rPr>
          <w:rFonts w:ascii="宋体" w:hAnsi="宋体"/>
          <w:color w:val="auto"/>
          <w:highlight w:val="none"/>
        </w:rPr>
        <w:t>提供方便；</w:t>
      </w:r>
    </w:p>
    <w:p w14:paraId="47244706">
      <w:pPr>
        <w:wordWrap w:val="0"/>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w:t>
      </w:r>
      <w:r>
        <w:rPr>
          <w:rFonts w:ascii="宋体" w:hAnsi="宋体"/>
          <w:color w:val="auto"/>
          <w:highlight w:val="none"/>
        </w:rPr>
        <w:t>人与</w:t>
      </w:r>
      <w:r>
        <w:rPr>
          <w:rFonts w:hint="eastAsia" w:ascii="宋体" w:hAnsi="宋体"/>
          <w:snapToGrid w:val="0"/>
          <w:color w:val="auto"/>
          <w:kern w:val="0"/>
          <w:szCs w:val="21"/>
          <w:highlight w:val="none"/>
        </w:rPr>
        <w:t>比选申请</w:t>
      </w:r>
      <w:r>
        <w:rPr>
          <w:rFonts w:ascii="宋体" w:hAnsi="宋体"/>
          <w:color w:val="auto"/>
          <w:highlight w:val="none"/>
        </w:rPr>
        <w:t>人为谋求特定</w:t>
      </w:r>
      <w:r>
        <w:rPr>
          <w:rFonts w:hint="eastAsia" w:ascii="宋体" w:hAnsi="宋体"/>
          <w:snapToGrid w:val="0"/>
          <w:color w:val="auto"/>
          <w:kern w:val="0"/>
          <w:szCs w:val="21"/>
          <w:highlight w:val="none"/>
        </w:rPr>
        <w:t>比选申请</w:t>
      </w:r>
      <w:r>
        <w:rPr>
          <w:rFonts w:ascii="宋体" w:hAnsi="宋体"/>
          <w:color w:val="auto"/>
          <w:highlight w:val="none"/>
        </w:rPr>
        <w:t>人中</w:t>
      </w:r>
      <w:r>
        <w:rPr>
          <w:rFonts w:hint="eastAsia" w:ascii="宋体" w:hAnsi="宋体"/>
          <w:color w:val="auto"/>
          <w:highlight w:val="none"/>
        </w:rPr>
        <w:t>选</w:t>
      </w:r>
      <w:r>
        <w:rPr>
          <w:rFonts w:ascii="宋体" w:hAnsi="宋体"/>
          <w:color w:val="auto"/>
          <w:highlight w:val="none"/>
        </w:rPr>
        <w:t>而采取的其他串通行为。</w:t>
      </w:r>
    </w:p>
    <w:p w14:paraId="4A4DB0CE">
      <w:pPr>
        <w:pStyle w:val="4"/>
        <w:wordWrap w:val="0"/>
        <w:snapToGrid w:val="0"/>
        <w:spacing w:before="0" w:after="0" w:line="360" w:lineRule="auto"/>
        <w:rPr>
          <w:rFonts w:ascii="宋体" w:hAnsi="宋体"/>
          <w:b w:val="0"/>
          <w:snapToGrid w:val="0"/>
          <w:color w:val="auto"/>
          <w:sz w:val="24"/>
          <w:szCs w:val="24"/>
          <w:highlight w:val="none"/>
        </w:rPr>
      </w:pPr>
      <w:bookmarkStart w:id="514" w:name="_Toc224103365"/>
      <w:bookmarkStart w:id="515" w:name="_Toc30095"/>
      <w:bookmarkStart w:id="516" w:name="_Toc509218758"/>
      <w:bookmarkStart w:id="517" w:name="_Toc287620733"/>
      <w:bookmarkStart w:id="518" w:name="_Toc11710"/>
      <w:bookmarkStart w:id="519" w:name="_Toc430530483"/>
      <w:bookmarkStart w:id="520" w:name="_Toc277082600"/>
      <w:bookmarkStart w:id="521" w:name="_Toc200513174"/>
      <w:bookmarkStart w:id="522" w:name="_Toc28760779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比选申请</w:t>
      </w:r>
      <w:r>
        <w:rPr>
          <w:rFonts w:ascii="宋体" w:hAnsi="宋体"/>
          <w:b w:val="0"/>
          <w:snapToGrid w:val="0"/>
          <w:color w:val="auto"/>
          <w:sz w:val="24"/>
          <w:szCs w:val="24"/>
          <w:highlight w:val="none"/>
        </w:rPr>
        <w:t>人的纪律要求</w:t>
      </w:r>
      <w:bookmarkEnd w:id="514"/>
      <w:bookmarkEnd w:id="515"/>
      <w:bookmarkEnd w:id="516"/>
      <w:bookmarkEnd w:id="517"/>
      <w:bookmarkEnd w:id="518"/>
      <w:bookmarkEnd w:id="519"/>
      <w:bookmarkEnd w:id="520"/>
      <w:bookmarkEnd w:id="521"/>
      <w:bookmarkEnd w:id="522"/>
    </w:p>
    <w:p w14:paraId="26C433E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人不得相互串通</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人串通</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人或者评标委员会成员行贿谋取中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或者以其他方式弄虚作假骗取中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人不得以任何方式干扰、影响评标工作</w:t>
      </w:r>
      <w:r>
        <w:rPr>
          <w:rFonts w:hint="eastAsia" w:ascii="宋体" w:hAnsi="宋体"/>
          <w:snapToGrid w:val="0"/>
          <w:color w:val="auto"/>
          <w:kern w:val="0"/>
          <w:szCs w:val="21"/>
          <w:highlight w:val="none"/>
        </w:rPr>
        <w:t>。</w:t>
      </w:r>
    </w:p>
    <w:p w14:paraId="0D9956D6">
      <w:pPr>
        <w:wordWrap w:val="0"/>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snapToGrid w:val="0"/>
          <w:color w:val="auto"/>
          <w:kern w:val="0"/>
          <w:szCs w:val="21"/>
          <w:highlight w:val="none"/>
        </w:rPr>
        <w:t>比选申请</w:t>
      </w:r>
      <w:r>
        <w:rPr>
          <w:rFonts w:ascii="宋体" w:hAnsi="宋体"/>
          <w:color w:val="auto"/>
          <w:highlight w:val="none"/>
        </w:rPr>
        <w:t>人相互串通</w:t>
      </w:r>
      <w:r>
        <w:rPr>
          <w:rFonts w:hint="eastAsia" w:ascii="宋体" w:hAnsi="宋体"/>
          <w:snapToGrid w:val="0"/>
          <w:color w:val="auto"/>
          <w:kern w:val="0"/>
          <w:szCs w:val="21"/>
          <w:highlight w:val="none"/>
        </w:rPr>
        <w:t>比选申请</w:t>
      </w:r>
      <w:r>
        <w:rPr>
          <w:rFonts w:ascii="宋体" w:hAnsi="宋体"/>
          <w:color w:val="auto"/>
          <w:highlight w:val="none"/>
        </w:rPr>
        <w:t>：</w:t>
      </w:r>
    </w:p>
    <w:p w14:paraId="0C976A90">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snapToGrid w:val="0"/>
          <w:color w:val="auto"/>
          <w:kern w:val="0"/>
          <w:szCs w:val="21"/>
          <w:highlight w:val="none"/>
        </w:rPr>
        <w:t>比选申请</w:t>
      </w:r>
      <w:r>
        <w:rPr>
          <w:rFonts w:ascii="宋体" w:hAnsi="宋体"/>
          <w:color w:val="auto"/>
          <w:highlight w:val="none"/>
        </w:rPr>
        <w:t>人之间协商</w:t>
      </w:r>
      <w:r>
        <w:rPr>
          <w:rFonts w:hint="eastAsia" w:ascii="宋体" w:hAnsi="宋体"/>
          <w:snapToGrid w:val="0"/>
          <w:color w:val="auto"/>
          <w:kern w:val="0"/>
          <w:szCs w:val="21"/>
          <w:highlight w:val="none"/>
        </w:rPr>
        <w:t>比选申请</w:t>
      </w:r>
      <w:r>
        <w:rPr>
          <w:rFonts w:ascii="宋体" w:hAnsi="宋体"/>
          <w:color w:val="auto"/>
          <w:highlight w:val="none"/>
        </w:rPr>
        <w:t>报价等</w:t>
      </w:r>
      <w:r>
        <w:rPr>
          <w:rFonts w:hint="eastAsia" w:ascii="宋体" w:hAnsi="宋体"/>
          <w:snapToGrid w:val="0"/>
          <w:color w:val="auto"/>
          <w:kern w:val="0"/>
          <w:szCs w:val="21"/>
          <w:highlight w:val="none"/>
        </w:rPr>
        <w:t>比选申请</w:t>
      </w:r>
      <w:r>
        <w:rPr>
          <w:rFonts w:ascii="宋体" w:hAnsi="宋体"/>
          <w:color w:val="auto"/>
          <w:highlight w:val="none"/>
        </w:rPr>
        <w:t>文件的实质性内容；</w:t>
      </w:r>
    </w:p>
    <w:p w14:paraId="18C6F159">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snapToGrid w:val="0"/>
          <w:color w:val="auto"/>
          <w:kern w:val="0"/>
          <w:szCs w:val="21"/>
          <w:highlight w:val="none"/>
        </w:rPr>
        <w:t>比选申请</w:t>
      </w:r>
      <w:r>
        <w:rPr>
          <w:rFonts w:ascii="宋体" w:hAnsi="宋体"/>
          <w:color w:val="auto"/>
          <w:highlight w:val="none"/>
        </w:rPr>
        <w:t>人之间约定中</w:t>
      </w:r>
      <w:r>
        <w:rPr>
          <w:rFonts w:hint="eastAsia" w:ascii="宋体" w:hAnsi="宋体"/>
          <w:color w:val="auto"/>
          <w:highlight w:val="none"/>
        </w:rPr>
        <w:t>选</w:t>
      </w:r>
      <w:r>
        <w:rPr>
          <w:rFonts w:ascii="宋体" w:hAnsi="宋体"/>
          <w:color w:val="auto"/>
          <w:highlight w:val="none"/>
        </w:rPr>
        <w:t>人；</w:t>
      </w:r>
    </w:p>
    <w:p w14:paraId="7E8B7298">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snapToGrid w:val="0"/>
          <w:color w:val="auto"/>
          <w:kern w:val="0"/>
          <w:szCs w:val="21"/>
          <w:highlight w:val="none"/>
        </w:rPr>
        <w:t>比选申请</w:t>
      </w:r>
      <w:r>
        <w:rPr>
          <w:rFonts w:ascii="宋体" w:hAnsi="宋体"/>
          <w:color w:val="auto"/>
          <w:highlight w:val="none"/>
        </w:rPr>
        <w:t>人之间约定部分</w:t>
      </w:r>
      <w:r>
        <w:rPr>
          <w:rFonts w:hint="eastAsia" w:ascii="宋体" w:hAnsi="宋体"/>
          <w:snapToGrid w:val="0"/>
          <w:color w:val="auto"/>
          <w:kern w:val="0"/>
          <w:szCs w:val="21"/>
          <w:highlight w:val="none"/>
        </w:rPr>
        <w:t>比选申请</w:t>
      </w:r>
      <w:r>
        <w:rPr>
          <w:rFonts w:ascii="宋体" w:hAnsi="宋体"/>
          <w:color w:val="auto"/>
          <w:highlight w:val="none"/>
        </w:rPr>
        <w:t>人放弃</w:t>
      </w:r>
      <w:r>
        <w:rPr>
          <w:rFonts w:hint="eastAsia" w:ascii="宋体" w:hAnsi="宋体"/>
          <w:snapToGrid w:val="0"/>
          <w:color w:val="auto"/>
          <w:kern w:val="0"/>
          <w:szCs w:val="21"/>
          <w:highlight w:val="none"/>
        </w:rPr>
        <w:t>比选申请</w:t>
      </w:r>
      <w:r>
        <w:rPr>
          <w:rFonts w:ascii="宋体" w:hAnsi="宋体"/>
          <w:color w:val="auto"/>
          <w:highlight w:val="none"/>
        </w:rPr>
        <w:t>或者中</w:t>
      </w:r>
      <w:r>
        <w:rPr>
          <w:rFonts w:hint="eastAsia" w:ascii="宋体" w:hAnsi="宋体"/>
          <w:color w:val="auto"/>
          <w:highlight w:val="none"/>
        </w:rPr>
        <w:t>选</w:t>
      </w:r>
      <w:r>
        <w:rPr>
          <w:rFonts w:ascii="宋体" w:hAnsi="宋体"/>
          <w:color w:val="auto"/>
          <w:highlight w:val="none"/>
        </w:rPr>
        <w:t>；</w:t>
      </w:r>
    </w:p>
    <w:p w14:paraId="2F4083E5">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snapToGrid w:val="0"/>
          <w:color w:val="auto"/>
          <w:kern w:val="0"/>
          <w:szCs w:val="21"/>
          <w:highlight w:val="none"/>
        </w:rPr>
        <w:t>比选申请</w:t>
      </w:r>
      <w:r>
        <w:rPr>
          <w:rFonts w:ascii="宋体" w:hAnsi="宋体"/>
          <w:color w:val="auto"/>
          <w:highlight w:val="none"/>
        </w:rPr>
        <w:t>人按照该组织要求协同</w:t>
      </w:r>
      <w:r>
        <w:rPr>
          <w:rFonts w:hint="eastAsia" w:ascii="宋体" w:hAnsi="宋体"/>
          <w:snapToGrid w:val="0"/>
          <w:color w:val="auto"/>
          <w:kern w:val="0"/>
          <w:szCs w:val="21"/>
          <w:highlight w:val="none"/>
        </w:rPr>
        <w:t>比选申请</w:t>
      </w:r>
      <w:r>
        <w:rPr>
          <w:rFonts w:ascii="宋体" w:hAnsi="宋体"/>
          <w:color w:val="auto"/>
          <w:highlight w:val="none"/>
        </w:rPr>
        <w:t>；</w:t>
      </w:r>
    </w:p>
    <w:p w14:paraId="6D861DFC">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snapToGrid w:val="0"/>
          <w:color w:val="auto"/>
          <w:kern w:val="0"/>
          <w:szCs w:val="21"/>
          <w:highlight w:val="none"/>
        </w:rPr>
        <w:t>比选申请</w:t>
      </w:r>
      <w:r>
        <w:rPr>
          <w:rFonts w:ascii="宋体" w:hAnsi="宋体"/>
          <w:color w:val="auto"/>
          <w:highlight w:val="none"/>
        </w:rPr>
        <w:t>人之间为谋取中</w:t>
      </w:r>
      <w:r>
        <w:rPr>
          <w:rFonts w:hint="eastAsia" w:ascii="宋体" w:hAnsi="宋体"/>
          <w:color w:val="auto"/>
          <w:highlight w:val="none"/>
        </w:rPr>
        <w:t>选</w:t>
      </w:r>
      <w:r>
        <w:rPr>
          <w:rFonts w:ascii="宋体" w:hAnsi="宋体"/>
          <w:color w:val="auto"/>
          <w:highlight w:val="none"/>
        </w:rPr>
        <w:t>或者排斥特定</w:t>
      </w:r>
      <w:r>
        <w:rPr>
          <w:rFonts w:hint="eastAsia" w:ascii="宋体" w:hAnsi="宋体"/>
          <w:snapToGrid w:val="0"/>
          <w:color w:val="auto"/>
          <w:kern w:val="0"/>
          <w:szCs w:val="21"/>
          <w:highlight w:val="none"/>
        </w:rPr>
        <w:t>比选申请</w:t>
      </w:r>
      <w:r>
        <w:rPr>
          <w:rFonts w:ascii="宋体" w:hAnsi="宋体"/>
          <w:color w:val="auto"/>
          <w:highlight w:val="none"/>
        </w:rPr>
        <w:t>人而采取的其他联合行动。</w:t>
      </w:r>
    </w:p>
    <w:p w14:paraId="100E3EA4">
      <w:pPr>
        <w:wordWrap w:val="0"/>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snapToGrid w:val="0"/>
          <w:color w:val="auto"/>
          <w:kern w:val="0"/>
          <w:szCs w:val="21"/>
          <w:highlight w:val="none"/>
        </w:rPr>
        <w:t>比选申请</w:t>
      </w:r>
      <w:r>
        <w:rPr>
          <w:rFonts w:ascii="宋体" w:hAnsi="宋体"/>
          <w:color w:val="auto"/>
          <w:highlight w:val="none"/>
        </w:rPr>
        <w:t>人相互串通</w:t>
      </w:r>
      <w:r>
        <w:rPr>
          <w:rFonts w:hint="eastAsia" w:ascii="宋体" w:hAnsi="宋体"/>
          <w:snapToGrid w:val="0"/>
          <w:color w:val="auto"/>
          <w:kern w:val="0"/>
          <w:szCs w:val="21"/>
          <w:highlight w:val="none"/>
        </w:rPr>
        <w:t>比选申请</w:t>
      </w:r>
      <w:r>
        <w:rPr>
          <w:rFonts w:ascii="宋体" w:hAnsi="宋体"/>
          <w:color w:val="auto"/>
          <w:highlight w:val="none"/>
        </w:rPr>
        <w:t>：</w:t>
      </w:r>
    </w:p>
    <w:p w14:paraId="3C3701F4">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snapToGrid w:val="0"/>
          <w:color w:val="auto"/>
          <w:kern w:val="0"/>
          <w:szCs w:val="21"/>
          <w:highlight w:val="none"/>
        </w:rPr>
        <w:t>比选申请</w:t>
      </w:r>
      <w:r>
        <w:rPr>
          <w:rFonts w:ascii="宋体" w:hAnsi="宋体"/>
          <w:color w:val="auto"/>
          <w:highlight w:val="none"/>
        </w:rPr>
        <w:t>人的</w:t>
      </w:r>
      <w:r>
        <w:rPr>
          <w:rFonts w:hint="eastAsia" w:ascii="宋体" w:hAnsi="宋体"/>
          <w:snapToGrid w:val="0"/>
          <w:color w:val="auto"/>
          <w:kern w:val="0"/>
          <w:szCs w:val="21"/>
          <w:highlight w:val="none"/>
        </w:rPr>
        <w:t>比选申请</w:t>
      </w:r>
      <w:r>
        <w:rPr>
          <w:rFonts w:ascii="宋体" w:hAnsi="宋体"/>
          <w:color w:val="auto"/>
          <w:highlight w:val="none"/>
        </w:rPr>
        <w:t>文件由同一单位或者个人编制；</w:t>
      </w:r>
    </w:p>
    <w:p w14:paraId="51CE88F6">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snapToGrid w:val="0"/>
          <w:color w:val="auto"/>
          <w:kern w:val="0"/>
          <w:szCs w:val="21"/>
          <w:highlight w:val="none"/>
        </w:rPr>
        <w:t>比选申请</w:t>
      </w:r>
      <w:r>
        <w:rPr>
          <w:rFonts w:ascii="宋体" w:hAnsi="宋体"/>
          <w:color w:val="auto"/>
          <w:highlight w:val="none"/>
        </w:rPr>
        <w:t>人委托同一单位或者个人办理</w:t>
      </w:r>
      <w:r>
        <w:rPr>
          <w:rFonts w:hint="eastAsia" w:ascii="宋体" w:hAnsi="宋体"/>
          <w:snapToGrid w:val="0"/>
          <w:color w:val="auto"/>
          <w:kern w:val="0"/>
          <w:szCs w:val="21"/>
          <w:highlight w:val="none"/>
        </w:rPr>
        <w:t>比选申请</w:t>
      </w:r>
      <w:r>
        <w:rPr>
          <w:rFonts w:ascii="宋体" w:hAnsi="宋体"/>
          <w:color w:val="auto"/>
          <w:highlight w:val="none"/>
        </w:rPr>
        <w:t>事宜；</w:t>
      </w:r>
    </w:p>
    <w:p w14:paraId="1FF8E090">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snapToGrid w:val="0"/>
          <w:color w:val="auto"/>
          <w:kern w:val="0"/>
          <w:szCs w:val="21"/>
          <w:highlight w:val="none"/>
        </w:rPr>
        <w:t>比选申请</w:t>
      </w:r>
      <w:r>
        <w:rPr>
          <w:rFonts w:ascii="宋体" w:hAnsi="宋体"/>
          <w:color w:val="auto"/>
          <w:highlight w:val="none"/>
        </w:rPr>
        <w:t>人的</w:t>
      </w:r>
      <w:r>
        <w:rPr>
          <w:rFonts w:hint="eastAsia" w:ascii="宋体" w:hAnsi="宋体"/>
          <w:snapToGrid w:val="0"/>
          <w:color w:val="auto"/>
          <w:kern w:val="0"/>
          <w:szCs w:val="21"/>
          <w:highlight w:val="none"/>
        </w:rPr>
        <w:t>比选申请</w:t>
      </w:r>
      <w:r>
        <w:rPr>
          <w:rFonts w:ascii="宋体" w:hAnsi="宋体"/>
          <w:color w:val="auto"/>
          <w:highlight w:val="none"/>
        </w:rPr>
        <w:t>文件载明的项目管理成员为同一人；</w:t>
      </w:r>
    </w:p>
    <w:p w14:paraId="360C18F2">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snapToGrid w:val="0"/>
          <w:color w:val="auto"/>
          <w:kern w:val="0"/>
          <w:szCs w:val="21"/>
          <w:highlight w:val="none"/>
        </w:rPr>
        <w:t>比选申请</w:t>
      </w:r>
      <w:r>
        <w:rPr>
          <w:rFonts w:ascii="宋体" w:hAnsi="宋体"/>
          <w:color w:val="auto"/>
          <w:highlight w:val="none"/>
        </w:rPr>
        <w:t>人的</w:t>
      </w:r>
      <w:r>
        <w:rPr>
          <w:rFonts w:hint="eastAsia" w:ascii="宋体" w:hAnsi="宋体"/>
          <w:snapToGrid w:val="0"/>
          <w:color w:val="auto"/>
          <w:kern w:val="0"/>
          <w:szCs w:val="21"/>
          <w:highlight w:val="none"/>
        </w:rPr>
        <w:t>比选申请</w:t>
      </w:r>
      <w:r>
        <w:rPr>
          <w:rFonts w:ascii="宋体" w:hAnsi="宋体"/>
          <w:color w:val="auto"/>
          <w:highlight w:val="none"/>
        </w:rPr>
        <w:t>文件异常一致或者</w:t>
      </w:r>
      <w:r>
        <w:rPr>
          <w:rFonts w:hint="eastAsia" w:ascii="宋体" w:hAnsi="宋体"/>
          <w:snapToGrid w:val="0"/>
          <w:color w:val="auto"/>
          <w:kern w:val="0"/>
          <w:szCs w:val="21"/>
          <w:highlight w:val="none"/>
        </w:rPr>
        <w:t>比选申请</w:t>
      </w:r>
      <w:r>
        <w:rPr>
          <w:rFonts w:ascii="宋体" w:hAnsi="宋体"/>
          <w:color w:val="auto"/>
          <w:highlight w:val="none"/>
        </w:rPr>
        <w:t>报价呈规律性差异；</w:t>
      </w:r>
    </w:p>
    <w:p w14:paraId="4EF3E8BD">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snapToGrid w:val="0"/>
          <w:color w:val="auto"/>
          <w:kern w:val="0"/>
          <w:szCs w:val="21"/>
          <w:highlight w:val="none"/>
        </w:rPr>
        <w:t>比选申请</w:t>
      </w:r>
      <w:r>
        <w:rPr>
          <w:rFonts w:ascii="宋体" w:hAnsi="宋体"/>
          <w:color w:val="auto"/>
          <w:highlight w:val="none"/>
        </w:rPr>
        <w:t>人的</w:t>
      </w:r>
      <w:r>
        <w:rPr>
          <w:rFonts w:hint="eastAsia" w:ascii="宋体" w:hAnsi="宋体"/>
          <w:snapToGrid w:val="0"/>
          <w:color w:val="auto"/>
          <w:kern w:val="0"/>
          <w:szCs w:val="21"/>
          <w:highlight w:val="none"/>
        </w:rPr>
        <w:t>比选申请</w:t>
      </w:r>
      <w:r>
        <w:rPr>
          <w:rFonts w:ascii="宋体" w:hAnsi="宋体"/>
          <w:color w:val="auto"/>
          <w:highlight w:val="none"/>
        </w:rPr>
        <w:t>文件相互混装；</w:t>
      </w:r>
    </w:p>
    <w:p w14:paraId="7A31F17A">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snapToGrid w:val="0"/>
          <w:color w:val="auto"/>
          <w:kern w:val="0"/>
          <w:szCs w:val="21"/>
          <w:highlight w:val="none"/>
        </w:rPr>
        <w:t>比选申请</w:t>
      </w:r>
      <w:r>
        <w:rPr>
          <w:rFonts w:ascii="宋体" w:hAnsi="宋体"/>
          <w:color w:val="auto"/>
          <w:highlight w:val="none"/>
        </w:rPr>
        <w:t>人的</w:t>
      </w:r>
      <w:r>
        <w:rPr>
          <w:rFonts w:hint="eastAsia" w:ascii="宋体" w:hAnsi="宋体"/>
          <w:snapToGrid w:val="0"/>
          <w:color w:val="auto"/>
          <w:kern w:val="0"/>
          <w:szCs w:val="21"/>
          <w:highlight w:val="none"/>
        </w:rPr>
        <w:t>比选申请</w:t>
      </w:r>
      <w:r>
        <w:rPr>
          <w:rFonts w:ascii="宋体" w:hAnsi="宋体"/>
          <w:color w:val="auto"/>
          <w:highlight w:val="none"/>
        </w:rPr>
        <w:t>保证金从同一单位或者个人的账户转出。</w:t>
      </w:r>
    </w:p>
    <w:p w14:paraId="4FC0FA78">
      <w:pPr>
        <w:wordWrap w:val="0"/>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snapToGrid w:val="0"/>
          <w:color w:val="auto"/>
          <w:kern w:val="0"/>
          <w:szCs w:val="21"/>
          <w:highlight w:val="none"/>
        </w:rPr>
        <w:t>比选申请</w:t>
      </w:r>
      <w:r>
        <w:rPr>
          <w:rFonts w:ascii="宋体" w:hAnsi="宋体"/>
          <w:color w:val="auto"/>
          <w:highlight w:val="none"/>
        </w:rPr>
        <w:t>的，属于以他人名义</w:t>
      </w:r>
      <w:r>
        <w:rPr>
          <w:rFonts w:hint="eastAsia" w:ascii="宋体" w:hAnsi="宋体"/>
          <w:snapToGrid w:val="0"/>
          <w:color w:val="auto"/>
          <w:kern w:val="0"/>
          <w:szCs w:val="21"/>
          <w:highlight w:val="none"/>
        </w:rPr>
        <w:t>比选申请</w:t>
      </w:r>
      <w:r>
        <w:rPr>
          <w:rFonts w:ascii="宋体" w:hAnsi="宋体"/>
          <w:color w:val="auto"/>
          <w:highlight w:val="none"/>
        </w:rPr>
        <w:t>。</w:t>
      </w:r>
    </w:p>
    <w:p w14:paraId="23D752E2">
      <w:pPr>
        <w:wordWrap w:val="0"/>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snapToGrid w:val="0"/>
          <w:color w:val="auto"/>
          <w:kern w:val="0"/>
          <w:szCs w:val="21"/>
          <w:highlight w:val="none"/>
        </w:rPr>
        <w:t>比选申请</w:t>
      </w:r>
      <w:r>
        <w:rPr>
          <w:rFonts w:ascii="宋体" w:hAnsi="宋体"/>
          <w:color w:val="auto"/>
          <w:highlight w:val="none"/>
        </w:rPr>
        <w:t>人有下列情形之一的，属于以其他方式弄虚作假的行为：</w:t>
      </w:r>
    </w:p>
    <w:p w14:paraId="7872492D">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0829F666">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52DC1C0C">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1CB3F3E1">
      <w:pPr>
        <w:wordWrap w:val="0"/>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BBFCA55">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C37F189">
      <w:pPr>
        <w:pStyle w:val="4"/>
        <w:wordWrap w:val="0"/>
        <w:snapToGrid w:val="0"/>
        <w:spacing w:before="0" w:after="0" w:line="360" w:lineRule="auto"/>
        <w:rPr>
          <w:rFonts w:ascii="宋体" w:hAnsi="宋体"/>
          <w:b w:val="0"/>
          <w:snapToGrid w:val="0"/>
          <w:color w:val="auto"/>
          <w:sz w:val="24"/>
          <w:szCs w:val="24"/>
          <w:highlight w:val="none"/>
        </w:rPr>
      </w:pPr>
      <w:bookmarkStart w:id="523" w:name="_Toc224103366"/>
      <w:bookmarkStart w:id="524" w:name="_Toc509218759"/>
      <w:bookmarkStart w:id="525" w:name="_Toc287620734"/>
      <w:bookmarkStart w:id="526" w:name="_Toc430530484"/>
      <w:bookmarkStart w:id="527" w:name="_Toc16557"/>
      <w:bookmarkStart w:id="528" w:name="_Toc287607795"/>
      <w:bookmarkStart w:id="529" w:name="_Toc277082601"/>
      <w:bookmarkStart w:id="530" w:name="_Toc200513175"/>
      <w:bookmarkStart w:id="531" w:name="_Toc27742"/>
      <w:r>
        <w:rPr>
          <w:rFonts w:ascii="宋体" w:hAnsi="宋体"/>
          <w:b w:val="0"/>
          <w:snapToGrid w:val="0"/>
          <w:color w:val="auto"/>
          <w:sz w:val="24"/>
          <w:szCs w:val="24"/>
          <w:highlight w:val="none"/>
        </w:rPr>
        <w:t>9.3  对评标委员会成员的纪律要求</w:t>
      </w:r>
      <w:bookmarkEnd w:id="523"/>
      <w:bookmarkEnd w:id="524"/>
      <w:bookmarkEnd w:id="525"/>
      <w:bookmarkEnd w:id="526"/>
      <w:bookmarkEnd w:id="527"/>
      <w:bookmarkEnd w:id="528"/>
      <w:bookmarkEnd w:id="529"/>
      <w:bookmarkEnd w:id="530"/>
      <w:bookmarkEnd w:id="531"/>
    </w:p>
    <w:p w14:paraId="59B5C710">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文件的评审和比较、中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，不得对比选文件中《否决比选申请情况一览表》以外的内容予以否决比选，否则对评标委员会成员按《重庆市综合评标专家库和评标专家管理暂行办法》进行处理</w:t>
      </w:r>
      <w:r>
        <w:rPr>
          <w:rFonts w:ascii="宋体" w:hAnsi="宋体"/>
          <w:snapToGrid w:val="0"/>
          <w:color w:val="auto"/>
          <w:kern w:val="0"/>
          <w:szCs w:val="21"/>
          <w:highlight w:val="none"/>
        </w:rPr>
        <w:t>。</w:t>
      </w:r>
    </w:p>
    <w:p w14:paraId="70F604FF">
      <w:pPr>
        <w:pStyle w:val="4"/>
        <w:wordWrap w:val="0"/>
        <w:snapToGrid w:val="0"/>
        <w:spacing w:before="0" w:after="0" w:line="360" w:lineRule="auto"/>
        <w:rPr>
          <w:rFonts w:ascii="宋体" w:hAnsi="宋体"/>
          <w:b w:val="0"/>
          <w:snapToGrid w:val="0"/>
          <w:color w:val="auto"/>
          <w:sz w:val="24"/>
          <w:szCs w:val="24"/>
          <w:highlight w:val="none"/>
        </w:rPr>
      </w:pPr>
      <w:bookmarkStart w:id="532" w:name="_Toc1999"/>
      <w:bookmarkStart w:id="533" w:name="_Toc509218760"/>
      <w:bookmarkStart w:id="534" w:name="_Toc224103367"/>
      <w:bookmarkStart w:id="535" w:name="_Toc277082602"/>
      <w:bookmarkStart w:id="536" w:name="_Toc200513176"/>
      <w:bookmarkStart w:id="537" w:name="_Toc430530485"/>
      <w:bookmarkStart w:id="538" w:name="_Toc17353"/>
      <w:bookmarkStart w:id="539" w:name="_Toc287607796"/>
      <w:bookmarkStart w:id="540" w:name="_Toc287620735"/>
      <w:r>
        <w:rPr>
          <w:rFonts w:ascii="宋体" w:hAnsi="宋体"/>
          <w:b w:val="0"/>
          <w:snapToGrid w:val="0"/>
          <w:color w:val="auto"/>
          <w:sz w:val="24"/>
          <w:szCs w:val="24"/>
          <w:highlight w:val="none"/>
        </w:rPr>
        <w:t>9.4  对与评标活动有关的工作人员的纪律要求</w:t>
      </w:r>
      <w:bookmarkEnd w:id="532"/>
      <w:bookmarkEnd w:id="533"/>
      <w:bookmarkEnd w:id="534"/>
      <w:bookmarkEnd w:id="535"/>
      <w:bookmarkEnd w:id="536"/>
      <w:bookmarkEnd w:id="537"/>
      <w:bookmarkEnd w:id="538"/>
      <w:bookmarkEnd w:id="539"/>
      <w:bookmarkEnd w:id="540"/>
    </w:p>
    <w:p w14:paraId="18F11C3B">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文件的评审和比较、中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26D083FD">
      <w:pPr>
        <w:pStyle w:val="4"/>
        <w:wordWrap w:val="0"/>
        <w:snapToGrid w:val="0"/>
        <w:spacing w:before="0" w:after="0" w:line="360" w:lineRule="auto"/>
        <w:rPr>
          <w:rFonts w:ascii="宋体" w:hAnsi="宋体"/>
          <w:b w:val="0"/>
          <w:snapToGrid w:val="0"/>
          <w:color w:val="auto"/>
          <w:sz w:val="24"/>
          <w:szCs w:val="24"/>
          <w:highlight w:val="none"/>
        </w:rPr>
      </w:pPr>
      <w:bookmarkStart w:id="541" w:name="_Toc26535"/>
      <w:bookmarkStart w:id="542" w:name="_Toc200513177"/>
      <w:bookmarkStart w:id="543" w:name="_Toc287620736"/>
      <w:bookmarkStart w:id="544" w:name="_Toc430530486"/>
      <w:bookmarkStart w:id="545" w:name="_Toc277082603"/>
      <w:bookmarkStart w:id="546" w:name="_Toc287607797"/>
      <w:bookmarkStart w:id="547" w:name="_Toc17234"/>
      <w:bookmarkStart w:id="548" w:name="_Toc509218761"/>
      <w:bookmarkStart w:id="549" w:name="_Toc224103368"/>
      <w:r>
        <w:rPr>
          <w:rFonts w:ascii="宋体" w:hAnsi="宋体"/>
          <w:b w:val="0"/>
          <w:snapToGrid w:val="0"/>
          <w:color w:val="auto"/>
          <w:sz w:val="24"/>
          <w:szCs w:val="24"/>
          <w:highlight w:val="none"/>
        </w:rPr>
        <w:t>9.5  投诉</w:t>
      </w:r>
      <w:bookmarkEnd w:id="541"/>
      <w:bookmarkEnd w:id="542"/>
      <w:bookmarkEnd w:id="543"/>
      <w:bookmarkEnd w:id="544"/>
      <w:bookmarkEnd w:id="545"/>
      <w:bookmarkEnd w:id="546"/>
      <w:bookmarkEnd w:id="547"/>
      <w:bookmarkEnd w:id="548"/>
      <w:bookmarkEnd w:id="549"/>
    </w:p>
    <w:p w14:paraId="74DAE3FF">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人和其他利害关系人认为本次</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活动违反法律、法规和规章规定的，有权向有关行政监督部门投诉。</w:t>
      </w:r>
    </w:p>
    <w:p w14:paraId="61EF60C1">
      <w:pPr>
        <w:pStyle w:val="3"/>
        <w:wordWrap w:val="0"/>
        <w:spacing w:before="0" w:after="0" w:line="360" w:lineRule="auto"/>
        <w:rPr>
          <w:rFonts w:ascii="宋体" w:hAnsi="宋体"/>
          <w:b w:val="0"/>
          <w:snapToGrid w:val="0"/>
          <w:color w:val="auto"/>
          <w:highlight w:val="none"/>
        </w:rPr>
      </w:pPr>
      <w:bookmarkStart w:id="550" w:name="_Toc23641"/>
      <w:bookmarkStart w:id="551" w:name="_Toc13382"/>
      <w:bookmarkStart w:id="552" w:name="_Toc224103369"/>
      <w:bookmarkStart w:id="553" w:name="_Toc430530487"/>
      <w:bookmarkStart w:id="554" w:name="_Toc509218762"/>
      <w:bookmarkStart w:id="555" w:name="_Toc287607798"/>
      <w:bookmarkStart w:id="556" w:name="_Toc287620737"/>
      <w:bookmarkStart w:id="557" w:name="_Toc277082604"/>
      <w:bookmarkStart w:id="558" w:name="_Toc200513178"/>
      <w:r>
        <w:rPr>
          <w:rFonts w:ascii="宋体" w:hAnsi="宋体"/>
          <w:b w:val="0"/>
          <w:snapToGrid w:val="0"/>
          <w:color w:val="auto"/>
          <w:highlight w:val="none"/>
        </w:rPr>
        <w:t>10. 需要补充的其他内容</w:t>
      </w:r>
      <w:bookmarkEnd w:id="550"/>
      <w:bookmarkEnd w:id="551"/>
      <w:bookmarkEnd w:id="552"/>
      <w:bookmarkEnd w:id="553"/>
      <w:bookmarkEnd w:id="554"/>
      <w:bookmarkEnd w:id="555"/>
      <w:bookmarkEnd w:id="556"/>
      <w:bookmarkEnd w:id="557"/>
      <w:bookmarkEnd w:id="558"/>
    </w:p>
    <w:p w14:paraId="494444FD">
      <w:pPr>
        <w:wordWrap w:val="0"/>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5" w:h="16838"/>
          <w:pgMar w:top="1134" w:right="1191" w:bottom="1134" w:left="1191" w:header="850" w:footer="992" w:gutter="0"/>
          <w:cols w:space="0" w:num="1"/>
          <w:docGrid w:type="lines" w:linePitch="317" w:charSpace="0"/>
        </w:sectPr>
      </w:pPr>
      <w:r>
        <w:rPr>
          <w:rFonts w:ascii="宋体" w:hAnsi="宋体"/>
          <w:snapToGrid w:val="0"/>
          <w:color w:val="auto"/>
          <w:kern w:val="0"/>
          <w:szCs w:val="21"/>
          <w:highlight w:val="none"/>
        </w:rPr>
        <w:t>需要补充的其他内容：</w:t>
      </w: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8452A60">
      <w:pPr>
        <w:pStyle w:val="2"/>
        <w:wordWrap w:val="0"/>
        <w:spacing w:line="360" w:lineRule="auto"/>
        <w:jc w:val="both"/>
        <w:rPr>
          <w:rFonts w:ascii="宋体" w:hAnsi="宋体"/>
          <w:snapToGrid w:val="0"/>
          <w:color w:val="auto"/>
          <w:kern w:val="0"/>
          <w:highlight w:val="none"/>
        </w:rPr>
      </w:pPr>
      <w:bookmarkStart w:id="559" w:name="_Toc20466"/>
      <w:bookmarkStart w:id="560" w:name="_Toc26049"/>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9"/>
      <w:bookmarkEnd w:id="560"/>
    </w:p>
    <w:p w14:paraId="4BB7C1E2">
      <w:pPr>
        <w:keepNext/>
        <w:keepLines/>
        <w:wordWrap w:val="0"/>
        <w:spacing w:before="100" w:after="100" w:line="360" w:lineRule="auto"/>
        <w:jc w:val="center"/>
        <w:outlineLvl w:val="1"/>
        <w:rPr>
          <w:rFonts w:ascii="宋体" w:hAnsi="宋体"/>
          <w:b/>
          <w:color w:val="auto"/>
          <w:sz w:val="32"/>
          <w:szCs w:val="32"/>
          <w:highlight w:val="none"/>
        </w:rPr>
      </w:pPr>
      <w:bookmarkStart w:id="561" w:name="_Toc14792"/>
      <w:bookmarkStart w:id="562" w:name="_Toc26240"/>
      <w:r>
        <w:rPr>
          <w:rFonts w:hint="eastAsia" w:ascii="宋体" w:hAnsi="宋体"/>
          <w:b/>
          <w:color w:val="auto"/>
          <w:sz w:val="32"/>
          <w:szCs w:val="32"/>
          <w:highlight w:val="none"/>
        </w:rPr>
        <w:t>评标办法前附表</w:t>
      </w:r>
      <w:bookmarkEnd w:id="561"/>
      <w:bookmarkEnd w:id="562"/>
    </w:p>
    <w:p w14:paraId="4712354B">
      <w:pPr>
        <w:wordWrap w:val="0"/>
        <w:spacing w:line="400" w:lineRule="exact"/>
        <w:ind w:firstLine="427" w:firstLineChars="196"/>
        <w:rPr>
          <w:rFonts w:ascii="宋体" w:hAnsi="宋体"/>
          <w:color w:val="auto"/>
          <w:spacing w:val="4"/>
          <w:kern w:val="0"/>
          <w:szCs w:val="21"/>
          <w:highlight w:val="none"/>
        </w:rPr>
      </w:pPr>
      <w:bookmarkStart w:id="563" w:name="_Toc13210726"/>
      <w:r>
        <w:rPr>
          <w:rFonts w:ascii="宋体" w:hAnsi="宋体"/>
          <w:color w:val="auto"/>
          <w:spacing w:val="4"/>
          <w:kern w:val="0"/>
          <w:szCs w:val="21"/>
          <w:highlight w:val="none"/>
        </w:rPr>
        <w:t>评标办法中的评审内容必须和</w:t>
      </w:r>
      <w:r>
        <w:rPr>
          <w:rFonts w:hint="eastAsia" w:ascii="宋体" w:hAnsi="宋体"/>
          <w:snapToGrid w:val="0"/>
          <w:color w:val="auto"/>
          <w:kern w:val="0"/>
          <w:szCs w:val="21"/>
          <w:highlight w:val="none"/>
        </w:rPr>
        <w:t>比选申请</w:t>
      </w:r>
      <w:r>
        <w:rPr>
          <w:rFonts w:ascii="宋体" w:hAnsi="宋体"/>
          <w:color w:val="auto"/>
          <w:spacing w:val="4"/>
          <w:kern w:val="0"/>
          <w:szCs w:val="21"/>
          <w:highlight w:val="none"/>
        </w:rPr>
        <w:t>人须知中的对应内容一致，若</w:t>
      </w:r>
      <w:r>
        <w:rPr>
          <w:rFonts w:hint="eastAsia" w:ascii="宋体" w:hAnsi="宋体"/>
          <w:snapToGrid w:val="0"/>
          <w:color w:val="auto"/>
          <w:kern w:val="0"/>
          <w:szCs w:val="21"/>
          <w:highlight w:val="none"/>
        </w:rPr>
        <w:t>比选申请</w:t>
      </w:r>
      <w:r>
        <w:rPr>
          <w:rFonts w:ascii="宋体" w:hAnsi="宋体"/>
          <w:color w:val="auto"/>
          <w:spacing w:val="4"/>
          <w:kern w:val="0"/>
          <w:szCs w:val="21"/>
          <w:highlight w:val="none"/>
        </w:rPr>
        <w:t>人须知中未作要求的内容，不得列入评标办法作为评定依据。</w:t>
      </w:r>
      <w:bookmarkEnd w:id="563"/>
    </w:p>
    <w:tbl>
      <w:tblPr>
        <w:tblStyle w:val="47"/>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6"/>
        <w:gridCol w:w="1605"/>
        <w:gridCol w:w="2224"/>
        <w:gridCol w:w="5035"/>
      </w:tblGrid>
      <w:tr w14:paraId="3656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136" w:type="dxa"/>
            <w:tcBorders>
              <w:right w:val="single" w:color="auto" w:sz="4" w:space="0"/>
            </w:tcBorders>
            <w:vAlign w:val="center"/>
          </w:tcPr>
          <w:p w14:paraId="60A88D68">
            <w:pPr>
              <w:wordWrap w:val="0"/>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605" w:type="dxa"/>
            <w:tcBorders>
              <w:left w:val="single" w:color="auto" w:sz="4" w:space="0"/>
            </w:tcBorders>
            <w:vAlign w:val="center"/>
          </w:tcPr>
          <w:p w14:paraId="07B0A682">
            <w:pPr>
              <w:wordWrap w:val="0"/>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259" w:type="dxa"/>
            <w:gridSpan w:val="2"/>
            <w:vAlign w:val="center"/>
          </w:tcPr>
          <w:p w14:paraId="7D035CEE">
            <w:pPr>
              <w:wordWrap w:val="0"/>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62D9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tcBorders>
              <w:right w:val="single" w:color="auto" w:sz="4" w:space="0"/>
            </w:tcBorders>
            <w:vAlign w:val="center"/>
          </w:tcPr>
          <w:p w14:paraId="70E74C59">
            <w:pPr>
              <w:pStyle w:val="87"/>
              <w:wordWrap w:val="0"/>
              <w:spacing w:line="400" w:lineRule="exact"/>
              <w:ind w:firstLine="420"/>
              <w:rPr>
                <w:color w:val="auto"/>
                <w:sz w:val="21"/>
                <w:szCs w:val="21"/>
                <w:highlight w:val="none"/>
              </w:rPr>
            </w:pPr>
            <w:r>
              <w:rPr>
                <w:color w:val="auto"/>
                <w:sz w:val="21"/>
                <w:szCs w:val="21"/>
                <w:highlight w:val="none"/>
              </w:rPr>
              <w:t>1</w:t>
            </w:r>
          </w:p>
        </w:tc>
        <w:tc>
          <w:tcPr>
            <w:tcW w:w="1605" w:type="dxa"/>
            <w:tcBorders>
              <w:left w:val="single" w:color="auto" w:sz="4" w:space="0"/>
            </w:tcBorders>
            <w:vAlign w:val="center"/>
          </w:tcPr>
          <w:p w14:paraId="277F90B6">
            <w:pPr>
              <w:pStyle w:val="87"/>
              <w:wordWrap w:val="0"/>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259" w:type="dxa"/>
            <w:gridSpan w:val="2"/>
            <w:vAlign w:val="center"/>
          </w:tcPr>
          <w:p w14:paraId="40F8CEEA">
            <w:pPr>
              <w:wordWrap w:val="0"/>
              <w:spacing w:line="400" w:lineRule="exact"/>
              <w:ind w:firstLine="438" w:firstLineChars="200"/>
              <w:rPr>
                <w:rFonts w:ascii="宋体" w:hAnsi="宋体"/>
                <w:color w:val="auto"/>
                <w:spacing w:val="4"/>
                <w:kern w:val="0"/>
                <w:szCs w:val="21"/>
                <w:highlight w:val="none"/>
              </w:rPr>
            </w:pPr>
            <w:r>
              <w:rPr>
                <w:rFonts w:hint="eastAsia" w:ascii="宋体" w:hAnsi="宋体" w:cs="宋体"/>
                <w:b/>
                <w:bCs/>
                <w:spacing w:val="4"/>
                <w:kern w:val="0"/>
                <w:szCs w:val="21"/>
              </w:rPr>
              <w:t>本次评标采用经评审的最低投标价法，</w:t>
            </w:r>
            <w:r>
              <w:rPr>
                <w:rFonts w:hint="eastAsia" w:ascii="宋体" w:hAnsi="宋体" w:cs="宋体"/>
                <w:spacing w:val="4"/>
                <w:kern w:val="0"/>
                <w:szCs w:val="21"/>
              </w:rPr>
              <w:t>评标委员会按照本章第2.1款进行报价排序，按照本章第2.2款进行符合性审查，符合性审查合格的</w:t>
            </w:r>
            <w:r>
              <w:rPr>
                <w:rFonts w:hint="eastAsia" w:ascii="宋体" w:hAnsi="宋体" w:cs="宋体"/>
                <w:spacing w:val="4"/>
                <w:kern w:val="0"/>
                <w:szCs w:val="21"/>
                <w:lang w:eastAsia="zh-CN"/>
              </w:rPr>
              <w:t>比选申请人</w:t>
            </w:r>
            <w:r>
              <w:rPr>
                <w:rFonts w:hint="eastAsia" w:ascii="宋体" w:hAnsi="宋体" w:cs="宋体"/>
                <w:spacing w:val="4"/>
                <w:kern w:val="0"/>
                <w:szCs w:val="21"/>
              </w:rPr>
              <w:t>中按报价由低到高推荐</w:t>
            </w:r>
            <w:r>
              <w:rPr>
                <w:rFonts w:hint="eastAsia" w:ascii="宋体" w:hAnsi="宋体" w:cs="宋体"/>
                <w:spacing w:val="4"/>
                <w:kern w:val="0"/>
                <w:szCs w:val="21"/>
                <w:lang w:eastAsia="zh-CN"/>
              </w:rPr>
              <w:t>中选</w:t>
            </w:r>
            <w:r>
              <w:rPr>
                <w:rFonts w:hint="eastAsia" w:ascii="宋体" w:hAnsi="宋体" w:cs="宋体"/>
                <w:spacing w:val="4"/>
                <w:kern w:val="0"/>
                <w:szCs w:val="21"/>
              </w:rPr>
              <w:t>候选人。若出现</w:t>
            </w:r>
            <w:r>
              <w:rPr>
                <w:rFonts w:hint="eastAsia" w:ascii="宋体" w:hAnsi="宋体" w:cs="宋体"/>
                <w:spacing w:val="4"/>
                <w:kern w:val="0"/>
                <w:szCs w:val="21"/>
                <w:lang w:eastAsia="zh-CN"/>
              </w:rPr>
              <w:t>比选申请人比选报价</w:t>
            </w:r>
            <w:r>
              <w:rPr>
                <w:rFonts w:hint="eastAsia" w:ascii="宋体" w:hAnsi="宋体" w:cs="宋体"/>
                <w:spacing w:val="4"/>
                <w:kern w:val="0"/>
                <w:szCs w:val="21"/>
              </w:rPr>
              <w:t>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资质等级由高到低原则排序，若出现比选申请人资质等级相同的，按照在资格审查资料中提供的财务审计报告及财务报表所显示的202</w:t>
            </w:r>
            <w:r>
              <w:rPr>
                <w:rFonts w:hint="eastAsia" w:ascii="宋体" w:hAnsi="宋体"/>
                <w:color w:val="auto"/>
                <w:spacing w:val="4"/>
                <w:kern w:val="0"/>
                <w:szCs w:val="21"/>
                <w:highlight w:val="none"/>
                <w:u w:val="single"/>
                <w:lang w:val="en-US" w:eastAsia="zh-CN"/>
              </w:rPr>
              <w:t>4</w:t>
            </w:r>
            <w:r>
              <w:rPr>
                <w:rFonts w:hint="eastAsia" w:ascii="宋体" w:hAnsi="宋体"/>
                <w:color w:val="auto"/>
                <w:spacing w:val="4"/>
                <w:kern w:val="0"/>
                <w:szCs w:val="21"/>
                <w:highlight w:val="none"/>
                <w:u w:val="single"/>
              </w:rPr>
              <w:t>年度营业收入由高到低</w:t>
            </w:r>
            <w:r>
              <w:rPr>
                <w:rFonts w:hint="eastAsia" w:ascii="宋体" w:hAnsi="宋体"/>
                <w:color w:val="auto"/>
                <w:spacing w:val="4"/>
                <w:kern w:val="0"/>
                <w:szCs w:val="21"/>
                <w:highlight w:val="none"/>
              </w:rPr>
              <w:t>原则排序。</w:t>
            </w:r>
          </w:p>
        </w:tc>
      </w:tr>
      <w:tr w14:paraId="6D89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tcBorders>
              <w:right w:val="single" w:color="auto" w:sz="4" w:space="0"/>
            </w:tcBorders>
            <w:vAlign w:val="center"/>
          </w:tcPr>
          <w:p w14:paraId="127A9D55">
            <w:pPr>
              <w:wordWrap w:val="0"/>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605" w:type="dxa"/>
            <w:tcBorders>
              <w:left w:val="single" w:color="auto" w:sz="4" w:space="0"/>
              <w:right w:val="single" w:color="auto" w:sz="4" w:space="0"/>
            </w:tcBorders>
            <w:vAlign w:val="center"/>
          </w:tcPr>
          <w:p w14:paraId="56D21A01">
            <w:pPr>
              <w:wordWrap w:val="0"/>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7259" w:type="dxa"/>
            <w:gridSpan w:val="2"/>
            <w:tcBorders>
              <w:left w:val="single" w:color="auto" w:sz="4" w:space="0"/>
            </w:tcBorders>
            <w:vAlign w:val="center"/>
          </w:tcPr>
          <w:p w14:paraId="5F21FD5E">
            <w:pPr>
              <w:wordWrap w:val="0"/>
              <w:spacing w:line="400" w:lineRule="exact"/>
              <w:ind w:firstLine="436" w:firstLineChars="200"/>
              <w:jc w:val="left"/>
              <w:rPr>
                <w:rFonts w:ascii="宋体" w:hAnsi="宋体"/>
                <w:color w:val="auto"/>
                <w:kern w:val="0"/>
                <w:highlight w:val="none"/>
              </w:rPr>
            </w:pPr>
            <w:r>
              <w:rPr>
                <w:rFonts w:hint="eastAsia" w:ascii="宋体" w:hAnsi="宋体" w:cs="宋体"/>
                <w:spacing w:val="4"/>
                <w:kern w:val="0"/>
                <w:szCs w:val="21"/>
              </w:rPr>
              <w:t>对报价不高于最高限价的所有</w:t>
            </w:r>
            <w:r>
              <w:rPr>
                <w:rFonts w:hint="eastAsia" w:ascii="宋体" w:hAnsi="宋体" w:cs="宋体"/>
                <w:spacing w:val="4"/>
                <w:kern w:val="0"/>
                <w:szCs w:val="21"/>
                <w:lang w:eastAsia="zh-CN"/>
              </w:rPr>
              <w:t>比选申请人</w:t>
            </w:r>
            <w:r>
              <w:rPr>
                <w:rFonts w:hint="eastAsia" w:ascii="宋体" w:hAnsi="宋体" w:cs="宋体"/>
                <w:spacing w:val="4"/>
                <w:kern w:val="0"/>
                <w:szCs w:val="21"/>
              </w:rPr>
              <w:t>的</w:t>
            </w:r>
            <w:r>
              <w:rPr>
                <w:rFonts w:hint="eastAsia" w:ascii="宋体" w:hAnsi="宋体" w:cs="宋体"/>
                <w:spacing w:val="4"/>
                <w:kern w:val="0"/>
                <w:szCs w:val="21"/>
                <w:lang w:eastAsia="zh-CN"/>
              </w:rPr>
              <w:t>比选申请文件</w:t>
            </w:r>
            <w:r>
              <w:rPr>
                <w:rFonts w:hint="eastAsia" w:ascii="宋体" w:hAnsi="宋体" w:cs="宋体"/>
                <w:spacing w:val="4"/>
                <w:kern w:val="0"/>
                <w:szCs w:val="21"/>
              </w:rPr>
              <w:t>，按照报价由低到高的顺序排列。</w:t>
            </w:r>
          </w:p>
        </w:tc>
      </w:tr>
      <w:tr w14:paraId="5DAC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tcBorders>
              <w:right w:val="single" w:color="auto" w:sz="4" w:space="0"/>
            </w:tcBorders>
            <w:vAlign w:val="center"/>
          </w:tcPr>
          <w:p w14:paraId="4E917944">
            <w:pPr>
              <w:wordWrap w:val="0"/>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605" w:type="dxa"/>
            <w:tcBorders>
              <w:left w:val="single" w:color="auto" w:sz="4" w:space="0"/>
              <w:right w:val="single" w:color="auto" w:sz="4" w:space="0"/>
            </w:tcBorders>
            <w:vAlign w:val="center"/>
          </w:tcPr>
          <w:p w14:paraId="1BA239BA">
            <w:pPr>
              <w:wordWrap w:val="0"/>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259" w:type="dxa"/>
            <w:gridSpan w:val="2"/>
            <w:tcBorders>
              <w:left w:val="single" w:color="auto" w:sz="4" w:space="0"/>
            </w:tcBorders>
            <w:vAlign w:val="center"/>
          </w:tcPr>
          <w:p w14:paraId="288475F6">
            <w:pPr>
              <w:wordWrap w:val="0"/>
              <w:spacing w:line="400" w:lineRule="exact"/>
              <w:ind w:firstLine="436" w:firstLineChars="200"/>
              <w:jc w:val="left"/>
              <w:rPr>
                <w:rFonts w:ascii="宋体" w:hAnsi="宋体"/>
                <w:color w:val="auto"/>
                <w:kern w:val="0"/>
                <w:highlight w:val="none"/>
              </w:rPr>
            </w:pPr>
            <w:r>
              <w:rPr>
                <w:rFonts w:hint="eastAsia" w:ascii="宋体" w:hAnsi="宋体" w:cs="宋体"/>
                <w:spacing w:val="4"/>
                <w:kern w:val="0"/>
                <w:szCs w:val="21"/>
              </w:rPr>
              <w:t>取报价排序前 5名（若实际</w:t>
            </w:r>
            <w:r>
              <w:rPr>
                <w:rFonts w:hint="eastAsia" w:ascii="宋体" w:hAnsi="宋体" w:cs="宋体"/>
                <w:spacing w:val="4"/>
                <w:kern w:val="0"/>
                <w:szCs w:val="21"/>
                <w:lang w:eastAsia="zh-CN"/>
              </w:rPr>
              <w:t>比选申请人</w:t>
            </w:r>
            <w:r>
              <w:rPr>
                <w:rFonts w:hint="eastAsia" w:ascii="宋体" w:hAnsi="宋体" w:cs="宋体"/>
                <w:spacing w:val="4"/>
                <w:kern w:val="0"/>
                <w:szCs w:val="21"/>
              </w:rPr>
              <w:t>数量小于 5 名，则全部纳入）进行符合性审查。符合性审查内容：资格评审、形式评审、响应性评审。符合性审查合格的</w:t>
            </w:r>
            <w:r>
              <w:rPr>
                <w:rFonts w:hint="eastAsia" w:ascii="宋体" w:hAnsi="宋体" w:cs="宋体"/>
                <w:spacing w:val="4"/>
                <w:kern w:val="0"/>
                <w:szCs w:val="21"/>
                <w:lang w:eastAsia="zh-CN"/>
              </w:rPr>
              <w:t>比选申请人</w:t>
            </w:r>
            <w:r>
              <w:rPr>
                <w:rFonts w:hint="eastAsia" w:ascii="宋体" w:hAnsi="宋体" w:cs="宋体"/>
                <w:spacing w:val="4"/>
                <w:kern w:val="0"/>
                <w:szCs w:val="21"/>
              </w:rPr>
              <w:t>中，报价最低的成为第一</w:t>
            </w:r>
            <w:r>
              <w:rPr>
                <w:rFonts w:hint="eastAsia" w:ascii="宋体" w:hAnsi="宋体" w:cs="宋体"/>
                <w:spacing w:val="4"/>
                <w:kern w:val="0"/>
                <w:szCs w:val="21"/>
                <w:lang w:eastAsia="zh-CN"/>
              </w:rPr>
              <w:t>中选</w:t>
            </w:r>
            <w:r>
              <w:rPr>
                <w:rFonts w:hint="eastAsia" w:ascii="宋体" w:hAnsi="宋体" w:cs="宋体"/>
                <w:spacing w:val="4"/>
                <w:kern w:val="0"/>
                <w:szCs w:val="21"/>
              </w:rPr>
              <w:t>候选人，报价次低的成为第二</w:t>
            </w:r>
            <w:r>
              <w:rPr>
                <w:rFonts w:hint="eastAsia" w:ascii="宋体" w:hAnsi="宋体" w:cs="宋体"/>
                <w:spacing w:val="4"/>
                <w:kern w:val="0"/>
                <w:szCs w:val="21"/>
                <w:lang w:eastAsia="zh-CN"/>
              </w:rPr>
              <w:t>中选</w:t>
            </w:r>
            <w:r>
              <w:rPr>
                <w:rFonts w:hint="eastAsia" w:ascii="宋体" w:hAnsi="宋体" w:cs="宋体"/>
                <w:spacing w:val="4"/>
                <w:kern w:val="0"/>
                <w:szCs w:val="21"/>
              </w:rPr>
              <w:t>候选人，依次类推。</w:t>
            </w:r>
          </w:p>
        </w:tc>
      </w:tr>
      <w:tr w14:paraId="6996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restart"/>
            <w:tcBorders>
              <w:right w:val="single" w:color="auto" w:sz="4" w:space="0"/>
            </w:tcBorders>
            <w:vAlign w:val="center"/>
          </w:tcPr>
          <w:p w14:paraId="200E5B9B">
            <w:pPr>
              <w:wordWrap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605" w:type="dxa"/>
            <w:vMerge w:val="restart"/>
            <w:tcBorders>
              <w:left w:val="single" w:color="auto" w:sz="4" w:space="0"/>
              <w:right w:val="single" w:color="auto" w:sz="4" w:space="0"/>
            </w:tcBorders>
            <w:vAlign w:val="center"/>
          </w:tcPr>
          <w:p w14:paraId="763CD6D6">
            <w:pPr>
              <w:wordWrap w:val="0"/>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24" w:type="dxa"/>
            <w:tcBorders>
              <w:top w:val="single" w:color="auto" w:sz="4" w:space="0"/>
              <w:left w:val="single" w:color="auto" w:sz="4" w:space="0"/>
              <w:right w:val="single" w:color="auto" w:sz="4" w:space="0"/>
            </w:tcBorders>
            <w:vAlign w:val="center"/>
          </w:tcPr>
          <w:p w14:paraId="776D7F4B">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5035" w:type="dxa"/>
            <w:tcBorders>
              <w:top w:val="single" w:color="auto" w:sz="4" w:space="0"/>
              <w:left w:val="single" w:color="auto" w:sz="4" w:space="0"/>
            </w:tcBorders>
            <w:vAlign w:val="center"/>
          </w:tcPr>
          <w:p w14:paraId="67B20D6F">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16F46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73DA3D41">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25999C88">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3F826073">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5035" w:type="dxa"/>
            <w:tcBorders>
              <w:top w:val="single" w:color="auto" w:sz="4" w:space="0"/>
              <w:left w:val="single" w:color="auto" w:sz="4" w:space="0"/>
            </w:tcBorders>
            <w:vAlign w:val="center"/>
          </w:tcPr>
          <w:p w14:paraId="6A495063">
            <w:pPr>
              <w:wordWrap w:val="0"/>
              <w:snapToGrid w:val="0"/>
              <w:spacing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6583D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31D5019D">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58C2CD1B">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544DF33D">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5035" w:type="dxa"/>
            <w:tcBorders>
              <w:top w:val="single" w:color="auto" w:sz="4" w:space="0"/>
              <w:left w:val="single" w:color="auto" w:sz="4" w:space="0"/>
            </w:tcBorders>
            <w:vAlign w:val="center"/>
          </w:tcPr>
          <w:p w14:paraId="2AB05F90">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5712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014643B5">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293067BE">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650ED64B">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财务要求</w:t>
            </w:r>
          </w:p>
        </w:tc>
        <w:tc>
          <w:tcPr>
            <w:tcW w:w="5035" w:type="dxa"/>
            <w:tcBorders>
              <w:top w:val="single" w:color="auto" w:sz="4" w:space="0"/>
              <w:left w:val="single" w:color="auto" w:sz="4" w:space="0"/>
            </w:tcBorders>
            <w:vAlign w:val="center"/>
          </w:tcPr>
          <w:p w14:paraId="2622A472">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3F00F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522ADAED">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759C8AF3">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443653AB">
            <w:pPr>
              <w:wordWrap w:val="0"/>
              <w:snapToGrid w:val="0"/>
              <w:spacing w:afterLines="25"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szCs w:val="21"/>
                <w:highlight w:val="none"/>
              </w:rPr>
              <w:t>截止日</w:t>
            </w:r>
            <w:r>
              <w:rPr>
                <w:rFonts w:hint="eastAsia" w:ascii="宋体" w:hAnsi="宋体"/>
                <w:color w:val="auto"/>
                <w:kern w:val="0"/>
                <w:highlight w:val="none"/>
              </w:rPr>
              <w:t>比选申请</w:t>
            </w:r>
            <w:r>
              <w:rPr>
                <w:rFonts w:hint="eastAsia" w:ascii="宋体" w:hAnsi="宋体" w:cs="宋体"/>
                <w:color w:val="auto"/>
                <w:szCs w:val="21"/>
                <w:highlight w:val="none"/>
              </w:rPr>
              <w:t>资格情况</w:t>
            </w:r>
          </w:p>
        </w:tc>
        <w:tc>
          <w:tcPr>
            <w:tcW w:w="5035" w:type="dxa"/>
            <w:tcBorders>
              <w:top w:val="single" w:color="auto" w:sz="4" w:space="0"/>
              <w:left w:val="single" w:color="auto" w:sz="4" w:space="0"/>
            </w:tcBorders>
            <w:vAlign w:val="center"/>
          </w:tcPr>
          <w:p w14:paraId="215738D3">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484A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13987DEB">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15CDBFDE">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3D5B99ED">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5035" w:type="dxa"/>
            <w:tcBorders>
              <w:top w:val="single" w:color="auto" w:sz="4" w:space="0"/>
              <w:left w:val="single" w:color="auto" w:sz="4" w:space="0"/>
            </w:tcBorders>
            <w:vAlign w:val="center"/>
          </w:tcPr>
          <w:p w14:paraId="4D189BEA">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592E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136" w:type="dxa"/>
            <w:vMerge w:val="continue"/>
            <w:tcBorders>
              <w:right w:val="single" w:color="auto" w:sz="4" w:space="0"/>
            </w:tcBorders>
            <w:vAlign w:val="center"/>
          </w:tcPr>
          <w:p w14:paraId="1E4AEAF9">
            <w:pPr>
              <w:wordWrap w:val="0"/>
              <w:spacing w:line="400" w:lineRule="exact"/>
              <w:jc w:val="center"/>
              <w:rPr>
                <w:rFonts w:ascii="宋体" w:hAnsi="宋体" w:cs="宋体"/>
                <w:color w:val="auto"/>
                <w:szCs w:val="21"/>
                <w:highlight w:val="none"/>
              </w:rPr>
            </w:pPr>
          </w:p>
        </w:tc>
        <w:tc>
          <w:tcPr>
            <w:tcW w:w="1605" w:type="dxa"/>
            <w:vMerge w:val="continue"/>
            <w:tcBorders>
              <w:left w:val="single" w:color="auto" w:sz="4" w:space="0"/>
              <w:right w:val="single" w:color="auto" w:sz="4" w:space="0"/>
            </w:tcBorders>
            <w:vAlign w:val="center"/>
          </w:tcPr>
          <w:p w14:paraId="62A321CB">
            <w:pPr>
              <w:wordWrap w:val="0"/>
              <w:spacing w:line="400" w:lineRule="exact"/>
              <w:jc w:val="center"/>
              <w:rPr>
                <w:rFonts w:ascii="宋体" w:hAnsi="宋体"/>
                <w:color w:val="auto"/>
                <w:kern w:val="0"/>
                <w:highlight w:val="none"/>
              </w:rPr>
            </w:pPr>
          </w:p>
        </w:tc>
        <w:tc>
          <w:tcPr>
            <w:tcW w:w="2224" w:type="dxa"/>
            <w:tcBorders>
              <w:top w:val="single" w:color="auto" w:sz="4" w:space="0"/>
              <w:left w:val="single" w:color="auto" w:sz="4" w:space="0"/>
              <w:right w:val="single" w:color="auto" w:sz="4" w:space="0"/>
            </w:tcBorders>
            <w:vAlign w:val="center"/>
          </w:tcPr>
          <w:p w14:paraId="1D23B5EC">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5035" w:type="dxa"/>
            <w:tcBorders>
              <w:top w:val="single" w:color="auto" w:sz="4" w:space="0"/>
              <w:left w:val="single" w:color="auto" w:sz="4" w:space="0"/>
            </w:tcBorders>
            <w:vAlign w:val="center"/>
          </w:tcPr>
          <w:p w14:paraId="445A5840">
            <w:pPr>
              <w:wordWrap w:val="0"/>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人须知”第1.4.1项规定</w:t>
            </w:r>
          </w:p>
        </w:tc>
      </w:tr>
      <w:tr w14:paraId="169BC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restart"/>
            <w:tcBorders>
              <w:right w:val="single" w:color="auto" w:sz="4" w:space="0"/>
            </w:tcBorders>
            <w:vAlign w:val="center"/>
          </w:tcPr>
          <w:p w14:paraId="3EE5F76A">
            <w:pPr>
              <w:wordWrap w:val="0"/>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605" w:type="dxa"/>
            <w:vMerge w:val="restart"/>
            <w:tcBorders>
              <w:left w:val="single" w:color="auto" w:sz="4" w:space="0"/>
            </w:tcBorders>
            <w:vAlign w:val="center"/>
          </w:tcPr>
          <w:p w14:paraId="60EE3A4D">
            <w:pPr>
              <w:wordWrap w:val="0"/>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24" w:type="dxa"/>
            <w:tcBorders>
              <w:right w:val="single" w:color="auto" w:sz="4" w:space="0"/>
            </w:tcBorders>
            <w:vAlign w:val="center"/>
          </w:tcPr>
          <w:p w14:paraId="0420264B">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人名称</w:t>
            </w:r>
          </w:p>
        </w:tc>
        <w:tc>
          <w:tcPr>
            <w:tcW w:w="5035" w:type="dxa"/>
            <w:tcBorders>
              <w:left w:val="single" w:color="auto" w:sz="4" w:space="0"/>
            </w:tcBorders>
            <w:vAlign w:val="center"/>
          </w:tcPr>
          <w:p w14:paraId="10641189">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7C08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0A3ECD2C">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7021FCA4">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17019E61">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函签名盖章</w:t>
            </w:r>
          </w:p>
        </w:tc>
        <w:tc>
          <w:tcPr>
            <w:tcW w:w="5035" w:type="dxa"/>
            <w:tcBorders>
              <w:left w:val="single" w:color="auto" w:sz="4" w:space="0"/>
            </w:tcBorders>
            <w:vAlign w:val="center"/>
          </w:tcPr>
          <w:p w14:paraId="77B5F6A7">
            <w:pPr>
              <w:wordWrap w:val="0"/>
              <w:snapToGrid w:val="0"/>
              <w:spacing w:line="400" w:lineRule="exact"/>
              <w:ind w:firstLine="420" w:firstLineChars="200"/>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函格式规定签名、盖章的位置有法定代表人或其委托代理人签名（或盖章）、加盖单位法人章。</w:t>
            </w:r>
          </w:p>
        </w:tc>
      </w:tr>
      <w:tr w14:paraId="1A1D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6E9B4AA6">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671BD805">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66D957F7">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文件格式</w:t>
            </w:r>
          </w:p>
        </w:tc>
        <w:tc>
          <w:tcPr>
            <w:tcW w:w="5035" w:type="dxa"/>
            <w:tcBorders>
              <w:left w:val="single" w:color="auto" w:sz="4" w:space="0"/>
            </w:tcBorders>
            <w:vAlign w:val="center"/>
          </w:tcPr>
          <w:p w14:paraId="3FE5FA00">
            <w:pPr>
              <w:wordWrap w:val="0"/>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人须知”第3.7款的要求。</w:t>
            </w:r>
          </w:p>
        </w:tc>
      </w:tr>
      <w:tr w14:paraId="54B8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299C82FA">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3B22A627">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24270A40">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文件份数</w:t>
            </w:r>
          </w:p>
        </w:tc>
        <w:tc>
          <w:tcPr>
            <w:tcW w:w="5035" w:type="dxa"/>
            <w:tcBorders>
              <w:left w:val="single" w:color="auto" w:sz="4" w:space="0"/>
            </w:tcBorders>
            <w:vAlign w:val="center"/>
          </w:tcPr>
          <w:p w14:paraId="6D3DD28E">
            <w:pPr>
              <w:wordWrap w:val="0"/>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人须知”第3.7.4项规定。</w:t>
            </w:r>
          </w:p>
        </w:tc>
      </w:tr>
      <w:tr w14:paraId="1FF9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73B76C1B">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3F9D1A0A">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4793FEB0">
            <w:pPr>
              <w:wordWrap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5035" w:type="dxa"/>
            <w:tcBorders>
              <w:left w:val="single" w:color="auto" w:sz="4" w:space="0"/>
            </w:tcBorders>
            <w:vAlign w:val="center"/>
          </w:tcPr>
          <w:p w14:paraId="2712A25D">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只能有一个有效报价。在比选文件没有规定的情况下，不得提交选择性报价。</w:t>
            </w:r>
          </w:p>
        </w:tc>
      </w:tr>
      <w:tr w14:paraId="68D3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7D05603B">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050E37DF">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55BE0024">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文件的签署</w:t>
            </w:r>
          </w:p>
        </w:tc>
        <w:tc>
          <w:tcPr>
            <w:tcW w:w="5035" w:type="dxa"/>
            <w:tcBorders>
              <w:left w:val="single" w:color="auto" w:sz="4" w:space="0"/>
            </w:tcBorders>
            <w:vAlign w:val="center"/>
          </w:tcPr>
          <w:p w14:paraId="4CE93802">
            <w:pPr>
              <w:wordWrap w:val="0"/>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第八章 </w:t>
            </w:r>
            <w:r>
              <w:rPr>
                <w:rFonts w:hint="eastAsia" w:ascii="宋体" w:hAnsi="宋体"/>
                <w:color w:val="auto"/>
                <w:kern w:val="0"/>
                <w:highlight w:val="none"/>
              </w:rPr>
              <w:t>比选申请</w:t>
            </w:r>
            <w:r>
              <w:rPr>
                <w:rFonts w:hint="eastAsia" w:ascii="宋体" w:hAnsi="宋体" w:cs="宋体"/>
                <w:color w:val="auto"/>
                <w:kern w:val="0"/>
                <w:highlight w:val="none"/>
              </w:rPr>
              <w:t>文件格式要求法定代表人或其委托代理人签名（或盖章）的须齐全。</w:t>
            </w:r>
          </w:p>
        </w:tc>
      </w:tr>
      <w:tr w14:paraId="06CB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728AC2C1">
            <w:pPr>
              <w:wordWrap w:val="0"/>
              <w:spacing w:line="400" w:lineRule="exact"/>
              <w:jc w:val="center"/>
              <w:rPr>
                <w:rFonts w:ascii="宋体" w:hAnsi="宋体"/>
                <w:b/>
                <w:color w:val="auto"/>
                <w:kern w:val="0"/>
                <w:highlight w:val="none"/>
              </w:rPr>
            </w:pPr>
          </w:p>
        </w:tc>
        <w:tc>
          <w:tcPr>
            <w:tcW w:w="1605" w:type="dxa"/>
            <w:vMerge w:val="continue"/>
            <w:tcBorders>
              <w:left w:val="single" w:color="auto" w:sz="4" w:space="0"/>
            </w:tcBorders>
            <w:vAlign w:val="center"/>
          </w:tcPr>
          <w:p w14:paraId="5A703011">
            <w:pPr>
              <w:wordWrap w:val="0"/>
              <w:spacing w:line="400" w:lineRule="exact"/>
              <w:jc w:val="center"/>
              <w:rPr>
                <w:rFonts w:ascii="宋体" w:hAnsi="宋体"/>
                <w:b/>
                <w:color w:val="auto"/>
                <w:kern w:val="0"/>
                <w:highlight w:val="none"/>
              </w:rPr>
            </w:pPr>
          </w:p>
        </w:tc>
        <w:tc>
          <w:tcPr>
            <w:tcW w:w="2224" w:type="dxa"/>
            <w:tcBorders>
              <w:right w:val="single" w:color="auto" w:sz="4" w:space="0"/>
            </w:tcBorders>
            <w:vAlign w:val="center"/>
          </w:tcPr>
          <w:p w14:paraId="13AF70FE">
            <w:pPr>
              <w:wordWrap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5035" w:type="dxa"/>
            <w:tcBorders>
              <w:left w:val="single" w:color="auto" w:sz="4" w:space="0"/>
            </w:tcBorders>
            <w:vAlign w:val="center"/>
          </w:tcPr>
          <w:p w14:paraId="07121DCB">
            <w:pPr>
              <w:wordWrap w:val="0"/>
              <w:snapToGrid w:val="0"/>
              <w:spacing w:afterLines="25" w:line="400" w:lineRule="exact"/>
              <w:ind w:firstLine="420" w:firstLineChars="200"/>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人法定代表人的委托代理人有法定代表人签署的授权委托书和</w:t>
            </w:r>
            <w:r>
              <w:rPr>
                <w:rFonts w:hint="eastAsia" w:ascii="宋体" w:hAnsi="宋体"/>
                <w:color w:val="auto"/>
                <w:kern w:val="0"/>
                <w:highlight w:val="none"/>
              </w:rPr>
              <w:t>比选申请</w:t>
            </w:r>
            <w:r>
              <w:rPr>
                <w:rFonts w:hint="eastAsia" w:ascii="宋体" w:hAnsi="宋体" w:cs="宋体"/>
                <w:color w:val="auto"/>
                <w:kern w:val="0"/>
                <w:highlight w:val="none"/>
              </w:rPr>
              <w:t>人为其缴纳的养老保险。</w:t>
            </w:r>
          </w:p>
        </w:tc>
      </w:tr>
      <w:tr w14:paraId="2203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restart"/>
            <w:tcBorders>
              <w:right w:val="single" w:color="auto" w:sz="4" w:space="0"/>
            </w:tcBorders>
            <w:vAlign w:val="center"/>
          </w:tcPr>
          <w:p w14:paraId="67829B90">
            <w:pPr>
              <w:wordWrap w:val="0"/>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605" w:type="dxa"/>
            <w:vMerge w:val="restart"/>
            <w:tcBorders>
              <w:left w:val="single" w:color="auto" w:sz="4" w:space="0"/>
            </w:tcBorders>
            <w:vAlign w:val="center"/>
          </w:tcPr>
          <w:p w14:paraId="4C190523">
            <w:pPr>
              <w:wordWrap w:val="0"/>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24" w:type="dxa"/>
            <w:tcBorders>
              <w:right w:val="single" w:color="auto" w:sz="4" w:space="0"/>
            </w:tcBorders>
            <w:vAlign w:val="center"/>
          </w:tcPr>
          <w:p w14:paraId="19A68C3B">
            <w:pPr>
              <w:wordWrap w:val="0"/>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olor w:val="auto"/>
                <w:kern w:val="0"/>
                <w:highlight w:val="none"/>
              </w:rPr>
              <w:t>比选</w:t>
            </w:r>
            <w:r>
              <w:rPr>
                <w:rFonts w:hint="eastAsia" w:ascii="宋体" w:hAnsi="宋体" w:cs="宋体"/>
                <w:color w:val="auto"/>
                <w:kern w:val="0"/>
                <w:highlight w:val="none"/>
                <w:lang w:val="en-US" w:eastAsia="zh-CN"/>
              </w:rPr>
              <w:t>总报价</w:t>
            </w:r>
          </w:p>
        </w:tc>
        <w:tc>
          <w:tcPr>
            <w:tcW w:w="5035" w:type="dxa"/>
            <w:tcBorders>
              <w:left w:val="single" w:color="auto" w:sz="4" w:space="0"/>
            </w:tcBorders>
            <w:vAlign w:val="center"/>
          </w:tcPr>
          <w:p w14:paraId="02B84273">
            <w:pPr>
              <w:snapToGrid w:val="0"/>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比选申请</w:t>
            </w:r>
            <w:r>
              <w:rPr>
                <w:rFonts w:hint="eastAsia" w:ascii="宋体" w:hAnsi="宋体" w:cs="宋体"/>
                <w:szCs w:val="21"/>
              </w:rPr>
              <w:t>总报价不得高于比选人公布的</w:t>
            </w:r>
            <w:r>
              <w:rPr>
                <w:rFonts w:hint="eastAsia" w:ascii="宋体" w:hAnsi="宋体" w:cs="宋体"/>
                <w:szCs w:val="21"/>
                <w:lang w:val="en-US" w:eastAsia="zh-CN"/>
              </w:rPr>
              <w:t>比选</w:t>
            </w:r>
            <w:r>
              <w:rPr>
                <w:rFonts w:hint="eastAsia" w:ascii="宋体" w:hAnsi="宋体" w:cs="宋体"/>
                <w:szCs w:val="21"/>
              </w:rPr>
              <w:t>总报价最高限价。</w:t>
            </w:r>
          </w:p>
          <w:p w14:paraId="02C117A0">
            <w:pPr>
              <w:wordWrap w:val="0"/>
              <w:snapToGrid w:val="0"/>
              <w:spacing w:line="400" w:lineRule="exact"/>
              <w:ind w:firstLine="420" w:firstLineChars="200"/>
              <w:rPr>
                <w:rFonts w:ascii="宋体" w:hAnsi="宋体" w:cs="宋体"/>
                <w:bCs/>
                <w:color w:val="auto"/>
                <w:szCs w:val="21"/>
                <w:highlight w:val="none"/>
              </w:rPr>
            </w:pPr>
            <w:r>
              <w:rPr>
                <w:rFonts w:hint="eastAsia" w:ascii="宋体" w:hAnsi="宋体" w:cs="宋体"/>
                <w:szCs w:val="21"/>
              </w:rPr>
              <w:t>2.</w:t>
            </w:r>
            <w:r>
              <w:rPr>
                <w:rFonts w:hint="eastAsia" w:ascii="宋体" w:hAnsi="宋体" w:cs="宋体"/>
                <w:szCs w:val="21"/>
                <w:lang w:val="en-US" w:eastAsia="zh-CN"/>
              </w:rPr>
              <w:t>比选申请</w:t>
            </w:r>
            <w:r>
              <w:rPr>
                <w:rFonts w:hint="eastAsia" w:ascii="宋体" w:hAnsi="宋体" w:cs="宋体"/>
                <w:szCs w:val="21"/>
              </w:rPr>
              <w:t>总报价低于最高限价85%的，</w:t>
            </w:r>
            <w:r>
              <w:rPr>
                <w:rFonts w:hint="eastAsia" w:ascii="宋体" w:hAnsi="宋体" w:cs="宋体"/>
                <w:szCs w:val="21"/>
                <w:lang w:eastAsia="zh-CN"/>
              </w:rPr>
              <w:t>比选申请人</w:t>
            </w:r>
            <w:r>
              <w:rPr>
                <w:rFonts w:hint="eastAsia" w:ascii="宋体" w:hAnsi="宋体" w:cs="宋体"/>
                <w:szCs w:val="21"/>
              </w:rPr>
              <w:t>应在编制</w:t>
            </w:r>
            <w:r>
              <w:rPr>
                <w:rFonts w:hint="eastAsia" w:ascii="宋体" w:hAnsi="宋体" w:cs="宋体"/>
                <w:szCs w:val="21"/>
                <w:lang w:val="en-US" w:eastAsia="zh-CN"/>
              </w:rPr>
              <w:t>比选申请</w:t>
            </w:r>
            <w:r>
              <w:rPr>
                <w:rFonts w:hint="eastAsia" w:ascii="宋体" w:hAnsi="宋体" w:cs="宋体"/>
                <w:szCs w:val="21"/>
              </w:rPr>
              <w:t>文件时，在比选申请函部分中递交低价风险担保提交承诺书。</w:t>
            </w:r>
            <w:r>
              <w:rPr>
                <w:rFonts w:hint="eastAsia" w:ascii="宋体" w:hAnsi="宋体" w:cs="宋体"/>
                <w:b/>
                <w:szCs w:val="21"/>
              </w:rPr>
              <w:t>承诺书格式详见第八章</w:t>
            </w:r>
            <w:r>
              <w:rPr>
                <w:rFonts w:hint="eastAsia" w:ascii="宋体" w:hAnsi="宋体" w:cs="宋体"/>
                <w:b/>
                <w:szCs w:val="21"/>
                <w:lang w:val="en-US" w:eastAsia="zh-CN"/>
              </w:rPr>
              <w:t>比选申请</w:t>
            </w:r>
            <w:r>
              <w:rPr>
                <w:rFonts w:hint="eastAsia" w:ascii="宋体" w:hAnsi="宋体" w:cs="宋体"/>
                <w:b/>
                <w:szCs w:val="21"/>
              </w:rPr>
              <w:t>文件格式。</w:t>
            </w:r>
          </w:p>
        </w:tc>
      </w:tr>
      <w:tr w14:paraId="7CD4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70D2AB89">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0C98CB94">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28BE82DE">
            <w:pPr>
              <w:wordWrap w:val="0"/>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暂定金额</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如有</w:t>
            </w:r>
            <w:r>
              <w:rPr>
                <w:rFonts w:hint="eastAsia" w:ascii="宋体" w:hAnsi="宋体" w:cs="宋体"/>
                <w:color w:val="auto"/>
                <w:kern w:val="0"/>
                <w:highlight w:val="none"/>
                <w:lang w:eastAsia="zh-CN"/>
              </w:rPr>
              <w:t>）</w:t>
            </w:r>
          </w:p>
        </w:tc>
        <w:tc>
          <w:tcPr>
            <w:tcW w:w="5035" w:type="dxa"/>
            <w:tcBorders>
              <w:left w:val="single" w:color="auto" w:sz="4" w:space="0"/>
            </w:tcBorders>
            <w:vAlign w:val="center"/>
          </w:tcPr>
          <w:p w14:paraId="34611E00">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暂列金额、暂估价等暂定金额必须按照比选文件给定的金额填报。</w:t>
            </w:r>
          </w:p>
        </w:tc>
      </w:tr>
      <w:tr w14:paraId="78A77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74205790">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290954EE">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26AE362D">
            <w:pPr>
              <w:wordWrap w:val="0"/>
              <w:snapToGrid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内容</w:t>
            </w:r>
          </w:p>
        </w:tc>
        <w:tc>
          <w:tcPr>
            <w:tcW w:w="5035" w:type="dxa"/>
            <w:tcBorders>
              <w:left w:val="single" w:color="auto" w:sz="4" w:space="0"/>
            </w:tcBorders>
            <w:vAlign w:val="center"/>
          </w:tcPr>
          <w:p w14:paraId="149E8237">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人须知”第1.3.1项规定</w:t>
            </w:r>
          </w:p>
        </w:tc>
      </w:tr>
      <w:tr w14:paraId="72C38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15F9CF85">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32C9B8D2">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6A0F8C06">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工期</w:t>
            </w:r>
          </w:p>
        </w:tc>
        <w:tc>
          <w:tcPr>
            <w:tcW w:w="5035" w:type="dxa"/>
            <w:tcBorders>
              <w:left w:val="single" w:color="auto" w:sz="4" w:space="0"/>
            </w:tcBorders>
            <w:vAlign w:val="center"/>
          </w:tcPr>
          <w:p w14:paraId="1C090A8F">
            <w:pPr>
              <w:wordWrap w:val="0"/>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人须知”第1.3.2项规定</w:t>
            </w:r>
          </w:p>
        </w:tc>
      </w:tr>
      <w:tr w14:paraId="297FE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00D4FEA0">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359CEAF5">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5464A56E">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5035" w:type="dxa"/>
            <w:tcBorders>
              <w:left w:val="single" w:color="auto" w:sz="4" w:space="0"/>
            </w:tcBorders>
            <w:vAlign w:val="center"/>
          </w:tcPr>
          <w:p w14:paraId="32C07FA8">
            <w:pPr>
              <w:wordWrap w:val="0"/>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人须知”第1.3.3项规定</w:t>
            </w:r>
          </w:p>
        </w:tc>
      </w:tr>
      <w:tr w14:paraId="7025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6DE1C35B">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00144EE8">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76DC7B1A">
            <w:pPr>
              <w:wordWrap w:val="0"/>
              <w:snapToGrid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有效期</w:t>
            </w:r>
          </w:p>
        </w:tc>
        <w:tc>
          <w:tcPr>
            <w:tcW w:w="5035" w:type="dxa"/>
            <w:tcBorders>
              <w:left w:val="single" w:color="auto" w:sz="4" w:space="0"/>
            </w:tcBorders>
            <w:vAlign w:val="center"/>
          </w:tcPr>
          <w:p w14:paraId="0E2D82EC">
            <w:pPr>
              <w:wordWrap w:val="0"/>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人须知”第3.3.1项规定</w:t>
            </w:r>
          </w:p>
        </w:tc>
      </w:tr>
      <w:tr w14:paraId="5299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45800846">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3668F89B">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308A5C63">
            <w:pPr>
              <w:wordWrap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保证金</w:t>
            </w:r>
          </w:p>
        </w:tc>
        <w:tc>
          <w:tcPr>
            <w:tcW w:w="5035" w:type="dxa"/>
            <w:tcBorders>
              <w:left w:val="single" w:color="auto" w:sz="4" w:space="0"/>
            </w:tcBorders>
            <w:vAlign w:val="center"/>
          </w:tcPr>
          <w:p w14:paraId="55130EEF">
            <w:pPr>
              <w:tabs>
                <w:tab w:val="left" w:pos="611"/>
                <w:tab w:val="left" w:pos="669"/>
              </w:tabs>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人须知前附表”第3.4项规定。</w:t>
            </w:r>
          </w:p>
        </w:tc>
      </w:tr>
      <w:tr w14:paraId="229E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575C35AC">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2A6B9D40">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530FB4EF">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5035" w:type="dxa"/>
            <w:tcBorders>
              <w:left w:val="single" w:color="auto" w:sz="4" w:space="0"/>
            </w:tcBorders>
            <w:vAlign w:val="center"/>
          </w:tcPr>
          <w:p w14:paraId="4C748D13">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olor w:val="auto"/>
                <w:kern w:val="0"/>
                <w:highlight w:val="none"/>
              </w:rPr>
              <w:t>比选申请</w:t>
            </w:r>
            <w:r>
              <w:rPr>
                <w:rFonts w:hint="eastAsia" w:ascii="宋体" w:hAnsi="宋体" w:cs="宋体"/>
                <w:color w:val="auto"/>
                <w:kern w:val="0"/>
                <w:highlight w:val="none"/>
              </w:rPr>
              <w:t>文件不应附有比选人不能接受的条件。（由</w:t>
            </w:r>
            <w:r>
              <w:rPr>
                <w:rFonts w:hint="eastAsia" w:ascii="宋体" w:hAnsi="宋体"/>
                <w:color w:val="auto"/>
                <w:kern w:val="0"/>
                <w:highlight w:val="none"/>
              </w:rPr>
              <w:t>比选申请</w:t>
            </w:r>
            <w:r>
              <w:rPr>
                <w:rFonts w:hint="eastAsia" w:ascii="宋体" w:hAnsi="宋体" w:cs="宋体"/>
                <w:color w:val="auto"/>
                <w:kern w:val="0"/>
                <w:highlight w:val="none"/>
              </w:rPr>
              <w:t>人承诺，承诺书格式详见第八章</w:t>
            </w:r>
            <w:r>
              <w:rPr>
                <w:rFonts w:hint="eastAsia" w:ascii="宋体" w:hAnsi="宋体"/>
                <w:color w:val="auto"/>
                <w:kern w:val="0"/>
                <w:highlight w:val="none"/>
              </w:rPr>
              <w:t>比选申请</w:t>
            </w:r>
            <w:r>
              <w:rPr>
                <w:rFonts w:hint="eastAsia" w:ascii="宋体" w:hAnsi="宋体" w:cs="宋体"/>
                <w:color w:val="auto"/>
                <w:kern w:val="0"/>
                <w:highlight w:val="none"/>
              </w:rPr>
              <w:t>文件格式。）</w:t>
            </w:r>
          </w:p>
        </w:tc>
      </w:tr>
      <w:tr w14:paraId="2E0A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504A1875">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2AF0BF51">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129AD897">
            <w:pPr>
              <w:wordWrap w:val="0"/>
              <w:snapToGrid w:val="0"/>
              <w:spacing w:line="400" w:lineRule="exact"/>
              <w:jc w:val="left"/>
              <w:rPr>
                <w:rFonts w:ascii="宋体" w:hAnsi="宋体" w:cs="宋体"/>
                <w:color w:val="auto"/>
                <w:kern w:val="0"/>
                <w:highlight w:val="none"/>
              </w:rPr>
            </w:pPr>
            <w:r>
              <w:rPr>
                <w:rFonts w:hint="eastAsia" w:ascii="宋体" w:hAnsi="宋体" w:cs="宋体"/>
                <w:kern w:val="0"/>
              </w:rPr>
              <w:t>已标价工程量清单及组价文件</w:t>
            </w:r>
          </w:p>
        </w:tc>
        <w:tc>
          <w:tcPr>
            <w:tcW w:w="5035" w:type="dxa"/>
            <w:tcBorders>
              <w:left w:val="single" w:color="auto" w:sz="4" w:space="0"/>
            </w:tcBorders>
            <w:vAlign w:val="center"/>
          </w:tcPr>
          <w:p w14:paraId="7EF6FDED">
            <w:pPr>
              <w:spacing w:after="62" w:afterLines="20" w:line="400" w:lineRule="exact"/>
              <w:ind w:firstLine="420" w:firstLineChars="200"/>
              <w:rPr>
                <w:rFonts w:hint="eastAsia" w:ascii="宋体" w:hAnsi="宋体" w:cs="宋体"/>
                <w:kern w:val="0"/>
              </w:rPr>
            </w:pPr>
            <w:r>
              <w:rPr>
                <w:rFonts w:hint="eastAsia" w:ascii="宋体" w:hAnsi="宋体" w:cs="宋体"/>
                <w:kern w:val="0"/>
              </w:rPr>
              <w:t>1.符合第五章“工程量清单”给出的范围及数量。</w:t>
            </w:r>
          </w:p>
          <w:p w14:paraId="1A901EBA">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2.比选文件中规定工程量清单不允许修改的内容不得修改。</w:t>
            </w:r>
          </w:p>
          <w:p w14:paraId="1D363B98">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kern w:val="0"/>
              </w:rPr>
              <w:t>3.每项工程量清单综合单价报价不得高于对应工程量清单综合单价最高限价。</w:t>
            </w:r>
          </w:p>
        </w:tc>
      </w:tr>
      <w:tr w14:paraId="464C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1600A900">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23A9CAF6">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6AF0488B">
            <w:pPr>
              <w:wordWrap w:val="0"/>
              <w:snapToGrid w:val="0"/>
              <w:spacing w:line="400" w:lineRule="exact"/>
              <w:jc w:val="left"/>
              <w:rPr>
                <w:rFonts w:ascii="宋体" w:hAnsi="宋体" w:cs="宋体"/>
                <w:color w:val="auto"/>
                <w:kern w:val="0"/>
                <w:highlight w:val="none"/>
              </w:rPr>
            </w:pPr>
            <w:r>
              <w:rPr>
                <w:rFonts w:hint="eastAsia" w:ascii="宋体" w:hAnsi="宋体"/>
                <w:color w:val="auto"/>
                <w:kern w:val="0"/>
                <w:highlight w:val="none"/>
              </w:rPr>
              <w:t>比选申请</w:t>
            </w:r>
            <w:r>
              <w:rPr>
                <w:rFonts w:hint="eastAsia" w:ascii="宋体" w:hAnsi="宋体" w:cs="宋体"/>
                <w:color w:val="auto"/>
                <w:kern w:val="0"/>
                <w:highlight w:val="none"/>
              </w:rPr>
              <w:t>报价算术错误修正</w:t>
            </w:r>
          </w:p>
        </w:tc>
        <w:tc>
          <w:tcPr>
            <w:tcW w:w="5035" w:type="dxa"/>
            <w:tcBorders>
              <w:left w:val="single" w:color="auto" w:sz="4" w:space="0"/>
            </w:tcBorders>
            <w:vAlign w:val="center"/>
          </w:tcPr>
          <w:p w14:paraId="343CD5AD">
            <w:pPr>
              <w:wordWrap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57E4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6" w:type="dxa"/>
            <w:vMerge w:val="continue"/>
            <w:tcBorders>
              <w:right w:val="single" w:color="auto" w:sz="4" w:space="0"/>
            </w:tcBorders>
            <w:vAlign w:val="center"/>
          </w:tcPr>
          <w:p w14:paraId="29D6857E">
            <w:pPr>
              <w:wordWrap w:val="0"/>
              <w:spacing w:line="400" w:lineRule="exact"/>
              <w:jc w:val="center"/>
              <w:rPr>
                <w:rFonts w:ascii="宋体" w:hAnsi="宋体"/>
                <w:color w:val="auto"/>
                <w:kern w:val="0"/>
                <w:highlight w:val="none"/>
              </w:rPr>
            </w:pPr>
          </w:p>
        </w:tc>
        <w:tc>
          <w:tcPr>
            <w:tcW w:w="1605" w:type="dxa"/>
            <w:vMerge w:val="continue"/>
            <w:tcBorders>
              <w:left w:val="single" w:color="auto" w:sz="4" w:space="0"/>
            </w:tcBorders>
            <w:vAlign w:val="center"/>
          </w:tcPr>
          <w:p w14:paraId="40FF696A">
            <w:pPr>
              <w:wordWrap w:val="0"/>
              <w:spacing w:line="400" w:lineRule="exact"/>
              <w:jc w:val="center"/>
              <w:rPr>
                <w:rFonts w:ascii="宋体" w:hAnsi="宋体"/>
                <w:color w:val="auto"/>
                <w:kern w:val="0"/>
                <w:highlight w:val="none"/>
              </w:rPr>
            </w:pPr>
          </w:p>
        </w:tc>
        <w:tc>
          <w:tcPr>
            <w:tcW w:w="2224" w:type="dxa"/>
            <w:tcBorders>
              <w:right w:val="single" w:color="auto" w:sz="4" w:space="0"/>
            </w:tcBorders>
            <w:vAlign w:val="center"/>
          </w:tcPr>
          <w:p w14:paraId="195A26F9">
            <w:pPr>
              <w:wordWrap w:val="0"/>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5035" w:type="dxa"/>
            <w:tcBorders>
              <w:left w:val="single" w:color="auto" w:sz="4" w:space="0"/>
            </w:tcBorders>
            <w:vAlign w:val="center"/>
          </w:tcPr>
          <w:p w14:paraId="5A932A9D">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kern w:val="0"/>
                <w:highlight w:val="none"/>
              </w:rPr>
              <w:t>比选申请</w:t>
            </w:r>
            <w:r>
              <w:rPr>
                <w:rFonts w:hint="eastAsia" w:ascii="宋体" w:hAnsi="宋体" w:cs="宋体"/>
                <w:color w:val="auto"/>
                <w:kern w:val="0"/>
                <w:highlight w:val="none"/>
              </w:rPr>
              <w:t>人须知”第1.4.3项规定。</w:t>
            </w:r>
          </w:p>
          <w:p w14:paraId="737F5AB0">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w:t>
            </w:r>
            <w:r>
              <w:rPr>
                <w:rFonts w:hint="eastAsia" w:ascii="宋体" w:hAnsi="宋体"/>
                <w:color w:val="auto"/>
                <w:kern w:val="0"/>
                <w:highlight w:val="none"/>
              </w:rPr>
              <w:t>比选申请</w:t>
            </w:r>
            <w:r>
              <w:rPr>
                <w:rFonts w:hint="eastAsia" w:ascii="宋体" w:hAnsi="宋体" w:cs="宋体"/>
                <w:color w:val="auto"/>
                <w:kern w:val="0"/>
                <w:highlight w:val="none"/>
              </w:rPr>
              <w:t>不得有串通</w:t>
            </w:r>
            <w:r>
              <w:rPr>
                <w:rFonts w:hint="eastAsia" w:ascii="宋体" w:hAnsi="宋体"/>
                <w:color w:val="auto"/>
                <w:kern w:val="0"/>
                <w:highlight w:val="none"/>
              </w:rPr>
              <w:t>比选申请</w:t>
            </w:r>
            <w:r>
              <w:rPr>
                <w:rFonts w:hint="eastAsia" w:ascii="宋体" w:hAnsi="宋体" w:cs="宋体"/>
                <w:color w:val="auto"/>
                <w:kern w:val="0"/>
                <w:highlight w:val="none"/>
              </w:rPr>
              <w:t>、弄虚作假等其他违反招投标相关法律、法规行为。</w:t>
            </w:r>
          </w:p>
          <w:p w14:paraId="1A696FC0">
            <w:pPr>
              <w:wordWrap w:val="0"/>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4AF1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136" w:type="dxa"/>
            <w:tcBorders>
              <w:right w:val="single" w:color="auto" w:sz="4" w:space="0"/>
            </w:tcBorders>
            <w:vAlign w:val="center"/>
          </w:tcPr>
          <w:p w14:paraId="0FC3DDA6">
            <w:pPr>
              <w:wordWrap w:val="0"/>
              <w:spacing w:line="400" w:lineRule="exact"/>
              <w:jc w:val="center"/>
              <w:rPr>
                <w:rFonts w:ascii="宋体" w:hAnsi="宋体"/>
                <w:color w:val="auto"/>
                <w:highlight w:val="none"/>
              </w:rPr>
            </w:pPr>
            <w:r>
              <w:rPr>
                <w:rFonts w:ascii="宋体" w:hAnsi="宋体"/>
                <w:color w:val="auto"/>
                <w:highlight w:val="none"/>
              </w:rPr>
              <w:t>3</w:t>
            </w:r>
          </w:p>
        </w:tc>
        <w:tc>
          <w:tcPr>
            <w:tcW w:w="1605" w:type="dxa"/>
            <w:tcBorders>
              <w:left w:val="single" w:color="auto" w:sz="4" w:space="0"/>
              <w:right w:val="single" w:color="auto" w:sz="4" w:space="0"/>
            </w:tcBorders>
            <w:vAlign w:val="center"/>
          </w:tcPr>
          <w:p w14:paraId="13DE1D19">
            <w:pPr>
              <w:wordWrap w:val="0"/>
              <w:spacing w:line="400" w:lineRule="exact"/>
              <w:jc w:val="center"/>
              <w:rPr>
                <w:rFonts w:ascii="宋体" w:hAnsi="宋体"/>
                <w:color w:val="auto"/>
                <w:highlight w:val="none"/>
              </w:rPr>
            </w:pPr>
            <w:r>
              <w:rPr>
                <w:rFonts w:hint="eastAsia" w:ascii="宋体" w:hAnsi="宋体"/>
                <w:color w:val="auto"/>
                <w:highlight w:val="none"/>
              </w:rPr>
              <w:t>评标程序</w:t>
            </w:r>
          </w:p>
        </w:tc>
        <w:tc>
          <w:tcPr>
            <w:tcW w:w="7259" w:type="dxa"/>
            <w:gridSpan w:val="2"/>
            <w:tcBorders>
              <w:left w:val="single" w:color="auto" w:sz="4" w:space="0"/>
            </w:tcBorders>
            <w:vAlign w:val="center"/>
          </w:tcPr>
          <w:p w14:paraId="00B9DAEB">
            <w:pPr>
              <w:spacing w:after="31" w:afterLines="10" w:line="400" w:lineRule="exact"/>
              <w:ind w:firstLine="420" w:firstLineChars="200"/>
              <w:jc w:val="left"/>
              <w:rPr>
                <w:rFonts w:hint="eastAsia" w:ascii="宋体" w:hAnsi="宋体" w:cs="宋体"/>
                <w:kern w:val="0"/>
                <w:szCs w:val="21"/>
              </w:rPr>
            </w:pPr>
            <w:r>
              <w:rPr>
                <w:rFonts w:hint="eastAsia" w:ascii="宋体" w:hAnsi="宋体" w:cs="宋体"/>
                <w:kern w:val="0"/>
                <w:szCs w:val="21"/>
              </w:rPr>
              <w:t>1.对报价不高于最高限价的所有</w:t>
            </w:r>
            <w:r>
              <w:rPr>
                <w:rFonts w:hint="eastAsia" w:ascii="宋体" w:hAnsi="宋体" w:cs="宋体"/>
                <w:kern w:val="0"/>
                <w:szCs w:val="21"/>
                <w:lang w:eastAsia="zh-CN"/>
              </w:rPr>
              <w:t>比选申请人</w:t>
            </w:r>
            <w:r>
              <w:rPr>
                <w:rFonts w:hint="eastAsia" w:ascii="宋体" w:hAnsi="宋体" w:cs="宋体"/>
                <w:kern w:val="0"/>
                <w:szCs w:val="21"/>
              </w:rPr>
              <w:t>的</w:t>
            </w:r>
            <w:r>
              <w:rPr>
                <w:rFonts w:hint="eastAsia" w:ascii="宋体" w:hAnsi="宋体" w:cs="宋体"/>
                <w:kern w:val="0"/>
                <w:szCs w:val="21"/>
                <w:lang w:eastAsia="zh-CN"/>
              </w:rPr>
              <w:t>比选申请文件</w:t>
            </w:r>
            <w:r>
              <w:rPr>
                <w:rFonts w:hint="eastAsia" w:ascii="宋体" w:hAnsi="宋体" w:cs="宋体"/>
                <w:kern w:val="0"/>
                <w:szCs w:val="21"/>
              </w:rPr>
              <w:t>，按照报价由低到高的顺序排序。</w:t>
            </w:r>
          </w:p>
          <w:p w14:paraId="3B8995CB">
            <w:pPr>
              <w:spacing w:after="31" w:afterLines="10" w:line="400" w:lineRule="exact"/>
              <w:ind w:firstLine="420" w:firstLineChars="200"/>
              <w:jc w:val="left"/>
              <w:rPr>
                <w:rFonts w:hint="eastAsia" w:ascii="宋体" w:hAnsi="宋体" w:cs="宋体"/>
                <w:i/>
                <w:kern w:val="0"/>
                <w:szCs w:val="21"/>
              </w:rPr>
            </w:pPr>
            <w:r>
              <w:rPr>
                <w:rFonts w:hint="eastAsia" w:ascii="宋体" w:hAnsi="宋体" w:cs="宋体"/>
                <w:kern w:val="0"/>
                <w:szCs w:val="21"/>
              </w:rPr>
              <w:t>2.取报价排序前 5 名（若实际</w:t>
            </w:r>
            <w:r>
              <w:rPr>
                <w:rFonts w:hint="eastAsia" w:ascii="宋体" w:hAnsi="宋体" w:cs="宋体"/>
                <w:kern w:val="0"/>
                <w:szCs w:val="21"/>
                <w:lang w:eastAsia="zh-CN"/>
              </w:rPr>
              <w:t>比选申请人</w:t>
            </w:r>
            <w:r>
              <w:rPr>
                <w:rFonts w:hint="eastAsia" w:ascii="宋体" w:hAnsi="宋体" w:cs="宋体"/>
                <w:kern w:val="0"/>
                <w:szCs w:val="21"/>
              </w:rPr>
              <w:t>数量小于</w:t>
            </w:r>
            <w:r>
              <w:rPr>
                <w:rFonts w:hint="eastAsia" w:ascii="宋体" w:hAnsi="宋体" w:cs="宋体"/>
              </w:rPr>
              <w:t>5</w:t>
            </w:r>
            <w:r>
              <w:rPr>
                <w:rFonts w:hint="eastAsia" w:ascii="宋体" w:hAnsi="宋体" w:cs="宋体"/>
                <w:kern w:val="0"/>
                <w:szCs w:val="21"/>
              </w:rPr>
              <w:t xml:space="preserve"> 名，</w:t>
            </w:r>
            <w:r>
              <w:rPr>
                <w:rFonts w:hint="eastAsia" w:ascii="宋体" w:hAnsi="宋体" w:cs="宋体"/>
                <w:spacing w:val="4"/>
                <w:kern w:val="0"/>
                <w:szCs w:val="21"/>
              </w:rPr>
              <w:t>则全部纳入）进行符合性审查。符合性审查内容：资格评审、形式评审、响应性评审。符合性审查</w:t>
            </w:r>
            <w:r>
              <w:rPr>
                <w:rFonts w:hint="eastAsia" w:ascii="宋体" w:hAnsi="宋体" w:cs="宋体"/>
                <w:kern w:val="0"/>
                <w:szCs w:val="21"/>
              </w:rPr>
              <w:t>合格的</w:t>
            </w:r>
            <w:r>
              <w:rPr>
                <w:rFonts w:hint="eastAsia" w:ascii="宋体" w:hAnsi="宋体" w:cs="宋体"/>
                <w:kern w:val="0"/>
                <w:szCs w:val="21"/>
                <w:lang w:eastAsia="zh-CN"/>
              </w:rPr>
              <w:t>比选申请人</w:t>
            </w:r>
            <w:r>
              <w:rPr>
                <w:rFonts w:hint="eastAsia" w:ascii="宋体" w:hAnsi="宋体" w:cs="宋体"/>
                <w:kern w:val="0"/>
                <w:szCs w:val="21"/>
              </w:rPr>
              <w:t>中，报价最低的成为第一</w:t>
            </w:r>
            <w:r>
              <w:rPr>
                <w:rFonts w:hint="eastAsia" w:ascii="宋体" w:hAnsi="宋体" w:cs="宋体"/>
                <w:kern w:val="0"/>
                <w:szCs w:val="21"/>
                <w:lang w:eastAsia="zh-CN"/>
              </w:rPr>
              <w:t>中选</w:t>
            </w:r>
            <w:r>
              <w:rPr>
                <w:rFonts w:hint="eastAsia" w:ascii="宋体" w:hAnsi="宋体" w:cs="宋体"/>
                <w:kern w:val="0"/>
                <w:szCs w:val="21"/>
              </w:rPr>
              <w:t>候选人，报价次低的成为第二</w:t>
            </w:r>
            <w:r>
              <w:rPr>
                <w:rFonts w:hint="eastAsia" w:ascii="宋体" w:hAnsi="宋体" w:cs="宋体"/>
                <w:kern w:val="0"/>
                <w:szCs w:val="21"/>
                <w:lang w:eastAsia="zh-CN"/>
              </w:rPr>
              <w:t>中选</w:t>
            </w:r>
            <w:r>
              <w:rPr>
                <w:rFonts w:hint="eastAsia" w:ascii="宋体" w:hAnsi="宋体" w:cs="宋体"/>
                <w:kern w:val="0"/>
                <w:szCs w:val="21"/>
              </w:rPr>
              <w:t>候选人，依次类推。</w:t>
            </w:r>
          </w:p>
          <w:p w14:paraId="2BA4ACA3">
            <w:pPr>
              <w:spacing w:after="31" w:afterLines="10" w:line="400" w:lineRule="exact"/>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spacing w:val="4"/>
                <w:kern w:val="0"/>
                <w:szCs w:val="21"/>
              </w:rPr>
              <w:t>若上述程序未能评出三名</w:t>
            </w:r>
            <w:r>
              <w:rPr>
                <w:rFonts w:hint="eastAsia" w:ascii="宋体" w:hAnsi="宋体" w:cs="宋体"/>
                <w:spacing w:val="4"/>
                <w:kern w:val="0"/>
                <w:szCs w:val="21"/>
                <w:lang w:eastAsia="zh-CN"/>
              </w:rPr>
              <w:t>中选</w:t>
            </w:r>
            <w:r>
              <w:rPr>
                <w:rFonts w:hint="eastAsia" w:ascii="宋体" w:hAnsi="宋体" w:cs="宋体"/>
                <w:spacing w:val="4"/>
                <w:kern w:val="0"/>
                <w:szCs w:val="21"/>
              </w:rPr>
              <w:t>候选人</w:t>
            </w:r>
            <w:r>
              <w:rPr>
                <w:rFonts w:hint="eastAsia" w:ascii="宋体" w:hAnsi="宋体" w:cs="宋体"/>
                <w:kern w:val="0"/>
                <w:szCs w:val="21"/>
              </w:rPr>
              <w:t>，则评标委员会对剩余</w:t>
            </w:r>
            <w:r>
              <w:rPr>
                <w:rFonts w:hint="eastAsia" w:ascii="宋体" w:hAnsi="宋体" w:cs="宋体"/>
                <w:kern w:val="0"/>
                <w:szCs w:val="21"/>
                <w:lang w:eastAsia="zh-CN"/>
              </w:rPr>
              <w:t>比选申请文件</w:t>
            </w:r>
            <w:r>
              <w:rPr>
                <w:rFonts w:hint="eastAsia" w:ascii="宋体" w:hAnsi="宋体" w:cs="宋体"/>
                <w:kern w:val="0"/>
                <w:szCs w:val="21"/>
              </w:rPr>
              <w:t>继续按上述第2条进行评审，直至评出三名</w:t>
            </w:r>
            <w:r>
              <w:rPr>
                <w:rFonts w:hint="eastAsia" w:ascii="宋体" w:hAnsi="宋体" w:cs="宋体"/>
                <w:kern w:val="0"/>
                <w:szCs w:val="21"/>
                <w:lang w:eastAsia="zh-CN"/>
              </w:rPr>
              <w:t>中选</w:t>
            </w:r>
            <w:r>
              <w:rPr>
                <w:rFonts w:hint="eastAsia" w:ascii="宋体" w:hAnsi="宋体" w:cs="宋体"/>
                <w:kern w:val="0"/>
                <w:szCs w:val="21"/>
              </w:rPr>
              <w:t>候选人，或者评审完所有</w:t>
            </w:r>
            <w:r>
              <w:rPr>
                <w:rFonts w:hint="eastAsia" w:ascii="宋体" w:hAnsi="宋体" w:cs="宋体"/>
                <w:kern w:val="0"/>
                <w:szCs w:val="21"/>
                <w:lang w:eastAsia="zh-CN"/>
              </w:rPr>
              <w:t>比选申请文件</w:t>
            </w:r>
            <w:r>
              <w:rPr>
                <w:rFonts w:hint="eastAsia" w:ascii="宋体" w:hAnsi="宋体" w:cs="宋体"/>
                <w:kern w:val="0"/>
                <w:szCs w:val="21"/>
              </w:rPr>
              <w:t>。</w:t>
            </w:r>
          </w:p>
          <w:p w14:paraId="577B1E3C">
            <w:pPr>
              <w:wordWrap w:val="0"/>
              <w:spacing w:afterLines="10" w:line="400" w:lineRule="exact"/>
              <w:ind w:firstLine="420" w:firstLineChars="200"/>
              <w:jc w:val="left"/>
              <w:rPr>
                <w:rFonts w:ascii="宋体" w:hAnsi="宋体"/>
                <w:color w:val="auto"/>
                <w:kern w:val="0"/>
                <w:szCs w:val="21"/>
                <w:highlight w:val="none"/>
              </w:rPr>
            </w:pPr>
            <w:r>
              <w:rPr>
                <w:rFonts w:hint="eastAsia" w:ascii="宋体" w:hAnsi="宋体" w:cs="宋体"/>
                <w:kern w:val="0"/>
                <w:szCs w:val="21"/>
              </w:rPr>
              <w:t>4.</w:t>
            </w:r>
            <w:r>
              <w:rPr>
                <w:rFonts w:hint="eastAsia" w:ascii="宋体" w:hAnsi="宋体" w:cs="宋体"/>
              </w:rPr>
              <w:t xml:space="preserve"> </w:t>
            </w:r>
            <w:r>
              <w:rPr>
                <w:rFonts w:hint="eastAsia" w:ascii="宋体" w:hAnsi="宋体" w:cs="宋体"/>
                <w:kern w:val="0"/>
                <w:szCs w:val="21"/>
              </w:rPr>
              <w:t>因评标委员会作否决投标处理，导致有效</w:t>
            </w:r>
            <w:r>
              <w:rPr>
                <w:rFonts w:hint="eastAsia" w:ascii="宋体" w:hAnsi="宋体" w:cs="宋体"/>
                <w:kern w:val="0"/>
                <w:szCs w:val="21"/>
                <w:lang w:eastAsia="zh-CN"/>
              </w:rPr>
              <w:t>比选申请人</w:t>
            </w:r>
            <w:r>
              <w:rPr>
                <w:rFonts w:hint="eastAsia" w:ascii="宋体" w:hAnsi="宋体" w:cs="宋体"/>
                <w:kern w:val="0"/>
                <w:szCs w:val="21"/>
              </w:rPr>
              <w:t>不足三个的，评标委员会应当否决所有投标。但是有效</w:t>
            </w:r>
            <w:r>
              <w:rPr>
                <w:rFonts w:hint="eastAsia" w:ascii="宋体" w:hAnsi="宋体" w:cs="宋体"/>
                <w:kern w:val="0"/>
                <w:szCs w:val="21"/>
                <w:lang w:eastAsia="zh-CN"/>
              </w:rPr>
              <w:t>比选申请人</w:t>
            </w:r>
            <w:r>
              <w:rPr>
                <w:rFonts w:hint="eastAsia" w:ascii="宋体" w:hAnsi="宋体" w:cs="宋体"/>
                <w:kern w:val="0"/>
                <w:szCs w:val="21"/>
              </w:rPr>
              <w:t>的经济、技术等指标仍然具有市场竞争力，并满足招标文件要求的，评标委员会可以继续评标并确定</w:t>
            </w:r>
            <w:r>
              <w:rPr>
                <w:rFonts w:hint="eastAsia" w:ascii="宋体" w:hAnsi="宋体" w:cs="宋体"/>
                <w:kern w:val="0"/>
                <w:szCs w:val="21"/>
                <w:lang w:eastAsia="zh-CN"/>
              </w:rPr>
              <w:t>中选</w:t>
            </w:r>
            <w:r>
              <w:rPr>
                <w:rFonts w:hint="eastAsia" w:ascii="宋体" w:hAnsi="宋体" w:cs="宋体"/>
                <w:kern w:val="0"/>
                <w:szCs w:val="21"/>
              </w:rPr>
              <w:t>候选人。</w:t>
            </w:r>
          </w:p>
        </w:tc>
      </w:tr>
      <w:tr w14:paraId="2C5E4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136" w:type="dxa"/>
            <w:tcBorders>
              <w:right w:val="single" w:color="auto" w:sz="4" w:space="0"/>
            </w:tcBorders>
            <w:vAlign w:val="center"/>
          </w:tcPr>
          <w:p w14:paraId="78392950">
            <w:pPr>
              <w:wordWrap w:val="0"/>
              <w:spacing w:line="400" w:lineRule="exact"/>
              <w:jc w:val="center"/>
              <w:rPr>
                <w:rFonts w:ascii="宋体" w:hAnsi="宋体"/>
                <w:color w:val="auto"/>
                <w:highlight w:val="none"/>
              </w:rPr>
            </w:pPr>
            <w:r>
              <w:rPr>
                <w:rFonts w:hint="eastAsia" w:ascii="宋体" w:hAnsi="宋体"/>
                <w:color w:val="auto"/>
                <w:highlight w:val="none"/>
              </w:rPr>
              <w:t>3.4</w:t>
            </w:r>
          </w:p>
        </w:tc>
        <w:tc>
          <w:tcPr>
            <w:tcW w:w="1605" w:type="dxa"/>
            <w:tcBorders>
              <w:left w:val="single" w:color="auto" w:sz="4" w:space="0"/>
              <w:right w:val="single" w:color="auto" w:sz="4" w:space="0"/>
            </w:tcBorders>
            <w:vAlign w:val="center"/>
          </w:tcPr>
          <w:p w14:paraId="3D4AF625">
            <w:pPr>
              <w:wordWrap w:val="0"/>
              <w:spacing w:line="400" w:lineRule="exact"/>
              <w:jc w:val="center"/>
              <w:rPr>
                <w:rFonts w:ascii="宋体" w:hAnsi="宋体"/>
                <w:color w:val="auto"/>
                <w:highlight w:val="none"/>
              </w:rPr>
            </w:pPr>
            <w:r>
              <w:rPr>
                <w:rFonts w:ascii="宋体" w:hAnsi="宋体"/>
                <w:color w:val="auto"/>
                <w:highlight w:val="none"/>
              </w:rPr>
              <w:t>评标结果</w:t>
            </w:r>
          </w:p>
        </w:tc>
        <w:tc>
          <w:tcPr>
            <w:tcW w:w="7259" w:type="dxa"/>
            <w:gridSpan w:val="2"/>
            <w:tcBorders>
              <w:left w:val="single" w:color="auto" w:sz="4" w:space="0"/>
            </w:tcBorders>
            <w:vAlign w:val="center"/>
          </w:tcPr>
          <w:p w14:paraId="610C653E">
            <w:pPr>
              <w:wordWrap w:val="0"/>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highlight w:val="none"/>
              </w:rPr>
              <w:t>比选申请</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w:t>
            </w:r>
            <w:r>
              <w:rPr>
                <w:rFonts w:hint="eastAsia" w:ascii="宋体" w:hAnsi="宋体"/>
                <w:color w:val="auto"/>
                <w:kern w:val="0"/>
                <w:szCs w:val="21"/>
                <w:highlight w:val="none"/>
              </w:rPr>
              <w:t>选</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w:t>
            </w:r>
            <w:r>
              <w:rPr>
                <w:rFonts w:hint="eastAsia" w:ascii="宋体" w:hAnsi="宋体"/>
                <w:color w:val="auto"/>
                <w:kern w:val="0"/>
                <w:szCs w:val="21"/>
                <w:highlight w:val="none"/>
              </w:rPr>
              <w:t>选</w:t>
            </w:r>
            <w:r>
              <w:rPr>
                <w:rFonts w:ascii="宋体" w:hAnsi="宋体"/>
                <w:color w:val="auto"/>
                <w:kern w:val="0"/>
                <w:szCs w:val="21"/>
                <w:highlight w:val="none"/>
              </w:rPr>
              <w:t>候选人。</w:t>
            </w:r>
          </w:p>
          <w:p w14:paraId="14BEA180">
            <w:pPr>
              <w:wordWrap w:val="0"/>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w:t>
            </w:r>
            <w:r>
              <w:rPr>
                <w:rFonts w:ascii="宋体" w:hAnsi="宋体"/>
                <w:color w:val="auto"/>
                <w:kern w:val="0"/>
                <w:szCs w:val="21"/>
                <w:highlight w:val="none"/>
              </w:rPr>
              <w:t>人提交书面评标报告。</w:t>
            </w:r>
          </w:p>
        </w:tc>
      </w:tr>
    </w:tbl>
    <w:p w14:paraId="5B191528">
      <w:pPr>
        <w:pStyle w:val="3"/>
        <w:pageBreakBefore w:val="0"/>
        <w:widowControl w:val="0"/>
        <w:kinsoku/>
        <w:wordWrap w:val="0"/>
        <w:overflowPunct/>
        <w:topLinePunct w:val="0"/>
        <w:bidi w:val="0"/>
        <w:spacing w:before="0" w:after="0" w:line="400" w:lineRule="exact"/>
        <w:textAlignment w:val="auto"/>
        <w:rPr>
          <w:rFonts w:ascii="宋体" w:hAnsi="宋体"/>
          <w:bCs w:val="0"/>
          <w:snapToGrid w:val="0"/>
          <w:color w:val="auto"/>
          <w:highlight w:val="none"/>
        </w:rPr>
      </w:pPr>
      <w:r>
        <w:rPr>
          <w:rFonts w:ascii="宋体" w:hAnsi="宋体"/>
          <w:bCs w:val="0"/>
          <w:snapToGrid w:val="0"/>
          <w:color w:val="auto"/>
          <w:highlight w:val="none"/>
        </w:rPr>
        <w:br w:type="page"/>
      </w:r>
      <w:bookmarkStart w:id="564" w:name="_Toc27750"/>
      <w:bookmarkStart w:id="565" w:name="_Toc21266"/>
      <w:r>
        <w:rPr>
          <w:rFonts w:ascii="宋体" w:hAnsi="宋体"/>
          <w:b w:val="0"/>
          <w:snapToGrid w:val="0"/>
          <w:color w:val="auto"/>
          <w:highlight w:val="none"/>
        </w:rPr>
        <w:t>1.  评标方法</w:t>
      </w:r>
      <w:bookmarkEnd w:id="564"/>
      <w:bookmarkEnd w:id="565"/>
    </w:p>
    <w:p w14:paraId="12387B9F">
      <w:pPr>
        <w:pageBreakBefore w:val="0"/>
        <w:widowControl w:val="0"/>
        <w:kinsoku/>
        <w:wordWrap w:val="0"/>
        <w:overflowPunct/>
        <w:topLinePunct w:val="0"/>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kern w:val="0"/>
          <w:highlight w:val="none"/>
        </w:rPr>
        <w:t>比选申请</w:t>
      </w:r>
      <w:r>
        <w:rPr>
          <w:rFonts w:hint="eastAsia" w:ascii="宋体" w:hAnsi="宋体"/>
          <w:color w:val="auto"/>
          <w:highlight w:val="none"/>
        </w:rPr>
        <w:t>人中按报价由低到高推荐中选候选人，或根据比选人授权直接确定中选人，或根据比选人授权直接确定中选人。若出现</w:t>
      </w:r>
      <w:r>
        <w:rPr>
          <w:rFonts w:hint="eastAsia" w:ascii="宋体" w:hAnsi="宋体"/>
          <w:color w:val="auto"/>
          <w:kern w:val="0"/>
          <w:highlight w:val="none"/>
        </w:rPr>
        <w:t>比选申请</w:t>
      </w:r>
      <w:r>
        <w:rPr>
          <w:rFonts w:hint="eastAsia" w:ascii="宋体" w:hAnsi="宋体"/>
          <w:color w:val="auto"/>
          <w:highlight w:val="none"/>
        </w:rPr>
        <w:t>人</w:t>
      </w:r>
      <w:r>
        <w:rPr>
          <w:rFonts w:hint="eastAsia" w:ascii="宋体" w:hAnsi="宋体"/>
          <w:color w:val="auto"/>
          <w:kern w:val="0"/>
          <w:highlight w:val="none"/>
        </w:rPr>
        <w:t>比选申请</w:t>
      </w:r>
      <w:r>
        <w:rPr>
          <w:rFonts w:hint="eastAsia" w:ascii="宋体" w:hAnsi="宋体"/>
          <w:color w:val="auto"/>
          <w:highlight w:val="none"/>
        </w:rPr>
        <w:t>报价相同的，以评标办法前附表约定的原则确定排序。</w:t>
      </w:r>
    </w:p>
    <w:p w14:paraId="64B041F7">
      <w:pPr>
        <w:pStyle w:val="3"/>
        <w:pageBreakBefore w:val="0"/>
        <w:widowControl w:val="0"/>
        <w:kinsoku/>
        <w:wordWrap w:val="0"/>
        <w:overflowPunct/>
        <w:topLinePunct w:val="0"/>
        <w:bidi w:val="0"/>
        <w:spacing w:before="0" w:after="0" w:line="400" w:lineRule="exact"/>
        <w:textAlignment w:val="auto"/>
        <w:rPr>
          <w:rFonts w:ascii="宋体" w:hAnsi="宋体"/>
          <w:b w:val="0"/>
          <w:snapToGrid w:val="0"/>
          <w:color w:val="auto"/>
          <w:highlight w:val="none"/>
        </w:rPr>
      </w:pPr>
      <w:bookmarkStart w:id="566" w:name="_Toc20502"/>
      <w:bookmarkStart w:id="567" w:name="_Toc12255"/>
      <w:r>
        <w:rPr>
          <w:rFonts w:ascii="宋体" w:hAnsi="宋体"/>
          <w:b w:val="0"/>
          <w:snapToGrid w:val="0"/>
          <w:color w:val="auto"/>
          <w:highlight w:val="none"/>
        </w:rPr>
        <w:t>2.  评审标准</w:t>
      </w:r>
      <w:bookmarkEnd w:id="566"/>
      <w:bookmarkEnd w:id="567"/>
    </w:p>
    <w:p w14:paraId="0785423C">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bookmarkStart w:id="568" w:name="_Toc3739"/>
      <w:bookmarkStart w:id="569" w:name="_Toc9501"/>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8"/>
      <w:r>
        <w:rPr>
          <w:rFonts w:hint="eastAsia" w:ascii="宋体" w:hAnsi="宋体" w:cs="宋体"/>
          <w:color w:val="auto"/>
          <w:sz w:val="21"/>
          <w:szCs w:val="21"/>
          <w:highlight w:val="none"/>
        </w:rPr>
        <w:t>标准</w:t>
      </w:r>
      <w:bookmarkEnd w:id="569"/>
    </w:p>
    <w:p w14:paraId="7C1648DC">
      <w:pPr>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见评标办法前附表。</w:t>
      </w:r>
    </w:p>
    <w:p w14:paraId="16DA28B3">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bookmarkStart w:id="570" w:name="_Toc16832"/>
      <w:bookmarkStart w:id="571" w:name="_Toc227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70"/>
      <w:r>
        <w:rPr>
          <w:rFonts w:hint="eastAsia" w:ascii="宋体" w:hAnsi="宋体" w:cs="宋体"/>
          <w:color w:val="auto"/>
          <w:sz w:val="21"/>
          <w:szCs w:val="21"/>
          <w:highlight w:val="none"/>
        </w:rPr>
        <w:t>标准</w:t>
      </w:r>
      <w:bookmarkEnd w:id="571"/>
    </w:p>
    <w:p w14:paraId="1635797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报价排序前 5 名（若实际</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数量小于</w:t>
      </w:r>
      <w:r>
        <w:rPr>
          <w:rFonts w:hint="eastAsia" w:ascii="宋体" w:hAnsi="宋体"/>
          <w:color w:val="auto"/>
          <w:szCs w:val="21"/>
          <w:highlight w:val="none"/>
        </w:rPr>
        <w:t>5</w:t>
      </w:r>
      <w:r>
        <w:rPr>
          <w:rFonts w:hint="eastAsia" w:ascii="宋体" w:hAnsi="宋体" w:cs="宋体"/>
          <w:color w:val="auto"/>
          <w:szCs w:val="21"/>
          <w:highlight w:val="none"/>
        </w:rPr>
        <w:t>名，</w:t>
      </w:r>
      <w:r>
        <w:rPr>
          <w:rFonts w:hint="eastAsia" w:ascii="宋体" w:hAnsi="宋体"/>
          <w:color w:val="auto"/>
          <w:spacing w:val="4"/>
          <w:kern w:val="0"/>
          <w:szCs w:val="21"/>
          <w:highlight w:val="none"/>
        </w:rPr>
        <w:t>则全部纳入）进行符合性审查。符合性审查内容：资格评审、形式评审、响应性评审。</w:t>
      </w:r>
    </w:p>
    <w:p w14:paraId="2828F8B9">
      <w:pPr>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资格评审标准：见评标办法前附表（适用于未进行资格预审的）。</w:t>
      </w:r>
    </w:p>
    <w:p w14:paraId="3D824B2B">
      <w:pPr>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49EE1AD">
      <w:pPr>
        <w:pageBreakBefore w:val="0"/>
        <w:widowControl w:val="0"/>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25EFAB69">
      <w:pPr>
        <w:pStyle w:val="3"/>
        <w:pageBreakBefore w:val="0"/>
        <w:widowControl w:val="0"/>
        <w:kinsoku/>
        <w:wordWrap w:val="0"/>
        <w:overflowPunct/>
        <w:topLinePunct w:val="0"/>
        <w:bidi w:val="0"/>
        <w:spacing w:before="0" w:after="0" w:line="400" w:lineRule="exact"/>
        <w:textAlignment w:val="auto"/>
        <w:rPr>
          <w:rFonts w:ascii="宋体" w:hAnsi="宋体"/>
          <w:b w:val="0"/>
          <w:snapToGrid w:val="0"/>
          <w:color w:val="auto"/>
          <w:highlight w:val="none"/>
        </w:rPr>
      </w:pPr>
      <w:bookmarkStart w:id="572" w:name="_Toc8152"/>
      <w:bookmarkStart w:id="573" w:name="_Toc6630"/>
      <w:r>
        <w:rPr>
          <w:rFonts w:ascii="宋体" w:hAnsi="宋体"/>
          <w:b w:val="0"/>
          <w:snapToGrid w:val="0"/>
          <w:color w:val="auto"/>
          <w:highlight w:val="none"/>
        </w:rPr>
        <w:t>3.  评标程序</w:t>
      </w:r>
      <w:bookmarkEnd w:id="572"/>
      <w:bookmarkEnd w:id="573"/>
    </w:p>
    <w:p w14:paraId="791A77E9">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bookmarkStart w:id="574" w:name="_Toc11812"/>
      <w:bookmarkStart w:id="575"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4"/>
      <w:bookmarkEnd w:id="575"/>
    </w:p>
    <w:p w14:paraId="0F5FF9FE">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bookmarkStart w:id="576" w:name="_Toc23300"/>
      <w:bookmarkStart w:id="577" w:name="_Toc31691"/>
      <w:r>
        <w:rPr>
          <w:rFonts w:hint="eastAsia" w:ascii="宋体" w:hAnsi="宋体" w:eastAsia="宋体" w:cs="宋体"/>
          <w:b w:val="0"/>
          <w:bCs w:val="0"/>
          <w:color w:val="auto"/>
          <w:kern w:val="2"/>
          <w:sz w:val="21"/>
          <w:szCs w:val="21"/>
          <w:highlight w:val="none"/>
          <w:lang w:val="en-US" w:eastAsia="zh-CN" w:bidi="ar-SA"/>
        </w:rPr>
        <w:t>对报价不高于最高限价的所有竞选人的竞选文件，按照报价由低到高的顺序排序。</w:t>
      </w:r>
      <w:r>
        <w:rPr>
          <w:rFonts w:hint="eastAsia" w:ascii="宋体" w:hAnsi="宋体" w:cs="宋体"/>
          <w:color w:val="auto"/>
          <w:szCs w:val="21"/>
          <w:highlight w:val="none"/>
        </w:rPr>
        <w:br w:type="textWrapping"/>
      </w:r>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6"/>
      <w:bookmarkEnd w:id="577"/>
    </w:p>
    <w:p w14:paraId="45AC87E6">
      <w:pPr>
        <w:pageBreakBefore w:val="0"/>
        <w:widowControl w:val="0"/>
        <w:kinsoku/>
        <w:wordWrap w:val="0"/>
        <w:overflowPunct/>
        <w:topLinePunct w:val="0"/>
        <w:bidi w:val="0"/>
        <w:spacing w:line="400" w:lineRule="exact"/>
        <w:ind w:firstLine="413" w:firstLineChars="197"/>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kern w:val="0"/>
          <w:highlight w:val="none"/>
        </w:rPr>
        <w:t>比选申请</w:t>
      </w:r>
      <w:r>
        <w:rPr>
          <w:rFonts w:hint="eastAsia" w:ascii="宋体" w:hAnsi="宋体" w:cs="宋体"/>
          <w:color w:val="auto"/>
          <w:szCs w:val="21"/>
          <w:highlight w:val="none"/>
        </w:rPr>
        <w:t>文件进行符合性审查。符合性审查顺序：资格评审、形式评审、响应性评审。</w:t>
      </w:r>
    </w:p>
    <w:p w14:paraId="562AFD8C">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kern w:val="0"/>
          <w:highlight w:val="none"/>
        </w:rPr>
        <w:t>比选申请</w:t>
      </w:r>
      <w:r>
        <w:rPr>
          <w:rFonts w:ascii="宋体" w:hAnsi="宋体" w:cs="宋体"/>
          <w:color w:val="auto"/>
          <w:szCs w:val="21"/>
          <w:highlight w:val="none"/>
        </w:rPr>
        <w:t>人有以下情形之一的，</w:t>
      </w:r>
      <w:r>
        <w:rPr>
          <w:rFonts w:hint="eastAsia" w:ascii="宋体" w:hAnsi="宋体" w:cs="宋体"/>
          <w:color w:val="auto"/>
          <w:szCs w:val="21"/>
          <w:highlight w:val="none"/>
        </w:rPr>
        <w:t>其</w:t>
      </w:r>
      <w:r>
        <w:rPr>
          <w:rFonts w:hint="eastAsia" w:ascii="宋体" w:hAnsi="宋体"/>
          <w:color w:val="auto"/>
          <w:kern w:val="0"/>
          <w:highlight w:val="none"/>
        </w:rPr>
        <w:t>比选申请</w:t>
      </w:r>
      <w:r>
        <w:rPr>
          <w:rFonts w:hint="eastAsia" w:ascii="宋体" w:hAnsi="宋体" w:cs="宋体"/>
          <w:color w:val="auto"/>
          <w:szCs w:val="21"/>
          <w:highlight w:val="none"/>
        </w:rPr>
        <w:t>文件将被否决：</w:t>
      </w:r>
    </w:p>
    <w:p w14:paraId="317B164F">
      <w:pPr>
        <w:pageBreakBefore w:val="0"/>
        <w:widowControl w:val="0"/>
        <w:kinsoku/>
        <w:wordWrap w:val="0"/>
        <w:overflowPunct/>
        <w:topLinePunct w:val="0"/>
        <w:bidi w:val="0"/>
        <w:spacing w:line="400" w:lineRule="exact"/>
        <w:ind w:firstLine="405" w:firstLineChars="193"/>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rPr>
        <w:t>比选申请</w:t>
      </w:r>
      <w:r>
        <w:rPr>
          <w:rFonts w:ascii="宋体" w:hAnsi="宋体" w:cs="宋体"/>
          <w:color w:val="auto"/>
          <w:szCs w:val="21"/>
          <w:highlight w:val="none"/>
        </w:rPr>
        <w:t xml:space="preserve">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30F16CEC">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w:t>
      </w:r>
      <w:r>
        <w:rPr>
          <w:rFonts w:hint="eastAsia" w:ascii="宋体" w:hAnsi="宋体"/>
          <w:color w:val="auto"/>
          <w:kern w:val="0"/>
          <w:highlight w:val="none"/>
        </w:rPr>
        <w:t>比选申请</w:t>
      </w:r>
      <w:r>
        <w:rPr>
          <w:rFonts w:hint="eastAsia" w:ascii="宋体" w:hAnsi="宋体" w:cs="宋体"/>
          <w:color w:val="auto"/>
          <w:szCs w:val="21"/>
          <w:highlight w:val="none"/>
        </w:rPr>
        <w:t>有串通</w:t>
      </w:r>
      <w:r>
        <w:rPr>
          <w:rFonts w:hint="eastAsia" w:ascii="宋体" w:hAnsi="宋体"/>
          <w:color w:val="auto"/>
          <w:kern w:val="0"/>
          <w:highlight w:val="none"/>
        </w:rPr>
        <w:t>比选申请</w:t>
      </w:r>
      <w:r>
        <w:rPr>
          <w:rFonts w:hint="eastAsia" w:ascii="宋体" w:hAnsi="宋体" w:cs="宋体"/>
          <w:color w:val="auto"/>
          <w:szCs w:val="21"/>
          <w:highlight w:val="none"/>
        </w:rPr>
        <w:t>、弄虚作假等其他违反招投标相关法律、法规行为的；</w:t>
      </w:r>
    </w:p>
    <w:p w14:paraId="78888E44">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02EFD7BC">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olor w:val="auto"/>
          <w:kern w:val="0"/>
          <w:highlight w:val="none"/>
        </w:rPr>
        <w:t>比选申请</w:t>
      </w:r>
      <w:r>
        <w:rPr>
          <w:rFonts w:hint="eastAsia" w:ascii="宋体" w:hAnsi="宋体" w:cs="宋体"/>
          <w:color w:val="auto"/>
          <w:szCs w:val="21"/>
          <w:highlight w:val="none"/>
        </w:rPr>
        <w:t>报价有算术错误的，评标委员会按以下原则对</w:t>
      </w:r>
      <w:r>
        <w:rPr>
          <w:rFonts w:hint="eastAsia" w:ascii="宋体" w:hAnsi="宋体"/>
          <w:color w:val="auto"/>
          <w:kern w:val="0"/>
          <w:highlight w:val="none"/>
        </w:rPr>
        <w:t>比选申请</w:t>
      </w:r>
      <w:r>
        <w:rPr>
          <w:rFonts w:hint="eastAsia" w:ascii="宋体" w:hAnsi="宋体" w:cs="宋体"/>
          <w:color w:val="auto"/>
          <w:szCs w:val="21"/>
          <w:highlight w:val="none"/>
        </w:rPr>
        <w:t>报价进行修正，修正的价格经</w:t>
      </w:r>
      <w:r>
        <w:rPr>
          <w:rFonts w:hint="eastAsia" w:ascii="宋体" w:hAnsi="宋体"/>
          <w:color w:val="auto"/>
          <w:kern w:val="0"/>
          <w:highlight w:val="none"/>
        </w:rPr>
        <w:t>比选申请</w:t>
      </w:r>
      <w:r>
        <w:rPr>
          <w:rFonts w:hint="eastAsia" w:ascii="宋体" w:hAnsi="宋体" w:cs="宋体"/>
          <w:color w:val="auto"/>
          <w:szCs w:val="21"/>
          <w:highlight w:val="none"/>
        </w:rPr>
        <w:t>人书面确认后具有约束力，修正原则如下：</w:t>
      </w:r>
    </w:p>
    <w:p w14:paraId="1FFD08C7">
      <w:pPr>
        <w:spacing w:line="360" w:lineRule="auto"/>
        <w:ind w:firstLine="420" w:firstLineChars="200"/>
        <w:rPr>
          <w:rFonts w:ascii="宋体" w:hAnsi="宋体" w:cs="宋体"/>
          <w:color w:val="auto"/>
          <w:szCs w:val="21"/>
          <w:highlight w:val="none"/>
        </w:rPr>
      </w:pPr>
      <w:bookmarkStart w:id="578" w:name="_Toc4770"/>
      <w:bookmarkStart w:id="579" w:name="_Toc5505"/>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中的大写金额与小写金额不一致的，以大写金额为准；</w:t>
      </w:r>
    </w:p>
    <w:p w14:paraId="6830D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lang w:eastAsia="zh-CN"/>
        </w:rPr>
        <w:t>函</w:t>
      </w:r>
      <w:r>
        <w:rPr>
          <w:rFonts w:hint="eastAsia" w:ascii="宋体" w:hAnsi="宋体" w:cs="宋体"/>
          <w:color w:val="auto"/>
          <w:szCs w:val="21"/>
          <w:highlight w:val="none"/>
        </w:rPr>
        <w:t>中的总报价与已标价工程量清单总报价不一致，且工程量清单总报价与依据单价、工程数量、分部分项工程合价计算出的结果不一致的，由评标委员会作否决投标处理。</w:t>
      </w:r>
    </w:p>
    <w:p w14:paraId="3AB13B3D">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比选申请文件的澄清和补正</w:t>
      </w:r>
      <w:bookmarkEnd w:id="578"/>
      <w:bookmarkEnd w:id="579"/>
    </w:p>
    <w:p w14:paraId="7CA9772D">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kern w:val="0"/>
          <w:highlight w:val="none"/>
        </w:rPr>
        <w:t>比选申请</w:t>
      </w:r>
      <w:r>
        <w:rPr>
          <w:rFonts w:hint="eastAsia" w:ascii="宋体" w:hAnsi="宋体" w:cs="宋体"/>
          <w:color w:val="auto"/>
          <w:szCs w:val="21"/>
          <w:highlight w:val="none"/>
        </w:rPr>
        <w:t>人对所提交</w:t>
      </w:r>
      <w:r>
        <w:rPr>
          <w:rFonts w:hint="eastAsia" w:ascii="宋体" w:hAnsi="宋体"/>
          <w:color w:val="auto"/>
          <w:kern w:val="0"/>
          <w:highlight w:val="none"/>
        </w:rPr>
        <w:t>比选申请</w:t>
      </w:r>
      <w:r>
        <w:rPr>
          <w:rFonts w:hint="eastAsia" w:ascii="宋体" w:hAnsi="宋体" w:cs="宋体"/>
          <w:color w:val="auto"/>
          <w:szCs w:val="21"/>
          <w:highlight w:val="none"/>
        </w:rPr>
        <w:t>文件中不明确的内容进行书面澄清或说明，或者对细微偏差进行补正。评标委员会不接受</w:t>
      </w:r>
      <w:r>
        <w:rPr>
          <w:rFonts w:hint="eastAsia" w:ascii="宋体" w:hAnsi="宋体"/>
          <w:color w:val="auto"/>
          <w:kern w:val="0"/>
          <w:highlight w:val="none"/>
        </w:rPr>
        <w:t>比选申请</w:t>
      </w:r>
      <w:r>
        <w:rPr>
          <w:rFonts w:hint="eastAsia" w:ascii="宋体" w:hAnsi="宋体" w:cs="宋体"/>
          <w:color w:val="auto"/>
          <w:szCs w:val="21"/>
          <w:highlight w:val="none"/>
        </w:rPr>
        <w:t>人主动提出的澄清、说明或补正。</w:t>
      </w:r>
    </w:p>
    <w:p w14:paraId="4A267A2E">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olor w:val="auto"/>
          <w:kern w:val="0"/>
          <w:highlight w:val="none"/>
        </w:rPr>
        <w:t>比选申请</w:t>
      </w:r>
      <w:r>
        <w:rPr>
          <w:rFonts w:hint="eastAsia" w:ascii="宋体" w:hAnsi="宋体" w:cs="宋体"/>
          <w:color w:val="auto"/>
          <w:szCs w:val="21"/>
          <w:highlight w:val="none"/>
        </w:rPr>
        <w:t>文件的实质性内容（算术性错误修正的除外）。</w:t>
      </w:r>
      <w:r>
        <w:rPr>
          <w:rFonts w:hint="eastAsia" w:ascii="宋体" w:hAnsi="宋体"/>
          <w:color w:val="auto"/>
          <w:kern w:val="0"/>
          <w:highlight w:val="none"/>
        </w:rPr>
        <w:t>比选申请</w:t>
      </w:r>
      <w:r>
        <w:rPr>
          <w:rFonts w:hint="eastAsia" w:ascii="宋体" w:hAnsi="宋体" w:cs="宋体"/>
          <w:color w:val="auto"/>
          <w:szCs w:val="21"/>
          <w:highlight w:val="none"/>
        </w:rPr>
        <w:t>人的书面澄清、说明和补正属于比选申请文件的组成部分。</w:t>
      </w:r>
    </w:p>
    <w:p w14:paraId="62E10023">
      <w:pPr>
        <w:pageBreakBefore w:val="0"/>
        <w:widowControl w:val="0"/>
        <w:kinsoku/>
        <w:wordWrap w:val="0"/>
        <w:overflowPunct/>
        <w:topLinePunct w:val="0"/>
        <w:bidi w:val="0"/>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kern w:val="0"/>
          <w:highlight w:val="none"/>
        </w:rPr>
        <w:t>比选申请</w:t>
      </w:r>
      <w:r>
        <w:rPr>
          <w:rFonts w:hint="eastAsia" w:ascii="宋体" w:hAnsi="宋体" w:cs="宋体"/>
          <w:color w:val="auto"/>
          <w:szCs w:val="21"/>
          <w:highlight w:val="none"/>
        </w:rPr>
        <w:t>人提交的澄清、说明或补正有疑问的，可以要求</w:t>
      </w:r>
      <w:r>
        <w:rPr>
          <w:rFonts w:hint="eastAsia" w:ascii="宋体" w:hAnsi="宋体"/>
          <w:color w:val="auto"/>
          <w:kern w:val="0"/>
          <w:highlight w:val="none"/>
        </w:rPr>
        <w:t>比选申请</w:t>
      </w:r>
      <w:r>
        <w:rPr>
          <w:rFonts w:hint="eastAsia" w:ascii="宋体" w:hAnsi="宋体" w:cs="宋体"/>
          <w:color w:val="auto"/>
          <w:szCs w:val="21"/>
          <w:highlight w:val="none"/>
        </w:rPr>
        <w:t>人进一步澄清、说明或补正，直至满足评标委员会的要求。</w:t>
      </w:r>
    </w:p>
    <w:p w14:paraId="4041052E">
      <w:pPr>
        <w:pStyle w:val="4"/>
        <w:pageBreakBefore w:val="0"/>
        <w:widowControl w:val="0"/>
        <w:kinsoku/>
        <w:wordWrap w:val="0"/>
        <w:overflowPunct/>
        <w:topLinePunct w:val="0"/>
        <w:bidi w:val="0"/>
        <w:spacing w:before="0" w:after="0" w:line="400" w:lineRule="exact"/>
        <w:textAlignment w:val="auto"/>
        <w:rPr>
          <w:rFonts w:ascii="宋体" w:hAnsi="宋体" w:cs="宋体"/>
          <w:color w:val="auto"/>
          <w:sz w:val="21"/>
          <w:szCs w:val="21"/>
          <w:highlight w:val="none"/>
        </w:rPr>
      </w:pPr>
      <w:bookmarkStart w:id="580" w:name="_Toc479262406"/>
      <w:bookmarkStart w:id="581" w:name="_Toc484465184"/>
      <w:bookmarkStart w:id="582" w:name="_Toc26860"/>
      <w:bookmarkStart w:id="583" w:name="_Toc21093"/>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0"/>
      <w:bookmarkEnd w:id="581"/>
      <w:bookmarkEnd w:id="582"/>
      <w:bookmarkEnd w:id="583"/>
    </w:p>
    <w:p w14:paraId="5E258B39">
      <w:pPr>
        <w:pageBreakBefore w:val="0"/>
        <w:widowControl w:val="0"/>
        <w:kinsoku/>
        <w:wordWrap w:val="0"/>
        <w:overflowPunct/>
        <w:topLinePunct w:val="0"/>
        <w:autoSpaceDE w:val="0"/>
        <w:autoSpaceDN w:val="0"/>
        <w:bidi w:val="0"/>
        <w:adjustRightInd w:val="0"/>
        <w:spacing w:line="400" w:lineRule="exact"/>
        <w:ind w:firstLine="420" w:firstLineChars="200"/>
        <w:jc w:val="left"/>
        <w:textAlignment w:val="auto"/>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kern w:val="0"/>
          <w:highlight w:val="none"/>
        </w:rPr>
        <w:t>比选申请</w:t>
      </w:r>
      <w:r>
        <w:rPr>
          <w:rFonts w:hint="eastAsia" w:ascii="宋体" w:hAnsi="宋体" w:cs="宋体"/>
          <w:color w:val="auto"/>
          <w:szCs w:val="21"/>
          <w:highlight w:val="none"/>
        </w:rPr>
        <w:t>人须知”前附表授权直接确定中选人外，评标委员会按经评审的最低投标价法推荐中选候选人。</w:t>
      </w:r>
    </w:p>
    <w:p w14:paraId="0084F767">
      <w:pPr>
        <w:pageBreakBefore w:val="0"/>
        <w:widowControl w:val="0"/>
        <w:kinsoku/>
        <w:wordWrap w:val="0"/>
        <w:overflowPunct/>
        <w:topLinePunct w:val="0"/>
        <w:bidi w:val="0"/>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评标委员会完成评标后，应当向比选人提交书面评标报告和中选候选人名单。</w:t>
      </w:r>
    </w:p>
    <w:p w14:paraId="1D966BA8">
      <w:pPr>
        <w:pageBreakBefore w:val="0"/>
        <w:widowControl w:val="0"/>
        <w:kinsoku/>
        <w:wordWrap w:val="0"/>
        <w:overflowPunct/>
        <w:topLinePunct w:val="0"/>
        <w:bidi w:val="0"/>
        <w:spacing w:line="400" w:lineRule="exact"/>
        <w:ind w:firstLine="420" w:firstLineChars="200"/>
        <w:jc w:val="left"/>
        <w:textAlignment w:val="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w:t>
      </w:r>
      <w:r>
        <w:rPr>
          <w:rFonts w:hint="eastAsia" w:ascii="宋体" w:hAnsi="宋体"/>
          <w:b/>
          <w:color w:val="auto"/>
          <w:sz w:val="28"/>
          <w:szCs w:val="28"/>
          <w:highlight w:val="none"/>
          <w:u w:val="none"/>
          <w:lang w:eastAsia="zh-CN"/>
        </w:rPr>
        <w:t>比选申请</w:t>
      </w:r>
      <w:r>
        <w:rPr>
          <w:rFonts w:ascii="宋体" w:hAnsi="宋体"/>
          <w:b/>
          <w:color w:val="auto"/>
          <w:sz w:val="28"/>
          <w:szCs w:val="28"/>
          <w:highlight w:val="none"/>
          <w:u w:val="none"/>
          <w:lang w:eastAsia="zh-CN"/>
        </w:rPr>
        <w:t>情况一览表</w:t>
      </w:r>
    </w:p>
    <w:p w14:paraId="7834B4D8">
      <w:pPr>
        <w:pStyle w:val="33"/>
        <w:wordWrap w:val="0"/>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比选申请文件存在本一览表下列情形之一的，比选申请文件视为重大偏差并作否决比选申请处理，否则，评标委员会不得视为重大偏差而否决比选申请人的比选申请文件</w:t>
      </w:r>
      <w:r>
        <w:rPr>
          <w:rFonts w:ascii="宋体" w:hAnsi="宋体"/>
          <w:color w:val="auto"/>
          <w:sz w:val="21"/>
          <w:szCs w:val="21"/>
          <w:highlight w:val="none"/>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0CC95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9F17600">
            <w:pPr>
              <w:wordWrap w:val="0"/>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26BBDE65">
            <w:pPr>
              <w:wordWrap w:val="0"/>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B57D2A">
            <w:pPr>
              <w:wordWrap w:val="0"/>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rPr>
              <w:t>比选申请</w:t>
            </w:r>
            <w:r>
              <w:rPr>
                <w:rFonts w:ascii="宋体" w:hAnsi="宋体"/>
                <w:b/>
                <w:color w:val="auto"/>
                <w:szCs w:val="21"/>
                <w:highlight w:val="none"/>
              </w:rPr>
              <w:t>条件</w:t>
            </w:r>
          </w:p>
        </w:tc>
      </w:tr>
      <w:tr w14:paraId="138542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6" w:hRule="atLeast"/>
          <w:tblHeader/>
          <w:jc w:val="center"/>
        </w:trPr>
        <w:tc>
          <w:tcPr>
            <w:tcW w:w="1237" w:type="dxa"/>
            <w:vMerge w:val="restart"/>
            <w:vAlign w:val="center"/>
          </w:tcPr>
          <w:p w14:paraId="36592A41">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0161F747">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09BA3879">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A-1比选申请人的资质条件、营业执照及安全生产条件须满足比选申请人须知前附表第1.4.1项的要求，否则由评标委员会作否决比选申请处理。</w:t>
            </w:r>
          </w:p>
        </w:tc>
      </w:tr>
      <w:tr w14:paraId="62999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EEA7073">
            <w:pPr>
              <w:wordWrap w:val="0"/>
              <w:spacing w:line="400" w:lineRule="exact"/>
              <w:jc w:val="center"/>
              <w:rPr>
                <w:rFonts w:ascii="宋体" w:hAnsi="宋体"/>
                <w:color w:val="auto"/>
                <w:szCs w:val="21"/>
                <w:highlight w:val="none"/>
              </w:rPr>
            </w:pPr>
          </w:p>
        </w:tc>
        <w:tc>
          <w:tcPr>
            <w:tcW w:w="1899" w:type="dxa"/>
            <w:vMerge w:val="continue"/>
            <w:vAlign w:val="center"/>
          </w:tcPr>
          <w:p w14:paraId="331FC1D4">
            <w:pPr>
              <w:wordWrap w:val="0"/>
              <w:spacing w:line="400" w:lineRule="exact"/>
              <w:jc w:val="center"/>
              <w:rPr>
                <w:rFonts w:ascii="宋体" w:hAnsi="宋体"/>
                <w:color w:val="auto"/>
                <w:szCs w:val="21"/>
                <w:highlight w:val="none"/>
              </w:rPr>
            </w:pPr>
          </w:p>
        </w:tc>
        <w:tc>
          <w:tcPr>
            <w:tcW w:w="6333" w:type="dxa"/>
            <w:vAlign w:val="center"/>
          </w:tcPr>
          <w:p w14:paraId="5243A63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A-2比选申请人的财务须满足比选申请人须知前附表第1.4.1项的要求，否则由评标委员会作否决比选申请处理（如有）。</w:t>
            </w:r>
          </w:p>
        </w:tc>
      </w:tr>
      <w:tr w14:paraId="5B896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E8E0F7">
            <w:pPr>
              <w:wordWrap w:val="0"/>
              <w:spacing w:line="400" w:lineRule="exact"/>
              <w:jc w:val="center"/>
              <w:rPr>
                <w:rFonts w:ascii="宋体" w:hAnsi="宋体"/>
                <w:color w:val="auto"/>
                <w:szCs w:val="21"/>
                <w:highlight w:val="none"/>
              </w:rPr>
            </w:pPr>
          </w:p>
        </w:tc>
        <w:tc>
          <w:tcPr>
            <w:tcW w:w="1899" w:type="dxa"/>
            <w:vMerge w:val="continue"/>
            <w:vAlign w:val="center"/>
          </w:tcPr>
          <w:p w14:paraId="11490519">
            <w:pPr>
              <w:wordWrap w:val="0"/>
              <w:spacing w:line="400" w:lineRule="exact"/>
              <w:jc w:val="center"/>
              <w:rPr>
                <w:rFonts w:ascii="宋体" w:hAnsi="宋体"/>
                <w:color w:val="auto"/>
                <w:szCs w:val="21"/>
                <w:highlight w:val="none"/>
              </w:rPr>
            </w:pPr>
          </w:p>
        </w:tc>
        <w:tc>
          <w:tcPr>
            <w:tcW w:w="6333" w:type="dxa"/>
            <w:vAlign w:val="center"/>
          </w:tcPr>
          <w:p w14:paraId="108F8E26">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A-3比选申请人的比选申请截止日比选申请资格情况须满足比选申请人须知前附表1.4.1项的要求，否则由评标委员会作否决比选申请处理。</w:t>
            </w:r>
          </w:p>
        </w:tc>
      </w:tr>
      <w:tr w14:paraId="68A97C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708D351">
            <w:pPr>
              <w:wordWrap w:val="0"/>
              <w:spacing w:line="400" w:lineRule="exact"/>
              <w:jc w:val="center"/>
              <w:rPr>
                <w:rFonts w:ascii="宋体" w:hAnsi="宋体"/>
                <w:color w:val="auto"/>
                <w:szCs w:val="21"/>
                <w:highlight w:val="none"/>
              </w:rPr>
            </w:pPr>
          </w:p>
        </w:tc>
        <w:tc>
          <w:tcPr>
            <w:tcW w:w="1899" w:type="dxa"/>
            <w:vMerge w:val="continue"/>
            <w:vAlign w:val="center"/>
          </w:tcPr>
          <w:p w14:paraId="4C63EF50">
            <w:pPr>
              <w:wordWrap w:val="0"/>
              <w:spacing w:line="400" w:lineRule="exact"/>
              <w:jc w:val="center"/>
              <w:rPr>
                <w:rFonts w:ascii="宋体" w:hAnsi="宋体"/>
                <w:color w:val="auto"/>
                <w:szCs w:val="21"/>
                <w:highlight w:val="none"/>
              </w:rPr>
            </w:pPr>
          </w:p>
        </w:tc>
        <w:tc>
          <w:tcPr>
            <w:tcW w:w="6333" w:type="dxa"/>
            <w:vAlign w:val="center"/>
          </w:tcPr>
          <w:p w14:paraId="0221B5C5">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A-4比选申请人的项目经理资格须满足比选申请人须知前附表第1.4.1项的要求，否则由评标委员会作否决比选申请处理。</w:t>
            </w:r>
          </w:p>
        </w:tc>
      </w:tr>
      <w:tr w14:paraId="59116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D07AD8C">
            <w:pPr>
              <w:wordWrap w:val="0"/>
              <w:spacing w:line="400" w:lineRule="exact"/>
              <w:jc w:val="center"/>
              <w:rPr>
                <w:rFonts w:ascii="宋体" w:hAnsi="宋体"/>
                <w:color w:val="auto"/>
                <w:szCs w:val="21"/>
                <w:highlight w:val="none"/>
              </w:rPr>
            </w:pPr>
          </w:p>
        </w:tc>
        <w:tc>
          <w:tcPr>
            <w:tcW w:w="1899" w:type="dxa"/>
            <w:vMerge w:val="continue"/>
            <w:vAlign w:val="center"/>
          </w:tcPr>
          <w:p w14:paraId="61A90800">
            <w:pPr>
              <w:wordWrap w:val="0"/>
              <w:spacing w:line="400" w:lineRule="exact"/>
              <w:jc w:val="center"/>
              <w:rPr>
                <w:rFonts w:ascii="宋体" w:hAnsi="宋体"/>
                <w:color w:val="auto"/>
                <w:szCs w:val="21"/>
                <w:highlight w:val="none"/>
              </w:rPr>
            </w:pPr>
          </w:p>
        </w:tc>
        <w:tc>
          <w:tcPr>
            <w:tcW w:w="6333" w:type="dxa"/>
            <w:vAlign w:val="center"/>
          </w:tcPr>
          <w:p w14:paraId="7C8F769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A-5比选申请人的其他要求须满足比选申请人须知前附表第1.4.1项的要求，否则由评标委员会作否决比选申请处理。</w:t>
            </w:r>
          </w:p>
        </w:tc>
      </w:tr>
      <w:tr w14:paraId="52856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46D3D2">
            <w:pPr>
              <w:wordWrap w:val="0"/>
              <w:spacing w:line="400" w:lineRule="exact"/>
              <w:jc w:val="center"/>
              <w:rPr>
                <w:rFonts w:ascii="宋体" w:hAnsi="宋体"/>
                <w:color w:val="auto"/>
                <w:szCs w:val="21"/>
                <w:highlight w:val="none"/>
              </w:rPr>
            </w:pPr>
          </w:p>
        </w:tc>
        <w:tc>
          <w:tcPr>
            <w:tcW w:w="1899" w:type="dxa"/>
            <w:vMerge w:val="restart"/>
            <w:vAlign w:val="center"/>
          </w:tcPr>
          <w:p w14:paraId="64E8B155">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vAlign w:val="top"/>
          </w:tcPr>
          <w:p w14:paraId="6714A5A2">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比选申请人名称必须与营业执照、资质证书、安全生产许可证一致，依法变更名称的应提交相应证明材料，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rPr>
              <w:t>比选申请</w:t>
            </w:r>
            <w:r>
              <w:rPr>
                <w:rFonts w:ascii="宋体" w:hAnsi="宋体"/>
                <w:color w:val="auto"/>
                <w:szCs w:val="21"/>
                <w:highlight w:val="none"/>
              </w:rPr>
              <w:t>处理。</w:t>
            </w:r>
          </w:p>
        </w:tc>
      </w:tr>
      <w:tr w14:paraId="2BD77D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64449C">
            <w:pPr>
              <w:wordWrap w:val="0"/>
              <w:spacing w:line="400" w:lineRule="exact"/>
              <w:jc w:val="center"/>
              <w:rPr>
                <w:rFonts w:ascii="宋体" w:hAnsi="宋体"/>
                <w:color w:val="auto"/>
                <w:szCs w:val="21"/>
                <w:highlight w:val="none"/>
              </w:rPr>
            </w:pPr>
          </w:p>
        </w:tc>
        <w:tc>
          <w:tcPr>
            <w:tcW w:w="1899" w:type="dxa"/>
            <w:vMerge w:val="continue"/>
            <w:vAlign w:val="center"/>
          </w:tcPr>
          <w:p w14:paraId="37590958">
            <w:pPr>
              <w:wordWrap w:val="0"/>
              <w:spacing w:line="400" w:lineRule="exact"/>
              <w:jc w:val="center"/>
              <w:rPr>
                <w:rFonts w:ascii="宋体" w:hAnsi="宋体"/>
                <w:color w:val="auto"/>
                <w:szCs w:val="21"/>
                <w:highlight w:val="none"/>
              </w:rPr>
            </w:pPr>
          </w:p>
        </w:tc>
        <w:tc>
          <w:tcPr>
            <w:tcW w:w="6333" w:type="dxa"/>
            <w:vAlign w:val="top"/>
          </w:tcPr>
          <w:p w14:paraId="32E69AE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比选申请函格式规定签名、盖章的位置有法定代表人或其委托代理人签名（或盖章）、加盖单位法人章，否则由评标委员会作否决比选申请处理。</w:t>
            </w:r>
          </w:p>
        </w:tc>
      </w:tr>
      <w:tr w14:paraId="6A5646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67289F">
            <w:pPr>
              <w:wordWrap w:val="0"/>
              <w:spacing w:line="400" w:lineRule="exact"/>
              <w:jc w:val="center"/>
              <w:rPr>
                <w:rFonts w:ascii="宋体" w:hAnsi="宋体"/>
                <w:color w:val="auto"/>
                <w:szCs w:val="21"/>
                <w:highlight w:val="none"/>
              </w:rPr>
            </w:pPr>
          </w:p>
        </w:tc>
        <w:tc>
          <w:tcPr>
            <w:tcW w:w="1899" w:type="dxa"/>
            <w:vMerge w:val="continue"/>
            <w:vAlign w:val="center"/>
          </w:tcPr>
          <w:p w14:paraId="5BB0C005">
            <w:pPr>
              <w:wordWrap w:val="0"/>
              <w:spacing w:line="400" w:lineRule="exact"/>
              <w:jc w:val="center"/>
              <w:rPr>
                <w:rFonts w:ascii="宋体" w:hAnsi="宋体"/>
                <w:color w:val="auto"/>
                <w:szCs w:val="21"/>
                <w:highlight w:val="none"/>
              </w:rPr>
            </w:pPr>
          </w:p>
        </w:tc>
        <w:tc>
          <w:tcPr>
            <w:tcW w:w="6333" w:type="dxa"/>
            <w:vAlign w:val="top"/>
          </w:tcPr>
          <w:p w14:paraId="3D737CEA">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比选申请文件格式符合第二章“比选申请人须知”第3.7款的要求，否则由评标委员会作否决比选申请处理。</w:t>
            </w:r>
          </w:p>
          <w:p w14:paraId="25A2B183">
            <w:pPr>
              <w:wordWrap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szCs w:val="21"/>
                <w:highlight w:val="none"/>
              </w:rPr>
              <w:t>比选申请</w:t>
            </w:r>
            <w:r>
              <w:rPr>
                <w:rFonts w:hint="eastAsia" w:ascii="宋体" w:hAnsi="宋体"/>
                <w:color w:val="auto"/>
                <w:kern w:val="0"/>
                <w:szCs w:val="21"/>
                <w:highlight w:val="none"/>
              </w:rPr>
              <w:t>文件时不得对第八章“</w:t>
            </w:r>
            <w:r>
              <w:rPr>
                <w:rFonts w:hint="eastAsia" w:ascii="宋体" w:hAnsi="宋体"/>
                <w:color w:val="auto"/>
                <w:szCs w:val="21"/>
                <w:highlight w:val="none"/>
              </w:rPr>
              <w:t>比选申请</w:t>
            </w:r>
            <w:r>
              <w:rPr>
                <w:rFonts w:hint="eastAsia" w:ascii="宋体" w:hAnsi="宋体"/>
                <w:color w:val="auto"/>
                <w:kern w:val="0"/>
                <w:szCs w:val="21"/>
                <w:highlight w:val="none"/>
              </w:rPr>
              <w:t>文件格式”的相应要素作实质性修改，否则由评标委员会作否决</w:t>
            </w:r>
            <w:r>
              <w:rPr>
                <w:rFonts w:hint="eastAsia" w:ascii="宋体" w:hAnsi="宋体"/>
                <w:color w:val="auto"/>
                <w:szCs w:val="21"/>
                <w:highlight w:val="none"/>
              </w:rPr>
              <w:t>比选申请</w:t>
            </w:r>
            <w:r>
              <w:rPr>
                <w:rFonts w:hint="eastAsia" w:ascii="宋体" w:hAnsi="宋体"/>
                <w:color w:val="auto"/>
                <w:kern w:val="0"/>
                <w:szCs w:val="21"/>
                <w:highlight w:val="none"/>
              </w:rPr>
              <w:t>处理。</w:t>
            </w:r>
          </w:p>
        </w:tc>
      </w:tr>
      <w:tr w14:paraId="4AB760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632C9D">
            <w:pPr>
              <w:wordWrap w:val="0"/>
              <w:spacing w:line="400" w:lineRule="exact"/>
              <w:jc w:val="center"/>
              <w:rPr>
                <w:rFonts w:ascii="宋体" w:hAnsi="宋体"/>
                <w:color w:val="auto"/>
                <w:szCs w:val="21"/>
                <w:highlight w:val="none"/>
              </w:rPr>
            </w:pPr>
          </w:p>
        </w:tc>
        <w:tc>
          <w:tcPr>
            <w:tcW w:w="1899" w:type="dxa"/>
            <w:vMerge w:val="continue"/>
            <w:vAlign w:val="center"/>
          </w:tcPr>
          <w:p w14:paraId="68D2DF2B">
            <w:pPr>
              <w:wordWrap w:val="0"/>
              <w:spacing w:line="400" w:lineRule="exact"/>
              <w:jc w:val="center"/>
              <w:rPr>
                <w:rFonts w:ascii="宋体" w:hAnsi="宋体"/>
                <w:color w:val="auto"/>
                <w:szCs w:val="21"/>
                <w:highlight w:val="none"/>
              </w:rPr>
            </w:pPr>
          </w:p>
        </w:tc>
        <w:tc>
          <w:tcPr>
            <w:tcW w:w="6333" w:type="dxa"/>
            <w:vAlign w:val="top"/>
          </w:tcPr>
          <w:p w14:paraId="03BF5A4B">
            <w:pPr>
              <w:wordWrap w:val="0"/>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比选申请文件份数符合第二章“比选申请人须知”第3.7.4项的规定，</w:t>
            </w:r>
            <w:r>
              <w:rPr>
                <w:rFonts w:hint="eastAsia" w:ascii="宋体" w:hAnsi="宋体"/>
                <w:color w:val="auto"/>
                <w:kern w:val="0"/>
                <w:szCs w:val="21"/>
                <w:highlight w:val="none"/>
              </w:rPr>
              <w:t>否则由评标委员会作否决</w:t>
            </w:r>
            <w:r>
              <w:rPr>
                <w:rFonts w:hint="eastAsia" w:ascii="宋体" w:hAnsi="宋体"/>
                <w:color w:val="auto"/>
                <w:szCs w:val="21"/>
                <w:highlight w:val="none"/>
              </w:rPr>
              <w:t>比选申请</w:t>
            </w:r>
            <w:r>
              <w:rPr>
                <w:rFonts w:hint="eastAsia" w:ascii="宋体" w:hAnsi="宋体"/>
                <w:color w:val="auto"/>
                <w:kern w:val="0"/>
                <w:szCs w:val="21"/>
                <w:highlight w:val="none"/>
              </w:rPr>
              <w:t>处理。</w:t>
            </w:r>
          </w:p>
        </w:tc>
      </w:tr>
      <w:tr w14:paraId="196B2A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DD1F08D">
            <w:pPr>
              <w:wordWrap w:val="0"/>
              <w:spacing w:line="400" w:lineRule="exact"/>
              <w:jc w:val="center"/>
              <w:rPr>
                <w:rFonts w:ascii="宋体" w:hAnsi="宋体"/>
                <w:color w:val="auto"/>
                <w:szCs w:val="21"/>
                <w:highlight w:val="none"/>
              </w:rPr>
            </w:pPr>
          </w:p>
        </w:tc>
        <w:tc>
          <w:tcPr>
            <w:tcW w:w="1899" w:type="dxa"/>
            <w:vMerge w:val="continue"/>
            <w:vAlign w:val="center"/>
          </w:tcPr>
          <w:p w14:paraId="01C4648A">
            <w:pPr>
              <w:wordWrap w:val="0"/>
              <w:spacing w:line="400" w:lineRule="exact"/>
              <w:jc w:val="center"/>
              <w:rPr>
                <w:rFonts w:ascii="宋体" w:hAnsi="宋体"/>
                <w:color w:val="auto"/>
                <w:szCs w:val="21"/>
                <w:highlight w:val="none"/>
              </w:rPr>
            </w:pPr>
          </w:p>
        </w:tc>
        <w:tc>
          <w:tcPr>
            <w:tcW w:w="6333" w:type="dxa"/>
            <w:vAlign w:val="top"/>
          </w:tcPr>
          <w:p w14:paraId="6A703B52">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10</w:t>
            </w:r>
            <w:r>
              <w:rPr>
                <w:rFonts w:hint="eastAsia" w:ascii="宋体" w:hAnsi="宋体"/>
                <w:color w:val="auto"/>
                <w:szCs w:val="21"/>
                <w:highlight w:val="none"/>
              </w:rPr>
              <w:t>只能有一个有效的报价。在比选文件没有规定的情况下，不得提交选择性报价，否则由评标委员会作否决比选申请处理。</w:t>
            </w:r>
          </w:p>
        </w:tc>
      </w:tr>
      <w:tr w14:paraId="22FBA6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21A851">
            <w:pPr>
              <w:wordWrap w:val="0"/>
              <w:spacing w:line="400" w:lineRule="exact"/>
              <w:jc w:val="center"/>
              <w:rPr>
                <w:rFonts w:ascii="宋体" w:hAnsi="宋体"/>
                <w:color w:val="auto"/>
                <w:szCs w:val="21"/>
                <w:highlight w:val="none"/>
              </w:rPr>
            </w:pPr>
          </w:p>
        </w:tc>
        <w:tc>
          <w:tcPr>
            <w:tcW w:w="1899" w:type="dxa"/>
            <w:vMerge w:val="continue"/>
            <w:vAlign w:val="center"/>
          </w:tcPr>
          <w:p w14:paraId="61D07EB7">
            <w:pPr>
              <w:wordWrap w:val="0"/>
              <w:spacing w:line="400" w:lineRule="exact"/>
              <w:jc w:val="center"/>
              <w:rPr>
                <w:rFonts w:ascii="宋体" w:hAnsi="宋体"/>
                <w:color w:val="auto"/>
                <w:szCs w:val="21"/>
                <w:highlight w:val="none"/>
              </w:rPr>
            </w:pPr>
          </w:p>
        </w:tc>
        <w:tc>
          <w:tcPr>
            <w:tcW w:w="6333" w:type="dxa"/>
            <w:vAlign w:val="top"/>
          </w:tcPr>
          <w:p w14:paraId="09EC9551">
            <w:pPr>
              <w:wordWrap w:val="0"/>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11</w:t>
            </w:r>
            <w:r>
              <w:rPr>
                <w:rFonts w:hint="eastAsia" w:ascii="宋体" w:hAnsi="宋体" w:cs="宋体"/>
                <w:color w:val="auto"/>
                <w:kern w:val="0"/>
                <w:highlight w:val="none"/>
              </w:rPr>
              <w:t xml:space="preserve">第八章 </w:t>
            </w:r>
            <w:r>
              <w:rPr>
                <w:rFonts w:hint="eastAsia" w:ascii="宋体" w:hAnsi="宋体"/>
                <w:color w:val="auto"/>
                <w:szCs w:val="21"/>
                <w:highlight w:val="none"/>
              </w:rPr>
              <w:t>比选申请</w:t>
            </w:r>
            <w:r>
              <w:rPr>
                <w:rFonts w:hint="eastAsia" w:ascii="宋体" w:hAnsi="宋体" w:cs="宋体"/>
                <w:color w:val="auto"/>
                <w:kern w:val="0"/>
                <w:highlight w:val="none"/>
              </w:rPr>
              <w:t>文件格式要求法定代表人或其委托代理人签名（或盖章）的须齐全</w:t>
            </w:r>
            <w:r>
              <w:rPr>
                <w:rFonts w:hint="eastAsia" w:ascii="宋体" w:hAnsi="宋体"/>
                <w:color w:val="auto"/>
                <w:szCs w:val="21"/>
                <w:highlight w:val="none"/>
              </w:rPr>
              <w:t>，否则由评标委员会作否决比选申请处理。</w:t>
            </w:r>
          </w:p>
        </w:tc>
      </w:tr>
      <w:tr w14:paraId="02AE1F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C858C51">
            <w:pPr>
              <w:wordWrap w:val="0"/>
              <w:spacing w:line="400" w:lineRule="exact"/>
              <w:jc w:val="center"/>
              <w:rPr>
                <w:rFonts w:ascii="宋体" w:hAnsi="宋体"/>
                <w:color w:val="auto"/>
                <w:szCs w:val="21"/>
                <w:highlight w:val="none"/>
              </w:rPr>
            </w:pPr>
          </w:p>
        </w:tc>
        <w:tc>
          <w:tcPr>
            <w:tcW w:w="1899" w:type="dxa"/>
            <w:vMerge w:val="continue"/>
            <w:vAlign w:val="center"/>
          </w:tcPr>
          <w:p w14:paraId="55C64CF0">
            <w:pPr>
              <w:wordWrap w:val="0"/>
              <w:spacing w:line="400" w:lineRule="exact"/>
              <w:jc w:val="center"/>
              <w:rPr>
                <w:rFonts w:ascii="宋体" w:hAnsi="宋体"/>
                <w:color w:val="auto"/>
                <w:szCs w:val="21"/>
                <w:highlight w:val="none"/>
              </w:rPr>
            </w:pPr>
          </w:p>
        </w:tc>
        <w:tc>
          <w:tcPr>
            <w:tcW w:w="6333" w:type="dxa"/>
            <w:vAlign w:val="top"/>
          </w:tcPr>
          <w:p w14:paraId="4378B6A8">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12</w:t>
            </w:r>
            <w:r>
              <w:rPr>
                <w:rFonts w:hint="eastAsia" w:ascii="宋体" w:hAnsi="宋体"/>
                <w:color w:val="auto"/>
                <w:szCs w:val="21"/>
                <w:highlight w:val="none"/>
              </w:rPr>
              <w:t>比选申请人法定代表人的委托代理人有法定代表人签署的授权委托书和比选申请人为其缴纳的养老保险证明材料，否则由评标委员会作否决比选申请处理。</w:t>
            </w:r>
          </w:p>
        </w:tc>
      </w:tr>
      <w:tr w14:paraId="10436C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695A4D">
            <w:pPr>
              <w:wordWrap w:val="0"/>
              <w:spacing w:line="400" w:lineRule="exact"/>
              <w:jc w:val="center"/>
              <w:rPr>
                <w:rFonts w:ascii="宋体" w:hAnsi="宋体"/>
                <w:color w:val="auto"/>
                <w:szCs w:val="21"/>
                <w:highlight w:val="none"/>
              </w:rPr>
            </w:pPr>
          </w:p>
        </w:tc>
        <w:tc>
          <w:tcPr>
            <w:tcW w:w="1899" w:type="dxa"/>
            <w:vMerge w:val="restart"/>
            <w:vAlign w:val="center"/>
          </w:tcPr>
          <w:p w14:paraId="68952256">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7B9E0BB1">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13</w:t>
            </w:r>
            <w:r>
              <w:rPr>
                <w:rFonts w:hint="eastAsia" w:ascii="宋体" w:hAnsi="宋体"/>
                <w:color w:val="auto"/>
                <w:kern w:val="0"/>
                <w:highlight w:val="none"/>
              </w:rPr>
              <w:t>比选申请人填报的</w:t>
            </w:r>
            <w:r>
              <w:rPr>
                <w:rFonts w:hint="eastAsia" w:ascii="宋体" w:hAnsi="宋体" w:cs="宋体"/>
                <w:color w:val="auto"/>
                <w:szCs w:val="21"/>
                <w:highlight w:val="none"/>
              </w:rPr>
              <w:t>总报价必须与已标价工程量清单总报价一致</w:t>
            </w:r>
            <w:r>
              <w:rPr>
                <w:rFonts w:hint="eastAsia" w:ascii="宋体" w:hAnsi="宋体"/>
                <w:color w:val="auto"/>
                <w:szCs w:val="21"/>
                <w:highlight w:val="none"/>
              </w:rPr>
              <w:t>，否则由评标委员会作否决投标处理。</w:t>
            </w:r>
          </w:p>
        </w:tc>
      </w:tr>
      <w:tr w14:paraId="237E6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0C3A16">
            <w:pPr>
              <w:wordWrap w:val="0"/>
              <w:spacing w:line="400" w:lineRule="exact"/>
              <w:jc w:val="center"/>
              <w:rPr>
                <w:rFonts w:ascii="宋体" w:hAnsi="宋体"/>
                <w:color w:val="auto"/>
                <w:szCs w:val="21"/>
                <w:highlight w:val="none"/>
              </w:rPr>
            </w:pPr>
          </w:p>
        </w:tc>
        <w:tc>
          <w:tcPr>
            <w:tcW w:w="1899" w:type="dxa"/>
            <w:vMerge w:val="continue"/>
            <w:vAlign w:val="center"/>
          </w:tcPr>
          <w:p w14:paraId="7C0B1B4F">
            <w:pPr>
              <w:wordWrap w:val="0"/>
              <w:spacing w:line="400" w:lineRule="exact"/>
              <w:jc w:val="center"/>
              <w:rPr>
                <w:rFonts w:ascii="宋体" w:hAnsi="宋体"/>
                <w:color w:val="auto"/>
                <w:szCs w:val="21"/>
                <w:highlight w:val="none"/>
              </w:rPr>
            </w:pPr>
          </w:p>
        </w:tc>
        <w:tc>
          <w:tcPr>
            <w:tcW w:w="6333" w:type="dxa"/>
            <w:vAlign w:val="center"/>
          </w:tcPr>
          <w:p w14:paraId="4320478C">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s="宋体"/>
                <w:color w:val="auto"/>
                <w:szCs w:val="21"/>
                <w:highlight w:val="none"/>
              </w:rPr>
              <w:t>比选申请报价不得高于比选人公布的比选最高限价</w:t>
            </w:r>
            <w:r>
              <w:rPr>
                <w:rFonts w:hint="eastAsia" w:ascii="宋体" w:hAnsi="宋体"/>
                <w:color w:val="auto"/>
                <w:szCs w:val="21"/>
                <w:highlight w:val="none"/>
              </w:rPr>
              <w:t>，否则由评标委员会作否决比选申请处理。</w:t>
            </w:r>
          </w:p>
        </w:tc>
      </w:tr>
      <w:tr w14:paraId="16045A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F16639">
            <w:pPr>
              <w:wordWrap w:val="0"/>
              <w:spacing w:line="400" w:lineRule="exact"/>
              <w:jc w:val="center"/>
              <w:rPr>
                <w:rFonts w:ascii="宋体" w:hAnsi="宋体"/>
                <w:color w:val="auto"/>
                <w:szCs w:val="21"/>
                <w:highlight w:val="none"/>
              </w:rPr>
            </w:pPr>
          </w:p>
        </w:tc>
        <w:tc>
          <w:tcPr>
            <w:tcW w:w="1899" w:type="dxa"/>
            <w:vMerge w:val="continue"/>
            <w:vAlign w:val="center"/>
          </w:tcPr>
          <w:p w14:paraId="69D62DC3">
            <w:pPr>
              <w:wordWrap w:val="0"/>
              <w:spacing w:line="400" w:lineRule="exact"/>
              <w:jc w:val="center"/>
              <w:rPr>
                <w:rFonts w:ascii="宋体" w:hAnsi="宋体"/>
                <w:color w:val="auto"/>
                <w:szCs w:val="21"/>
                <w:highlight w:val="none"/>
              </w:rPr>
            </w:pPr>
          </w:p>
        </w:tc>
        <w:tc>
          <w:tcPr>
            <w:tcW w:w="6333" w:type="dxa"/>
            <w:vAlign w:val="center"/>
          </w:tcPr>
          <w:p w14:paraId="1196767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暂列金额、暂估价等暂定金额必须按照比选文件给定的金额填报，否则由评标委员会作否决比选申请处理。</w:t>
            </w:r>
          </w:p>
        </w:tc>
      </w:tr>
      <w:tr w14:paraId="321E79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B6690D">
            <w:pPr>
              <w:wordWrap w:val="0"/>
              <w:spacing w:line="400" w:lineRule="exact"/>
              <w:jc w:val="center"/>
              <w:rPr>
                <w:rFonts w:ascii="宋体" w:hAnsi="宋体"/>
                <w:color w:val="auto"/>
                <w:szCs w:val="21"/>
                <w:highlight w:val="none"/>
              </w:rPr>
            </w:pPr>
          </w:p>
        </w:tc>
        <w:tc>
          <w:tcPr>
            <w:tcW w:w="1899" w:type="dxa"/>
            <w:vMerge w:val="continue"/>
            <w:vAlign w:val="center"/>
          </w:tcPr>
          <w:p w14:paraId="236DC2AB">
            <w:pPr>
              <w:wordWrap w:val="0"/>
              <w:spacing w:line="400" w:lineRule="exact"/>
              <w:jc w:val="center"/>
              <w:rPr>
                <w:rFonts w:ascii="宋体" w:hAnsi="宋体"/>
                <w:color w:val="auto"/>
                <w:szCs w:val="21"/>
                <w:highlight w:val="none"/>
              </w:rPr>
            </w:pPr>
          </w:p>
        </w:tc>
        <w:tc>
          <w:tcPr>
            <w:tcW w:w="6333" w:type="dxa"/>
            <w:vAlign w:val="center"/>
          </w:tcPr>
          <w:p w14:paraId="5D2C0B51">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比选申请内容符合第二章“比选申请人须知”第1.3.1项规定，否则由评标委员会作否决比选申请处理。</w:t>
            </w:r>
          </w:p>
        </w:tc>
      </w:tr>
      <w:tr w14:paraId="4C54EF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101FD3">
            <w:pPr>
              <w:wordWrap w:val="0"/>
              <w:spacing w:line="400" w:lineRule="exact"/>
              <w:jc w:val="center"/>
              <w:rPr>
                <w:rFonts w:ascii="宋体" w:hAnsi="宋体"/>
                <w:color w:val="auto"/>
                <w:szCs w:val="21"/>
                <w:highlight w:val="none"/>
              </w:rPr>
            </w:pPr>
          </w:p>
        </w:tc>
        <w:tc>
          <w:tcPr>
            <w:tcW w:w="1899" w:type="dxa"/>
            <w:vMerge w:val="continue"/>
            <w:vAlign w:val="center"/>
          </w:tcPr>
          <w:p w14:paraId="49D1846B">
            <w:pPr>
              <w:wordWrap w:val="0"/>
              <w:spacing w:line="400" w:lineRule="exact"/>
              <w:jc w:val="center"/>
              <w:rPr>
                <w:rFonts w:ascii="宋体" w:hAnsi="宋体"/>
                <w:color w:val="auto"/>
                <w:szCs w:val="21"/>
                <w:highlight w:val="none"/>
              </w:rPr>
            </w:pPr>
          </w:p>
        </w:tc>
        <w:tc>
          <w:tcPr>
            <w:tcW w:w="6333" w:type="dxa"/>
            <w:vAlign w:val="center"/>
          </w:tcPr>
          <w:p w14:paraId="5EA3A4B2">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17工期</w:t>
            </w:r>
            <w:r>
              <w:rPr>
                <w:rFonts w:hint="eastAsia" w:ascii="宋体" w:hAnsi="宋体"/>
                <w:color w:val="auto"/>
                <w:szCs w:val="21"/>
                <w:highlight w:val="none"/>
              </w:rPr>
              <w:t>符合第二章“比选申请人须知”第1.3.2项规定，否则由评标委员会作否决比选申请处理。</w:t>
            </w:r>
          </w:p>
        </w:tc>
      </w:tr>
      <w:tr w14:paraId="00AAF1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4ED6C3">
            <w:pPr>
              <w:wordWrap w:val="0"/>
              <w:spacing w:line="400" w:lineRule="exact"/>
              <w:jc w:val="center"/>
              <w:rPr>
                <w:rFonts w:ascii="宋体" w:hAnsi="宋体"/>
                <w:color w:val="auto"/>
                <w:szCs w:val="21"/>
                <w:highlight w:val="none"/>
              </w:rPr>
            </w:pPr>
          </w:p>
        </w:tc>
        <w:tc>
          <w:tcPr>
            <w:tcW w:w="1899" w:type="dxa"/>
            <w:vMerge w:val="continue"/>
            <w:vAlign w:val="center"/>
          </w:tcPr>
          <w:p w14:paraId="08F376DD">
            <w:pPr>
              <w:wordWrap w:val="0"/>
              <w:spacing w:line="400" w:lineRule="exact"/>
              <w:jc w:val="center"/>
              <w:rPr>
                <w:rFonts w:ascii="宋体" w:hAnsi="宋体"/>
                <w:color w:val="auto"/>
                <w:szCs w:val="21"/>
                <w:highlight w:val="none"/>
              </w:rPr>
            </w:pPr>
          </w:p>
        </w:tc>
        <w:tc>
          <w:tcPr>
            <w:tcW w:w="6333" w:type="dxa"/>
            <w:vAlign w:val="center"/>
          </w:tcPr>
          <w:p w14:paraId="41033A66">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工程质量符合第二章“比选申请人须知”第1.3.3项规定，否则由评标委员会作否决比选申请处理。</w:t>
            </w:r>
          </w:p>
        </w:tc>
      </w:tr>
      <w:tr w14:paraId="362D73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2F4621">
            <w:pPr>
              <w:wordWrap w:val="0"/>
              <w:spacing w:line="400" w:lineRule="exact"/>
              <w:jc w:val="center"/>
              <w:rPr>
                <w:rFonts w:ascii="宋体" w:hAnsi="宋体"/>
                <w:color w:val="auto"/>
                <w:szCs w:val="21"/>
                <w:highlight w:val="none"/>
              </w:rPr>
            </w:pPr>
          </w:p>
        </w:tc>
        <w:tc>
          <w:tcPr>
            <w:tcW w:w="1899" w:type="dxa"/>
            <w:vMerge w:val="continue"/>
            <w:vAlign w:val="center"/>
          </w:tcPr>
          <w:p w14:paraId="70669EF4">
            <w:pPr>
              <w:wordWrap w:val="0"/>
              <w:spacing w:line="400" w:lineRule="exact"/>
              <w:jc w:val="center"/>
              <w:rPr>
                <w:rFonts w:ascii="宋体" w:hAnsi="宋体"/>
                <w:color w:val="auto"/>
                <w:szCs w:val="21"/>
                <w:highlight w:val="none"/>
              </w:rPr>
            </w:pPr>
          </w:p>
        </w:tc>
        <w:tc>
          <w:tcPr>
            <w:tcW w:w="6333" w:type="dxa"/>
            <w:vAlign w:val="center"/>
          </w:tcPr>
          <w:p w14:paraId="04870D45">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比选申请有效期符合第二章“比选申请人须知”第3.3.1项规定，否则由评标委员会作否决比选申请处理。</w:t>
            </w:r>
          </w:p>
        </w:tc>
      </w:tr>
      <w:tr w14:paraId="7DB95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C2E15DB">
            <w:pPr>
              <w:wordWrap w:val="0"/>
              <w:spacing w:line="400" w:lineRule="exact"/>
              <w:jc w:val="center"/>
              <w:rPr>
                <w:rFonts w:ascii="宋体" w:hAnsi="宋体"/>
                <w:color w:val="auto"/>
                <w:szCs w:val="21"/>
                <w:highlight w:val="none"/>
              </w:rPr>
            </w:pPr>
          </w:p>
        </w:tc>
        <w:tc>
          <w:tcPr>
            <w:tcW w:w="1899" w:type="dxa"/>
            <w:vMerge w:val="continue"/>
            <w:vAlign w:val="center"/>
          </w:tcPr>
          <w:p w14:paraId="502F2A0C">
            <w:pPr>
              <w:wordWrap w:val="0"/>
              <w:spacing w:line="400" w:lineRule="exact"/>
              <w:jc w:val="center"/>
              <w:rPr>
                <w:rFonts w:ascii="宋体" w:hAnsi="宋体"/>
                <w:color w:val="auto"/>
                <w:szCs w:val="21"/>
                <w:highlight w:val="none"/>
              </w:rPr>
            </w:pPr>
          </w:p>
        </w:tc>
        <w:tc>
          <w:tcPr>
            <w:tcW w:w="6333" w:type="dxa"/>
            <w:vAlign w:val="center"/>
          </w:tcPr>
          <w:p w14:paraId="1EDB5279">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比选申请</w:t>
            </w:r>
            <w:r>
              <w:rPr>
                <w:rFonts w:ascii="宋体" w:hAnsi="宋体"/>
                <w:color w:val="auto"/>
                <w:szCs w:val="21"/>
                <w:highlight w:val="none"/>
              </w:rPr>
              <w:t>人应按</w:t>
            </w:r>
            <w:r>
              <w:rPr>
                <w:rFonts w:hint="eastAsia" w:ascii="宋体" w:hAnsi="宋体"/>
                <w:color w:val="auto"/>
                <w:szCs w:val="21"/>
                <w:highlight w:val="none"/>
              </w:rPr>
              <w:t>比选申请</w:t>
            </w:r>
            <w:r>
              <w:rPr>
                <w:rFonts w:ascii="宋体" w:hAnsi="宋体"/>
                <w:color w:val="auto"/>
                <w:szCs w:val="21"/>
                <w:highlight w:val="none"/>
              </w:rPr>
              <w:t>人须知前附表</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rPr>
              <w:t>比选申请</w:t>
            </w:r>
            <w:r>
              <w:rPr>
                <w:rFonts w:ascii="宋体" w:hAnsi="宋体"/>
                <w:color w:val="auto"/>
                <w:szCs w:val="21"/>
                <w:highlight w:val="none"/>
              </w:rPr>
              <w:t>保证金，并作为其</w:t>
            </w:r>
            <w:r>
              <w:rPr>
                <w:rFonts w:hint="eastAsia" w:ascii="宋体" w:hAnsi="宋体"/>
                <w:color w:val="auto"/>
                <w:szCs w:val="21"/>
                <w:highlight w:val="none"/>
              </w:rPr>
              <w:t>比选申请</w:t>
            </w:r>
            <w:r>
              <w:rPr>
                <w:rFonts w:ascii="宋体" w:hAnsi="宋体"/>
                <w:color w:val="auto"/>
                <w:szCs w:val="21"/>
                <w:highlight w:val="none"/>
              </w:rPr>
              <w:t>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rPr>
              <w:t>比选申请</w:t>
            </w:r>
            <w:r>
              <w:rPr>
                <w:rFonts w:ascii="宋体" w:hAnsi="宋体"/>
                <w:color w:val="auto"/>
                <w:szCs w:val="21"/>
                <w:highlight w:val="none"/>
              </w:rPr>
              <w:t>处理。</w:t>
            </w:r>
          </w:p>
        </w:tc>
      </w:tr>
      <w:tr w14:paraId="17494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648430E">
            <w:pPr>
              <w:wordWrap w:val="0"/>
              <w:spacing w:line="400" w:lineRule="exact"/>
              <w:jc w:val="center"/>
              <w:rPr>
                <w:rFonts w:ascii="宋体" w:hAnsi="宋体"/>
                <w:color w:val="auto"/>
                <w:szCs w:val="21"/>
                <w:highlight w:val="none"/>
              </w:rPr>
            </w:pPr>
          </w:p>
        </w:tc>
        <w:tc>
          <w:tcPr>
            <w:tcW w:w="1899" w:type="dxa"/>
            <w:vMerge w:val="continue"/>
            <w:vAlign w:val="center"/>
          </w:tcPr>
          <w:p w14:paraId="108A9617">
            <w:pPr>
              <w:wordWrap w:val="0"/>
              <w:spacing w:line="400" w:lineRule="exact"/>
              <w:jc w:val="center"/>
              <w:rPr>
                <w:rFonts w:ascii="宋体" w:hAnsi="宋体"/>
                <w:color w:val="auto"/>
                <w:szCs w:val="21"/>
                <w:highlight w:val="none"/>
              </w:rPr>
            </w:pPr>
          </w:p>
        </w:tc>
        <w:tc>
          <w:tcPr>
            <w:tcW w:w="6333" w:type="dxa"/>
            <w:vAlign w:val="center"/>
          </w:tcPr>
          <w:p w14:paraId="737377F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rPr>
              <w:t>符合第四章“合同条款及格式”规定，比选申请文件不应附有比选人不能接受的条件，否则由评标委员会作否决比选申请处理。（由比选申请人承诺，承诺书格式详见第八章比选申请文件格式。）</w:t>
            </w:r>
          </w:p>
        </w:tc>
      </w:tr>
      <w:tr w14:paraId="7E156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72AC9A">
            <w:pPr>
              <w:wordWrap w:val="0"/>
              <w:spacing w:line="400" w:lineRule="exact"/>
              <w:jc w:val="center"/>
              <w:rPr>
                <w:rFonts w:ascii="宋体" w:hAnsi="宋体"/>
                <w:color w:val="auto"/>
                <w:szCs w:val="21"/>
                <w:highlight w:val="none"/>
              </w:rPr>
            </w:pPr>
          </w:p>
        </w:tc>
        <w:tc>
          <w:tcPr>
            <w:tcW w:w="1899" w:type="dxa"/>
            <w:vMerge w:val="continue"/>
            <w:vAlign w:val="center"/>
          </w:tcPr>
          <w:p w14:paraId="2379CD72">
            <w:pPr>
              <w:wordWrap w:val="0"/>
              <w:spacing w:line="400" w:lineRule="exact"/>
              <w:jc w:val="center"/>
              <w:rPr>
                <w:rFonts w:ascii="宋体" w:hAnsi="宋体"/>
                <w:color w:val="auto"/>
                <w:szCs w:val="21"/>
                <w:highlight w:val="none"/>
              </w:rPr>
            </w:pPr>
          </w:p>
        </w:tc>
        <w:tc>
          <w:tcPr>
            <w:tcW w:w="6333" w:type="dxa"/>
            <w:vAlign w:val="center"/>
          </w:tcPr>
          <w:p w14:paraId="4747BDB5">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22</w:t>
            </w:r>
            <w:r>
              <w:rPr>
                <w:rFonts w:hint="eastAsia" w:ascii="宋体" w:hAnsi="宋体"/>
                <w:color w:val="auto"/>
                <w:szCs w:val="21"/>
                <w:highlight w:val="none"/>
              </w:rPr>
              <w:t>符合第七章“技术标准和要求”规定。否则由评标委员会作否决比选申请处理。</w:t>
            </w:r>
          </w:p>
        </w:tc>
      </w:tr>
      <w:tr w14:paraId="05113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78A596">
            <w:pPr>
              <w:wordWrap w:val="0"/>
              <w:spacing w:line="400" w:lineRule="exact"/>
              <w:jc w:val="center"/>
              <w:rPr>
                <w:rFonts w:ascii="宋体" w:hAnsi="宋体"/>
                <w:color w:val="auto"/>
                <w:szCs w:val="21"/>
                <w:highlight w:val="none"/>
              </w:rPr>
            </w:pPr>
          </w:p>
        </w:tc>
        <w:tc>
          <w:tcPr>
            <w:tcW w:w="1899" w:type="dxa"/>
            <w:vMerge w:val="continue"/>
            <w:vAlign w:val="center"/>
          </w:tcPr>
          <w:p w14:paraId="63339E2A">
            <w:pPr>
              <w:wordWrap w:val="0"/>
              <w:spacing w:line="400" w:lineRule="exact"/>
              <w:jc w:val="center"/>
              <w:rPr>
                <w:rFonts w:ascii="宋体" w:hAnsi="宋体"/>
                <w:color w:val="auto"/>
                <w:szCs w:val="21"/>
                <w:highlight w:val="none"/>
              </w:rPr>
            </w:pPr>
          </w:p>
        </w:tc>
        <w:tc>
          <w:tcPr>
            <w:tcW w:w="6333" w:type="dxa"/>
            <w:vAlign w:val="center"/>
          </w:tcPr>
          <w:p w14:paraId="55D41F53">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比选申请报价有算术错误的，按照第三章“评标办法”第3.2.3项规定执行，否则由评标委员会作否决比选申请处理。</w:t>
            </w:r>
          </w:p>
        </w:tc>
      </w:tr>
      <w:tr w14:paraId="16AE71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4BEB0D">
            <w:pPr>
              <w:wordWrap w:val="0"/>
              <w:spacing w:line="400" w:lineRule="exact"/>
              <w:jc w:val="center"/>
              <w:rPr>
                <w:rFonts w:ascii="宋体" w:hAnsi="宋体"/>
                <w:color w:val="auto"/>
                <w:szCs w:val="21"/>
                <w:highlight w:val="none"/>
              </w:rPr>
            </w:pPr>
          </w:p>
        </w:tc>
        <w:tc>
          <w:tcPr>
            <w:tcW w:w="1899" w:type="dxa"/>
            <w:vMerge w:val="continue"/>
            <w:vAlign w:val="center"/>
          </w:tcPr>
          <w:p w14:paraId="4BFD8780">
            <w:pPr>
              <w:wordWrap w:val="0"/>
              <w:spacing w:line="400" w:lineRule="exact"/>
              <w:jc w:val="center"/>
              <w:rPr>
                <w:rFonts w:ascii="宋体" w:hAnsi="宋体"/>
                <w:color w:val="auto"/>
                <w:szCs w:val="21"/>
                <w:highlight w:val="none"/>
              </w:rPr>
            </w:pPr>
          </w:p>
        </w:tc>
        <w:tc>
          <w:tcPr>
            <w:tcW w:w="6333" w:type="dxa"/>
            <w:vAlign w:val="center"/>
          </w:tcPr>
          <w:p w14:paraId="1EECE0ED">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比选申请人有以下情形之一的，其比选申请文件由评标委员会</w:t>
            </w:r>
            <w:r>
              <w:rPr>
                <w:rFonts w:ascii="宋体" w:hAnsi="宋体"/>
                <w:color w:val="auto"/>
                <w:szCs w:val="21"/>
                <w:highlight w:val="none"/>
              </w:rPr>
              <w:t>作否决</w:t>
            </w:r>
            <w:r>
              <w:rPr>
                <w:rFonts w:hint="eastAsia" w:ascii="宋体" w:hAnsi="宋体"/>
                <w:color w:val="auto"/>
                <w:szCs w:val="21"/>
                <w:highlight w:val="none"/>
              </w:rPr>
              <w:t>比选申请</w:t>
            </w:r>
            <w:r>
              <w:rPr>
                <w:rFonts w:ascii="宋体" w:hAnsi="宋体"/>
                <w:color w:val="auto"/>
                <w:szCs w:val="21"/>
                <w:highlight w:val="none"/>
              </w:rPr>
              <w:t>处理</w:t>
            </w:r>
            <w:r>
              <w:rPr>
                <w:rFonts w:hint="eastAsia" w:ascii="宋体" w:hAnsi="宋体"/>
                <w:color w:val="auto"/>
                <w:szCs w:val="21"/>
                <w:highlight w:val="none"/>
              </w:rPr>
              <w:t>：</w:t>
            </w:r>
          </w:p>
          <w:p w14:paraId="691581F5">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1.第二章“比选申请人须知”第1.4.3项规定的任何一种情形的；</w:t>
            </w:r>
          </w:p>
          <w:p w14:paraId="0C2C3AF8">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2.本次比选申请有串通比选申请、弄虚作假等违反招投标相关法律、法规的行为的；</w:t>
            </w:r>
          </w:p>
          <w:p w14:paraId="53649F1C">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bl>
    <w:p w14:paraId="39275351">
      <w:pPr>
        <w:wordWrap w:val="0"/>
        <w:spacing w:line="480" w:lineRule="auto"/>
        <w:jc w:val="left"/>
        <w:rPr>
          <w:rFonts w:ascii="宋体" w:hAnsi="宋体"/>
          <w:color w:val="auto"/>
          <w:kern w:val="0"/>
          <w:sz w:val="24"/>
          <w:highlight w:val="none"/>
        </w:rPr>
      </w:pPr>
    </w:p>
    <w:p w14:paraId="108360D4">
      <w:pPr>
        <w:wordWrap w:val="0"/>
        <w:spacing w:line="200" w:lineRule="exact"/>
        <w:rPr>
          <w:color w:val="auto"/>
          <w:highlight w:val="none"/>
        </w:rPr>
      </w:pPr>
      <w:r>
        <w:rPr>
          <w:rFonts w:ascii="宋体" w:hAnsi="宋体"/>
          <w:snapToGrid w:val="0"/>
          <w:color w:val="auto"/>
          <w:kern w:val="0"/>
          <w:highlight w:val="none"/>
        </w:rPr>
        <w:br w:type="page"/>
      </w:r>
      <w:bookmarkStart w:id="584" w:name="招标文件03章02评标办法综合评估法00"/>
      <w:bookmarkEnd w:id="584"/>
      <w:bookmarkStart w:id="585" w:name="招标文件03章02评标办法综合评估法"/>
      <w:bookmarkEnd w:id="585"/>
      <w:bookmarkStart w:id="586" w:name="_Toc351203480"/>
      <w:bookmarkStart w:id="587" w:name="_Toc296503025"/>
      <w:bookmarkStart w:id="588" w:name="_Toc296890982"/>
    </w:p>
    <w:p w14:paraId="4BE3F4EF">
      <w:pPr>
        <w:pStyle w:val="2"/>
        <w:wordWrap w:val="0"/>
        <w:spacing w:line="360" w:lineRule="auto"/>
        <w:jc w:val="center"/>
        <w:rPr>
          <w:rFonts w:ascii="宋体" w:hAnsi="宋体"/>
          <w:color w:val="auto"/>
          <w:kern w:val="0"/>
          <w:highlight w:val="none"/>
        </w:rPr>
      </w:pPr>
      <w:bookmarkStart w:id="589" w:name="_Toc430530509"/>
      <w:bookmarkStart w:id="590" w:name="_Toc509218785"/>
      <w:bookmarkStart w:id="591" w:name="_Toc15155"/>
      <w:bookmarkStart w:id="592" w:name="_Toc8427"/>
      <w:bookmarkStart w:id="593" w:name="_Toc287607855"/>
      <w:bookmarkStart w:id="594" w:name="_Toc534185822"/>
      <w:bookmarkStart w:id="595" w:name="_Toc509218843"/>
      <w:bookmarkStart w:id="596" w:name="_Toc287620797"/>
      <w:bookmarkStart w:id="597" w:name="_Toc16194"/>
      <w:bookmarkStart w:id="598" w:name="_Toc430530513"/>
      <w:r>
        <w:rPr>
          <w:rFonts w:hint="eastAsia" w:ascii="宋体" w:hAnsi="宋体"/>
          <w:color w:val="auto"/>
          <w:kern w:val="0"/>
          <w:highlight w:val="none"/>
        </w:rPr>
        <w:t>第四章  合同条款及格式</w:t>
      </w:r>
      <w:bookmarkEnd w:id="589"/>
      <w:bookmarkEnd w:id="590"/>
      <w:bookmarkEnd w:id="591"/>
      <w:bookmarkEnd w:id="592"/>
    </w:p>
    <w:p w14:paraId="3C1552DA">
      <w:pPr>
        <w:wordWrap w:val="0"/>
        <w:rPr>
          <w:rFonts w:ascii="宋体" w:hAnsi="宋体"/>
          <w:color w:val="auto"/>
          <w:sz w:val="44"/>
          <w:szCs w:val="44"/>
          <w:highlight w:val="none"/>
        </w:rPr>
      </w:pPr>
      <w:r>
        <w:rPr>
          <w:rFonts w:ascii="宋体" w:hAnsi="宋体"/>
          <w:color w:val="auto"/>
          <w:highlight w:val="none"/>
        </w:rPr>
        <w:br w:type="page"/>
      </w:r>
    </w:p>
    <w:p w14:paraId="693CF5A8">
      <w:pPr>
        <w:wordWrap w:val="0"/>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14:paraId="042FF396">
      <w:pPr>
        <w:pStyle w:val="138"/>
        <w:wordWrap w:val="0"/>
        <w:snapToGrid w:val="0"/>
        <w:spacing w:before="0" w:line="360" w:lineRule="auto"/>
        <w:ind w:firstLine="562" w:firstLineChars="200"/>
        <w:rPr>
          <w:rFonts w:ascii="宋体" w:hAnsi="宋体"/>
          <w:color w:val="auto"/>
          <w:highlight w:val="none"/>
        </w:rPr>
      </w:pPr>
    </w:p>
    <w:p w14:paraId="56B6948A">
      <w:pPr>
        <w:pStyle w:val="4"/>
        <w:jc w:val="center"/>
        <w:rPr>
          <w:rFonts w:hint="eastAsia" w:ascii="宋体" w:hAnsi="宋体" w:eastAsia="宋体"/>
          <w:color w:val="auto"/>
          <w:szCs w:val="24"/>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856692C"/>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3856692C"/>
                  </w:txbxContent>
                </v:textbox>
              </v:rect>
            </w:pict>
          </mc:Fallback>
        </mc:AlternateContent>
      </w:r>
      <w:r>
        <w:rPr>
          <w:rFonts w:ascii="宋体" w:hAnsi="宋体"/>
          <w:color w:val="auto"/>
          <w:highlight w:val="none"/>
        </w:rPr>
        <w:br w:type="page"/>
      </w:r>
      <w:bookmarkStart w:id="599" w:name="_Toc52905592"/>
      <w:bookmarkStart w:id="600" w:name="_Toc44075812"/>
      <w:bookmarkStart w:id="601" w:name="_Toc61649349"/>
      <w:bookmarkStart w:id="602" w:name="_Toc66460687"/>
      <w:r>
        <w:rPr>
          <w:rFonts w:hint="eastAsia" w:ascii="宋体" w:hAnsi="宋体" w:eastAsia="宋体"/>
          <w:color w:val="auto"/>
          <w:szCs w:val="24"/>
        </w:rPr>
        <w:t>第一部分 合同协议书</w:t>
      </w:r>
      <w:bookmarkEnd w:id="599"/>
      <w:bookmarkEnd w:id="600"/>
      <w:bookmarkEnd w:id="601"/>
      <w:bookmarkEnd w:id="602"/>
    </w:p>
    <w:p w14:paraId="494FCE87">
      <w:pPr>
        <w:rPr>
          <w:rFonts w:hint="eastAsia" w:ascii="宋体" w:hAnsi="宋体" w:cs="宋体"/>
          <w:color w:val="auto"/>
          <w:sz w:val="24"/>
        </w:rPr>
      </w:pPr>
      <w:r>
        <w:rPr>
          <w:rFonts w:hint="eastAsia" w:ascii="宋体" w:hAnsi="宋体" w:cs="宋体"/>
          <w:color w:val="auto"/>
          <w:sz w:val="24"/>
        </w:rPr>
        <w:t>附页：1、合同格式</w:t>
      </w:r>
      <w:bookmarkStart w:id="603" w:name="_Toc523218899"/>
      <w:bookmarkStart w:id="604" w:name="_Toc14337141"/>
      <w:bookmarkStart w:id="605" w:name="_Toc4568865"/>
      <w:bookmarkStart w:id="606" w:name="_Toc351203494"/>
    </w:p>
    <w:p w14:paraId="3FF16083">
      <w:pPr>
        <w:jc w:val="center"/>
        <w:rPr>
          <w:rFonts w:hint="eastAsia" w:ascii="宋体" w:hAnsi="宋体"/>
          <w:color w:val="auto"/>
        </w:rPr>
      </w:pPr>
      <w:r>
        <w:rPr>
          <w:rFonts w:hint="eastAsia" w:ascii="宋体" w:hAnsi="宋体" w:cs="宋体"/>
          <w:color w:val="auto"/>
          <w:sz w:val="24"/>
        </w:rPr>
        <w:t>第一节  合同协议书</w:t>
      </w:r>
      <w:bookmarkEnd w:id="603"/>
      <w:bookmarkEnd w:id="604"/>
      <w:bookmarkEnd w:id="605"/>
    </w:p>
    <w:p w14:paraId="23C33399">
      <w:pPr>
        <w:rPr>
          <w:rFonts w:hint="eastAsia" w:ascii="宋体" w:hAnsi="宋体"/>
          <w:color w:val="auto"/>
        </w:rPr>
      </w:pPr>
    </w:p>
    <w:p w14:paraId="79853286">
      <w:pPr>
        <w:spacing w:line="360" w:lineRule="auto"/>
        <w:ind w:right="-294" w:rightChars="-140"/>
        <w:rPr>
          <w:rFonts w:hint="eastAsia" w:ascii="宋体" w:hAnsi="宋体" w:cs="宋体"/>
          <w:b/>
          <w:color w:val="auto"/>
          <w:sz w:val="24"/>
        </w:rPr>
      </w:pPr>
      <w:r>
        <w:rPr>
          <w:rFonts w:hint="eastAsia" w:ascii="宋体" w:hAnsi="宋体" w:cs="宋体"/>
          <w:b/>
          <w:color w:val="auto"/>
          <w:sz w:val="24"/>
        </w:rPr>
        <w:t>发包人（全称）：</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MingLiU_HKSCS"/>
          <w:b/>
          <w:color w:val="auto"/>
          <w:sz w:val="24"/>
          <w:u w:val="single"/>
        </w:rPr>
        <w:t xml:space="preserve">      </w:t>
      </w:r>
      <w:r>
        <w:rPr>
          <w:rFonts w:hint="eastAsia" w:ascii="宋体" w:hAnsi="宋体" w:cs="MingLiU_HKSCS"/>
          <w:b/>
          <w:color w:val="auto"/>
          <w:sz w:val="24"/>
        </w:rPr>
        <w:t xml:space="preserve">                   </w:t>
      </w:r>
    </w:p>
    <w:p w14:paraId="5AD688DB">
      <w:pPr>
        <w:spacing w:line="360" w:lineRule="auto"/>
        <w:rPr>
          <w:rFonts w:hint="eastAsia" w:ascii="宋体" w:hAnsi="宋体" w:cs="宋体"/>
          <w:b/>
          <w:color w:val="auto"/>
          <w:sz w:val="24"/>
          <w:u w:val="single"/>
        </w:rPr>
      </w:pPr>
      <w:r>
        <w:rPr>
          <w:rFonts w:hint="eastAsia" w:ascii="宋体" w:hAnsi="宋体" w:cs="宋体"/>
          <w:b/>
          <w:color w:val="auto"/>
          <w:sz w:val="24"/>
        </w:rPr>
        <w:t>承包人（全称）：</w:t>
      </w:r>
      <w:r>
        <w:rPr>
          <w:rFonts w:hint="eastAsia" w:ascii="宋体" w:hAnsi="宋体" w:cs="MingLiU_HKSCS"/>
          <w:b/>
          <w:color w:val="auto"/>
          <w:sz w:val="24"/>
        </w:rPr>
        <w:t xml:space="preserve">  </w:t>
      </w:r>
      <w:r>
        <w:rPr>
          <w:rFonts w:hint="eastAsia" w:ascii="宋体" w:hAnsi="宋体" w:cs="MingLiU_HKSCS"/>
          <w:b/>
          <w:color w:val="auto"/>
          <w:sz w:val="24"/>
          <w:u w:val="single"/>
        </w:rPr>
        <w:t xml:space="preserve">                                 </w:t>
      </w:r>
    </w:p>
    <w:p w14:paraId="1BAA7C1E">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根据《中华人民共和国民法典》、《中华人民共和国建筑法》及有关法律规定，遵循平等、自愿、公平和诚实信用的原则，双方就</w:t>
      </w:r>
      <w:r>
        <w:rPr>
          <w:rFonts w:hint="eastAsia" w:ascii="宋体" w:hAnsi="宋体" w:cs="宋体"/>
          <w:color w:val="auto"/>
          <w:sz w:val="24"/>
          <w:u w:val="single"/>
        </w:rPr>
        <w:t xml:space="preserve">       </w:t>
      </w:r>
      <w:r>
        <w:rPr>
          <w:rFonts w:hint="eastAsia" w:ascii="宋体" w:hAnsi="宋体" w:cs="宋体"/>
          <w:color w:val="auto"/>
          <w:sz w:val="24"/>
        </w:rPr>
        <w:t>施工及有关事项协商一致，共同达成如下协议：</w:t>
      </w:r>
    </w:p>
    <w:p w14:paraId="11730FB0">
      <w:pPr>
        <w:spacing w:line="360" w:lineRule="auto"/>
        <w:rPr>
          <w:rFonts w:hint="eastAsia" w:ascii="宋体" w:hAnsi="宋体" w:cs="宋体"/>
          <w:color w:val="auto"/>
          <w:sz w:val="24"/>
        </w:rPr>
      </w:pPr>
      <w:r>
        <w:rPr>
          <w:rFonts w:hint="eastAsia" w:ascii="宋体" w:hAnsi="宋体" w:cs="宋体"/>
          <w:color w:val="auto"/>
          <w:sz w:val="24"/>
        </w:rPr>
        <w:t xml:space="preserve"> 一、工程概况</w:t>
      </w:r>
    </w:p>
    <w:p w14:paraId="3FACCBDD">
      <w:pPr>
        <w:spacing w:line="360" w:lineRule="auto"/>
        <w:ind w:firstLine="470" w:firstLineChars="196"/>
        <w:rPr>
          <w:rFonts w:hint="eastAsia" w:ascii="宋体" w:hAnsi="宋体" w:cs="宋体"/>
          <w:color w:val="auto"/>
          <w:sz w:val="24"/>
          <w:u w:val="single"/>
        </w:rPr>
      </w:pPr>
      <w:r>
        <w:rPr>
          <w:rFonts w:hint="eastAsia" w:ascii="宋体" w:hAnsi="宋体" w:cs="宋体"/>
          <w:bCs/>
          <w:color w:val="auto"/>
          <w:sz w:val="24"/>
        </w:rPr>
        <w:t>1.工程名称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14:paraId="3068D33A">
      <w:pPr>
        <w:spacing w:line="360" w:lineRule="auto"/>
        <w:ind w:firstLine="470" w:firstLineChars="196"/>
        <w:rPr>
          <w:rFonts w:hint="eastAsia" w:ascii="宋体" w:hAnsi="宋体" w:cs="宋体"/>
          <w:bCs/>
          <w:color w:val="auto"/>
          <w:sz w:val="24"/>
        </w:rPr>
      </w:pPr>
      <w:r>
        <w:rPr>
          <w:rFonts w:hint="eastAsia" w:ascii="宋体" w:hAnsi="宋体" w:cs="宋体"/>
          <w:bCs/>
          <w:color w:val="auto"/>
          <w:sz w:val="24"/>
        </w:rPr>
        <w:t>2.工程地点：</w:t>
      </w:r>
      <w:r>
        <w:rPr>
          <w:rFonts w:hint="eastAsia" w:ascii="宋体" w:hAnsi="宋体" w:cs="MingLiU_HKSCS"/>
          <w:color w:val="auto"/>
          <w:sz w:val="24"/>
          <w:u w:val="single"/>
        </w:rPr>
        <w:t xml:space="preserve">                                    </w:t>
      </w:r>
      <w:r>
        <w:rPr>
          <w:rFonts w:hint="eastAsia" w:ascii="宋体" w:hAnsi="宋体" w:cs="宋体"/>
          <w:color w:val="auto"/>
          <w:sz w:val="24"/>
        </w:rPr>
        <w:t>。</w:t>
      </w:r>
    </w:p>
    <w:p w14:paraId="346E1278">
      <w:pPr>
        <w:spacing w:line="360" w:lineRule="auto"/>
        <w:ind w:firstLine="470" w:firstLineChars="196"/>
        <w:rPr>
          <w:rFonts w:hint="eastAsia" w:ascii="宋体" w:hAnsi="宋体" w:cs="宋体"/>
          <w:bCs/>
          <w:color w:val="auto"/>
          <w:sz w:val="24"/>
        </w:rPr>
      </w:pPr>
      <w:r>
        <w:rPr>
          <w:rFonts w:hint="eastAsia" w:ascii="宋体" w:hAnsi="宋体" w:cs="宋体"/>
          <w:bCs/>
          <w:color w:val="auto"/>
          <w:sz w:val="24"/>
        </w:rPr>
        <w:t>3.工程立项批准文号：</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bCs/>
          <w:color w:val="auto"/>
          <w:sz w:val="24"/>
        </w:rPr>
        <w:t>。</w:t>
      </w:r>
    </w:p>
    <w:p w14:paraId="04EF12E4">
      <w:pPr>
        <w:spacing w:line="360" w:lineRule="auto"/>
        <w:ind w:firstLine="470" w:firstLineChars="196"/>
        <w:rPr>
          <w:rFonts w:hint="eastAsia" w:ascii="宋体" w:hAnsi="宋体" w:cs="宋体"/>
          <w:bCs/>
          <w:color w:val="auto"/>
          <w:sz w:val="24"/>
        </w:rPr>
      </w:pPr>
      <w:r>
        <w:rPr>
          <w:rFonts w:hint="eastAsia" w:ascii="宋体" w:hAnsi="宋体" w:cs="宋体"/>
          <w:bCs/>
          <w:color w:val="auto"/>
          <w:sz w:val="24"/>
        </w:rPr>
        <w:t>4.资金来源：</w:t>
      </w:r>
      <w:r>
        <w:rPr>
          <w:rFonts w:hint="eastAsia" w:ascii="宋体" w:hAnsi="宋体" w:cs="MingLiU_HKSCS"/>
          <w:color w:val="auto"/>
          <w:sz w:val="24"/>
          <w:u w:val="single"/>
        </w:rPr>
        <w:t xml:space="preserve">                                   </w:t>
      </w:r>
      <w:r>
        <w:rPr>
          <w:rFonts w:hint="eastAsia" w:ascii="宋体" w:hAnsi="宋体" w:cs="宋体"/>
          <w:bCs/>
          <w:color w:val="auto"/>
          <w:sz w:val="24"/>
        </w:rPr>
        <w:t>。</w:t>
      </w:r>
    </w:p>
    <w:p w14:paraId="2B6E080A">
      <w:pPr>
        <w:spacing w:line="360" w:lineRule="auto"/>
        <w:ind w:firstLine="470" w:firstLineChars="196"/>
        <w:rPr>
          <w:rFonts w:hint="eastAsia" w:ascii="宋体" w:hAnsi="宋体" w:cs="宋体"/>
          <w:bCs/>
          <w:color w:val="auto"/>
          <w:sz w:val="24"/>
        </w:rPr>
      </w:pPr>
      <w:r>
        <w:rPr>
          <w:rFonts w:hint="eastAsia" w:ascii="宋体" w:hAnsi="宋体" w:cs="宋体"/>
          <w:bCs/>
          <w:color w:val="auto"/>
          <w:sz w:val="24"/>
        </w:rPr>
        <w:t>5.工程内容：</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bCs/>
          <w:color w:val="auto"/>
          <w:sz w:val="24"/>
        </w:rPr>
        <w:t>。</w:t>
      </w:r>
    </w:p>
    <w:p w14:paraId="613E0D33">
      <w:pPr>
        <w:spacing w:line="360" w:lineRule="auto"/>
        <w:ind w:firstLine="470" w:firstLineChars="196"/>
        <w:rPr>
          <w:rFonts w:hint="eastAsia" w:ascii="宋体" w:hAnsi="宋体" w:cs="宋体"/>
          <w:bCs/>
          <w:color w:val="auto"/>
          <w:sz w:val="24"/>
        </w:rPr>
      </w:pPr>
      <w:r>
        <w:rPr>
          <w:rFonts w:hint="eastAsia" w:ascii="宋体" w:hAnsi="宋体" w:cs="宋体"/>
          <w:color w:val="auto"/>
          <w:sz w:val="24"/>
        </w:rPr>
        <w:t>群体工程应附《承包人承揽工程项目一览表》（附件1）。</w:t>
      </w:r>
    </w:p>
    <w:p w14:paraId="2EF5B3AA">
      <w:pPr>
        <w:spacing w:line="360" w:lineRule="auto"/>
        <w:ind w:firstLine="470" w:firstLineChars="196"/>
        <w:rPr>
          <w:rFonts w:hint="eastAsia" w:ascii="宋体" w:hAnsi="宋体" w:cs="宋体"/>
          <w:bCs/>
          <w:color w:val="auto"/>
          <w:sz w:val="24"/>
        </w:rPr>
      </w:pPr>
      <w:r>
        <w:rPr>
          <w:rFonts w:hint="eastAsia" w:ascii="宋体" w:hAnsi="宋体" w:cs="宋体"/>
          <w:bCs/>
          <w:color w:val="auto"/>
          <w:sz w:val="24"/>
        </w:rPr>
        <w:t>6.工程承包范围：</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bCs/>
          <w:color w:val="auto"/>
          <w:sz w:val="24"/>
        </w:rPr>
        <w:t>。</w:t>
      </w:r>
    </w:p>
    <w:p w14:paraId="424766D9">
      <w:pPr>
        <w:spacing w:line="360" w:lineRule="auto"/>
        <w:rPr>
          <w:rFonts w:hint="eastAsia" w:ascii="宋体" w:hAnsi="宋体" w:cs="宋体"/>
          <w:color w:val="auto"/>
          <w:sz w:val="24"/>
        </w:rPr>
      </w:pPr>
      <w:r>
        <w:rPr>
          <w:rFonts w:hint="eastAsia" w:ascii="宋体" w:hAnsi="宋体" w:cs="宋体"/>
          <w:color w:val="auto"/>
          <w:sz w:val="24"/>
        </w:rPr>
        <w:t xml:space="preserve">   二、合同工期</w:t>
      </w:r>
    </w:p>
    <w:p w14:paraId="33900BDC">
      <w:pPr>
        <w:spacing w:line="360" w:lineRule="auto"/>
        <w:ind w:firstLine="459"/>
        <w:rPr>
          <w:rFonts w:hint="eastAsia" w:ascii="宋体" w:hAnsi="宋体" w:cs="宋体"/>
          <w:color w:val="auto"/>
          <w:sz w:val="24"/>
        </w:rPr>
      </w:pPr>
      <w:r>
        <w:rPr>
          <w:rFonts w:hint="eastAsia" w:ascii="宋体" w:hAnsi="宋体" w:cs="宋体"/>
          <w:color w:val="auto"/>
          <w:sz w:val="24"/>
        </w:rPr>
        <w:t>计划开工日期：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日（具体开工时间</w:t>
      </w:r>
      <w:r>
        <w:rPr>
          <w:rFonts w:hint="eastAsia" w:ascii="宋体" w:hAnsi="宋体" w:cs="宋体"/>
          <w:color w:val="auto"/>
          <w:sz w:val="24"/>
          <w:u w:val="single"/>
        </w:rPr>
        <w:t>以监理确认的开工令为准</w:t>
      </w:r>
      <w:r>
        <w:rPr>
          <w:rFonts w:hint="eastAsia" w:ascii="宋体" w:hAnsi="宋体" w:cs="宋体"/>
          <w:color w:val="auto"/>
          <w:sz w:val="24"/>
        </w:rPr>
        <w:t>。）</w:t>
      </w:r>
    </w:p>
    <w:p w14:paraId="5BE7608E">
      <w:pPr>
        <w:spacing w:line="360" w:lineRule="auto"/>
        <w:ind w:firstLine="459"/>
        <w:rPr>
          <w:rFonts w:hint="eastAsia" w:ascii="宋体" w:hAnsi="宋体" w:cs="宋体"/>
          <w:color w:val="auto"/>
          <w:sz w:val="24"/>
          <w:u w:val="single"/>
        </w:rPr>
      </w:pPr>
      <w:r>
        <w:rPr>
          <w:rFonts w:hint="eastAsia" w:ascii="宋体" w:hAnsi="宋体" w:cs="宋体"/>
          <w:color w:val="auto"/>
          <w:sz w:val="24"/>
        </w:rPr>
        <w:t>计划竣工日期：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日（竣工日期</w:t>
      </w:r>
      <w:r>
        <w:rPr>
          <w:rFonts w:hint="eastAsia" w:ascii="宋体" w:hAnsi="宋体" w:cs="宋体"/>
          <w:color w:val="auto"/>
          <w:sz w:val="24"/>
          <w:u w:val="single"/>
        </w:rPr>
        <w:t>以竣工报告时间为准。）</w:t>
      </w:r>
    </w:p>
    <w:p w14:paraId="4C9CA940">
      <w:pPr>
        <w:spacing w:line="360" w:lineRule="auto"/>
        <w:ind w:firstLine="459"/>
        <w:rPr>
          <w:rFonts w:hint="eastAsia" w:ascii="宋体" w:hAnsi="宋体" w:cs="宋体"/>
          <w:color w:val="auto"/>
          <w:sz w:val="24"/>
        </w:rPr>
      </w:pPr>
      <w:r>
        <w:rPr>
          <w:rFonts w:hint="eastAsia" w:ascii="宋体" w:hAnsi="宋体" w:cs="宋体"/>
          <w:color w:val="auto"/>
          <w:sz w:val="24"/>
        </w:rPr>
        <w:t>工期总日历天数：</w:t>
      </w:r>
      <w:r>
        <w:rPr>
          <w:rFonts w:hint="eastAsia" w:ascii="宋体" w:hAnsi="宋体" w:cs="宋体"/>
          <w:color w:val="auto"/>
          <w:sz w:val="24"/>
          <w:u w:val="single"/>
        </w:rPr>
        <w:t xml:space="preserve">           </w:t>
      </w:r>
      <w:r>
        <w:rPr>
          <w:rFonts w:hint="eastAsia" w:ascii="宋体" w:hAnsi="宋体" w:cs="宋体"/>
          <w:color w:val="auto"/>
          <w:sz w:val="24"/>
        </w:rPr>
        <w:t>日历天。</w:t>
      </w:r>
    </w:p>
    <w:p w14:paraId="517E352E">
      <w:pPr>
        <w:spacing w:line="360" w:lineRule="auto"/>
        <w:rPr>
          <w:rFonts w:hint="eastAsia" w:ascii="宋体" w:hAnsi="宋体" w:cs="宋体"/>
          <w:color w:val="auto"/>
          <w:sz w:val="24"/>
        </w:rPr>
      </w:pPr>
      <w:r>
        <w:rPr>
          <w:rFonts w:hint="eastAsia" w:ascii="宋体" w:hAnsi="宋体" w:cs="宋体"/>
          <w:color w:val="auto"/>
          <w:sz w:val="24"/>
        </w:rPr>
        <w:t>三、质量标准</w:t>
      </w:r>
    </w:p>
    <w:p w14:paraId="0EA06ABF">
      <w:pPr>
        <w:spacing w:line="360" w:lineRule="auto"/>
        <w:ind w:firstLine="480" w:firstLineChars="200"/>
        <w:rPr>
          <w:rFonts w:hint="eastAsia" w:ascii="宋体" w:hAnsi="宋体" w:cs="宋体"/>
          <w:color w:val="auto"/>
          <w:sz w:val="24"/>
        </w:rPr>
      </w:pPr>
      <w:r>
        <w:rPr>
          <w:rFonts w:hint="eastAsia" w:ascii="宋体" w:hAnsi="宋体"/>
          <w:color w:val="auto"/>
          <w:sz w:val="24"/>
          <w:u w:val="single"/>
        </w:rPr>
        <w:t>符合强制性质量标准，符合国家和重庆市现行有关施工质量验收规范要求，并达到合格标准。</w:t>
      </w:r>
      <w:r>
        <w:rPr>
          <w:rFonts w:hint="eastAsia" w:ascii="宋体" w:hAnsi="宋体"/>
          <w:color w:val="auto"/>
          <w:sz w:val="24"/>
          <w:u w:val="single"/>
        </w:rPr>
        <w:br w:type="textWrapping"/>
      </w:r>
      <w:r>
        <w:rPr>
          <w:rFonts w:hint="eastAsia" w:ascii="宋体" w:hAnsi="宋体" w:cs="宋体"/>
          <w:color w:val="auto"/>
          <w:sz w:val="24"/>
        </w:rPr>
        <w:t xml:space="preserve"> 四、签约合同价与合同价格形式</w:t>
      </w:r>
      <w:r>
        <w:rPr>
          <w:rFonts w:hint="eastAsia" w:ascii="宋体" w:hAnsi="宋体" w:cs="宋体"/>
          <w:color w:val="auto"/>
          <w:sz w:val="24"/>
        </w:rPr>
        <w:tab/>
      </w:r>
    </w:p>
    <w:p w14:paraId="62D80336">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 xml:space="preserve">1.签约合同价为： </w:t>
      </w:r>
      <w:r>
        <w:rPr>
          <w:rFonts w:hint="eastAsia" w:ascii="宋体" w:hAnsi="宋体" w:cs="宋体"/>
          <w:color w:val="auto"/>
          <w:sz w:val="24"/>
          <w:u w:val="single"/>
        </w:rPr>
        <w:t xml:space="preserve">                              </w:t>
      </w:r>
    </w:p>
    <w:p w14:paraId="07998A35">
      <w:pPr>
        <w:spacing w:line="360" w:lineRule="auto"/>
        <w:ind w:firstLine="600" w:firstLineChars="25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14:paraId="094CAD3C">
      <w:pPr>
        <w:spacing w:line="360" w:lineRule="auto"/>
        <w:ind w:firstLine="480" w:firstLineChars="200"/>
        <w:rPr>
          <w:rFonts w:hint="eastAsia" w:ascii="宋体" w:hAnsi="宋体" w:cs="宋体"/>
          <w:color w:val="auto"/>
          <w:sz w:val="24"/>
        </w:rPr>
      </w:pPr>
      <w:r>
        <w:rPr>
          <w:rFonts w:hint="eastAsia" w:ascii="宋体" w:hAnsi="宋体" w:cs="宋体"/>
          <w:color w:val="auto"/>
          <w:sz w:val="24"/>
        </w:rPr>
        <w:t>其中：</w:t>
      </w:r>
    </w:p>
    <w:p w14:paraId="7C4E1103">
      <w:pPr>
        <w:spacing w:line="360" w:lineRule="auto"/>
        <w:ind w:firstLine="480" w:firstLineChars="200"/>
        <w:rPr>
          <w:rFonts w:hint="eastAsia" w:ascii="宋体" w:hAnsi="宋体" w:cs="宋体"/>
          <w:color w:val="auto"/>
          <w:sz w:val="24"/>
        </w:rPr>
      </w:pPr>
      <w:r>
        <w:rPr>
          <w:rFonts w:hint="eastAsia" w:ascii="宋体" w:hAnsi="宋体" w:cs="宋体"/>
          <w:color w:val="auto"/>
          <w:sz w:val="24"/>
        </w:rPr>
        <w:t>（1）安全文明施工费：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5F8448F">
      <w:pPr>
        <w:spacing w:line="360" w:lineRule="auto"/>
        <w:ind w:firstLine="1080" w:firstLineChars="45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z w:val="24"/>
          <w:u w:val="single"/>
        </w:rPr>
        <w:t xml:space="preserve">                      </w:t>
      </w:r>
      <w:r>
        <w:rPr>
          <w:rFonts w:hint="eastAsia" w:ascii="宋体" w:hAnsi="宋体" w:cs="宋体"/>
          <w:color w:val="auto"/>
          <w:sz w:val="24"/>
        </w:rPr>
        <w:t>元)；</w:t>
      </w:r>
    </w:p>
    <w:p w14:paraId="1FE0D033">
      <w:pPr>
        <w:spacing w:line="360" w:lineRule="auto"/>
        <w:ind w:firstLine="480" w:firstLineChars="200"/>
        <w:rPr>
          <w:rFonts w:hint="eastAsia" w:ascii="宋体" w:hAnsi="宋体" w:cs="宋体"/>
          <w:color w:val="auto"/>
          <w:sz w:val="24"/>
        </w:rPr>
      </w:pPr>
      <w:r>
        <w:rPr>
          <w:rFonts w:hint="eastAsia" w:ascii="宋体" w:hAnsi="宋体" w:cs="宋体"/>
          <w:color w:val="auto"/>
          <w:sz w:val="24"/>
        </w:rPr>
        <w:t>（2）材料和工程设备暂估价金额：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4D5A75F">
      <w:pPr>
        <w:spacing w:line="360" w:lineRule="auto"/>
        <w:ind w:firstLine="1080" w:firstLineChars="45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z w:val="24"/>
          <w:u w:val="single"/>
        </w:rPr>
        <w:t xml:space="preserve">                     </w:t>
      </w:r>
      <w:r>
        <w:rPr>
          <w:rFonts w:hint="eastAsia" w:ascii="宋体" w:hAnsi="宋体" w:cs="宋体"/>
          <w:color w:val="auto"/>
          <w:sz w:val="24"/>
        </w:rPr>
        <w:t xml:space="preserve"> 元)；</w:t>
      </w:r>
    </w:p>
    <w:p w14:paraId="10A8462D">
      <w:pPr>
        <w:spacing w:line="360" w:lineRule="auto"/>
        <w:ind w:firstLine="480" w:firstLineChars="200"/>
        <w:rPr>
          <w:rFonts w:hint="eastAsia" w:ascii="宋体" w:hAnsi="宋体" w:cs="宋体"/>
          <w:color w:val="auto"/>
          <w:sz w:val="24"/>
        </w:rPr>
      </w:pPr>
      <w:r>
        <w:rPr>
          <w:rFonts w:hint="eastAsia" w:ascii="宋体" w:hAnsi="宋体" w:cs="宋体"/>
          <w:color w:val="auto"/>
          <w:sz w:val="24"/>
        </w:rPr>
        <w:t>（3）专业工程暂估价金额：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7C6493F">
      <w:pPr>
        <w:spacing w:line="360" w:lineRule="auto"/>
        <w:ind w:firstLine="1080" w:firstLineChars="45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z w:val="24"/>
          <w:u w:val="single"/>
        </w:rPr>
        <w:t xml:space="preserve">                     </w:t>
      </w:r>
      <w:r>
        <w:rPr>
          <w:rFonts w:hint="eastAsia" w:ascii="宋体" w:hAnsi="宋体" w:cs="宋体"/>
          <w:color w:val="auto"/>
          <w:sz w:val="24"/>
        </w:rPr>
        <w:t xml:space="preserve"> 元)；</w:t>
      </w:r>
    </w:p>
    <w:p w14:paraId="2E069484">
      <w:pPr>
        <w:spacing w:line="360" w:lineRule="auto"/>
        <w:ind w:firstLine="480" w:firstLineChars="200"/>
        <w:rPr>
          <w:rFonts w:hint="eastAsia" w:ascii="宋体" w:hAnsi="宋体" w:cs="宋体"/>
          <w:color w:val="auto"/>
          <w:sz w:val="24"/>
        </w:rPr>
      </w:pPr>
      <w:r>
        <w:rPr>
          <w:rFonts w:hint="eastAsia" w:ascii="宋体" w:hAnsi="宋体" w:cs="宋体"/>
          <w:color w:val="auto"/>
          <w:sz w:val="24"/>
        </w:rPr>
        <w:t>（4）暂列金额：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FBDC3AC">
      <w:pPr>
        <w:spacing w:line="360" w:lineRule="auto"/>
        <w:ind w:firstLine="1080" w:firstLineChars="450"/>
        <w:rPr>
          <w:rFonts w:hint="eastAsia"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z w:val="24"/>
          <w:u w:val="single"/>
        </w:rPr>
        <w:t xml:space="preserve">                     </w:t>
      </w:r>
      <w:r>
        <w:rPr>
          <w:rFonts w:hint="eastAsia" w:ascii="宋体" w:hAnsi="宋体" w:cs="宋体"/>
          <w:color w:val="auto"/>
          <w:sz w:val="24"/>
        </w:rPr>
        <w:t xml:space="preserve"> 元)。</w:t>
      </w:r>
    </w:p>
    <w:p w14:paraId="339A2815">
      <w:pPr>
        <w:spacing w:line="360" w:lineRule="auto"/>
        <w:ind w:firstLine="480" w:firstLineChars="200"/>
        <w:rPr>
          <w:rFonts w:hint="eastAsia" w:ascii="宋体" w:hAnsi="宋体" w:cs="宋体"/>
          <w:color w:val="auto"/>
          <w:sz w:val="24"/>
        </w:rPr>
      </w:pPr>
      <w:r>
        <w:rPr>
          <w:rFonts w:hint="eastAsia" w:ascii="宋体" w:hAnsi="宋体" w:cs="宋体"/>
          <w:color w:val="auto"/>
          <w:sz w:val="24"/>
        </w:rPr>
        <w:t>2.合同价格形式：</w:t>
      </w:r>
      <w:r>
        <w:rPr>
          <w:rFonts w:hint="eastAsia" w:ascii="宋体" w:hAnsi="宋体" w:cs="MingLiU_HKSCS"/>
          <w:color w:val="auto"/>
          <w:sz w:val="24"/>
          <w:u w:val="single"/>
        </w:rPr>
        <w:t xml:space="preserve">                           </w:t>
      </w:r>
      <w:r>
        <w:rPr>
          <w:rFonts w:hint="eastAsia" w:ascii="宋体" w:hAnsi="宋体" w:cs="宋体"/>
          <w:color w:val="auto"/>
          <w:sz w:val="24"/>
        </w:rPr>
        <w:t>。</w:t>
      </w:r>
    </w:p>
    <w:p w14:paraId="52C9F37F">
      <w:pPr>
        <w:spacing w:line="360" w:lineRule="auto"/>
        <w:rPr>
          <w:rFonts w:hint="eastAsia" w:ascii="宋体" w:hAnsi="宋体" w:cs="宋体"/>
          <w:color w:val="auto"/>
          <w:sz w:val="24"/>
        </w:rPr>
      </w:pPr>
      <w:r>
        <w:rPr>
          <w:rFonts w:hint="eastAsia" w:ascii="宋体" w:hAnsi="宋体" w:cs="宋体"/>
          <w:color w:val="auto"/>
          <w:sz w:val="24"/>
        </w:rPr>
        <w:t xml:space="preserve"> 五、项目经理</w:t>
      </w:r>
    </w:p>
    <w:p w14:paraId="3BCC1464">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承包人项目经理：</w:t>
      </w:r>
      <w:r>
        <w:rPr>
          <w:rFonts w:hint="eastAsia" w:ascii="宋体" w:hAnsi="宋体" w:cs="MingLiU_HKSCS"/>
          <w:color w:val="auto"/>
          <w:sz w:val="24"/>
          <w:u w:val="single"/>
        </w:rPr>
        <w:t xml:space="preserve">                              </w:t>
      </w:r>
      <w:r>
        <w:rPr>
          <w:rFonts w:hint="eastAsia" w:ascii="宋体" w:hAnsi="宋体" w:cs="宋体"/>
          <w:color w:val="auto"/>
          <w:sz w:val="24"/>
        </w:rPr>
        <w:t>。</w:t>
      </w:r>
    </w:p>
    <w:p w14:paraId="031235CA">
      <w:pPr>
        <w:spacing w:line="360" w:lineRule="auto"/>
        <w:ind w:firstLine="480" w:firstLineChars="200"/>
        <w:rPr>
          <w:rFonts w:hint="eastAsia" w:ascii="宋体" w:hAnsi="宋体" w:cs="宋体"/>
          <w:color w:val="auto"/>
          <w:sz w:val="24"/>
        </w:rPr>
      </w:pPr>
      <w:r>
        <w:rPr>
          <w:rFonts w:hint="eastAsia" w:ascii="宋体" w:hAnsi="宋体" w:cs="宋体"/>
          <w:color w:val="auto"/>
          <w:sz w:val="24"/>
        </w:rPr>
        <w:t>执业资格证号：</w:t>
      </w:r>
      <w:r>
        <w:rPr>
          <w:rFonts w:hint="eastAsia" w:ascii="宋体" w:hAnsi="宋体" w:cs="MingLiU_HKSCS"/>
          <w:color w:val="auto"/>
          <w:sz w:val="24"/>
          <w:u w:val="single"/>
        </w:rPr>
        <w:t xml:space="preserve">                         </w:t>
      </w:r>
      <w:r>
        <w:rPr>
          <w:rFonts w:hint="eastAsia" w:ascii="宋体" w:hAnsi="宋体" w:cs="宋体"/>
          <w:color w:val="auto"/>
          <w:sz w:val="24"/>
          <w:u w:val="single"/>
        </w:rPr>
        <w:t>。</w:t>
      </w:r>
      <w:r>
        <w:rPr>
          <w:rFonts w:hint="eastAsia" w:ascii="宋体" w:hAnsi="宋体" w:cs="宋体"/>
          <w:color w:val="auto"/>
          <w:sz w:val="24"/>
        </w:rPr>
        <w:t>联系电话：</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40C5DA8E">
      <w:pPr>
        <w:spacing w:line="360" w:lineRule="auto"/>
        <w:rPr>
          <w:rFonts w:hint="eastAsia" w:ascii="宋体" w:hAnsi="宋体" w:cs="宋体"/>
          <w:color w:val="auto"/>
          <w:sz w:val="24"/>
        </w:rPr>
      </w:pPr>
      <w:r>
        <w:rPr>
          <w:rFonts w:hint="eastAsia" w:ascii="宋体" w:hAnsi="宋体" w:cs="宋体"/>
          <w:color w:val="auto"/>
          <w:sz w:val="24"/>
        </w:rPr>
        <w:t xml:space="preserve"> 六、合同文件构成</w:t>
      </w:r>
    </w:p>
    <w:p w14:paraId="7259774F">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本协议书与下列文件一起构成合同文件：</w:t>
      </w:r>
    </w:p>
    <w:p w14:paraId="6751F630">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（1）中标通知书；</w:t>
      </w:r>
    </w:p>
    <w:p w14:paraId="78E52CC8">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竞选函</w:t>
      </w:r>
      <w:r>
        <w:rPr>
          <w:rFonts w:hint="eastAsia" w:ascii="宋体" w:hAnsi="宋体" w:cs="宋体"/>
          <w:color w:val="auto"/>
          <w:sz w:val="24"/>
        </w:rPr>
        <w:t xml:space="preserve">及其附录； </w:t>
      </w:r>
    </w:p>
    <w:p w14:paraId="6C130393">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（3）专用合同条款及其附件；</w:t>
      </w:r>
    </w:p>
    <w:p w14:paraId="5224D4AF">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（4）通用合同条款；</w:t>
      </w:r>
    </w:p>
    <w:p w14:paraId="2DEAC55C">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olor w:val="auto"/>
          <w:sz w:val="24"/>
        </w:rPr>
        <w:t>相关方安全环境实施细则；</w:t>
      </w:r>
    </w:p>
    <w:p w14:paraId="4E64D822">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（6）技术标准和要求；</w:t>
      </w:r>
    </w:p>
    <w:p w14:paraId="72956BFA">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（7）图纸；</w:t>
      </w:r>
    </w:p>
    <w:p w14:paraId="45702373">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（8）已标价工程量清单或预算书；</w:t>
      </w:r>
    </w:p>
    <w:p w14:paraId="3606CC4A">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（9）其他合同文件。</w:t>
      </w:r>
    </w:p>
    <w:p w14:paraId="4D6F8693">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在合同订立及履行过程中形成的与合同有关的文件均构成合同文件组成部分。</w:t>
      </w:r>
    </w:p>
    <w:p w14:paraId="4805AA78">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14:paraId="49BAF574">
      <w:pPr>
        <w:spacing w:line="360" w:lineRule="auto"/>
        <w:rPr>
          <w:rFonts w:hint="eastAsia" w:ascii="宋体" w:hAnsi="宋体" w:cs="宋体"/>
          <w:color w:val="auto"/>
          <w:sz w:val="24"/>
        </w:rPr>
      </w:pPr>
      <w:r>
        <w:rPr>
          <w:rFonts w:hint="eastAsia" w:ascii="宋体" w:hAnsi="宋体" w:cs="宋体"/>
          <w:color w:val="auto"/>
          <w:sz w:val="24"/>
        </w:rPr>
        <w:t xml:space="preserve"> 七、承诺</w:t>
      </w:r>
    </w:p>
    <w:p w14:paraId="2458C422">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1.发包人承诺按照法律规定履行项目审批手续、筹集工程建设资金并按照合同约定的期限和方式支付合同价款。</w:t>
      </w:r>
    </w:p>
    <w:p w14:paraId="7877C339">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2.承包人承诺按照法律规定及合同约定组织完成工程施工，确保工程质量和安全，不进行转包及违法分包，并在缺陷责任期及保修期内承担相应的工程维修责任。</w:t>
      </w:r>
    </w:p>
    <w:p w14:paraId="67FFD2FD">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3.发包人和承包人通过招投标形式签订合同的，双方理解并承诺不再就同一工程另行签订与合同实质性内容相背离的协议。</w:t>
      </w:r>
    </w:p>
    <w:p w14:paraId="7418D719">
      <w:pPr>
        <w:spacing w:line="360" w:lineRule="auto"/>
        <w:rPr>
          <w:rFonts w:hint="eastAsia" w:ascii="宋体" w:hAnsi="宋体" w:cs="宋体"/>
          <w:color w:val="auto"/>
          <w:sz w:val="24"/>
        </w:rPr>
      </w:pPr>
      <w:r>
        <w:rPr>
          <w:rFonts w:hint="eastAsia" w:ascii="宋体" w:hAnsi="宋体" w:cs="宋体"/>
          <w:color w:val="auto"/>
          <w:sz w:val="24"/>
        </w:rPr>
        <w:t>八、词语含义</w:t>
      </w:r>
    </w:p>
    <w:p w14:paraId="689D73F6">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本协议书中词语含义与第二部分通用合同条款中赋予的含义相同。</w:t>
      </w:r>
    </w:p>
    <w:p w14:paraId="370D66BD">
      <w:pPr>
        <w:spacing w:line="360" w:lineRule="auto"/>
        <w:rPr>
          <w:rFonts w:hint="eastAsia" w:ascii="宋体" w:hAnsi="宋体" w:cs="宋体"/>
          <w:color w:val="auto"/>
          <w:sz w:val="24"/>
        </w:rPr>
      </w:pPr>
      <w:r>
        <w:rPr>
          <w:rFonts w:hint="eastAsia" w:ascii="宋体" w:hAnsi="宋体" w:cs="宋体"/>
          <w:color w:val="auto"/>
          <w:sz w:val="24"/>
        </w:rPr>
        <w:t xml:space="preserve">  九、签订时间</w:t>
      </w:r>
    </w:p>
    <w:p w14:paraId="3E99A0C0">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本合同于</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日签订。</w:t>
      </w:r>
    </w:p>
    <w:p w14:paraId="7D242C5B">
      <w:pPr>
        <w:spacing w:line="360" w:lineRule="auto"/>
        <w:rPr>
          <w:rFonts w:hint="eastAsia" w:ascii="宋体" w:hAnsi="宋体" w:cs="宋体"/>
          <w:color w:val="auto"/>
          <w:sz w:val="24"/>
        </w:rPr>
      </w:pPr>
      <w:r>
        <w:rPr>
          <w:rFonts w:hint="eastAsia" w:ascii="宋体" w:hAnsi="宋体" w:cs="宋体"/>
          <w:color w:val="auto"/>
          <w:sz w:val="24"/>
        </w:rPr>
        <w:t>十、签订地点</w:t>
      </w:r>
    </w:p>
    <w:p w14:paraId="7FB58CF9">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本合同在</w:t>
      </w:r>
      <w:r>
        <w:rPr>
          <w:rFonts w:hint="eastAsia" w:ascii="宋体" w:hAnsi="宋体" w:cs="宋体"/>
          <w:bCs/>
          <w:color w:val="auto"/>
          <w:sz w:val="24"/>
          <w:u w:val="single"/>
        </w:rPr>
        <w:t xml:space="preserve">                  </w:t>
      </w:r>
      <w:r>
        <w:rPr>
          <w:rFonts w:hint="eastAsia" w:ascii="宋体" w:hAnsi="宋体" w:cs="宋体"/>
          <w:bCs/>
          <w:color w:val="auto"/>
          <w:sz w:val="24"/>
        </w:rPr>
        <w:t>签订。</w:t>
      </w:r>
    </w:p>
    <w:p w14:paraId="2241EB51">
      <w:pPr>
        <w:spacing w:line="360" w:lineRule="auto"/>
        <w:rPr>
          <w:rFonts w:hint="eastAsia" w:ascii="宋体" w:hAnsi="宋体" w:cs="宋体"/>
          <w:color w:val="auto"/>
          <w:sz w:val="24"/>
        </w:rPr>
      </w:pPr>
      <w:r>
        <w:rPr>
          <w:rFonts w:hint="eastAsia" w:ascii="宋体" w:hAnsi="宋体" w:cs="宋体"/>
          <w:color w:val="auto"/>
          <w:sz w:val="24"/>
        </w:rPr>
        <w:t>十一、补充协议</w:t>
      </w:r>
    </w:p>
    <w:p w14:paraId="7E2F91ED">
      <w:pPr>
        <w:spacing w:line="360" w:lineRule="auto"/>
        <w:ind w:firstLine="480" w:firstLineChars="200"/>
        <w:rPr>
          <w:rFonts w:hint="eastAsia" w:ascii="宋体" w:hAnsi="宋体" w:cs="宋体"/>
          <w:b/>
          <w:bCs/>
          <w:color w:val="auto"/>
          <w:sz w:val="24"/>
        </w:rPr>
      </w:pPr>
      <w:r>
        <w:rPr>
          <w:rFonts w:hint="eastAsia" w:ascii="宋体" w:hAnsi="宋体" w:cs="宋体"/>
          <w:bCs/>
          <w:color w:val="auto"/>
          <w:sz w:val="24"/>
        </w:rPr>
        <w:t>合同未尽事宜，合同当事人另行签订补充协议，补充协议是合同的组成部分。</w:t>
      </w:r>
    </w:p>
    <w:p w14:paraId="5A0B67FB">
      <w:pPr>
        <w:spacing w:line="360" w:lineRule="auto"/>
        <w:rPr>
          <w:rFonts w:hint="eastAsia" w:ascii="宋体" w:hAnsi="宋体" w:cs="宋体"/>
          <w:color w:val="auto"/>
          <w:sz w:val="24"/>
        </w:rPr>
      </w:pPr>
      <w:r>
        <w:rPr>
          <w:rFonts w:hint="eastAsia" w:ascii="宋体" w:hAnsi="宋体" w:cs="宋体"/>
          <w:color w:val="auto"/>
          <w:sz w:val="24"/>
        </w:rPr>
        <w:t>十二、合同生效</w:t>
      </w:r>
    </w:p>
    <w:p w14:paraId="731B2543">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本合同自</w:t>
      </w:r>
      <w:r>
        <w:rPr>
          <w:rFonts w:hint="eastAsia" w:ascii="宋体" w:hAnsi="宋体" w:cs="宋体"/>
          <w:bCs/>
          <w:color w:val="auto"/>
          <w:sz w:val="24"/>
          <w:u w:val="single"/>
        </w:rPr>
        <w:t xml:space="preserve">                 </w:t>
      </w:r>
      <w:r>
        <w:rPr>
          <w:rFonts w:hint="eastAsia" w:ascii="宋体" w:hAnsi="宋体" w:cs="宋体"/>
          <w:bCs/>
          <w:color w:val="auto"/>
          <w:sz w:val="24"/>
        </w:rPr>
        <w:t>生效。</w:t>
      </w:r>
    </w:p>
    <w:p w14:paraId="7FACD504">
      <w:pPr>
        <w:spacing w:line="360" w:lineRule="auto"/>
        <w:rPr>
          <w:rFonts w:hint="eastAsia" w:ascii="宋体" w:hAnsi="宋体" w:cs="宋体"/>
          <w:color w:val="auto"/>
          <w:sz w:val="24"/>
        </w:rPr>
      </w:pPr>
      <w:r>
        <w:rPr>
          <w:rFonts w:hint="eastAsia" w:ascii="宋体" w:hAnsi="宋体" w:cs="宋体"/>
          <w:color w:val="auto"/>
          <w:sz w:val="24"/>
        </w:rPr>
        <w:t>十三、合同份数</w:t>
      </w:r>
    </w:p>
    <w:p w14:paraId="12E6D716">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本合同一式</w:t>
      </w:r>
      <w:r>
        <w:rPr>
          <w:rFonts w:hint="eastAsia" w:ascii="宋体" w:hAnsi="宋体" w:cs="宋体"/>
          <w:bCs/>
          <w:color w:val="auto"/>
          <w:sz w:val="24"/>
          <w:u w:val="single"/>
        </w:rPr>
        <w:t xml:space="preserve">    </w:t>
      </w:r>
      <w:r>
        <w:rPr>
          <w:rFonts w:hint="eastAsia" w:ascii="宋体" w:hAnsi="宋体" w:cs="宋体"/>
          <w:bCs/>
          <w:color w:val="auto"/>
          <w:sz w:val="24"/>
        </w:rPr>
        <w:t>份，均具有同等法律效力，发包人执</w:t>
      </w:r>
      <w:r>
        <w:rPr>
          <w:rFonts w:hint="eastAsia" w:ascii="宋体" w:hAnsi="宋体" w:cs="宋体"/>
          <w:bCs/>
          <w:color w:val="auto"/>
          <w:sz w:val="24"/>
          <w:u w:val="single"/>
        </w:rPr>
        <w:t xml:space="preserve">    </w:t>
      </w:r>
      <w:r>
        <w:rPr>
          <w:rFonts w:hint="eastAsia" w:ascii="宋体" w:hAnsi="宋体" w:cs="宋体"/>
          <w:bCs/>
          <w:color w:val="auto"/>
          <w:sz w:val="24"/>
        </w:rPr>
        <w:t>份，承包人执</w:t>
      </w:r>
      <w:r>
        <w:rPr>
          <w:rFonts w:hint="eastAsia" w:ascii="宋体" w:hAnsi="宋体" w:cs="宋体"/>
          <w:bCs/>
          <w:color w:val="auto"/>
          <w:sz w:val="24"/>
          <w:u w:val="single"/>
        </w:rPr>
        <w:t xml:space="preserve">    </w:t>
      </w:r>
      <w:r>
        <w:rPr>
          <w:rFonts w:hint="eastAsia" w:ascii="宋体" w:hAnsi="宋体" w:cs="宋体"/>
          <w:bCs/>
          <w:color w:val="auto"/>
          <w:sz w:val="24"/>
        </w:rPr>
        <w:t>份。</w:t>
      </w:r>
    </w:p>
    <w:p w14:paraId="6B3D3262">
      <w:pPr>
        <w:spacing w:line="360" w:lineRule="auto"/>
        <w:rPr>
          <w:rFonts w:hint="eastAsia" w:ascii="宋体" w:hAnsi="宋体" w:cs="宋体"/>
          <w:color w:val="auto"/>
          <w:sz w:val="24"/>
        </w:rPr>
      </w:pPr>
    </w:p>
    <w:p w14:paraId="6AD08369">
      <w:pPr>
        <w:spacing w:line="360" w:lineRule="auto"/>
        <w:rPr>
          <w:rFonts w:hint="eastAsia" w:ascii="宋体" w:hAnsi="宋体" w:cs="宋体"/>
          <w:color w:val="auto"/>
          <w:sz w:val="24"/>
        </w:rPr>
      </w:pPr>
      <w:r>
        <w:rPr>
          <w:rFonts w:hint="eastAsia" w:ascii="宋体" w:hAnsi="宋体" w:cs="宋体"/>
          <w:color w:val="auto"/>
          <w:sz w:val="24"/>
        </w:rPr>
        <w:t>发包人：  (公章)                       承包人：  (公章)</w:t>
      </w:r>
    </w:p>
    <w:p w14:paraId="268F8A26">
      <w:pPr>
        <w:spacing w:line="360" w:lineRule="auto"/>
        <w:rPr>
          <w:rFonts w:hint="eastAsia" w:ascii="宋体" w:hAnsi="宋体" w:cs="宋体"/>
          <w:color w:val="auto"/>
          <w:sz w:val="24"/>
        </w:rPr>
      </w:pPr>
      <w:r>
        <w:rPr>
          <w:rFonts w:hint="eastAsia" w:ascii="宋体" w:hAnsi="宋体" w:cs="宋体"/>
          <w:color w:val="auto"/>
          <w:sz w:val="24"/>
        </w:rPr>
        <w:t>法定代表人或其委托代理人：             法定代表人或其委托代理人：</w:t>
      </w:r>
    </w:p>
    <w:p w14:paraId="1C4B7730">
      <w:pPr>
        <w:spacing w:line="360" w:lineRule="auto"/>
        <w:rPr>
          <w:rFonts w:hint="eastAsia" w:ascii="宋体" w:hAnsi="宋体" w:cs="宋体"/>
          <w:color w:val="auto"/>
          <w:sz w:val="24"/>
        </w:rPr>
      </w:pPr>
      <w:r>
        <w:rPr>
          <w:rFonts w:hint="eastAsia" w:ascii="宋体" w:hAnsi="宋体" w:cs="宋体"/>
          <w:color w:val="auto"/>
          <w:sz w:val="24"/>
        </w:rPr>
        <w:t>（签字）                              （签字）</w:t>
      </w:r>
    </w:p>
    <w:p w14:paraId="50C9BD79">
      <w:pPr>
        <w:tabs>
          <w:tab w:val="left" w:pos="4410"/>
        </w:tabs>
        <w:spacing w:line="360" w:lineRule="auto"/>
        <w:rPr>
          <w:rFonts w:hint="eastAsia" w:ascii="宋体" w:hAnsi="宋体" w:cs="宋体"/>
          <w:color w:val="auto"/>
          <w:sz w:val="24"/>
        </w:rPr>
      </w:pPr>
      <w:r>
        <w:rPr>
          <w:rFonts w:hint="eastAsia" w:ascii="宋体" w:hAnsi="宋体" w:cs="宋体"/>
          <w:color w:val="auto"/>
          <w:sz w:val="24"/>
        </w:rPr>
        <w:t>组织机构代码：</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组织机构代码：</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53D35E6D">
      <w:pPr>
        <w:spacing w:line="360" w:lineRule="auto"/>
        <w:rPr>
          <w:rFonts w:hint="eastAsia" w:ascii="宋体" w:hAnsi="宋体" w:cs="宋体"/>
          <w:color w:val="auto"/>
          <w:sz w:val="24"/>
        </w:rPr>
      </w:pPr>
      <w:r>
        <w:rPr>
          <w:rFonts w:hint="eastAsia" w:ascii="宋体" w:hAnsi="宋体" w:cs="宋体"/>
          <w:color w:val="auto"/>
          <w:sz w:val="24"/>
        </w:rPr>
        <w:t>地  址：</w:t>
      </w:r>
      <w:r>
        <w:rPr>
          <w:rFonts w:hint="eastAsia" w:ascii="宋体" w:hAnsi="宋体" w:cs="MingLiU_HKSCS"/>
          <w:color w:val="auto"/>
          <w:sz w:val="24"/>
          <w:u w:val="single"/>
        </w:rPr>
        <w:t xml:space="preserve">                          </w:t>
      </w:r>
      <w:r>
        <w:rPr>
          <w:rFonts w:hint="eastAsia" w:ascii="宋体" w:hAnsi="宋体" w:cs="MingLiU_HKSCS"/>
          <w:color w:val="auto"/>
          <w:sz w:val="24"/>
        </w:rPr>
        <w:t xml:space="preserve">    </w:t>
      </w:r>
      <w:r>
        <w:rPr>
          <w:rFonts w:hint="eastAsia" w:ascii="宋体" w:hAnsi="宋体" w:cs="宋体"/>
          <w:color w:val="auto"/>
          <w:sz w:val="24"/>
        </w:rPr>
        <w:t>地  址：</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79F1188C">
      <w:pPr>
        <w:spacing w:line="360" w:lineRule="auto"/>
        <w:rPr>
          <w:rFonts w:hint="eastAsia" w:ascii="宋体" w:hAnsi="宋体" w:cs="宋体"/>
          <w:color w:val="auto"/>
          <w:sz w:val="24"/>
        </w:rPr>
      </w:pPr>
      <w:r>
        <w:rPr>
          <w:rFonts w:hint="eastAsia" w:ascii="宋体" w:hAnsi="宋体" w:cs="宋体"/>
          <w:color w:val="auto"/>
          <w:sz w:val="24"/>
        </w:rPr>
        <w:t>邮政编码：</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邮政编码：</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1101D5C5">
      <w:pPr>
        <w:spacing w:line="360" w:lineRule="auto"/>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法定代表人：</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6E53EE08">
      <w:pPr>
        <w:spacing w:line="360" w:lineRule="auto"/>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委托代理人：</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27E7FAD8">
      <w:pPr>
        <w:spacing w:line="360" w:lineRule="auto"/>
        <w:rPr>
          <w:rFonts w:hint="eastAsia" w:ascii="宋体" w:hAnsi="宋体" w:cs="宋体"/>
          <w:color w:val="auto"/>
          <w:sz w:val="24"/>
        </w:rPr>
      </w:pPr>
      <w:r>
        <w:rPr>
          <w:rFonts w:hint="eastAsia" w:ascii="宋体" w:hAnsi="宋体" w:cs="宋体"/>
          <w:color w:val="auto"/>
          <w:sz w:val="24"/>
        </w:rPr>
        <w:t>电  话：</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1A064051">
      <w:pPr>
        <w:spacing w:line="360" w:lineRule="auto"/>
        <w:rPr>
          <w:rFonts w:hint="eastAsia" w:ascii="宋体" w:hAnsi="宋体" w:cs="宋体"/>
          <w:color w:val="auto"/>
          <w:sz w:val="24"/>
        </w:rPr>
      </w:pPr>
      <w:r>
        <w:rPr>
          <w:rFonts w:hint="eastAsia" w:ascii="宋体" w:hAnsi="宋体" w:cs="宋体"/>
          <w:color w:val="auto"/>
          <w:sz w:val="24"/>
        </w:rPr>
        <w:t>传  真：</w:t>
      </w:r>
      <w:r>
        <w:rPr>
          <w:rFonts w:hint="eastAsia" w:ascii="宋体" w:hAnsi="宋体" w:cs="MingLiU_HKSCS"/>
          <w:color w:val="auto"/>
          <w:sz w:val="24"/>
          <w:u w:val="single"/>
        </w:rPr>
        <w:t xml:space="preserve">                         </w:t>
      </w:r>
      <w:r>
        <w:rPr>
          <w:rFonts w:hint="eastAsia" w:ascii="宋体" w:hAnsi="宋体" w:cs="MingLiU_HKSCS"/>
          <w:color w:val="auto"/>
          <w:sz w:val="24"/>
        </w:rPr>
        <w:t xml:space="preserve">    </w:t>
      </w:r>
      <w:r>
        <w:rPr>
          <w:rFonts w:hint="eastAsia" w:ascii="宋体" w:hAnsi="宋体" w:cs="宋体"/>
          <w:color w:val="auto"/>
          <w:sz w:val="24"/>
        </w:rPr>
        <w:t>传  真：</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1AD6C7DC">
      <w:pPr>
        <w:spacing w:line="360" w:lineRule="auto"/>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 xml:space="preserve">    电子信箱：</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p>
    <w:p w14:paraId="52DDBF0C">
      <w:pPr>
        <w:spacing w:line="360" w:lineRule="auto"/>
        <w:rPr>
          <w:rFonts w:hint="eastAsia" w:ascii="宋体" w:hAnsi="宋体" w:cs="宋体"/>
          <w:color w:val="auto"/>
          <w:sz w:val="24"/>
        </w:rPr>
      </w:pPr>
      <w:r>
        <w:rPr>
          <w:rFonts w:hint="eastAsia" w:ascii="宋体" w:hAnsi="宋体" w:cs="宋体"/>
          <w:color w:val="auto"/>
          <w:sz w:val="24"/>
        </w:rPr>
        <w:t>开户银行：</w:t>
      </w:r>
      <w:r>
        <w:rPr>
          <w:rFonts w:hint="eastAsia" w:ascii="宋体" w:hAnsi="宋体" w:cs="MingLiU_HKSCS"/>
          <w:color w:val="auto"/>
          <w:sz w:val="24"/>
          <w:u w:val="single"/>
        </w:rPr>
        <w:t xml:space="preserve">                      </w:t>
      </w:r>
      <w:r>
        <w:rPr>
          <w:rFonts w:hint="eastAsia" w:ascii="宋体" w:hAnsi="宋体" w:cs="宋体"/>
          <w:color w:val="auto"/>
          <w:sz w:val="24"/>
        </w:rPr>
        <w:t xml:space="preserve">     开户银行：</w:t>
      </w:r>
      <w:r>
        <w:rPr>
          <w:rFonts w:hint="eastAsia" w:ascii="宋体" w:hAnsi="宋体" w:cs="MingLiU_HKSCS"/>
          <w:color w:val="auto"/>
          <w:sz w:val="24"/>
          <w:u w:val="single"/>
        </w:rPr>
        <w:t xml:space="preserve">                      </w:t>
      </w:r>
    </w:p>
    <w:p w14:paraId="0DDFA4BF">
      <w:pPr>
        <w:adjustRightInd w:val="0"/>
        <w:snapToGrid w:val="0"/>
        <w:spacing w:line="360" w:lineRule="auto"/>
        <w:rPr>
          <w:rFonts w:hint="eastAsia" w:ascii="宋体" w:hAnsi="宋体"/>
          <w:color w:val="auto"/>
          <w:szCs w:val="21"/>
        </w:rPr>
      </w:pPr>
      <w:r>
        <w:rPr>
          <w:rFonts w:hint="eastAsia" w:ascii="宋体" w:hAnsi="宋体" w:cs="宋体"/>
          <w:color w:val="auto"/>
          <w:sz w:val="24"/>
        </w:rPr>
        <w:t>账  号：</w:t>
      </w:r>
      <w:r>
        <w:rPr>
          <w:rFonts w:hint="eastAsia" w:ascii="宋体" w:hAnsi="宋体" w:cs="MingLiU_HKS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账  号：</w:t>
      </w:r>
      <w:r>
        <w:rPr>
          <w:rFonts w:hint="eastAsia" w:ascii="宋体" w:hAnsi="宋体" w:cs="MingLiU_HKSCS"/>
          <w:color w:val="auto"/>
          <w:sz w:val="24"/>
          <w:u w:val="single"/>
        </w:rPr>
        <w:t xml:space="preserve">     </w:t>
      </w:r>
      <w:r>
        <w:rPr>
          <w:rFonts w:hint="eastAsia" w:ascii="宋体" w:hAnsi="宋体" w:cs="MingLiU_HKSCS"/>
          <w:color w:val="auto"/>
          <w:szCs w:val="21"/>
          <w:u w:val="single"/>
        </w:rPr>
        <w:t xml:space="preserve">               </w:t>
      </w:r>
      <w:r>
        <w:rPr>
          <w:rFonts w:hint="eastAsia" w:ascii="宋体" w:hAnsi="宋体" w:cs="宋体"/>
          <w:color w:val="auto"/>
          <w:szCs w:val="21"/>
          <w:u w:val="single"/>
        </w:rPr>
        <w:t xml:space="preserve">    </w:t>
      </w:r>
    </w:p>
    <w:p w14:paraId="7C462ED1">
      <w:pPr>
        <w:adjustRightInd w:val="0"/>
        <w:snapToGrid w:val="0"/>
        <w:spacing w:line="500" w:lineRule="exact"/>
        <w:jc w:val="center"/>
        <w:rPr>
          <w:rFonts w:hint="eastAsia" w:ascii="宋体" w:hAnsi="宋体"/>
          <w:b/>
          <w:color w:val="auto"/>
          <w:sz w:val="24"/>
        </w:rPr>
      </w:pPr>
      <w:bookmarkStart w:id="607" w:name="_Toc4568866"/>
      <w:bookmarkStart w:id="608" w:name="_Toc18001050"/>
      <w:bookmarkStart w:id="609" w:name="_Toc21118207"/>
      <w:bookmarkStart w:id="610" w:name="_Toc14337142"/>
      <w:bookmarkStart w:id="611" w:name="_Toc18000992"/>
    </w:p>
    <w:p w14:paraId="0B4CD5F2">
      <w:pPr>
        <w:adjustRightInd w:val="0"/>
        <w:snapToGrid w:val="0"/>
        <w:spacing w:line="500" w:lineRule="exact"/>
        <w:jc w:val="center"/>
        <w:rPr>
          <w:rFonts w:hint="eastAsia" w:ascii="宋体" w:hAnsi="宋体"/>
          <w:b/>
          <w:color w:val="auto"/>
          <w:sz w:val="24"/>
        </w:rPr>
      </w:pPr>
    </w:p>
    <w:p w14:paraId="0BA7E9EE">
      <w:pPr>
        <w:pStyle w:val="17"/>
        <w:rPr>
          <w:rFonts w:hint="eastAsia"/>
          <w:color w:val="auto"/>
        </w:rPr>
      </w:pPr>
    </w:p>
    <w:p w14:paraId="55A2C24C">
      <w:pPr>
        <w:rPr>
          <w:rFonts w:hint="eastAsia"/>
          <w:color w:val="auto"/>
        </w:rPr>
      </w:pPr>
    </w:p>
    <w:p w14:paraId="0A4705C1">
      <w:pPr>
        <w:pStyle w:val="17"/>
        <w:rPr>
          <w:rFonts w:hint="eastAsia"/>
          <w:color w:val="auto"/>
        </w:rPr>
      </w:pPr>
    </w:p>
    <w:p w14:paraId="15EC2B05">
      <w:pPr>
        <w:adjustRightInd w:val="0"/>
        <w:snapToGrid w:val="0"/>
        <w:spacing w:line="500" w:lineRule="exact"/>
        <w:jc w:val="center"/>
        <w:rPr>
          <w:rFonts w:hint="eastAsia" w:ascii="宋体" w:hAnsi="宋体"/>
          <w:b/>
          <w:color w:val="auto"/>
          <w:sz w:val="24"/>
        </w:rPr>
      </w:pPr>
      <w:r>
        <w:rPr>
          <w:rFonts w:hint="eastAsia" w:ascii="宋体" w:hAnsi="宋体"/>
          <w:b/>
          <w:color w:val="auto"/>
          <w:sz w:val="24"/>
        </w:rPr>
        <w:t>第二节 通用合同条款</w:t>
      </w:r>
      <w:bookmarkEnd w:id="606"/>
      <w:bookmarkEnd w:id="607"/>
      <w:bookmarkEnd w:id="608"/>
      <w:bookmarkEnd w:id="609"/>
      <w:bookmarkEnd w:id="610"/>
      <w:bookmarkEnd w:id="611"/>
    </w:p>
    <w:p w14:paraId="283BDD49">
      <w:pPr>
        <w:autoSpaceDE w:val="0"/>
        <w:autoSpaceDN w:val="0"/>
        <w:adjustRightInd w:val="0"/>
        <w:spacing w:line="360" w:lineRule="auto"/>
        <w:ind w:firstLine="420" w:firstLineChars="200"/>
        <w:rPr>
          <w:rFonts w:hint="eastAsia" w:ascii="宋体" w:hAnsi="宋体" w:cs="宋体"/>
          <w:color w:val="auto"/>
          <w:szCs w:val="28"/>
        </w:rPr>
      </w:pPr>
      <w:r>
        <w:rPr>
          <w:rFonts w:hint="eastAsia" w:ascii="宋体" w:hAnsi="宋体" w:cs="宋体"/>
          <w:color w:val="auto"/>
          <w:szCs w:val="28"/>
        </w:rPr>
        <w:t>通用合同条款直接采用中华人民共和国住房和城乡建设部与国家工商行政管理总局联合制定的《建设工程施工合同》（GF-2017-0201）示范文本第二部分《通用合同条款》。</w:t>
      </w:r>
    </w:p>
    <w:p w14:paraId="3566B3B2">
      <w:pPr>
        <w:autoSpaceDE w:val="0"/>
        <w:autoSpaceDN w:val="0"/>
        <w:adjustRightInd w:val="0"/>
        <w:spacing w:line="360" w:lineRule="auto"/>
        <w:ind w:firstLine="420" w:firstLineChars="200"/>
        <w:rPr>
          <w:rFonts w:hint="eastAsia" w:ascii="宋体" w:hAnsi="宋体" w:cs="宋体"/>
          <w:color w:val="auto"/>
          <w:szCs w:val="28"/>
        </w:rPr>
      </w:pPr>
    </w:p>
    <w:p w14:paraId="72BB336F">
      <w:pPr>
        <w:autoSpaceDE w:val="0"/>
        <w:autoSpaceDN w:val="0"/>
        <w:adjustRightInd w:val="0"/>
        <w:spacing w:line="360" w:lineRule="auto"/>
        <w:ind w:firstLine="420" w:firstLineChars="200"/>
        <w:rPr>
          <w:rFonts w:hint="eastAsia" w:ascii="宋体" w:hAnsi="宋体" w:cs="宋体"/>
          <w:color w:val="auto"/>
          <w:szCs w:val="28"/>
        </w:rPr>
      </w:pPr>
    </w:p>
    <w:p w14:paraId="2474FC81">
      <w:pPr>
        <w:autoSpaceDE w:val="0"/>
        <w:autoSpaceDN w:val="0"/>
        <w:adjustRightInd w:val="0"/>
        <w:spacing w:line="360" w:lineRule="auto"/>
        <w:ind w:firstLine="420" w:firstLineChars="200"/>
        <w:rPr>
          <w:rFonts w:hint="eastAsia" w:ascii="宋体" w:hAnsi="宋体" w:cs="宋体"/>
          <w:color w:val="auto"/>
          <w:szCs w:val="28"/>
        </w:rPr>
      </w:pPr>
    </w:p>
    <w:p w14:paraId="5C6663DA">
      <w:pPr>
        <w:autoSpaceDE w:val="0"/>
        <w:autoSpaceDN w:val="0"/>
        <w:adjustRightInd w:val="0"/>
        <w:spacing w:line="360" w:lineRule="auto"/>
        <w:ind w:firstLine="420" w:firstLineChars="200"/>
        <w:rPr>
          <w:rFonts w:hint="eastAsia" w:ascii="宋体" w:hAnsi="宋体" w:cs="宋体"/>
          <w:color w:val="auto"/>
          <w:szCs w:val="28"/>
        </w:rPr>
      </w:pPr>
    </w:p>
    <w:p w14:paraId="589E9A99">
      <w:pPr>
        <w:autoSpaceDE w:val="0"/>
        <w:autoSpaceDN w:val="0"/>
        <w:adjustRightInd w:val="0"/>
        <w:spacing w:line="360" w:lineRule="auto"/>
        <w:ind w:firstLine="420" w:firstLineChars="200"/>
        <w:rPr>
          <w:rFonts w:hint="eastAsia" w:ascii="宋体" w:hAnsi="宋体" w:cs="宋体"/>
          <w:color w:val="auto"/>
          <w:szCs w:val="28"/>
        </w:rPr>
      </w:pPr>
    </w:p>
    <w:p w14:paraId="550F44E5">
      <w:pPr>
        <w:autoSpaceDE w:val="0"/>
        <w:autoSpaceDN w:val="0"/>
        <w:adjustRightInd w:val="0"/>
        <w:spacing w:line="360" w:lineRule="auto"/>
        <w:ind w:firstLine="420" w:firstLineChars="200"/>
        <w:rPr>
          <w:rFonts w:hint="eastAsia" w:ascii="宋体" w:hAnsi="宋体" w:cs="宋体"/>
          <w:color w:val="auto"/>
          <w:szCs w:val="28"/>
        </w:rPr>
      </w:pPr>
    </w:p>
    <w:p w14:paraId="430E0EE5">
      <w:pPr>
        <w:autoSpaceDE w:val="0"/>
        <w:autoSpaceDN w:val="0"/>
        <w:adjustRightInd w:val="0"/>
        <w:spacing w:line="360" w:lineRule="auto"/>
        <w:ind w:firstLine="420" w:firstLineChars="200"/>
        <w:rPr>
          <w:rFonts w:hint="eastAsia" w:ascii="宋体" w:hAnsi="宋体" w:cs="宋体"/>
          <w:color w:val="auto"/>
          <w:szCs w:val="28"/>
        </w:rPr>
      </w:pPr>
    </w:p>
    <w:p w14:paraId="05F64660">
      <w:pPr>
        <w:autoSpaceDE w:val="0"/>
        <w:autoSpaceDN w:val="0"/>
        <w:adjustRightInd w:val="0"/>
        <w:spacing w:line="360" w:lineRule="auto"/>
        <w:ind w:firstLine="420" w:firstLineChars="200"/>
        <w:rPr>
          <w:rFonts w:hint="eastAsia" w:ascii="宋体" w:hAnsi="宋体" w:cs="宋体"/>
          <w:color w:val="auto"/>
          <w:szCs w:val="28"/>
        </w:rPr>
      </w:pPr>
    </w:p>
    <w:p w14:paraId="45B40D0E">
      <w:pPr>
        <w:autoSpaceDE w:val="0"/>
        <w:autoSpaceDN w:val="0"/>
        <w:adjustRightInd w:val="0"/>
        <w:spacing w:line="360" w:lineRule="auto"/>
        <w:ind w:firstLine="420" w:firstLineChars="200"/>
        <w:rPr>
          <w:rFonts w:hint="eastAsia" w:ascii="宋体" w:hAnsi="宋体" w:cs="宋体"/>
          <w:color w:val="auto"/>
          <w:szCs w:val="28"/>
        </w:rPr>
      </w:pPr>
    </w:p>
    <w:p w14:paraId="68E79425">
      <w:pPr>
        <w:autoSpaceDE w:val="0"/>
        <w:autoSpaceDN w:val="0"/>
        <w:adjustRightInd w:val="0"/>
        <w:spacing w:line="360" w:lineRule="auto"/>
        <w:ind w:firstLine="420" w:firstLineChars="200"/>
        <w:rPr>
          <w:rFonts w:hint="eastAsia" w:ascii="宋体" w:hAnsi="宋体" w:cs="宋体"/>
          <w:color w:val="auto"/>
          <w:szCs w:val="28"/>
        </w:rPr>
      </w:pPr>
    </w:p>
    <w:p w14:paraId="0AAF25A4">
      <w:pPr>
        <w:autoSpaceDE w:val="0"/>
        <w:autoSpaceDN w:val="0"/>
        <w:adjustRightInd w:val="0"/>
        <w:spacing w:line="360" w:lineRule="auto"/>
        <w:ind w:firstLine="420" w:firstLineChars="200"/>
        <w:rPr>
          <w:rFonts w:hint="eastAsia" w:ascii="宋体" w:hAnsi="宋体" w:cs="宋体"/>
          <w:color w:val="auto"/>
          <w:szCs w:val="28"/>
        </w:rPr>
      </w:pPr>
    </w:p>
    <w:p w14:paraId="7B8DDC9D">
      <w:pPr>
        <w:autoSpaceDE w:val="0"/>
        <w:autoSpaceDN w:val="0"/>
        <w:adjustRightInd w:val="0"/>
        <w:spacing w:line="360" w:lineRule="auto"/>
        <w:ind w:firstLine="420" w:firstLineChars="200"/>
        <w:rPr>
          <w:rFonts w:hint="eastAsia" w:ascii="宋体" w:hAnsi="宋体" w:cs="宋体"/>
          <w:color w:val="auto"/>
          <w:szCs w:val="28"/>
        </w:rPr>
      </w:pPr>
    </w:p>
    <w:p w14:paraId="0D5A1FBC">
      <w:pPr>
        <w:autoSpaceDE w:val="0"/>
        <w:autoSpaceDN w:val="0"/>
        <w:adjustRightInd w:val="0"/>
        <w:spacing w:line="360" w:lineRule="auto"/>
        <w:ind w:firstLine="420" w:firstLineChars="200"/>
        <w:rPr>
          <w:rFonts w:hint="eastAsia" w:ascii="宋体" w:hAnsi="宋体" w:cs="宋体"/>
          <w:color w:val="auto"/>
          <w:szCs w:val="28"/>
        </w:rPr>
      </w:pPr>
    </w:p>
    <w:p w14:paraId="7F61B983">
      <w:pPr>
        <w:autoSpaceDE w:val="0"/>
        <w:autoSpaceDN w:val="0"/>
        <w:adjustRightInd w:val="0"/>
        <w:spacing w:line="360" w:lineRule="auto"/>
        <w:ind w:firstLine="420" w:firstLineChars="200"/>
        <w:rPr>
          <w:rFonts w:hint="eastAsia" w:ascii="宋体" w:hAnsi="宋体" w:cs="宋体"/>
          <w:color w:val="auto"/>
          <w:szCs w:val="28"/>
        </w:rPr>
      </w:pPr>
    </w:p>
    <w:p w14:paraId="1D4D11F9">
      <w:pPr>
        <w:autoSpaceDE w:val="0"/>
        <w:autoSpaceDN w:val="0"/>
        <w:adjustRightInd w:val="0"/>
        <w:spacing w:line="360" w:lineRule="auto"/>
        <w:ind w:firstLine="420" w:firstLineChars="200"/>
        <w:rPr>
          <w:rFonts w:hint="eastAsia" w:ascii="宋体" w:hAnsi="宋体" w:cs="宋体"/>
          <w:color w:val="auto"/>
          <w:szCs w:val="28"/>
        </w:rPr>
      </w:pPr>
    </w:p>
    <w:p w14:paraId="3837BE24">
      <w:pPr>
        <w:autoSpaceDE w:val="0"/>
        <w:autoSpaceDN w:val="0"/>
        <w:adjustRightInd w:val="0"/>
        <w:spacing w:line="360" w:lineRule="auto"/>
        <w:ind w:firstLine="420" w:firstLineChars="200"/>
        <w:rPr>
          <w:rFonts w:hint="eastAsia" w:ascii="宋体" w:hAnsi="宋体" w:cs="宋体"/>
          <w:color w:val="auto"/>
          <w:szCs w:val="28"/>
        </w:rPr>
      </w:pPr>
    </w:p>
    <w:p w14:paraId="15B9FD5D">
      <w:pPr>
        <w:autoSpaceDE w:val="0"/>
        <w:autoSpaceDN w:val="0"/>
        <w:adjustRightInd w:val="0"/>
        <w:spacing w:line="360" w:lineRule="auto"/>
        <w:ind w:firstLine="420" w:firstLineChars="200"/>
        <w:rPr>
          <w:rFonts w:hint="eastAsia" w:ascii="宋体" w:hAnsi="宋体" w:cs="宋体"/>
          <w:color w:val="auto"/>
          <w:szCs w:val="28"/>
        </w:rPr>
      </w:pPr>
    </w:p>
    <w:p w14:paraId="1DFA4565">
      <w:pPr>
        <w:autoSpaceDE w:val="0"/>
        <w:autoSpaceDN w:val="0"/>
        <w:adjustRightInd w:val="0"/>
        <w:spacing w:line="360" w:lineRule="auto"/>
        <w:ind w:firstLine="420" w:firstLineChars="200"/>
        <w:rPr>
          <w:rFonts w:hint="eastAsia" w:ascii="宋体" w:hAnsi="宋体" w:cs="宋体"/>
          <w:color w:val="auto"/>
          <w:szCs w:val="28"/>
        </w:rPr>
      </w:pPr>
    </w:p>
    <w:p w14:paraId="7372AD0B">
      <w:pPr>
        <w:autoSpaceDE w:val="0"/>
        <w:autoSpaceDN w:val="0"/>
        <w:adjustRightInd w:val="0"/>
        <w:spacing w:line="360" w:lineRule="auto"/>
        <w:ind w:firstLine="420" w:firstLineChars="200"/>
        <w:rPr>
          <w:rFonts w:hint="eastAsia" w:ascii="宋体" w:hAnsi="宋体" w:cs="宋体"/>
          <w:color w:val="auto"/>
          <w:szCs w:val="28"/>
        </w:rPr>
      </w:pPr>
    </w:p>
    <w:p w14:paraId="3BF111F5">
      <w:pPr>
        <w:autoSpaceDE w:val="0"/>
        <w:autoSpaceDN w:val="0"/>
        <w:adjustRightInd w:val="0"/>
        <w:spacing w:line="360" w:lineRule="auto"/>
        <w:ind w:firstLine="420" w:firstLineChars="200"/>
        <w:rPr>
          <w:rFonts w:hint="eastAsia" w:ascii="宋体" w:hAnsi="宋体" w:cs="宋体"/>
          <w:color w:val="auto"/>
          <w:szCs w:val="28"/>
        </w:rPr>
      </w:pPr>
    </w:p>
    <w:p w14:paraId="69BF9ABA">
      <w:pPr>
        <w:autoSpaceDE w:val="0"/>
        <w:autoSpaceDN w:val="0"/>
        <w:adjustRightInd w:val="0"/>
        <w:spacing w:line="360" w:lineRule="auto"/>
        <w:ind w:firstLine="420" w:firstLineChars="200"/>
        <w:rPr>
          <w:rFonts w:hint="eastAsia" w:ascii="宋体" w:hAnsi="宋体" w:cs="宋体"/>
          <w:color w:val="auto"/>
          <w:szCs w:val="28"/>
        </w:rPr>
      </w:pPr>
    </w:p>
    <w:p w14:paraId="7262EC41">
      <w:pPr>
        <w:autoSpaceDE w:val="0"/>
        <w:autoSpaceDN w:val="0"/>
        <w:adjustRightInd w:val="0"/>
        <w:spacing w:line="360" w:lineRule="auto"/>
        <w:ind w:firstLine="420" w:firstLineChars="200"/>
        <w:rPr>
          <w:rFonts w:hint="eastAsia" w:ascii="宋体" w:hAnsi="宋体" w:cs="宋体"/>
          <w:color w:val="auto"/>
          <w:szCs w:val="28"/>
        </w:rPr>
      </w:pPr>
    </w:p>
    <w:p w14:paraId="4A03FE40">
      <w:pPr>
        <w:autoSpaceDE w:val="0"/>
        <w:autoSpaceDN w:val="0"/>
        <w:adjustRightInd w:val="0"/>
        <w:spacing w:line="360" w:lineRule="auto"/>
        <w:ind w:firstLine="420" w:firstLineChars="200"/>
        <w:rPr>
          <w:rFonts w:hint="eastAsia" w:ascii="宋体" w:hAnsi="宋体" w:cs="宋体"/>
          <w:color w:val="auto"/>
          <w:szCs w:val="28"/>
        </w:rPr>
      </w:pPr>
    </w:p>
    <w:p w14:paraId="46332993">
      <w:pPr>
        <w:autoSpaceDE w:val="0"/>
        <w:autoSpaceDN w:val="0"/>
        <w:adjustRightInd w:val="0"/>
        <w:spacing w:line="360" w:lineRule="auto"/>
        <w:ind w:firstLine="420" w:firstLineChars="200"/>
        <w:rPr>
          <w:rFonts w:hint="eastAsia" w:ascii="宋体" w:hAnsi="宋体" w:cs="宋体"/>
          <w:color w:val="auto"/>
          <w:szCs w:val="28"/>
        </w:rPr>
      </w:pPr>
    </w:p>
    <w:p w14:paraId="40992952">
      <w:pPr>
        <w:autoSpaceDE w:val="0"/>
        <w:autoSpaceDN w:val="0"/>
        <w:adjustRightInd w:val="0"/>
        <w:spacing w:line="360" w:lineRule="auto"/>
        <w:ind w:firstLine="420" w:firstLineChars="200"/>
        <w:rPr>
          <w:rFonts w:hint="eastAsia" w:ascii="宋体" w:hAnsi="宋体" w:cs="宋体"/>
          <w:color w:val="auto"/>
          <w:szCs w:val="28"/>
        </w:rPr>
      </w:pPr>
    </w:p>
    <w:p w14:paraId="7723E9CD">
      <w:pPr>
        <w:autoSpaceDE w:val="0"/>
        <w:autoSpaceDN w:val="0"/>
        <w:adjustRightInd w:val="0"/>
        <w:spacing w:line="360" w:lineRule="auto"/>
        <w:ind w:firstLine="420" w:firstLineChars="200"/>
        <w:rPr>
          <w:rFonts w:hint="eastAsia" w:ascii="宋体" w:hAnsi="宋体" w:cs="宋体"/>
          <w:color w:val="auto"/>
          <w:szCs w:val="28"/>
        </w:rPr>
      </w:pPr>
    </w:p>
    <w:p w14:paraId="10284D35">
      <w:pPr>
        <w:adjustRightInd w:val="0"/>
        <w:snapToGrid w:val="0"/>
        <w:spacing w:line="500" w:lineRule="exact"/>
        <w:jc w:val="center"/>
        <w:rPr>
          <w:rFonts w:hint="eastAsia" w:ascii="宋体" w:hAnsi="宋体"/>
          <w:b/>
          <w:color w:val="auto"/>
          <w:sz w:val="24"/>
        </w:rPr>
      </w:pPr>
      <w:bookmarkStart w:id="612" w:name="_Toc21118208"/>
      <w:bookmarkStart w:id="613" w:name="_Toc18000993"/>
      <w:bookmarkStart w:id="614" w:name="_Toc14337143"/>
      <w:bookmarkStart w:id="615" w:name="_Toc18001051"/>
      <w:r>
        <w:rPr>
          <w:rFonts w:hint="eastAsia" w:ascii="宋体" w:hAnsi="宋体"/>
          <w:b/>
          <w:color w:val="auto"/>
          <w:sz w:val="24"/>
        </w:rPr>
        <w:t>第三节 专用合同条款</w:t>
      </w:r>
      <w:bookmarkEnd w:id="612"/>
      <w:bookmarkEnd w:id="613"/>
      <w:bookmarkEnd w:id="614"/>
      <w:bookmarkEnd w:id="615"/>
    </w:p>
    <w:p w14:paraId="32B24DDB">
      <w:pPr>
        <w:adjustRightInd w:val="0"/>
        <w:snapToGrid w:val="0"/>
        <w:spacing w:line="400" w:lineRule="exact"/>
        <w:rPr>
          <w:rFonts w:hint="eastAsia" w:ascii="宋体" w:hAnsi="宋体"/>
          <w:color w:val="auto"/>
          <w:sz w:val="24"/>
        </w:rPr>
      </w:pPr>
      <w:r>
        <w:rPr>
          <w:rFonts w:hint="eastAsia" w:ascii="宋体" w:hAnsi="宋体"/>
          <w:color w:val="auto"/>
          <w:sz w:val="24"/>
        </w:rPr>
        <w:t>[专用合同条款是对通用合同条款原则性约定的细化、完善、补充的条款。]</w:t>
      </w:r>
    </w:p>
    <w:p w14:paraId="485AE6A2">
      <w:pPr>
        <w:pStyle w:val="322"/>
        <w:spacing w:line="500" w:lineRule="exact"/>
        <w:ind w:firstLine="482"/>
        <w:rPr>
          <w:rFonts w:hint="eastAsia" w:ascii="宋体" w:hAnsi="宋体"/>
          <w:b/>
          <w:bCs/>
          <w:color w:val="auto"/>
          <w:szCs w:val="24"/>
        </w:rPr>
      </w:pPr>
      <w:bookmarkStart w:id="616" w:name="_Toc351203633"/>
      <w:r>
        <w:rPr>
          <w:rFonts w:hint="eastAsia" w:ascii="宋体" w:hAnsi="宋体"/>
          <w:b/>
          <w:bCs/>
          <w:color w:val="auto"/>
          <w:szCs w:val="24"/>
        </w:rPr>
        <w:t>1. 一般约定</w:t>
      </w:r>
      <w:bookmarkEnd w:id="616"/>
    </w:p>
    <w:p w14:paraId="66B628B7">
      <w:pPr>
        <w:pStyle w:val="322"/>
        <w:spacing w:line="500" w:lineRule="exact"/>
        <w:ind w:firstLine="480"/>
        <w:rPr>
          <w:rFonts w:hint="eastAsia" w:ascii="宋体" w:hAnsi="宋体"/>
          <w:color w:val="auto"/>
          <w:szCs w:val="24"/>
        </w:rPr>
      </w:pPr>
      <w:r>
        <w:rPr>
          <w:rFonts w:hint="eastAsia" w:ascii="宋体" w:hAnsi="宋体"/>
          <w:color w:val="auto"/>
          <w:szCs w:val="24"/>
        </w:rPr>
        <w:t>1.1 词语定义</w:t>
      </w:r>
    </w:p>
    <w:p w14:paraId="197E4C87">
      <w:pPr>
        <w:pStyle w:val="322"/>
        <w:spacing w:line="500" w:lineRule="exact"/>
        <w:ind w:firstLine="480"/>
        <w:rPr>
          <w:rStyle w:val="323"/>
          <w:rFonts w:hint="eastAsia"/>
          <w:color w:val="auto"/>
          <w:szCs w:val="24"/>
        </w:rPr>
      </w:pPr>
      <w:r>
        <w:rPr>
          <w:rStyle w:val="323"/>
          <w:rFonts w:hint="eastAsia"/>
          <w:color w:val="auto"/>
          <w:szCs w:val="24"/>
        </w:rPr>
        <w:t>1.1.1合同</w:t>
      </w:r>
    </w:p>
    <w:p w14:paraId="01F57532">
      <w:pPr>
        <w:pStyle w:val="322"/>
        <w:spacing w:line="500" w:lineRule="exact"/>
        <w:ind w:firstLine="480"/>
        <w:rPr>
          <w:rFonts w:hint="eastAsia" w:ascii="宋体" w:hAnsi="宋体"/>
          <w:color w:val="auto"/>
          <w:szCs w:val="24"/>
        </w:rPr>
      </w:pPr>
      <w:r>
        <w:rPr>
          <w:rStyle w:val="323"/>
          <w:rFonts w:hint="eastAsia"/>
          <w:color w:val="auto"/>
          <w:szCs w:val="24"/>
        </w:rPr>
        <w:t>1.1.1.10其他合同文件包括：补充协议、发包人或监理人发布的变更指示、工程签证、会议纪要、备忘录等。</w:t>
      </w:r>
    </w:p>
    <w:p w14:paraId="069BEB98">
      <w:pPr>
        <w:adjustRightInd w:val="0"/>
        <w:snapToGrid w:val="0"/>
        <w:spacing w:line="500" w:lineRule="exact"/>
        <w:rPr>
          <w:rFonts w:hint="eastAsia" w:ascii="宋体" w:hAnsi="宋体"/>
          <w:color w:val="auto"/>
          <w:sz w:val="24"/>
        </w:rPr>
      </w:pPr>
      <w:r>
        <w:rPr>
          <w:rFonts w:hint="eastAsia" w:ascii="宋体" w:hAnsi="宋体"/>
          <w:color w:val="auto"/>
          <w:sz w:val="24"/>
        </w:rPr>
        <w:t xml:space="preserve">    1.1.2  合同当事人和人员</w:t>
      </w:r>
    </w:p>
    <w:p w14:paraId="1261BE4B">
      <w:pPr>
        <w:adjustRightInd w:val="0"/>
        <w:snapToGrid w:val="0"/>
        <w:spacing w:line="500" w:lineRule="exact"/>
        <w:rPr>
          <w:rFonts w:hint="eastAsia" w:ascii="宋体" w:hAnsi="宋体"/>
          <w:color w:val="auto"/>
          <w:sz w:val="24"/>
        </w:rPr>
      </w:pPr>
      <w:r>
        <w:rPr>
          <w:rFonts w:hint="eastAsia" w:ascii="宋体" w:hAnsi="宋体"/>
          <w:color w:val="auto"/>
          <w:sz w:val="24"/>
        </w:rPr>
        <w:t xml:space="preserve">    1.1.2.2  发包人（招标人）：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255B749B">
      <w:pPr>
        <w:adjustRightInd w:val="0"/>
        <w:snapToGrid w:val="0"/>
        <w:spacing w:line="500" w:lineRule="exact"/>
        <w:rPr>
          <w:rFonts w:hint="eastAsia" w:ascii="宋体" w:hAnsi="宋体"/>
          <w:color w:val="auto"/>
          <w:sz w:val="24"/>
        </w:rPr>
      </w:pPr>
      <w:r>
        <w:rPr>
          <w:rFonts w:hint="eastAsia" w:ascii="宋体" w:hAnsi="宋体"/>
          <w:color w:val="auto"/>
          <w:sz w:val="24"/>
        </w:rPr>
        <w:t xml:space="preserve">    1.1.2.3  承包人（中标人）：</w:t>
      </w:r>
      <w:r>
        <w:rPr>
          <w:rFonts w:hint="eastAsia" w:ascii="宋体" w:hAnsi="宋体"/>
          <w:color w:val="auto"/>
          <w:sz w:val="24"/>
          <w:u w:val="single"/>
        </w:rPr>
        <w:t xml:space="preserve">                                                     </w:t>
      </w:r>
    </w:p>
    <w:p w14:paraId="5D76933E">
      <w:pPr>
        <w:adjustRightInd w:val="0"/>
        <w:snapToGrid w:val="0"/>
        <w:spacing w:line="500" w:lineRule="exact"/>
        <w:rPr>
          <w:rFonts w:hint="eastAsia" w:ascii="宋体" w:hAnsi="宋体"/>
          <w:color w:val="auto"/>
          <w:sz w:val="24"/>
        </w:rPr>
      </w:pPr>
      <w:r>
        <w:rPr>
          <w:rFonts w:hint="eastAsia" w:ascii="宋体" w:hAnsi="宋体"/>
          <w:color w:val="auto"/>
          <w:sz w:val="24"/>
        </w:rPr>
        <w:t xml:space="preserve">    1.1.2.6  监理人：</w:t>
      </w:r>
      <w:r>
        <w:rPr>
          <w:rFonts w:hint="eastAsia" w:ascii="宋体" w:hAnsi="宋体"/>
          <w:color w:val="auto"/>
          <w:sz w:val="24"/>
          <w:u w:val="single"/>
        </w:rPr>
        <w:t xml:space="preserve">                                                     </w:t>
      </w:r>
    </w:p>
    <w:p w14:paraId="45818ED0">
      <w:pPr>
        <w:adjustRightInd w:val="0"/>
        <w:snapToGrid w:val="0"/>
        <w:spacing w:line="500" w:lineRule="exact"/>
        <w:rPr>
          <w:rFonts w:hint="eastAsia" w:ascii="宋体" w:hAnsi="宋体"/>
          <w:color w:val="auto"/>
          <w:sz w:val="24"/>
        </w:rPr>
      </w:pPr>
      <w:r>
        <w:rPr>
          <w:rFonts w:hint="eastAsia" w:ascii="宋体" w:hAnsi="宋体"/>
          <w:color w:val="auto"/>
          <w:sz w:val="24"/>
        </w:rPr>
        <w:t xml:space="preserve">    1.1.3  工程和设备</w:t>
      </w:r>
    </w:p>
    <w:p w14:paraId="4A1CB763">
      <w:pPr>
        <w:adjustRightInd w:val="0"/>
        <w:snapToGrid w:val="0"/>
        <w:spacing w:line="500" w:lineRule="exact"/>
        <w:rPr>
          <w:rFonts w:hint="eastAsia" w:ascii="宋体" w:hAnsi="宋体"/>
          <w:color w:val="auto"/>
          <w:sz w:val="24"/>
        </w:rPr>
      </w:pPr>
      <w:r>
        <w:rPr>
          <w:rFonts w:hint="eastAsia" w:ascii="宋体" w:hAnsi="宋体"/>
          <w:color w:val="auto"/>
          <w:sz w:val="24"/>
        </w:rPr>
        <w:t xml:space="preserve">    1.1.3.2  永久工程：</w:t>
      </w:r>
      <w:r>
        <w:rPr>
          <w:rFonts w:hint="eastAsia" w:ascii="宋体" w:hAnsi="宋体"/>
          <w:color w:val="auto"/>
          <w:sz w:val="24"/>
          <w:u w:val="single"/>
        </w:rPr>
        <w:t xml:space="preserve">     不发生                                         </w:t>
      </w:r>
    </w:p>
    <w:p w14:paraId="2E8EC31B">
      <w:pPr>
        <w:adjustRightInd w:val="0"/>
        <w:snapToGrid w:val="0"/>
        <w:spacing w:line="500" w:lineRule="exact"/>
        <w:ind w:firstLine="435"/>
        <w:rPr>
          <w:rFonts w:hint="eastAsia" w:ascii="宋体" w:hAnsi="宋体"/>
          <w:color w:val="auto"/>
          <w:sz w:val="24"/>
          <w:u w:val="single"/>
        </w:rPr>
      </w:pPr>
      <w:r>
        <w:rPr>
          <w:rFonts w:hint="eastAsia" w:ascii="宋体" w:hAnsi="宋体"/>
          <w:color w:val="auto"/>
          <w:sz w:val="24"/>
        </w:rPr>
        <w:t>1.1.3.3  临时工程：</w:t>
      </w:r>
      <w:r>
        <w:rPr>
          <w:rFonts w:hint="eastAsia" w:ascii="宋体" w:hAnsi="宋体"/>
          <w:color w:val="auto"/>
          <w:sz w:val="24"/>
          <w:u w:val="single"/>
        </w:rPr>
        <w:t xml:space="preserve">      不发生                    </w:t>
      </w:r>
    </w:p>
    <w:p w14:paraId="22C2B7E5">
      <w:pPr>
        <w:adjustRightInd w:val="0"/>
        <w:snapToGrid w:val="0"/>
        <w:spacing w:line="500" w:lineRule="exact"/>
        <w:ind w:firstLine="435"/>
        <w:rPr>
          <w:rFonts w:hint="eastAsia" w:ascii="宋体" w:hAnsi="宋体"/>
          <w:color w:val="auto"/>
          <w:sz w:val="24"/>
        </w:rPr>
      </w:pPr>
      <w:r>
        <w:rPr>
          <w:rFonts w:hint="eastAsia" w:ascii="宋体" w:hAnsi="宋体"/>
          <w:color w:val="auto"/>
          <w:sz w:val="24"/>
        </w:rPr>
        <w:t>1.1.3.4  单位工程：</w:t>
      </w:r>
      <w:r>
        <w:rPr>
          <w:rFonts w:hint="eastAsia" w:ascii="宋体" w:hAnsi="宋体"/>
          <w:color w:val="auto"/>
          <w:sz w:val="24"/>
          <w:u w:val="single"/>
        </w:rPr>
        <w:t xml:space="preserve">    根据工程实际确定      </w:t>
      </w:r>
    </w:p>
    <w:p w14:paraId="43F38744">
      <w:pPr>
        <w:adjustRightInd w:val="0"/>
        <w:snapToGrid w:val="0"/>
        <w:spacing w:line="500" w:lineRule="exact"/>
        <w:rPr>
          <w:rFonts w:hint="eastAsia" w:ascii="宋体" w:hAnsi="宋体"/>
          <w:color w:val="auto"/>
          <w:sz w:val="24"/>
        </w:rPr>
      </w:pPr>
      <w:r>
        <w:rPr>
          <w:rFonts w:hint="eastAsia" w:ascii="宋体" w:hAnsi="宋体"/>
          <w:color w:val="auto"/>
          <w:sz w:val="24"/>
        </w:rPr>
        <w:t xml:space="preserve">    1.1.3.10  永久占地：</w:t>
      </w:r>
      <w:r>
        <w:rPr>
          <w:rFonts w:hint="eastAsia" w:ascii="宋体" w:hAnsi="宋体"/>
          <w:color w:val="auto"/>
          <w:sz w:val="24"/>
          <w:u w:val="single"/>
        </w:rPr>
        <w:t xml:space="preserve">    不发生                   </w:t>
      </w:r>
    </w:p>
    <w:p w14:paraId="5C1E6F12">
      <w:pPr>
        <w:adjustRightInd w:val="0"/>
        <w:snapToGrid w:val="0"/>
        <w:spacing w:line="500" w:lineRule="exact"/>
        <w:rPr>
          <w:rFonts w:hint="eastAsia" w:ascii="宋体" w:hAnsi="宋体"/>
          <w:color w:val="auto"/>
          <w:sz w:val="24"/>
        </w:rPr>
      </w:pPr>
      <w:r>
        <w:rPr>
          <w:rFonts w:hint="eastAsia" w:ascii="宋体" w:hAnsi="宋体"/>
          <w:color w:val="auto"/>
          <w:sz w:val="24"/>
        </w:rPr>
        <w:t xml:space="preserve">    1.1.3.11  临时占地：</w:t>
      </w:r>
      <w:r>
        <w:rPr>
          <w:rFonts w:hint="eastAsia" w:ascii="宋体" w:hAnsi="宋体"/>
          <w:color w:val="auto"/>
          <w:sz w:val="24"/>
          <w:u w:val="single"/>
        </w:rPr>
        <w:t xml:space="preserve">    不发生                   </w:t>
      </w:r>
    </w:p>
    <w:p w14:paraId="74F17875">
      <w:pPr>
        <w:adjustRightInd w:val="0"/>
        <w:snapToGrid w:val="0"/>
        <w:spacing w:line="500" w:lineRule="exact"/>
        <w:rPr>
          <w:rFonts w:hint="eastAsia" w:ascii="宋体" w:hAnsi="宋体"/>
          <w:color w:val="auto"/>
          <w:sz w:val="24"/>
        </w:rPr>
      </w:pPr>
      <w:r>
        <w:rPr>
          <w:rFonts w:hint="eastAsia" w:ascii="宋体" w:hAnsi="宋体"/>
          <w:color w:val="auto"/>
          <w:sz w:val="24"/>
        </w:rPr>
        <w:t xml:space="preserve">    1.1.4  日期</w:t>
      </w:r>
    </w:p>
    <w:p w14:paraId="7351A169">
      <w:pPr>
        <w:adjustRightInd w:val="0"/>
        <w:snapToGrid w:val="0"/>
        <w:spacing w:line="500" w:lineRule="exact"/>
        <w:ind w:firstLine="420"/>
        <w:rPr>
          <w:rFonts w:hint="eastAsia" w:ascii="宋体" w:hAnsi="宋体"/>
          <w:color w:val="auto"/>
          <w:sz w:val="24"/>
          <w:u w:val="single"/>
        </w:rPr>
      </w:pPr>
      <w:r>
        <w:rPr>
          <w:rFonts w:hint="eastAsia" w:ascii="宋体" w:hAnsi="宋体"/>
          <w:color w:val="auto"/>
          <w:sz w:val="24"/>
        </w:rPr>
        <w:t>1.1.4.5 缺陷责任期：</w:t>
      </w:r>
      <w:r>
        <w:rPr>
          <w:rFonts w:hint="eastAsia" w:ascii="宋体" w:hAnsi="宋体"/>
          <w:color w:val="auto"/>
          <w:sz w:val="24"/>
          <w:u w:val="single"/>
        </w:rPr>
        <w:t>工程竣工验收之日起开始计算连续24个月</w:t>
      </w:r>
    </w:p>
    <w:p w14:paraId="1C6C8C32">
      <w:pPr>
        <w:spacing w:line="500" w:lineRule="exact"/>
        <w:rPr>
          <w:rFonts w:hint="eastAsia" w:ascii="宋体" w:hAnsi="宋体"/>
          <w:color w:val="auto"/>
          <w:sz w:val="24"/>
        </w:rPr>
      </w:pPr>
      <w:bookmarkStart w:id="617" w:name="_Toc351203634"/>
      <w:r>
        <w:rPr>
          <w:rFonts w:hint="eastAsia" w:ascii="宋体" w:hAnsi="宋体"/>
          <w:b/>
          <w:bCs/>
          <w:color w:val="auto"/>
          <w:sz w:val="24"/>
        </w:rPr>
        <w:t xml:space="preserve">    1.4  合同文件的优先顺序 </w:t>
      </w:r>
      <w:r>
        <w:rPr>
          <w:rFonts w:hint="eastAsia" w:ascii="宋体" w:hAnsi="宋体"/>
          <w:color w:val="auto"/>
          <w:sz w:val="24"/>
        </w:rPr>
        <w:t xml:space="preserve">                                                  </w:t>
      </w:r>
    </w:p>
    <w:p w14:paraId="5CF42083">
      <w:pPr>
        <w:spacing w:line="500" w:lineRule="exact"/>
        <w:rPr>
          <w:rFonts w:hint="eastAsia" w:ascii="宋体" w:hAnsi="宋体"/>
          <w:color w:val="auto"/>
          <w:sz w:val="24"/>
        </w:rPr>
      </w:pPr>
      <w:r>
        <w:rPr>
          <w:rFonts w:hint="eastAsia" w:ascii="宋体" w:hAnsi="宋体"/>
          <w:color w:val="auto"/>
          <w:sz w:val="24"/>
        </w:rPr>
        <w:t xml:space="preserve">    合同文件的优先顺序：施工工程中的书面补充协议；本合同协议书；中标通知书；本合同专用条款；招标文件及附件；本合同通用条款；投标书及其附件；标准、规范及有关技术文件；图纸；已标价工程量清单；经招标人和监理批准的施工组织设计和方案。</w:t>
      </w:r>
    </w:p>
    <w:p w14:paraId="6256FCC9">
      <w:pPr>
        <w:spacing w:line="500" w:lineRule="exact"/>
        <w:rPr>
          <w:rFonts w:hint="eastAsia" w:ascii="宋体" w:hAnsi="宋体"/>
          <w:b/>
          <w:bCs/>
          <w:color w:val="auto"/>
          <w:sz w:val="24"/>
        </w:rPr>
      </w:pPr>
      <w:r>
        <w:rPr>
          <w:rFonts w:hint="eastAsia" w:ascii="宋体" w:hAnsi="宋体"/>
          <w:b/>
          <w:bCs/>
          <w:color w:val="auto"/>
          <w:sz w:val="24"/>
        </w:rPr>
        <w:t xml:space="preserve">    1.5  合同生效的条件</w:t>
      </w:r>
    </w:p>
    <w:p w14:paraId="6872E6CE">
      <w:pPr>
        <w:spacing w:line="500" w:lineRule="exact"/>
        <w:rPr>
          <w:rFonts w:hint="eastAsia" w:ascii="宋体" w:hAnsi="宋体"/>
          <w:color w:val="auto"/>
          <w:sz w:val="24"/>
        </w:rPr>
      </w:pPr>
      <w:r>
        <w:rPr>
          <w:rFonts w:hint="eastAsia" w:ascii="宋体" w:hAnsi="宋体"/>
          <w:color w:val="auto"/>
          <w:sz w:val="24"/>
        </w:rPr>
        <w:t xml:space="preserve">    合同生效的条件：中标人提交履约保证金后，双方签订合同后生效。    </w:t>
      </w:r>
    </w:p>
    <w:p w14:paraId="232D3951">
      <w:pPr>
        <w:spacing w:line="500" w:lineRule="exact"/>
        <w:rPr>
          <w:rFonts w:hint="eastAsia" w:ascii="宋体" w:hAnsi="宋体"/>
          <w:b/>
          <w:bCs/>
          <w:color w:val="auto"/>
          <w:sz w:val="24"/>
        </w:rPr>
      </w:pPr>
      <w:r>
        <w:rPr>
          <w:rFonts w:hint="eastAsia" w:ascii="宋体" w:hAnsi="宋体"/>
          <w:b/>
          <w:bCs/>
          <w:color w:val="auto"/>
          <w:sz w:val="24"/>
        </w:rPr>
        <w:t>1.6  图纸和中标人文件</w:t>
      </w:r>
    </w:p>
    <w:p w14:paraId="203494EF">
      <w:pPr>
        <w:spacing w:line="500" w:lineRule="exact"/>
        <w:rPr>
          <w:rFonts w:hint="eastAsia" w:ascii="宋体" w:hAnsi="宋体"/>
          <w:color w:val="auto"/>
          <w:sz w:val="24"/>
        </w:rPr>
      </w:pPr>
      <w:r>
        <w:rPr>
          <w:rFonts w:hint="eastAsia" w:ascii="宋体" w:hAnsi="宋体"/>
          <w:color w:val="auto"/>
          <w:sz w:val="24"/>
        </w:rPr>
        <w:t xml:space="preserve">    1.6.1  发包人提供图纸的期限、数量：合同签订后2日内向承包人提供图纸肆套。      </w:t>
      </w:r>
    </w:p>
    <w:p w14:paraId="45634DFF">
      <w:pPr>
        <w:spacing w:line="500" w:lineRule="exact"/>
        <w:rPr>
          <w:rFonts w:hint="eastAsia" w:ascii="宋体" w:hAnsi="宋体"/>
          <w:color w:val="auto"/>
          <w:sz w:val="24"/>
        </w:rPr>
      </w:pPr>
      <w:r>
        <w:rPr>
          <w:rFonts w:hint="eastAsia" w:ascii="宋体" w:hAnsi="宋体"/>
          <w:color w:val="auto"/>
          <w:sz w:val="24"/>
        </w:rPr>
        <w:t xml:space="preserve">    1.6.2  承包人提供的文件范围：按通用条款执行          </w:t>
      </w:r>
    </w:p>
    <w:p w14:paraId="02E736DD">
      <w:pPr>
        <w:spacing w:line="500" w:lineRule="exact"/>
        <w:rPr>
          <w:rFonts w:hint="eastAsia" w:ascii="宋体" w:hAnsi="宋体"/>
          <w:color w:val="auto"/>
          <w:sz w:val="24"/>
        </w:rPr>
      </w:pPr>
      <w:r>
        <w:rPr>
          <w:rFonts w:hint="eastAsia" w:ascii="宋体" w:hAnsi="宋体"/>
          <w:color w:val="auto"/>
          <w:sz w:val="24"/>
        </w:rPr>
        <w:t xml:space="preserve">          承包人提供文件的期限、数量：根据实际需要确定                 </w:t>
      </w:r>
    </w:p>
    <w:p w14:paraId="2F418EDC">
      <w:pPr>
        <w:spacing w:line="500" w:lineRule="exact"/>
        <w:rPr>
          <w:rFonts w:hint="eastAsia" w:ascii="宋体" w:hAnsi="宋体"/>
          <w:color w:val="auto"/>
          <w:sz w:val="24"/>
        </w:rPr>
      </w:pPr>
      <w:r>
        <w:rPr>
          <w:rFonts w:hint="eastAsia" w:ascii="宋体" w:hAnsi="宋体"/>
          <w:color w:val="auto"/>
          <w:sz w:val="24"/>
        </w:rPr>
        <w:t xml:space="preserve">          监理人批复中标人提供文件的期限：收到中标人提供的文件后7天内。</w:t>
      </w:r>
    </w:p>
    <w:p w14:paraId="125D6B66">
      <w:pPr>
        <w:spacing w:line="500" w:lineRule="exact"/>
        <w:rPr>
          <w:rFonts w:hint="eastAsia" w:ascii="宋体" w:hAnsi="宋体"/>
          <w:color w:val="auto"/>
          <w:sz w:val="24"/>
        </w:rPr>
      </w:pPr>
      <w:r>
        <w:rPr>
          <w:rFonts w:hint="eastAsia" w:ascii="宋体" w:hAnsi="宋体"/>
          <w:color w:val="auto"/>
          <w:sz w:val="24"/>
        </w:rPr>
        <w:t xml:space="preserve">    1.6.3  监理人签发图纸修改的期限：该项工作施工前7天。   </w:t>
      </w:r>
    </w:p>
    <w:bookmarkEnd w:id="617"/>
    <w:p w14:paraId="47162F2B">
      <w:pPr>
        <w:spacing w:line="500" w:lineRule="exact"/>
        <w:rPr>
          <w:rFonts w:hint="eastAsia" w:ascii="宋体" w:hAnsi="宋体"/>
          <w:b/>
          <w:bCs/>
          <w:color w:val="auto"/>
          <w:sz w:val="24"/>
        </w:rPr>
      </w:pPr>
      <w:bookmarkStart w:id="618" w:name="_Toc361653985"/>
      <w:bookmarkStart w:id="619" w:name="_Toc442514365"/>
      <w:bookmarkStart w:id="620" w:name="_Toc410381402"/>
      <w:bookmarkStart w:id="621" w:name="_Toc446108025"/>
      <w:bookmarkStart w:id="622" w:name="_Toc351203635"/>
      <w:r>
        <w:rPr>
          <w:rFonts w:hint="eastAsia" w:ascii="宋体" w:hAnsi="宋体"/>
          <w:b/>
          <w:bCs/>
          <w:color w:val="auto"/>
          <w:sz w:val="24"/>
        </w:rPr>
        <w:t>2.  发包人义务</w:t>
      </w:r>
      <w:bookmarkEnd w:id="618"/>
      <w:bookmarkEnd w:id="619"/>
      <w:bookmarkEnd w:id="620"/>
      <w:bookmarkEnd w:id="621"/>
    </w:p>
    <w:p w14:paraId="133BC574">
      <w:pPr>
        <w:spacing w:line="500" w:lineRule="exact"/>
        <w:rPr>
          <w:rFonts w:hint="eastAsia" w:ascii="宋体" w:hAnsi="宋体"/>
          <w:b/>
          <w:bCs/>
          <w:color w:val="auto"/>
          <w:sz w:val="24"/>
        </w:rPr>
      </w:pPr>
      <w:r>
        <w:rPr>
          <w:rFonts w:hint="eastAsia" w:ascii="宋体" w:hAnsi="宋体"/>
          <w:b/>
          <w:bCs/>
          <w:color w:val="auto"/>
          <w:sz w:val="24"/>
        </w:rPr>
        <w:t>2.3  提供施工场地</w:t>
      </w:r>
    </w:p>
    <w:p w14:paraId="3F92AEEC">
      <w:pPr>
        <w:spacing w:line="500" w:lineRule="exact"/>
        <w:rPr>
          <w:rFonts w:hint="eastAsia" w:ascii="宋体" w:hAnsi="宋体"/>
          <w:color w:val="auto"/>
          <w:sz w:val="24"/>
        </w:rPr>
      </w:pPr>
      <w:r>
        <w:rPr>
          <w:rFonts w:hint="eastAsia" w:ascii="宋体" w:hAnsi="宋体"/>
          <w:color w:val="auto"/>
          <w:sz w:val="24"/>
        </w:rPr>
        <w:t xml:space="preserve">    发包人提供施工场地和有关资料的时间：发出开工通知前提供。          </w:t>
      </w:r>
    </w:p>
    <w:p w14:paraId="700674AD">
      <w:pPr>
        <w:spacing w:line="500" w:lineRule="exact"/>
        <w:rPr>
          <w:rFonts w:hint="eastAsia" w:ascii="宋体" w:hAnsi="宋体"/>
          <w:b/>
          <w:bCs/>
          <w:color w:val="auto"/>
          <w:sz w:val="24"/>
        </w:rPr>
      </w:pPr>
      <w:bookmarkStart w:id="623" w:name="_Toc236130790"/>
      <w:bookmarkStart w:id="624" w:name="_Toc346896521"/>
      <w:bookmarkStart w:id="625" w:name="_Toc253651577"/>
      <w:r>
        <w:rPr>
          <w:rFonts w:hint="eastAsia" w:ascii="宋体" w:hAnsi="宋体"/>
          <w:b/>
          <w:bCs/>
          <w:color w:val="auto"/>
          <w:sz w:val="24"/>
        </w:rPr>
        <w:t>2.5组织设计交底</w:t>
      </w:r>
      <w:bookmarkEnd w:id="623"/>
      <w:bookmarkEnd w:id="624"/>
      <w:bookmarkEnd w:id="625"/>
    </w:p>
    <w:p w14:paraId="0EADF5B3">
      <w:pPr>
        <w:spacing w:line="500" w:lineRule="exact"/>
        <w:rPr>
          <w:rFonts w:hint="eastAsia" w:ascii="宋体" w:hAnsi="宋体"/>
          <w:color w:val="auto"/>
          <w:sz w:val="24"/>
        </w:rPr>
      </w:pPr>
      <w:r>
        <w:rPr>
          <w:rFonts w:hint="eastAsia" w:ascii="宋体" w:hAnsi="宋体"/>
          <w:color w:val="auto"/>
          <w:sz w:val="24"/>
        </w:rPr>
        <w:t xml:space="preserve">    施工图纸到现场后48小时内，由监理单位组织相关人员进行图纸会审和技术交底。</w:t>
      </w:r>
    </w:p>
    <w:p w14:paraId="6DD8AE4F">
      <w:pPr>
        <w:tabs>
          <w:tab w:val="left" w:pos="2835"/>
        </w:tabs>
        <w:spacing w:line="500" w:lineRule="exact"/>
        <w:rPr>
          <w:rFonts w:hint="eastAsia" w:ascii="宋体" w:hAnsi="宋体"/>
          <w:color w:val="auto"/>
          <w:sz w:val="24"/>
        </w:rPr>
      </w:pPr>
      <w:bookmarkStart w:id="626" w:name="_Toc253651578"/>
      <w:bookmarkStart w:id="627" w:name="_Toc346896522"/>
      <w:r>
        <w:rPr>
          <w:rFonts w:hint="eastAsia" w:ascii="宋体" w:hAnsi="宋体"/>
          <w:b/>
          <w:bCs/>
          <w:color w:val="auto"/>
          <w:sz w:val="24"/>
        </w:rPr>
        <w:t>2.8 其他义务</w:t>
      </w:r>
      <w:bookmarkEnd w:id="626"/>
      <w:bookmarkEnd w:id="627"/>
      <w:r>
        <w:rPr>
          <w:rFonts w:hint="eastAsia" w:ascii="宋体" w:hAnsi="宋体"/>
          <w:b/>
          <w:bCs/>
          <w:color w:val="auto"/>
          <w:sz w:val="24"/>
        </w:rPr>
        <w:t xml:space="preserve"> </w:t>
      </w:r>
      <w:r>
        <w:rPr>
          <w:rFonts w:hint="eastAsia" w:ascii="宋体" w:hAnsi="宋体"/>
          <w:color w:val="auto"/>
          <w:sz w:val="24"/>
        </w:rPr>
        <w:tab/>
      </w:r>
    </w:p>
    <w:p w14:paraId="1FE436B1">
      <w:pPr>
        <w:spacing w:line="500" w:lineRule="exact"/>
        <w:rPr>
          <w:rFonts w:hint="eastAsia" w:ascii="宋体" w:hAnsi="宋体"/>
          <w:color w:val="auto"/>
          <w:sz w:val="24"/>
        </w:rPr>
      </w:pPr>
      <w:r>
        <w:rPr>
          <w:rFonts w:hint="eastAsia" w:ascii="宋体" w:hAnsi="宋体"/>
          <w:color w:val="auto"/>
          <w:sz w:val="24"/>
        </w:rPr>
        <w:t>2.8.1双方约定招标人应做的其他工作：双方协商。</w:t>
      </w:r>
    </w:p>
    <w:p w14:paraId="3292962A">
      <w:pPr>
        <w:tabs>
          <w:tab w:val="left" w:pos="2835"/>
        </w:tabs>
        <w:spacing w:line="500" w:lineRule="exact"/>
        <w:rPr>
          <w:rFonts w:hint="eastAsia" w:ascii="宋体" w:hAnsi="宋体"/>
          <w:b/>
          <w:bCs/>
          <w:color w:val="auto"/>
          <w:sz w:val="24"/>
        </w:rPr>
      </w:pPr>
      <w:bookmarkStart w:id="628" w:name="_Toc346896523"/>
      <w:r>
        <w:rPr>
          <w:rFonts w:hint="eastAsia" w:ascii="宋体" w:hAnsi="宋体"/>
          <w:b/>
          <w:bCs/>
          <w:color w:val="auto"/>
          <w:sz w:val="24"/>
        </w:rPr>
        <w:t>2.9 发包人委派的驻工地代表</w:t>
      </w:r>
      <w:bookmarkEnd w:id="628"/>
    </w:p>
    <w:p w14:paraId="5D5A8073">
      <w:pPr>
        <w:spacing w:line="500" w:lineRule="exact"/>
        <w:rPr>
          <w:rFonts w:hint="eastAsia" w:ascii="宋体" w:hAnsi="宋体"/>
          <w:color w:val="auto"/>
          <w:sz w:val="24"/>
          <w:u w:val="single"/>
        </w:rPr>
      </w:pPr>
      <w:r>
        <w:rPr>
          <w:rFonts w:hint="eastAsia" w:ascii="宋体" w:hAnsi="宋体"/>
          <w:color w:val="auto"/>
          <w:sz w:val="24"/>
        </w:rPr>
        <w:t xml:space="preserve">    姓名：</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rPr>
        <w:softHyphen/>
      </w:r>
      <w:r>
        <w:rPr>
          <w:rFonts w:hint="eastAsia" w:ascii="宋体" w:hAnsi="宋体"/>
          <w:color w:val="auto"/>
          <w:sz w:val="24"/>
        </w:rPr>
        <w:softHyphen/>
      </w:r>
      <w:r>
        <w:rPr>
          <w:rFonts w:hint="eastAsia" w:ascii="宋体" w:hAnsi="宋体"/>
          <w:color w:val="auto"/>
          <w:sz w:val="24"/>
        </w:rPr>
        <w:t xml:space="preserve"> </w:t>
      </w:r>
      <w:r>
        <w:rPr>
          <w:rFonts w:hint="eastAsia" w:ascii="宋体" w:hAnsi="宋体"/>
          <w:color w:val="auto"/>
          <w:sz w:val="24"/>
          <w:u w:val="single"/>
        </w:rPr>
        <w:t xml:space="preserve">           </w:t>
      </w:r>
    </w:p>
    <w:p w14:paraId="6BACAF4C">
      <w:pPr>
        <w:spacing w:line="500" w:lineRule="exact"/>
        <w:rPr>
          <w:rFonts w:hint="eastAsia" w:ascii="宋体" w:hAnsi="宋体"/>
          <w:color w:val="auto"/>
          <w:sz w:val="24"/>
        </w:rPr>
      </w:pPr>
      <w:r>
        <w:rPr>
          <w:rFonts w:hint="eastAsia" w:ascii="宋体" w:hAnsi="宋体"/>
          <w:color w:val="auto"/>
          <w:sz w:val="24"/>
        </w:rPr>
        <w:t xml:space="preserve">    职权：</w:t>
      </w:r>
      <w:r>
        <w:rPr>
          <w:rFonts w:hint="eastAsia" w:ascii="宋体" w:hAnsi="宋体"/>
          <w:color w:val="auto"/>
          <w:sz w:val="24"/>
          <w:u w:val="single"/>
        </w:rPr>
        <w:t>代表发包人对本工程施工过程的质量、进度、造价、安全文明施工等进行监督和检查，协调解决由发包人处理的有关问题，并对工程质量和现场签证进行确认。</w:t>
      </w:r>
    </w:p>
    <w:p w14:paraId="738790FE">
      <w:pPr>
        <w:spacing w:line="500" w:lineRule="exact"/>
        <w:rPr>
          <w:rFonts w:hint="eastAsia" w:ascii="宋体" w:hAnsi="宋体"/>
          <w:b/>
          <w:bCs/>
          <w:color w:val="auto"/>
          <w:sz w:val="24"/>
        </w:rPr>
      </w:pPr>
      <w:bookmarkStart w:id="629" w:name="_Toc361653986"/>
      <w:bookmarkStart w:id="630" w:name="_Toc442514366"/>
      <w:bookmarkStart w:id="631" w:name="_Toc410381403"/>
      <w:bookmarkStart w:id="632" w:name="_Toc446108026"/>
      <w:r>
        <w:rPr>
          <w:rFonts w:hint="eastAsia" w:ascii="宋体" w:hAnsi="宋体"/>
          <w:b/>
          <w:bCs/>
          <w:color w:val="auto"/>
          <w:sz w:val="24"/>
        </w:rPr>
        <w:t>3.  监理人</w:t>
      </w:r>
      <w:bookmarkEnd w:id="629"/>
      <w:bookmarkEnd w:id="630"/>
      <w:bookmarkEnd w:id="631"/>
      <w:bookmarkEnd w:id="632"/>
    </w:p>
    <w:p w14:paraId="55D67F37">
      <w:pPr>
        <w:spacing w:line="500" w:lineRule="exact"/>
        <w:rPr>
          <w:rFonts w:hint="eastAsia" w:ascii="宋体" w:hAnsi="宋体"/>
          <w:b/>
          <w:bCs/>
          <w:color w:val="auto"/>
          <w:sz w:val="24"/>
        </w:rPr>
      </w:pPr>
      <w:r>
        <w:rPr>
          <w:rFonts w:hint="eastAsia" w:ascii="宋体" w:hAnsi="宋体"/>
          <w:b/>
          <w:bCs/>
          <w:color w:val="auto"/>
          <w:sz w:val="24"/>
        </w:rPr>
        <w:t>3.1  监理人的职责和权力</w:t>
      </w:r>
    </w:p>
    <w:p w14:paraId="405511B0">
      <w:pPr>
        <w:spacing w:line="500" w:lineRule="exact"/>
        <w:rPr>
          <w:rFonts w:hint="eastAsia" w:ascii="宋体" w:hAnsi="宋体"/>
          <w:color w:val="auto"/>
          <w:sz w:val="24"/>
          <w:u w:val="single"/>
        </w:rPr>
      </w:pPr>
      <w:r>
        <w:rPr>
          <w:rFonts w:hint="eastAsia" w:ascii="宋体" w:hAnsi="宋体"/>
          <w:color w:val="auto"/>
          <w:sz w:val="24"/>
        </w:rPr>
        <w:t xml:space="preserve">    姓名：</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u w:val="single"/>
        </w:rPr>
        <w:t xml:space="preserve">           </w:t>
      </w:r>
    </w:p>
    <w:p w14:paraId="384DDAAE">
      <w:pPr>
        <w:spacing w:line="500" w:lineRule="exact"/>
        <w:rPr>
          <w:rFonts w:hint="eastAsia" w:ascii="宋体" w:hAnsi="宋体"/>
          <w:color w:val="auto"/>
          <w:sz w:val="24"/>
        </w:rPr>
      </w:pPr>
      <w:r>
        <w:rPr>
          <w:rFonts w:hint="eastAsia" w:ascii="宋体" w:hAnsi="宋体"/>
          <w:color w:val="auto"/>
          <w:sz w:val="24"/>
        </w:rPr>
        <w:t xml:space="preserve">    招标人委托的职权：</w:t>
      </w:r>
      <w:r>
        <w:rPr>
          <w:rFonts w:hint="eastAsia" w:ascii="宋体" w:hAnsi="宋体"/>
          <w:color w:val="auto"/>
          <w:sz w:val="24"/>
          <w:u w:val="single"/>
        </w:rPr>
        <w:t xml:space="preserve">对本工程的施工质量、进度、安全文明施工、合同管理等实施控制和监理。对隐蔽工程对施工质量进行验收，对施工环境进行协调、管理和处理。   </w:t>
      </w:r>
      <w:r>
        <w:rPr>
          <w:rFonts w:hint="eastAsia" w:ascii="宋体" w:hAnsi="宋体"/>
          <w:color w:val="auto"/>
          <w:sz w:val="24"/>
        </w:rPr>
        <w:t xml:space="preserve">   </w:t>
      </w:r>
    </w:p>
    <w:bookmarkEnd w:id="622"/>
    <w:p w14:paraId="5975D782">
      <w:pPr>
        <w:spacing w:line="500" w:lineRule="exact"/>
        <w:rPr>
          <w:rFonts w:hint="eastAsia" w:ascii="宋体" w:hAnsi="宋体"/>
          <w:b/>
          <w:bCs/>
          <w:color w:val="auto"/>
          <w:sz w:val="24"/>
        </w:rPr>
      </w:pPr>
      <w:bookmarkStart w:id="633" w:name="_Toc446108027"/>
      <w:r>
        <w:rPr>
          <w:rFonts w:hint="eastAsia" w:ascii="宋体" w:hAnsi="宋体"/>
          <w:b/>
          <w:bCs/>
          <w:color w:val="auto"/>
          <w:sz w:val="24"/>
        </w:rPr>
        <w:t xml:space="preserve">4.  </w:t>
      </w:r>
      <w:bookmarkEnd w:id="633"/>
      <w:r>
        <w:rPr>
          <w:rFonts w:hint="eastAsia" w:ascii="宋体" w:hAnsi="宋体"/>
          <w:b/>
          <w:bCs/>
          <w:color w:val="auto"/>
          <w:sz w:val="24"/>
        </w:rPr>
        <w:t>承包人</w:t>
      </w:r>
    </w:p>
    <w:p w14:paraId="2385F410">
      <w:pPr>
        <w:spacing w:line="500" w:lineRule="exact"/>
        <w:rPr>
          <w:rFonts w:hint="eastAsia" w:ascii="宋体" w:hAnsi="宋体"/>
          <w:b/>
          <w:bCs/>
          <w:color w:val="auto"/>
          <w:sz w:val="24"/>
        </w:rPr>
      </w:pPr>
      <w:r>
        <w:rPr>
          <w:rFonts w:hint="eastAsia" w:ascii="宋体" w:hAnsi="宋体"/>
          <w:b/>
          <w:bCs/>
          <w:color w:val="auto"/>
          <w:sz w:val="24"/>
        </w:rPr>
        <w:t>4.1  承包人的一般义务</w:t>
      </w:r>
    </w:p>
    <w:p w14:paraId="6CA26176">
      <w:pPr>
        <w:spacing w:line="500" w:lineRule="exact"/>
        <w:rPr>
          <w:rFonts w:hint="eastAsia" w:ascii="宋体" w:hAnsi="宋体"/>
          <w:color w:val="auto"/>
          <w:sz w:val="24"/>
        </w:rPr>
      </w:pPr>
      <w:r>
        <w:rPr>
          <w:rFonts w:hint="eastAsia" w:ascii="宋体" w:hAnsi="宋体"/>
          <w:color w:val="auto"/>
          <w:sz w:val="24"/>
        </w:rPr>
        <w:t xml:space="preserve">    4.1.8  为他人提供方便</w:t>
      </w:r>
    </w:p>
    <w:p w14:paraId="3D08E1A7">
      <w:pPr>
        <w:spacing w:line="500" w:lineRule="exact"/>
        <w:rPr>
          <w:rFonts w:hint="eastAsia" w:ascii="宋体" w:hAnsi="宋体"/>
          <w:color w:val="auto"/>
          <w:sz w:val="24"/>
        </w:rPr>
      </w:pPr>
      <w:r>
        <w:rPr>
          <w:rFonts w:hint="eastAsia" w:ascii="宋体" w:hAnsi="宋体"/>
          <w:color w:val="auto"/>
          <w:sz w:val="24"/>
        </w:rPr>
        <w:t xml:space="preserve">    承包人为他人提供条件的内容：</w:t>
      </w:r>
      <w:r>
        <w:rPr>
          <w:rFonts w:hint="eastAsia" w:ascii="宋体" w:hAnsi="宋体"/>
          <w:color w:val="auto"/>
          <w:sz w:val="24"/>
          <w:u w:val="single"/>
        </w:rPr>
        <w:t>配合附属工程施工单位施工</w:t>
      </w:r>
      <w:r>
        <w:rPr>
          <w:rFonts w:hint="eastAsia" w:ascii="宋体" w:hAnsi="宋体"/>
          <w:color w:val="auto"/>
          <w:sz w:val="24"/>
        </w:rPr>
        <w:t xml:space="preserve">。    </w:t>
      </w:r>
    </w:p>
    <w:p w14:paraId="3AF2E107">
      <w:pPr>
        <w:spacing w:line="500" w:lineRule="exact"/>
        <w:rPr>
          <w:rFonts w:hint="eastAsia" w:ascii="宋体" w:hAnsi="宋体"/>
          <w:color w:val="auto"/>
          <w:sz w:val="24"/>
        </w:rPr>
      </w:pPr>
      <w:r>
        <w:rPr>
          <w:rFonts w:hint="eastAsia" w:ascii="宋体" w:hAnsi="宋体"/>
          <w:color w:val="auto"/>
          <w:sz w:val="24"/>
        </w:rPr>
        <w:t xml:space="preserve">    承包人为他人提供条件可能发生费用的处理方法：</w:t>
      </w:r>
      <w:r>
        <w:rPr>
          <w:rFonts w:hint="eastAsia" w:ascii="宋体" w:hAnsi="宋体"/>
          <w:color w:val="auto"/>
          <w:sz w:val="24"/>
          <w:u w:val="single"/>
        </w:rPr>
        <w:t xml:space="preserve">不执行 </w:t>
      </w:r>
      <w:r>
        <w:rPr>
          <w:rFonts w:hint="eastAsia" w:ascii="宋体" w:hAnsi="宋体"/>
          <w:color w:val="auto"/>
          <w:sz w:val="24"/>
        </w:rPr>
        <w:t xml:space="preserve">。     </w:t>
      </w:r>
    </w:p>
    <w:p w14:paraId="41805FA0">
      <w:pPr>
        <w:spacing w:line="500" w:lineRule="exact"/>
        <w:rPr>
          <w:rFonts w:hint="eastAsia" w:ascii="宋体" w:hAnsi="宋体"/>
          <w:color w:val="auto"/>
          <w:sz w:val="24"/>
        </w:rPr>
      </w:pPr>
      <w:r>
        <w:rPr>
          <w:rFonts w:hint="eastAsia" w:ascii="宋体" w:hAnsi="宋体"/>
          <w:color w:val="auto"/>
          <w:sz w:val="24"/>
        </w:rPr>
        <w:t xml:space="preserve">    4.1.9已竣工工程未交付招标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14:paraId="3211141B">
      <w:pPr>
        <w:spacing w:line="500" w:lineRule="exact"/>
        <w:rPr>
          <w:rFonts w:hint="eastAsia" w:ascii="宋体" w:hAnsi="宋体"/>
          <w:color w:val="auto"/>
          <w:sz w:val="24"/>
        </w:rPr>
      </w:pPr>
      <w:r>
        <w:rPr>
          <w:rFonts w:hint="eastAsia" w:ascii="宋体" w:hAnsi="宋体"/>
          <w:color w:val="auto"/>
          <w:sz w:val="24"/>
        </w:rPr>
        <w:t xml:space="preserve">    4.1.10.1遵守政府有关主管部门对施工场地交通、施工噪音以及环境保护和安全生产等的管理规定，按规定办理有关手续，并以书面形式通知招标人。</w:t>
      </w:r>
    </w:p>
    <w:p w14:paraId="4D3F902E">
      <w:pPr>
        <w:spacing w:line="500" w:lineRule="exact"/>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u w:val="single"/>
        </w:rPr>
        <w:t xml:space="preserve"> ①需要办理交通特别通行证时，由招标人协助，承包人负责办证；</w:t>
      </w:r>
    </w:p>
    <w:p w14:paraId="6C7C2D56">
      <w:pPr>
        <w:spacing w:line="500" w:lineRule="exact"/>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u w:val="single"/>
        </w:rPr>
        <w:t xml:space="preserve"> ②施工现场需要排放有害污水时，由承包人办理有关手续；</w:t>
      </w:r>
    </w:p>
    <w:p w14:paraId="69BF7700">
      <w:pPr>
        <w:spacing w:line="500" w:lineRule="exact"/>
        <w:rPr>
          <w:rFonts w:hint="eastAsia" w:ascii="宋体" w:hAnsi="宋体"/>
          <w:color w:val="auto"/>
          <w:sz w:val="24"/>
          <w:u w:val="single"/>
        </w:rPr>
      </w:pPr>
      <w:r>
        <w:rPr>
          <w:rFonts w:hint="eastAsia" w:ascii="宋体" w:hAnsi="宋体"/>
          <w:color w:val="auto"/>
          <w:sz w:val="24"/>
        </w:rPr>
        <w:t xml:space="preserve">   </w:t>
      </w:r>
      <w:r>
        <w:rPr>
          <w:rFonts w:hint="eastAsia" w:ascii="宋体" w:hAnsi="宋体"/>
          <w:color w:val="auto"/>
          <w:sz w:val="24"/>
          <w:u w:val="single"/>
        </w:rPr>
        <w:t xml:space="preserve"> ③施工噪音超过当地主管部门的规定时，由承包人提出措施；</w:t>
      </w:r>
    </w:p>
    <w:p w14:paraId="5E3F01C2">
      <w:pPr>
        <w:spacing w:line="500" w:lineRule="exact"/>
        <w:rPr>
          <w:rFonts w:hint="eastAsia" w:ascii="宋体" w:hAnsi="宋体"/>
          <w:color w:val="auto"/>
          <w:sz w:val="24"/>
        </w:rPr>
      </w:pPr>
      <w:r>
        <w:rPr>
          <w:rFonts w:hint="eastAsia" w:ascii="宋体" w:hAnsi="宋体"/>
          <w:color w:val="auto"/>
          <w:sz w:val="24"/>
        </w:rPr>
        <w:t xml:space="preserve">    以上所发生的费用由承包人自行承担。</w:t>
      </w:r>
    </w:p>
    <w:p w14:paraId="04333E2B">
      <w:pPr>
        <w:spacing w:line="500" w:lineRule="exact"/>
        <w:rPr>
          <w:rFonts w:hint="eastAsia" w:ascii="宋体" w:hAnsi="宋体"/>
          <w:color w:val="auto"/>
          <w:sz w:val="24"/>
          <w:u w:val="single"/>
        </w:rPr>
      </w:pPr>
      <w:r>
        <w:rPr>
          <w:rFonts w:hint="eastAsia" w:ascii="宋体" w:hAnsi="宋体"/>
          <w:color w:val="auto"/>
          <w:sz w:val="24"/>
        </w:rPr>
        <w:t xml:space="preserve">    4.1.10.2中标人应提出用水用电申请；</w:t>
      </w:r>
      <w:r>
        <w:rPr>
          <w:rFonts w:hint="eastAsia" w:ascii="宋体" w:hAnsi="宋体"/>
          <w:color w:val="auto"/>
          <w:sz w:val="24"/>
          <w:u w:val="single"/>
        </w:rPr>
        <w:t>编制施工组织设计或施工方案，报监理、发包人审批同意后实施，施工所用的水、电费用参照《重庆市建设工程费用定额》CQFYDE-2018的有关规定扣除。</w:t>
      </w:r>
    </w:p>
    <w:p w14:paraId="36821A2E">
      <w:pPr>
        <w:spacing w:line="500" w:lineRule="exact"/>
        <w:rPr>
          <w:rFonts w:hint="eastAsia" w:ascii="宋体" w:hAnsi="宋体"/>
          <w:color w:val="auto"/>
          <w:sz w:val="24"/>
        </w:rPr>
      </w:pPr>
      <w:r>
        <w:rPr>
          <w:rFonts w:hint="eastAsia" w:ascii="宋体" w:hAnsi="宋体"/>
          <w:color w:val="auto"/>
          <w:sz w:val="24"/>
        </w:rPr>
        <w:t xml:space="preserve">    4.1.10.3做好施工场地的地下管线、建筑物、构筑物的保护工作。各施工地点要设立明显的标志。如承包人未履行上述义务造成人员、车辆伤害，建筑物、地下管线的损坏，由中标人承担所发生的一切费用。</w:t>
      </w:r>
    </w:p>
    <w:p w14:paraId="62C61388">
      <w:pPr>
        <w:spacing w:line="500" w:lineRule="exact"/>
        <w:rPr>
          <w:rFonts w:hint="eastAsia" w:ascii="宋体" w:hAnsi="宋体"/>
          <w:color w:val="auto"/>
          <w:sz w:val="24"/>
        </w:rPr>
      </w:pPr>
      <w:r>
        <w:rPr>
          <w:rFonts w:hint="eastAsia" w:ascii="宋体" w:hAnsi="宋体"/>
          <w:color w:val="auto"/>
          <w:sz w:val="24"/>
        </w:rPr>
        <w:t xml:space="preserve">    4.1.10.4承包人要遵守文明施工，遵守安全、环保、消防、保卫部门的有关规定，否则违章作业造成经济损失或责任，由承包人负责。</w:t>
      </w:r>
    </w:p>
    <w:p w14:paraId="2ED71476">
      <w:pPr>
        <w:spacing w:line="500" w:lineRule="exact"/>
        <w:rPr>
          <w:rFonts w:hint="eastAsia" w:ascii="宋体" w:hAnsi="宋体"/>
          <w:color w:val="auto"/>
          <w:sz w:val="24"/>
        </w:rPr>
      </w:pPr>
      <w:r>
        <w:rPr>
          <w:rFonts w:hint="eastAsia" w:ascii="宋体" w:hAnsi="宋体"/>
          <w:color w:val="auto"/>
          <w:sz w:val="24"/>
        </w:rPr>
        <w:t xml:space="preserve">    4.1.10.5工程施工结束，承包人应将剩余物资、材料和废品及时清除。工程竣工后，承包人应按发包人要求，限期将施工机具、器具、生活设施等物品及时移走。否则，发包人代为清除，其费用由承包人支付。</w:t>
      </w:r>
    </w:p>
    <w:p w14:paraId="3EE163F1">
      <w:pPr>
        <w:spacing w:line="500" w:lineRule="exact"/>
        <w:rPr>
          <w:rFonts w:hint="eastAsia" w:ascii="宋体" w:hAnsi="宋体"/>
          <w:color w:val="auto"/>
          <w:sz w:val="24"/>
        </w:rPr>
      </w:pPr>
      <w:r>
        <w:rPr>
          <w:rFonts w:hint="eastAsia" w:ascii="宋体" w:hAnsi="宋体"/>
          <w:color w:val="auto"/>
          <w:sz w:val="24"/>
        </w:rPr>
        <w:t xml:space="preserve">    4.1.10.6承包人应建立完善的安全措施保证体系，发包人在施工过程中检查落实情况。</w:t>
      </w:r>
    </w:p>
    <w:p w14:paraId="5ABD5994">
      <w:pPr>
        <w:spacing w:line="500" w:lineRule="exact"/>
        <w:rPr>
          <w:rFonts w:hint="eastAsia" w:ascii="宋体" w:hAnsi="宋体"/>
          <w:color w:val="auto"/>
          <w:sz w:val="24"/>
        </w:rPr>
      </w:pPr>
      <w:r>
        <w:rPr>
          <w:rFonts w:hint="eastAsia" w:ascii="宋体" w:hAnsi="宋体"/>
          <w:color w:val="auto"/>
          <w:sz w:val="24"/>
        </w:rPr>
        <w:t xml:space="preserve">    4.1.10.10应提供计划、报表的名称及完成时间：工程总进度计划按本专用条款第10条约定执行。</w:t>
      </w:r>
    </w:p>
    <w:p w14:paraId="06C22241">
      <w:pPr>
        <w:spacing w:line="500" w:lineRule="exact"/>
        <w:rPr>
          <w:rFonts w:hint="eastAsia" w:ascii="宋体" w:hAnsi="宋体"/>
          <w:color w:val="auto"/>
          <w:sz w:val="24"/>
        </w:rPr>
      </w:pPr>
      <w:r>
        <w:rPr>
          <w:rFonts w:hint="eastAsia" w:ascii="宋体" w:hAnsi="宋体"/>
          <w:color w:val="auto"/>
          <w:sz w:val="24"/>
        </w:rPr>
        <w:t xml:space="preserve">    4.1.11承包人未能履行4.1.1-4.1.10款各项义务，造成发包人损失的，承包人赔偿发包人有关损失。</w:t>
      </w:r>
    </w:p>
    <w:p w14:paraId="616F4882">
      <w:pPr>
        <w:spacing w:line="500" w:lineRule="exact"/>
        <w:rPr>
          <w:rFonts w:hint="eastAsia" w:ascii="宋体" w:hAnsi="宋体"/>
          <w:b/>
          <w:bCs/>
          <w:color w:val="auto"/>
          <w:sz w:val="24"/>
        </w:rPr>
      </w:pPr>
      <w:r>
        <w:rPr>
          <w:rFonts w:hint="eastAsia" w:ascii="宋体" w:hAnsi="宋体"/>
          <w:b/>
          <w:bCs/>
          <w:color w:val="auto"/>
          <w:sz w:val="24"/>
        </w:rPr>
        <w:t>4.2 履约担保</w:t>
      </w:r>
    </w:p>
    <w:p w14:paraId="209054D7">
      <w:pPr>
        <w:snapToGrid w:val="0"/>
        <w:spacing w:line="360" w:lineRule="auto"/>
        <w:ind w:firstLine="480" w:firstLineChars="200"/>
        <w:rPr>
          <w:rFonts w:hint="eastAsia" w:ascii="宋体" w:hAnsi="宋体"/>
          <w:color w:val="auto"/>
          <w:sz w:val="24"/>
        </w:rPr>
      </w:pPr>
      <w:r>
        <w:rPr>
          <w:rFonts w:hint="eastAsia" w:ascii="宋体" w:hAnsi="宋体"/>
          <w:color w:val="auto"/>
          <w:sz w:val="24"/>
        </w:rPr>
        <w:t>1、履约保证金的形式：银行转账。</w:t>
      </w:r>
    </w:p>
    <w:p w14:paraId="1519E6DD">
      <w:pPr>
        <w:snapToGrid w:val="0"/>
        <w:spacing w:line="360" w:lineRule="auto"/>
        <w:ind w:firstLine="480" w:firstLineChars="200"/>
        <w:rPr>
          <w:rFonts w:hint="eastAsia" w:ascii="宋体" w:hAnsi="宋体"/>
          <w:color w:val="auto"/>
          <w:sz w:val="24"/>
        </w:rPr>
      </w:pPr>
      <w:r>
        <w:rPr>
          <w:rFonts w:hint="eastAsia" w:ascii="宋体" w:hAnsi="宋体"/>
          <w:color w:val="auto"/>
          <w:sz w:val="24"/>
        </w:rPr>
        <w:t>2、履约保证金的金额：中选金额的10﹪。</w:t>
      </w:r>
    </w:p>
    <w:p w14:paraId="2CCE773A">
      <w:pPr>
        <w:snapToGrid w:val="0"/>
        <w:spacing w:line="360" w:lineRule="auto"/>
        <w:ind w:firstLine="480" w:firstLineChars="200"/>
        <w:rPr>
          <w:rFonts w:hint="eastAsia" w:ascii="宋体" w:hAnsi="宋体"/>
          <w:color w:val="auto"/>
          <w:sz w:val="24"/>
        </w:rPr>
      </w:pPr>
      <w:r>
        <w:rPr>
          <w:rFonts w:hint="eastAsia" w:ascii="宋体" w:hAnsi="宋体"/>
          <w:color w:val="auto"/>
          <w:sz w:val="24"/>
        </w:rPr>
        <w:t>3、履约保证金提交的时间：</w:t>
      </w:r>
    </w:p>
    <w:p w14:paraId="52B50928">
      <w:pPr>
        <w:snapToGrid w:val="0"/>
        <w:spacing w:line="360" w:lineRule="auto"/>
        <w:ind w:firstLine="480" w:firstLineChars="200"/>
        <w:rPr>
          <w:rFonts w:hint="eastAsia" w:ascii="宋体" w:hAnsi="宋体"/>
          <w:color w:val="auto"/>
          <w:sz w:val="24"/>
        </w:rPr>
      </w:pPr>
      <w:r>
        <w:rPr>
          <w:rFonts w:hint="eastAsia" w:ascii="宋体" w:hAnsi="宋体"/>
          <w:color w:val="auto"/>
          <w:sz w:val="24"/>
        </w:rPr>
        <w:t>中选人在收到中选通知书后务必在7个工作日内缴清履约保证金并完成合同签订，否则比选人将取消其中选资格。</w:t>
      </w:r>
    </w:p>
    <w:p w14:paraId="2D3AD006">
      <w:pPr>
        <w:snapToGrid w:val="0"/>
        <w:spacing w:line="360" w:lineRule="auto"/>
        <w:ind w:firstLine="480" w:firstLineChars="200"/>
        <w:rPr>
          <w:rFonts w:hint="eastAsia" w:ascii="宋体" w:hAnsi="宋体"/>
          <w:color w:val="auto"/>
          <w:sz w:val="24"/>
        </w:rPr>
      </w:pPr>
      <w:r>
        <w:rPr>
          <w:rFonts w:hint="eastAsia" w:ascii="宋体" w:hAnsi="宋体"/>
          <w:color w:val="auto"/>
          <w:sz w:val="24"/>
        </w:rPr>
        <w:t>4、履约担保的期限：自提交履约担保之日起至竣工验收合格之日止。</w:t>
      </w:r>
    </w:p>
    <w:p w14:paraId="4B9C4292">
      <w:pPr>
        <w:snapToGrid w:val="0"/>
        <w:spacing w:line="360" w:lineRule="auto"/>
        <w:ind w:firstLine="480" w:firstLineChars="200"/>
        <w:rPr>
          <w:rFonts w:hint="eastAsia" w:ascii="宋体" w:hAnsi="宋体"/>
          <w:color w:val="auto"/>
          <w:sz w:val="24"/>
        </w:rPr>
      </w:pPr>
      <w:r>
        <w:rPr>
          <w:rFonts w:hint="eastAsia" w:ascii="宋体" w:hAnsi="宋体"/>
          <w:color w:val="auto"/>
          <w:sz w:val="24"/>
        </w:rPr>
        <w:t>5、履约保证金的退还：工程竣工验收合格后14天内无息退还。</w:t>
      </w:r>
    </w:p>
    <w:p w14:paraId="4D3EFAA3">
      <w:pPr>
        <w:snapToGrid w:val="0"/>
        <w:spacing w:line="360" w:lineRule="auto"/>
        <w:ind w:firstLine="480" w:firstLineChars="200"/>
        <w:rPr>
          <w:rFonts w:ascii="宋体" w:hAnsi="宋体"/>
          <w:color w:val="auto"/>
          <w:sz w:val="24"/>
        </w:rPr>
      </w:pPr>
      <w:r>
        <w:rPr>
          <w:rFonts w:hint="eastAsia" w:ascii="宋体" w:hAnsi="宋体"/>
          <w:color w:val="auto"/>
          <w:sz w:val="24"/>
        </w:rPr>
        <w:t>本款补充：</w:t>
      </w:r>
    </w:p>
    <w:p w14:paraId="18496334">
      <w:pPr>
        <w:snapToGrid w:val="0"/>
        <w:spacing w:line="360" w:lineRule="auto"/>
        <w:ind w:firstLine="480" w:firstLineChars="200"/>
        <w:rPr>
          <w:rFonts w:ascii="宋体" w:hAnsi="宋体"/>
          <w:color w:val="auto"/>
          <w:sz w:val="24"/>
        </w:rPr>
      </w:pPr>
      <w:r>
        <w:rPr>
          <w:rFonts w:hint="eastAsia" w:ascii="宋体" w:hAnsi="宋体"/>
          <w:color w:val="auto"/>
          <w:sz w:val="24"/>
        </w:rPr>
        <w:t>低价风险担保</w:t>
      </w:r>
    </w:p>
    <w:p w14:paraId="581B08C9">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承包人提供低价风险担保的情形：采用经评审的最低投标价法的项目投标报价低于最高限价85%时。</w:t>
      </w:r>
    </w:p>
    <w:p w14:paraId="1F2542B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承包人提供低价风险担保的形式、金额及期限：</w:t>
      </w:r>
    </w:p>
    <w:p w14:paraId="2A7F2D5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（1）低价风险担保的形式：现金或银行保函或现金+银行保函的组合；采用保函形式的，保函必须为不可撤销且见索即付；</w:t>
      </w:r>
    </w:p>
    <w:p w14:paraId="75D4B53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（2）低价风险担保的金额：（最高限价×85%-中标价）×3，且最高不超过最高限价的85%；</w:t>
      </w:r>
    </w:p>
    <w:p w14:paraId="6691126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（3）低价风险担保的提交时间：与履约保证金同时缴纳；</w:t>
      </w:r>
    </w:p>
    <w:p w14:paraId="64AAE18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（4）低价风险担保的期限：自低价风险担保生效之日起至竣工验收合格之日止。</w:t>
      </w:r>
    </w:p>
    <w:p w14:paraId="7D60015F">
      <w:pPr>
        <w:snapToGrid w:val="0"/>
        <w:spacing w:line="360" w:lineRule="auto"/>
        <w:ind w:firstLine="480" w:firstLineChars="200"/>
        <w:rPr>
          <w:rFonts w:ascii="宋体" w:hAnsi="宋体"/>
          <w:color w:val="auto"/>
          <w:sz w:val="24"/>
        </w:rPr>
      </w:pPr>
      <w:r>
        <w:rPr>
          <w:rFonts w:hint="eastAsia" w:ascii="宋体" w:hAnsi="宋体" w:cs="宋体"/>
          <w:color w:val="auto"/>
          <w:sz w:val="24"/>
        </w:rPr>
        <w:t>低价风险担保的退还时间：采用现金担保的，工程竣工验收合格后14天内无息退还；采用银行保函的，工程竣工验收合格后14天内退还</w:t>
      </w:r>
      <w:r>
        <w:rPr>
          <w:rFonts w:hint="eastAsia" w:ascii="宋体" w:hAnsi="宋体"/>
          <w:color w:val="auto"/>
          <w:sz w:val="24"/>
        </w:rPr>
        <w:t>。</w:t>
      </w:r>
    </w:p>
    <w:p w14:paraId="55941C39">
      <w:pPr>
        <w:spacing w:line="500" w:lineRule="exact"/>
        <w:rPr>
          <w:rFonts w:hint="eastAsia" w:ascii="宋体" w:hAnsi="宋体"/>
          <w:b/>
          <w:bCs/>
          <w:color w:val="auto"/>
          <w:sz w:val="24"/>
        </w:rPr>
      </w:pPr>
      <w:r>
        <w:rPr>
          <w:rFonts w:hint="eastAsia" w:ascii="宋体" w:hAnsi="宋体"/>
          <w:b/>
          <w:bCs/>
          <w:color w:val="auto"/>
          <w:sz w:val="24"/>
        </w:rPr>
        <w:t>4.3 分包</w:t>
      </w:r>
    </w:p>
    <w:p w14:paraId="5D9C6E70">
      <w:pPr>
        <w:spacing w:line="500" w:lineRule="exact"/>
        <w:rPr>
          <w:rFonts w:hint="eastAsia" w:ascii="宋体" w:hAnsi="宋体"/>
          <w:color w:val="auto"/>
          <w:sz w:val="24"/>
        </w:rPr>
      </w:pPr>
      <w:r>
        <w:rPr>
          <w:rFonts w:hint="eastAsia" w:ascii="宋体" w:hAnsi="宋体"/>
          <w:color w:val="auto"/>
          <w:sz w:val="24"/>
        </w:rPr>
        <w:t xml:space="preserve">    4.3.2  分包的内容</w:t>
      </w:r>
    </w:p>
    <w:p w14:paraId="36715447">
      <w:pPr>
        <w:spacing w:line="500" w:lineRule="exact"/>
        <w:rPr>
          <w:rFonts w:hint="eastAsia" w:ascii="宋体" w:hAnsi="宋体"/>
          <w:color w:val="auto"/>
          <w:sz w:val="24"/>
        </w:rPr>
      </w:pPr>
      <w:r>
        <w:rPr>
          <w:rFonts w:hint="eastAsia" w:ascii="宋体" w:hAnsi="宋体"/>
          <w:color w:val="auto"/>
          <w:sz w:val="24"/>
        </w:rPr>
        <w:t xml:space="preserve">    不允许分包。</w:t>
      </w:r>
    </w:p>
    <w:p w14:paraId="480DBFCA">
      <w:pPr>
        <w:spacing w:line="500" w:lineRule="exact"/>
        <w:rPr>
          <w:rFonts w:hint="eastAsia" w:ascii="宋体" w:hAnsi="宋体"/>
          <w:b/>
          <w:bCs/>
          <w:color w:val="auto"/>
          <w:sz w:val="24"/>
        </w:rPr>
      </w:pPr>
      <w:r>
        <w:rPr>
          <w:rFonts w:hint="eastAsia" w:ascii="宋体" w:hAnsi="宋体"/>
          <w:b/>
          <w:bCs/>
          <w:color w:val="auto"/>
          <w:sz w:val="24"/>
        </w:rPr>
        <w:t>5.1  承包人提供的材料和工程设备</w:t>
      </w:r>
    </w:p>
    <w:p w14:paraId="01BDD939">
      <w:pPr>
        <w:spacing w:line="500" w:lineRule="exact"/>
        <w:rPr>
          <w:rFonts w:hint="eastAsia" w:ascii="宋体" w:hAnsi="宋体"/>
          <w:color w:val="auto"/>
          <w:sz w:val="24"/>
        </w:rPr>
      </w:pPr>
      <w:r>
        <w:rPr>
          <w:rFonts w:hint="eastAsia" w:ascii="宋体" w:hAnsi="宋体"/>
          <w:color w:val="auto"/>
          <w:sz w:val="24"/>
        </w:rPr>
        <w:t xml:space="preserve">    5.1.1  承包人负责采购、运输和保管的材料、工程设备：所有进场材料、设备质量应符合国家现行质量验收标准，符合设计要求，所有材料设备必须经监理单位、发包人确认后才能进场。对未按上述要求采购、进场的材料、设备，发包人将拒绝用于本工程，并要求承包人自行无偿清退出场。由此造成的损失，概由承包人承担。</w:t>
      </w:r>
    </w:p>
    <w:p w14:paraId="7ED37139">
      <w:pPr>
        <w:spacing w:line="500" w:lineRule="exact"/>
        <w:rPr>
          <w:rFonts w:hint="eastAsia" w:ascii="宋体" w:hAnsi="宋体"/>
          <w:color w:val="auto"/>
          <w:sz w:val="24"/>
        </w:rPr>
      </w:pPr>
      <w:r>
        <w:rPr>
          <w:rFonts w:hint="eastAsia" w:ascii="宋体" w:hAnsi="宋体"/>
          <w:color w:val="auto"/>
          <w:sz w:val="24"/>
        </w:rPr>
        <w:t xml:space="preserve">    5.1.2  承包人报送监理人审批的时间：材料采购7日前报送采购计划予发包人、监理单位。 </w:t>
      </w:r>
    </w:p>
    <w:p w14:paraId="1243630A">
      <w:pPr>
        <w:tabs>
          <w:tab w:val="left" w:pos="426"/>
        </w:tabs>
        <w:spacing w:line="500" w:lineRule="exact"/>
        <w:rPr>
          <w:rFonts w:hint="eastAsia" w:ascii="宋体" w:hAnsi="宋体"/>
          <w:color w:val="auto"/>
          <w:sz w:val="24"/>
        </w:rPr>
      </w:pPr>
      <w:r>
        <w:rPr>
          <w:rFonts w:hint="eastAsia" w:ascii="宋体" w:hAnsi="宋体"/>
          <w:color w:val="auto"/>
          <w:sz w:val="24"/>
        </w:rPr>
        <w:t xml:space="preserve">    5.1.4本过程中承包人选用材料的品牌（厂家）的产品，应在采购前7日内将所采购材料（设备）的厂家、技术参数、品牌、质量等级等指标通知发包人，发包人收到承包人的通知后3日内予以确认。</w:t>
      </w:r>
    </w:p>
    <w:p w14:paraId="3DF5A656">
      <w:pPr>
        <w:tabs>
          <w:tab w:val="left" w:pos="426"/>
        </w:tabs>
        <w:spacing w:line="500" w:lineRule="exact"/>
        <w:rPr>
          <w:rFonts w:hint="eastAsia" w:ascii="宋体" w:hAnsi="宋体"/>
          <w:color w:val="auto"/>
          <w:sz w:val="24"/>
        </w:rPr>
      </w:pPr>
      <w:r>
        <w:rPr>
          <w:rFonts w:hint="eastAsia" w:ascii="宋体" w:hAnsi="宋体"/>
          <w:color w:val="auto"/>
          <w:sz w:val="24"/>
        </w:rPr>
        <w:t xml:space="preserve">    承包人在本工程装修施工图范围内使用的所有设备、材料等须为符合设计要求、技术标准、本合同中相关规定、国家相关规定及规范要求，须具备质量合格书、安全产品认证书（如需）等合格证明。现场参建各方共同对材料进行认质，发包人有权拒绝承包人提供的不满足现场使用要求的材料。</w:t>
      </w:r>
    </w:p>
    <w:p w14:paraId="3142DAE0">
      <w:pPr>
        <w:tabs>
          <w:tab w:val="left" w:pos="426"/>
        </w:tabs>
        <w:spacing w:line="500" w:lineRule="exact"/>
        <w:rPr>
          <w:rFonts w:hint="eastAsia" w:ascii="宋体" w:hAnsi="宋体"/>
          <w:color w:val="auto"/>
          <w:sz w:val="24"/>
        </w:rPr>
      </w:pPr>
      <w:r>
        <w:rPr>
          <w:rFonts w:hint="eastAsia" w:ascii="宋体" w:hAnsi="宋体"/>
          <w:color w:val="auto"/>
          <w:sz w:val="24"/>
        </w:rPr>
        <w:t xml:space="preserve">   承包人须严格按照施工图设计和国家、行业有关规定进行设备、材料采购，并提供相应的资料文件，包括但不限于：</w:t>
      </w:r>
    </w:p>
    <w:p w14:paraId="7E07CC9E">
      <w:pPr>
        <w:tabs>
          <w:tab w:val="left" w:pos="426"/>
        </w:tabs>
        <w:spacing w:line="500" w:lineRule="exact"/>
        <w:rPr>
          <w:rFonts w:hint="eastAsia" w:ascii="宋体" w:hAnsi="宋体"/>
          <w:color w:val="auto"/>
          <w:sz w:val="24"/>
        </w:rPr>
      </w:pPr>
      <w:r>
        <w:rPr>
          <w:rFonts w:hint="eastAsia" w:ascii="宋体" w:hAnsi="宋体"/>
          <w:color w:val="auto"/>
          <w:sz w:val="24"/>
        </w:rPr>
        <w:t xml:space="preserve">    （1）产品合格证明、型号证书、市场准入证明、生产许可证，产品质量承诺书、产品质保期售后服务承诺等。</w:t>
      </w:r>
    </w:p>
    <w:p w14:paraId="6F7866D5">
      <w:pPr>
        <w:tabs>
          <w:tab w:val="left" w:pos="426"/>
        </w:tabs>
        <w:spacing w:line="500" w:lineRule="exact"/>
        <w:rPr>
          <w:rFonts w:hint="eastAsia" w:ascii="宋体" w:hAnsi="宋体"/>
          <w:color w:val="auto"/>
          <w:sz w:val="24"/>
        </w:rPr>
      </w:pPr>
      <w:r>
        <w:rPr>
          <w:rFonts w:hint="eastAsia" w:ascii="宋体" w:hAnsi="宋体"/>
          <w:color w:val="auto"/>
          <w:sz w:val="24"/>
        </w:rPr>
        <w:t xml:space="preserve">    （2）产品（商标）标识、产品质量保证文件、产品使用说明书、防伪说明。</w:t>
      </w:r>
    </w:p>
    <w:p w14:paraId="29BB41B3">
      <w:pPr>
        <w:tabs>
          <w:tab w:val="left" w:pos="426"/>
        </w:tabs>
        <w:spacing w:line="500" w:lineRule="exact"/>
        <w:rPr>
          <w:rFonts w:hint="eastAsia" w:ascii="宋体" w:hAnsi="宋体"/>
          <w:color w:val="auto"/>
          <w:sz w:val="24"/>
        </w:rPr>
      </w:pPr>
      <w:r>
        <w:rPr>
          <w:rFonts w:hint="eastAsia" w:ascii="宋体" w:hAnsi="宋体"/>
          <w:color w:val="auto"/>
          <w:sz w:val="24"/>
        </w:rPr>
        <w:t xml:space="preserve">    （3）具有相应资质的检测机构出具的有效期内的产品形式检验合格证明。</w:t>
      </w:r>
    </w:p>
    <w:p w14:paraId="7537F505">
      <w:pPr>
        <w:tabs>
          <w:tab w:val="left" w:pos="426"/>
        </w:tabs>
        <w:spacing w:line="500" w:lineRule="exact"/>
        <w:rPr>
          <w:rFonts w:hint="eastAsia" w:ascii="宋体" w:hAnsi="宋体"/>
          <w:color w:val="auto"/>
          <w:sz w:val="24"/>
        </w:rPr>
      </w:pPr>
      <w:r>
        <w:rPr>
          <w:rFonts w:hint="eastAsia" w:ascii="宋体" w:hAnsi="宋体"/>
          <w:color w:val="auto"/>
          <w:sz w:val="24"/>
        </w:rPr>
        <w:t xml:space="preserve">    （4）相应的产品标准或产品企业标准；有国家强制标准的，应符合国家强制标准。</w:t>
      </w:r>
    </w:p>
    <w:p w14:paraId="2F0C51BC">
      <w:pPr>
        <w:tabs>
          <w:tab w:val="left" w:pos="426"/>
        </w:tabs>
        <w:spacing w:line="500" w:lineRule="exact"/>
        <w:rPr>
          <w:rFonts w:hint="eastAsia" w:ascii="宋体" w:hAnsi="宋体"/>
          <w:color w:val="auto"/>
          <w:sz w:val="24"/>
        </w:rPr>
      </w:pPr>
      <w:r>
        <w:rPr>
          <w:rFonts w:hint="eastAsia" w:ascii="宋体" w:hAnsi="宋体"/>
          <w:color w:val="auto"/>
          <w:sz w:val="24"/>
        </w:rPr>
        <w:t xml:space="preserve">     （5）属国家生产许可证或强制认证管理的产品，需提交有效期内生产许可证或强制认证证书。 </w:t>
      </w:r>
    </w:p>
    <w:p w14:paraId="12837E37">
      <w:pPr>
        <w:spacing w:line="500" w:lineRule="exact"/>
        <w:rPr>
          <w:rFonts w:hint="eastAsia" w:ascii="宋体" w:hAnsi="宋体"/>
          <w:color w:val="auto"/>
          <w:sz w:val="24"/>
        </w:rPr>
      </w:pPr>
      <w:r>
        <w:rPr>
          <w:rFonts w:hint="eastAsia" w:ascii="宋体" w:hAnsi="宋体"/>
          <w:color w:val="auto"/>
          <w:sz w:val="24"/>
        </w:rPr>
        <w:t xml:space="preserve">    招标范围内的材料，除特别约定外，投标人所报的材料均为结算价格（包括采购、运输、保管等费用）。</w:t>
      </w:r>
    </w:p>
    <w:p w14:paraId="3E9DFFEC">
      <w:pPr>
        <w:spacing w:line="500" w:lineRule="exact"/>
        <w:rPr>
          <w:rFonts w:hint="eastAsia" w:ascii="宋体" w:hAnsi="宋体"/>
          <w:color w:val="auto"/>
          <w:sz w:val="24"/>
        </w:rPr>
      </w:pPr>
      <w:r>
        <w:rPr>
          <w:rFonts w:hint="eastAsia" w:ascii="宋体" w:hAnsi="宋体"/>
          <w:color w:val="auto"/>
          <w:sz w:val="24"/>
        </w:rPr>
        <w:t xml:space="preserve">    未计价材料价格由投标人根据市场行情自行报价，中标后不作调整。</w:t>
      </w:r>
    </w:p>
    <w:p w14:paraId="557CE89B">
      <w:pPr>
        <w:spacing w:line="500" w:lineRule="exact"/>
        <w:rPr>
          <w:rFonts w:hint="eastAsia" w:ascii="宋体" w:hAnsi="宋体"/>
          <w:b/>
          <w:bCs/>
          <w:color w:val="auto"/>
          <w:sz w:val="24"/>
        </w:rPr>
      </w:pPr>
      <w:r>
        <w:rPr>
          <w:rFonts w:hint="eastAsia" w:ascii="宋体" w:hAnsi="宋体"/>
          <w:b/>
          <w:bCs/>
          <w:color w:val="auto"/>
          <w:sz w:val="24"/>
        </w:rPr>
        <w:t>5.2  发包人提供的材料和工程设备</w:t>
      </w:r>
    </w:p>
    <w:p w14:paraId="11450CCB">
      <w:pPr>
        <w:spacing w:line="500" w:lineRule="exact"/>
        <w:rPr>
          <w:rFonts w:hint="eastAsia" w:ascii="宋体" w:hAnsi="宋体"/>
          <w:color w:val="auto"/>
          <w:sz w:val="24"/>
        </w:rPr>
      </w:pPr>
      <w:r>
        <w:rPr>
          <w:rFonts w:hint="eastAsia" w:ascii="宋体" w:hAnsi="宋体"/>
          <w:color w:val="auto"/>
          <w:sz w:val="24"/>
        </w:rPr>
        <w:t xml:space="preserve">    5.2.1 材料的名称、规格、数量和价格：</w:t>
      </w:r>
      <w:r>
        <w:rPr>
          <w:rFonts w:hint="eastAsia" w:ascii="宋体" w:hAnsi="宋体"/>
          <w:color w:val="auto"/>
          <w:sz w:val="24"/>
          <w:u w:val="single"/>
        </w:rPr>
        <w:t xml:space="preserve">无  </w:t>
      </w:r>
      <w:r>
        <w:rPr>
          <w:rFonts w:hint="eastAsia" w:ascii="宋体" w:hAnsi="宋体"/>
          <w:color w:val="auto"/>
          <w:sz w:val="24"/>
        </w:rPr>
        <w:t xml:space="preserve">           </w:t>
      </w:r>
    </w:p>
    <w:p w14:paraId="14B6201F">
      <w:pPr>
        <w:spacing w:line="500" w:lineRule="exact"/>
        <w:rPr>
          <w:rFonts w:hint="eastAsia" w:ascii="宋体" w:hAnsi="宋体"/>
          <w:color w:val="auto"/>
          <w:sz w:val="24"/>
        </w:rPr>
      </w:pPr>
      <w:r>
        <w:rPr>
          <w:rFonts w:hint="eastAsia" w:ascii="宋体" w:hAnsi="宋体"/>
          <w:color w:val="auto"/>
          <w:sz w:val="24"/>
        </w:rPr>
        <w:t xml:space="preserve">    材料的交货方式、地点和日期：</w:t>
      </w:r>
      <w:r>
        <w:rPr>
          <w:rFonts w:hint="eastAsia" w:ascii="宋体" w:hAnsi="宋体"/>
          <w:color w:val="auto"/>
          <w:sz w:val="24"/>
          <w:u w:val="single"/>
        </w:rPr>
        <w:t xml:space="preserve">无 </w:t>
      </w:r>
      <w:r>
        <w:rPr>
          <w:rFonts w:hint="eastAsia" w:ascii="宋体" w:hAnsi="宋体"/>
          <w:color w:val="auto"/>
          <w:sz w:val="24"/>
        </w:rPr>
        <w:t xml:space="preserve">                    </w:t>
      </w:r>
    </w:p>
    <w:p w14:paraId="51E994C7">
      <w:pPr>
        <w:spacing w:line="500" w:lineRule="exact"/>
        <w:rPr>
          <w:rFonts w:hint="eastAsia" w:ascii="宋体" w:hAnsi="宋体"/>
          <w:color w:val="auto"/>
          <w:sz w:val="24"/>
        </w:rPr>
      </w:pPr>
      <w:r>
        <w:rPr>
          <w:rFonts w:hint="eastAsia" w:ascii="宋体" w:hAnsi="宋体"/>
          <w:color w:val="auto"/>
          <w:sz w:val="24"/>
        </w:rPr>
        <w:t xml:space="preserve">    工程设备的名称、规格、数量和价格：</w:t>
      </w:r>
      <w:r>
        <w:rPr>
          <w:rFonts w:hint="eastAsia" w:ascii="宋体" w:hAnsi="宋体"/>
          <w:color w:val="auto"/>
          <w:sz w:val="24"/>
          <w:u w:val="single"/>
        </w:rPr>
        <w:t>无</w:t>
      </w:r>
      <w:r>
        <w:rPr>
          <w:rFonts w:hint="eastAsia" w:ascii="宋体" w:hAnsi="宋体"/>
          <w:color w:val="auto"/>
          <w:sz w:val="24"/>
        </w:rPr>
        <w:t xml:space="preserve">                      </w:t>
      </w:r>
    </w:p>
    <w:p w14:paraId="1F0E3A04">
      <w:pPr>
        <w:spacing w:line="500" w:lineRule="exact"/>
        <w:rPr>
          <w:rFonts w:hint="eastAsia" w:ascii="宋体" w:hAnsi="宋体"/>
          <w:color w:val="auto"/>
          <w:sz w:val="24"/>
        </w:rPr>
      </w:pPr>
      <w:r>
        <w:rPr>
          <w:rFonts w:hint="eastAsia" w:ascii="宋体" w:hAnsi="宋体"/>
          <w:color w:val="auto"/>
          <w:sz w:val="24"/>
        </w:rPr>
        <w:t xml:space="preserve">    工程设备的交货方式、地点和日期：</w:t>
      </w:r>
      <w:r>
        <w:rPr>
          <w:rFonts w:hint="eastAsia" w:ascii="宋体" w:hAnsi="宋体"/>
          <w:color w:val="auto"/>
          <w:sz w:val="24"/>
          <w:u w:val="single"/>
        </w:rPr>
        <w:t xml:space="preserve">无  </w:t>
      </w:r>
      <w:r>
        <w:rPr>
          <w:rFonts w:hint="eastAsia" w:ascii="宋体" w:hAnsi="宋体"/>
          <w:color w:val="auto"/>
          <w:sz w:val="24"/>
        </w:rPr>
        <w:t xml:space="preserve">                    </w:t>
      </w:r>
    </w:p>
    <w:p w14:paraId="1DD787A9">
      <w:pPr>
        <w:spacing w:line="500" w:lineRule="exact"/>
        <w:rPr>
          <w:rFonts w:hint="eastAsia" w:ascii="宋体" w:hAnsi="宋体"/>
          <w:color w:val="auto"/>
          <w:sz w:val="24"/>
        </w:rPr>
      </w:pPr>
      <w:r>
        <w:rPr>
          <w:rFonts w:hint="eastAsia" w:ascii="宋体" w:hAnsi="宋体"/>
          <w:color w:val="auto"/>
          <w:sz w:val="24"/>
        </w:rPr>
        <w:t xml:space="preserve">    5.2.3  材料和工程设备的接收、运输与保管：</w:t>
      </w:r>
      <w:r>
        <w:rPr>
          <w:rFonts w:hint="eastAsia" w:ascii="宋体" w:hAnsi="宋体"/>
          <w:color w:val="auto"/>
          <w:sz w:val="24"/>
          <w:u w:val="single"/>
        </w:rPr>
        <w:t>无</w:t>
      </w:r>
      <w:r>
        <w:rPr>
          <w:rFonts w:hint="eastAsia" w:ascii="宋体" w:hAnsi="宋体"/>
          <w:color w:val="auto"/>
          <w:sz w:val="24"/>
        </w:rPr>
        <w:t xml:space="preserve">                   </w:t>
      </w:r>
    </w:p>
    <w:p w14:paraId="029AE2D2">
      <w:pPr>
        <w:spacing w:line="500" w:lineRule="exact"/>
        <w:rPr>
          <w:rFonts w:hint="eastAsia" w:ascii="宋体" w:hAnsi="宋体"/>
          <w:color w:val="auto"/>
          <w:sz w:val="24"/>
        </w:rPr>
      </w:pPr>
      <w:bookmarkStart w:id="634" w:name="_Toc410381406"/>
      <w:bookmarkStart w:id="635" w:name="_Toc442514369"/>
      <w:bookmarkStart w:id="636" w:name="_Toc361653989"/>
      <w:bookmarkStart w:id="637" w:name="_Toc446108029"/>
      <w:r>
        <w:rPr>
          <w:rFonts w:hint="eastAsia" w:ascii="宋体" w:hAnsi="宋体"/>
          <w:b/>
          <w:bCs/>
          <w:color w:val="auto"/>
          <w:sz w:val="24"/>
        </w:rPr>
        <w:t>6.  施工设备和临时设施</w:t>
      </w:r>
      <w:bookmarkEnd w:id="634"/>
      <w:bookmarkEnd w:id="635"/>
      <w:bookmarkEnd w:id="636"/>
      <w:bookmarkEnd w:id="637"/>
    </w:p>
    <w:p w14:paraId="60A213F3">
      <w:pPr>
        <w:spacing w:line="500" w:lineRule="exact"/>
        <w:rPr>
          <w:rFonts w:hint="eastAsia" w:ascii="宋体" w:hAnsi="宋体"/>
          <w:b/>
          <w:bCs/>
          <w:color w:val="auto"/>
          <w:sz w:val="24"/>
        </w:rPr>
      </w:pPr>
      <w:r>
        <w:rPr>
          <w:rFonts w:hint="eastAsia" w:ascii="宋体" w:hAnsi="宋体"/>
          <w:b/>
          <w:bCs/>
          <w:color w:val="auto"/>
          <w:sz w:val="24"/>
        </w:rPr>
        <w:t>6.1  承包人提供的施工设备和临时设施</w:t>
      </w:r>
    </w:p>
    <w:p w14:paraId="4570364A">
      <w:pPr>
        <w:spacing w:line="500" w:lineRule="exact"/>
        <w:rPr>
          <w:rFonts w:hint="eastAsia" w:ascii="宋体" w:hAnsi="宋体"/>
          <w:color w:val="auto"/>
          <w:sz w:val="24"/>
        </w:rPr>
      </w:pPr>
      <w:r>
        <w:rPr>
          <w:rFonts w:hint="eastAsia" w:ascii="宋体" w:hAnsi="宋体"/>
          <w:color w:val="auto"/>
          <w:sz w:val="24"/>
        </w:rPr>
        <w:t xml:space="preserve">    6.1.2  承包人承担修建临时设施费用的范围：</w:t>
      </w:r>
      <w:r>
        <w:rPr>
          <w:rFonts w:hint="eastAsia" w:ascii="宋体" w:hAnsi="宋体"/>
          <w:color w:val="auto"/>
          <w:sz w:val="24"/>
          <w:u w:val="single"/>
        </w:rPr>
        <w:t>办理各项申请由承包人自行负责，发包人协助。承包人承担修建临时设施的费用，该笔费用已含在合同价款中不作调整。</w:t>
      </w:r>
    </w:p>
    <w:p w14:paraId="27CE0C5F">
      <w:pPr>
        <w:spacing w:line="500" w:lineRule="exact"/>
        <w:rPr>
          <w:rFonts w:hint="eastAsia" w:ascii="宋体" w:hAnsi="宋体"/>
          <w:color w:val="auto"/>
          <w:sz w:val="24"/>
        </w:rPr>
      </w:pPr>
      <w:r>
        <w:rPr>
          <w:rFonts w:hint="eastAsia" w:ascii="宋体" w:hAnsi="宋体"/>
          <w:color w:val="auto"/>
          <w:sz w:val="24"/>
        </w:rPr>
        <w:t xml:space="preserve">    临时占地的申请：</w:t>
      </w:r>
      <w:r>
        <w:rPr>
          <w:rFonts w:hint="eastAsia" w:ascii="宋体" w:hAnsi="宋体"/>
          <w:color w:val="auto"/>
          <w:sz w:val="24"/>
          <w:u w:val="single"/>
        </w:rPr>
        <w:t xml:space="preserve">承包人自行负责   </w:t>
      </w:r>
      <w:r>
        <w:rPr>
          <w:rFonts w:hint="eastAsia" w:ascii="宋体" w:hAnsi="宋体"/>
          <w:color w:val="auto"/>
          <w:sz w:val="24"/>
        </w:rPr>
        <w:t xml:space="preserve">                </w:t>
      </w:r>
    </w:p>
    <w:p w14:paraId="4D99D6A5">
      <w:pPr>
        <w:spacing w:line="500" w:lineRule="exact"/>
        <w:rPr>
          <w:rFonts w:hint="eastAsia" w:ascii="宋体" w:hAnsi="宋体"/>
          <w:color w:val="auto"/>
          <w:sz w:val="24"/>
        </w:rPr>
      </w:pPr>
      <w:r>
        <w:rPr>
          <w:rFonts w:hint="eastAsia" w:ascii="宋体" w:hAnsi="宋体"/>
          <w:color w:val="auto"/>
          <w:sz w:val="24"/>
        </w:rPr>
        <w:t xml:space="preserve">    临时占地相关费用：</w:t>
      </w:r>
      <w:r>
        <w:rPr>
          <w:rFonts w:hint="eastAsia" w:ascii="宋体" w:hAnsi="宋体"/>
          <w:color w:val="auto"/>
          <w:sz w:val="24"/>
          <w:u w:val="single"/>
        </w:rPr>
        <w:t>临时占地的费用已包含到承包人报价中，承包人自行负责。</w:t>
      </w:r>
    </w:p>
    <w:p w14:paraId="6BC875DA">
      <w:pPr>
        <w:spacing w:line="500" w:lineRule="exact"/>
        <w:rPr>
          <w:rFonts w:hint="eastAsia" w:ascii="宋体" w:hAnsi="宋体"/>
          <w:color w:val="auto"/>
          <w:sz w:val="24"/>
        </w:rPr>
      </w:pPr>
      <w:r>
        <w:rPr>
          <w:rFonts w:hint="eastAsia" w:ascii="宋体" w:hAnsi="宋体"/>
          <w:color w:val="auto"/>
          <w:sz w:val="24"/>
        </w:rPr>
        <w:t xml:space="preserve">    工程现场施工及生活用水、用电由发包人现场指定接入点，承包人自行敷设并承担相关费用（承包人在报价时此费用纳入投标总报价）。中标后不作调整。</w:t>
      </w:r>
    </w:p>
    <w:p w14:paraId="29DDC406">
      <w:pPr>
        <w:spacing w:line="500" w:lineRule="exact"/>
        <w:rPr>
          <w:rFonts w:hint="eastAsia" w:ascii="宋体" w:hAnsi="宋体"/>
          <w:color w:val="auto"/>
          <w:sz w:val="24"/>
        </w:rPr>
      </w:pPr>
      <w:r>
        <w:rPr>
          <w:rFonts w:hint="eastAsia" w:ascii="宋体" w:hAnsi="宋体"/>
          <w:color w:val="auto"/>
          <w:sz w:val="24"/>
        </w:rPr>
        <w:t xml:space="preserve">    施工过程中涉及的临设、环境保护、施工占道、交通组织（含临时交通标志）、地下管网探测及保护（保护按招标人要求实施，地下管网保护的地点、范围由投标人踏勘）等各种手续由承包人办理并承担相应费用。承包人在投标报价时应将该部分纳入总报价，中标后包干使用，不作调整。</w:t>
      </w:r>
    </w:p>
    <w:p w14:paraId="27A9B340">
      <w:pPr>
        <w:spacing w:line="500" w:lineRule="exact"/>
        <w:rPr>
          <w:rFonts w:hint="eastAsia" w:ascii="宋体" w:hAnsi="宋体"/>
          <w:color w:val="auto"/>
          <w:sz w:val="24"/>
        </w:rPr>
      </w:pPr>
      <w:r>
        <w:rPr>
          <w:rFonts w:hint="eastAsia" w:ascii="宋体" w:hAnsi="宋体"/>
          <w:color w:val="auto"/>
          <w:sz w:val="24"/>
        </w:rPr>
        <w:t xml:space="preserve">    成品保护由承包人负责，其费用由承包人自行现场踏勘后分析考虑，包含在投标报价中,中标后不作调整。</w:t>
      </w:r>
    </w:p>
    <w:p w14:paraId="0B7A694D">
      <w:pPr>
        <w:spacing w:line="500" w:lineRule="exact"/>
        <w:rPr>
          <w:rFonts w:hint="eastAsia" w:ascii="宋体" w:hAnsi="宋体"/>
          <w:color w:val="auto"/>
          <w:sz w:val="24"/>
        </w:rPr>
      </w:pPr>
      <w:r>
        <w:rPr>
          <w:rFonts w:hint="eastAsia" w:ascii="宋体" w:hAnsi="宋体"/>
          <w:color w:val="auto"/>
          <w:sz w:val="24"/>
        </w:rPr>
        <w:t xml:space="preserve">    承包人应根据现场条件、工期要求在报价时考虑是否自备柴油发电机、二次加压设备、消防水池等措施和施工用电用水的接入费用。</w:t>
      </w:r>
    </w:p>
    <w:p w14:paraId="639DBF02">
      <w:pPr>
        <w:spacing w:line="500" w:lineRule="exact"/>
        <w:rPr>
          <w:rFonts w:hint="eastAsia" w:ascii="宋体" w:hAnsi="宋体"/>
          <w:b/>
          <w:bCs/>
          <w:color w:val="auto"/>
          <w:sz w:val="24"/>
        </w:rPr>
      </w:pPr>
      <w:r>
        <w:rPr>
          <w:rFonts w:hint="eastAsia" w:ascii="宋体" w:hAnsi="宋体"/>
          <w:b/>
          <w:bCs/>
          <w:color w:val="auto"/>
          <w:sz w:val="24"/>
        </w:rPr>
        <w:t>6.2  招标人提供的施工设备和临时设施</w:t>
      </w:r>
    </w:p>
    <w:p w14:paraId="47F83831">
      <w:pPr>
        <w:spacing w:line="500" w:lineRule="exact"/>
        <w:rPr>
          <w:rFonts w:hint="eastAsia" w:ascii="宋体" w:hAnsi="宋体"/>
          <w:color w:val="auto"/>
          <w:sz w:val="24"/>
        </w:rPr>
      </w:pPr>
      <w:r>
        <w:rPr>
          <w:rFonts w:hint="eastAsia" w:ascii="宋体" w:hAnsi="宋体"/>
          <w:color w:val="auto"/>
          <w:sz w:val="24"/>
        </w:rPr>
        <w:t xml:space="preserve">    无</w:t>
      </w:r>
    </w:p>
    <w:p w14:paraId="072FE915">
      <w:pPr>
        <w:spacing w:line="500" w:lineRule="exact"/>
        <w:rPr>
          <w:rFonts w:hint="eastAsia" w:ascii="宋体" w:hAnsi="宋体"/>
          <w:b/>
          <w:bCs/>
          <w:color w:val="auto"/>
          <w:sz w:val="24"/>
        </w:rPr>
      </w:pPr>
      <w:bookmarkStart w:id="638" w:name="_Toc442514370"/>
      <w:bookmarkStart w:id="639" w:name="_Toc446108030"/>
      <w:bookmarkStart w:id="640" w:name="_Toc410381407"/>
      <w:bookmarkStart w:id="641" w:name="_Toc361653990"/>
      <w:r>
        <w:rPr>
          <w:rFonts w:hint="eastAsia" w:ascii="宋体" w:hAnsi="宋体"/>
          <w:b/>
          <w:bCs/>
          <w:color w:val="auto"/>
          <w:sz w:val="24"/>
        </w:rPr>
        <w:t>7.  交通运输</w:t>
      </w:r>
      <w:bookmarkEnd w:id="638"/>
      <w:bookmarkEnd w:id="639"/>
      <w:bookmarkEnd w:id="640"/>
      <w:bookmarkEnd w:id="641"/>
    </w:p>
    <w:p w14:paraId="2E2CF066">
      <w:pPr>
        <w:spacing w:line="500" w:lineRule="exact"/>
        <w:rPr>
          <w:rFonts w:hint="eastAsia" w:ascii="宋体" w:hAnsi="宋体"/>
          <w:b/>
          <w:bCs/>
          <w:color w:val="auto"/>
          <w:sz w:val="24"/>
        </w:rPr>
      </w:pPr>
      <w:r>
        <w:rPr>
          <w:rFonts w:hint="eastAsia" w:ascii="宋体" w:hAnsi="宋体"/>
          <w:b/>
          <w:bCs/>
          <w:color w:val="auto"/>
          <w:sz w:val="24"/>
        </w:rPr>
        <w:t>7.1 出入现场的权利</w:t>
      </w:r>
    </w:p>
    <w:p w14:paraId="4221180A">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关于出入现场的权利的约定：由承包人自行调查、自行办理出入施工现场所需的场内外相关批准手续并取得全部权利，发包人配合。因承包人未合理预见所增加的费用和延误的工期由承包人承担。</w:t>
      </w:r>
    </w:p>
    <w:p w14:paraId="30044F35">
      <w:pPr>
        <w:spacing w:line="500" w:lineRule="exact"/>
        <w:rPr>
          <w:rFonts w:hint="eastAsia" w:ascii="宋体" w:hAnsi="宋体"/>
          <w:b/>
          <w:bCs/>
          <w:color w:val="auto"/>
          <w:sz w:val="24"/>
        </w:rPr>
      </w:pPr>
      <w:r>
        <w:rPr>
          <w:rFonts w:hint="eastAsia" w:ascii="宋体" w:hAnsi="宋体"/>
          <w:b/>
          <w:bCs/>
          <w:color w:val="auto"/>
          <w:sz w:val="24"/>
        </w:rPr>
        <w:t>7.2场内交通</w:t>
      </w:r>
    </w:p>
    <w:p w14:paraId="7789B97A">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场外交通和场内交通的边界的约定：施工场地内、外的交通情况由承包人自行调查，并根据本合同工程的规模及技术参数合理预见工程施工所需的进出施工现场的方式、手段、路径等。承包人承担相关手续费用的建设费用，相关费用（含加固、维修、改造、修复、赔偿、交通干扰、弃渣等）已包含在合同总价中。</w:t>
      </w:r>
    </w:p>
    <w:p w14:paraId="6AE895A8">
      <w:pPr>
        <w:spacing w:line="500" w:lineRule="exact"/>
        <w:rPr>
          <w:rFonts w:hint="eastAsia" w:ascii="宋体" w:hAnsi="宋体"/>
          <w:b/>
          <w:bCs/>
          <w:color w:val="auto"/>
          <w:sz w:val="24"/>
        </w:rPr>
      </w:pPr>
      <w:r>
        <w:rPr>
          <w:rFonts w:hint="eastAsia" w:ascii="宋体" w:hAnsi="宋体"/>
          <w:b/>
          <w:bCs/>
          <w:color w:val="auto"/>
          <w:sz w:val="24"/>
        </w:rPr>
        <w:t>7.4  超大件和超重件的运输</w:t>
      </w:r>
    </w:p>
    <w:p w14:paraId="19FC35CE">
      <w:pPr>
        <w:spacing w:line="500" w:lineRule="exact"/>
        <w:rPr>
          <w:rFonts w:hint="eastAsia" w:ascii="宋体" w:hAnsi="宋体"/>
          <w:color w:val="auto"/>
          <w:sz w:val="24"/>
        </w:rPr>
      </w:pPr>
      <w:r>
        <w:rPr>
          <w:rFonts w:hint="eastAsia" w:ascii="宋体" w:hAnsi="宋体"/>
          <w:color w:val="auto"/>
          <w:sz w:val="24"/>
        </w:rPr>
        <w:t xml:space="preserve">    道路和桥梁临时新建改造费用和其他有关费用的承担：</w:t>
      </w:r>
      <w:r>
        <w:rPr>
          <w:rFonts w:hint="eastAsia" w:ascii="宋体" w:hAnsi="宋体"/>
          <w:color w:val="auto"/>
          <w:sz w:val="24"/>
          <w:u w:val="single"/>
        </w:rPr>
        <w:t xml:space="preserve">无    </w:t>
      </w:r>
      <w:r>
        <w:rPr>
          <w:rFonts w:hint="eastAsia" w:ascii="宋体" w:hAnsi="宋体"/>
          <w:color w:val="auto"/>
          <w:sz w:val="24"/>
        </w:rPr>
        <w:t xml:space="preserve">        </w:t>
      </w:r>
    </w:p>
    <w:p w14:paraId="4A17A31B">
      <w:pPr>
        <w:spacing w:line="500" w:lineRule="exact"/>
        <w:rPr>
          <w:rFonts w:hint="eastAsia" w:ascii="宋体" w:hAnsi="宋体"/>
          <w:b/>
          <w:bCs/>
          <w:color w:val="auto"/>
          <w:sz w:val="24"/>
        </w:rPr>
      </w:pPr>
      <w:bookmarkStart w:id="642" w:name="_Toc446108031"/>
      <w:bookmarkStart w:id="643" w:name="_Toc442514371"/>
      <w:bookmarkStart w:id="644" w:name="_Toc410381408"/>
      <w:bookmarkStart w:id="645" w:name="_Toc361653991"/>
      <w:r>
        <w:rPr>
          <w:rFonts w:hint="eastAsia" w:ascii="宋体" w:hAnsi="宋体"/>
          <w:b/>
          <w:bCs/>
          <w:color w:val="auto"/>
          <w:sz w:val="24"/>
        </w:rPr>
        <w:t>8.  测量放线</w:t>
      </w:r>
      <w:bookmarkEnd w:id="642"/>
      <w:bookmarkEnd w:id="643"/>
      <w:bookmarkEnd w:id="644"/>
      <w:bookmarkEnd w:id="645"/>
    </w:p>
    <w:p w14:paraId="5AC78932">
      <w:pPr>
        <w:spacing w:line="500" w:lineRule="exact"/>
        <w:rPr>
          <w:rFonts w:hint="eastAsia" w:ascii="宋体" w:hAnsi="宋体"/>
          <w:b/>
          <w:bCs/>
          <w:color w:val="auto"/>
          <w:sz w:val="24"/>
        </w:rPr>
      </w:pPr>
      <w:r>
        <w:rPr>
          <w:rFonts w:hint="eastAsia" w:ascii="宋体" w:hAnsi="宋体"/>
          <w:b/>
          <w:bCs/>
          <w:color w:val="auto"/>
          <w:sz w:val="24"/>
        </w:rPr>
        <w:t>8.1  施工控制网</w:t>
      </w:r>
    </w:p>
    <w:p w14:paraId="75EF8671">
      <w:pPr>
        <w:spacing w:line="500" w:lineRule="exact"/>
        <w:rPr>
          <w:rFonts w:hint="eastAsia" w:ascii="宋体" w:hAnsi="宋体"/>
          <w:color w:val="auto"/>
          <w:sz w:val="24"/>
          <w:u w:val="single"/>
        </w:rPr>
      </w:pPr>
      <w:r>
        <w:rPr>
          <w:rFonts w:hint="eastAsia" w:ascii="宋体" w:hAnsi="宋体"/>
          <w:color w:val="auto"/>
          <w:sz w:val="24"/>
        </w:rPr>
        <w:t xml:space="preserve">    8.1.1  发包人提供测量基准点、基准线和水准点的期限：</w:t>
      </w:r>
      <w:r>
        <w:rPr>
          <w:rFonts w:hint="eastAsia" w:ascii="宋体" w:hAnsi="宋体"/>
          <w:color w:val="auto"/>
          <w:sz w:val="24"/>
          <w:u w:val="single"/>
        </w:rPr>
        <w:t>开工7天内。</w:t>
      </w:r>
    </w:p>
    <w:p w14:paraId="53051AFE">
      <w:pPr>
        <w:spacing w:line="500" w:lineRule="exact"/>
        <w:rPr>
          <w:rFonts w:hint="eastAsia" w:ascii="宋体" w:hAnsi="宋体"/>
          <w:color w:val="auto"/>
          <w:sz w:val="24"/>
        </w:rPr>
      </w:pPr>
      <w:r>
        <w:rPr>
          <w:rFonts w:hint="eastAsia" w:ascii="宋体" w:hAnsi="宋体"/>
          <w:color w:val="auto"/>
          <w:sz w:val="24"/>
        </w:rPr>
        <w:t xml:space="preserve">    施工控制网的测设：</w:t>
      </w:r>
      <w:r>
        <w:rPr>
          <w:rFonts w:hint="eastAsia" w:ascii="宋体" w:hAnsi="宋体"/>
          <w:color w:val="auto"/>
          <w:sz w:val="24"/>
          <w:u w:val="single"/>
        </w:rPr>
        <w:t>承包人自行承担。</w:t>
      </w:r>
      <w:r>
        <w:rPr>
          <w:rFonts w:hint="eastAsia" w:ascii="宋体" w:hAnsi="宋体"/>
          <w:color w:val="auto"/>
          <w:sz w:val="24"/>
        </w:rPr>
        <w:t xml:space="preserve">                      </w:t>
      </w:r>
    </w:p>
    <w:p w14:paraId="3A6A39F0">
      <w:pPr>
        <w:spacing w:line="500" w:lineRule="exact"/>
        <w:rPr>
          <w:rFonts w:hint="eastAsia" w:ascii="宋体" w:hAnsi="宋体"/>
          <w:color w:val="auto"/>
          <w:sz w:val="24"/>
        </w:rPr>
      </w:pPr>
      <w:r>
        <w:rPr>
          <w:rFonts w:hint="eastAsia" w:ascii="宋体" w:hAnsi="宋体"/>
          <w:color w:val="auto"/>
          <w:sz w:val="24"/>
        </w:rPr>
        <w:t xml:space="preserve">    报监理人审批施工控制网资料的期限：</w:t>
      </w:r>
      <w:r>
        <w:rPr>
          <w:rFonts w:hint="eastAsia" w:ascii="宋体" w:hAnsi="宋体"/>
          <w:color w:val="auto"/>
          <w:sz w:val="24"/>
          <w:u w:val="single"/>
        </w:rPr>
        <w:t>开工通知后3天。</w:t>
      </w:r>
      <w:r>
        <w:rPr>
          <w:rFonts w:hint="eastAsia" w:ascii="宋体" w:hAnsi="宋体"/>
          <w:color w:val="auto"/>
          <w:sz w:val="24"/>
        </w:rPr>
        <w:t xml:space="preserve">    </w:t>
      </w:r>
    </w:p>
    <w:p w14:paraId="2ED885BD">
      <w:pPr>
        <w:spacing w:line="500" w:lineRule="exact"/>
        <w:rPr>
          <w:rFonts w:hint="eastAsia" w:ascii="宋体" w:hAnsi="宋体"/>
          <w:b/>
          <w:bCs/>
          <w:color w:val="auto"/>
          <w:sz w:val="24"/>
        </w:rPr>
      </w:pPr>
      <w:bookmarkStart w:id="646" w:name="_Toc442514372"/>
      <w:bookmarkStart w:id="647" w:name="_Toc446108032"/>
      <w:bookmarkStart w:id="648" w:name="_Toc361653992"/>
      <w:bookmarkStart w:id="649" w:name="_Toc410381409"/>
      <w:r>
        <w:rPr>
          <w:rFonts w:hint="eastAsia" w:ascii="宋体" w:hAnsi="宋体"/>
          <w:b/>
          <w:bCs/>
          <w:color w:val="auto"/>
          <w:sz w:val="24"/>
        </w:rPr>
        <w:t>9.  施工安全、治安保卫和环境保护</w:t>
      </w:r>
      <w:bookmarkEnd w:id="646"/>
      <w:bookmarkEnd w:id="647"/>
      <w:bookmarkEnd w:id="648"/>
      <w:bookmarkEnd w:id="649"/>
    </w:p>
    <w:p w14:paraId="215E31BD">
      <w:pPr>
        <w:spacing w:line="500" w:lineRule="exact"/>
        <w:rPr>
          <w:rFonts w:hint="eastAsia" w:ascii="宋体" w:hAnsi="宋体"/>
          <w:b/>
          <w:bCs/>
          <w:color w:val="auto"/>
          <w:sz w:val="24"/>
        </w:rPr>
      </w:pPr>
      <w:r>
        <w:rPr>
          <w:rFonts w:hint="eastAsia" w:ascii="宋体" w:hAnsi="宋体"/>
          <w:b/>
          <w:bCs/>
          <w:color w:val="auto"/>
          <w:sz w:val="24"/>
        </w:rPr>
        <w:t>9.1  发包人的施工安全责任</w:t>
      </w:r>
    </w:p>
    <w:p w14:paraId="04D7E6A0">
      <w:pPr>
        <w:spacing w:line="500" w:lineRule="exact"/>
        <w:rPr>
          <w:rFonts w:hint="eastAsia" w:ascii="宋体" w:hAnsi="宋体"/>
          <w:color w:val="auto"/>
          <w:sz w:val="24"/>
        </w:rPr>
      </w:pPr>
      <w:r>
        <w:rPr>
          <w:rFonts w:hint="eastAsia" w:ascii="宋体" w:hAnsi="宋体"/>
          <w:color w:val="auto"/>
          <w:sz w:val="24"/>
        </w:rPr>
        <w:t xml:space="preserve">    9.1.4  发包人应按照《重庆市建设工程安全生产监督管理办法》（渝建发〔2008〕177号）、《重庆市房屋建筑和市政基础设施工程现场文明施工标准》（渝建发〔2008〕169号）等相关规定履行好发包人的施工安全责任。</w:t>
      </w:r>
    </w:p>
    <w:p w14:paraId="6629ACED">
      <w:pPr>
        <w:spacing w:line="500" w:lineRule="exact"/>
        <w:rPr>
          <w:rFonts w:hint="eastAsia" w:ascii="宋体" w:hAnsi="宋体"/>
          <w:b/>
          <w:bCs/>
          <w:color w:val="auto"/>
          <w:sz w:val="24"/>
        </w:rPr>
      </w:pPr>
      <w:r>
        <w:rPr>
          <w:rFonts w:hint="eastAsia" w:ascii="宋体" w:hAnsi="宋体"/>
          <w:b/>
          <w:bCs/>
          <w:color w:val="auto"/>
          <w:sz w:val="24"/>
        </w:rPr>
        <w:t>9.2  承包人的施工安全责任</w:t>
      </w:r>
    </w:p>
    <w:p w14:paraId="3FC1C564">
      <w:pPr>
        <w:shd w:val="solid" w:color="FFFFFF" w:fill="auto"/>
        <w:autoSpaceDN w:val="0"/>
        <w:snapToGrid w:val="0"/>
        <w:spacing w:line="460" w:lineRule="exact"/>
        <w:ind w:firstLine="480"/>
        <w:jc w:val="left"/>
        <w:rPr>
          <w:rFonts w:hint="eastAsia" w:ascii="宋体" w:hAnsi="宋体"/>
          <w:color w:val="auto"/>
          <w:sz w:val="24"/>
        </w:rPr>
      </w:pPr>
      <w:r>
        <w:rPr>
          <w:rFonts w:hint="eastAsia" w:ascii="宋体" w:hAnsi="宋体"/>
          <w:color w:val="auto"/>
          <w:sz w:val="24"/>
        </w:rPr>
        <w:t>9.2.8  承包人应按照《重庆市建设工程安全生产监督管理办法》（渝建发〔2008〕177号）等相关规定履行好承包人的施工安全责任，并且承担其施工安全的费用。承包人应根据本工程的特点对现场员工作好安全、文明施工教育。施工过程中，若出现任何安全事故均由承包人自行承担经济、法律及民事等一切责任，与发包人无关。施工期间，施工现场必须全天24小时有人值守。</w:t>
      </w:r>
    </w:p>
    <w:p w14:paraId="0E115E31">
      <w:pPr>
        <w:spacing w:line="500" w:lineRule="exact"/>
        <w:ind w:firstLine="489"/>
        <w:rPr>
          <w:rFonts w:hint="eastAsia" w:ascii="宋体" w:hAnsi="宋体"/>
          <w:color w:val="auto"/>
          <w:sz w:val="24"/>
        </w:rPr>
      </w:pPr>
      <w:r>
        <w:rPr>
          <w:rFonts w:hint="eastAsia" w:ascii="宋体" w:hAnsi="宋体"/>
          <w:color w:val="auto"/>
          <w:sz w:val="24"/>
        </w:rPr>
        <w:t>为确保施工期间安全，合同签订三日内承包人到现场与发包人共同商定施工时序，发包人按此时序调整施工组织方案和施工计划。</w:t>
      </w:r>
    </w:p>
    <w:p w14:paraId="3D201E98">
      <w:pPr>
        <w:spacing w:line="500" w:lineRule="exact"/>
        <w:rPr>
          <w:rFonts w:hint="eastAsia" w:ascii="宋体" w:hAnsi="宋体"/>
          <w:b/>
          <w:bCs/>
          <w:color w:val="auto"/>
          <w:sz w:val="24"/>
        </w:rPr>
      </w:pPr>
      <w:r>
        <w:rPr>
          <w:rFonts w:hint="eastAsia" w:ascii="宋体" w:hAnsi="宋体"/>
          <w:b/>
          <w:bCs/>
          <w:color w:val="auto"/>
          <w:sz w:val="24"/>
        </w:rPr>
        <w:t>9.3  治安保卫</w:t>
      </w:r>
    </w:p>
    <w:p w14:paraId="29D30A7A">
      <w:pPr>
        <w:spacing w:line="500" w:lineRule="exact"/>
        <w:rPr>
          <w:rFonts w:hint="eastAsia" w:ascii="宋体" w:hAnsi="宋体"/>
          <w:color w:val="auto"/>
          <w:sz w:val="24"/>
          <w:u w:val="single"/>
        </w:rPr>
      </w:pPr>
      <w:r>
        <w:rPr>
          <w:rFonts w:hint="eastAsia" w:ascii="宋体" w:hAnsi="宋体"/>
          <w:color w:val="auto"/>
          <w:sz w:val="24"/>
        </w:rPr>
        <w:t xml:space="preserve">    9.3.1  现场治安管理机构或联防组织的组建：</w:t>
      </w:r>
      <w:r>
        <w:rPr>
          <w:rFonts w:hint="eastAsia" w:ascii="宋体" w:hAnsi="宋体"/>
          <w:color w:val="auto"/>
          <w:sz w:val="24"/>
          <w:u w:val="single"/>
        </w:rPr>
        <w:t xml:space="preserve">由承包人自行准备，并且承担其费用。  </w:t>
      </w:r>
    </w:p>
    <w:p w14:paraId="65B08265">
      <w:pPr>
        <w:spacing w:line="500" w:lineRule="exact"/>
        <w:rPr>
          <w:rFonts w:hint="eastAsia" w:ascii="宋体" w:hAnsi="宋体"/>
          <w:color w:val="auto"/>
          <w:sz w:val="24"/>
          <w:u w:val="single"/>
        </w:rPr>
      </w:pPr>
      <w:r>
        <w:rPr>
          <w:rFonts w:hint="eastAsia" w:ascii="宋体" w:hAnsi="宋体"/>
          <w:color w:val="auto"/>
          <w:sz w:val="24"/>
        </w:rPr>
        <w:t xml:space="preserve">    9.3.3  施工场地治安管理计划和突发治安事件紧急预案的编制：</w:t>
      </w:r>
      <w:r>
        <w:rPr>
          <w:rFonts w:hint="eastAsia" w:ascii="宋体" w:hAnsi="宋体"/>
          <w:color w:val="auto"/>
          <w:sz w:val="24"/>
          <w:u w:val="single"/>
        </w:rPr>
        <w:t>由承包人自行解决。</w:t>
      </w:r>
    </w:p>
    <w:p w14:paraId="67D1E850">
      <w:pPr>
        <w:spacing w:line="500" w:lineRule="exact"/>
        <w:rPr>
          <w:rFonts w:hint="eastAsia" w:ascii="宋体" w:hAnsi="宋体"/>
          <w:b/>
          <w:bCs/>
          <w:color w:val="auto"/>
          <w:sz w:val="24"/>
        </w:rPr>
      </w:pPr>
      <w:r>
        <w:rPr>
          <w:rFonts w:hint="eastAsia" w:ascii="宋体" w:hAnsi="宋体"/>
          <w:b/>
          <w:bCs/>
          <w:color w:val="auto"/>
          <w:sz w:val="24"/>
        </w:rPr>
        <w:t>9.4  环境保护</w:t>
      </w:r>
    </w:p>
    <w:p w14:paraId="4F4CFFE0">
      <w:pPr>
        <w:spacing w:line="500" w:lineRule="exact"/>
        <w:rPr>
          <w:rFonts w:hint="eastAsia" w:ascii="宋体" w:hAnsi="宋体"/>
          <w:color w:val="auto"/>
          <w:sz w:val="24"/>
        </w:rPr>
      </w:pPr>
      <w:r>
        <w:rPr>
          <w:rFonts w:hint="eastAsia" w:ascii="宋体" w:hAnsi="宋体"/>
          <w:color w:val="auto"/>
          <w:sz w:val="24"/>
        </w:rPr>
        <w:t xml:space="preserve">    9.4.7 承包人应按照《房屋建筑和市政基础设施工程施工扬尘控制工作方案》（渝建发〔2009〕13号）、《重庆市房屋建筑和市政基础设施工程现场文明施工标准》（渝建发〔2008〕169号）等相关规定履行好施工扬尘控制、文明施工等责任。</w:t>
      </w:r>
    </w:p>
    <w:p w14:paraId="1E75DF66">
      <w:pPr>
        <w:spacing w:line="500" w:lineRule="exact"/>
        <w:rPr>
          <w:rFonts w:hint="eastAsia" w:ascii="宋体" w:hAnsi="宋体"/>
          <w:b/>
          <w:bCs/>
          <w:color w:val="auto"/>
          <w:sz w:val="24"/>
        </w:rPr>
      </w:pPr>
      <w:bookmarkStart w:id="650" w:name="_Toc442514373"/>
      <w:bookmarkStart w:id="651" w:name="_Toc361653993"/>
      <w:bookmarkStart w:id="652" w:name="_Toc446108033"/>
      <w:bookmarkStart w:id="653" w:name="_Toc410381410"/>
      <w:r>
        <w:rPr>
          <w:rFonts w:hint="eastAsia" w:ascii="宋体" w:hAnsi="宋体"/>
          <w:b/>
          <w:bCs/>
          <w:color w:val="auto"/>
          <w:sz w:val="24"/>
        </w:rPr>
        <w:t>10.  进度计划</w:t>
      </w:r>
      <w:bookmarkEnd w:id="650"/>
      <w:bookmarkEnd w:id="651"/>
      <w:bookmarkEnd w:id="652"/>
      <w:bookmarkEnd w:id="653"/>
      <w:r>
        <w:rPr>
          <w:rFonts w:hint="eastAsia" w:ascii="宋体" w:hAnsi="宋体"/>
          <w:b/>
          <w:bCs/>
          <w:color w:val="auto"/>
          <w:sz w:val="24"/>
        </w:rPr>
        <w:t xml:space="preserve"> </w:t>
      </w:r>
    </w:p>
    <w:p w14:paraId="5F2606A1">
      <w:pPr>
        <w:spacing w:line="500" w:lineRule="exact"/>
        <w:rPr>
          <w:rFonts w:hint="eastAsia" w:ascii="宋体" w:hAnsi="宋体"/>
          <w:b/>
          <w:bCs/>
          <w:color w:val="auto"/>
          <w:sz w:val="24"/>
        </w:rPr>
      </w:pPr>
      <w:r>
        <w:rPr>
          <w:rFonts w:hint="eastAsia" w:ascii="宋体" w:hAnsi="宋体"/>
          <w:b/>
          <w:bCs/>
          <w:color w:val="auto"/>
          <w:sz w:val="24"/>
        </w:rPr>
        <w:t>10.1  合同进度计划</w:t>
      </w:r>
    </w:p>
    <w:p w14:paraId="25CFBD7B">
      <w:pPr>
        <w:spacing w:line="500" w:lineRule="exact"/>
        <w:ind w:firstLine="480" w:firstLineChars="200"/>
        <w:rPr>
          <w:rFonts w:hint="eastAsia" w:ascii="宋体" w:hAnsi="宋体"/>
          <w:color w:val="auto"/>
          <w:sz w:val="24"/>
        </w:rPr>
      </w:pPr>
      <w:r>
        <w:rPr>
          <w:rFonts w:hint="eastAsia" w:ascii="宋体" w:hAnsi="宋体"/>
          <w:color w:val="auto"/>
          <w:sz w:val="24"/>
        </w:rPr>
        <w:t>承包人编制施工方案的内容：</w:t>
      </w:r>
      <w:r>
        <w:rPr>
          <w:rFonts w:hint="eastAsia" w:ascii="宋体" w:hAnsi="宋体"/>
          <w:color w:val="auto"/>
          <w:sz w:val="24"/>
          <w:u w:val="single"/>
        </w:rPr>
        <w:t xml:space="preserve">按施工组织设计编制原则进行编制，并包含本合同约定的所有工程内容。 </w:t>
      </w:r>
      <w:r>
        <w:rPr>
          <w:rFonts w:hint="eastAsia" w:ascii="宋体" w:hAnsi="宋体"/>
          <w:color w:val="auto"/>
          <w:sz w:val="24"/>
        </w:rPr>
        <w:t xml:space="preserve">       </w:t>
      </w:r>
    </w:p>
    <w:p w14:paraId="4836BEEE">
      <w:pPr>
        <w:spacing w:line="500" w:lineRule="exact"/>
        <w:ind w:firstLine="480" w:firstLineChars="200"/>
        <w:rPr>
          <w:rFonts w:hint="eastAsia" w:ascii="宋体" w:hAnsi="宋体"/>
          <w:color w:val="auto"/>
          <w:sz w:val="24"/>
          <w:u w:val="single"/>
        </w:rPr>
      </w:pPr>
      <w:r>
        <w:rPr>
          <w:rFonts w:hint="eastAsia" w:ascii="宋体" w:hAnsi="宋体"/>
          <w:color w:val="auto"/>
          <w:sz w:val="24"/>
        </w:rPr>
        <w:t>承包人，报送施工进度计划和施工方案的期限：</w:t>
      </w:r>
      <w:r>
        <w:rPr>
          <w:rFonts w:hint="eastAsia" w:ascii="宋体" w:hAnsi="宋体"/>
          <w:color w:val="auto"/>
          <w:sz w:val="24"/>
          <w:u w:val="single"/>
        </w:rPr>
        <w:t>同招</w:t>
      </w:r>
      <w:r>
        <w:rPr>
          <w:rFonts w:hint="eastAsia" w:ascii="宋体" w:hAnsi="宋体"/>
          <w:color w:val="auto"/>
          <w:sz w:val="24"/>
          <w:u w:val="single"/>
          <w:lang w:eastAsia="zh-CN"/>
        </w:rPr>
        <w:t>竞选文件</w:t>
      </w:r>
      <w:r>
        <w:rPr>
          <w:rFonts w:hint="eastAsia" w:ascii="宋体" w:hAnsi="宋体"/>
          <w:color w:val="auto"/>
          <w:sz w:val="24"/>
          <w:u w:val="single"/>
        </w:rPr>
        <w:t xml:space="preserve">，应于工程开工3天前向发包人报送。 </w:t>
      </w:r>
    </w:p>
    <w:p w14:paraId="284CAF00">
      <w:pPr>
        <w:spacing w:line="500" w:lineRule="exact"/>
        <w:ind w:firstLine="480" w:firstLineChars="200"/>
        <w:rPr>
          <w:rFonts w:hint="eastAsia" w:ascii="宋体" w:hAnsi="宋体"/>
          <w:color w:val="auto"/>
          <w:sz w:val="24"/>
          <w:u w:val="single"/>
        </w:rPr>
      </w:pPr>
      <w:r>
        <w:rPr>
          <w:rFonts w:hint="eastAsia" w:ascii="宋体" w:hAnsi="宋体"/>
          <w:color w:val="auto"/>
          <w:sz w:val="24"/>
        </w:rPr>
        <w:t>监理人批复施工进度计划和施工方案的期限：</w:t>
      </w:r>
      <w:r>
        <w:rPr>
          <w:rFonts w:hint="eastAsia" w:ascii="宋体" w:hAnsi="宋体"/>
          <w:color w:val="auto"/>
          <w:sz w:val="24"/>
          <w:u w:val="single"/>
        </w:rPr>
        <w:t xml:space="preserve"> 监理人应在收到有关文件3个日历日内批复或提出修改意见。</w:t>
      </w:r>
    </w:p>
    <w:p w14:paraId="35C2F76A">
      <w:pPr>
        <w:spacing w:line="500" w:lineRule="exact"/>
        <w:rPr>
          <w:rFonts w:hint="eastAsia" w:ascii="宋体" w:hAnsi="宋体"/>
          <w:b/>
          <w:bCs/>
          <w:color w:val="auto"/>
          <w:sz w:val="24"/>
        </w:rPr>
      </w:pPr>
      <w:bookmarkStart w:id="654" w:name="_Toc361653994"/>
      <w:bookmarkStart w:id="655" w:name="_Toc442514374"/>
      <w:bookmarkStart w:id="656" w:name="_Toc446108034"/>
      <w:bookmarkStart w:id="657" w:name="_Toc410381411"/>
      <w:r>
        <w:rPr>
          <w:rFonts w:hint="eastAsia" w:ascii="宋体" w:hAnsi="宋体"/>
          <w:b/>
          <w:bCs/>
          <w:color w:val="auto"/>
          <w:sz w:val="24"/>
        </w:rPr>
        <w:t>11.  开工和竣工</w:t>
      </w:r>
      <w:bookmarkEnd w:id="654"/>
      <w:bookmarkEnd w:id="655"/>
      <w:bookmarkEnd w:id="656"/>
      <w:bookmarkEnd w:id="657"/>
    </w:p>
    <w:p w14:paraId="53C626F2">
      <w:pPr>
        <w:spacing w:line="500" w:lineRule="exact"/>
        <w:rPr>
          <w:rFonts w:hint="eastAsia" w:ascii="宋体" w:hAnsi="宋体"/>
          <w:b/>
          <w:bCs/>
          <w:color w:val="auto"/>
          <w:sz w:val="24"/>
        </w:rPr>
      </w:pPr>
      <w:r>
        <w:rPr>
          <w:rFonts w:hint="eastAsia" w:ascii="宋体" w:hAnsi="宋体"/>
          <w:b/>
          <w:bCs/>
          <w:color w:val="auto"/>
          <w:sz w:val="24"/>
        </w:rPr>
        <w:t>11.4  异常恶劣的气候条件</w:t>
      </w:r>
    </w:p>
    <w:p w14:paraId="400A4101">
      <w:pPr>
        <w:spacing w:line="500" w:lineRule="exact"/>
        <w:rPr>
          <w:rFonts w:hint="eastAsia" w:ascii="宋体" w:hAnsi="宋体"/>
          <w:color w:val="auto"/>
          <w:sz w:val="24"/>
          <w:u w:val="single"/>
        </w:rPr>
      </w:pPr>
      <w:r>
        <w:rPr>
          <w:rFonts w:hint="eastAsia" w:ascii="宋体" w:hAnsi="宋体"/>
          <w:color w:val="auto"/>
          <w:sz w:val="24"/>
        </w:rPr>
        <w:t xml:space="preserve">    异常恶劣的气候条件的范围：  </w:t>
      </w:r>
      <w:r>
        <w:rPr>
          <w:rFonts w:hint="eastAsia" w:ascii="宋体" w:hAnsi="宋体"/>
          <w:color w:val="auto"/>
          <w:sz w:val="24"/>
          <w:u w:val="single"/>
        </w:rPr>
        <w:t>按重庆市气象部门公布的50年一遇的最大降水(雪)量等资料确认。</w:t>
      </w:r>
    </w:p>
    <w:p w14:paraId="4CF4CE11">
      <w:pPr>
        <w:spacing w:line="500" w:lineRule="exact"/>
        <w:rPr>
          <w:rFonts w:hint="eastAsia" w:ascii="宋体" w:hAnsi="宋体"/>
          <w:b/>
          <w:bCs/>
          <w:color w:val="auto"/>
          <w:sz w:val="24"/>
        </w:rPr>
      </w:pPr>
      <w:r>
        <w:rPr>
          <w:rFonts w:hint="eastAsia" w:ascii="宋体" w:hAnsi="宋体"/>
          <w:b/>
          <w:bCs/>
          <w:color w:val="auto"/>
          <w:sz w:val="24"/>
        </w:rPr>
        <w:t>11.5承包人的工期延误</w:t>
      </w:r>
    </w:p>
    <w:p w14:paraId="2482C14E">
      <w:pPr>
        <w:adjustRightInd w:val="0"/>
        <w:snapToGrid w:val="0"/>
        <w:spacing w:line="360" w:lineRule="auto"/>
        <w:rPr>
          <w:rFonts w:hint="eastAsia" w:ascii="宋体" w:hAnsi="宋体"/>
          <w:color w:val="auto"/>
          <w:sz w:val="24"/>
        </w:rPr>
      </w:pPr>
      <w:r>
        <w:rPr>
          <w:rFonts w:hint="eastAsia" w:ascii="宋体" w:hAnsi="宋体"/>
          <w:color w:val="auto"/>
          <w:sz w:val="24"/>
        </w:rPr>
        <w:t xml:space="preserve">     逾期竣工违约金的计算方法： </w:t>
      </w:r>
      <w:r>
        <w:rPr>
          <w:rFonts w:hint="eastAsia" w:ascii="宋体" w:hAnsi="宋体"/>
          <w:color w:val="auto"/>
          <w:sz w:val="24"/>
          <w:u w:val="single"/>
        </w:rPr>
        <w:t xml:space="preserve">  逾期天数 ×1000元/天。</w:t>
      </w:r>
      <w:r>
        <w:rPr>
          <w:rFonts w:hint="eastAsia" w:ascii="宋体" w:hAnsi="宋体"/>
          <w:color w:val="auto"/>
          <w:sz w:val="24"/>
        </w:rPr>
        <w:t xml:space="preserve">             </w:t>
      </w:r>
    </w:p>
    <w:p w14:paraId="052B3788">
      <w:pPr>
        <w:adjustRightInd w:val="0"/>
        <w:snapToGrid w:val="0"/>
        <w:spacing w:line="360" w:lineRule="auto"/>
        <w:rPr>
          <w:rFonts w:hint="eastAsia" w:ascii="宋体" w:hAnsi="宋体"/>
          <w:color w:val="auto"/>
          <w:sz w:val="24"/>
        </w:rPr>
      </w:pPr>
      <w:r>
        <w:rPr>
          <w:rFonts w:hint="eastAsia" w:ascii="宋体" w:hAnsi="宋体"/>
          <w:color w:val="auto"/>
          <w:sz w:val="24"/>
        </w:rPr>
        <w:t xml:space="preserve">     逾期竣工违约金的限额：</w:t>
      </w:r>
      <w:r>
        <w:rPr>
          <w:rFonts w:hint="eastAsia" w:ascii="宋体" w:hAnsi="宋体"/>
          <w:color w:val="auto"/>
          <w:sz w:val="24"/>
          <w:u w:val="single"/>
        </w:rPr>
        <w:t xml:space="preserve">     合同总价5%。         </w:t>
      </w:r>
      <w:r>
        <w:rPr>
          <w:rFonts w:hint="eastAsia" w:ascii="宋体" w:hAnsi="宋体"/>
          <w:color w:val="auto"/>
          <w:sz w:val="24"/>
        </w:rPr>
        <w:t xml:space="preserve">                        </w:t>
      </w:r>
    </w:p>
    <w:p w14:paraId="14141472">
      <w:pPr>
        <w:spacing w:line="500" w:lineRule="exact"/>
        <w:rPr>
          <w:rFonts w:hint="eastAsia" w:ascii="宋体" w:hAnsi="宋体"/>
          <w:b/>
          <w:bCs/>
          <w:color w:val="auto"/>
          <w:sz w:val="24"/>
        </w:rPr>
      </w:pPr>
      <w:r>
        <w:rPr>
          <w:rFonts w:hint="eastAsia" w:ascii="宋体" w:hAnsi="宋体"/>
          <w:b/>
          <w:bCs/>
          <w:color w:val="auto"/>
          <w:sz w:val="24"/>
        </w:rPr>
        <w:t>11.6  承包人的工期提前</w:t>
      </w:r>
    </w:p>
    <w:p w14:paraId="294E01B8">
      <w:pPr>
        <w:spacing w:line="500" w:lineRule="exact"/>
        <w:rPr>
          <w:rFonts w:hint="eastAsia" w:ascii="宋体" w:hAnsi="宋体"/>
          <w:color w:val="auto"/>
          <w:sz w:val="24"/>
        </w:rPr>
      </w:pPr>
      <w:r>
        <w:rPr>
          <w:rFonts w:hint="eastAsia" w:ascii="宋体" w:hAnsi="宋体"/>
          <w:color w:val="auto"/>
          <w:sz w:val="24"/>
        </w:rPr>
        <w:t xml:space="preserve">    提前竣工的奖励办法：</w:t>
      </w:r>
      <w:r>
        <w:rPr>
          <w:rFonts w:hint="eastAsia" w:ascii="宋体" w:hAnsi="宋体"/>
          <w:color w:val="auto"/>
          <w:sz w:val="24"/>
          <w:u w:val="single"/>
        </w:rPr>
        <w:t xml:space="preserve"> / </w:t>
      </w:r>
    </w:p>
    <w:p w14:paraId="1E8BFAEF">
      <w:pPr>
        <w:spacing w:line="500" w:lineRule="exact"/>
        <w:rPr>
          <w:rFonts w:hint="eastAsia" w:ascii="宋体" w:hAnsi="宋体"/>
          <w:b/>
          <w:bCs/>
          <w:color w:val="auto"/>
          <w:sz w:val="24"/>
        </w:rPr>
      </w:pPr>
      <w:bookmarkStart w:id="658" w:name="_Toc442514375"/>
      <w:bookmarkStart w:id="659" w:name="_Toc410381412"/>
      <w:bookmarkStart w:id="660" w:name="_Toc446108035"/>
      <w:bookmarkStart w:id="661" w:name="_Toc361653995"/>
      <w:r>
        <w:rPr>
          <w:rFonts w:hint="eastAsia" w:ascii="宋体" w:hAnsi="宋体"/>
          <w:b/>
          <w:bCs/>
          <w:color w:val="auto"/>
          <w:sz w:val="24"/>
        </w:rPr>
        <w:t>12.  暂停施工</w:t>
      </w:r>
      <w:bookmarkEnd w:id="658"/>
      <w:bookmarkEnd w:id="659"/>
      <w:bookmarkEnd w:id="660"/>
      <w:bookmarkEnd w:id="661"/>
      <w:r>
        <w:rPr>
          <w:rFonts w:hint="eastAsia" w:ascii="宋体" w:hAnsi="宋体"/>
          <w:b/>
          <w:bCs/>
          <w:color w:val="auto"/>
          <w:sz w:val="24"/>
        </w:rPr>
        <w:tab/>
      </w:r>
    </w:p>
    <w:p w14:paraId="4B33B340">
      <w:pPr>
        <w:spacing w:line="500" w:lineRule="exact"/>
        <w:rPr>
          <w:rFonts w:hint="eastAsia" w:ascii="宋体" w:hAnsi="宋体"/>
          <w:color w:val="auto"/>
          <w:sz w:val="24"/>
        </w:rPr>
      </w:pPr>
      <w:r>
        <w:rPr>
          <w:rFonts w:hint="eastAsia" w:ascii="宋体" w:hAnsi="宋体"/>
          <w:b/>
          <w:bCs/>
          <w:color w:val="auto"/>
          <w:sz w:val="24"/>
        </w:rPr>
        <w:t>12.1  承包人暂停施工的责任</w:t>
      </w:r>
    </w:p>
    <w:p w14:paraId="3F9E909E">
      <w:pPr>
        <w:spacing w:line="500" w:lineRule="exact"/>
        <w:rPr>
          <w:rFonts w:hint="eastAsia" w:ascii="宋体" w:hAnsi="宋体"/>
          <w:color w:val="auto"/>
          <w:sz w:val="24"/>
        </w:rPr>
      </w:pPr>
      <w:r>
        <w:rPr>
          <w:rFonts w:hint="eastAsia" w:ascii="宋体" w:hAnsi="宋体"/>
          <w:color w:val="auto"/>
          <w:sz w:val="24"/>
        </w:rPr>
        <w:t xml:space="preserve">    承包人承担暂停施工责任的其他情形：</w:t>
      </w:r>
      <w:r>
        <w:rPr>
          <w:rFonts w:hint="eastAsia" w:ascii="宋体" w:hAnsi="宋体"/>
          <w:color w:val="auto"/>
          <w:sz w:val="24"/>
          <w:u w:val="single"/>
        </w:rPr>
        <w:t xml:space="preserve">  发生时协商约定   。</w:t>
      </w:r>
    </w:p>
    <w:p w14:paraId="5709A405">
      <w:pPr>
        <w:spacing w:line="500" w:lineRule="exact"/>
        <w:rPr>
          <w:rFonts w:hint="eastAsia" w:ascii="宋体" w:hAnsi="宋体"/>
          <w:b/>
          <w:bCs/>
          <w:color w:val="auto"/>
          <w:sz w:val="24"/>
        </w:rPr>
      </w:pPr>
      <w:bookmarkStart w:id="662" w:name="_Toc446108036"/>
      <w:bookmarkStart w:id="663" w:name="_Toc361653996"/>
      <w:bookmarkStart w:id="664" w:name="_Toc410381413"/>
      <w:bookmarkStart w:id="665" w:name="_Toc442514376"/>
      <w:r>
        <w:rPr>
          <w:rFonts w:hint="eastAsia" w:ascii="宋体" w:hAnsi="宋体"/>
          <w:b/>
          <w:bCs/>
          <w:color w:val="auto"/>
          <w:sz w:val="24"/>
        </w:rPr>
        <w:t>13.  工程质量</w:t>
      </w:r>
      <w:bookmarkEnd w:id="662"/>
      <w:bookmarkEnd w:id="663"/>
      <w:bookmarkEnd w:id="664"/>
      <w:bookmarkEnd w:id="665"/>
    </w:p>
    <w:p w14:paraId="2DA215BB">
      <w:pPr>
        <w:spacing w:line="500" w:lineRule="exact"/>
        <w:rPr>
          <w:rFonts w:hint="eastAsia" w:ascii="宋体" w:hAnsi="宋体"/>
          <w:b/>
          <w:bCs/>
          <w:color w:val="auto"/>
          <w:sz w:val="24"/>
        </w:rPr>
      </w:pPr>
      <w:r>
        <w:rPr>
          <w:rFonts w:hint="eastAsia" w:ascii="宋体" w:hAnsi="宋体"/>
          <w:b/>
          <w:bCs/>
          <w:color w:val="auto"/>
          <w:sz w:val="24"/>
        </w:rPr>
        <w:t>13.1  工程质量要求</w:t>
      </w:r>
    </w:p>
    <w:p w14:paraId="0E9391D2">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13.1.1达到国家现行有关施工质量验收规范要求，并达到合格标准。</w:t>
      </w:r>
    </w:p>
    <w:p w14:paraId="762EA82C">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13.1.2发包人、监理和承包人在工程建设中，应执行重庆市建筑工程相关地方标准，并按照有关规范和上级有关要求进行验收，并执行以下规定：</w:t>
      </w:r>
    </w:p>
    <w:p w14:paraId="7311BF25">
      <w:pPr>
        <w:spacing w:line="500" w:lineRule="exact"/>
        <w:ind w:firstLine="480" w:firstLineChars="200"/>
        <w:rPr>
          <w:rFonts w:hint="eastAsia" w:ascii="宋体" w:hAnsi="宋体"/>
          <w:color w:val="auto"/>
          <w:sz w:val="24"/>
        </w:rPr>
      </w:pPr>
      <w:r>
        <w:rPr>
          <w:rFonts w:hint="eastAsia" w:ascii="宋体" w:hAnsi="宋体"/>
          <w:color w:val="auto"/>
          <w:sz w:val="24"/>
        </w:rPr>
        <w:t>经过审查的设计图纸、设计变更、图纸会审纪要和相关设计图集；</w:t>
      </w:r>
    </w:p>
    <w:p w14:paraId="39689895">
      <w:pPr>
        <w:spacing w:line="500" w:lineRule="exact"/>
        <w:ind w:firstLine="480" w:firstLineChars="200"/>
        <w:rPr>
          <w:rFonts w:hint="eastAsia" w:ascii="宋体" w:hAnsi="宋体"/>
          <w:color w:val="auto"/>
          <w:sz w:val="24"/>
        </w:rPr>
      </w:pPr>
      <w:r>
        <w:rPr>
          <w:rFonts w:hint="eastAsia" w:ascii="宋体" w:hAnsi="宋体"/>
          <w:color w:val="auto"/>
          <w:sz w:val="24"/>
        </w:rPr>
        <w:t>《建筑工程施工质量验收统一标准》GB50300-2013；</w:t>
      </w:r>
    </w:p>
    <w:p w14:paraId="13B6ED69">
      <w:pPr>
        <w:spacing w:line="500" w:lineRule="exact"/>
        <w:ind w:firstLine="480" w:firstLineChars="200"/>
        <w:rPr>
          <w:rFonts w:hint="eastAsia" w:ascii="宋体" w:hAnsi="宋体"/>
          <w:color w:val="auto"/>
          <w:sz w:val="24"/>
        </w:rPr>
      </w:pPr>
      <w:r>
        <w:rPr>
          <w:rFonts w:hint="eastAsia" w:ascii="宋体" w:hAnsi="宋体"/>
          <w:color w:val="auto"/>
          <w:sz w:val="24"/>
        </w:rPr>
        <w:t>《建筑地基基础工程施工质量验收规范》GB50202-2002；</w:t>
      </w:r>
    </w:p>
    <w:p w14:paraId="769336F2">
      <w:pPr>
        <w:spacing w:line="500" w:lineRule="exact"/>
        <w:ind w:firstLine="480" w:firstLineChars="200"/>
        <w:rPr>
          <w:rFonts w:hint="eastAsia" w:ascii="宋体" w:hAnsi="宋体"/>
          <w:color w:val="auto"/>
          <w:sz w:val="24"/>
        </w:rPr>
      </w:pPr>
      <w:r>
        <w:rPr>
          <w:rFonts w:hint="eastAsia" w:ascii="宋体" w:hAnsi="宋体"/>
          <w:color w:val="auto"/>
          <w:sz w:val="24"/>
        </w:rPr>
        <w:t>《砌体工程施工质量验收规范》GB50203-2011；</w:t>
      </w:r>
    </w:p>
    <w:p w14:paraId="4D2D4AA6">
      <w:pPr>
        <w:spacing w:line="500" w:lineRule="exact"/>
        <w:ind w:firstLine="480" w:firstLineChars="200"/>
        <w:rPr>
          <w:rFonts w:hint="eastAsia" w:ascii="宋体" w:hAnsi="宋体"/>
          <w:color w:val="auto"/>
          <w:sz w:val="24"/>
        </w:rPr>
      </w:pPr>
      <w:r>
        <w:rPr>
          <w:rFonts w:hint="eastAsia" w:ascii="宋体" w:hAnsi="宋体"/>
          <w:color w:val="auto"/>
          <w:sz w:val="24"/>
        </w:rPr>
        <w:t>《混凝土结构工程施工质量验收规范》GB50204-2015；</w:t>
      </w:r>
    </w:p>
    <w:p w14:paraId="79023BB3">
      <w:pPr>
        <w:spacing w:line="500" w:lineRule="exact"/>
        <w:ind w:firstLine="480" w:firstLineChars="200"/>
        <w:rPr>
          <w:rFonts w:hint="eastAsia" w:ascii="宋体" w:hAnsi="宋体"/>
          <w:color w:val="auto"/>
          <w:sz w:val="24"/>
        </w:rPr>
      </w:pPr>
      <w:r>
        <w:rPr>
          <w:rFonts w:hint="eastAsia" w:ascii="宋体" w:hAnsi="宋体"/>
          <w:color w:val="auto"/>
          <w:sz w:val="24"/>
        </w:rPr>
        <w:t>《建筑地面工程施工质量验收规范》GB50209-2010；</w:t>
      </w:r>
    </w:p>
    <w:p w14:paraId="06B4120E">
      <w:pPr>
        <w:spacing w:line="500" w:lineRule="exact"/>
        <w:ind w:firstLine="480" w:firstLineChars="200"/>
        <w:rPr>
          <w:rFonts w:hint="eastAsia" w:ascii="宋体" w:hAnsi="宋体"/>
          <w:color w:val="auto"/>
          <w:sz w:val="24"/>
        </w:rPr>
      </w:pPr>
      <w:r>
        <w:rPr>
          <w:rFonts w:hint="eastAsia" w:ascii="宋体" w:hAnsi="宋体"/>
          <w:color w:val="auto"/>
          <w:sz w:val="24"/>
        </w:rPr>
        <w:t>《建筑给水排水及采暖工程施工质量验收规范》GB50242-2002；</w:t>
      </w:r>
    </w:p>
    <w:p w14:paraId="6224AC6B">
      <w:pPr>
        <w:spacing w:line="500" w:lineRule="exact"/>
        <w:ind w:firstLine="480" w:firstLineChars="200"/>
        <w:rPr>
          <w:rFonts w:hint="eastAsia" w:ascii="宋体" w:hAnsi="宋体"/>
          <w:color w:val="auto"/>
          <w:sz w:val="24"/>
        </w:rPr>
      </w:pPr>
      <w:r>
        <w:rPr>
          <w:rFonts w:hint="eastAsia" w:ascii="宋体" w:hAnsi="宋体"/>
          <w:color w:val="auto"/>
          <w:sz w:val="24"/>
        </w:rPr>
        <w:t>《钢结构工程施工质量验收规范》（GB50205-2001）</w:t>
      </w:r>
    </w:p>
    <w:p w14:paraId="58DF80AF">
      <w:pPr>
        <w:spacing w:line="500" w:lineRule="exact"/>
        <w:ind w:firstLine="480" w:firstLineChars="200"/>
        <w:rPr>
          <w:rFonts w:hint="eastAsia" w:ascii="宋体" w:hAnsi="宋体"/>
          <w:color w:val="auto"/>
          <w:sz w:val="24"/>
        </w:rPr>
      </w:pPr>
      <w:r>
        <w:rPr>
          <w:rFonts w:hint="eastAsia" w:ascii="宋体" w:hAnsi="宋体"/>
          <w:color w:val="auto"/>
          <w:sz w:val="24"/>
        </w:rPr>
        <w:t>其它国家及地方的相关施工规范及标准；</w:t>
      </w:r>
    </w:p>
    <w:p w14:paraId="3CCA29B2">
      <w:pPr>
        <w:spacing w:line="500" w:lineRule="exact"/>
        <w:ind w:firstLine="480" w:firstLineChars="200"/>
        <w:rPr>
          <w:rFonts w:hint="eastAsia" w:ascii="宋体" w:hAnsi="宋体"/>
          <w:color w:val="auto"/>
          <w:sz w:val="24"/>
        </w:rPr>
      </w:pPr>
      <w:r>
        <w:rPr>
          <w:rFonts w:hint="eastAsia" w:ascii="宋体" w:hAnsi="宋体"/>
          <w:color w:val="auto"/>
          <w:sz w:val="24"/>
        </w:rPr>
        <w:t>《建设工程施工合同》、《工程建设监理合同》中有关质量控制的规定。</w:t>
      </w:r>
    </w:p>
    <w:p w14:paraId="7A7BA23E">
      <w:pPr>
        <w:spacing w:line="500" w:lineRule="exact"/>
        <w:ind w:firstLine="480" w:firstLineChars="200"/>
        <w:rPr>
          <w:rFonts w:hint="eastAsia" w:ascii="宋体" w:hAnsi="宋体"/>
          <w:color w:val="auto"/>
          <w:sz w:val="24"/>
        </w:rPr>
      </w:pPr>
      <w:r>
        <w:rPr>
          <w:rFonts w:hint="eastAsia" w:ascii="宋体" w:hAnsi="宋体"/>
          <w:color w:val="auto"/>
          <w:sz w:val="24"/>
        </w:rPr>
        <w:t>13.1.5  招标人、监理和中标人在工程建设中，应执行重庆市建筑工程相关地方标准。</w:t>
      </w:r>
    </w:p>
    <w:p w14:paraId="268481A3">
      <w:pPr>
        <w:spacing w:line="500" w:lineRule="exact"/>
        <w:rPr>
          <w:rFonts w:hint="eastAsia" w:ascii="宋体" w:hAnsi="宋体"/>
          <w:b/>
          <w:bCs/>
          <w:color w:val="auto"/>
          <w:sz w:val="24"/>
        </w:rPr>
      </w:pPr>
      <w:r>
        <w:rPr>
          <w:rFonts w:hint="eastAsia" w:ascii="宋体" w:hAnsi="宋体"/>
          <w:b/>
          <w:bCs/>
          <w:color w:val="auto"/>
          <w:sz w:val="24"/>
        </w:rPr>
        <w:t>13.2  承包人的质量检查</w:t>
      </w:r>
    </w:p>
    <w:p w14:paraId="0D61721F">
      <w:pPr>
        <w:spacing w:line="500" w:lineRule="exact"/>
        <w:rPr>
          <w:rFonts w:hint="eastAsia" w:ascii="宋体" w:hAnsi="宋体"/>
          <w:color w:val="auto"/>
          <w:sz w:val="24"/>
        </w:rPr>
      </w:pPr>
      <w:r>
        <w:rPr>
          <w:rFonts w:hint="eastAsia" w:ascii="宋体" w:hAnsi="宋体"/>
          <w:color w:val="auto"/>
          <w:sz w:val="24"/>
        </w:rPr>
        <w:t xml:space="preserve">    承包人提交工程质量保证措施文件的期限：</w:t>
      </w:r>
      <w:r>
        <w:rPr>
          <w:rFonts w:hint="eastAsia" w:ascii="宋体" w:hAnsi="宋体"/>
          <w:color w:val="auto"/>
          <w:sz w:val="24"/>
          <w:u w:val="single"/>
        </w:rPr>
        <w:t>合同签订后7个日历日内。</w:t>
      </w:r>
      <w:r>
        <w:rPr>
          <w:rFonts w:hint="eastAsia" w:ascii="宋体" w:hAnsi="宋体"/>
          <w:color w:val="auto"/>
          <w:sz w:val="24"/>
        </w:rPr>
        <w:t xml:space="preserve">  </w:t>
      </w:r>
    </w:p>
    <w:p w14:paraId="08AC5DCF">
      <w:pPr>
        <w:tabs>
          <w:tab w:val="left" w:pos="3000"/>
          <w:tab w:val="left" w:pos="3280"/>
          <w:tab w:val="left" w:pos="6120"/>
          <w:tab w:val="left" w:pos="7540"/>
          <w:tab w:val="left" w:pos="8320"/>
        </w:tabs>
        <w:spacing w:line="500" w:lineRule="exact"/>
        <w:rPr>
          <w:rFonts w:hint="eastAsia" w:ascii="宋体" w:hAnsi="宋体"/>
          <w:b/>
          <w:bCs/>
          <w:color w:val="auto"/>
          <w:sz w:val="24"/>
        </w:rPr>
      </w:pPr>
      <w:bookmarkStart w:id="666" w:name="_Toc351203642"/>
      <w:r>
        <w:rPr>
          <w:rFonts w:hint="eastAsia" w:ascii="宋体" w:hAnsi="宋体"/>
          <w:b/>
          <w:bCs/>
          <w:color w:val="auto"/>
          <w:sz w:val="24"/>
        </w:rPr>
        <w:t>15. 变更</w:t>
      </w:r>
      <w:bookmarkEnd w:id="666"/>
    </w:p>
    <w:p w14:paraId="4B74C98D">
      <w:pPr>
        <w:tabs>
          <w:tab w:val="left" w:pos="3000"/>
          <w:tab w:val="left" w:pos="3280"/>
          <w:tab w:val="left" w:pos="6120"/>
          <w:tab w:val="left" w:pos="7540"/>
          <w:tab w:val="left" w:pos="8320"/>
        </w:tabs>
        <w:spacing w:line="500" w:lineRule="exact"/>
        <w:rPr>
          <w:rFonts w:hint="eastAsia" w:ascii="宋体" w:hAnsi="宋体"/>
          <w:b/>
          <w:bCs/>
          <w:color w:val="auto"/>
          <w:sz w:val="24"/>
        </w:rPr>
      </w:pPr>
      <w:r>
        <w:rPr>
          <w:rFonts w:hint="eastAsia" w:ascii="宋体" w:hAnsi="宋体"/>
          <w:b/>
          <w:bCs/>
          <w:color w:val="auto"/>
          <w:sz w:val="24"/>
        </w:rPr>
        <w:t>15.1变更的范围与内容</w:t>
      </w:r>
    </w:p>
    <w:p w14:paraId="45842BB1">
      <w:pPr>
        <w:spacing w:line="500" w:lineRule="exact"/>
        <w:rPr>
          <w:rFonts w:hint="eastAsia" w:ascii="宋体" w:hAnsi="宋体"/>
          <w:color w:val="auto"/>
          <w:sz w:val="24"/>
        </w:rPr>
      </w:pPr>
      <w:r>
        <w:rPr>
          <w:rFonts w:hint="eastAsia" w:ascii="宋体" w:hAnsi="宋体"/>
          <w:color w:val="auto"/>
          <w:sz w:val="24"/>
        </w:rPr>
        <w:t xml:space="preserve">    变更的范围与内容：</w:t>
      </w:r>
      <w:r>
        <w:rPr>
          <w:rFonts w:hint="eastAsia" w:ascii="宋体" w:hAnsi="宋体"/>
          <w:color w:val="auto"/>
          <w:sz w:val="24"/>
          <w:u w:val="single"/>
        </w:rPr>
        <w:t xml:space="preserve">施工中需要变更施工图纸和变更工程量清单数量以及增减工程造价，承包人必须提前3天履行施工变更核定，经监理人和发包方代表签字同意并报发包人领导审批同意后方能实施，未履行相关变更报批手续、发包人领导未审批同意的承包人一律不得变更施工，否则造成的一切后果和经济损失均由承包人自行负责。 </w:t>
      </w:r>
    </w:p>
    <w:p w14:paraId="2A31A8D9">
      <w:pPr>
        <w:spacing w:line="500" w:lineRule="exact"/>
        <w:rPr>
          <w:rFonts w:hint="eastAsia" w:ascii="宋体" w:hAnsi="宋体"/>
          <w:b/>
          <w:bCs/>
          <w:color w:val="auto"/>
          <w:sz w:val="24"/>
        </w:rPr>
      </w:pPr>
      <w:r>
        <w:rPr>
          <w:rFonts w:hint="eastAsia" w:ascii="宋体" w:hAnsi="宋体"/>
          <w:b/>
          <w:bCs/>
          <w:color w:val="auto"/>
          <w:sz w:val="24"/>
        </w:rPr>
        <w:t>15.3变更程序</w:t>
      </w:r>
    </w:p>
    <w:p w14:paraId="718DF449">
      <w:pPr>
        <w:tabs>
          <w:tab w:val="left" w:pos="3000"/>
          <w:tab w:val="left" w:pos="3280"/>
          <w:tab w:val="left" w:pos="6120"/>
          <w:tab w:val="left" w:pos="7540"/>
          <w:tab w:val="left" w:pos="8320"/>
        </w:tabs>
        <w:spacing w:line="500" w:lineRule="exact"/>
        <w:rPr>
          <w:rFonts w:hint="eastAsia" w:ascii="宋体" w:hAnsi="宋体"/>
          <w:color w:val="auto"/>
          <w:sz w:val="24"/>
        </w:rPr>
      </w:pPr>
      <w:r>
        <w:rPr>
          <w:rFonts w:hint="eastAsia" w:ascii="宋体" w:hAnsi="宋体"/>
          <w:b/>
          <w:bCs/>
          <w:color w:val="auto"/>
          <w:sz w:val="24"/>
        </w:rPr>
        <w:t>15.3.2 变更估价</w:t>
      </w:r>
    </w:p>
    <w:p w14:paraId="5DD07B20">
      <w:pPr>
        <w:spacing w:line="500" w:lineRule="exact"/>
        <w:rPr>
          <w:rFonts w:hint="eastAsia" w:ascii="宋体" w:hAnsi="宋体"/>
          <w:color w:val="auto"/>
          <w:sz w:val="24"/>
          <w:u w:val="single"/>
        </w:rPr>
      </w:pPr>
      <w:r>
        <w:rPr>
          <w:rFonts w:hint="eastAsia" w:ascii="宋体" w:hAnsi="宋体"/>
          <w:color w:val="auto"/>
          <w:sz w:val="24"/>
        </w:rPr>
        <w:t xml:space="preserve">    承包人提交变更报价书的期限：</w:t>
      </w:r>
      <w:r>
        <w:rPr>
          <w:rFonts w:hint="eastAsia" w:ascii="宋体" w:hAnsi="宋体"/>
          <w:color w:val="auto"/>
          <w:sz w:val="24"/>
          <w:u w:val="single"/>
        </w:rPr>
        <w:t xml:space="preserve">应在收到变更指示或变更意向书后的2天内，向监理人和发包人提交变更报价书。 </w:t>
      </w:r>
    </w:p>
    <w:p w14:paraId="2306C02D">
      <w:pPr>
        <w:spacing w:line="460" w:lineRule="exact"/>
        <w:ind w:firstLine="480" w:firstLineChars="200"/>
        <w:rPr>
          <w:rFonts w:ascii="宋体" w:hAnsi="宋体"/>
          <w:color w:val="auto"/>
          <w:sz w:val="24"/>
          <w:u w:val="single"/>
        </w:rPr>
      </w:pPr>
      <w:r>
        <w:rPr>
          <w:rFonts w:hint="eastAsia" w:ascii="宋体" w:hAnsi="宋体"/>
          <w:color w:val="auto"/>
          <w:sz w:val="24"/>
        </w:rPr>
        <w:t>监理人商定或确定变更价格的期限：</w:t>
      </w:r>
      <w:r>
        <w:rPr>
          <w:rFonts w:hint="eastAsia" w:ascii="宋体" w:hAnsi="宋体"/>
          <w:color w:val="auto"/>
          <w:sz w:val="24"/>
          <w:u w:val="single"/>
        </w:rPr>
        <w:t>发包人收到变更报价书后，3天内签署意见并报承包人签字后确定。 变更内容承包单位必须无条件执行，并在发包人规定时限内完成。</w:t>
      </w:r>
    </w:p>
    <w:p w14:paraId="24EF2928">
      <w:pPr>
        <w:spacing w:line="500" w:lineRule="exact"/>
        <w:rPr>
          <w:rFonts w:hint="eastAsia" w:ascii="宋体" w:hAnsi="宋体"/>
          <w:b/>
          <w:bCs/>
          <w:color w:val="auto"/>
          <w:sz w:val="24"/>
        </w:rPr>
      </w:pPr>
      <w:r>
        <w:rPr>
          <w:rFonts w:hint="eastAsia" w:ascii="宋体" w:hAnsi="宋体"/>
          <w:b/>
          <w:bCs/>
          <w:color w:val="auto"/>
          <w:sz w:val="24"/>
        </w:rPr>
        <w:t>15.4 变更估价原则</w:t>
      </w:r>
    </w:p>
    <w:p w14:paraId="1F7782A5">
      <w:pPr>
        <w:tabs>
          <w:tab w:val="left" w:pos="3000"/>
          <w:tab w:val="left" w:pos="3280"/>
          <w:tab w:val="left" w:pos="6120"/>
          <w:tab w:val="left" w:pos="7540"/>
          <w:tab w:val="left" w:pos="8320"/>
        </w:tabs>
        <w:spacing w:line="500" w:lineRule="exact"/>
        <w:rPr>
          <w:rFonts w:hint="eastAsia" w:ascii="宋体" w:hAnsi="宋体"/>
          <w:color w:val="auto"/>
          <w:sz w:val="24"/>
        </w:rPr>
      </w:pPr>
      <w:bookmarkStart w:id="667" w:name="_Toc303539150"/>
      <w:bookmarkStart w:id="668" w:name="_Toc296347196"/>
      <w:bookmarkStart w:id="669" w:name="_Toc296346698"/>
      <w:bookmarkStart w:id="670" w:name="_Toc292559402"/>
      <w:bookmarkStart w:id="671" w:name="_Toc297048383"/>
      <w:bookmarkStart w:id="672" w:name="_Toc296944536"/>
      <w:bookmarkStart w:id="673" w:name="_Toc296891237"/>
      <w:bookmarkStart w:id="674" w:name="_Toc297216203"/>
      <w:bookmarkStart w:id="675" w:name="_Toc296503197"/>
      <w:bookmarkStart w:id="676" w:name="_Toc297123544"/>
      <w:bookmarkStart w:id="677" w:name="_Toc292559907"/>
      <w:bookmarkStart w:id="678" w:name="_Toc300934993"/>
      <w:bookmarkStart w:id="679" w:name="_Toc296891025"/>
      <w:bookmarkStart w:id="680" w:name="_Toc297120497"/>
      <w:bookmarkStart w:id="681" w:name="_Toc312678029"/>
      <w:bookmarkStart w:id="682" w:name="_Toc312677503"/>
      <w:bookmarkStart w:id="683" w:name="_Toc304295570"/>
      <w:r>
        <w:rPr>
          <w:rFonts w:hint="eastAsia" w:ascii="宋体" w:hAnsi="宋体"/>
          <w:color w:val="auto"/>
          <w:sz w:val="24"/>
        </w:rPr>
        <w:t>按</w:t>
      </w:r>
      <w:r>
        <w:rPr>
          <w:rFonts w:hint="eastAsia" w:ascii="宋体" w:hAnsi="宋体"/>
          <w:color w:val="auto"/>
          <w:sz w:val="24"/>
          <w:lang w:eastAsia="zh-CN"/>
        </w:rPr>
        <w:t>竞选人须知前附表</w:t>
      </w:r>
      <w:r>
        <w:rPr>
          <w:rFonts w:hint="eastAsia" w:ascii="宋体" w:hAnsi="宋体"/>
          <w:color w:val="auto"/>
          <w:sz w:val="24"/>
        </w:rPr>
        <w:t>3.2竞选报价要求第3条要求</w:t>
      </w:r>
      <w:r>
        <w:rPr>
          <w:rFonts w:ascii="宋体" w:hAnsi="宋体"/>
          <w:color w:val="auto"/>
          <w:sz w:val="24"/>
        </w:rPr>
        <w:t>执行。</w:t>
      </w:r>
    </w:p>
    <w:p w14:paraId="48488CB1">
      <w:pPr>
        <w:tabs>
          <w:tab w:val="left" w:pos="3000"/>
          <w:tab w:val="left" w:pos="3280"/>
          <w:tab w:val="left" w:pos="6120"/>
          <w:tab w:val="left" w:pos="7540"/>
          <w:tab w:val="left" w:pos="8320"/>
        </w:tabs>
        <w:spacing w:line="500" w:lineRule="exact"/>
        <w:rPr>
          <w:rFonts w:hint="eastAsia" w:ascii="宋体" w:hAnsi="宋体"/>
          <w:b/>
          <w:bCs/>
          <w:color w:val="auto"/>
          <w:sz w:val="24"/>
        </w:rPr>
      </w:pPr>
      <w:r>
        <w:rPr>
          <w:rFonts w:hint="eastAsia" w:ascii="宋体" w:hAnsi="宋体"/>
          <w:b/>
          <w:bCs/>
          <w:color w:val="auto"/>
          <w:sz w:val="24"/>
        </w:rPr>
        <w:t>15.5承</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Start w:id="684" w:name="_Toc296891031"/>
      <w:bookmarkStart w:id="685" w:name="_Toc296346704"/>
      <w:bookmarkStart w:id="686" w:name="_Toc297216204"/>
      <w:bookmarkStart w:id="687" w:name="_Toc296347202"/>
      <w:bookmarkStart w:id="688" w:name="_Toc296891243"/>
      <w:bookmarkStart w:id="689" w:name="_Toc296503203"/>
      <w:bookmarkStart w:id="690" w:name="_Toc297120503"/>
      <w:bookmarkStart w:id="691" w:name="_Toc297048389"/>
      <w:bookmarkStart w:id="692" w:name="_Toc296944542"/>
      <w:bookmarkStart w:id="693" w:name="_Toc303539151"/>
      <w:bookmarkStart w:id="694" w:name="_Toc292559913"/>
      <w:bookmarkStart w:id="695" w:name="_Toc292559408"/>
      <w:bookmarkStart w:id="696" w:name="_Toc297123545"/>
      <w:bookmarkStart w:id="697" w:name="_Toc300934994"/>
      <w:r>
        <w:rPr>
          <w:rFonts w:hint="eastAsia" w:ascii="宋体" w:hAnsi="宋体"/>
          <w:b/>
          <w:bCs/>
          <w:color w:val="auto"/>
          <w:sz w:val="24"/>
        </w:rPr>
        <w:t>包人的合理化建议</w:t>
      </w:r>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14:paraId="22506BD1">
      <w:pPr>
        <w:tabs>
          <w:tab w:val="left" w:pos="3000"/>
          <w:tab w:val="left" w:pos="3280"/>
          <w:tab w:val="left" w:pos="6120"/>
          <w:tab w:val="left" w:pos="7540"/>
          <w:tab w:val="left" w:pos="8320"/>
        </w:tabs>
        <w:spacing w:line="500" w:lineRule="exact"/>
        <w:rPr>
          <w:rFonts w:hint="eastAsia" w:ascii="宋体" w:hAnsi="宋体"/>
          <w:color w:val="auto"/>
          <w:sz w:val="24"/>
        </w:rPr>
      </w:pPr>
      <w:r>
        <w:rPr>
          <w:rFonts w:hint="eastAsia" w:ascii="宋体" w:hAnsi="宋体"/>
          <w:color w:val="auto"/>
          <w:sz w:val="24"/>
        </w:rPr>
        <w:t xml:space="preserve">    15.5.2  对中标人提出合理化建议的奖励方法：</w:t>
      </w:r>
      <w:r>
        <w:rPr>
          <w:rFonts w:hint="eastAsia" w:ascii="宋体" w:hAnsi="宋体"/>
          <w:color w:val="auto"/>
          <w:sz w:val="24"/>
          <w:u w:val="single"/>
        </w:rPr>
        <w:t xml:space="preserve">不采用 </w:t>
      </w:r>
      <w:r>
        <w:rPr>
          <w:rFonts w:hint="eastAsia" w:ascii="宋体" w:hAnsi="宋体"/>
          <w:color w:val="auto"/>
          <w:sz w:val="24"/>
        </w:rPr>
        <w:t>。</w:t>
      </w:r>
    </w:p>
    <w:p w14:paraId="3272B1A0">
      <w:pPr>
        <w:tabs>
          <w:tab w:val="left" w:pos="3000"/>
          <w:tab w:val="left" w:pos="3280"/>
          <w:tab w:val="left" w:pos="6120"/>
          <w:tab w:val="left" w:pos="7540"/>
          <w:tab w:val="left" w:pos="8320"/>
        </w:tabs>
        <w:spacing w:line="500" w:lineRule="exact"/>
        <w:rPr>
          <w:rFonts w:hint="eastAsia" w:ascii="宋体" w:hAnsi="宋体"/>
          <w:color w:val="auto"/>
          <w:sz w:val="24"/>
        </w:rPr>
      </w:pPr>
      <w:r>
        <w:rPr>
          <w:rFonts w:hint="eastAsia" w:ascii="宋体" w:hAnsi="宋体"/>
          <w:b/>
          <w:bCs/>
          <w:color w:val="auto"/>
          <w:sz w:val="24"/>
        </w:rPr>
        <w:t>1</w:t>
      </w:r>
      <w:bookmarkStart w:id="698" w:name="_Toc297216207"/>
      <w:bookmarkStart w:id="699" w:name="_Toc312677507"/>
      <w:bookmarkStart w:id="700" w:name="_Toc296503199"/>
      <w:bookmarkStart w:id="701" w:name="_Toc296891239"/>
      <w:bookmarkStart w:id="702" w:name="_Toc296891027"/>
      <w:bookmarkStart w:id="703" w:name="_Toc292559909"/>
      <w:bookmarkStart w:id="704" w:name="_Toc296944538"/>
      <w:bookmarkStart w:id="705" w:name="_Toc292559404"/>
      <w:bookmarkStart w:id="706" w:name="_Toc296347198"/>
      <w:bookmarkStart w:id="707" w:name="_Toc304295574"/>
      <w:bookmarkStart w:id="708" w:name="_Toc300934997"/>
      <w:bookmarkStart w:id="709" w:name="_Toc297123548"/>
      <w:bookmarkStart w:id="710" w:name="_Toc297120499"/>
      <w:bookmarkStart w:id="711" w:name="_Toc297048385"/>
      <w:bookmarkStart w:id="712" w:name="_Toc303539154"/>
      <w:bookmarkStart w:id="713" w:name="_Toc296346700"/>
      <w:bookmarkStart w:id="714" w:name="_Toc312678033"/>
      <w:r>
        <w:rPr>
          <w:rFonts w:hint="eastAsia" w:ascii="宋体" w:hAnsi="宋体"/>
          <w:b/>
          <w:bCs/>
          <w:color w:val="auto"/>
          <w:sz w:val="24"/>
        </w:rPr>
        <w:t>5.8 暂估价</w:t>
      </w:r>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14:paraId="0F01119F">
      <w:pPr>
        <w:spacing w:line="500" w:lineRule="exact"/>
        <w:rPr>
          <w:rFonts w:hint="eastAsia" w:ascii="宋体" w:hAnsi="宋体"/>
          <w:color w:val="auto"/>
          <w:sz w:val="24"/>
        </w:rPr>
      </w:pPr>
      <w:r>
        <w:rPr>
          <w:rFonts w:hint="eastAsia" w:ascii="宋体" w:hAnsi="宋体"/>
          <w:color w:val="auto"/>
          <w:sz w:val="24"/>
        </w:rPr>
        <w:t xml:space="preserve">    暂估价由发包人认质认价办理结算。</w:t>
      </w:r>
    </w:p>
    <w:p w14:paraId="695FE446">
      <w:pPr>
        <w:tabs>
          <w:tab w:val="left" w:pos="3000"/>
          <w:tab w:val="left" w:pos="3280"/>
          <w:tab w:val="left" w:pos="6120"/>
          <w:tab w:val="left" w:pos="7540"/>
          <w:tab w:val="left" w:pos="8320"/>
        </w:tabs>
        <w:spacing w:line="500" w:lineRule="exact"/>
        <w:rPr>
          <w:rFonts w:hint="eastAsia" w:ascii="宋体" w:hAnsi="宋体"/>
          <w:b/>
          <w:bCs/>
          <w:color w:val="auto"/>
          <w:sz w:val="24"/>
        </w:rPr>
      </w:pPr>
      <w:bookmarkStart w:id="715" w:name="_Toc351203643"/>
      <w:r>
        <w:rPr>
          <w:rFonts w:hint="eastAsia" w:ascii="宋体" w:hAnsi="宋体"/>
          <w:b/>
          <w:bCs/>
          <w:color w:val="auto"/>
          <w:sz w:val="24"/>
        </w:rPr>
        <w:t>16. 价格调整</w:t>
      </w:r>
      <w:bookmarkEnd w:id="715"/>
    </w:p>
    <w:p w14:paraId="3DBDBE85">
      <w:pPr>
        <w:adjustRightInd w:val="0"/>
        <w:snapToGrid w:val="0"/>
        <w:spacing w:line="500" w:lineRule="exact"/>
        <w:ind w:left="420"/>
        <w:rPr>
          <w:rFonts w:hint="eastAsia" w:ascii="宋体" w:hAnsi="宋体"/>
          <w:b/>
          <w:bCs/>
          <w:color w:val="auto"/>
          <w:sz w:val="24"/>
        </w:rPr>
      </w:pPr>
      <w:r>
        <w:rPr>
          <w:rFonts w:hint="eastAsia" w:ascii="宋体" w:hAnsi="宋体"/>
          <w:b/>
          <w:bCs/>
          <w:color w:val="auto"/>
          <w:sz w:val="24"/>
        </w:rPr>
        <w:t>16.1  物价波动引起的价格调整</w:t>
      </w:r>
    </w:p>
    <w:p w14:paraId="097CC3EB">
      <w:pPr>
        <w:adjustRightInd w:val="0"/>
        <w:snapToGrid w:val="0"/>
        <w:spacing w:line="500" w:lineRule="exact"/>
        <w:ind w:left="420"/>
        <w:rPr>
          <w:rFonts w:hint="eastAsia" w:ascii="宋体" w:hAnsi="宋体"/>
          <w:bCs/>
          <w:color w:val="auto"/>
          <w:sz w:val="24"/>
          <w:u w:val="single"/>
        </w:rPr>
      </w:pPr>
      <w:r>
        <w:rPr>
          <w:rFonts w:hint="eastAsia" w:ascii="宋体" w:hAnsi="宋体"/>
          <w:bCs/>
          <w:color w:val="auto"/>
          <w:sz w:val="24"/>
        </w:rPr>
        <w:t>物价波动引起的价格调整方法：</w:t>
      </w:r>
      <w:r>
        <w:rPr>
          <w:rFonts w:hint="eastAsia" w:ascii="宋体" w:hAnsi="宋体"/>
          <w:bCs/>
          <w:color w:val="auto"/>
          <w:sz w:val="24"/>
          <w:u w:val="single"/>
        </w:rPr>
        <w:t>不执行。</w:t>
      </w:r>
    </w:p>
    <w:p w14:paraId="41CFD4D0">
      <w:pPr>
        <w:spacing w:line="500" w:lineRule="exact"/>
        <w:rPr>
          <w:rFonts w:hint="eastAsia" w:ascii="宋体" w:hAnsi="宋体"/>
          <w:b/>
          <w:bCs/>
          <w:color w:val="auto"/>
          <w:sz w:val="24"/>
        </w:rPr>
      </w:pPr>
      <w:bookmarkStart w:id="716" w:name="_Toc410381416"/>
      <w:bookmarkStart w:id="717" w:name="_Toc442514379"/>
      <w:bookmarkStart w:id="718" w:name="_Toc446108039"/>
      <w:bookmarkStart w:id="719" w:name="_Toc361653999"/>
      <w:r>
        <w:rPr>
          <w:rFonts w:hint="eastAsia" w:ascii="宋体" w:hAnsi="宋体"/>
          <w:b/>
          <w:bCs/>
          <w:color w:val="auto"/>
          <w:sz w:val="24"/>
        </w:rPr>
        <w:t>17.  计量与支付</w:t>
      </w:r>
      <w:bookmarkEnd w:id="716"/>
      <w:bookmarkEnd w:id="717"/>
      <w:bookmarkEnd w:id="718"/>
      <w:bookmarkEnd w:id="719"/>
    </w:p>
    <w:p w14:paraId="68859824">
      <w:pPr>
        <w:spacing w:line="500" w:lineRule="exact"/>
        <w:rPr>
          <w:rFonts w:hint="eastAsia" w:ascii="宋体" w:hAnsi="宋体"/>
          <w:b/>
          <w:bCs/>
          <w:color w:val="auto"/>
          <w:sz w:val="24"/>
        </w:rPr>
      </w:pPr>
      <w:r>
        <w:rPr>
          <w:rFonts w:hint="eastAsia" w:ascii="宋体" w:hAnsi="宋体"/>
          <w:b/>
          <w:bCs/>
          <w:color w:val="auto"/>
          <w:sz w:val="24"/>
        </w:rPr>
        <w:t>17.1  计量</w:t>
      </w:r>
      <w:r>
        <w:rPr>
          <w:rFonts w:hint="eastAsia" w:ascii="宋体" w:hAnsi="宋体"/>
          <w:b/>
          <w:bCs/>
          <w:color w:val="auto"/>
          <w:sz w:val="24"/>
        </w:rPr>
        <w:tab/>
      </w:r>
    </w:p>
    <w:p w14:paraId="5C9447E8">
      <w:pPr>
        <w:spacing w:line="500" w:lineRule="exact"/>
        <w:rPr>
          <w:rFonts w:hint="eastAsia" w:ascii="宋体" w:hAnsi="宋体"/>
          <w:color w:val="auto"/>
          <w:sz w:val="24"/>
        </w:rPr>
      </w:pPr>
      <w:r>
        <w:rPr>
          <w:rFonts w:hint="eastAsia" w:ascii="宋体" w:hAnsi="宋体"/>
          <w:color w:val="auto"/>
          <w:sz w:val="24"/>
        </w:rPr>
        <w:t xml:space="preserve">    17.1.3  计量周期</w:t>
      </w:r>
    </w:p>
    <w:p w14:paraId="2165C4D2">
      <w:pPr>
        <w:spacing w:line="500" w:lineRule="exact"/>
        <w:rPr>
          <w:rFonts w:hint="eastAsia" w:ascii="宋体" w:hAnsi="宋体"/>
          <w:color w:val="auto"/>
          <w:sz w:val="24"/>
        </w:rPr>
      </w:pPr>
      <w:r>
        <w:rPr>
          <w:rFonts w:hint="eastAsia" w:ascii="宋体" w:hAnsi="宋体"/>
          <w:color w:val="auto"/>
          <w:sz w:val="24"/>
        </w:rPr>
        <w:t xml:space="preserve">    本合同的计量周期：</w:t>
      </w:r>
      <w:r>
        <w:rPr>
          <w:rFonts w:hint="eastAsia" w:ascii="宋体" w:hAnsi="宋体"/>
          <w:color w:val="auto"/>
          <w:sz w:val="24"/>
          <w:u w:val="single"/>
        </w:rPr>
        <w:t xml:space="preserve">  </w:t>
      </w:r>
      <w:r>
        <w:rPr>
          <w:rFonts w:hint="eastAsia" w:ascii="宋体" w:hAnsi="宋体"/>
          <w:b/>
          <w:bCs/>
          <w:color w:val="auto"/>
          <w:sz w:val="24"/>
          <w:u w:val="single"/>
        </w:rPr>
        <w:t xml:space="preserve">   </w:t>
      </w:r>
      <w:r>
        <w:rPr>
          <w:rFonts w:hint="eastAsia" w:ascii="宋体" w:hAnsi="宋体"/>
          <w:bCs/>
          <w:color w:val="auto"/>
          <w:sz w:val="24"/>
          <w:u w:val="single"/>
        </w:rPr>
        <w:t xml:space="preserve"> 不执行   </w:t>
      </w:r>
      <w:r>
        <w:rPr>
          <w:rFonts w:hint="eastAsia" w:ascii="宋体" w:hAnsi="宋体"/>
          <w:b/>
          <w:bCs/>
          <w:color w:val="auto"/>
          <w:sz w:val="24"/>
          <w:u w:val="single"/>
        </w:rPr>
        <w:t xml:space="preserve"> </w:t>
      </w:r>
      <w:r>
        <w:rPr>
          <w:rFonts w:hint="eastAsia" w:ascii="宋体" w:hAnsi="宋体"/>
          <w:color w:val="auto"/>
          <w:sz w:val="24"/>
          <w:u w:val="single"/>
        </w:rPr>
        <w:t>。</w:t>
      </w:r>
      <w:r>
        <w:rPr>
          <w:rFonts w:hint="eastAsia" w:ascii="宋体" w:hAnsi="宋体"/>
          <w:color w:val="auto"/>
          <w:sz w:val="24"/>
        </w:rPr>
        <w:t xml:space="preserve">  </w:t>
      </w:r>
    </w:p>
    <w:p w14:paraId="6CF13DDE">
      <w:pPr>
        <w:spacing w:line="500" w:lineRule="exact"/>
        <w:rPr>
          <w:rFonts w:hint="eastAsia" w:ascii="宋体" w:hAnsi="宋体"/>
          <w:color w:val="auto"/>
          <w:sz w:val="24"/>
        </w:rPr>
      </w:pPr>
      <w:r>
        <w:rPr>
          <w:rFonts w:hint="eastAsia" w:ascii="宋体" w:hAnsi="宋体"/>
          <w:color w:val="auto"/>
          <w:sz w:val="24"/>
        </w:rPr>
        <w:t xml:space="preserve">    17.1.5  总价子目的计量</w:t>
      </w:r>
    </w:p>
    <w:p w14:paraId="01F133E1">
      <w:pPr>
        <w:spacing w:line="500" w:lineRule="exact"/>
        <w:rPr>
          <w:rFonts w:hint="eastAsia" w:ascii="宋体" w:hAnsi="宋体"/>
          <w:b/>
          <w:bCs/>
          <w:color w:val="auto"/>
          <w:sz w:val="24"/>
          <w:u w:val="single"/>
        </w:rPr>
      </w:pPr>
      <w:r>
        <w:rPr>
          <w:rFonts w:hint="eastAsia" w:ascii="宋体" w:hAnsi="宋体"/>
          <w:color w:val="auto"/>
          <w:sz w:val="24"/>
        </w:rPr>
        <w:t xml:space="preserve">    总价子目的计量方法：</w:t>
      </w:r>
      <w:r>
        <w:rPr>
          <w:rFonts w:hint="eastAsia" w:ascii="宋体" w:hAnsi="宋体"/>
          <w:bCs/>
          <w:color w:val="auto"/>
          <w:sz w:val="24"/>
          <w:u w:val="single"/>
        </w:rPr>
        <w:t xml:space="preserve">按照实际竣工验收工程量  </w:t>
      </w:r>
      <w:r>
        <w:rPr>
          <w:rFonts w:hint="eastAsia" w:ascii="宋体" w:hAnsi="宋体"/>
          <w:b/>
          <w:bCs/>
          <w:color w:val="auto"/>
          <w:sz w:val="24"/>
          <w:u w:val="single"/>
        </w:rPr>
        <w:t>。</w:t>
      </w:r>
    </w:p>
    <w:p w14:paraId="01EB841D">
      <w:pPr>
        <w:spacing w:line="500" w:lineRule="exact"/>
        <w:rPr>
          <w:rFonts w:hint="eastAsia" w:ascii="宋体" w:hAnsi="宋体"/>
          <w:b/>
          <w:bCs/>
          <w:color w:val="auto"/>
          <w:sz w:val="24"/>
        </w:rPr>
      </w:pPr>
      <w:bookmarkStart w:id="720" w:name="_Toc446108040"/>
      <w:r>
        <w:rPr>
          <w:rFonts w:hint="eastAsia" w:ascii="宋体" w:hAnsi="宋体"/>
          <w:b/>
          <w:bCs/>
          <w:color w:val="auto"/>
          <w:sz w:val="24"/>
        </w:rPr>
        <w:t>17.2  预付款</w:t>
      </w:r>
      <w:bookmarkEnd w:id="720"/>
    </w:p>
    <w:p w14:paraId="2E352946">
      <w:pPr>
        <w:spacing w:line="500" w:lineRule="exact"/>
        <w:rPr>
          <w:rFonts w:hint="eastAsia" w:ascii="宋体" w:hAnsi="宋体"/>
          <w:color w:val="auto"/>
          <w:sz w:val="24"/>
        </w:rPr>
      </w:pPr>
      <w:r>
        <w:rPr>
          <w:rFonts w:hint="eastAsia" w:ascii="宋体" w:hAnsi="宋体"/>
          <w:color w:val="auto"/>
          <w:sz w:val="24"/>
        </w:rPr>
        <w:t xml:space="preserve">    17.2.1  预付款</w:t>
      </w:r>
    </w:p>
    <w:p w14:paraId="53C8ED2C">
      <w:pPr>
        <w:pStyle w:val="322"/>
        <w:spacing w:line="420" w:lineRule="exact"/>
        <w:ind w:firstLine="480"/>
        <w:rPr>
          <w:rFonts w:hint="eastAsia" w:ascii="宋体" w:hAnsi="宋体"/>
          <w:color w:val="auto"/>
          <w:szCs w:val="24"/>
        </w:rPr>
      </w:pPr>
      <w:r>
        <w:rPr>
          <w:rFonts w:hint="eastAsia" w:ascii="宋体" w:hAnsi="宋体"/>
          <w:color w:val="auto"/>
          <w:szCs w:val="24"/>
        </w:rPr>
        <w:t>预付款额度和预付方法：</w:t>
      </w:r>
      <w:r>
        <w:rPr>
          <w:rFonts w:hint="eastAsia" w:ascii="宋体" w:hAnsi="宋体"/>
          <w:bCs/>
          <w:color w:val="auto"/>
          <w:szCs w:val="24"/>
          <w:u w:val="single"/>
        </w:rPr>
        <w:t>不支付预付款。</w:t>
      </w:r>
    </w:p>
    <w:p w14:paraId="29868D55">
      <w:pPr>
        <w:spacing w:line="500" w:lineRule="exact"/>
        <w:rPr>
          <w:rFonts w:hint="eastAsia" w:ascii="宋体" w:hAnsi="宋体"/>
          <w:color w:val="auto"/>
          <w:sz w:val="24"/>
        </w:rPr>
      </w:pPr>
      <w:r>
        <w:rPr>
          <w:rFonts w:hint="eastAsia" w:ascii="宋体" w:hAnsi="宋体"/>
          <w:color w:val="auto"/>
          <w:sz w:val="24"/>
        </w:rPr>
        <w:t xml:space="preserve">    17.2.2  预付款保函</w:t>
      </w:r>
    </w:p>
    <w:p w14:paraId="376C41D0">
      <w:pPr>
        <w:spacing w:line="500" w:lineRule="exact"/>
        <w:rPr>
          <w:rFonts w:hint="eastAsia" w:ascii="宋体" w:hAnsi="宋体"/>
          <w:color w:val="auto"/>
          <w:sz w:val="24"/>
        </w:rPr>
      </w:pPr>
      <w:r>
        <w:rPr>
          <w:rFonts w:hint="eastAsia" w:ascii="宋体" w:hAnsi="宋体"/>
          <w:color w:val="auto"/>
          <w:sz w:val="24"/>
        </w:rPr>
        <w:t xml:space="preserve">    预付款保函的提交时间：</w:t>
      </w:r>
      <w:r>
        <w:rPr>
          <w:rFonts w:hint="eastAsia" w:ascii="宋体" w:hAnsi="宋体"/>
          <w:bCs/>
          <w:color w:val="auto"/>
          <w:sz w:val="24"/>
          <w:u w:val="single"/>
        </w:rPr>
        <w:t xml:space="preserve">不执行    </w:t>
      </w:r>
      <w:r>
        <w:rPr>
          <w:rFonts w:hint="eastAsia" w:ascii="宋体" w:hAnsi="宋体"/>
          <w:color w:val="auto"/>
          <w:sz w:val="24"/>
          <w:u w:val="single"/>
        </w:rPr>
        <w:t xml:space="preserve">。 </w:t>
      </w:r>
      <w:r>
        <w:rPr>
          <w:rFonts w:hint="eastAsia" w:ascii="宋体" w:hAnsi="宋体"/>
          <w:color w:val="auto"/>
          <w:sz w:val="24"/>
        </w:rPr>
        <w:t xml:space="preserve">  </w:t>
      </w:r>
    </w:p>
    <w:p w14:paraId="0E75F28E">
      <w:pPr>
        <w:spacing w:line="500" w:lineRule="exact"/>
        <w:rPr>
          <w:rFonts w:hint="eastAsia" w:ascii="宋体" w:hAnsi="宋体"/>
          <w:color w:val="auto"/>
          <w:sz w:val="24"/>
        </w:rPr>
      </w:pPr>
      <w:r>
        <w:rPr>
          <w:rFonts w:hint="eastAsia" w:ascii="宋体" w:hAnsi="宋体"/>
          <w:color w:val="auto"/>
          <w:sz w:val="24"/>
        </w:rPr>
        <w:t xml:space="preserve">    17.2.3  预付款的扣回与还清</w:t>
      </w:r>
    </w:p>
    <w:p w14:paraId="652240F5">
      <w:pPr>
        <w:spacing w:line="500" w:lineRule="exact"/>
        <w:rPr>
          <w:rFonts w:hint="eastAsia" w:ascii="宋体" w:hAnsi="宋体"/>
          <w:color w:val="auto"/>
          <w:sz w:val="24"/>
        </w:rPr>
      </w:pPr>
      <w:r>
        <w:rPr>
          <w:rFonts w:hint="eastAsia" w:ascii="宋体" w:hAnsi="宋体"/>
          <w:color w:val="auto"/>
          <w:sz w:val="24"/>
        </w:rPr>
        <w:t xml:space="preserve">    预付款的扣回办法：</w:t>
      </w:r>
      <w:r>
        <w:rPr>
          <w:rFonts w:hint="eastAsia" w:ascii="宋体" w:hAnsi="宋体"/>
          <w:bCs/>
          <w:color w:val="auto"/>
          <w:sz w:val="24"/>
          <w:u w:val="single"/>
        </w:rPr>
        <w:t xml:space="preserve">不执行  </w:t>
      </w:r>
      <w:r>
        <w:rPr>
          <w:rFonts w:hint="eastAsia" w:ascii="宋体" w:hAnsi="宋体"/>
          <w:color w:val="auto"/>
          <w:sz w:val="24"/>
          <w:u w:val="single"/>
        </w:rPr>
        <w:t xml:space="preserve">  </w:t>
      </w:r>
      <w:r>
        <w:rPr>
          <w:rFonts w:hint="eastAsia" w:ascii="宋体" w:hAnsi="宋体"/>
          <w:color w:val="auto"/>
          <w:sz w:val="24"/>
        </w:rPr>
        <w:t xml:space="preserve">。   </w:t>
      </w:r>
    </w:p>
    <w:p w14:paraId="6B7B45A9">
      <w:pPr>
        <w:spacing w:line="500" w:lineRule="exact"/>
        <w:rPr>
          <w:rFonts w:hint="eastAsia" w:ascii="宋体" w:hAnsi="宋体"/>
          <w:b/>
          <w:bCs/>
          <w:color w:val="auto"/>
          <w:sz w:val="24"/>
        </w:rPr>
      </w:pPr>
      <w:r>
        <w:rPr>
          <w:rFonts w:hint="eastAsia" w:ascii="宋体" w:hAnsi="宋体"/>
          <w:b/>
          <w:bCs/>
          <w:color w:val="auto"/>
          <w:sz w:val="24"/>
        </w:rPr>
        <w:t>17.3  进度款</w:t>
      </w:r>
    </w:p>
    <w:p w14:paraId="239F0E5C">
      <w:pPr>
        <w:spacing w:line="500" w:lineRule="exact"/>
        <w:rPr>
          <w:rFonts w:hint="eastAsia" w:ascii="宋体" w:hAnsi="宋体"/>
          <w:color w:val="auto"/>
          <w:sz w:val="24"/>
        </w:rPr>
      </w:pPr>
      <w:r>
        <w:rPr>
          <w:rFonts w:hint="eastAsia" w:ascii="宋体" w:hAnsi="宋体"/>
          <w:color w:val="auto"/>
          <w:sz w:val="24"/>
        </w:rPr>
        <w:t>17.3.2  进度付款申请单</w:t>
      </w:r>
    </w:p>
    <w:p w14:paraId="6FCA595F">
      <w:pPr>
        <w:spacing w:line="500" w:lineRule="exact"/>
        <w:rPr>
          <w:rFonts w:hint="eastAsia" w:ascii="宋体" w:hAnsi="宋体"/>
          <w:color w:val="auto"/>
          <w:sz w:val="24"/>
        </w:rPr>
      </w:pPr>
      <w:r>
        <w:rPr>
          <w:rFonts w:hint="eastAsia" w:ascii="宋体" w:hAnsi="宋体"/>
          <w:color w:val="auto"/>
          <w:sz w:val="24"/>
        </w:rPr>
        <w:t xml:space="preserve">     进度付款申请单的份数：</w:t>
      </w:r>
      <w:r>
        <w:rPr>
          <w:rFonts w:hint="eastAsia" w:ascii="宋体" w:hAnsi="宋体"/>
          <w:color w:val="auto"/>
          <w:sz w:val="24"/>
          <w:u w:val="single"/>
        </w:rPr>
        <w:t xml:space="preserve">3份    </w:t>
      </w:r>
    </w:p>
    <w:p w14:paraId="382CD0F5">
      <w:pPr>
        <w:spacing w:line="500" w:lineRule="exact"/>
        <w:rPr>
          <w:rFonts w:hint="eastAsia" w:ascii="宋体" w:hAnsi="宋体"/>
          <w:color w:val="auto"/>
          <w:sz w:val="24"/>
          <w:szCs w:val="24"/>
          <w:u w:val="single"/>
        </w:rPr>
      </w:pPr>
      <w:r>
        <w:rPr>
          <w:rFonts w:hint="eastAsia" w:ascii="宋体" w:hAnsi="宋体"/>
          <w:color w:val="auto"/>
          <w:sz w:val="24"/>
          <w:szCs w:val="24"/>
        </w:rPr>
        <w:t xml:space="preserve">     进度付款申请单的内容：</w:t>
      </w:r>
      <w:r>
        <w:rPr>
          <w:rFonts w:hint="eastAsia" w:ascii="宋体" w:hAnsi="宋体"/>
          <w:color w:val="auto"/>
          <w:sz w:val="24"/>
          <w:szCs w:val="24"/>
          <w:u w:val="single"/>
        </w:rPr>
        <w:t>按付款方式执行</w:t>
      </w:r>
    </w:p>
    <w:p w14:paraId="727B04AA">
      <w:pPr>
        <w:snapToGrid w:val="0"/>
        <w:spacing w:line="360" w:lineRule="auto"/>
        <w:rPr>
          <w:rFonts w:hint="eastAsia" w:ascii="宋体" w:hAnsi="宋体"/>
          <w:color w:val="auto"/>
          <w:sz w:val="24"/>
          <w:szCs w:val="24"/>
        </w:rPr>
      </w:pPr>
      <w:r>
        <w:rPr>
          <w:rFonts w:hint="eastAsia" w:ascii="宋体" w:hAnsi="宋体"/>
          <w:color w:val="auto"/>
          <w:sz w:val="24"/>
          <w:szCs w:val="24"/>
        </w:rPr>
        <w:t>17.3.3工程款支付：</w:t>
      </w:r>
    </w:p>
    <w:p w14:paraId="16AD0E91">
      <w:pPr>
        <w:snapToGrid w:val="0"/>
        <w:spacing w:line="390" w:lineRule="exact"/>
        <w:ind w:firstLine="480" w:firstLineChars="200"/>
        <w:rPr>
          <w:rFonts w:hint="eastAsia"/>
          <w:color w:val="auto"/>
          <w:sz w:val="24"/>
          <w:szCs w:val="24"/>
          <w:highlight w:val="none"/>
        </w:rPr>
      </w:pPr>
      <w:r>
        <w:rPr>
          <w:rFonts w:hint="eastAsia"/>
          <w:color w:val="auto"/>
          <w:sz w:val="24"/>
          <w:szCs w:val="24"/>
          <w:highlight w:val="none"/>
        </w:rPr>
        <w:t>工程款支付方式：不支付工程预付款。</w:t>
      </w:r>
    </w:p>
    <w:p w14:paraId="4F722225">
      <w:pPr>
        <w:snapToGrid w:val="0"/>
        <w:spacing w:line="360" w:lineRule="auto"/>
        <w:ind w:firstLine="480" w:firstLineChars="200"/>
        <w:rPr>
          <w:rFonts w:hint="eastAsia" w:ascii="宋体" w:hAnsi="宋体"/>
          <w:color w:val="auto"/>
          <w:sz w:val="24"/>
          <w:szCs w:val="24"/>
        </w:rPr>
      </w:pPr>
      <w:r>
        <w:rPr>
          <w:rFonts w:hint="eastAsia"/>
          <w:color w:val="auto"/>
          <w:sz w:val="24"/>
          <w:szCs w:val="24"/>
          <w:highlight w:val="none"/>
        </w:rPr>
        <w:t>工程完工后，甲方支付至合同总价的</w:t>
      </w:r>
      <w:r>
        <w:rPr>
          <w:rFonts w:hint="eastAsia"/>
          <w:color w:val="auto"/>
          <w:sz w:val="24"/>
          <w:szCs w:val="24"/>
          <w:highlight w:val="none"/>
          <w:lang w:val="en-US" w:eastAsia="zh-CN"/>
        </w:rPr>
        <w:t>80</w:t>
      </w:r>
      <w:r>
        <w:rPr>
          <w:rFonts w:hint="eastAsia"/>
          <w:color w:val="auto"/>
          <w:sz w:val="24"/>
          <w:szCs w:val="24"/>
          <w:highlight w:val="none"/>
        </w:rPr>
        <w:t>%，甲方聘请有资质的审计单位出具审计报告后，乙方向甲方缴纳</w:t>
      </w:r>
      <w:r>
        <w:rPr>
          <w:rFonts w:hint="eastAsia"/>
          <w:color w:val="auto"/>
          <w:sz w:val="24"/>
          <w:szCs w:val="24"/>
          <w:highlight w:val="none"/>
          <w:lang w:val="en-US" w:eastAsia="zh-CN"/>
        </w:rPr>
        <w:t>审定金额</w:t>
      </w:r>
      <w:r>
        <w:rPr>
          <w:rFonts w:hint="eastAsia"/>
          <w:color w:val="auto"/>
          <w:sz w:val="24"/>
          <w:szCs w:val="24"/>
          <w:highlight w:val="none"/>
        </w:rPr>
        <w:t>3%</w:t>
      </w:r>
      <w:r>
        <w:rPr>
          <w:rFonts w:hint="eastAsia"/>
          <w:color w:val="auto"/>
          <w:sz w:val="24"/>
          <w:szCs w:val="24"/>
          <w:highlight w:val="none"/>
          <w:lang w:val="en-US" w:eastAsia="zh-CN"/>
        </w:rPr>
        <w:t>作为</w:t>
      </w:r>
      <w:r>
        <w:rPr>
          <w:rFonts w:hint="eastAsia"/>
          <w:color w:val="auto"/>
          <w:sz w:val="24"/>
          <w:szCs w:val="24"/>
          <w:highlight w:val="none"/>
        </w:rPr>
        <w:t>质量保证金，</w:t>
      </w:r>
      <w:r>
        <w:rPr>
          <w:rFonts w:hint="eastAsia"/>
          <w:color w:val="auto"/>
          <w:sz w:val="24"/>
          <w:szCs w:val="24"/>
          <w:highlight w:val="none"/>
          <w:lang w:val="en-US" w:eastAsia="zh-CN"/>
        </w:rPr>
        <w:t>缴纳质量保证金后</w:t>
      </w:r>
      <w:r>
        <w:rPr>
          <w:rFonts w:hint="eastAsia"/>
          <w:color w:val="auto"/>
          <w:sz w:val="24"/>
          <w:szCs w:val="24"/>
          <w:highlight w:val="none"/>
        </w:rPr>
        <w:t>甲方支付至审定金额的100%，质量保证金2年后工程无质量问题7个工作日支付。</w:t>
      </w:r>
      <w:r>
        <w:rPr>
          <w:rFonts w:hint="eastAsia"/>
          <w:color w:val="auto"/>
          <w:sz w:val="24"/>
          <w:szCs w:val="24"/>
          <w:highlight w:val="none"/>
        </w:rPr>
        <w:br w:type="textWrapping"/>
      </w:r>
      <w:r>
        <w:rPr>
          <w:rFonts w:hint="eastAsia" w:ascii="宋体" w:hAnsi="宋体"/>
          <w:color w:val="auto"/>
          <w:sz w:val="24"/>
          <w:szCs w:val="24"/>
        </w:rPr>
        <w:t>17.4.1  质量保证金的金额或比例：</w:t>
      </w:r>
      <w:r>
        <w:rPr>
          <w:rFonts w:hint="eastAsia" w:ascii="宋体" w:hAnsi="宋体"/>
          <w:color w:val="auto"/>
          <w:sz w:val="24"/>
          <w:szCs w:val="24"/>
          <w:u w:val="single"/>
        </w:rPr>
        <w:t xml:space="preserve">审定金额的3% </w:t>
      </w:r>
      <w:r>
        <w:rPr>
          <w:rFonts w:hint="eastAsia" w:ascii="宋体" w:hAnsi="宋体"/>
          <w:color w:val="auto"/>
          <w:sz w:val="24"/>
          <w:szCs w:val="24"/>
        </w:rPr>
        <w:t xml:space="preserve">。 </w:t>
      </w:r>
    </w:p>
    <w:p w14:paraId="70C73DDD">
      <w:pPr>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质量保证金的扣留方法：</w:t>
      </w:r>
      <w:r>
        <w:rPr>
          <w:rFonts w:hint="eastAsia" w:ascii="宋体" w:hAnsi="宋体"/>
          <w:color w:val="auto"/>
          <w:sz w:val="24"/>
          <w:szCs w:val="24"/>
          <w:u w:val="single"/>
        </w:rPr>
        <w:t>审计部门或中介机构出具审计报告后，承包人向发包人缴纳审定金额的3%作为质保金，质量缺陷保修期满后退还给承包人，此质量保证金不计息。</w:t>
      </w:r>
    </w:p>
    <w:p w14:paraId="288174E0">
      <w:pPr>
        <w:spacing w:line="500" w:lineRule="exact"/>
        <w:rPr>
          <w:rFonts w:hint="eastAsia" w:ascii="宋体" w:hAnsi="宋体"/>
          <w:b/>
          <w:bCs/>
          <w:color w:val="auto"/>
          <w:sz w:val="24"/>
          <w:szCs w:val="24"/>
        </w:rPr>
      </w:pPr>
      <w:bookmarkStart w:id="721" w:name="_Toc340567440"/>
      <w:r>
        <w:rPr>
          <w:rFonts w:hint="eastAsia" w:ascii="宋体" w:hAnsi="宋体"/>
          <w:b/>
          <w:bCs/>
          <w:color w:val="auto"/>
          <w:sz w:val="24"/>
          <w:szCs w:val="24"/>
        </w:rPr>
        <w:t>17.5  竣工结算</w:t>
      </w:r>
      <w:bookmarkEnd w:id="721"/>
    </w:p>
    <w:p w14:paraId="7D4E779F">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480" w:firstLineChars="200"/>
        <w:textAlignment w:val="auto"/>
        <w:rPr>
          <w:rFonts w:hint="eastAsia" w:ascii="宋体" w:hAnsi="宋体"/>
          <w:color w:val="auto"/>
          <w:kern w:val="0"/>
          <w:sz w:val="24"/>
          <w:szCs w:val="24"/>
          <w:highlight w:val="none"/>
          <w:lang w:eastAsia="zh-CN"/>
        </w:rPr>
      </w:pPr>
      <w:r>
        <w:rPr>
          <w:rFonts w:hint="eastAsia" w:ascii="宋体" w:hAnsi="宋体"/>
          <w:color w:val="auto"/>
          <w:kern w:val="0"/>
          <w:sz w:val="24"/>
          <w:szCs w:val="24"/>
          <w:highlight w:val="none"/>
          <w:lang w:val="en-US" w:eastAsia="zh-CN"/>
        </w:rPr>
        <w:t>本</w:t>
      </w:r>
      <w:r>
        <w:rPr>
          <w:rFonts w:hint="eastAsia" w:ascii="宋体" w:hAnsi="宋体"/>
          <w:color w:val="auto"/>
          <w:kern w:val="0"/>
          <w:sz w:val="24"/>
          <w:szCs w:val="24"/>
          <w:highlight w:val="none"/>
          <w:lang w:eastAsia="zh-CN"/>
        </w:rPr>
        <w:t>工程结算原则如下：</w:t>
      </w:r>
    </w:p>
    <w:p w14:paraId="12810C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结算总价=中选价±工程量计算偏差±安全文明施工费据实调整±工程设计变更（含漏项）±其他项目费调整（如果有）±合同约定的其他费用。</w:t>
      </w:r>
    </w:p>
    <w:p w14:paraId="5EE6768D">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具体结算办法如下：</w:t>
      </w:r>
    </w:p>
    <w:p w14:paraId="57DA0AF8">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1、工程设计变更（含漏项）</w:t>
      </w:r>
    </w:p>
    <w:p w14:paraId="45189319">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①工程量清单报价中有相同子项的，按该子项的</w:t>
      </w:r>
      <w:r>
        <w:rPr>
          <w:rFonts w:hint="eastAsia" w:ascii="宋体" w:hAnsi="宋体"/>
          <w:color w:val="auto"/>
          <w:sz w:val="24"/>
          <w:szCs w:val="24"/>
          <w:highlight w:val="none"/>
          <w:lang w:eastAsia="zh-CN"/>
        </w:rPr>
        <w:t>中选</w:t>
      </w:r>
      <w:r>
        <w:rPr>
          <w:rFonts w:hint="eastAsia" w:ascii="宋体" w:hAnsi="宋体"/>
          <w:color w:val="auto"/>
          <w:sz w:val="24"/>
          <w:szCs w:val="24"/>
          <w:highlight w:val="none"/>
        </w:rPr>
        <w:t>综合单价执行；</w:t>
      </w:r>
      <w:r>
        <w:rPr>
          <w:rFonts w:ascii="宋体" w:hAnsi="宋体"/>
          <w:color w:val="auto"/>
          <w:sz w:val="24"/>
          <w:szCs w:val="24"/>
          <w:highlight w:val="none"/>
        </w:rPr>
        <w:t> </w:t>
      </w:r>
    </w:p>
    <w:p w14:paraId="0635CDA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②工程量清单报价中有类似子项的，参照</w:t>
      </w:r>
      <w:r>
        <w:rPr>
          <w:rFonts w:hint="eastAsia" w:ascii="宋体" w:hAnsi="宋体"/>
          <w:color w:val="auto"/>
          <w:sz w:val="24"/>
          <w:szCs w:val="24"/>
          <w:highlight w:val="none"/>
          <w:lang w:eastAsia="zh-CN"/>
        </w:rPr>
        <w:t>比选报价</w:t>
      </w:r>
      <w:r>
        <w:rPr>
          <w:rFonts w:hint="eastAsia" w:ascii="宋体" w:hAnsi="宋体"/>
          <w:color w:val="auto"/>
          <w:sz w:val="24"/>
          <w:szCs w:val="24"/>
          <w:highlight w:val="none"/>
        </w:rPr>
        <w:t>中类似子项的</w:t>
      </w:r>
      <w:r>
        <w:rPr>
          <w:rFonts w:hint="eastAsia" w:ascii="宋体" w:hAnsi="宋体"/>
          <w:color w:val="auto"/>
          <w:sz w:val="24"/>
          <w:szCs w:val="24"/>
          <w:highlight w:val="none"/>
          <w:lang w:eastAsia="zh-CN"/>
        </w:rPr>
        <w:t>中选</w:t>
      </w:r>
      <w:r>
        <w:rPr>
          <w:rFonts w:hint="eastAsia" w:ascii="宋体" w:hAnsi="宋体"/>
          <w:color w:val="auto"/>
          <w:sz w:val="24"/>
          <w:szCs w:val="24"/>
          <w:highlight w:val="none"/>
        </w:rPr>
        <w:t>综合单价执行（类似子项由发包人、跟审单位（如有）和监理人审定）；</w:t>
      </w:r>
    </w:p>
    <w:p w14:paraId="78046A7C">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strike w:val="0"/>
          <w:dstrike w:val="0"/>
          <w:color w:val="auto"/>
          <w:sz w:val="24"/>
          <w:szCs w:val="24"/>
          <w:highlight w:val="none"/>
        </w:rPr>
      </w:pPr>
      <w:r>
        <w:rPr>
          <w:rFonts w:hint="eastAsia" w:ascii="宋体" w:hAnsi="宋体"/>
          <w:color w:val="auto"/>
          <w:sz w:val="24"/>
          <w:szCs w:val="24"/>
          <w:highlight w:val="none"/>
        </w:rPr>
        <w:t>③工程量清单报价中无相同子项或类似子项的，按</w:t>
      </w:r>
      <w:r>
        <w:rPr>
          <w:rFonts w:hint="eastAsia" w:ascii="宋体" w:hAnsi="宋体"/>
          <w:color w:val="auto"/>
          <w:sz w:val="24"/>
          <w:szCs w:val="24"/>
          <w:highlight w:val="none"/>
          <w:lang w:eastAsia="zh-CN"/>
        </w:rPr>
        <w:t>比选申请人</w:t>
      </w:r>
      <w:r>
        <w:rPr>
          <w:rFonts w:hint="eastAsia" w:ascii="宋体" w:hAnsi="宋体"/>
          <w:color w:val="auto"/>
          <w:sz w:val="24"/>
          <w:szCs w:val="24"/>
          <w:highlight w:val="none"/>
        </w:rPr>
        <w:t>须知前附表3.2</w:t>
      </w:r>
      <w:r>
        <w:rPr>
          <w:rFonts w:hint="eastAsia" w:ascii="宋体" w:hAnsi="宋体"/>
          <w:color w:val="auto"/>
          <w:sz w:val="24"/>
          <w:szCs w:val="24"/>
          <w:highlight w:val="none"/>
          <w:lang w:val="en-US" w:eastAsia="zh-CN"/>
        </w:rPr>
        <w:t>比选申请</w:t>
      </w:r>
      <w:r>
        <w:rPr>
          <w:rFonts w:hint="eastAsia" w:ascii="宋体" w:hAnsi="宋体"/>
          <w:color w:val="auto"/>
          <w:sz w:val="24"/>
          <w:szCs w:val="24"/>
          <w:highlight w:val="none"/>
        </w:rPr>
        <w:t>报价要求第3条所列定额，人工及材料价格调整按合同施工期间《重庆工程造价信息》公布的荣昌地区指导价均价执行，未有的材料价格必须经业主认质认价后办理结算，</w:t>
      </w:r>
      <w:r>
        <w:rPr>
          <w:rFonts w:hint="eastAsia" w:ascii="宋体" w:hAnsi="宋体"/>
          <w:strike w:val="0"/>
          <w:dstrike w:val="0"/>
          <w:color w:val="auto"/>
          <w:sz w:val="24"/>
          <w:szCs w:val="24"/>
          <w:highlight w:val="none"/>
        </w:rPr>
        <w:t>以上新增子项组价并审核后，按审核价下浮5%执行。（认质认价的材料价格、安全文明施工费及税金除外）。</w:t>
      </w:r>
    </w:p>
    <w:p w14:paraId="128F48F6">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2、因承包人原因引起的工程量增加,不予计量、计价。</w:t>
      </w:r>
    </w:p>
    <w:p w14:paraId="6AC39DD9">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3、措施费</w:t>
      </w:r>
    </w:p>
    <w:p w14:paraId="5B599E5D">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（1）施工组织措施项目费</w:t>
      </w:r>
    </w:p>
    <w:p w14:paraId="11C027C8">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按2018年《重庆市建设工程费用定额》规定费率计取。</w:t>
      </w:r>
    </w:p>
    <w:p w14:paraId="26BD4D49">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（2）施工技术措施项目费</w:t>
      </w:r>
    </w:p>
    <w:p w14:paraId="35E0FC02">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技术措施费包干使用。</w:t>
      </w:r>
    </w:p>
    <w:p w14:paraId="423E987B">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（3）安全文明施工费</w:t>
      </w:r>
    </w:p>
    <w:p w14:paraId="7E2FAFF1">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渝建发〔2014〕25号文和《重庆市城乡建设委员会关于营业税改征增值税调整建设工程计价依据的通知》渝建发〔2016〕35号、《重庆市城乡建设委员会关于适用增值税新税率调整建设工程计价依据的通知》（渝建〔2019〕143号）的相关规定标准进行结算。</w:t>
      </w:r>
    </w:p>
    <w:p w14:paraId="6BBDE619">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规费：按投标费率结算，各项费率不得高于本项目各单位工程对应等级类别的费用定额规定费率，如高于本项目各单位工程对应等级类别的费用定额规定费率，比选人有权按照各单位工程对应等级类别的费用定额规定费率进行修改。</w:t>
      </w:r>
    </w:p>
    <w:p w14:paraId="20DB5868">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5、税金：按国家相关规定的标准计取。</w:t>
      </w:r>
    </w:p>
    <w:p w14:paraId="4B9E2C9E">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6、其他项目费调整（如果有）</w:t>
      </w:r>
    </w:p>
    <w:p w14:paraId="327595D4">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（1）专业工程暂估价</w:t>
      </w:r>
    </w:p>
    <w:p w14:paraId="352F61FC">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①依法必须招标的暂估价项目</w:t>
      </w:r>
    </w:p>
    <w:p w14:paraId="07479461">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按第四章 合同条款及格式中，第二节 通用条款第10.7.1条第1种方式执行。</w:t>
      </w:r>
    </w:p>
    <w:p w14:paraId="75EEEAC5">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②不属于依法必须招标的暂估价项目，经发包人、承包人、</w:t>
      </w:r>
      <w:r>
        <w:rPr>
          <w:rFonts w:hint="eastAsia" w:ascii="宋体" w:hAnsi="宋体"/>
          <w:color w:val="auto"/>
          <w:sz w:val="24"/>
          <w:szCs w:val="24"/>
          <w:highlight w:val="none"/>
        </w:rPr>
        <w:t>跟审单位（如有）、</w:t>
      </w:r>
      <w:r>
        <w:rPr>
          <w:rFonts w:hint="eastAsia" w:ascii="宋体" w:hAnsi="宋体" w:cs="宋体"/>
          <w:color w:val="auto"/>
          <w:sz w:val="24"/>
          <w:szCs w:val="24"/>
          <w:highlight w:val="none"/>
        </w:rPr>
        <w:t>监理单位共同确认后由承包人直接实施。</w:t>
      </w:r>
    </w:p>
    <w:p w14:paraId="16C75763">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（2）暂列金额</w:t>
      </w:r>
    </w:p>
    <w:p w14:paraId="7BB127CF">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合同当事人关于暂列金额使用的约定：按照发包人的要求使用。</w:t>
      </w:r>
    </w:p>
    <w:p w14:paraId="5B497D29">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（3）暂定材料及设备价差调整金额：比选文件明确以暂定价计入</w:t>
      </w:r>
      <w:r>
        <w:rPr>
          <w:rFonts w:hint="eastAsia" w:ascii="宋体" w:hAnsi="宋体" w:cs="宋体"/>
          <w:color w:val="auto"/>
          <w:sz w:val="24"/>
          <w:szCs w:val="24"/>
          <w:highlight w:val="none"/>
          <w:lang w:val="en-US" w:eastAsia="zh-CN"/>
        </w:rPr>
        <w:t>比选申请</w:t>
      </w:r>
      <w:r>
        <w:rPr>
          <w:rFonts w:hint="eastAsia" w:ascii="宋体" w:hAnsi="宋体" w:cs="宋体"/>
          <w:color w:val="auto"/>
          <w:sz w:val="24"/>
          <w:szCs w:val="24"/>
          <w:highlight w:val="none"/>
        </w:rPr>
        <w:t>报价的材料，在施工过程中，使用前由承包</w:t>
      </w:r>
      <w:r>
        <w:rPr>
          <w:rFonts w:hint="eastAsia" w:ascii="宋体" w:hAnsi="宋体" w:eastAsia="宋体" w:cs="宋体"/>
          <w:color w:val="auto"/>
          <w:sz w:val="24"/>
          <w:szCs w:val="24"/>
          <w:highlight w:val="none"/>
        </w:rPr>
        <w:t>人报价，经发包人、跟审单位（如有）、监理单位审核同意后方可采购、施工。结算时只对发包人核定材料单价与暂定价的价差部分进行调整（调整的</w:t>
      </w:r>
      <w:r>
        <w:rPr>
          <w:rFonts w:hint="eastAsia" w:ascii="宋体" w:hAnsi="宋体" w:cs="宋体"/>
          <w:color w:val="auto"/>
          <w:sz w:val="24"/>
          <w:szCs w:val="24"/>
          <w:highlight w:val="none"/>
        </w:rPr>
        <w:t>工程量根据竣工工程量确定），该价差除税金外不再计取其他任何费用。</w:t>
      </w:r>
    </w:p>
    <w:p w14:paraId="6485306B">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本工程采用专业工程暂估价或暂列金额报价的，中选后，由比选人按照本比选文件第四章《建设工程总承包合同》专用合同条款约定确定供应商或分包人。结算时，只对专项供应合同结算价或专项分包合同结算价与暂估价的差额部分进行调整，该差额除税金外不再计取其他任何费用。</w:t>
      </w:r>
    </w:p>
    <w:p w14:paraId="0DEBB6F0">
      <w:pPr>
        <w:keepNext w:val="0"/>
        <w:keepLines w:val="0"/>
        <w:pageBreakBefore w:val="0"/>
        <w:widowControl/>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7、专业工程暂估价和材料的暂定价格由比选人认质认价办理结算。</w:t>
      </w:r>
    </w:p>
    <w:p w14:paraId="560406B4">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8、人工、材料价格调整</w:t>
      </w:r>
    </w:p>
    <w:p w14:paraId="74B622F9">
      <w:pPr>
        <w:keepNext w:val="0"/>
        <w:keepLines w:val="0"/>
        <w:pageBreakBefore w:val="0"/>
        <w:widowControl/>
        <w:kinsoku/>
        <w:wordWrap/>
        <w:overflowPunct/>
        <w:topLinePunct w:val="0"/>
        <w:bidi w:val="0"/>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1）人工调差：施工期间不论人工费涨跌均不调整。</w:t>
      </w:r>
    </w:p>
    <w:p w14:paraId="7434E572">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2）材料调差：施工期间不论材料费涨跌均不调整。</w:t>
      </w:r>
    </w:p>
    <w:p w14:paraId="1FAF1807">
      <w:pPr>
        <w:keepNext w:val="0"/>
        <w:keepLines w:val="0"/>
        <w:pageBreakBefore w:val="0"/>
        <w:widowControl/>
        <w:kinsoku/>
        <w:wordWrap/>
        <w:overflowPunct/>
        <w:topLinePunct w:val="0"/>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9、工程实施过程中，发包人根据现场实际需要增加或减少工程量，承包人不得拒绝和以此索赔，承包人应在</w:t>
      </w:r>
      <w:r>
        <w:rPr>
          <w:rFonts w:hint="eastAsia" w:ascii="宋体" w:hAnsi="宋体" w:cs="宋体"/>
          <w:color w:val="auto"/>
          <w:sz w:val="24"/>
          <w:szCs w:val="24"/>
          <w:highlight w:val="none"/>
          <w:lang w:eastAsia="zh-CN"/>
        </w:rPr>
        <w:t>比选报价</w:t>
      </w:r>
      <w:r>
        <w:rPr>
          <w:rFonts w:hint="eastAsia" w:ascii="宋体" w:hAnsi="宋体" w:cs="宋体"/>
          <w:color w:val="auto"/>
          <w:sz w:val="24"/>
          <w:szCs w:val="24"/>
          <w:highlight w:val="none"/>
        </w:rPr>
        <w:t>时充分考虑因此带来的风险。</w:t>
      </w:r>
    </w:p>
    <w:p w14:paraId="339932FB">
      <w:pPr>
        <w:spacing w:line="500" w:lineRule="exact"/>
        <w:rPr>
          <w:rFonts w:hint="eastAsia" w:ascii="宋体" w:hAnsi="宋体"/>
          <w:color w:val="auto"/>
          <w:sz w:val="24"/>
          <w:szCs w:val="24"/>
        </w:rPr>
      </w:pPr>
      <w:r>
        <w:rPr>
          <w:rFonts w:hint="eastAsia" w:ascii="宋体" w:hAnsi="宋体"/>
          <w:color w:val="auto"/>
          <w:sz w:val="24"/>
          <w:szCs w:val="24"/>
          <w:highlight w:val="none"/>
        </w:rPr>
        <w:t>10、最终结算总价以相关审计单位审定的金额为本工程的结算总价。</w:t>
      </w:r>
      <w:r>
        <w:rPr>
          <w:rFonts w:hint="eastAsia" w:ascii="宋体" w:hAnsi="宋体"/>
          <w:color w:val="0000FF"/>
          <w:sz w:val="24"/>
          <w:szCs w:val="24"/>
          <w:highlight w:val="none"/>
        </w:rPr>
        <w:br w:type="textWrapping"/>
      </w:r>
      <w:r>
        <w:rPr>
          <w:rFonts w:hint="eastAsia" w:ascii="宋体" w:hAnsi="宋体"/>
          <w:b/>
          <w:bCs/>
          <w:color w:val="auto"/>
          <w:sz w:val="24"/>
          <w:szCs w:val="24"/>
        </w:rPr>
        <w:t>17.6.1  最终结清申请单</w:t>
      </w:r>
    </w:p>
    <w:p w14:paraId="72522130">
      <w:pPr>
        <w:spacing w:line="500" w:lineRule="exact"/>
        <w:rPr>
          <w:rFonts w:hint="eastAsia" w:ascii="宋体" w:hAnsi="宋体"/>
          <w:color w:val="auto"/>
          <w:sz w:val="24"/>
          <w:u w:val="single"/>
        </w:rPr>
      </w:pPr>
      <w:r>
        <w:rPr>
          <w:rFonts w:hint="eastAsia" w:ascii="宋体" w:hAnsi="宋体"/>
          <w:color w:val="auto"/>
          <w:sz w:val="24"/>
        </w:rPr>
        <w:t xml:space="preserve">    最终结清申请单的份数和提交期限：</w:t>
      </w:r>
      <w:bookmarkStart w:id="722" w:name="_Toc410381417"/>
      <w:bookmarkStart w:id="723" w:name="_Toc442514380"/>
      <w:bookmarkStart w:id="724" w:name="_Toc361654000"/>
      <w:bookmarkStart w:id="725" w:name="_Toc446108041"/>
      <w:r>
        <w:rPr>
          <w:rFonts w:hint="eastAsia" w:ascii="宋体" w:hAnsi="宋体"/>
          <w:color w:val="auto"/>
          <w:sz w:val="24"/>
          <w:u w:val="single"/>
        </w:rPr>
        <w:t>最终结清申请单的份数一式三份，提交时间为审计部门出具审计报告后，填写竣工结算价款、已支付工程价款、已缴纳的质量缺陷保证金、还应支付工程剩余尾款金额。</w:t>
      </w:r>
    </w:p>
    <w:p w14:paraId="4878CA19">
      <w:pPr>
        <w:spacing w:line="500" w:lineRule="exact"/>
        <w:rPr>
          <w:rFonts w:hint="eastAsia" w:ascii="宋体" w:hAnsi="宋体"/>
          <w:b/>
          <w:bCs/>
          <w:color w:val="auto"/>
          <w:sz w:val="24"/>
        </w:rPr>
      </w:pPr>
      <w:r>
        <w:rPr>
          <w:rFonts w:hint="eastAsia" w:ascii="宋体" w:hAnsi="宋体"/>
          <w:b/>
          <w:bCs/>
          <w:color w:val="auto"/>
          <w:sz w:val="24"/>
        </w:rPr>
        <w:t>18.  竣工验收</w:t>
      </w:r>
      <w:bookmarkEnd w:id="722"/>
      <w:bookmarkEnd w:id="723"/>
      <w:bookmarkEnd w:id="724"/>
      <w:bookmarkEnd w:id="725"/>
    </w:p>
    <w:p w14:paraId="50F1E070">
      <w:pPr>
        <w:spacing w:line="500" w:lineRule="exact"/>
        <w:rPr>
          <w:rFonts w:hint="eastAsia" w:ascii="宋体" w:hAnsi="宋体"/>
          <w:b/>
          <w:bCs/>
          <w:color w:val="auto"/>
          <w:sz w:val="24"/>
        </w:rPr>
      </w:pPr>
      <w:r>
        <w:rPr>
          <w:rFonts w:hint="eastAsia" w:ascii="宋体" w:hAnsi="宋体"/>
          <w:b/>
          <w:bCs/>
          <w:color w:val="auto"/>
          <w:sz w:val="24"/>
        </w:rPr>
        <w:t>18.2  竣工验收申请报告</w:t>
      </w:r>
    </w:p>
    <w:p w14:paraId="38B34A41">
      <w:pPr>
        <w:spacing w:line="500" w:lineRule="exact"/>
        <w:rPr>
          <w:rFonts w:hint="eastAsia" w:ascii="宋体" w:hAnsi="宋体"/>
          <w:color w:val="auto"/>
          <w:sz w:val="24"/>
        </w:rPr>
      </w:pPr>
      <w:r>
        <w:rPr>
          <w:rFonts w:hint="eastAsia" w:ascii="宋体" w:hAnsi="宋体"/>
          <w:color w:val="auto"/>
          <w:sz w:val="24"/>
        </w:rPr>
        <w:t xml:space="preserve">    竣工资料内容：</w:t>
      </w:r>
      <w:r>
        <w:rPr>
          <w:rFonts w:hint="eastAsia" w:ascii="宋体" w:hAnsi="宋体"/>
          <w:color w:val="auto"/>
          <w:sz w:val="24"/>
          <w:u w:val="single"/>
        </w:rPr>
        <w:t xml:space="preserve">按照建设行政主管部门对竣工资料要求整理成册。 </w:t>
      </w:r>
      <w:r>
        <w:rPr>
          <w:rFonts w:hint="eastAsia" w:ascii="宋体" w:hAnsi="宋体"/>
          <w:color w:val="auto"/>
          <w:sz w:val="24"/>
        </w:rPr>
        <w:t xml:space="preserve">  </w:t>
      </w:r>
    </w:p>
    <w:p w14:paraId="5FC40CC3">
      <w:pPr>
        <w:spacing w:line="500" w:lineRule="exact"/>
        <w:rPr>
          <w:rFonts w:hint="eastAsia" w:ascii="宋体" w:hAnsi="宋体"/>
          <w:color w:val="auto"/>
          <w:sz w:val="24"/>
        </w:rPr>
      </w:pPr>
      <w:r>
        <w:rPr>
          <w:rFonts w:hint="eastAsia" w:ascii="宋体" w:hAnsi="宋体"/>
          <w:color w:val="auto"/>
          <w:sz w:val="24"/>
        </w:rPr>
        <w:t xml:space="preserve">    竣工资料份数：</w:t>
      </w:r>
      <w:r>
        <w:rPr>
          <w:rFonts w:hint="eastAsia" w:ascii="宋体" w:hAnsi="宋体"/>
          <w:color w:val="auto"/>
          <w:sz w:val="24"/>
          <w:u w:val="single"/>
        </w:rPr>
        <w:t>一式三套。</w:t>
      </w:r>
      <w:r>
        <w:rPr>
          <w:rFonts w:hint="eastAsia" w:ascii="宋体" w:hAnsi="宋体"/>
          <w:color w:val="auto"/>
          <w:sz w:val="24"/>
        </w:rPr>
        <w:t xml:space="preserve">   </w:t>
      </w:r>
    </w:p>
    <w:p w14:paraId="0E1B625D">
      <w:pPr>
        <w:spacing w:line="500" w:lineRule="exact"/>
        <w:rPr>
          <w:rFonts w:hint="eastAsia" w:ascii="宋体" w:hAnsi="宋体"/>
          <w:b/>
          <w:bCs/>
          <w:color w:val="auto"/>
          <w:sz w:val="24"/>
        </w:rPr>
      </w:pPr>
      <w:r>
        <w:rPr>
          <w:rFonts w:hint="eastAsia" w:ascii="宋体" w:hAnsi="宋体"/>
          <w:b/>
          <w:bCs/>
          <w:color w:val="auto"/>
          <w:sz w:val="24"/>
        </w:rPr>
        <w:t>18.3  验收</w:t>
      </w:r>
    </w:p>
    <w:p w14:paraId="4175CFEA">
      <w:pPr>
        <w:spacing w:line="500" w:lineRule="exact"/>
        <w:rPr>
          <w:rFonts w:hint="eastAsia" w:ascii="宋体" w:hAnsi="宋体"/>
          <w:color w:val="auto"/>
          <w:sz w:val="24"/>
        </w:rPr>
      </w:pPr>
      <w:r>
        <w:rPr>
          <w:rFonts w:hint="eastAsia" w:ascii="宋体" w:hAnsi="宋体"/>
          <w:color w:val="auto"/>
          <w:sz w:val="24"/>
        </w:rPr>
        <w:t xml:space="preserve">    18.3.5  实际竣工日期：</w:t>
      </w:r>
      <w:r>
        <w:rPr>
          <w:rFonts w:hint="eastAsia" w:ascii="宋体" w:hAnsi="宋体"/>
          <w:color w:val="auto"/>
          <w:sz w:val="24"/>
          <w:u w:val="single"/>
        </w:rPr>
        <w:t xml:space="preserve">经验收合格工程的实际竣工日期以验收合格日为准。 </w:t>
      </w:r>
    </w:p>
    <w:p w14:paraId="05FB4E20">
      <w:pPr>
        <w:spacing w:line="500" w:lineRule="exact"/>
        <w:rPr>
          <w:rFonts w:hint="eastAsia" w:ascii="宋体" w:hAnsi="宋体"/>
          <w:b/>
          <w:bCs/>
          <w:color w:val="auto"/>
          <w:sz w:val="24"/>
        </w:rPr>
      </w:pPr>
      <w:r>
        <w:rPr>
          <w:rFonts w:hint="eastAsia" w:ascii="宋体" w:hAnsi="宋体"/>
          <w:b/>
          <w:bCs/>
          <w:color w:val="auto"/>
          <w:sz w:val="24"/>
        </w:rPr>
        <w:t>18.5  施工期运行</w:t>
      </w:r>
    </w:p>
    <w:p w14:paraId="43A240F8">
      <w:pPr>
        <w:spacing w:line="500" w:lineRule="exact"/>
        <w:rPr>
          <w:rFonts w:hint="eastAsia" w:ascii="宋体" w:hAnsi="宋体"/>
          <w:color w:val="auto"/>
          <w:sz w:val="24"/>
        </w:rPr>
      </w:pPr>
      <w:r>
        <w:rPr>
          <w:rFonts w:hint="eastAsia" w:ascii="宋体" w:hAnsi="宋体"/>
          <w:color w:val="auto"/>
          <w:sz w:val="24"/>
        </w:rPr>
        <w:t xml:space="preserve">    18.5.1  需要施工期运行单位工程或工程设备：</w:t>
      </w:r>
      <w:r>
        <w:rPr>
          <w:rFonts w:hint="eastAsia" w:ascii="宋体" w:hAnsi="宋体"/>
          <w:color w:val="auto"/>
          <w:sz w:val="24"/>
          <w:u w:val="single"/>
        </w:rPr>
        <w:t xml:space="preserve">不发生  </w:t>
      </w:r>
      <w:r>
        <w:rPr>
          <w:rFonts w:hint="eastAsia" w:ascii="宋体" w:hAnsi="宋体"/>
          <w:color w:val="auto"/>
          <w:sz w:val="24"/>
        </w:rPr>
        <w:t xml:space="preserve">   </w:t>
      </w:r>
    </w:p>
    <w:p w14:paraId="49A19633">
      <w:pPr>
        <w:spacing w:line="500" w:lineRule="exact"/>
        <w:rPr>
          <w:rFonts w:hint="eastAsia" w:ascii="宋体" w:hAnsi="宋体"/>
          <w:b/>
          <w:bCs/>
          <w:color w:val="auto"/>
          <w:sz w:val="24"/>
        </w:rPr>
      </w:pPr>
      <w:r>
        <w:rPr>
          <w:rFonts w:hint="eastAsia" w:ascii="宋体" w:hAnsi="宋体"/>
          <w:b/>
          <w:bCs/>
          <w:color w:val="auto"/>
          <w:sz w:val="24"/>
        </w:rPr>
        <w:t>18.6  试运行</w:t>
      </w:r>
    </w:p>
    <w:p w14:paraId="554CAE4C">
      <w:pPr>
        <w:spacing w:line="500" w:lineRule="exact"/>
        <w:rPr>
          <w:rFonts w:hint="eastAsia" w:ascii="宋体" w:hAnsi="宋体"/>
          <w:color w:val="auto"/>
          <w:sz w:val="24"/>
        </w:rPr>
      </w:pPr>
      <w:r>
        <w:rPr>
          <w:rFonts w:hint="eastAsia" w:ascii="宋体" w:hAnsi="宋体"/>
          <w:color w:val="auto"/>
          <w:sz w:val="24"/>
        </w:rPr>
        <w:t xml:space="preserve">    18.6.1  试运行的组织及费用承担：</w:t>
      </w:r>
      <w:r>
        <w:rPr>
          <w:rFonts w:hint="eastAsia" w:ascii="宋体" w:hAnsi="宋体"/>
          <w:color w:val="auto"/>
          <w:sz w:val="24"/>
          <w:u w:val="single"/>
        </w:rPr>
        <w:t xml:space="preserve">不发生  </w:t>
      </w:r>
      <w:r>
        <w:rPr>
          <w:rFonts w:hint="eastAsia" w:ascii="宋体" w:hAnsi="宋体"/>
          <w:color w:val="auto"/>
          <w:sz w:val="24"/>
        </w:rPr>
        <w:t xml:space="preserve">       </w:t>
      </w:r>
    </w:p>
    <w:p w14:paraId="5C565DBE">
      <w:pPr>
        <w:spacing w:line="500" w:lineRule="exact"/>
        <w:rPr>
          <w:rFonts w:hint="eastAsia" w:ascii="宋体" w:hAnsi="宋体"/>
          <w:b/>
          <w:bCs/>
          <w:color w:val="auto"/>
          <w:sz w:val="24"/>
        </w:rPr>
      </w:pPr>
      <w:r>
        <w:rPr>
          <w:rFonts w:hint="eastAsia" w:ascii="宋体" w:hAnsi="宋体"/>
          <w:b/>
          <w:bCs/>
          <w:color w:val="auto"/>
          <w:sz w:val="24"/>
        </w:rPr>
        <w:t>18.7  竣工清场</w:t>
      </w:r>
    </w:p>
    <w:p w14:paraId="33B387DC">
      <w:pPr>
        <w:spacing w:line="500" w:lineRule="exact"/>
        <w:rPr>
          <w:rFonts w:hint="eastAsia" w:ascii="宋体" w:hAnsi="宋体"/>
          <w:color w:val="auto"/>
          <w:sz w:val="24"/>
          <w:u w:val="single"/>
        </w:rPr>
      </w:pPr>
      <w:r>
        <w:rPr>
          <w:rFonts w:hint="eastAsia" w:ascii="宋体" w:hAnsi="宋体"/>
          <w:color w:val="auto"/>
          <w:sz w:val="24"/>
        </w:rPr>
        <w:t xml:space="preserve">    18.7.1  竣工清场：</w:t>
      </w:r>
      <w:r>
        <w:rPr>
          <w:rFonts w:hint="eastAsia" w:ascii="宋体" w:hAnsi="宋体"/>
          <w:color w:val="auto"/>
          <w:sz w:val="24"/>
          <w:u w:val="single"/>
        </w:rPr>
        <w:t xml:space="preserve">工程正式竣工3个日历天内，承包人负责完成施工现场清理和除渣，并承担其相关费用。 </w:t>
      </w:r>
    </w:p>
    <w:p w14:paraId="7C1E93BB">
      <w:pPr>
        <w:spacing w:line="500" w:lineRule="exact"/>
        <w:rPr>
          <w:rFonts w:hint="eastAsia" w:ascii="宋体" w:hAnsi="宋体"/>
          <w:b/>
          <w:bCs/>
          <w:color w:val="auto"/>
          <w:sz w:val="24"/>
        </w:rPr>
      </w:pPr>
      <w:r>
        <w:rPr>
          <w:rFonts w:hint="eastAsia" w:ascii="宋体" w:hAnsi="宋体"/>
          <w:b/>
          <w:bCs/>
          <w:color w:val="auto"/>
          <w:sz w:val="24"/>
        </w:rPr>
        <w:t>18.8  施工队伍的撤离</w:t>
      </w:r>
    </w:p>
    <w:p w14:paraId="4886654F">
      <w:pPr>
        <w:spacing w:line="500" w:lineRule="exact"/>
        <w:rPr>
          <w:rFonts w:hint="eastAsia" w:ascii="宋体" w:hAnsi="宋体"/>
          <w:color w:val="auto"/>
          <w:sz w:val="24"/>
          <w:u w:val="single"/>
        </w:rPr>
      </w:pPr>
      <w:r>
        <w:rPr>
          <w:rFonts w:hint="eastAsia" w:ascii="宋体" w:hAnsi="宋体"/>
          <w:color w:val="auto"/>
          <w:sz w:val="24"/>
        </w:rPr>
        <w:t xml:space="preserve">    施工人员、施工设备及其临时工程撤离的要求：</w:t>
      </w:r>
      <w:r>
        <w:rPr>
          <w:rFonts w:hint="eastAsia" w:ascii="宋体" w:hAnsi="宋体"/>
          <w:color w:val="auto"/>
          <w:sz w:val="24"/>
          <w:u w:val="single"/>
        </w:rPr>
        <w:t xml:space="preserve">竣工验收合格后，承包人应在3个工作日内撤离施工现场。 </w:t>
      </w:r>
    </w:p>
    <w:p w14:paraId="45BB558C">
      <w:pPr>
        <w:spacing w:line="500" w:lineRule="exact"/>
        <w:rPr>
          <w:rFonts w:hint="eastAsia" w:ascii="宋体" w:hAnsi="宋体"/>
          <w:b/>
          <w:bCs/>
          <w:color w:val="auto"/>
          <w:sz w:val="24"/>
        </w:rPr>
      </w:pPr>
      <w:bookmarkStart w:id="726" w:name="_Toc361654001"/>
      <w:bookmarkStart w:id="727" w:name="_Toc446108042"/>
      <w:bookmarkStart w:id="728" w:name="_Toc442514381"/>
      <w:bookmarkStart w:id="729" w:name="_Toc410381418"/>
      <w:r>
        <w:rPr>
          <w:rFonts w:hint="eastAsia" w:ascii="宋体" w:hAnsi="宋体"/>
          <w:b/>
          <w:bCs/>
          <w:color w:val="auto"/>
          <w:sz w:val="24"/>
        </w:rPr>
        <w:t>19.  缺陷责任与保修责任</w:t>
      </w:r>
      <w:bookmarkEnd w:id="726"/>
      <w:bookmarkEnd w:id="727"/>
      <w:bookmarkEnd w:id="728"/>
      <w:bookmarkEnd w:id="729"/>
    </w:p>
    <w:p w14:paraId="741D805B">
      <w:pPr>
        <w:spacing w:line="500" w:lineRule="exact"/>
        <w:rPr>
          <w:rFonts w:hint="eastAsia" w:ascii="宋体" w:hAnsi="宋体"/>
          <w:b/>
          <w:bCs/>
          <w:color w:val="auto"/>
          <w:sz w:val="24"/>
        </w:rPr>
      </w:pPr>
      <w:r>
        <w:rPr>
          <w:rFonts w:hint="eastAsia" w:ascii="宋体" w:hAnsi="宋体"/>
          <w:b/>
          <w:bCs/>
          <w:color w:val="auto"/>
          <w:sz w:val="24"/>
        </w:rPr>
        <w:t>19.7  保修责任</w:t>
      </w:r>
    </w:p>
    <w:p w14:paraId="57409F13">
      <w:pPr>
        <w:spacing w:line="500" w:lineRule="exact"/>
        <w:rPr>
          <w:rFonts w:hint="eastAsia" w:ascii="宋体" w:hAnsi="宋体"/>
          <w:color w:val="auto"/>
          <w:sz w:val="24"/>
        </w:rPr>
      </w:pPr>
      <w:r>
        <w:rPr>
          <w:rFonts w:hint="eastAsia" w:ascii="宋体" w:hAnsi="宋体"/>
          <w:color w:val="auto"/>
          <w:sz w:val="24"/>
        </w:rPr>
        <w:t xml:space="preserve">    工程质量保修范围、期限和责任：</w:t>
      </w:r>
      <w:r>
        <w:rPr>
          <w:rFonts w:hint="eastAsia" w:ascii="宋体" w:hAnsi="宋体"/>
          <w:color w:val="auto"/>
          <w:sz w:val="24"/>
          <w:u w:val="single"/>
        </w:rPr>
        <w:t>工程质量保修范围、期限和责任：达到国家现行有关施工质量验收规范要求，并达到合格标准。工程质量保修期按按相关规定执行，在此期间出现的任何质量问题由承包人负责维修、维护。</w:t>
      </w:r>
      <w:r>
        <w:rPr>
          <w:rFonts w:hint="eastAsia" w:ascii="宋体" w:hAnsi="宋体"/>
          <w:color w:val="auto"/>
          <w:sz w:val="24"/>
        </w:rPr>
        <w:t xml:space="preserve">  </w:t>
      </w:r>
    </w:p>
    <w:p w14:paraId="01710895">
      <w:pPr>
        <w:spacing w:line="500" w:lineRule="exact"/>
        <w:rPr>
          <w:rFonts w:hint="eastAsia" w:ascii="宋体" w:hAnsi="宋体"/>
          <w:b/>
          <w:bCs/>
          <w:color w:val="auto"/>
          <w:sz w:val="24"/>
        </w:rPr>
      </w:pPr>
      <w:bookmarkStart w:id="730" w:name="_Toc361654002"/>
      <w:bookmarkStart w:id="731" w:name="_Toc410381419"/>
      <w:bookmarkStart w:id="732" w:name="_Toc442514382"/>
      <w:bookmarkStart w:id="733" w:name="_Toc446108043"/>
      <w:r>
        <w:rPr>
          <w:rFonts w:hint="eastAsia" w:ascii="宋体" w:hAnsi="宋体"/>
          <w:b/>
          <w:bCs/>
          <w:color w:val="auto"/>
          <w:sz w:val="24"/>
        </w:rPr>
        <w:t>20.  保险</w:t>
      </w:r>
      <w:bookmarkEnd w:id="730"/>
      <w:bookmarkEnd w:id="731"/>
      <w:bookmarkEnd w:id="732"/>
      <w:bookmarkEnd w:id="733"/>
    </w:p>
    <w:p w14:paraId="272F8CAF">
      <w:pPr>
        <w:spacing w:line="500" w:lineRule="exact"/>
        <w:rPr>
          <w:rFonts w:hint="eastAsia" w:ascii="宋体" w:hAnsi="宋体"/>
          <w:b/>
          <w:bCs/>
          <w:color w:val="auto"/>
          <w:sz w:val="24"/>
        </w:rPr>
      </w:pPr>
      <w:r>
        <w:rPr>
          <w:rFonts w:hint="eastAsia" w:ascii="宋体" w:hAnsi="宋体"/>
          <w:b/>
          <w:bCs/>
          <w:color w:val="auto"/>
          <w:sz w:val="24"/>
        </w:rPr>
        <w:t>20.1  工程保险</w:t>
      </w:r>
    </w:p>
    <w:p w14:paraId="2ED1AC8E">
      <w:pPr>
        <w:spacing w:line="500" w:lineRule="exact"/>
        <w:rPr>
          <w:rFonts w:hint="eastAsia" w:ascii="宋体" w:hAnsi="宋体"/>
          <w:color w:val="auto"/>
          <w:sz w:val="24"/>
        </w:rPr>
      </w:pPr>
      <w:r>
        <w:rPr>
          <w:rFonts w:hint="eastAsia" w:ascii="宋体" w:hAnsi="宋体"/>
          <w:color w:val="auto"/>
          <w:sz w:val="24"/>
        </w:rPr>
        <w:t xml:space="preserve">    投保人： </w:t>
      </w:r>
      <w:r>
        <w:rPr>
          <w:rFonts w:hint="eastAsia" w:ascii="宋体" w:hAnsi="宋体"/>
          <w:color w:val="auto"/>
          <w:sz w:val="24"/>
          <w:u w:val="single"/>
        </w:rPr>
        <w:t xml:space="preserve">承包人应以发包人和承包人的共同名义向双方同意的保险人投保建筑工程一切险、安装工程一切险、以及以下所要求的各种保险，投保所需的费用已含在投标报价中，由承包人自行承担。 </w:t>
      </w:r>
    </w:p>
    <w:p w14:paraId="53C04A9E">
      <w:pPr>
        <w:spacing w:line="500" w:lineRule="exact"/>
        <w:rPr>
          <w:rFonts w:hint="eastAsia" w:ascii="宋体" w:hAnsi="宋体"/>
          <w:color w:val="auto"/>
          <w:sz w:val="24"/>
        </w:rPr>
      </w:pPr>
      <w:r>
        <w:rPr>
          <w:rFonts w:hint="eastAsia" w:ascii="宋体" w:hAnsi="宋体"/>
          <w:color w:val="auto"/>
          <w:sz w:val="24"/>
        </w:rPr>
        <w:t>投保内容：</w:t>
      </w:r>
      <w:r>
        <w:rPr>
          <w:rFonts w:hint="eastAsia" w:ascii="宋体" w:hAnsi="宋体"/>
          <w:color w:val="auto"/>
          <w:sz w:val="24"/>
          <w:u w:val="single"/>
        </w:rPr>
        <w:t>按通用条款20.1、20.2、20.3、20.4、20.5条执行。</w:t>
      </w:r>
      <w:r>
        <w:rPr>
          <w:rFonts w:hint="eastAsia" w:ascii="宋体" w:hAnsi="宋体"/>
          <w:color w:val="auto"/>
          <w:sz w:val="24"/>
        </w:rPr>
        <w:t xml:space="preserve">     </w:t>
      </w:r>
    </w:p>
    <w:p w14:paraId="10BB8BDA">
      <w:pPr>
        <w:spacing w:line="500" w:lineRule="exact"/>
        <w:rPr>
          <w:rFonts w:hint="eastAsia" w:ascii="宋体" w:hAnsi="宋体"/>
          <w:color w:val="auto"/>
          <w:sz w:val="24"/>
        </w:rPr>
      </w:pPr>
      <w:r>
        <w:rPr>
          <w:rFonts w:hint="eastAsia" w:ascii="宋体" w:hAnsi="宋体"/>
          <w:color w:val="auto"/>
          <w:sz w:val="24"/>
        </w:rPr>
        <w:t>保险金额、保险费率和保险期限：</w:t>
      </w:r>
      <w:r>
        <w:rPr>
          <w:rFonts w:hint="eastAsia" w:ascii="宋体" w:hAnsi="宋体"/>
          <w:color w:val="auto"/>
          <w:sz w:val="24"/>
          <w:u w:val="single"/>
        </w:rPr>
        <w:t>按照有关法律规定，意外伤害险。</w:t>
      </w:r>
      <w:r>
        <w:rPr>
          <w:rFonts w:hint="eastAsia" w:ascii="宋体" w:hAnsi="宋体"/>
          <w:color w:val="auto"/>
          <w:sz w:val="24"/>
        </w:rPr>
        <w:t xml:space="preserve">     </w:t>
      </w:r>
    </w:p>
    <w:p w14:paraId="7440F19B">
      <w:pPr>
        <w:spacing w:line="500" w:lineRule="exact"/>
        <w:rPr>
          <w:rFonts w:hint="eastAsia" w:ascii="宋体" w:hAnsi="宋体"/>
          <w:color w:val="auto"/>
          <w:sz w:val="24"/>
        </w:rPr>
      </w:pPr>
      <w:r>
        <w:rPr>
          <w:rFonts w:hint="eastAsia" w:ascii="宋体" w:hAnsi="宋体"/>
          <w:b/>
          <w:bCs/>
          <w:color w:val="auto"/>
          <w:sz w:val="24"/>
        </w:rPr>
        <w:t>20.4  第三者责任险</w:t>
      </w:r>
    </w:p>
    <w:p w14:paraId="27DA814F">
      <w:pPr>
        <w:spacing w:line="500" w:lineRule="exact"/>
        <w:rPr>
          <w:rFonts w:hint="eastAsia" w:ascii="宋体" w:hAnsi="宋体"/>
          <w:color w:val="auto"/>
          <w:sz w:val="24"/>
        </w:rPr>
      </w:pPr>
      <w:r>
        <w:rPr>
          <w:rFonts w:hint="eastAsia" w:ascii="宋体" w:hAnsi="宋体"/>
          <w:color w:val="auto"/>
          <w:sz w:val="24"/>
        </w:rPr>
        <w:t>第三者责任险的保险费率：</w:t>
      </w:r>
      <w:r>
        <w:rPr>
          <w:rFonts w:hint="eastAsia" w:ascii="宋体" w:hAnsi="宋体"/>
          <w:color w:val="auto"/>
          <w:sz w:val="24"/>
          <w:u w:val="single"/>
        </w:rPr>
        <w:t>承包人按照保险公司对意外伤害险的保险金额进行投保 。</w:t>
      </w:r>
      <w:r>
        <w:rPr>
          <w:rFonts w:hint="eastAsia" w:ascii="宋体" w:hAnsi="宋体"/>
          <w:color w:val="auto"/>
          <w:sz w:val="24"/>
        </w:rPr>
        <w:t xml:space="preserve">   </w:t>
      </w:r>
    </w:p>
    <w:p w14:paraId="1403CDBD">
      <w:pPr>
        <w:spacing w:line="500" w:lineRule="exact"/>
        <w:rPr>
          <w:rFonts w:hint="eastAsia" w:ascii="宋体" w:hAnsi="宋体"/>
          <w:color w:val="auto"/>
          <w:sz w:val="24"/>
        </w:rPr>
      </w:pPr>
      <w:r>
        <w:rPr>
          <w:rFonts w:hint="eastAsia" w:ascii="宋体" w:hAnsi="宋体"/>
          <w:color w:val="auto"/>
          <w:sz w:val="24"/>
        </w:rPr>
        <w:t>第三者责任险的保险金额：</w:t>
      </w:r>
      <w:r>
        <w:rPr>
          <w:rFonts w:hint="eastAsia" w:ascii="宋体" w:hAnsi="宋体"/>
          <w:color w:val="auto"/>
          <w:sz w:val="24"/>
          <w:u w:val="single"/>
        </w:rPr>
        <w:t>按照建设行政主管部门的规定办理。</w:t>
      </w:r>
      <w:r>
        <w:rPr>
          <w:rFonts w:hint="eastAsia" w:ascii="宋体" w:hAnsi="宋体"/>
          <w:color w:val="auto"/>
          <w:sz w:val="24"/>
        </w:rPr>
        <w:t xml:space="preserve">   </w:t>
      </w:r>
    </w:p>
    <w:p w14:paraId="23FE284A">
      <w:pPr>
        <w:spacing w:line="500" w:lineRule="exact"/>
        <w:rPr>
          <w:rFonts w:hint="eastAsia" w:ascii="宋体" w:hAnsi="宋体"/>
          <w:b/>
          <w:bCs/>
          <w:color w:val="auto"/>
          <w:sz w:val="24"/>
        </w:rPr>
      </w:pPr>
      <w:r>
        <w:rPr>
          <w:rFonts w:hint="eastAsia" w:ascii="宋体" w:hAnsi="宋体"/>
          <w:b/>
          <w:bCs/>
          <w:color w:val="auto"/>
          <w:sz w:val="24"/>
        </w:rPr>
        <w:t>20.5  其他保险</w:t>
      </w:r>
    </w:p>
    <w:p w14:paraId="3CDD94E5">
      <w:pPr>
        <w:spacing w:line="500" w:lineRule="exact"/>
        <w:rPr>
          <w:rFonts w:hint="eastAsia" w:ascii="宋体" w:hAnsi="宋体"/>
          <w:color w:val="auto"/>
          <w:sz w:val="24"/>
        </w:rPr>
      </w:pPr>
      <w:r>
        <w:rPr>
          <w:rFonts w:hint="eastAsia" w:ascii="宋体" w:hAnsi="宋体"/>
          <w:color w:val="auto"/>
          <w:sz w:val="24"/>
        </w:rPr>
        <w:t xml:space="preserve">    需要投保其他内容、保险金额、费率及期限等： </w:t>
      </w:r>
      <w:r>
        <w:rPr>
          <w:rFonts w:hint="eastAsia" w:ascii="宋体" w:hAnsi="宋体"/>
          <w:color w:val="auto"/>
          <w:sz w:val="24"/>
          <w:u w:val="single"/>
        </w:rPr>
        <w:t>由承包人自行考虑确定，费用由承包人自行承担</w:t>
      </w:r>
      <w:r>
        <w:rPr>
          <w:rFonts w:hint="eastAsia" w:ascii="宋体" w:hAnsi="宋体"/>
          <w:color w:val="auto"/>
          <w:sz w:val="24"/>
        </w:rPr>
        <w:t xml:space="preserve">。 </w:t>
      </w:r>
    </w:p>
    <w:p w14:paraId="1DF4A1BE">
      <w:pPr>
        <w:spacing w:line="500" w:lineRule="exact"/>
        <w:rPr>
          <w:rFonts w:hint="eastAsia" w:ascii="宋体" w:hAnsi="宋体"/>
          <w:b/>
          <w:bCs/>
          <w:color w:val="auto"/>
          <w:sz w:val="24"/>
        </w:rPr>
      </w:pPr>
      <w:r>
        <w:rPr>
          <w:rFonts w:hint="eastAsia" w:ascii="宋体" w:hAnsi="宋体"/>
          <w:b/>
          <w:bCs/>
          <w:color w:val="auto"/>
          <w:sz w:val="24"/>
        </w:rPr>
        <w:t>20.6  对各项保险的一般要求</w:t>
      </w:r>
    </w:p>
    <w:p w14:paraId="4A4517F0">
      <w:pPr>
        <w:spacing w:line="500" w:lineRule="exact"/>
        <w:rPr>
          <w:rFonts w:hint="eastAsia" w:ascii="宋体" w:hAnsi="宋体"/>
          <w:b/>
          <w:bCs/>
          <w:color w:val="auto"/>
          <w:sz w:val="24"/>
        </w:rPr>
      </w:pPr>
      <w:r>
        <w:rPr>
          <w:rFonts w:hint="eastAsia" w:ascii="宋体" w:hAnsi="宋体"/>
          <w:b/>
          <w:bCs/>
          <w:color w:val="auto"/>
          <w:sz w:val="24"/>
        </w:rPr>
        <w:t>20.6.1  保险凭证</w:t>
      </w:r>
    </w:p>
    <w:p w14:paraId="128AC8D0">
      <w:pPr>
        <w:spacing w:line="500" w:lineRule="exact"/>
        <w:rPr>
          <w:rFonts w:hint="eastAsia" w:ascii="宋体" w:hAnsi="宋体"/>
          <w:color w:val="auto"/>
          <w:sz w:val="24"/>
          <w:u w:val="single"/>
        </w:rPr>
      </w:pPr>
      <w:r>
        <w:rPr>
          <w:rFonts w:hint="eastAsia" w:ascii="宋体" w:hAnsi="宋体"/>
          <w:color w:val="auto"/>
          <w:sz w:val="24"/>
        </w:rPr>
        <w:t xml:space="preserve">    保险条件：</w:t>
      </w:r>
      <w:r>
        <w:rPr>
          <w:rFonts w:hint="eastAsia" w:ascii="宋体" w:hAnsi="宋体"/>
          <w:color w:val="auto"/>
          <w:sz w:val="24"/>
          <w:u w:val="single"/>
        </w:rPr>
        <w:t xml:space="preserve">按建筑工程一切险的要求。 </w:t>
      </w:r>
    </w:p>
    <w:p w14:paraId="0EC7DAF7">
      <w:pPr>
        <w:spacing w:line="500" w:lineRule="exact"/>
        <w:rPr>
          <w:rFonts w:hint="eastAsia" w:ascii="宋体" w:hAnsi="宋体"/>
          <w:color w:val="auto"/>
          <w:sz w:val="24"/>
        </w:rPr>
      </w:pPr>
      <w:r>
        <w:rPr>
          <w:rFonts w:hint="eastAsia" w:ascii="宋体" w:hAnsi="宋体"/>
          <w:color w:val="auto"/>
          <w:sz w:val="24"/>
        </w:rPr>
        <w:t xml:space="preserve">    中标人提交保险凭证的期限：</w:t>
      </w:r>
      <w:r>
        <w:rPr>
          <w:rFonts w:hint="eastAsia" w:ascii="宋体" w:hAnsi="宋体"/>
          <w:color w:val="auto"/>
          <w:sz w:val="24"/>
          <w:u w:val="single"/>
        </w:rPr>
        <w:t>承包人在开工前提交。</w:t>
      </w:r>
      <w:r>
        <w:rPr>
          <w:rFonts w:hint="eastAsia" w:ascii="宋体" w:hAnsi="宋体"/>
          <w:color w:val="auto"/>
          <w:sz w:val="24"/>
        </w:rPr>
        <w:t xml:space="preserve">    </w:t>
      </w:r>
    </w:p>
    <w:p w14:paraId="3439C11A">
      <w:pPr>
        <w:spacing w:line="500" w:lineRule="exact"/>
        <w:rPr>
          <w:rFonts w:hint="eastAsia" w:ascii="宋体" w:hAnsi="宋体"/>
          <w:b/>
          <w:bCs/>
          <w:color w:val="auto"/>
          <w:sz w:val="24"/>
        </w:rPr>
      </w:pPr>
      <w:r>
        <w:rPr>
          <w:rFonts w:hint="eastAsia" w:ascii="宋体" w:hAnsi="宋体"/>
          <w:b/>
          <w:bCs/>
          <w:color w:val="auto"/>
          <w:sz w:val="24"/>
        </w:rPr>
        <w:t>20.6.4  对各项保险的一般要求</w:t>
      </w:r>
    </w:p>
    <w:p w14:paraId="39FCD1DF">
      <w:pPr>
        <w:spacing w:line="500" w:lineRule="exact"/>
        <w:rPr>
          <w:rFonts w:hint="eastAsia" w:ascii="宋体" w:hAnsi="宋体"/>
          <w:color w:val="auto"/>
          <w:sz w:val="24"/>
          <w:u w:val="single"/>
        </w:rPr>
      </w:pPr>
      <w:r>
        <w:rPr>
          <w:rFonts w:hint="eastAsia" w:ascii="宋体" w:hAnsi="宋体"/>
          <w:color w:val="auto"/>
          <w:sz w:val="24"/>
        </w:rPr>
        <w:t xml:space="preserve">    保险金不足以补偿损失时，应由承包人负责补偿的范围与金额：</w:t>
      </w:r>
      <w:r>
        <w:rPr>
          <w:rFonts w:hint="eastAsia" w:ascii="宋体" w:hAnsi="宋体"/>
          <w:color w:val="auto"/>
          <w:sz w:val="24"/>
          <w:u w:val="single"/>
        </w:rPr>
        <w:t xml:space="preserve">承包人负责不足部分。 </w:t>
      </w:r>
    </w:p>
    <w:p w14:paraId="1BEDBBB2">
      <w:pPr>
        <w:spacing w:line="500" w:lineRule="exact"/>
        <w:rPr>
          <w:rFonts w:hint="eastAsia" w:ascii="宋体" w:hAnsi="宋体"/>
          <w:b/>
          <w:bCs/>
          <w:color w:val="auto"/>
          <w:sz w:val="24"/>
        </w:rPr>
      </w:pPr>
      <w:bookmarkStart w:id="734" w:name="_Toc410381420"/>
      <w:bookmarkStart w:id="735" w:name="_Toc442514383"/>
      <w:bookmarkStart w:id="736" w:name="_Toc361654003"/>
      <w:bookmarkStart w:id="737" w:name="_Toc446108044"/>
      <w:r>
        <w:rPr>
          <w:rFonts w:hint="eastAsia" w:ascii="宋体" w:hAnsi="宋体"/>
          <w:b/>
          <w:bCs/>
          <w:color w:val="auto"/>
          <w:sz w:val="24"/>
        </w:rPr>
        <w:t>21.  不可抗力</w:t>
      </w:r>
      <w:bookmarkEnd w:id="734"/>
      <w:bookmarkEnd w:id="735"/>
      <w:bookmarkEnd w:id="736"/>
      <w:bookmarkEnd w:id="737"/>
    </w:p>
    <w:p w14:paraId="1FE4C293">
      <w:pPr>
        <w:spacing w:line="500" w:lineRule="exact"/>
        <w:rPr>
          <w:rFonts w:hint="eastAsia" w:ascii="宋体" w:hAnsi="宋体"/>
          <w:b/>
          <w:bCs/>
          <w:color w:val="auto"/>
          <w:sz w:val="24"/>
        </w:rPr>
      </w:pPr>
      <w:r>
        <w:rPr>
          <w:rFonts w:hint="eastAsia" w:ascii="宋体" w:hAnsi="宋体"/>
          <w:b/>
          <w:bCs/>
          <w:color w:val="auto"/>
          <w:sz w:val="24"/>
        </w:rPr>
        <w:t>21.1  不可抗力的确认</w:t>
      </w:r>
    </w:p>
    <w:p w14:paraId="55282E58">
      <w:pPr>
        <w:spacing w:line="500" w:lineRule="exact"/>
        <w:rPr>
          <w:rFonts w:hint="eastAsia" w:ascii="宋体" w:hAnsi="宋体"/>
          <w:color w:val="auto"/>
          <w:sz w:val="24"/>
        </w:rPr>
      </w:pPr>
      <w:r>
        <w:rPr>
          <w:rFonts w:hint="eastAsia" w:ascii="宋体" w:hAnsi="宋体"/>
          <w:color w:val="auto"/>
          <w:sz w:val="24"/>
        </w:rPr>
        <w:t xml:space="preserve">    不可抗力的范围：</w:t>
      </w:r>
      <w:r>
        <w:rPr>
          <w:rFonts w:hint="eastAsia" w:ascii="宋体" w:hAnsi="宋体"/>
          <w:color w:val="auto"/>
          <w:sz w:val="24"/>
          <w:u w:val="single"/>
        </w:rPr>
        <w:t>按通用条款执行。</w:t>
      </w:r>
    </w:p>
    <w:p w14:paraId="22B7CDA1">
      <w:pPr>
        <w:spacing w:line="500" w:lineRule="exact"/>
        <w:rPr>
          <w:rFonts w:hint="eastAsia" w:ascii="宋体" w:hAnsi="宋体"/>
          <w:b/>
          <w:bCs/>
          <w:color w:val="auto"/>
          <w:sz w:val="24"/>
        </w:rPr>
      </w:pPr>
      <w:r>
        <w:rPr>
          <w:rFonts w:hint="eastAsia" w:ascii="宋体" w:hAnsi="宋体"/>
          <w:b/>
          <w:bCs/>
          <w:color w:val="auto"/>
          <w:sz w:val="24"/>
        </w:rPr>
        <w:t>21.3  不可抗力后果及其处理</w:t>
      </w:r>
    </w:p>
    <w:p w14:paraId="24E23227">
      <w:pPr>
        <w:spacing w:line="500" w:lineRule="exact"/>
        <w:rPr>
          <w:rFonts w:hint="eastAsia" w:ascii="宋体" w:hAnsi="宋体"/>
          <w:color w:val="auto"/>
          <w:sz w:val="24"/>
        </w:rPr>
      </w:pPr>
      <w:r>
        <w:rPr>
          <w:rFonts w:hint="eastAsia" w:ascii="宋体" w:hAnsi="宋体"/>
          <w:color w:val="auto"/>
          <w:sz w:val="24"/>
        </w:rPr>
        <w:t>21.3.1  不可抗力造成损害的责任</w:t>
      </w:r>
    </w:p>
    <w:p w14:paraId="6A8C58DB">
      <w:pPr>
        <w:spacing w:line="500" w:lineRule="exact"/>
        <w:rPr>
          <w:rStyle w:val="323"/>
          <w:rFonts w:hint="eastAsia"/>
          <w:color w:val="auto"/>
          <w:sz w:val="24"/>
        </w:rPr>
      </w:pPr>
      <w:r>
        <w:rPr>
          <w:rFonts w:hint="eastAsia" w:ascii="宋体" w:hAnsi="宋体"/>
          <w:color w:val="auto"/>
          <w:sz w:val="24"/>
        </w:rPr>
        <w:t>不可抗力导致的人员伤亡、财产损失、费用增加和(或)工期延误由合同双方按以下方法承担：</w:t>
      </w:r>
      <w:r>
        <w:rPr>
          <w:rFonts w:hint="eastAsia" w:ascii="宋体" w:hAnsi="宋体"/>
          <w:color w:val="auto"/>
          <w:sz w:val="24"/>
          <w:u w:val="single"/>
        </w:rPr>
        <w:t xml:space="preserve"> 按通用条款解释执行。</w:t>
      </w:r>
    </w:p>
    <w:p w14:paraId="55C6499A">
      <w:pPr>
        <w:spacing w:line="500" w:lineRule="exact"/>
        <w:rPr>
          <w:rFonts w:hint="eastAsia" w:ascii="宋体" w:hAnsi="宋体"/>
          <w:b/>
          <w:bCs/>
          <w:color w:val="auto"/>
          <w:sz w:val="24"/>
        </w:rPr>
      </w:pPr>
      <w:r>
        <w:rPr>
          <w:rFonts w:hint="eastAsia" w:ascii="宋体" w:hAnsi="宋体"/>
          <w:b/>
          <w:bCs/>
          <w:color w:val="auto"/>
          <w:sz w:val="24"/>
        </w:rPr>
        <w:t>22.3 竣工时间延误罚款</w:t>
      </w:r>
    </w:p>
    <w:p w14:paraId="2B2E8C4C">
      <w:pPr>
        <w:spacing w:line="500" w:lineRule="exact"/>
        <w:rPr>
          <w:rFonts w:ascii="宋体" w:hAnsi="宋体"/>
          <w:color w:val="auto"/>
          <w:sz w:val="24"/>
        </w:rPr>
      </w:pPr>
      <w:r>
        <w:rPr>
          <w:rFonts w:hint="eastAsia" w:ascii="宋体" w:hAnsi="宋体"/>
          <w:color w:val="auto"/>
          <w:sz w:val="24"/>
        </w:rPr>
        <w:t>22.3.1、凡因发包人重大设计变更或不可抗力造成的工期延误，均应在工期延误部分的施工内容后的第一个验收程序验收前延期签单，在结算审计时提交审核部门。</w:t>
      </w:r>
    </w:p>
    <w:p w14:paraId="6371D3F3">
      <w:pPr>
        <w:spacing w:line="500" w:lineRule="exact"/>
        <w:rPr>
          <w:rFonts w:ascii="宋体" w:hAnsi="宋体"/>
          <w:color w:val="auto"/>
          <w:sz w:val="24"/>
        </w:rPr>
      </w:pPr>
      <w:r>
        <w:rPr>
          <w:rFonts w:hint="eastAsia" w:ascii="宋体" w:hAnsi="宋体"/>
          <w:color w:val="auto"/>
          <w:sz w:val="24"/>
        </w:rPr>
        <w:t>22.3.2、在工程竣工验收后，90天内（验收截止日期计算）完成结算送审工作，因承包人原因延期一天1000元/天算违约金（不超过合同金额的百分之一），若超过180天（验收截止日期计算）仍然未递交送审结算资料，将由业主单位已有资料递交审核单位进行结算审核。</w:t>
      </w:r>
    </w:p>
    <w:p w14:paraId="1524F526">
      <w:pPr>
        <w:spacing w:line="500" w:lineRule="exact"/>
        <w:rPr>
          <w:rFonts w:ascii="宋体" w:hAnsi="宋体"/>
          <w:color w:val="auto"/>
          <w:sz w:val="24"/>
        </w:rPr>
      </w:pPr>
      <w:r>
        <w:rPr>
          <w:rFonts w:hint="eastAsia" w:ascii="宋体" w:hAnsi="宋体"/>
          <w:color w:val="auto"/>
          <w:sz w:val="24"/>
        </w:rPr>
        <w:t>22.3.3、竣工验收合格后，档案资料须在45天内上交，延期一天按1000元/天计算违约金，本项违约金总金额不得超过合同金额的百分之一。</w:t>
      </w:r>
    </w:p>
    <w:p w14:paraId="3A24316D">
      <w:pPr>
        <w:spacing w:line="500" w:lineRule="exact"/>
        <w:rPr>
          <w:rFonts w:ascii="宋体" w:hAnsi="宋体"/>
          <w:color w:val="auto"/>
          <w:sz w:val="24"/>
        </w:rPr>
      </w:pPr>
      <w:r>
        <w:rPr>
          <w:rFonts w:hint="eastAsia" w:ascii="宋体" w:hAnsi="宋体"/>
          <w:color w:val="auto"/>
          <w:sz w:val="24"/>
        </w:rPr>
        <w:t>22.3.4、所有延期违约金由审核单位审定并体现在审核报告中。</w:t>
      </w:r>
    </w:p>
    <w:p w14:paraId="74784FFA">
      <w:pPr>
        <w:spacing w:line="500" w:lineRule="exact"/>
        <w:rPr>
          <w:rFonts w:hint="eastAsia" w:ascii="宋体" w:hAnsi="宋体"/>
          <w:b/>
          <w:bCs/>
          <w:color w:val="auto"/>
          <w:sz w:val="24"/>
        </w:rPr>
      </w:pPr>
      <w:r>
        <w:rPr>
          <w:rFonts w:hint="eastAsia" w:ascii="宋体" w:hAnsi="宋体"/>
          <w:b/>
          <w:bCs/>
          <w:color w:val="auto"/>
          <w:sz w:val="24"/>
        </w:rPr>
        <w:t>22.4结算审计</w:t>
      </w:r>
    </w:p>
    <w:p w14:paraId="3FF53C4B">
      <w:pPr>
        <w:spacing w:line="360" w:lineRule="auto"/>
        <w:rPr>
          <w:rFonts w:ascii="宋体" w:hAnsi="宋体"/>
          <w:color w:val="auto"/>
          <w:sz w:val="24"/>
        </w:rPr>
      </w:pPr>
      <w:r>
        <w:rPr>
          <w:rFonts w:hint="eastAsia" w:ascii="宋体" w:hAnsi="宋体"/>
          <w:color w:val="auto"/>
          <w:sz w:val="24"/>
        </w:rPr>
        <w:t>24.4.1、</w:t>
      </w:r>
      <w:r>
        <w:rPr>
          <w:rFonts w:hint="eastAsia" w:ascii="宋体" w:hAnsi="宋体"/>
          <w:color w:val="auto"/>
          <w:sz w:val="24"/>
          <w:u w:val="single"/>
        </w:rPr>
        <w:t>工程竣工结算报送审核机构审核时，若审减率小于或等于5%，审核咨询费由发包人全部承担，若审减率大于5%，审核咨询费由承包单位全部承担。</w:t>
      </w:r>
    </w:p>
    <w:p w14:paraId="0B9B410E">
      <w:pPr>
        <w:spacing w:line="500" w:lineRule="exact"/>
        <w:rPr>
          <w:rFonts w:hint="eastAsia" w:ascii="宋体" w:hAnsi="宋体"/>
          <w:color w:val="auto"/>
          <w:sz w:val="24"/>
        </w:rPr>
      </w:pPr>
      <w:r>
        <w:rPr>
          <w:rFonts w:hint="eastAsia" w:ascii="宋体" w:hAnsi="宋体"/>
          <w:b/>
          <w:bCs/>
          <w:color w:val="auto"/>
          <w:sz w:val="24"/>
        </w:rPr>
        <w:t>22.5技术措施费包干使用</w:t>
      </w:r>
      <w:r>
        <w:rPr>
          <w:rFonts w:hint="eastAsia" w:ascii="宋体" w:hAnsi="宋体"/>
          <w:color w:val="auto"/>
          <w:sz w:val="24"/>
        </w:rPr>
        <w:t>。</w:t>
      </w:r>
    </w:p>
    <w:p w14:paraId="0A5866E4">
      <w:pPr>
        <w:spacing w:line="500" w:lineRule="exact"/>
        <w:rPr>
          <w:rFonts w:hint="eastAsia" w:ascii="宋体" w:hAnsi="宋体"/>
          <w:color w:val="auto"/>
          <w:sz w:val="24"/>
        </w:rPr>
      </w:pPr>
      <w:r>
        <w:rPr>
          <w:rFonts w:hint="eastAsia" w:ascii="宋体" w:hAnsi="宋体"/>
          <w:b/>
          <w:bCs/>
          <w:color w:val="auto"/>
          <w:sz w:val="24"/>
        </w:rPr>
        <w:t>22.6</w:t>
      </w:r>
      <w:r>
        <w:rPr>
          <w:rFonts w:hint="eastAsia" w:ascii="宋体" w:hAnsi="宋体"/>
          <w:color w:val="auto"/>
          <w:sz w:val="24"/>
        </w:rPr>
        <w:t>承包人不得拖欠民工工资，如因承包人原因拖欠民工工资或劳务费结算等发生纠纷 ,应按重庆市有关政策规定承担责任外，发包人有权从承包人应得的任何工程款项或履约保证金中扣出，并直接支付给农民工。</w:t>
      </w:r>
    </w:p>
    <w:p w14:paraId="04F74CD8">
      <w:pPr>
        <w:spacing w:line="500" w:lineRule="exact"/>
        <w:rPr>
          <w:rFonts w:hint="eastAsia" w:ascii="宋体" w:hAnsi="宋体"/>
          <w:b/>
          <w:bCs/>
          <w:color w:val="auto"/>
          <w:sz w:val="24"/>
        </w:rPr>
      </w:pPr>
      <w:r>
        <w:rPr>
          <w:rFonts w:hint="eastAsia" w:ascii="宋体" w:hAnsi="宋体"/>
          <w:b/>
          <w:bCs/>
          <w:color w:val="auto"/>
          <w:sz w:val="24"/>
        </w:rPr>
        <w:t>23.仲裁或诉讼</w:t>
      </w:r>
      <w:r>
        <w:rPr>
          <w:rStyle w:val="323"/>
          <w:rFonts w:hint="eastAsia"/>
          <w:b/>
          <w:bCs/>
          <w:color w:val="auto"/>
          <w:sz w:val="24"/>
        </w:rPr>
        <w:tab/>
      </w:r>
    </w:p>
    <w:p w14:paraId="1B56340F">
      <w:pPr>
        <w:spacing w:line="500" w:lineRule="exact"/>
        <w:rPr>
          <w:rFonts w:hint="eastAsia" w:ascii="宋体" w:hAnsi="宋体"/>
          <w:color w:val="auto"/>
          <w:sz w:val="24"/>
        </w:rPr>
      </w:pPr>
      <w:r>
        <w:rPr>
          <w:rFonts w:hint="eastAsia" w:ascii="宋体" w:hAnsi="宋体"/>
          <w:color w:val="auto"/>
          <w:sz w:val="24"/>
        </w:rPr>
        <w:t xml:space="preserve">因合同及合同有关事项发生的争议，按下列（2）方式解决。 </w:t>
      </w:r>
    </w:p>
    <w:p w14:paraId="481A3597">
      <w:pPr>
        <w:spacing w:line="500" w:lineRule="exact"/>
        <w:rPr>
          <w:rFonts w:hint="eastAsia" w:ascii="宋体" w:hAnsi="宋体"/>
          <w:color w:val="auto"/>
          <w:sz w:val="24"/>
        </w:rPr>
      </w:pPr>
      <w:r>
        <w:rPr>
          <w:rFonts w:hint="eastAsia" w:ascii="宋体" w:hAnsi="宋体"/>
          <w:color w:val="auto"/>
          <w:sz w:val="24"/>
        </w:rPr>
        <w:t>（1）向重庆仲裁委员会建设工程仲裁院申请仲裁；</w:t>
      </w:r>
    </w:p>
    <w:p w14:paraId="2F077C4C">
      <w:pPr>
        <w:spacing w:line="500" w:lineRule="exact"/>
        <w:rPr>
          <w:rFonts w:hint="eastAsia" w:ascii="宋体" w:hAnsi="宋体"/>
          <w:color w:val="auto"/>
          <w:sz w:val="24"/>
        </w:rPr>
      </w:pPr>
      <w:r>
        <w:rPr>
          <w:rFonts w:hint="eastAsia" w:ascii="宋体" w:hAnsi="宋体"/>
          <w:color w:val="auto"/>
          <w:sz w:val="24"/>
        </w:rPr>
        <w:t>（2）向荣昌区人民法院起诉。</w:t>
      </w:r>
    </w:p>
    <w:p w14:paraId="5172DCFE">
      <w:pPr>
        <w:spacing w:line="500" w:lineRule="exact"/>
        <w:rPr>
          <w:rFonts w:hint="eastAsia" w:ascii="宋体" w:hAnsi="宋体"/>
          <w:b/>
          <w:color w:val="auto"/>
          <w:sz w:val="24"/>
        </w:rPr>
      </w:pPr>
      <w:r>
        <w:rPr>
          <w:rFonts w:hint="eastAsia" w:ascii="宋体" w:hAnsi="宋体"/>
          <w:b/>
          <w:color w:val="auto"/>
          <w:sz w:val="24"/>
        </w:rPr>
        <w:t>24.其他补充条款</w:t>
      </w:r>
    </w:p>
    <w:p w14:paraId="00C94512">
      <w:pPr>
        <w:spacing w:line="500" w:lineRule="exact"/>
        <w:rPr>
          <w:rFonts w:hint="eastAsia" w:ascii="宋体" w:hAnsi="宋体"/>
          <w:bCs/>
          <w:color w:val="auto"/>
          <w:sz w:val="24"/>
        </w:rPr>
      </w:pPr>
      <w:r>
        <w:rPr>
          <w:rFonts w:hint="eastAsia" w:ascii="宋体" w:hAnsi="宋体"/>
          <w:bCs/>
          <w:color w:val="auto"/>
          <w:sz w:val="24"/>
        </w:rPr>
        <w:t xml:space="preserve">   24.1.其他要求</w:t>
      </w:r>
      <w:r>
        <w:rPr>
          <w:rFonts w:hint="eastAsia" w:ascii="宋体" w:hAnsi="宋体"/>
          <w:bCs/>
          <w:color w:val="auto"/>
          <w:sz w:val="24"/>
        </w:rPr>
        <w:tab/>
      </w:r>
    </w:p>
    <w:p w14:paraId="5873701B">
      <w:pPr>
        <w:spacing w:line="500" w:lineRule="exact"/>
        <w:rPr>
          <w:rFonts w:hint="eastAsia" w:ascii="宋体" w:hAnsi="宋体"/>
          <w:bCs/>
          <w:color w:val="auto"/>
          <w:sz w:val="24"/>
        </w:rPr>
      </w:pPr>
      <w:r>
        <w:rPr>
          <w:rFonts w:hint="eastAsia" w:ascii="宋体" w:hAnsi="宋体"/>
          <w:bCs/>
          <w:color w:val="auto"/>
          <w:sz w:val="24"/>
        </w:rPr>
        <w:t xml:space="preserve">   24.1.1 200元以内的水电费由发包人承担，超出部分从结算价款中扣除。</w:t>
      </w:r>
    </w:p>
    <w:p w14:paraId="118B931F">
      <w:pPr>
        <w:spacing w:line="500" w:lineRule="exact"/>
        <w:rPr>
          <w:rFonts w:hint="eastAsia" w:ascii="宋体" w:hAnsi="宋体"/>
          <w:bCs/>
          <w:color w:val="auto"/>
          <w:sz w:val="24"/>
        </w:rPr>
      </w:pPr>
      <w:r>
        <w:rPr>
          <w:rFonts w:hint="eastAsia" w:ascii="宋体" w:hAnsi="宋体"/>
          <w:bCs/>
          <w:color w:val="auto"/>
          <w:sz w:val="24"/>
        </w:rPr>
        <w:t xml:space="preserve">   24.1.2 在项目实施过程中，招标人若发现中标人的分部分项工程量清单综合单价报价存在以下情况的，在工程结算时招标人将以发出的分部分项工程量清单综合单价最高限价为基础，按照中标人的最高限价与中标总报价的下浮比例进行同比例下调作为其分部分项单价报价,中标人必须无条件接受，否则招标人有权终止合同，其投标保证金或履约保证金不予退还。</w:t>
      </w:r>
    </w:p>
    <w:p w14:paraId="62B51CB2">
      <w:pPr>
        <w:spacing w:line="500" w:lineRule="exact"/>
        <w:rPr>
          <w:rFonts w:hint="eastAsia" w:ascii="宋体" w:hAnsi="宋体"/>
          <w:bCs/>
          <w:color w:val="auto"/>
          <w:sz w:val="24"/>
        </w:rPr>
      </w:pPr>
      <w:r>
        <w:rPr>
          <w:rFonts w:hint="eastAsia" w:ascii="宋体" w:hAnsi="宋体"/>
          <w:bCs/>
          <w:color w:val="auto"/>
          <w:sz w:val="24"/>
        </w:rPr>
        <w:t xml:space="preserve">  （1）中标人的分部分项工程量清单综合单价报价超过招标时给出的分部分项工程量清单综合单价最高限价的；</w:t>
      </w:r>
    </w:p>
    <w:p w14:paraId="28821EFB">
      <w:pPr>
        <w:spacing w:line="500" w:lineRule="exact"/>
        <w:rPr>
          <w:rFonts w:hint="eastAsia" w:ascii="宋体" w:hAnsi="宋体"/>
          <w:bCs/>
          <w:color w:val="auto"/>
          <w:sz w:val="24"/>
        </w:rPr>
      </w:pPr>
      <w:r>
        <w:rPr>
          <w:rFonts w:hint="eastAsia" w:ascii="宋体" w:hAnsi="宋体"/>
          <w:bCs/>
          <w:color w:val="auto"/>
          <w:sz w:val="24"/>
        </w:rPr>
        <w:t xml:space="preserve">  （2）中标人擅自更改了招标人给出的分部分项清单工程量的；</w:t>
      </w:r>
    </w:p>
    <w:p w14:paraId="7229D149">
      <w:pPr>
        <w:spacing w:line="500" w:lineRule="exact"/>
        <w:rPr>
          <w:rFonts w:hint="eastAsia" w:ascii="宋体" w:hAnsi="宋体"/>
          <w:bCs/>
          <w:color w:val="auto"/>
          <w:sz w:val="24"/>
        </w:rPr>
      </w:pPr>
      <w:r>
        <w:rPr>
          <w:rFonts w:hint="eastAsia" w:ascii="宋体" w:hAnsi="宋体"/>
          <w:bCs/>
          <w:color w:val="auto"/>
          <w:sz w:val="24"/>
        </w:rPr>
        <w:t xml:space="preserve">  （3）中标人中标总价小于各工程量清单报价之和的。</w:t>
      </w:r>
    </w:p>
    <w:p w14:paraId="517D326F">
      <w:pPr>
        <w:spacing w:line="500" w:lineRule="exact"/>
        <w:rPr>
          <w:rFonts w:hint="eastAsia" w:ascii="宋体" w:hAnsi="宋体"/>
          <w:color w:val="auto"/>
          <w:sz w:val="24"/>
        </w:rPr>
      </w:pPr>
      <w:r>
        <w:rPr>
          <w:rFonts w:hint="eastAsia" w:ascii="宋体" w:hAnsi="宋体"/>
          <w:b/>
          <w:bCs/>
          <w:color w:val="auto"/>
          <w:sz w:val="24"/>
        </w:rPr>
        <w:t xml:space="preserve">  24.2</w:t>
      </w:r>
      <w:r>
        <w:rPr>
          <w:rFonts w:hint="eastAsia" w:ascii="宋体" w:hAnsi="宋体"/>
          <w:color w:val="auto"/>
          <w:sz w:val="24"/>
        </w:rPr>
        <w:t>本专用合同条款仅拟定主要实质性条款，其余未拟定的内容由发包人和承包人在签订施工合同中具体约定。</w:t>
      </w:r>
    </w:p>
    <w:p w14:paraId="16F61A55">
      <w:pPr>
        <w:rPr>
          <w:rFonts w:hint="eastAsia" w:ascii="宋体" w:hAnsi="宋体"/>
          <w:color w:val="auto"/>
          <w:sz w:val="24"/>
        </w:rPr>
      </w:pPr>
    </w:p>
    <w:p w14:paraId="439A7148">
      <w:pPr>
        <w:rPr>
          <w:rFonts w:hint="eastAsia" w:ascii="宋体" w:hAnsi="宋体"/>
          <w:color w:val="auto"/>
          <w:szCs w:val="21"/>
        </w:rPr>
      </w:pPr>
    </w:p>
    <w:p w14:paraId="363C71FD">
      <w:pPr>
        <w:rPr>
          <w:rFonts w:hint="eastAsia" w:ascii="宋体" w:hAnsi="宋体"/>
          <w:color w:val="auto"/>
          <w:szCs w:val="21"/>
        </w:rPr>
      </w:pPr>
    </w:p>
    <w:p w14:paraId="6CA86A1E">
      <w:pPr>
        <w:pStyle w:val="17"/>
        <w:rPr>
          <w:rFonts w:hint="eastAsia"/>
          <w:color w:val="auto"/>
        </w:rPr>
      </w:pPr>
    </w:p>
    <w:p w14:paraId="32CECA45">
      <w:pPr>
        <w:pStyle w:val="17"/>
        <w:rPr>
          <w:rFonts w:hint="eastAsia"/>
          <w:color w:val="auto"/>
        </w:rPr>
      </w:pPr>
    </w:p>
    <w:p w14:paraId="6F893599">
      <w:pPr>
        <w:pStyle w:val="17"/>
        <w:rPr>
          <w:rFonts w:hint="eastAsia"/>
          <w:color w:val="auto"/>
        </w:rPr>
      </w:pPr>
    </w:p>
    <w:p w14:paraId="706AC582">
      <w:pPr>
        <w:rPr>
          <w:rFonts w:hint="eastAsia"/>
          <w:color w:val="auto"/>
        </w:rPr>
      </w:pPr>
    </w:p>
    <w:p w14:paraId="0558EB75">
      <w:pPr>
        <w:rPr>
          <w:rFonts w:hint="eastAsia" w:ascii="宋体" w:hAnsi="宋体"/>
          <w:color w:val="auto"/>
          <w:szCs w:val="21"/>
        </w:rPr>
      </w:pPr>
    </w:p>
    <w:p w14:paraId="3DED631C">
      <w:pPr>
        <w:pStyle w:val="322"/>
        <w:ind w:firstLine="482"/>
        <w:jc w:val="center"/>
        <w:rPr>
          <w:rFonts w:hint="eastAsia" w:ascii="宋体" w:hAnsi="宋体"/>
          <w:b/>
          <w:color w:val="auto"/>
        </w:rPr>
      </w:pPr>
      <w:bookmarkStart w:id="738" w:name="_Toc18000994"/>
      <w:bookmarkStart w:id="739" w:name="_Toc21118209"/>
      <w:bookmarkStart w:id="740" w:name="_Toc14337144"/>
      <w:bookmarkStart w:id="741" w:name="_Toc4568867"/>
      <w:bookmarkStart w:id="742" w:name="_Toc18001052"/>
      <w:r>
        <w:rPr>
          <w:rFonts w:hint="eastAsia" w:ascii="宋体" w:hAnsi="宋体"/>
          <w:b/>
          <w:color w:val="auto"/>
        </w:rPr>
        <w:t>第四节  合同附件格式</w:t>
      </w:r>
      <w:bookmarkEnd w:id="738"/>
      <w:bookmarkEnd w:id="739"/>
      <w:bookmarkEnd w:id="740"/>
      <w:bookmarkEnd w:id="741"/>
      <w:bookmarkEnd w:id="742"/>
    </w:p>
    <w:p w14:paraId="3E13D25B">
      <w:pPr>
        <w:pStyle w:val="322"/>
        <w:ind w:firstLine="480"/>
        <w:rPr>
          <w:rFonts w:hint="eastAsia" w:ascii="宋体" w:hAnsi="宋体"/>
          <w:color w:val="auto"/>
        </w:rPr>
      </w:pPr>
      <w:r>
        <w:rPr>
          <w:rFonts w:hint="eastAsia" w:ascii="宋体" w:hAnsi="宋体"/>
          <w:color w:val="auto"/>
        </w:rPr>
        <w:t>附件1：工程质量保修书</w:t>
      </w:r>
    </w:p>
    <w:p w14:paraId="25FEDC3A">
      <w:pPr>
        <w:pStyle w:val="322"/>
        <w:ind w:firstLine="480"/>
        <w:rPr>
          <w:rFonts w:hint="eastAsia" w:ascii="宋体" w:hAnsi="宋体"/>
          <w:color w:val="auto"/>
        </w:rPr>
      </w:pPr>
      <w:r>
        <w:rPr>
          <w:rFonts w:hint="eastAsia" w:ascii="宋体" w:hAnsi="宋体"/>
          <w:color w:val="auto"/>
        </w:rPr>
        <w:t>附件2：履约担保</w:t>
      </w:r>
    </w:p>
    <w:p w14:paraId="409D4F74">
      <w:pPr>
        <w:pStyle w:val="322"/>
        <w:ind w:firstLine="480"/>
        <w:rPr>
          <w:rFonts w:hint="eastAsia" w:ascii="宋体" w:hAnsi="宋体"/>
          <w:color w:val="auto"/>
        </w:rPr>
      </w:pPr>
      <w:r>
        <w:rPr>
          <w:rFonts w:hint="eastAsia" w:ascii="宋体" w:hAnsi="宋体"/>
          <w:color w:val="auto"/>
        </w:rPr>
        <w:t>附件3：廉政责任书</w:t>
      </w:r>
    </w:p>
    <w:p w14:paraId="11D96E87">
      <w:pPr>
        <w:pStyle w:val="322"/>
        <w:ind w:firstLine="480"/>
        <w:rPr>
          <w:rFonts w:hint="eastAsia" w:ascii="宋体" w:hAnsi="宋体"/>
          <w:color w:val="auto"/>
        </w:rPr>
      </w:pPr>
      <w:r>
        <w:rPr>
          <w:rFonts w:hint="eastAsia" w:ascii="宋体" w:hAnsi="宋体"/>
          <w:color w:val="auto"/>
        </w:rPr>
        <w:t>附件4：安全文明生产协议</w:t>
      </w:r>
    </w:p>
    <w:p w14:paraId="7DCDD704">
      <w:pPr>
        <w:pStyle w:val="322"/>
        <w:ind w:firstLine="480"/>
        <w:rPr>
          <w:rFonts w:hint="eastAsia" w:ascii="宋体" w:hAnsi="宋体"/>
          <w:color w:val="auto"/>
        </w:rPr>
      </w:pPr>
      <w:r>
        <w:rPr>
          <w:rFonts w:hint="eastAsia" w:ascii="宋体" w:hAnsi="宋体"/>
          <w:color w:val="auto"/>
        </w:rPr>
        <w:t>附件5：农民工工资支付承诺</w:t>
      </w:r>
    </w:p>
    <w:p w14:paraId="57CBE628">
      <w:pPr>
        <w:ind w:right="560"/>
        <w:rPr>
          <w:rFonts w:hint="eastAsia" w:ascii="宋体" w:hAnsi="宋体" w:cs="宋体"/>
          <w:color w:val="auto"/>
          <w:sz w:val="24"/>
        </w:rPr>
      </w:pPr>
    </w:p>
    <w:p w14:paraId="530031A2">
      <w:pPr>
        <w:ind w:right="560"/>
        <w:rPr>
          <w:rFonts w:hint="eastAsia" w:ascii="宋体" w:hAnsi="宋体" w:cs="宋体"/>
          <w:color w:val="auto"/>
          <w:sz w:val="24"/>
        </w:rPr>
      </w:pPr>
    </w:p>
    <w:p w14:paraId="682A1832">
      <w:pPr>
        <w:ind w:right="560"/>
        <w:rPr>
          <w:rFonts w:hint="eastAsia" w:ascii="宋体" w:hAnsi="宋体" w:cs="宋体"/>
          <w:color w:val="auto"/>
          <w:sz w:val="24"/>
        </w:rPr>
      </w:pPr>
    </w:p>
    <w:p w14:paraId="6E0E63B0">
      <w:pPr>
        <w:ind w:right="560"/>
        <w:rPr>
          <w:rFonts w:hint="eastAsia" w:ascii="宋体" w:hAnsi="宋体" w:cs="宋体"/>
          <w:color w:val="auto"/>
          <w:sz w:val="24"/>
        </w:rPr>
      </w:pPr>
    </w:p>
    <w:p w14:paraId="67335EA7">
      <w:pPr>
        <w:ind w:right="560"/>
        <w:rPr>
          <w:rFonts w:hint="eastAsia" w:ascii="宋体" w:hAnsi="宋体" w:cs="宋体"/>
          <w:color w:val="auto"/>
          <w:sz w:val="24"/>
        </w:rPr>
      </w:pPr>
    </w:p>
    <w:p w14:paraId="79D9E4C0">
      <w:pPr>
        <w:pStyle w:val="17"/>
        <w:rPr>
          <w:rFonts w:hint="eastAsia" w:ascii="宋体" w:hAnsi="宋体" w:cs="宋体"/>
          <w:color w:val="auto"/>
          <w:sz w:val="24"/>
        </w:rPr>
      </w:pPr>
    </w:p>
    <w:p w14:paraId="136F9D76">
      <w:pPr>
        <w:rPr>
          <w:rFonts w:hint="eastAsia" w:ascii="宋体" w:hAnsi="宋体" w:cs="宋体"/>
          <w:color w:val="auto"/>
          <w:sz w:val="24"/>
        </w:rPr>
      </w:pPr>
    </w:p>
    <w:p w14:paraId="424CC3D5">
      <w:pPr>
        <w:pStyle w:val="17"/>
        <w:rPr>
          <w:rFonts w:hint="eastAsia" w:ascii="宋体" w:hAnsi="宋体" w:cs="宋体"/>
          <w:color w:val="auto"/>
          <w:sz w:val="24"/>
        </w:rPr>
      </w:pPr>
    </w:p>
    <w:p w14:paraId="220414B5">
      <w:pPr>
        <w:rPr>
          <w:rFonts w:hint="eastAsia" w:ascii="宋体" w:hAnsi="宋体" w:cs="宋体"/>
          <w:color w:val="auto"/>
          <w:sz w:val="24"/>
        </w:rPr>
      </w:pPr>
    </w:p>
    <w:p w14:paraId="4CC3C692">
      <w:pPr>
        <w:pStyle w:val="17"/>
        <w:rPr>
          <w:rFonts w:hint="eastAsia" w:ascii="宋体" w:hAnsi="宋体" w:cs="宋体"/>
          <w:color w:val="auto"/>
          <w:sz w:val="24"/>
        </w:rPr>
      </w:pPr>
    </w:p>
    <w:p w14:paraId="7D1BAF84">
      <w:pPr>
        <w:rPr>
          <w:rFonts w:hint="eastAsia" w:ascii="宋体" w:hAnsi="宋体" w:cs="宋体"/>
          <w:color w:val="auto"/>
          <w:sz w:val="24"/>
        </w:rPr>
      </w:pPr>
    </w:p>
    <w:p w14:paraId="1BD025F9">
      <w:pPr>
        <w:pStyle w:val="17"/>
        <w:rPr>
          <w:rFonts w:hint="eastAsia" w:ascii="宋体" w:hAnsi="宋体" w:cs="宋体"/>
          <w:color w:val="auto"/>
          <w:sz w:val="24"/>
        </w:rPr>
      </w:pPr>
    </w:p>
    <w:p w14:paraId="0965F462">
      <w:pPr>
        <w:rPr>
          <w:rFonts w:hint="eastAsia" w:ascii="宋体" w:hAnsi="宋体" w:cs="宋体"/>
          <w:color w:val="auto"/>
          <w:sz w:val="24"/>
        </w:rPr>
      </w:pPr>
    </w:p>
    <w:p w14:paraId="11BC82FB">
      <w:pPr>
        <w:pStyle w:val="17"/>
        <w:rPr>
          <w:rFonts w:hint="eastAsia" w:ascii="宋体" w:hAnsi="宋体" w:cs="宋体"/>
          <w:color w:val="auto"/>
          <w:sz w:val="24"/>
        </w:rPr>
      </w:pPr>
    </w:p>
    <w:p w14:paraId="0DBD1251">
      <w:pPr>
        <w:rPr>
          <w:rFonts w:hint="eastAsia" w:ascii="宋体" w:hAnsi="宋体" w:cs="宋体"/>
          <w:color w:val="auto"/>
          <w:sz w:val="24"/>
        </w:rPr>
      </w:pPr>
    </w:p>
    <w:p w14:paraId="4272F7FB">
      <w:pPr>
        <w:pStyle w:val="17"/>
        <w:rPr>
          <w:rFonts w:hint="eastAsia" w:ascii="宋体" w:hAnsi="宋体" w:cs="宋体"/>
          <w:color w:val="auto"/>
          <w:sz w:val="24"/>
        </w:rPr>
      </w:pPr>
    </w:p>
    <w:p w14:paraId="550E48EB">
      <w:pPr>
        <w:rPr>
          <w:rFonts w:hint="eastAsia" w:ascii="宋体" w:hAnsi="宋体" w:cs="宋体"/>
          <w:color w:val="auto"/>
          <w:sz w:val="24"/>
        </w:rPr>
      </w:pPr>
    </w:p>
    <w:p w14:paraId="413CCE86">
      <w:pPr>
        <w:pStyle w:val="17"/>
        <w:rPr>
          <w:rFonts w:hint="eastAsia" w:ascii="宋体" w:hAnsi="宋体" w:cs="宋体"/>
          <w:color w:val="auto"/>
          <w:sz w:val="24"/>
        </w:rPr>
      </w:pPr>
    </w:p>
    <w:p w14:paraId="1C0B21AA">
      <w:pPr>
        <w:rPr>
          <w:rFonts w:hint="eastAsia" w:ascii="宋体" w:hAnsi="宋体" w:cs="宋体"/>
          <w:color w:val="auto"/>
          <w:sz w:val="24"/>
        </w:rPr>
      </w:pPr>
    </w:p>
    <w:p w14:paraId="12204834">
      <w:pPr>
        <w:pStyle w:val="17"/>
        <w:rPr>
          <w:rFonts w:hint="eastAsia" w:ascii="宋体" w:hAnsi="宋体" w:cs="宋体"/>
          <w:color w:val="auto"/>
          <w:sz w:val="24"/>
        </w:rPr>
      </w:pPr>
    </w:p>
    <w:p w14:paraId="0622C8C1">
      <w:pPr>
        <w:rPr>
          <w:rFonts w:hint="eastAsia" w:ascii="宋体" w:hAnsi="宋体" w:cs="宋体"/>
          <w:color w:val="auto"/>
          <w:sz w:val="24"/>
        </w:rPr>
      </w:pPr>
    </w:p>
    <w:p w14:paraId="3D7CFA2E">
      <w:pPr>
        <w:pStyle w:val="17"/>
        <w:rPr>
          <w:rFonts w:hint="eastAsia" w:ascii="宋体" w:hAnsi="宋体" w:cs="宋体"/>
          <w:color w:val="auto"/>
          <w:sz w:val="24"/>
        </w:rPr>
      </w:pPr>
    </w:p>
    <w:p w14:paraId="15AEA6E5">
      <w:pPr>
        <w:rPr>
          <w:rFonts w:hint="eastAsia"/>
        </w:rPr>
      </w:pPr>
    </w:p>
    <w:p w14:paraId="3D16E9BC">
      <w:pPr>
        <w:rPr>
          <w:rFonts w:hint="eastAsia" w:ascii="宋体" w:hAnsi="宋体" w:cs="宋体"/>
          <w:color w:val="auto"/>
          <w:sz w:val="24"/>
        </w:rPr>
      </w:pPr>
    </w:p>
    <w:p w14:paraId="283DFB45">
      <w:pPr>
        <w:pStyle w:val="17"/>
        <w:rPr>
          <w:rFonts w:hint="eastAsia" w:ascii="宋体" w:hAnsi="宋体" w:cs="宋体"/>
          <w:color w:val="auto"/>
          <w:sz w:val="24"/>
        </w:rPr>
      </w:pPr>
    </w:p>
    <w:p w14:paraId="448B479F">
      <w:pPr>
        <w:rPr>
          <w:rFonts w:hint="eastAsia" w:ascii="宋体" w:hAnsi="宋体" w:cs="宋体"/>
          <w:color w:val="auto"/>
          <w:sz w:val="24"/>
        </w:rPr>
      </w:pPr>
    </w:p>
    <w:p w14:paraId="604B7B78">
      <w:pPr>
        <w:pStyle w:val="17"/>
        <w:rPr>
          <w:rFonts w:hint="eastAsia"/>
        </w:rPr>
      </w:pPr>
      <w:r>
        <w:rPr>
          <w:rFonts w:hint="eastAsia"/>
        </w:rPr>
        <w:br w:type="textWrapping"/>
      </w:r>
    </w:p>
    <w:p w14:paraId="23BCEA66">
      <w:pPr>
        <w:pStyle w:val="17"/>
        <w:rPr>
          <w:rFonts w:hint="eastAsia" w:ascii="宋体" w:hAnsi="宋体" w:cs="宋体"/>
          <w:color w:val="auto"/>
          <w:sz w:val="24"/>
        </w:rPr>
      </w:pPr>
    </w:p>
    <w:p w14:paraId="1FE5AF0E">
      <w:pPr>
        <w:rPr>
          <w:rFonts w:hint="eastAsia" w:ascii="宋体" w:hAnsi="宋体" w:cs="宋体"/>
          <w:color w:val="auto"/>
          <w:sz w:val="24"/>
        </w:rPr>
      </w:pPr>
    </w:p>
    <w:p w14:paraId="3F5D5CEB">
      <w:pPr>
        <w:ind w:right="560"/>
        <w:rPr>
          <w:rFonts w:hint="eastAsia" w:ascii="宋体" w:hAnsi="宋体" w:cs="宋体"/>
          <w:color w:val="auto"/>
          <w:sz w:val="24"/>
        </w:rPr>
      </w:pPr>
    </w:p>
    <w:p w14:paraId="31B4F95E">
      <w:pPr>
        <w:spacing w:before="156" w:beforeLines="50" w:after="156" w:afterLines="50" w:line="440" w:lineRule="exact"/>
        <w:jc w:val="left"/>
        <w:rPr>
          <w:rFonts w:hint="eastAsia" w:ascii="宋体" w:hAnsi="宋体"/>
          <w:color w:val="auto"/>
          <w:sz w:val="24"/>
        </w:rPr>
      </w:pPr>
      <w:permStart w:id="0" w:edGrp="everyone"/>
      <w:r>
        <w:rPr>
          <w:rFonts w:hint="eastAsia" w:ascii="宋体" w:hAnsi="宋体"/>
          <w:smallCaps/>
          <w:color w:val="auto"/>
          <w:sz w:val="24"/>
        </w:rPr>
        <w:t xml:space="preserve">附件1：工程质量保修书  </w:t>
      </w:r>
    </w:p>
    <w:p w14:paraId="7C563BE1">
      <w:pPr>
        <w:spacing w:before="156" w:beforeLines="50" w:after="156" w:afterLines="50" w:line="440" w:lineRule="exact"/>
        <w:jc w:val="center"/>
        <w:rPr>
          <w:rFonts w:hint="eastAsia" w:ascii="宋体" w:hAnsi="宋体"/>
          <w:color w:val="auto"/>
          <w:sz w:val="24"/>
        </w:rPr>
      </w:pPr>
      <w:r>
        <w:rPr>
          <w:rFonts w:hint="eastAsia" w:ascii="宋体" w:hAnsi="宋体"/>
          <w:color w:val="auto"/>
          <w:sz w:val="24"/>
        </w:rPr>
        <w:t>工程质量保修书</w:t>
      </w:r>
    </w:p>
    <w:p w14:paraId="62F9772A">
      <w:pPr>
        <w:spacing w:line="440" w:lineRule="exact"/>
        <w:ind w:firstLine="480" w:firstLineChars="200"/>
        <w:rPr>
          <w:rFonts w:hint="eastAsia" w:ascii="宋体" w:hAnsi="宋体"/>
          <w:color w:val="auto"/>
          <w:sz w:val="24"/>
        </w:rPr>
      </w:pPr>
      <w:r>
        <w:rPr>
          <w:rFonts w:hint="eastAsia" w:ascii="宋体" w:hAnsi="宋体"/>
          <w:color w:val="auto"/>
          <w:sz w:val="24"/>
        </w:rPr>
        <w:t>发包人（全称）：</w:t>
      </w:r>
      <w:r>
        <w:rPr>
          <w:rFonts w:hint="eastAsia" w:ascii="宋体" w:hAnsi="宋体"/>
          <w:color w:val="auto"/>
          <w:sz w:val="24"/>
          <w:u w:val="single"/>
        </w:rPr>
        <w:t xml:space="preserve">                                </w:t>
      </w:r>
      <w:r>
        <w:rPr>
          <w:rFonts w:hint="eastAsia" w:ascii="宋体" w:hAnsi="宋体"/>
          <w:color w:val="auto"/>
          <w:sz w:val="24"/>
        </w:rPr>
        <w:t xml:space="preserve"> </w:t>
      </w:r>
    </w:p>
    <w:p w14:paraId="7AF27C45">
      <w:pPr>
        <w:spacing w:line="440" w:lineRule="exact"/>
        <w:rPr>
          <w:rFonts w:hint="eastAsia" w:ascii="宋体" w:hAnsi="宋体"/>
          <w:color w:val="auto"/>
          <w:sz w:val="24"/>
        </w:rPr>
      </w:pPr>
      <w:r>
        <w:rPr>
          <w:rFonts w:hint="eastAsia" w:ascii="宋体" w:hAnsi="宋体"/>
          <w:color w:val="auto"/>
          <w:sz w:val="24"/>
        </w:rPr>
        <w:t>　　承包人（全称）：</w:t>
      </w:r>
      <w:r>
        <w:rPr>
          <w:rFonts w:hint="eastAsia" w:ascii="宋体" w:hAnsi="宋体"/>
          <w:color w:val="auto"/>
          <w:sz w:val="24"/>
          <w:u w:val="single"/>
        </w:rPr>
        <w:t xml:space="preserve">                                </w:t>
      </w:r>
      <w:r>
        <w:rPr>
          <w:rFonts w:hint="eastAsia" w:ascii="宋体" w:hAnsi="宋体"/>
          <w:color w:val="auto"/>
          <w:sz w:val="24"/>
        </w:rPr>
        <w:t xml:space="preserve"> </w:t>
      </w:r>
    </w:p>
    <w:p w14:paraId="0D9D7745">
      <w:pPr>
        <w:spacing w:line="360" w:lineRule="auto"/>
        <w:rPr>
          <w:rFonts w:hint="eastAsia" w:ascii="宋体" w:hAnsi="宋体"/>
          <w:color w:val="auto"/>
          <w:sz w:val="24"/>
        </w:rPr>
      </w:pPr>
      <w:r>
        <w:rPr>
          <w:rFonts w:hint="eastAsia" w:ascii="宋体" w:hAnsi="宋体"/>
          <w:color w:val="auto"/>
          <w:sz w:val="24"/>
        </w:rPr>
        <w:t>　　发包人、承包人根据《中华人民共和国建筑法》、《建设工程质量管理条例》和国家相关部门工程质量保修办法，经协商一致，就</w:t>
      </w:r>
      <w:r>
        <w:rPr>
          <w:rFonts w:hint="eastAsia" w:ascii="宋体" w:hAnsi="宋体" w:cs="MingLiU"/>
          <w:snapToGrid w:val="0"/>
          <w:color w:val="auto"/>
          <w:position w:val="-2"/>
          <w:sz w:val="24"/>
          <w:u w:val="single"/>
        </w:rPr>
        <w:t xml:space="preserve">                            工程</w:t>
      </w:r>
      <w:r>
        <w:rPr>
          <w:rFonts w:hint="eastAsia" w:ascii="宋体" w:hAnsi="宋体" w:cs="MingLiU"/>
          <w:snapToGrid w:val="0"/>
          <w:color w:val="auto"/>
          <w:position w:val="-2"/>
          <w:sz w:val="24"/>
        </w:rPr>
        <w:t>签订</w:t>
      </w:r>
      <w:r>
        <w:rPr>
          <w:rFonts w:hint="eastAsia" w:ascii="宋体" w:hAnsi="宋体"/>
          <w:color w:val="auto"/>
          <w:sz w:val="24"/>
        </w:rPr>
        <w:t>工程质量保修。</w:t>
      </w:r>
    </w:p>
    <w:p w14:paraId="09E2BA8C">
      <w:pPr>
        <w:spacing w:line="360" w:lineRule="auto"/>
        <w:rPr>
          <w:rFonts w:hint="eastAsia" w:ascii="宋体" w:hAnsi="宋体"/>
          <w:color w:val="auto"/>
          <w:sz w:val="24"/>
        </w:rPr>
      </w:pPr>
      <w:r>
        <w:rPr>
          <w:rFonts w:hint="eastAsia" w:ascii="宋体" w:hAnsi="宋体"/>
          <w:color w:val="auto"/>
          <w:sz w:val="24"/>
        </w:rPr>
        <w:t>　　一、工程质量保修范围和内容:</w:t>
      </w:r>
    </w:p>
    <w:p w14:paraId="67571ACC">
      <w:pPr>
        <w:tabs>
          <w:tab w:val="left" w:pos="5010"/>
        </w:tabs>
        <w:spacing w:line="360" w:lineRule="auto"/>
        <w:ind w:firstLine="480" w:firstLineChars="200"/>
        <w:rPr>
          <w:rFonts w:hint="eastAsia" w:ascii="宋体" w:hAnsi="宋体"/>
          <w:color w:val="auto"/>
          <w:sz w:val="24"/>
        </w:rPr>
      </w:pPr>
      <w:r>
        <w:rPr>
          <w:rFonts w:hint="eastAsia" w:ascii="宋体" w:hAnsi="宋体"/>
          <w:color w:val="auto"/>
          <w:sz w:val="24"/>
        </w:rPr>
        <w:t>承包人在质量保修期内，按照有关法律、法规、规章的管理规定和双方约定，承担本工程质量保修责任。</w:t>
      </w:r>
    </w:p>
    <w:p w14:paraId="2226D897">
      <w:pPr>
        <w:tabs>
          <w:tab w:val="left" w:pos="5010"/>
        </w:tabs>
        <w:spacing w:line="360" w:lineRule="auto"/>
        <w:ind w:firstLine="480" w:firstLineChars="200"/>
        <w:rPr>
          <w:rFonts w:hint="eastAsia" w:ascii="宋体" w:hAnsi="宋体"/>
          <w:color w:val="auto"/>
          <w:sz w:val="24"/>
        </w:rPr>
      </w:pPr>
      <w:r>
        <w:rPr>
          <w:rFonts w:hint="eastAsia" w:ascii="宋体" w:hAnsi="宋体"/>
          <w:color w:val="auto"/>
          <w:sz w:val="24"/>
        </w:rPr>
        <w:t>质量保修范围为工程承包范围：招标范围内全部内容。</w:t>
      </w:r>
    </w:p>
    <w:p w14:paraId="34F4E156">
      <w:pPr>
        <w:spacing w:line="360" w:lineRule="auto"/>
        <w:ind w:firstLine="480" w:firstLineChars="200"/>
        <w:rPr>
          <w:rFonts w:hint="eastAsia" w:ascii="宋体" w:hAnsi="宋体"/>
          <w:color w:val="auto"/>
          <w:sz w:val="24"/>
        </w:rPr>
      </w:pPr>
      <w:r>
        <w:rPr>
          <w:rFonts w:hint="eastAsia" w:ascii="宋体" w:hAnsi="宋体"/>
          <w:color w:val="auto"/>
          <w:sz w:val="24"/>
        </w:rPr>
        <w:t>二、质量保修期：</w:t>
      </w:r>
    </w:p>
    <w:p w14:paraId="701DEEA7">
      <w:pPr>
        <w:spacing w:line="360" w:lineRule="auto"/>
        <w:rPr>
          <w:rFonts w:hint="eastAsia" w:ascii="宋体" w:hAnsi="宋体"/>
          <w:color w:val="auto"/>
          <w:sz w:val="24"/>
        </w:rPr>
      </w:pPr>
      <w:r>
        <w:rPr>
          <w:rFonts w:hint="eastAsia" w:ascii="宋体" w:hAnsi="宋体"/>
          <w:color w:val="auto"/>
          <w:sz w:val="24"/>
        </w:rPr>
        <w:t>双方根据《建设工程质量管理条例》及有关规定，约定本工程的质量保修期如下：</w:t>
      </w:r>
    </w:p>
    <w:p w14:paraId="01B55457">
      <w:pPr>
        <w:spacing w:line="360" w:lineRule="auto"/>
        <w:rPr>
          <w:rFonts w:hint="eastAsia" w:ascii="宋体" w:hAnsi="宋体"/>
          <w:color w:val="auto"/>
          <w:sz w:val="24"/>
        </w:rPr>
      </w:pPr>
      <w:r>
        <w:rPr>
          <w:rFonts w:hint="eastAsia" w:ascii="宋体" w:hAnsi="宋体"/>
          <w:color w:val="auto"/>
          <w:sz w:val="24"/>
        </w:rPr>
        <w:t>　　1.地基基础工程和主体结构工程为设计文件规定的该工程合理使用年限；免费保修期 2 年。</w:t>
      </w:r>
    </w:p>
    <w:p w14:paraId="77236205">
      <w:pPr>
        <w:spacing w:line="360" w:lineRule="auto"/>
        <w:rPr>
          <w:rFonts w:hint="eastAsia" w:ascii="宋体" w:hAnsi="宋体"/>
          <w:color w:val="auto"/>
          <w:sz w:val="24"/>
        </w:rPr>
      </w:pPr>
      <w:r>
        <w:rPr>
          <w:rFonts w:hint="eastAsia" w:ascii="宋体" w:hAnsi="宋体"/>
          <w:color w:val="auto"/>
          <w:sz w:val="24"/>
        </w:rPr>
        <w:t>　　2.层面防水工程、有防水要求的卫生间、房间和外墙面的防渗漏为5年；</w:t>
      </w:r>
    </w:p>
    <w:p w14:paraId="4D199AD1">
      <w:pPr>
        <w:spacing w:line="360" w:lineRule="auto"/>
        <w:rPr>
          <w:rFonts w:hint="eastAsia" w:ascii="宋体" w:hAnsi="宋体"/>
          <w:color w:val="auto"/>
          <w:sz w:val="24"/>
        </w:rPr>
      </w:pPr>
      <w:r>
        <w:rPr>
          <w:rFonts w:hint="eastAsia" w:ascii="宋体" w:hAnsi="宋体"/>
          <w:color w:val="auto"/>
          <w:sz w:val="24"/>
        </w:rPr>
        <w:t>　　3.装修工程为2年；</w:t>
      </w:r>
    </w:p>
    <w:p w14:paraId="22AAE093">
      <w:pPr>
        <w:spacing w:line="360" w:lineRule="auto"/>
        <w:rPr>
          <w:rFonts w:hint="eastAsia" w:ascii="宋体" w:hAnsi="宋体"/>
          <w:color w:val="auto"/>
          <w:sz w:val="24"/>
        </w:rPr>
      </w:pPr>
      <w:r>
        <w:rPr>
          <w:rFonts w:hint="eastAsia" w:ascii="宋体" w:hAnsi="宋体"/>
          <w:color w:val="auto"/>
          <w:sz w:val="24"/>
        </w:rPr>
        <w:t>　　4.电气管线、给排水管道、设备安装工程为2年；</w:t>
      </w:r>
    </w:p>
    <w:p w14:paraId="4FBC3F29">
      <w:pPr>
        <w:spacing w:line="360" w:lineRule="auto"/>
        <w:rPr>
          <w:rFonts w:hint="eastAsia" w:ascii="宋体" w:hAnsi="宋体"/>
          <w:color w:val="auto"/>
          <w:sz w:val="24"/>
        </w:rPr>
      </w:pPr>
      <w:r>
        <w:rPr>
          <w:rFonts w:hint="eastAsia" w:ascii="宋体" w:hAnsi="宋体"/>
          <w:color w:val="auto"/>
          <w:sz w:val="24"/>
        </w:rPr>
        <w:t>　　5.供热与供冷系统为2个采暖期、供冷期；</w:t>
      </w:r>
    </w:p>
    <w:p w14:paraId="1F205C8C">
      <w:pPr>
        <w:spacing w:line="360" w:lineRule="auto"/>
        <w:rPr>
          <w:rFonts w:hint="eastAsia" w:ascii="宋体" w:hAnsi="宋体"/>
          <w:color w:val="auto"/>
          <w:sz w:val="24"/>
        </w:rPr>
      </w:pPr>
      <w:r>
        <w:rPr>
          <w:rFonts w:hint="eastAsia" w:ascii="宋体" w:hAnsi="宋体"/>
          <w:color w:val="auto"/>
          <w:sz w:val="24"/>
        </w:rPr>
        <w:t>　　6.住宅小区内的给排水设施、道路等配套工程为2年；</w:t>
      </w:r>
    </w:p>
    <w:p w14:paraId="507A83C3">
      <w:pPr>
        <w:spacing w:line="360" w:lineRule="auto"/>
        <w:rPr>
          <w:rFonts w:hint="eastAsia" w:ascii="宋体" w:hAnsi="宋体"/>
          <w:color w:val="auto"/>
          <w:sz w:val="24"/>
        </w:rPr>
      </w:pPr>
      <w:r>
        <w:rPr>
          <w:rFonts w:hint="eastAsia" w:ascii="宋体" w:hAnsi="宋体"/>
          <w:color w:val="auto"/>
          <w:sz w:val="24"/>
        </w:rPr>
        <w:t>　　7.其他项目保修期限约定如下：</w:t>
      </w:r>
    </w:p>
    <w:p w14:paraId="3639CD92">
      <w:pPr>
        <w:spacing w:line="360" w:lineRule="auto"/>
        <w:rPr>
          <w:rFonts w:hint="eastAsia" w:ascii="宋体" w:hAnsi="宋体"/>
          <w:color w:val="auto"/>
          <w:sz w:val="24"/>
        </w:rPr>
      </w:pPr>
      <w:r>
        <w:rPr>
          <w:rFonts w:hint="eastAsia" w:ascii="宋体" w:hAnsi="宋体"/>
          <w:color w:val="auto"/>
          <w:sz w:val="24"/>
        </w:rPr>
        <w:t>　　按《建设工程质量管理条例》和《房屋建设工程质量保修办法》执行。质量保修期自工程竣工验收合格之日起计算。</w:t>
      </w:r>
    </w:p>
    <w:p w14:paraId="2361A841">
      <w:pPr>
        <w:spacing w:line="360" w:lineRule="auto"/>
        <w:ind w:firstLine="480" w:firstLineChars="200"/>
        <w:rPr>
          <w:rFonts w:hint="eastAsia" w:ascii="宋体" w:hAnsi="宋体"/>
          <w:color w:val="auto"/>
          <w:sz w:val="24"/>
        </w:rPr>
      </w:pPr>
      <w:bookmarkStart w:id="743" w:name="_Toc289982473"/>
      <w:bookmarkStart w:id="744" w:name="_Toc293234951"/>
      <w:bookmarkStart w:id="745" w:name="_Toc337650352"/>
      <w:bookmarkStart w:id="746" w:name="_Toc358020751"/>
      <w:bookmarkStart w:id="747" w:name="_Toc341877771"/>
      <w:r>
        <w:rPr>
          <w:rFonts w:hint="eastAsia" w:ascii="宋体" w:hAnsi="宋体"/>
          <w:color w:val="auto"/>
          <w:sz w:val="24"/>
        </w:rPr>
        <w:t>三、质量保修责任</w:t>
      </w:r>
      <w:bookmarkEnd w:id="743"/>
      <w:bookmarkEnd w:id="744"/>
      <w:bookmarkEnd w:id="745"/>
      <w:bookmarkEnd w:id="746"/>
      <w:bookmarkEnd w:id="747"/>
    </w:p>
    <w:p w14:paraId="46A0588F">
      <w:pPr>
        <w:spacing w:line="360" w:lineRule="auto"/>
        <w:ind w:firstLine="480" w:firstLineChars="200"/>
        <w:rPr>
          <w:rFonts w:hint="eastAsia" w:ascii="宋体" w:hAnsi="宋体"/>
          <w:color w:val="auto"/>
          <w:sz w:val="24"/>
        </w:rPr>
      </w:pPr>
      <w:r>
        <w:rPr>
          <w:rFonts w:hint="eastAsia" w:ascii="宋体" w:hAnsi="宋体"/>
          <w:color w:val="auto"/>
          <w:sz w:val="24"/>
        </w:rPr>
        <w:t>1. 属于保修范围、内容的项目，承包人应当在接到保修通知之日起7天内派人保修。承包人不在约定期限内派人保修的，发包人可以委托他人修理。</w:t>
      </w:r>
    </w:p>
    <w:p w14:paraId="79DD07C1">
      <w:pPr>
        <w:spacing w:line="360" w:lineRule="auto"/>
        <w:ind w:firstLine="480" w:firstLineChars="200"/>
        <w:rPr>
          <w:rFonts w:hint="eastAsia" w:ascii="宋体" w:hAnsi="宋体"/>
          <w:color w:val="auto"/>
          <w:sz w:val="24"/>
        </w:rPr>
      </w:pPr>
      <w:r>
        <w:rPr>
          <w:rFonts w:hint="eastAsia" w:ascii="宋体" w:hAnsi="宋体"/>
          <w:color w:val="auto"/>
          <w:sz w:val="24"/>
        </w:rPr>
        <w:t>2. 发生紧急抢修事故的，承包人在接到事故通知后，应当立即到达事故现场抢修。</w:t>
      </w:r>
    </w:p>
    <w:p w14:paraId="1BC8084D">
      <w:pPr>
        <w:spacing w:line="360" w:lineRule="auto"/>
        <w:ind w:firstLine="480" w:firstLineChars="200"/>
        <w:rPr>
          <w:rFonts w:hint="eastAsia" w:ascii="宋体" w:hAnsi="宋体"/>
          <w:color w:val="auto"/>
          <w:sz w:val="24"/>
        </w:rPr>
      </w:pPr>
      <w:r>
        <w:rPr>
          <w:rFonts w:hint="eastAsia" w:ascii="宋体" w:hAnsi="宋体"/>
          <w:color w:val="auto"/>
          <w:sz w:val="24"/>
        </w:rPr>
        <w:t>3. 对于涉及结构安全的质量问题，应当按照规定，立即向当地建设行政主管部门报告，采取安全防范措施；由原设计单位或者具有相应资质等级的设计单位提出保修方案，承包人实施保修。</w:t>
      </w:r>
    </w:p>
    <w:p w14:paraId="5BD32964">
      <w:pPr>
        <w:spacing w:line="360" w:lineRule="auto"/>
        <w:ind w:firstLine="480" w:firstLineChars="200"/>
        <w:rPr>
          <w:rFonts w:hint="eastAsia" w:ascii="宋体" w:hAnsi="宋体"/>
          <w:color w:val="auto"/>
          <w:sz w:val="24"/>
        </w:rPr>
      </w:pPr>
      <w:r>
        <w:rPr>
          <w:rFonts w:hint="eastAsia" w:ascii="宋体" w:hAnsi="宋体"/>
          <w:color w:val="auto"/>
          <w:sz w:val="24"/>
        </w:rPr>
        <w:t>4.质量保修完成后，由发包人组织验收。</w:t>
      </w:r>
    </w:p>
    <w:p w14:paraId="2FDCF788">
      <w:pPr>
        <w:spacing w:line="360" w:lineRule="auto"/>
        <w:ind w:firstLine="480" w:firstLineChars="200"/>
        <w:rPr>
          <w:rFonts w:hint="eastAsia" w:ascii="宋体" w:hAnsi="宋体"/>
          <w:color w:val="auto"/>
          <w:sz w:val="24"/>
        </w:rPr>
      </w:pPr>
      <w:bookmarkStart w:id="748" w:name="_Toc337650353"/>
      <w:bookmarkStart w:id="749" w:name="_Toc341877772"/>
      <w:bookmarkStart w:id="750" w:name="_Toc289161983"/>
      <w:bookmarkStart w:id="751" w:name="_Toc293234952"/>
      <w:bookmarkStart w:id="752" w:name="_Toc289524613"/>
      <w:bookmarkStart w:id="753" w:name="_Toc289982474"/>
      <w:bookmarkStart w:id="754" w:name="_Toc358020752"/>
      <w:bookmarkStart w:id="755" w:name="_Toc285796675"/>
      <w:r>
        <w:rPr>
          <w:rFonts w:hint="eastAsia" w:ascii="宋体" w:hAnsi="宋体"/>
          <w:color w:val="auto"/>
          <w:sz w:val="24"/>
        </w:rPr>
        <w:t>四、保修费用</w:t>
      </w:r>
      <w:bookmarkEnd w:id="748"/>
      <w:bookmarkEnd w:id="749"/>
      <w:bookmarkEnd w:id="750"/>
      <w:bookmarkEnd w:id="751"/>
      <w:bookmarkEnd w:id="752"/>
      <w:bookmarkEnd w:id="753"/>
      <w:bookmarkEnd w:id="754"/>
      <w:bookmarkEnd w:id="755"/>
    </w:p>
    <w:p w14:paraId="55E7225C">
      <w:pPr>
        <w:spacing w:line="360" w:lineRule="auto"/>
        <w:ind w:firstLine="480" w:firstLineChars="200"/>
        <w:rPr>
          <w:rFonts w:hint="eastAsia" w:ascii="宋体" w:hAnsi="宋体"/>
          <w:color w:val="auto"/>
          <w:sz w:val="24"/>
        </w:rPr>
      </w:pPr>
      <w:r>
        <w:rPr>
          <w:rFonts w:hint="eastAsia" w:ascii="宋体" w:hAnsi="宋体"/>
          <w:color w:val="auto"/>
          <w:sz w:val="24"/>
        </w:rPr>
        <w:t>保修费用由造成质量缺陷的责任方承担。</w:t>
      </w:r>
    </w:p>
    <w:p w14:paraId="26E4E1B8">
      <w:pPr>
        <w:spacing w:line="360" w:lineRule="auto"/>
        <w:ind w:firstLine="480" w:firstLineChars="200"/>
        <w:rPr>
          <w:rFonts w:hint="eastAsia" w:ascii="宋体" w:hAnsi="宋体"/>
          <w:color w:val="auto"/>
          <w:sz w:val="24"/>
        </w:rPr>
      </w:pPr>
      <w:bookmarkStart w:id="756" w:name="_Toc289982475"/>
      <w:bookmarkStart w:id="757" w:name="_Toc341877773"/>
      <w:bookmarkStart w:id="758" w:name="_Toc293234953"/>
      <w:bookmarkStart w:id="759" w:name="_Toc289161984"/>
      <w:bookmarkStart w:id="760" w:name="_Toc337650354"/>
      <w:bookmarkStart w:id="761" w:name="_Toc285796676"/>
      <w:bookmarkStart w:id="762" w:name="_Toc289524614"/>
      <w:bookmarkStart w:id="763" w:name="_Toc358020753"/>
      <w:r>
        <w:rPr>
          <w:rFonts w:hint="eastAsia" w:ascii="宋体" w:hAnsi="宋体"/>
          <w:color w:val="auto"/>
          <w:sz w:val="24"/>
        </w:rPr>
        <w:t>五、其它</w:t>
      </w:r>
      <w:bookmarkEnd w:id="756"/>
      <w:bookmarkEnd w:id="757"/>
      <w:bookmarkEnd w:id="758"/>
      <w:bookmarkEnd w:id="759"/>
      <w:bookmarkEnd w:id="760"/>
      <w:bookmarkEnd w:id="761"/>
      <w:bookmarkEnd w:id="762"/>
      <w:bookmarkEnd w:id="763"/>
    </w:p>
    <w:p w14:paraId="00A9D08F">
      <w:pPr>
        <w:spacing w:line="360" w:lineRule="auto"/>
        <w:ind w:firstLine="480" w:firstLineChars="200"/>
        <w:rPr>
          <w:rFonts w:hint="eastAsia" w:ascii="宋体" w:hAnsi="宋体"/>
          <w:color w:val="auto"/>
          <w:sz w:val="24"/>
        </w:rPr>
      </w:pPr>
      <w:r>
        <w:rPr>
          <w:rFonts w:hint="eastAsia" w:ascii="宋体" w:hAnsi="宋体"/>
          <w:color w:val="auto"/>
          <w:sz w:val="24"/>
        </w:rPr>
        <w:t>双方约定的其他工程质量保修事项：按通用条款</w:t>
      </w:r>
    </w:p>
    <w:p w14:paraId="49505691">
      <w:pPr>
        <w:spacing w:line="360" w:lineRule="auto"/>
        <w:ind w:firstLine="420"/>
        <w:rPr>
          <w:rFonts w:hint="eastAsia" w:ascii="宋体" w:hAnsi="宋体"/>
          <w:color w:val="auto"/>
          <w:sz w:val="24"/>
        </w:rPr>
      </w:pPr>
      <w:r>
        <w:rPr>
          <w:rFonts w:hint="eastAsia" w:ascii="宋体" w:hAnsi="宋体"/>
          <w:color w:val="auto"/>
          <w:sz w:val="24"/>
        </w:rPr>
        <w:t>本工程质量保修书，由施工合同发包人、承包人双方在竣工验收前共同签署，作为施工合同附件，其有效期限至保修期满。</w:t>
      </w:r>
    </w:p>
    <w:p w14:paraId="45BBE3F3">
      <w:pPr>
        <w:spacing w:line="360" w:lineRule="auto"/>
        <w:rPr>
          <w:rFonts w:hint="eastAsia" w:ascii="宋体" w:hAnsi="宋体"/>
          <w:color w:val="auto"/>
          <w:sz w:val="24"/>
        </w:rPr>
      </w:pPr>
      <w:r>
        <w:rPr>
          <w:rFonts w:hint="eastAsia" w:ascii="宋体" w:hAnsi="宋体"/>
          <w:color w:val="auto"/>
          <w:sz w:val="24"/>
        </w:rPr>
        <w:t>发包人(盖单位章)：</w:t>
      </w:r>
      <w:r>
        <w:rPr>
          <w:rFonts w:hint="eastAsia" w:ascii="宋体" w:hAnsi="宋体"/>
          <w:color w:val="auto"/>
          <w:sz w:val="24"/>
          <w:u w:val="single"/>
        </w:rPr>
        <w:t xml:space="preserve">              </w:t>
      </w:r>
      <w:r>
        <w:rPr>
          <w:rFonts w:hint="eastAsia" w:ascii="宋体" w:hAnsi="宋体"/>
          <w:color w:val="auto"/>
          <w:sz w:val="24"/>
        </w:rPr>
        <w:t xml:space="preserve"> 承包人(盖单位章)：</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rPr>
        <w:t xml:space="preserve"> </w:t>
      </w:r>
    </w:p>
    <w:p w14:paraId="1DBAE129">
      <w:pPr>
        <w:spacing w:line="360" w:lineRule="auto"/>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rPr>
        <w:t xml:space="preserve"> 地  址：</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u w:val="single"/>
        </w:rPr>
        <w:t xml:space="preserve">    </w:t>
      </w:r>
    </w:p>
    <w:p w14:paraId="0E7CE8E5">
      <w:pPr>
        <w:spacing w:line="360" w:lineRule="auto"/>
        <w:rPr>
          <w:rFonts w:hint="eastAsia" w:ascii="宋体" w:hAnsi="宋体"/>
          <w:color w:val="auto"/>
          <w:sz w:val="24"/>
        </w:rPr>
      </w:pPr>
      <w:r>
        <w:rPr>
          <w:rFonts w:hint="eastAsia" w:ascii="宋体" w:hAnsi="宋体"/>
          <w:color w:val="auto"/>
          <w:sz w:val="24"/>
        </w:rPr>
        <w:t>法定代表人(签字或盖章)：</w:t>
      </w:r>
      <w:r>
        <w:rPr>
          <w:rFonts w:hint="eastAsia" w:ascii="宋体" w:hAnsi="宋体"/>
          <w:color w:val="auto"/>
          <w:sz w:val="24"/>
          <w:u w:val="single"/>
        </w:rPr>
        <w:t xml:space="preserve">        </w:t>
      </w:r>
      <w:r>
        <w:rPr>
          <w:rFonts w:hint="eastAsia" w:ascii="宋体" w:hAnsi="宋体"/>
          <w:color w:val="auto"/>
          <w:sz w:val="24"/>
        </w:rPr>
        <w:t xml:space="preserve"> 法定代表人(签字或盖章)：</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rPr>
        <w:t xml:space="preserve"> </w:t>
      </w:r>
      <w:r>
        <w:rPr>
          <w:rFonts w:hint="eastAsia" w:ascii="宋体" w:hAnsi="宋体"/>
          <w:color w:val="auto"/>
          <w:sz w:val="24"/>
          <w:u w:val="single"/>
        </w:rPr>
        <w:t xml:space="preserve">           </w:t>
      </w:r>
    </w:p>
    <w:p w14:paraId="629957D9">
      <w:pPr>
        <w:spacing w:line="360" w:lineRule="auto"/>
        <w:rPr>
          <w:rFonts w:hint="eastAsia" w:ascii="宋体" w:hAnsi="宋体"/>
          <w:color w:val="auto"/>
          <w:sz w:val="24"/>
        </w:rPr>
      </w:pPr>
      <w:r>
        <w:rPr>
          <w:rFonts w:hint="eastAsia" w:ascii="宋体" w:hAnsi="宋体"/>
          <w:color w:val="auto"/>
          <w:sz w:val="24"/>
        </w:rPr>
        <w:t>委托代理人(签字或盖章)：</w:t>
      </w:r>
      <w:r>
        <w:rPr>
          <w:rFonts w:hint="eastAsia" w:ascii="宋体" w:hAnsi="宋体"/>
          <w:color w:val="auto"/>
          <w:sz w:val="24"/>
          <w:u w:val="single"/>
        </w:rPr>
        <w:t xml:space="preserve">        </w:t>
      </w:r>
      <w:r>
        <w:rPr>
          <w:rFonts w:hint="eastAsia" w:ascii="宋体" w:hAnsi="宋体"/>
          <w:color w:val="auto"/>
          <w:sz w:val="24"/>
        </w:rPr>
        <w:t>委托代理人(签字或盖章)：</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rPr>
        <w:t xml:space="preserve"> </w:t>
      </w:r>
      <w:r>
        <w:rPr>
          <w:rFonts w:hint="eastAsia" w:ascii="宋体" w:hAnsi="宋体"/>
          <w:color w:val="auto"/>
          <w:sz w:val="24"/>
          <w:u w:val="single"/>
        </w:rPr>
        <w:t xml:space="preserve">      </w:t>
      </w:r>
    </w:p>
    <w:p w14:paraId="1D2A7663">
      <w:pPr>
        <w:spacing w:line="360" w:lineRule="auto"/>
        <w:rPr>
          <w:rFonts w:hint="eastAsia" w:ascii="宋体" w:hAnsi="宋体"/>
          <w:color w:val="auto"/>
          <w:sz w:val="24"/>
          <w:u w:val="single"/>
        </w:rPr>
      </w:pPr>
      <w:r>
        <w:rPr>
          <w:rFonts w:hint="eastAsia" w:ascii="宋体" w:hAnsi="宋体"/>
          <w:color w:val="auto"/>
          <w:sz w:val="24"/>
        </w:rPr>
        <w:t>电  话：</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u w:val="single"/>
        </w:rPr>
        <w:t xml:space="preserve">          </w:t>
      </w:r>
    </w:p>
    <w:p w14:paraId="6B738FA7">
      <w:pPr>
        <w:spacing w:line="360" w:lineRule="auto"/>
        <w:rPr>
          <w:rFonts w:hint="eastAsia" w:ascii="宋体" w:hAnsi="宋体"/>
          <w:color w:val="auto"/>
          <w:sz w:val="24"/>
        </w:rPr>
      </w:pPr>
      <w:r>
        <w:rPr>
          <w:rFonts w:hint="eastAsia" w:ascii="宋体" w:hAnsi="宋体"/>
          <w:color w:val="auto"/>
          <w:sz w:val="24"/>
        </w:rPr>
        <w:t>传  真：</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传  真：</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rPr>
        <w:t xml:space="preserve"> </w:t>
      </w:r>
    </w:p>
    <w:p w14:paraId="4BEC3821">
      <w:pPr>
        <w:spacing w:line="360" w:lineRule="auto"/>
        <w:rPr>
          <w:rFonts w:hint="eastAsia" w:ascii="宋体" w:hAnsi="宋体"/>
          <w:color w:val="auto"/>
          <w:sz w:val="24"/>
          <w:u w:val="single"/>
        </w:rPr>
      </w:pPr>
      <w:r>
        <w:rPr>
          <w:rFonts w:hint="eastAsia" w:ascii="宋体" w:hAnsi="宋体"/>
          <w:color w:val="auto"/>
          <w:sz w:val="24"/>
        </w:rPr>
        <w:t>开户银行：</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开户银行：</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u w:val="single"/>
        </w:rPr>
        <w:t xml:space="preserve">         </w:t>
      </w:r>
    </w:p>
    <w:p w14:paraId="349C5232">
      <w:pPr>
        <w:spacing w:line="360" w:lineRule="auto"/>
        <w:rPr>
          <w:rFonts w:hint="eastAsia" w:ascii="宋体" w:hAnsi="宋体"/>
          <w:color w:val="auto"/>
          <w:sz w:val="24"/>
          <w:u w:val="single"/>
        </w:rPr>
      </w:pPr>
      <w:r>
        <w:rPr>
          <w:rFonts w:hint="eastAsia" w:ascii="宋体" w:hAnsi="宋体"/>
          <w:color w:val="auto"/>
          <w:sz w:val="24"/>
        </w:rPr>
        <w:t>账  号：</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账  号：</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u w:val="single"/>
        </w:rPr>
        <w:t xml:space="preserve">          </w:t>
      </w:r>
    </w:p>
    <w:p w14:paraId="38640893">
      <w:pPr>
        <w:spacing w:line="360" w:lineRule="auto"/>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s="MingLiU_HKSCS"/>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邮政编码：</w:t>
      </w:r>
      <w:r>
        <w:rPr>
          <w:rFonts w:hint="eastAsia" w:ascii="宋体" w:hAnsi="宋体"/>
          <w:color w:val="auto"/>
          <w:sz w:val="24"/>
          <w:u w:val="single"/>
        </w:rPr>
        <w:t xml:space="preserve">                            </w:t>
      </w:r>
      <w:r>
        <w:rPr>
          <w:rFonts w:hint="eastAsia" w:ascii="宋体" w:hAnsi="宋体" w:cs="宋体"/>
          <w:color w:val="auto"/>
          <w:sz w:val="24"/>
          <w:u w:val="single"/>
        </w:rPr>
        <w:t xml:space="preserve"> </w:t>
      </w:r>
      <w:r>
        <w:rPr>
          <w:rFonts w:hint="eastAsia" w:ascii="宋体" w:hAnsi="宋体"/>
          <w:color w:val="auto"/>
          <w:sz w:val="24"/>
          <w:u w:val="single"/>
        </w:rPr>
        <w:t xml:space="preserve">      </w:t>
      </w:r>
      <w:permEnd w:id="0"/>
    </w:p>
    <w:p w14:paraId="6D1D1276">
      <w:pPr>
        <w:pStyle w:val="322"/>
        <w:ind w:firstLine="482"/>
        <w:jc w:val="left"/>
        <w:rPr>
          <w:rFonts w:ascii="宋体" w:hAnsi="宋体"/>
          <w:b/>
          <w:color w:val="auto"/>
        </w:rPr>
      </w:pPr>
      <w:r>
        <w:rPr>
          <w:rFonts w:hint="eastAsia" w:ascii="宋体" w:hAnsi="宋体"/>
          <w:b/>
          <w:color w:val="auto"/>
          <w:szCs w:val="24"/>
        </w:rPr>
        <w:br w:type="page"/>
      </w:r>
      <w:bookmarkStart w:id="764" w:name="_Toc296891271"/>
      <w:bookmarkStart w:id="765" w:name="_Toc296503231"/>
      <w:bookmarkStart w:id="766" w:name="_Toc296347230"/>
      <w:bookmarkStart w:id="767" w:name="_Toc296944570"/>
      <w:bookmarkStart w:id="768" w:name="_Toc296346732"/>
      <w:bookmarkStart w:id="769" w:name="_Toc296891059"/>
      <w:bookmarkStart w:id="770" w:name="_Toc454721215"/>
      <w:bookmarkStart w:id="771" w:name="_Toc452328783"/>
      <w:bookmarkStart w:id="772" w:name="_Toc18001053"/>
      <w:bookmarkStart w:id="773" w:name="_Toc14275835"/>
      <w:bookmarkStart w:id="774" w:name="_Toc14274370"/>
      <w:bookmarkStart w:id="775" w:name="_Toc18000995"/>
      <w:bookmarkStart w:id="776" w:name="_Toc14337145"/>
      <w:bookmarkStart w:id="777" w:name="_Toc21118210"/>
      <w:bookmarkStart w:id="778" w:name="_Toc4568869"/>
      <w:r>
        <w:rPr>
          <w:rFonts w:hint="eastAsia" w:ascii="宋体" w:hAnsi="宋体"/>
          <w:b/>
          <w:color w:val="auto"/>
          <w:szCs w:val="24"/>
        </w:rPr>
        <w:t>附</w:t>
      </w:r>
      <w:r>
        <w:rPr>
          <w:rFonts w:hint="eastAsia" w:ascii="宋体" w:hAnsi="宋体"/>
          <w:b/>
          <w:color w:val="auto"/>
        </w:rPr>
        <w:t>件2：</w:t>
      </w:r>
    </w:p>
    <w:bookmarkEnd w:id="764"/>
    <w:bookmarkEnd w:id="765"/>
    <w:bookmarkEnd w:id="766"/>
    <w:bookmarkEnd w:id="767"/>
    <w:bookmarkEnd w:id="768"/>
    <w:bookmarkEnd w:id="769"/>
    <w:p w14:paraId="0793B5A3">
      <w:pPr>
        <w:spacing w:before="156" w:beforeLines="50" w:after="156" w:afterLines="50" w:line="480" w:lineRule="auto"/>
        <w:jc w:val="center"/>
        <w:rPr>
          <w:rFonts w:ascii="宋体" w:hAnsi="宋体"/>
          <w:b/>
          <w:color w:val="auto"/>
          <w:szCs w:val="21"/>
        </w:rPr>
      </w:pPr>
      <w:r>
        <w:rPr>
          <w:rFonts w:hint="eastAsia" w:ascii="宋体" w:hAnsi="宋体"/>
          <w:b/>
          <w:color w:val="auto"/>
          <w:szCs w:val="21"/>
        </w:rPr>
        <w:t>履约担保</w:t>
      </w:r>
    </w:p>
    <w:p w14:paraId="11427B0B">
      <w:pPr>
        <w:spacing w:line="360" w:lineRule="auto"/>
        <w:ind w:firstLine="420" w:firstLineChars="200"/>
        <w:rPr>
          <w:rFonts w:ascii="宋体" w:hAnsi="宋体"/>
          <w:color w:val="auto"/>
          <w:szCs w:val="21"/>
        </w:rPr>
      </w:pP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（发包人名称）：</w:t>
      </w:r>
    </w:p>
    <w:p w14:paraId="1DD156B5">
      <w:pPr>
        <w:spacing w:line="360" w:lineRule="auto"/>
        <w:ind w:firstLine="420" w:firstLineChars="200"/>
        <w:rPr>
          <w:rFonts w:ascii="宋体" w:hAnsi="宋体"/>
          <w:color w:val="auto"/>
          <w:szCs w:val="21"/>
        </w:rPr>
      </w:pPr>
      <w:r>
        <w:rPr>
          <w:rFonts w:hint="eastAsia" w:ascii="宋体" w:hAnsi="宋体"/>
          <w:color w:val="auto"/>
          <w:szCs w:val="21"/>
        </w:rPr>
        <w:t>鉴于</w:t>
      </w:r>
      <w:r>
        <w:rPr>
          <w:rFonts w:hint="eastAsia" w:ascii="宋体" w:hAnsi="宋体"/>
          <w:color w:val="auto"/>
          <w:szCs w:val="21"/>
          <w:u w:val="single"/>
        </w:rPr>
        <w:t xml:space="preserve">                </w:t>
      </w:r>
      <w:r>
        <w:rPr>
          <w:rFonts w:hint="eastAsia" w:ascii="宋体" w:hAnsi="宋体"/>
          <w:color w:val="auto"/>
          <w:szCs w:val="21"/>
        </w:rPr>
        <w:t>（发包人名称，以下简称“发包人”）与</w:t>
      </w:r>
    </w:p>
    <w:p w14:paraId="11C3457C">
      <w:pPr>
        <w:spacing w:line="360" w:lineRule="auto"/>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（承包人名称）（以下称“承包人”）于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日就</w:t>
      </w:r>
      <w:r>
        <w:rPr>
          <w:rFonts w:hint="eastAsia" w:ascii="宋体" w:hAnsi="宋体"/>
          <w:color w:val="auto"/>
          <w:szCs w:val="21"/>
          <w:u w:val="single"/>
        </w:rPr>
        <w:t xml:space="preserve">                         </w:t>
      </w:r>
      <w:r>
        <w:rPr>
          <w:rFonts w:hint="eastAsia" w:ascii="宋体" w:hAnsi="宋体"/>
          <w:color w:val="auto"/>
          <w:szCs w:val="21"/>
        </w:rPr>
        <w:t>（工程名称）施工及有关事项协商一致共同签订《建设工程施工合同》。我方愿意无条件地、不可撤销地就承包人履行与你方签订的合同，向你方提供连带责任担保。</w:t>
      </w:r>
    </w:p>
    <w:p w14:paraId="07C2D05B">
      <w:pPr>
        <w:spacing w:line="360" w:lineRule="auto"/>
        <w:ind w:firstLine="420" w:firstLineChars="200"/>
        <w:rPr>
          <w:rFonts w:ascii="宋体" w:hAnsi="宋体"/>
          <w:color w:val="auto"/>
          <w:szCs w:val="21"/>
        </w:rPr>
      </w:pPr>
      <w:r>
        <w:rPr>
          <w:rFonts w:hint="eastAsia" w:ascii="宋体" w:hAnsi="宋体"/>
          <w:color w:val="auto"/>
          <w:szCs w:val="21"/>
        </w:rPr>
        <w:t>1. 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1233340B">
      <w:pPr>
        <w:spacing w:line="360" w:lineRule="auto"/>
        <w:ind w:firstLine="420" w:firstLineChars="200"/>
        <w:rPr>
          <w:rFonts w:ascii="宋体" w:hAnsi="宋体"/>
          <w:color w:val="auto"/>
          <w:szCs w:val="21"/>
        </w:rPr>
      </w:pPr>
      <w:r>
        <w:rPr>
          <w:rFonts w:hint="eastAsia" w:ascii="宋体" w:hAnsi="宋体"/>
          <w:color w:val="auto"/>
          <w:szCs w:val="21"/>
        </w:rPr>
        <w:t>2. 担保有效期自你方与承包人签订的合同生效之日起至你方签发或应签发工程接收证书之日止。</w:t>
      </w:r>
    </w:p>
    <w:p w14:paraId="7C2921EE">
      <w:pPr>
        <w:spacing w:line="360" w:lineRule="auto"/>
        <w:ind w:firstLine="420" w:firstLineChars="200"/>
        <w:rPr>
          <w:rFonts w:ascii="宋体" w:hAnsi="宋体"/>
          <w:color w:val="auto"/>
          <w:szCs w:val="21"/>
        </w:rPr>
      </w:pPr>
      <w:r>
        <w:rPr>
          <w:rFonts w:hint="eastAsia" w:ascii="宋体" w:hAnsi="宋体"/>
          <w:color w:val="auto"/>
          <w:szCs w:val="21"/>
        </w:rPr>
        <w:t>3. 在本担保有效期内，因承包人违反合同约定的义务给你方造成经济损失时，我方在收到你方以书面形式提出的在担保金额内的赔偿要求后，在7天内无条件支付。</w:t>
      </w:r>
    </w:p>
    <w:p w14:paraId="67852876">
      <w:pPr>
        <w:spacing w:line="360" w:lineRule="auto"/>
        <w:ind w:firstLine="420" w:firstLineChars="200"/>
        <w:rPr>
          <w:rFonts w:ascii="宋体" w:hAnsi="宋体"/>
          <w:color w:val="auto"/>
          <w:szCs w:val="21"/>
        </w:rPr>
      </w:pPr>
      <w:r>
        <w:rPr>
          <w:rFonts w:hint="eastAsia" w:ascii="宋体" w:hAnsi="宋体"/>
          <w:color w:val="auto"/>
          <w:szCs w:val="21"/>
        </w:rPr>
        <w:t>4. 你方和承包人按合同约定变更合同时，我方承担本担保规定的义务不变。</w:t>
      </w:r>
    </w:p>
    <w:p w14:paraId="04D2E686">
      <w:pPr>
        <w:spacing w:line="360" w:lineRule="auto"/>
        <w:ind w:firstLine="420" w:firstLineChars="200"/>
        <w:rPr>
          <w:rFonts w:ascii="宋体" w:hAnsi="宋体"/>
          <w:color w:val="auto"/>
          <w:szCs w:val="21"/>
        </w:rPr>
      </w:pPr>
      <w:r>
        <w:rPr>
          <w:rFonts w:hint="eastAsia" w:ascii="宋体" w:hAnsi="宋体"/>
          <w:color w:val="auto"/>
          <w:szCs w:val="21"/>
        </w:rPr>
        <w:t>5. 因本保函发生的纠纷，可由双方协商解决，协商不成的，按下列第</w:t>
      </w:r>
      <w:r>
        <w:rPr>
          <w:rFonts w:hint="eastAsia" w:ascii="宋体" w:hAnsi="宋体"/>
          <w:color w:val="auto"/>
          <w:szCs w:val="21"/>
          <w:u w:val="single"/>
        </w:rPr>
        <w:t xml:space="preserve">    </w:t>
      </w:r>
      <w:r>
        <w:rPr>
          <w:rFonts w:hint="eastAsia" w:ascii="宋体" w:hAnsi="宋体"/>
          <w:color w:val="auto"/>
          <w:szCs w:val="21"/>
        </w:rPr>
        <w:t>种方式解决：</w:t>
      </w:r>
    </w:p>
    <w:p w14:paraId="24D7B10C">
      <w:pPr>
        <w:spacing w:line="360" w:lineRule="auto"/>
        <w:ind w:firstLine="420" w:firstLineChars="200"/>
        <w:rPr>
          <w:rFonts w:ascii="宋体" w:hAnsi="宋体"/>
          <w:color w:val="auto"/>
          <w:szCs w:val="21"/>
        </w:rPr>
      </w:pPr>
      <w:r>
        <w:rPr>
          <w:rFonts w:hint="eastAsia" w:ascii="宋体" w:hAnsi="宋体"/>
          <w:color w:val="auto"/>
          <w:szCs w:val="21"/>
        </w:rPr>
        <w:t>（1）向</w:t>
      </w:r>
      <w:r>
        <w:rPr>
          <w:rFonts w:hint="eastAsia" w:ascii="宋体" w:hAnsi="宋体"/>
          <w:color w:val="auto"/>
          <w:szCs w:val="21"/>
          <w:u w:val="single"/>
        </w:rPr>
        <w:t xml:space="preserve">                     </w:t>
      </w:r>
      <w:r>
        <w:rPr>
          <w:rFonts w:hint="eastAsia" w:ascii="宋体" w:hAnsi="宋体"/>
          <w:color w:val="auto"/>
          <w:szCs w:val="21"/>
        </w:rPr>
        <w:t>仲裁委员会申请仲裁；</w:t>
      </w:r>
    </w:p>
    <w:p w14:paraId="038CF6F9">
      <w:pPr>
        <w:spacing w:line="360" w:lineRule="auto"/>
        <w:ind w:firstLine="420" w:firstLineChars="200"/>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人民法院起诉。</w:t>
      </w:r>
    </w:p>
    <w:p w14:paraId="11EFD7DA">
      <w:pPr>
        <w:spacing w:line="360" w:lineRule="auto"/>
        <w:ind w:firstLine="420" w:firstLineChars="200"/>
        <w:rPr>
          <w:rFonts w:ascii="宋体" w:hAnsi="宋体"/>
          <w:color w:val="auto"/>
          <w:szCs w:val="21"/>
        </w:rPr>
      </w:pPr>
      <w:r>
        <w:rPr>
          <w:rFonts w:hint="eastAsia" w:ascii="宋体" w:hAnsi="宋体"/>
          <w:color w:val="auto"/>
          <w:szCs w:val="21"/>
        </w:rPr>
        <w:t>6. 本保函自我方法定代表人（或其委托代理人）签字并加盖公章之日起生效。</w:t>
      </w:r>
    </w:p>
    <w:p w14:paraId="4B25065A">
      <w:pPr>
        <w:spacing w:line="360" w:lineRule="auto"/>
        <w:ind w:firstLine="420" w:firstLineChars="200"/>
        <w:rPr>
          <w:rFonts w:ascii="宋体" w:hAnsi="宋体"/>
          <w:color w:val="auto"/>
          <w:szCs w:val="21"/>
        </w:rPr>
      </w:pPr>
    </w:p>
    <w:p w14:paraId="4CA527B6">
      <w:pPr>
        <w:spacing w:line="360" w:lineRule="auto"/>
        <w:ind w:firstLine="420" w:firstLineChars="200"/>
        <w:rPr>
          <w:rFonts w:ascii="宋体" w:hAnsi="宋体"/>
          <w:color w:val="auto"/>
          <w:szCs w:val="21"/>
        </w:rPr>
      </w:pPr>
    </w:p>
    <w:p w14:paraId="4721410E">
      <w:pPr>
        <w:spacing w:line="360" w:lineRule="auto"/>
        <w:ind w:firstLine="420" w:firstLineChars="200"/>
        <w:rPr>
          <w:rFonts w:ascii="宋体" w:hAnsi="宋体"/>
          <w:color w:val="auto"/>
          <w:szCs w:val="21"/>
        </w:rPr>
      </w:pPr>
      <w:r>
        <w:rPr>
          <w:rFonts w:hint="eastAsia" w:ascii="宋体" w:hAnsi="宋体"/>
          <w:color w:val="auto"/>
          <w:szCs w:val="21"/>
        </w:rPr>
        <w:t>担 保 人：</w:t>
      </w:r>
      <w:r>
        <w:rPr>
          <w:rFonts w:hint="eastAsia" w:ascii="宋体" w:hAnsi="宋体"/>
          <w:color w:val="auto"/>
          <w:szCs w:val="21"/>
          <w:u w:val="single"/>
        </w:rPr>
        <w:t xml:space="preserve">                           </w:t>
      </w:r>
      <w:r>
        <w:rPr>
          <w:rFonts w:hint="eastAsia" w:ascii="宋体" w:hAnsi="宋体"/>
          <w:color w:val="auto"/>
          <w:szCs w:val="21"/>
        </w:rPr>
        <w:t>（盖单位章）</w:t>
      </w:r>
    </w:p>
    <w:p w14:paraId="13EAC0D5">
      <w:pPr>
        <w:spacing w:line="360" w:lineRule="auto"/>
        <w:ind w:firstLine="420" w:firstLineChars="200"/>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139E3E8B">
      <w:pPr>
        <w:spacing w:line="360" w:lineRule="auto"/>
        <w:ind w:firstLine="420" w:firstLineChars="2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12E3D838">
      <w:pPr>
        <w:spacing w:line="360" w:lineRule="auto"/>
        <w:ind w:firstLine="420" w:firstLineChars="200"/>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p>
    <w:p w14:paraId="30276063">
      <w:pPr>
        <w:spacing w:line="360" w:lineRule="auto"/>
        <w:ind w:firstLine="420" w:firstLineChars="20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p>
    <w:p w14:paraId="6051D824">
      <w:pPr>
        <w:spacing w:line="360" w:lineRule="auto"/>
        <w:ind w:firstLine="420" w:firstLineChars="200"/>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2D39FB4A">
      <w:pPr>
        <w:spacing w:line="360" w:lineRule="auto"/>
        <w:ind w:firstLine="420" w:firstLineChars="200"/>
        <w:rPr>
          <w:rFonts w:ascii="宋体" w:hAnsi="宋体"/>
          <w:color w:val="auto"/>
          <w:szCs w:val="21"/>
          <w:u w:val="single"/>
        </w:rPr>
      </w:pPr>
    </w:p>
    <w:p w14:paraId="617D96D4">
      <w:pPr>
        <w:spacing w:line="360" w:lineRule="auto"/>
        <w:ind w:firstLine="420" w:firstLineChars="200"/>
        <w:jc w:val="right"/>
        <w:rPr>
          <w:rFonts w:ascii="宋体" w:hAnsi="宋体"/>
          <w:color w:val="auto"/>
          <w:szCs w:val="21"/>
          <w:u w:val="single"/>
        </w:rPr>
      </w:pPr>
    </w:p>
    <w:p w14:paraId="62069B9F">
      <w:pPr>
        <w:spacing w:line="360" w:lineRule="auto"/>
        <w:ind w:firstLine="420" w:firstLineChars="200"/>
        <w:jc w:val="right"/>
        <w:rPr>
          <w:rFonts w:ascii="宋体" w:hAnsi="宋体"/>
          <w:color w:val="auto"/>
          <w:szCs w:val="21"/>
          <w:u w:val="single"/>
        </w:rPr>
      </w:pPr>
      <w:r>
        <w:rPr>
          <w:rFonts w:ascii="宋体" w:hAnsi="宋体"/>
          <w:color w:val="auto"/>
          <w:szCs w:val="21"/>
          <w:u w:val="single"/>
        </w:rPr>
        <w:br w:type="textWrapping"/>
      </w:r>
    </w:p>
    <w:p w14:paraId="3775CBEA">
      <w:pPr>
        <w:pStyle w:val="17"/>
      </w:pPr>
    </w:p>
    <w:p w14:paraId="49694A25">
      <w:pPr>
        <w:spacing w:line="360" w:lineRule="auto"/>
        <w:ind w:firstLine="420" w:firstLineChars="2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9DA118B">
      <w:pPr>
        <w:pStyle w:val="322"/>
        <w:ind w:firstLine="482"/>
        <w:jc w:val="left"/>
        <w:rPr>
          <w:rFonts w:hint="eastAsia" w:ascii="宋体" w:hAnsi="宋体"/>
          <w:b/>
          <w:color w:val="auto"/>
        </w:rPr>
      </w:pPr>
      <w:r>
        <w:rPr>
          <w:rFonts w:hint="eastAsia" w:ascii="宋体" w:hAnsi="宋体"/>
          <w:b/>
          <w:color w:val="auto"/>
        </w:rPr>
        <w:t>附件3：</w:t>
      </w:r>
      <w:bookmarkEnd w:id="770"/>
      <w:bookmarkEnd w:id="771"/>
      <w:r>
        <w:rPr>
          <w:rFonts w:hint="eastAsia" w:ascii="宋体" w:hAnsi="宋体"/>
          <w:b/>
          <w:color w:val="auto"/>
        </w:rPr>
        <w:t>廉政责任书</w:t>
      </w:r>
      <w:bookmarkEnd w:id="772"/>
      <w:bookmarkEnd w:id="773"/>
      <w:bookmarkEnd w:id="774"/>
      <w:bookmarkEnd w:id="775"/>
      <w:bookmarkEnd w:id="776"/>
      <w:bookmarkEnd w:id="777"/>
      <w:bookmarkEnd w:id="778"/>
    </w:p>
    <w:p w14:paraId="357D378E">
      <w:pPr>
        <w:autoSpaceDE w:val="0"/>
        <w:autoSpaceDN w:val="0"/>
        <w:adjustRightInd w:val="0"/>
        <w:snapToGrid w:val="0"/>
        <w:spacing w:line="312" w:lineRule="auto"/>
        <w:ind w:right="-1"/>
        <w:jc w:val="center"/>
        <w:rPr>
          <w:rFonts w:hint="eastAsia" w:ascii="宋体" w:hAnsi="宋体"/>
          <w:b/>
          <w:snapToGrid w:val="0"/>
          <w:color w:val="auto"/>
          <w:w w:val="99"/>
          <w:sz w:val="24"/>
        </w:rPr>
      </w:pPr>
      <w:r>
        <w:rPr>
          <w:rFonts w:hint="eastAsia" w:ascii="宋体" w:hAnsi="宋体"/>
          <w:b/>
          <w:snapToGrid w:val="0"/>
          <w:color w:val="auto"/>
          <w:w w:val="99"/>
          <w:sz w:val="24"/>
        </w:rPr>
        <w:t>工程建设项目廉政责任书</w:t>
      </w:r>
    </w:p>
    <w:p w14:paraId="289C33B9">
      <w:pPr>
        <w:adjustRightInd w:val="0"/>
        <w:snapToGrid w:val="0"/>
        <w:spacing w:line="460" w:lineRule="exact"/>
        <w:ind w:firstLine="480" w:firstLineChars="200"/>
        <w:rPr>
          <w:rFonts w:hint="eastAsia" w:ascii="宋体" w:hAnsi="宋体"/>
          <w:color w:val="auto"/>
          <w:sz w:val="24"/>
          <w:u w:val="single"/>
        </w:rPr>
      </w:pPr>
      <w:r>
        <w:rPr>
          <w:rFonts w:hint="eastAsia" w:ascii="宋体" w:hAnsi="宋体"/>
          <w:color w:val="auto"/>
          <w:sz w:val="24"/>
        </w:rPr>
        <w:t>工程项目名称：</w:t>
      </w:r>
      <w:r>
        <w:rPr>
          <w:rFonts w:hint="eastAsia" w:ascii="宋体" w:hAnsi="宋体"/>
          <w:color w:val="auto"/>
          <w:sz w:val="24"/>
          <w:u w:val="single"/>
        </w:rPr>
        <w:t xml:space="preserve">                             </w:t>
      </w:r>
    </w:p>
    <w:p w14:paraId="2FA06989">
      <w:pPr>
        <w:adjustRightInd w:val="0"/>
        <w:snapToGrid w:val="0"/>
        <w:spacing w:line="460" w:lineRule="exact"/>
        <w:ind w:firstLine="480" w:firstLineChars="200"/>
        <w:rPr>
          <w:rFonts w:hint="eastAsia" w:ascii="宋体" w:hAnsi="宋体"/>
          <w:color w:val="auto"/>
          <w:sz w:val="24"/>
          <w:u w:val="single"/>
        </w:rPr>
      </w:pPr>
      <w:r>
        <w:rPr>
          <w:rFonts w:hint="eastAsia" w:ascii="宋体" w:hAnsi="宋体"/>
          <w:color w:val="auto"/>
          <w:sz w:val="24"/>
        </w:rPr>
        <w:t>工程项目地址：</w:t>
      </w:r>
      <w:r>
        <w:rPr>
          <w:rFonts w:hint="eastAsia" w:ascii="宋体" w:hAnsi="宋体"/>
          <w:color w:val="auto"/>
          <w:sz w:val="24"/>
          <w:u w:val="single"/>
        </w:rPr>
        <w:t xml:space="preserve">                             </w:t>
      </w:r>
    </w:p>
    <w:p w14:paraId="403EBC39">
      <w:pPr>
        <w:adjustRightInd w:val="0"/>
        <w:snapToGrid w:val="0"/>
        <w:spacing w:line="460" w:lineRule="exact"/>
        <w:ind w:firstLine="480" w:firstLineChars="200"/>
        <w:rPr>
          <w:rFonts w:hint="eastAsia" w:ascii="宋体" w:hAnsi="宋体"/>
          <w:color w:val="auto"/>
          <w:sz w:val="24"/>
          <w:u w:val="single"/>
        </w:rPr>
      </w:pPr>
      <w:r>
        <w:rPr>
          <w:rFonts w:hint="eastAsia" w:ascii="宋体" w:hAnsi="宋体"/>
          <w:color w:val="auto"/>
          <w:sz w:val="24"/>
        </w:rPr>
        <w:t xml:space="preserve">建设单位（甲方）： </w:t>
      </w:r>
      <w:r>
        <w:rPr>
          <w:rFonts w:hint="eastAsia" w:ascii="宋体" w:hAnsi="宋体"/>
          <w:color w:val="auto"/>
          <w:sz w:val="24"/>
          <w:u w:val="single"/>
        </w:rPr>
        <w:t xml:space="preserve">                        </w:t>
      </w:r>
    </w:p>
    <w:p w14:paraId="3A06D7EB">
      <w:pPr>
        <w:adjustRightInd w:val="0"/>
        <w:snapToGrid w:val="0"/>
        <w:spacing w:line="460" w:lineRule="exact"/>
        <w:ind w:firstLine="480" w:firstLineChars="200"/>
        <w:rPr>
          <w:rFonts w:hint="eastAsia" w:ascii="宋体" w:hAnsi="宋体"/>
          <w:color w:val="auto"/>
          <w:sz w:val="24"/>
          <w:u w:val="single"/>
        </w:rPr>
      </w:pPr>
      <w:r>
        <w:rPr>
          <w:rFonts w:hint="eastAsia" w:ascii="宋体" w:hAnsi="宋体"/>
          <w:color w:val="auto"/>
          <w:sz w:val="24"/>
        </w:rPr>
        <w:t>施工单位（乙方）：</w:t>
      </w:r>
      <w:r>
        <w:rPr>
          <w:rFonts w:hint="eastAsia" w:ascii="宋体" w:hAnsi="宋体"/>
          <w:color w:val="auto"/>
          <w:sz w:val="24"/>
          <w:u w:val="single"/>
        </w:rPr>
        <w:t xml:space="preserve">                           </w:t>
      </w:r>
    </w:p>
    <w:p w14:paraId="22656BF7">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2028508">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第一条　甲乙双方的责任</w:t>
      </w:r>
    </w:p>
    <w:p w14:paraId="38D07199">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（一）应严格遵守国家关于市场准入、项目招标投标、工程建设、施工安装和市场活动等有关法律、法规，相关政策，以及廉政建设的各项规定。</w:t>
      </w:r>
    </w:p>
    <w:p w14:paraId="1EDF0278">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（二）严格执行建设工程项目承发包合同文件，自觉按合同办事。</w:t>
      </w:r>
    </w:p>
    <w:p w14:paraId="55F0D3DA">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（三）业务活动必须坚持公开、公平、公正、诚信、透明的原则（除法律法规另有规定者外），不得为获取不正当的利益，损害国家、集体和对方利益，不得违反工程建设管理、施工安装的规章制度。</w:t>
      </w:r>
    </w:p>
    <w:p w14:paraId="1A4F20D0">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（四）发现对方在业务活动中有违规、违纪、违法行为的，应及时提醒对方，情节严重的，应向其上级主管部门或纪检监察、司法等有关机关举报。</w:t>
      </w:r>
    </w:p>
    <w:p w14:paraId="7C264A98">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第二条　甲方的责任</w:t>
      </w:r>
    </w:p>
    <w:p w14:paraId="1309B0C5">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甲方的领导和从事该建设工程项目的工作人员，在工程建设的事前、事中、事后应遵守以下规定：</w:t>
      </w:r>
    </w:p>
    <w:p w14:paraId="6F1B689F">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（一）不准向乙方和相关单位索要或接受回扣、礼金、有价证券、贵重物品和好处费、感谢费等。</w:t>
      </w:r>
    </w:p>
    <w:p w14:paraId="310B2E35">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（二）不准在乙方和相关单位报销任何应由甲方或个人支付的费用。</w:t>
      </w:r>
    </w:p>
    <w:p w14:paraId="2CE503BE">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（三）不准要求、暗示或接受乙方和相关单位为个人装修住房、婚丧嫁娶、配偶子女的工作安排以及出国（境）、旅游等提供方便。</w:t>
      </w:r>
    </w:p>
    <w:p w14:paraId="2D57DC73">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（四）不准参加有可能影响公正执行公务的乙方和相关单位的宴请和健身、娱乐等活动。</w:t>
      </w:r>
    </w:p>
    <w:p w14:paraId="35E591E8">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B7724A2">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第三条　乙方的责任</w:t>
      </w:r>
    </w:p>
    <w:p w14:paraId="2909455F">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应与甲方保持正常的业务交往，按照有关法律法规和程序开展业务工作，严格执行工程建设的有关方针、政策，尤其是有关建筑施工安装的强制性标准和规范，并遵守以下规定：</w:t>
      </w:r>
    </w:p>
    <w:p w14:paraId="38CA8CDF">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（一）不准以任何理由向甲方、相关单位及其工作人员索要、接受或赠送礼金、有价证券、贵重物品和回扣、好处费、感谢费等。</w:t>
      </w:r>
    </w:p>
    <w:p w14:paraId="5F7ED07B">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（二）不准以任何理由为甲方和相关单位报销应由对方或个人支付的费用。</w:t>
      </w:r>
    </w:p>
    <w:p w14:paraId="40374B01">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（三）不准接受或暗示为甲方、相关单位或个人装修住房、婚丧嫁娶、配偶子女的工作安排以及出国（境）、旅游等提供方便。</w:t>
      </w:r>
    </w:p>
    <w:p w14:paraId="0424BE0F">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（四）不准以任何理由为甲方、相关单位或个人组织有可能影响公正执行公务的宴请、健身、娱乐等活动。</w:t>
      </w:r>
    </w:p>
    <w:p w14:paraId="4C8F4A77">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第四条　违约责任</w:t>
      </w:r>
    </w:p>
    <w:p w14:paraId="76809832">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3EA17735">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EC4A541">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第五条　本责任书作为工程施工合同的附件，与工程施工合同具有同等法律效力。经双方签署后立即生效。</w:t>
      </w:r>
    </w:p>
    <w:p w14:paraId="36C99A18">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第六条　本责任书的有效期为双方签署之日起至该工程项目竣工验收合格时止。</w:t>
      </w:r>
    </w:p>
    <w:p w14:paraId="1BFB4FD5">
      <w:pPr>
        <w:adjustRightInd w:val="0"/>
        <w:snapToGrid w:val="0"/>
        <w:spacing w:line="460" w:lineRule="exact"/>
        <w:ind w:firstLine="480" w:firstLineChars="200"/>
        <w:rPr>
          <w:rFonts w:hint="eastAsia" w:ascii="宋体" w:hAnsi="宋体"/>
          <w:color w:val="auto"/>
          <w:sz w:val="24"/>
        </w:rPr>
      </w:pPr>
      <w:r>
        <w:rPr>
          <w:rFonts w:hint="eastAsia" w:ascii="宋体" w:hAnsi="宋体"/>
          <w:color w:val="auto"/>
          <w:sz w:val="24"/>
        </w:rPr>
        <w:t>第七条　本责任书一式四份，由甲乙双方各执一份，送交甲乙双方的监督单位各一份。</w:t>
      </w:r>
    </w:p>
    <w:p w14:paraId="2CA54B52">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甲方单位：（盖章）　　　　　　　　　　乙方单位：（盖章）</w:t>
      </w:r>
    </w:p>
    <w:p w14:paraId="72FCC93E">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法定代表人：　　　　　　　　　　　　　法定代表人：</w:t>
      </w:r>
    </w:p>
    <w:p w14:paraId="27434481">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地址：　　　　　　　　　　　　　　　　地址：</w:t>
      </w:r>
    </w:p>
    <w:p w14:paraId="74113E09">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电话：　　　　　　　　　　　　　　　  电话：</w:t>
      </w:r>
    </w:p>
    <w:p w14:paraId="189167A9">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年　　月　　日　　　　　　            年　　月　　日</w:t>
      </w:r>
    </w:p>
    <w:p w14:paraId="178F9E44">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甲方监督单位（盖章）　　　　　　　　　乙方监督单位（盖章）</w:t>
      </w:r>
    </w:p>
    <w:p w14:paraId="652834DE">
      <w:pPr>
        <w:adjustRightInd w:val="0"/>
        <w:snapToGrid w:val="0"/>
        <w:spacing w:line="440" w:lineRule="exact"/>
        <w:ind w:firstLine="480" w:firstLineChars="200"/>
        <w:rPr>
          <w:rFonts w:hint="eastAsia" w:ascii="宋体" w:hAnsi="宋体"/>
          <w:color w:val="auto"/>
          <w:sz w:val="24"/>
        </w:rPr>
      </w:pPr>
      <w:r>
        <w:rPr>
          <w:rFonts w:hint="eastAsia" w:ascii="宋体" w:hAnsi="宋体"/>
          <w:color w:val="auto"/>
          <w:sz w:val="24"/>
        </w:rPr>
        <w:t>年　　 月　　日　　　　　　　　       年　  月　　 日</w:t>
      </w:r>
    </w:p>
    <w:p w14:paraId="596080F5">
      <w:pPr>
        <w:adjustRightInd w:val="0"/>
        <w:snapToGrid w:val="0"/>
        <w:spacing w:line="440" w:lineRule="exact"/>
        <w:ind w:firstLine="480" w:firstLineChars="200"/>
        <w:rPr>
          <w:rFonts w:hint="eastAsia" w:ascii="宋体" w:hAnsi="宋体"/>
          <w:color w:val="auto"/>
          <w:sz w:val="24"/>
        </w:rPr>
      </w:pPr>
    </w:p>
    <w:p w14:paraId="0F9A19A1">
      <w:pPr>
        <w:adjustRightInd w:val="0"/>
        <w:snapToGrid w:val="0"/>
        <w:spacing w:line="440" w:lineRule="exact"/>
        <w:ind w:firstLine="480" w:firstLineChars="200"/>
        <w:rPr>
          <w:rFonts w:hint="eastAsia" w:ascii="宋体" w:hAnsi="宋体"/>
          <w:color w:val="auto"/>
          <w:sz w:val="24"/>
        </w:rPr>
      </w:pPr>
    </w:p>
    <w:p w14:paraId="2B9499B3">
      <w:pPr>
        <w:autoSpaceDE w:val="0"/>
        <w:autoSpaceDN w:val="0"/>
        <w:adjustRightInd w:val="0"/>
        <w:spacing w:line="200" w:lineRule="exact"/>
        <w:rPr>
          <w:rFonts w:hint="eastAsia" w:ascii="宋体" w:hAnsi="宋体"/>
          <w:color w:val="auto"/>
          <w:sz w:val="24"/>
        </w:rPr>
      </w:pPr>
    </w:p>
    <w:p w14:paraId="045B862E">
      <w:pPr>
        <w:pStyle w:val="322"/>
        <w:ind w:firstLine="482"/>
        <w:jc w:val="left"/>
        <w:rPr>
          <w:rFonts w:hint="eastAsia" w:ascii="宋体" w:hAnsi="宋体"/>
          <w:b/>
          <w:color w:val="auto"/>
        </w:rPr>
      </w:pPr>
      <w:bookmarkStart w:id="779" w:name="_Toc14337146"/>
      <w:bookmarkStart w:id="780" w:name="_Toc21118211"/>
      <w:bookmarkStart w:id="781" w:name="_Toc14275836"/>
      <w:bookmarkStart w:id="782" w:name="_Toc448168854"/>
      <w:bookmarkStart w:id="783" w:name="_Toc14274371"/>
      <w:bookmarkStart w:id="784" w:name="_Toc418755620"/>
      <w:bookmarkStart w:id="785" w:name="_Toc18000996"/>
      <w:bookmarkStart w:id="786" w:name="_Toc18001054"/>
      <w:r>
        <w:rPr>
          <w:rFonts w:hint="eastAsia" w:ascii="宋体" w:hAnsi="宋体"/>
          <w:b/>
          <w:color w:val="auto"/>
        </w:rPr>
        <w:t>附件4：安全文明生产协议</w:t>
      </w:r>
      <w:bookmarkEnd w:id="779"/>
      <w:bookmarkEnd w:id="780"/>
      <w:bookmarkEnd w:id="781"/>
      <w:bookmarkEnd w:id="782"/>
      <w:bookmarkEnd w:id="783"/>
      <w:bookmarkEnd w:id="784"/>
      <w:bookmarkEnd w:id="785"/>
      <w:bookmarkEnd w:id="786"/>
    </w:p>
    <w:p w14:paraId="47F9DFA8">
      <w:pPr>
        <w:spacing w:line="360" w:lineRule="auto"/>
        <w:jc w:val="center"/>
        <w:rPr>
          <w:rFonts w:hint="eastAsia" w:ascii="宋体" w:hAnsi="宋体" w:cs="MingLiU"/>
          <w:b/>
          <w:color w:val="auto"/>
          <w:spacing w:val="1"/>
          <w:w w:val="99"/>
          <w:sz w:val="24"/>
        </w:rPr>
      </w:pPr>
      <w:r>
        <w:rPr>
          <w:rFonts w:hint="eastAsia" w:ascii="宋体" w:hAnsi="宋体" w:cs="MingLiU"/>
          <w:b/>
          <w:color w:val="auto"/>
          <w:spacing w:val="1"/>
          <w:w w:val="99"/>
          <w:sz w:val="24"/>
        </w:rPr>
        <w:t>安全文明生产协议</w:t>
      </w:r>
    </w:p>
    <w:p w14:paraId="1567866D">
      <w:pPr>
        <w:spacing w:line="360" w:lineRule="auto"/>
        <w:rPr>
          <w:rFonts w:hint="eastAsia" w:ascii="宋体" w:hAnsi="宋体"/>
          <w:color w:val="auto"/>
          <w:sz w:val="24"/>
        </w:rPr>
      </w:pPr>
      <w:r>
        <w:rPr>
          <w:rFonts w:hint="eastAsia" w:ascii="宋体" w:hAnsi="宋体"/>
          <w:color w:val="auto"/>
          <w:sz w:val="24"/>
        </w:rPr>
        <w:t>发包人：</w:t>
      </w:r>
      <w:r>
        <w:rPr>
          <w:rFonts w:hint="eastAsia" w:ascii="宋体" w:hAnsi="宋体"/>
          <w:color w:val="auto"/>
          <w:sz w:val="24"/>
          <w:u w:val="single"/>
        </w:rPr>
        <w:t xml:space="preserve">                                     </w:t>
      </w:r>
      <w:r>
        <w:rPr>
          <w:rFonts w:hint="eastAsia" w:ascii="宋体" w:hAnsi="宋体"/>
          <w:color w:val="auto"/>
          <w:sz w:val="24"/>
        </w:rPr>
        <w:t>（以下简称甲方）</w:t>
      </w:r>
    </w:p>
    <w:p w14:paraId="63E814A2">
      <w:pPr>
        <w:spacing w:line="360" w:lineRule="auto"/>
        <w:rPr>
          <w:rFonts w:hint="eastAsia" w:ascii="宋体" w:hAnsi="宋体"/>
          <w:color w:val="auto"/>
          <w:sz w:val="24"/>
        </w:rPr>
      </w:pPr>
      <w:r>
        <w:rPr>
          <w:rFonts w:hint="eastAsia" w:ascii="宋体" w:hAnsi="宋体"/>
          <w:color w:val="auto"/>
          <w:sz w:val="24"/>
        </w:rPr>
        <w:t>承包人：</w:t>
      </w:r>
      <w:r>
        <w:rPr>
          <w:rFonts w:hint="eastAsia" w:ascii="宋体" w:hAnsi="宋体"/>
          <w:color w:val="auto"/>
          <w:sz w:val="24"/>
          <w:u w:val="single"/>
        </w:rPr>
        <w:t xml:space="preserve">                                     </w:t>
      </w:r>
      <w:r>
        <w:rPr>
          <w:rFonts w:hint="eastAsia" w:ascii="宋体" w:hAnsi="宋体"/>
          <w:color w:val="auto"/>
          <w:sz w:val="24"/>
        </w:rPr>
        <w:t>（以下简称乙方）</w:t>
      </w:r>
    </w:p>
    <w:p w14:paraId="796A5305">
      <w:pPr>
        <w:tabs>
          <w:tab w:val="left" w:pos="720"/>
          <w:tab w:val="left" w:pos="990"/>
        </w:tabs>
        <w:spacing w:line="360" w:lineRule="auto"/>
        <w:rPr>
          <w:rFonts w:hint="eastAsia" w:ascii="宋体" w:hAnsi="宋体"/>
          <w:color w:val="auto"/>
          <w:sz w:val="24"/>
        </w:rPr>
      </w:pPr>
    </w:p>
    <w:p w14:paraId="60900C83">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安全生产是一切经济部门和生产企业的首要任务，生产必须保证安全是建筑企业必须遵守的原则，为了贯彻执行“安全第一，预防为主”的安全生产方针，切实加强管理，保证职工在生产过程中的安全和健康，促进生产发展，经甲乙双方共同协商，达成如下协议：</w:t>
      </w:r>
    </w:p>
    <w:p w14:paraId="15260A72">
      <w:pPr>
        <w:tabs>
          <w:tab w:val="left" w:pos="720"/>
          <w:tab w:val="left" w:pos="990"/>
        </w:tabs>
        <w:spacing w:line="560" w:lineRule="exact"/>
        <w:ind w:firstLine="420"/>
        <w:rPr>
          <w:rFonts w:hint="eastAsia" w:ascii="宋体" w:hAnsi="宋体"/>
          <w:bCs/>
          <w:color w:val="auto"/>
          <w:sz w:val="24"/>
        </w:rPr>
      </w:pPr>
      <w:r>
        <w:rPr>
          <w:rFonts w:hint="eastAsia" w:ascii="宋体" w:hAnsi="宋体"/>
          <w:bCs/>
          <w:color w:val="auto"/>
          <w:sz w:val="24"/>
        </w:rPr>
        <w:t>一、甲方职责：</w:t>
      </w:r>
    </w:p>
    <w:p w14:paraId="4FDC1274">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1.甲方设专职安全员</w:t>
      </w:r>
      <w:r>
        <w:rPr>
          <w:rFonts w:hint="eastAsia" w:ascii="宋体" w:hAnsi="宋体"/>
          <w:color w:val="auto"/>
          <w:sz w:val="24"/>
          <w:u w:val="single"/>
        </w:rPr>
        <w:t xml:space="preserve">        </w:t>
      </w:r>
      <w:r>
        <w:rPr>
          <w:rFonts w:hint="eastAsia" w:ascii="宋体" w:hAnsi="宋体"/>
          <w:color w:val="auto"/>
          <w:sz w:val="24"/>
        </w:rPr>
        <w:t>，对乙方施工现场及周边进行定期或不定期检察、监督及配合甲方或行政主管部门进行抽查。</w:t>
      </w:r>
    </w:p>
    <w:p w14:paraId="2F612B52">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2.专职安全员在检查中发现安全隐患应及时以口头或书面形式通知乙方项目负责人或乙方专职安全员，并限期进行整改及按相应违约责任处理。</w:t>
      </w:r>
    </w:p>
    <w:p w14:paraId="365ABA10">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3.专职安全员负责对施工中的安全事故进行协助调查、违约处理工作。</w:t>
      </w:r>
    </w:p>
    <w:p w14:paraId="564344FF">
      <w:pPr>
        <w:tabs>
          <w:tab w:val="left" w:pos="720"/>
          <w:tab w:val="left" w:pos="990"/>
        </w:tabs>
        <w:spacing w:line="560" w:lineRule="exact"/>
        <w:ind w:firstLine="420"/>
        <w:rPr>
          <w:rFonts w:hint="eastAsia" w:ascii="宋体" w:hAnsi="宋体"/>
          <w:bCs/>
          <w:color w:val="auto"/>
          <w:sz w:val="24"/>
        </w:rPr>
      </w:pPr>
      <w:r>
        <w:rPr>
          <w:rFonts w:hint="eastAsia" w:ascii="宋体" w:hAnsi="宋体"/>
          <w:bCs/>
          <w:color w:val="auto"/>
          <w:sz w:val="24"/>
        </w:rPr>
        <w:t>二、乙方职责</w:t>
      </w:r>
    </w:p>
    <w:p w14:paraId="6E534AD6">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1. 设专职安全员</w:t>
      </w:r>
      <w:r>
        <w:rPr>
          <w:rFonts w:hint="eastAsia" w:ascii="宋体" w:hAnsi="宋体"/>
          <w:color w:val="auto"/>
          <w:sz w:val="24"/>
          <w:u w:val="single"/>
        </w:rPr>
        <w:t xml:space="preserve">        </w:t>
      </w:r>
      <w:r>
        <w:rPr>
          <w:rFonts w:hint="eastAsia" w:ascii="宋体" w:hAnsi="宋体"/>
          <w:color w:val="auto"/>
          <w:sz w:val="24"/>
        </w:rPr>
        <w:t>，驻工地现场，负责现场内及周边安全技术措施计划的编制、实施，并报甲方该项目专职安全员处备案。专职安全员必须持证上岗，不得随意更换，如须更换必须征得甲方同意。</w:t>
      </w:r>
    </w:p>
    <w:p w14:paraId="0C394542">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2. 乙方必须建立安全生产管理制度，并上墙接受监督检查，对各班组长及工人进行不定期或定期安全思想教育、安全技术交底，在施工中进行自检、交叉检制度，并作好安全生产台帐及记录。</w:t>
      </w:r>
    </w:p>
    <w:p w14:paraId="02BF5CDE">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3. 乙方必须按《建筑施工安全检查标准》（JGJ59-1999）、《建筑施工安全技术》、《安全文明生产管理实施细则》及有关通知、要求和安全技术措施计划进行施工、检查，不得违章作业，否则根据有关违约责任进行处理。</w:t>
      </w:r>
    </w:p>
    <w:p w14:paraId="775C4FEF">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4. 专职安全员到现场检查时，乙方现场管理人员必须积极配合，不得无理推委，对不重视安全以及出现安全隐患不予消除者，监理单位出具安全整改通知书后，拒不整改则甲方对乙方处以每次5000元违约金。有效的处罚依据，原则上须经乙方签字，如乙方拒不签字，则甲方现场代表和监理共同签字也视为有效。情节特别恶劣者，甲方将向相关职能部门作书面汇报，并建议今后不再参与甲方组织的施工招标活动。</w:t>
      </w:r>
    </w:p>
    <w:p w14:paraId="56B7F3A1">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5. 对发生安全事故的必须在24小时内首先上报甲方，如隐瞒不报者，将进行严肃处理。</w:t>
      </w:r>
    </w:p>
    <w:p w14:paraId="28AC8A39">
      <w:pPr>
        <w:tabs>
          <w:tab w:val="left" w:pos="720"/>
          <w:tab w:val="left" w:pos="990"/>
        </w:tabs>
        <w:spacing w:line="560" w:lineRule="exact"/>
        <w:ind w:firstLine="420"/>
        <w:rPr>
          <w:rFonts w:hint="eastAsia" w:ascii="宋体" w:hAnsi="宋体"/>
          <w:color w:val="auto"/>
          <w:sz w:val="24"/>
        </w:rPr>
      </w:pPr>
      <w:r>
        <w:rPr>
          <w:rFonts w:hint="eastAsia" w:ascii="宋体" w:hAnsi="宋体"/>
          <w:color w:val="auto"/>
          <w:sz w:val="24"/>
        </w:rPr>
        <w:t>三、安全文明施工费。该工程的安全文明施工费包含在施工总承包经费中。该工程经</w:t>
      </w:r>
      <w:r>
        <w:rPr>
          <w:rFonts w:hint="eastAsia" w:ascii="宋体" w:hAnsi="宋体"/>
          <w:color w:val="auto"/>
          <w:sz w:val="24"/>
          <w:u w:val="single"/>
        </w:rPr>
        <w:t xml:space="preserve">         </w:t>
      </w:r>
      <w:r>
        <w:rPr>
          <w:rFonts w:hint="eastAsia" w:ascii="宋体" w:hAnsi="宋体"/>
          <w:color w:val="auto"/>
          <w:sz w:val="24"/>
        </w:rPr>
        <w:t>认定为安全文明施工不合格工程时，甲方按照</w:t>
      </w:r>
      <w:r>
        <w:rPr>
          <w:rFonts w:hint="eastAsia" w:ascii="宋体" w:hAnsi="宋体"/>
          <w:color w:val="auto"/>
          <w:sz w:val="24"/>
          <w:u w:val="single"/>
        </w:rPr>
        <w:t xml:space="preserve">         </w:t>
      </w:r>
      <w:r>
        <w:rPr>
          <w:rFonts w:hint="eastAsia" w:ascii="宋体" w:hAnsi="宋体"/>
          <w:color w:val="auto"/>
          <w:sz w:val="24"/>
        </w:rPr>
        <w:t>扣除施工总承包单位的安全文明施工费，该工程经</w:t>
      </w:r>
      <w:r>
        <w:rPr>
          <w:rFonts w:hint="eastAsia" w:ascii="宋体" w:hAnsi="宋体"/>
          <w:color w:val="auto"/>
          <w:sz w:val="24"/>
          <w:u w:val="single"/>
        </w:rPr>
        <w:t xml:space="preserve">         </w:t>
      </w:r>
      <w:r>
        <w:rPr>
          <w:rFonts w:hint="eastAsia" w:ascii="宋体" w:hAnsi="宋体"/>
          <w:color w:val="auto"/>
          <w:sz w:val="24"/>
        </w:rPr>
        <w:t>认定为安全文明施工优质工程时，甲方按照</w:t>
      </w:r>
      <w:r>
        <w:rPr>
          <w:rFonts w:hint="eastAsia" w:ascii="宋体" w:hAnsi="宋体"/>
          <w:color w:val="auto"/>
          <w:sz w:val="24"/>
          <w:u w:val="single"/>
        </w:rPr>
        <w:t xml:space="preserve">         </w:t>
      </w:r>
      <w:r>
        <w:rPr>
          <w:rFonts w:hint="eastAsia" w:ascii="宋体" w:hAnsi="宋体"/>
          <w:color w:val="auto"/>
          <w:sz w:val="24"/>
        </w:rPr>
        <w:t>奖励施工总承包单位的安全文明施工费。</w:t>
      </w:r>
    </w:p>
    <w:p w14:paraId="7BB18E04">
      <w:pPr>
        <w:tabs>
          <w:tab w:val="left" w:pos="720"/>
          <w:tab w:val="left" w:pos="990"/>
        </w:tabs>
        <w:spacing w:line="560" w:lineRule="exact"/>
        <w:ind w:firstLine="420"/>
        <w:rPr>
          <w:rFonts w:hint="eastAsia" w:ascii="宋体" w:hAnsi="宋体"/>
          <w:color w:val="auto"/>
          <w:sz w:val="24"/>
        </w:rPr>
      </w:pPr>
      <w:r>
        <w:rPr>
          <w:rFonts w:hint="eastAsia" w:ascii="宋体" w:hAnsi="宋体"/>
          <w:bCs/>
          <w:color w:val="auto"/>
          <w:sz w:val="24"/>
        </w:rPr>
        <w:t>四、</w:t>
      </w:r>
      <w:r>
        <w:rPr>
          <w:rFonts w:hint="eastAsia" w:ascii="宋体" w:hAnsi="宋体"/>
          <w:color w:val="auto"/>
          <w:sz w:val="24"/>
        </w:rPr>
        <w:t>本协议作为本项目合同附件，与工程合同具有同等的法律效力。</w:t>
      </w:r>
    </w:p>
    <w:p w14:paraId="4B3C6A7B">
      <w:pPr>
        <w:tabs>
          <w:tab w:val="left" w:pos="720"/>
          <w:tab w:val="left" w:pos="990"/>
        </w:tabs>
        <w:spacing w:line="560" w:lineRule="exact"/>
        <w:ind w:firstLine="420"/>
        <w:rPr>
          <w:rFonts w:hint="eastAsia" w:ascii="宋体" w:hAnsi="宋体"/>
          <w:color w:val="auto"/>
          <w:sz w:val="24"/>
        </w:rPr>
      </w:pPr>
      <w:r>
        <w:rPr>
          <w:rFonts w:hint="eastAsia" w:ascii="宋体" w:hAnsi="宋体"/>
          <w:bCs/>
          <w:color w:val="auto"/>
          <w:sz w:val="24"/>
        </w:rPr>
        <w:t>五、</w:t>
      </w:r>
      <w:r>
        <w:rPr>
          <w:rFonts w:hint="eastAsia" w:ascii="宋体" w:hAnsi="宋体"/>
          <w:color w:val="auto"/>
          <w:sz w:val="24"/>
        </w:rPr>
        <w:t>本合同一式正本二份、副本五份。双方各执正本一份、副本甲方执三份、乙方执二份。</w:t>
      </w:r>
    </w:p>
    <w:p w14:paraId="4308AB1C">
      <w:pPr>
        <w:tabs>
          <w:tab w:val="left" w:pos="720"/>
          <w:tab w:val="left" w:pos="990"/>
        </w:tabs>
        <w:spacing w:line="360" w:lineRule="auto"/>
        <w:ind w:firstLine="420"/>
        <w:rPr>
          <w:rFonts w:hint="eastAsia" w:ascii="宋体" w:hAnsi="宋体"/>
          <w:color w:val="auto"/>
          <w:sz w:val="24"/>
        </w:rPr>
      </w:pPr>
      <w:r>
        <w:rPr>
          <w:rFonts w:hint="eastAsia" w:ascii="宋体" w:hAnsi="宋体"/>
          <w:color w:val="auto"/>
          <w:sz w:val="24"/>
        </w:rPr>
        <w:t>发包人：                          承包人：</w:t>
      </w:r>
    </w:p>
    <w:p w14:paraId="4886D44C">
      <w:pPr>
        <w:tabs>
          <w:tab w:val="left" w:pos="720"/>
          <w:tab w:val="left" w:pos="990"/>
        </w:tabs>
        <w:spacing w:line="360" w:lineRule="auto"/>
        <w:ind w:firstLine="420"/>
        <w:rPr>
          <w:rFonts w:hint="eastAsia" w:ascii="宋体" w:hAnsi="宋体"/>
          <w:color w:val="auto"/>
          <w:sz w:val="24"/>
        </w:rPr>
      </w:pPr>
    </w:p>
    <w:p w14:paraId="58D45D5A">
      <w:pPr>
        <w:tabs>
          <w:tab w:val="left" w:pos="720"/>
          <w:tab w:val="left" w:pos="990"/>
        </w:tabs>
        <w:spacing w:line="360" w:lineRule="auto"/>
        <w:ind w:firstLine="420"/>
        <w:rPr>
          <w:rFonts w:hint="eastAsia" w:ascii="宋体" w:hAnsi="宋体"/>
          <w:color w:val="auto"/>
          <w:sz w:val="24"/>
        </w:rPr>
      </w:pPr>
      <w:r>
        <w:rPr>
          <w:rFonts w:hint="eastAsia" w:ascii="宋体" w:hAnsi="宋体"/>
          <w:color w:val="auto"/>
          <w:sz w:val="24"/>
        </w:rPr>
        <w:t>法定代表人：                      法定代表人：</w:t>
      </w:r>
    </w:p>
    <w:p w14:paraId="78F4B739">
      <w:pPr>
        <w:tabs>
          <w:tab w:val="left" w:pos="720"/>
          <w:tab w:val="left" w:pos="990"/>
        </w:tabs>
        <w:spacing w:line="360" w:lineRule="auto"/>
        <w:ind w:firstLine="420"/>
        <w:rPr>
          <w:rFonts w:hint="eastAsia" w:ascii="宋体" w:hAnsi="宋体"/>
          <w:color w:val="auto"/>
          <w:sz w:val="24"/>
        </w:rPr>
      </w:pPr>
    </w:p>
    <w:p w14:paraId="21116009">
      <w:pPr>
        <w:tabs>
          <w:tab w:val="left" w:pos="720"/>
          <w:tab w:val="left" w:pos="990"/>
        </w:tabs>
        <w:spacing w:line="360" w:lineRule="auto"/>
        <w:ind w:firstLine="420"/>
        <w:rPr>
          <w:rFonts w:hint="eastAsia" w:ascii="宋体" w:hAnsi="宋体"/>
          <w:color w:val="auto"/>
          <w:sz w:val="24"/>
        </w:rPr>
      </w:pPr>
      <w:r>
        <w:rPr>
          <w:rFonts w:hint="eastAsia" w:ascii="宋体" w:hAnsi="宋体"/>
          <w:color w:val="auto"/>
          <w:sz w:val="24"/>
        </w:rPr>
        <w:t>经办人：                          经办人：</w:t>
      </w:r>
    </w:p>
    <w:p w14:paraId="38876383">
      <w:pPr>
        <w:tabs>
          <w:tab w:val="left" w:pos="720"/>
          <w:tab w:val="left" w:pos="990"/>
        </w:tabs>
        <w:spacing w:line="360" w:lineRule="auto"/>
        <w:ind w:firstLine="420"/>
        <w:rPr>
          <w:rFonts w:hint="eastAsia" w:ascii="宋体" w:hAnsi="宋体"/>
          <w:color w:val="auto"/>
          <w:sz w:val="24"/>
        </w:rPr>
      </w:pPr>
    </w:p>
    <w:p w14:paraId="789670F7">
      <w:pPr>
        <w:tabs>
          <w:tab w:val="left" w:pos="720"/>
          <w:tab w:val="left" w:pos="990"/>
        </w:tabs>
        <w:spacing w:line="360" w:lineRule="auto"/>
        <w:ind w:firstLine="420"/>
        <w:rPr>
          <w:rFonts w:hint="eastAsia" w:ascii="宋体" w:hAnsi="宋体"/>
          <w:color w:val="auto"/>
          <w:sz w:val="24"/>
        </w:rPr>
      </w:pPr>
      <w:r>
        <w:rPr>
          <w:rFonts w:hint="eastAsia" w:ascii="宋体" w:hAnsi="宋体"/>
          <w:color w:val="auto"/>
          <w:sz w:val="24"/>
        </w:rPr>
        <w:t xml:space="preserve">                                        年  月   日</w:t>
      </w:r>
    </w:p>
    <w:p w14:paraId="56B0D5A6">
      <w:pPr>
        <w:autoSpaceDE w:val="0"/>
        <w:autoSpaceDN w:val="0"/>
        <w:adjustRightInd w:val="0"/>
        <w:spacing w:line="200" w:lineRule="exact"/>
        <w:rPr>
          <w:rFonts w:hint="eastAsia" w:ascii="宋体" w:hAnsi="宋体"/>
          <w:color w:val="auto"/>
          <w:sz w:val="20"/>
        </w:rPr>
      </w:pPr>
      <w:r>
        <w:rPr>
          <w:rFonts w:hint="eastAsia" w:ascii="宋体" w:hAnsi="宋体"/>
          <w:color w:val="auto"/>
          <w:szCs w:val="21"/>
        </w:rPr>
        <w:br w:type="page"/>
      </w:r>
    </w:p>
    <w:p w14:paraId="284F7AF1">
      <w:pPr>
        <w:pStyle w:val="322"/>
        <w:ind w:firstLine="482"/>
        <w:jc w:val="left"/>
        <w:rPr>
          <w:rFonts w:hint="eastAsia" w:ascii="宋体" w:hAnsi="宋体"/>
          <w:b/>
          <w:color w:val="auto"/>
        </w:rPr>
      </w:pPr>
      <w:bookmarkStart w:id="787" w:name="_Toc452328784"/>
      <w:bookmarkStart w:id="788" w:name="_Toc454721216"/>
      <w:bookmarkStart w:id="789" w:name="_Toc18000997"/>
      <w:bookmarkStart w:id="790" w:name="_Toc21118212"/>
      <w:bookmarkStart w:id="791" w:name="_Toc18001055"/>
      <w:bookmarkStart w:id="792" w:name="_Toc4568870"/>
      <w:bookmarkStart w:id="793" w:name="_Toc14275837"/>
      <w:bookmarkStart w:id="794" w:name="_Toc14274372"/>
      <w:bookmarkStart w:id="795" w:name="_Toc14337147"/>
      <w:r>
        <w:rPr>
          <w:rFonts w:hint="eastAsia" w:ascii="宋体" w:hAnsi="宋体"/>
          <w:b/>
          <w:color w:val="auto"/>
        </w:rPr>
        <w:t>附件5：</w:t>
      </w:r>
      <w:bookmarkEnd w:id="787"/>
      <w:bookmarkEnd w:id="788"/>
      <w:r>
        <w:rPr>
          <w:rFonts w:hint="eastAsia" w:ascii="宋体" w:hAnsi="宋体"/>
          <w:b/>
          <w:color w:val="auto"/>
        </w:rPr>
        <w:t>农民工工资支付承诺</w:t>
      </w:r>
      <w:bookmarkEnd w:id="789"/>
      <w:bookmarkEnd w:id="790"/>
      <w:bookmarkEnd w:id="791"/>
      <w:bookmarkEnd w:id="792"/>
      <w:bookmarkEnd w:id="793"/>
      <w:bookmarkEnd w:id="794"/>
      <w:bookmarkEnd w:id="795"/>
    </w:p>
    <w:p w14:paraId="268548A9">
      <w:pPr>
        <w:autoSpaceDE w:val="0"/>
        <w:autoSpaceDN w:val="0"/>
        <w:adjustRightInd w:val="0"/>
        <w:snapToGrid w:val="0"/>
        <w:spacing w:line="312" w:lineRule="auto"/>
        <w:ind w:right="-1"/>
        <w:jc w:val="center"/>
        <w:rPr>
          <w:rFonts w:hint="eastAsia" w:ascii="宋体" w:hAnsi="宋体"/>
          <w:b/>
          <w:snapToGrid w:val="0"/>
          <w:color w:val="auto"/>
          <w:w w:val="99"/>
          <w:sz w:val="24"/>
        </w:rPr>
      </w:pPr>
      <w:bookmarkStart w:id="796" w:name="_Toc410381425"/>
      <w:r>
        <w:rPr>
          <w:rFonts w:hint="eastAsia" w:ascii="宋体" w:hAnsi="宋体"/>
          <w:b/>
          <w:snapToGrid w:val="0"/>
          <w:color w:val="auto"/>
          <w:w w:val="99"/>
          <w:sz w:val="24"/>
        </w:rPr>
        <w:t>农民工工资支付承诺</w:t>
      </w:r>
      <w:bookmarkEnd w:id="796"/>
    </w:p>
    <w:p w14:paraId="5216185D">
      <w:pPr>
        <w:spacing w:line="560" w:lineRule="exact"/>
        <w:ind w:firstLine="120" w:firstLineChars="50"/>
        <w:rPr>
          <w:rFonts w:hint="eastAsia" w:ascii="宋体" w:hAnsi="宋体"/>
          <w:color w:val="auto"/>
          <w:sz w:val="24"/>
        </w:rPr>
      </w:pPr>
      <w:r>
        <w:rPr>
          <w:rFonts w:hint="eastAsia" w:ascii="宋体" w:hAnsi="宋体"/>
          <w:color w:val="auto"/>
          <w:sz w:val="24"/>
        </w:rPr>
        <w:t xml:space="preserve">（招   标   人）：   </w:t>
      </w:r>
    </w:p>
    <w:p w14:paraId="6145796A">
      <w:pPr>
        <w:spacing w:line="560" w:lineRule="exact"/>
        <w:ind w:firstLine="480" w:firstLineChars="200"/>
        <w:rPr>
          <w:rFonts w:hint="eastAsia" w:ascii="宋体" w:hAnsi="宋体"/>
          <w:color w:val="auto"/>
          <w:sz w:val="24"/>
        </w:rPr>
      </w:pPr>
      <w:r>
        <w:rPr>
          <w:rFonts w:hint="eastAsia" w:ascii="宋体" w:hAnsi="宋体"/>
          <w:color w:val="auto"/>
          <w:sz w:val="24"/>
        </w:rPr>
        <w:t>为了切实维护建筑农民工的合法权益，确保社会和企业稳定，根据各级政府和相关主管部门的相关要求，结合我公司承包的</w:t>
      </w:r>
      <w:r>
        <w:rPr>
          <w:rFonts w:hint="eastAsia" w:ascii="宋体" w:hAnsi="宋体"/>
          <w:color w:val="auto"/>
          <w:sz w:val="24"/>
          <w:u w:val="single"/>
        </w:rPr>
        <w:t xml:space="preserve">               </w:t>
      </w:r>
      <w:r>
        <w:rPr>
          <w:rFonts w:hint="eastAsia" w:ascii="宋体" w:hAnsi="宋体"/>
          <w:color w:val="auto"/>
          <w:sz w:val="24"/>
        </w:rPr>
        <w:t>工程的劳务施工实际情况，特作如下慎重承诺：</w:t>
      </w:r>
    </w:p>
    <w:p w14:paraId="59C7EEE2">
      <w:pPr>
        <w:spacing w:line="560" w:lineRule="exact"/>
        <w:ind w:firstLine="480" w:firstLineChars="200"/>
        <w:rPr>
          <w:rFonts w:hint="eastAsia" w:ascii="宋体" w:hAnsi="宋体"/>
          <w:color w:val="auto"/>
          <w:sz w:val="24"/>
        </w:rPr>
      </w:pPr>
      <w:r>
        <w:rPr>
          <w:rFonts w:hint="eastAsia" w:ascii="宋体" w:hAnsi="宋体"/>
          <w:color w:val="auto"/>
          <w:sz w:val="24"/>
        </w:rPr>
        <w:t>1.我公司将严格按照有关部门相关规定和要求，切实做好农民工工资发放工作；</w:t>
      </w:r>
    </w:p>
    <w:p w14:paraId="643A3808">
      <w:pPr>
        <w:spacing w:line="560" w:lineRule="exact"/>
        <w:ind w:firstLine="480" w:firstLineChars="200"/>
        <w:rPr>
          <w:rFonts w:hint="eastAsia" w:ascii="宋体" w:hAnsi="宋体"/>
          <w:color w:val="auto"/>
          <w:sz w:val="24"/>
        </w:rPr>
      </w:pPr>
      <w:r>
        <w:rPr>
          <w:rFonts w:hint="eastAsia" w:ascii="宋体" w:hAnsi="宋体"/>
          <w:color w:val="auto"/>
          <w:sz w:val="24"/>
        </w:rPr>
        <w:t>2.我公司一定按照规定将农民工工资足额、直接发放到农民工手中；保证将每月发放的农民工工资表（表格形式、现场负责人和班组长签字认可、农民工本人签字）于次月15日前如实上报给贵单位，否则我司愿意接受贵单位的处理；</w:t>
      </w:r>
    </w:p>
    <w:p w14:paraId="1103296C">
      <w:pPr>
        <w:spacing w:line="560" w:lineRule="exact"/>
        <w:ind w:firstLine="480" w:firstLineChars="200"/>
        <w:rPr>
          <w:rFonts w:hint="eastAsia" w:ascii="宋体" w:hAnsi="宋体"/>
          <w:color w:val="auto"/>
          <w:sz w:val="24"/>
        </w:rPr>
      </w:pPr>
      <w:r>
        <w:rPr>
          <w:rFonts w:hint="eastAsia" w:ascii="宋体" w:hAnsi="宋体"/>
          <w:color w:val="auto"/>
          <w:sz w:val="24"/>
        </w:rPr>
        <w:t>3.如因农民工工资发放、处置不力，导致农民工有不同形式的上访、闹访、集访等事件发生，贵单位将立即停止对我公司劳务工程款的支付，我公司愿意将剩余工程款用作民工工资保证金。</w:t>
      </w:r>
    </w:p>
    <w:p w14:paraId="7D8F75D1">
      <w:pPr>
        <w:spacing w:line="560" w:lineRule="exact"/>
        <w:ind w:firstLine="480" w:firstLineChars="200"/>
        <w:rPr>
          <w:rFonts w:hint="eastAsia" w:ascii="宋体" w:hAnsi="宋体"/>
          <w:color w:val="auto"/>
          <w:sz w:val="24"/>
        </w:rPr>
      </w:pPr>
      <w:r>
        <w:rPr>
          <w:rFonts w:hint="eastAsia" w:ascii="宋体" w:hAnsi="宋体"/>
          <w:color w:val="auto"/>
          <w:sz w:val="24"/>
        </w:rPr>
        <w:t>由此造成的一切不良后果和损失由我公司承担。</w:t>
      </w:r>
    </w:p>
    <w:p w14:paraId="5E5751F9">
      <w:pPr>
        <w:spacing w:line="560" w:lineRule="exact"/>
        <w:ind w:firstLine="480" w:firstLineChars="200"/>
        <w:rPr>
          <w:rFonts w:hint="eastAsia" w:ascii="宋体" w:hAnsi="宋体"/>
          <w:color w:val="auto"/>
          <w:sz w:val="24"/>
        </w:rPr>
      </w:pPr>
      <w:r>
        <w:rPr>
          <w:rFonts w:hint="eastAsia" w:ascii="宋体" w:hAnsi="宋体"/>
          <w:color w:val="auto"/>
          <w:sz w:val="24"/>
        </w:rPr>
        <w:t>特此承诺！</w:t>
      </w:r>
    </w:p>
    <w:p w14:paraId="2DC03DBC">
      <w:pPr>
        <w:spacing w:line="560" w:lineRule="exact"/>
        <w:ind w:firstLine="645"/>
        <w:jc w:val="right"/>
        <w:rPr>
          <w:rFonts w:hint="eastAsia" w:ascii="宋体" w:hAnsi="宋体"/>
          <w:color w:val="auto"/>
          <w:sz w:val="24"/>
        </w:rPr>
      </w:pPr>
      <w:r>
        <w:rPr>
          <w:rFonts w:hint="eastAsia" w:ascii="宋体" w:hAnsi="宋体"/>
          <w:color w:val="auto"/>
          <w:sz w:val="24"/>
        </w:rPr>
        <w:t>单位全称：</w:t>
      </w:r>
      <w:r>
        <w:rPr>
          <w:rFonts w:hint="eastAsia" w:ascii="宋体" w:hAnsi="宋体"/>
          <w:color w:val="auto"/>
          <w:sz w:val="24"/>
          <w:u w:val="single"/>
        </w:rPr>
        <w:t xml:space="preserve">                        </w:t>
      </w:r>
      <w:r>
        <w:rPr>
          <w:rFonts w:hint="eastAsia" w:ascii="宋体" w:hAnsi="宋体"/>
          <w:color w:val="auto"/>
          <w:sz w:val="24"/>
        </w:rPr>
        <w:t>（盖  章）</w:t>
      </w:r>
    </w:p>
    <w:p w14:paraId="49E74857">
      <w:pPr>
        <w:spacing w:line="560" w:lineRule="exact"/>
        <w:ind w:firstLine="4440" w:firstLineChars="1850"/>
        <w:rPr>
          <w:rFonts w:hint="eastAsia" w:ascii="宋体" w:hAnsi="宋体"/>
          <w:color w:val="auto"/>
          <w:sz w:val="24"/>
        </w:rPr>
      </w:pPr>
      <w:r>
        <w:rPr>
          <w:rFonts w:hint="eastAsia" w:ascii="宋体" w:hAnsi="宋体"/>
          <w:color w:val="auto"/>
          <w:sz w:val="24"/>
        </w:rPr>
        <w:t>法定代表人或委托代理人：（签 字）</w:t>
      </w:r>
    </w:p>
    <w:p w14:paraId="6E1FD637">
      <w:pPr>
        <w:spacing w:line="440" w:lineRule="atLeast"/>
        <w:rPr>
          <w:rFonts w:hint="eastAsia" w:ascii="宋体" w:hAnsi="宋体"/>
          <w:color w:val="auto"/>
          <w:sz w:val="24"/>
        </w:rPr>
      </w:pPr>
    </w:p>
    <w:p w14:paraId="6915B701">
      <w:pPr>
        <w:jc w:val="right"/>
        <w:rPr>
          <w:rFonts w:ascii="宋体" w:hAnsi="宋体"/>
          <w:b/>
          <w:color w:val="auto"/>
          <w:sz w:val="24"/>
        </w:rPr>
      </w:pPr>
      <w:r>
        <w:rPr>
          <w:rFonts w:hint="eastAsia" w:ascii="宋体" w:hAnsi="宋体"/>
          <w:color w:val="auto"/>
          <w:sz w:val="24"/>
        </w:rPr>
        <w:t>年  月  日</w:t>
      </w:r>
    </w:p>
    <w:p w14:paraId="6E2F910D">
      <w:pPr>
        <w:pStyle w:val="17"/>
      </w:pPr>
    </w:p>
    <w:p w14:paraId="7BA1D58D">
      <w:pPr>
        <w:pStyle w:val="320"/>
      </w:pPr>
    </w:p>
    <w:p w14:paraId="0E4283ED">
      <w:pPr>
        <w:pStyle w:val="320"/>
      </w:pPr>
    </w:p>
    <w:p w14:paraId="72E2A90A">
      <w:pPr>
        <w:pStyle w:val="320"/>
      </w:pPr>
    </w:p>
    <w:p w14:paraId="1FB49CAE">
      <w:pPr>
        <w:pStyle w:val="320"/>
      </w:pPr>
    </w:p>
    <w:p w14:paraId="32C4FE94">
      <w:pPr>
        <w:pStyle w:val="320"/>
      </w:pPr>
    </w:p>
    <w:p w14:paraId="6DB59432">
      <w:pPr>
        <w:pStyle w:val="320"/>
      </w:pPr>
    </w:p>
    <w:p w14:paraId="68A57E71">
      <w:pPr>
        <w:pStyle w:val="320"/>
      </w:pPr>
    </w:p>
    <w:p w14:paraId="04004B4A">
      <w:pPr>
        <w:pStyle w:val="320"/>
      </w:pPr>
    </w:p>
    <w:p w14:paraId="6CDD6DB6">
      <w:pPr>
        <w:pStyle w:val="320"/>
      </w:pPr>
    </w:p>
    <w:p w14:paraId="16071049">
      <w:pPr>
        <w:pStyle w:val="320"/>
      </w:pPr>
    </w:p>
    <w:p w14:paraId="5E632E0D">
      <w:pPr>
        <w:pStyle w:val="320"/>
      </w:pPr>
      <w:r>
        <w:br w:type="textWrapping"/>
      </w:r>
    </w:p>
    <w:p w14:paraId="215F1B0C">
      <w:pPr>
        <w:pStyle w:val="320"/>
      </w:pPr>
    </w:p>
    <w:bookmarkEnd w:id="593"/>
    <w:bookmarkEnd w:id="594"/>
    <w:bookmarkEnd w:id="595"/>
    <w:bookmarkEnd w:id="596"/>
    <w:bookmarkEnd w:id="597"/>
    <w:bookmarkEnd w:id="598"/>
    <w:p w14:paraId="18DB9A61">
      <w:pPr>
        <w:pStyle w:val="2"/>
        <w:wordWrap w:val="0"/>
        <w:spacing w:line="360" w:lineRule="auto"/>
        <w:jc w:val="center"/>
        <w:rPr>
          <w:rFonts w:hint="eastAsia" w:ascii="宋体" w:hAnsi="宋体" w:eastAsia="宋体" w:cs="Times New Roman"/>
          <w:color w:val="auto"/>
          <w:highlight w:val="none"/>
        </w:rPr>
      </w:pPr>
      <w:bookmarkStart w:id="797" w:name="招标文件06章图纸"/>
      <w:bookmarkEnd w:id="797"/>
      <w:bookmarkStart w:id="798" w:name="_Toc417037101"/>
      <w:bookmarkStart w:id="799" w:name="_Toc375217663"/>
      <w:bookmarkStart w:id="800" w:name="_Toc7756"/>
      <w:bookmarkStart w:id="801" w:name="_Toc371599928"/>
      <w:bookmarkStart w:id="802" w:name="_Toc22154"/>
      <w:bookmarkStart w:id="803" w:name="_Toc287620803"/>
      <w:bookmarkStart w:id="804" w:name="_Toc509218846"/>
      <w:bookmarkStart w:id="805" w:name="_Toc287607861"/>
      <w:bookmarkStart w:id="806" w:name="_Toc430530519"/>
      <w:bookmarkStart w:id="807" w:name="_Toc57905912"/>
      <w:bookmarkStart w:id="808" w:name="_Toc534185825"/>
      <w:bookmarkStart w:id="809" w:name="_Toc11527"/>
      <w:bookmarkStart w:id="810" w:name="_Toc287620812"/>
      <w:bookmarkStart w:id="811" w:name="_Toc430530528"/>
      <w:bookmarkStart w:id="812" w:name="_Toc23843"/>
      <w:bookmarkStart w:id="813" w:name="_Toc534185829"/>
      <w:bookmarkStart w:id="814" w:name="_Toc287607865"/>
      <w:bookmarkStart w:id="815" w:name="_Toc509218852"/>
      <w:r>
        <w:rPr>
          <w:rFonts w:hint="eastAsia" w:ascii="宋体" w:hAnsi="宋体" w:eastAsia="宋体" w:cs="Times New Roman"/>
          <w:color w:val="auto"/>
          <w:highlight w:val="none"/>
        </w:rPr>
        <w:t>第五章　工程量清单</w:t>
      </w:r>
      <w:bookmarkEnd w:id="798"/>
      <w:bookmarkEnd w:id="799"/>
      <w:bookmarkEnd w:id="800"/>
      <w:bookmarkEnd w:id="801"/>
    </w:p>
    <w:p w14:paraId="63576FD3">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行采家（https://www.gec123.com/）</w:t>
      </w:r>
      <w:r>
        <w:rPr>
          <w:rFonts w:hint="eastAsia" w:ascii="宋体" w:hAnsi="宋体"/>
          <w:color w:val="auto"/>
          <w:szCs w:val="20"/>
          <w:highlight w:val="none"/>
        </w:rPr>
        <w:t>下载。</w:t>
      </w:r>
    </w:p>
    <w:p w14:paraId="51FAE5D7">
      <w:pPr>
        <w:autoSpaceDE w:val="0"/>
        <w:autoSpaceDN w:val="0"/>
        <w:adjustRightInd w:val="0"/>
        <w:snapToGrid w:val="0"/>
        <w:spacing w:line="360" w:lineRule="auto"/>
        <w:rPr>
          <w:rFonts w:hint="eastAsia" w:ascii="宋体" w:hAnsi="宋体" w:cs="宋体"/>
          <w:color w:val="auto"/>
          <w:kern w:val="0"/>
          <w:szCs w:val="21"/>
        </w:rPr>
      </w:pPr>
    </w:p>
    <w:p w14:paraId="69FE778E">
      <w:pPr>
        <w:autoSpaceDE w:val="0"/>
        <w:autoSpaceDN w:val="0"/>
        <w:adjustRightInd w:val="0"/>
        <w:snapToGrid w:val="0"/>
        <w:spacing w:line="360" w:lineRule="auto"/>
        <w:rPr>
          <w:rFonts w:hint="eastAsia" w:ascii="宋体" w:hAnsi="宋体" w:cs="宋体"/>
          <w:color w:val="auto"/>
          <w:kern w:val="0"/>
          <w:szCs w:val="21"/>
        </w:rPr>
      </w:pPr>
    </w:p>
    <w:p w14:paraId="770198E8">
      <w:pPr>
        <w:pStyle w:val="46"/>
        <w:rPr>
          <w:rFonts w:hint="eastAsia" w:ascii="宋体" w:hAnsi="宋体" w:cs="宋体"/>
          <w:color w:val="auto"/>
          <w:kern w:val="0"/>
          <w:szCs w:val="21"/>
        </w:rPr>
      </w:pPr>
    </w:p>
    <w:p w14:paraId="1E7B0A2D">
      <w:pPr>
        <w:pStyle w:val="46"/>
        <w:rPr>
          <w:rFonts w:hint="eastAsia" w:ascii="宋体" w:hAnsi="宋体" w:cs="宋体"/>
          <w:color w:val="auto"/>
          <w:kern w:val="0"/>
          <w:szCs w:val="21"/>
        </w:rPr>
      </w:pPr>
    </w:p>
    <w:p w14:paraId="457C1722">
      <w:pPr>
        <w:pStyle w:val="46"/>
        <w:rPr>
          <w:rFonts w:hint="eastAsia" w:ascii="宋体" w:hAnsi="宋体" w:cs="宋体"/>
          <w:color w:val="auto"/>
          <w:kern w:val="0"/>
          <w:szCs w:val="21"/>
        </w:rPr>
      </w:pPr>
    </w:p>
    <w:p w14:paraId="2B04C1CC">
      <w:pPr>
        <w:pStyle w:val="46"/>
        <w:rPr>
          <w:rFonts w:hint="eastAsia" w:ascii="宋体" w:hAnsi="宋体" w:cs="宋体"/>
          <w:color w:val="auto"/>
          <w:kern w:val="0"/>
          <w:szCs w:val="21"/>
        </w:rPr>
      </w:pPr>
    </w:p>
    <w:p w14:paraId="6871F481">
      <w:pPr>
        <w:pStyle w:val="46"/>
        <w:rPr>
          <w:rFonts w:hint="eastAsia" w:ascii="宋体" w:hAnsi="宋体" w:cs="宋体"/>
          <w:color w:val="auto"/>
          <w:kern w:val="0"/>
          <w:szCs w:val="21"/>
        </w:rPr>
      </w:pPr>
    </w:p>
    <w:p w14:paraId="7609234C">
      <w:pPr>
        <w:pStyle w:val="46"/>
        <w:rPr>
          <w:rFonts w:hint="eastAsia" w:ascii="宋体" w:hAnsi="宋体" w:cs="宋体"/>
          <w:color w:val="auto"/>
          <w:kern w:val="0"/>
          <w:szCs w:val="21"/>
        </w:rPr>
      </w:pPr>
    </w:p>
    <w:p w14:paraId="25EA6403">
      <w:pPr>
        <w:pStyle w:val="46"/>
        <w:rPr>
          <w:rFonts w:hint="eastAsia" w:ascii="宋体" w:hAnsi="宋体" w:cs="宋体"/>
          <w:color w:val="auto"/>
          <w:kern w:val="0"/>
          <w:szCs w:val="21"/>
        </w:rPr>
      </w:pPr>
    </w:p>
    <w:p w14:paraId="4D18616C">
      <w:pPr>
        <w:pStyle w:val="46"/>
        <w:rPr>
          <w:rFonts w:hint="eastAsia" w:ascii="宋体" w:hAnsi="宋体" w:cs="宋体"/>
          <w:color w:val="auto"/>
          <w:kern w:val="0"/>
          <w:szCs w:val="21"/>
        </w:rPr>
      </w:pPr>
    </w:p>
    <w:p w14:paraId="7CB16519">
      <w:pPr>
        <w:pStyle w:val="46"/>
        <w:rPr>
          <w:rFonts w:hint="eastAsia" w:ascii="宋体" w:hAnsi="宋体" w:cs="宋体"/>
          <w:color w:val="auto"/>
          <w:kern w:val="0"/>
          <w:szCs w:val="21"/>
        </w:rPr>
      </w:pPr>
    </w:p>
    <w:p w14:paraId="2E26EE26">
      <w:pPr>
        <w:pStyle w:val="46"/>
        <w:rPr>
          <w:rFonts w:hint="eastAsia" w:ascii="宋体" w:hAnsi="宋体" w:cs="宋体"/>
          <w:color w:val="auto"/>
          <w:kern w:val="0"/>
          <w:szCs w:val="21"/>
        </w:rPr>
      </w:pPr>
    </w:p>
    <w:p w14:paraId="3AF0DC33">
      <w:pPr>
        <w:pStyle w:val="46"/>
        <w:rPr>
          <w:rFonts w:hint="eastAsia" w:ascii="宋体" w:hAnsi="宋体" w:cs="宋体"/>
          <w:color w:val="auto"/>
          <w:kern w:val="0"/>
          <w:szCs w:val="21"/>
        </w:rPr>
      </w:pPr>
    </w:p>
    <w:p w14:paraId="2B7C5153">
      <w:pPr>
        <w:pStyle w:val="46"/>
        <w:rPr>
          <w:rFonts w:hint="eastAsia" w:ascii="宋体" w:hAnsi="宋体" w:cs="宋体"/>
          <w:color w:val="auto"/>
          <w:kern w:val="0"/>
          <w:szCs w:val="21"/>
        </w:rPr>
      </w:pP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br w:type="textWrapping"/>
      </w:r>
      <w:r>
        <w:rPr>
          <w:rFonts w:hint="eastAsia" w:ascii="宋体" w:hAnsi="宋体" w:cs="宋体"/>
          <w:color w:val="auto"/>
          <w:kern w:val="0"/>
          <w:szCs w:val="21"/>
        </w:rPr>
        <w:br w:type="textWrapping"/>
      </w:r>
    </w:p>
    <w:p w14:paraId="21FF02BB">
      <w:pPr>
        <w:pStyle w:val="46"/>
        <w:rPr>
          <w:rFonts w:hint="eastAsia" w:ascii="宋体" w:hAnsi="宋体" w:cs="宋体"/>
          <w:color w:val="auto"/>
          <w:kern w:val="0"/>
          <w:szCs w:val="21"/>
        </w:rPr>
      </w:pPr>
      <w:r>
        <w:rPr>
          <w:rFonts w:hint="eastAsia" w:ascii="宋体" w:hAnsi="宋体" w:cs="宋体"/>
          <w:color w:val="auto"/>
          <w:kern w:val="0"/>
          <w:szCs w:val="21"/>
        </w:rPr>
        <w:br w:type="textWrapping"/>
      </w:r>
    </w:p>
    <w:p w14:paraId="49282A41">
      <w:pPr>
        <w:pStyle w:val="46"/>
        <w:rPr>
          <w:rFonts w:hint="eastAsia" w:ascii="宋体" w:hAnsi="宋体" w:cs="宋体"/>
          <w:color w:val="auto"/>
          <w:kern w:val="0"/>
          <w:szCs w:val="21"/>
        </w:rPr>
      </w:pPr>
    </w:p>
    <w:p w14:paraId="6077AF93">
      <w:pPr>
        <w:pStyle w:val="2"/>
        <w:wordWrap w:val="0"/>
        <w:spacing w:line="360" w:lineRule="auto"/>
        <w:jc w:val="center"/>
        <w:rPr>
          <w:rFonts w:ascii="宋体" w:hAnsi="宋体"/>
          <w:color w:val="auto"/>
          <w:highlight w:val="none"/>
        </w:rPr>
      </w:pPr>
      <w:r>
        <w:rPr>
          <w:rFonts w:hint="eastAsia" w:ascii="宋体" w:hAnsi="宋体"/>
          <w:color w:val="auto"/>
          <w:highlight w:val="none"/>
        </w:rPr>
        <w:t>第六章  图纸</w:t>
      </w:r>
      <w:bookmarkEnd w:id="802"/>
      <w:bookmarkEnd w:id="803"/>
      <w:bookmarkEnd w:id="804"/>
      <w:bookmarkEnd w:id="805"/>
      <w:bookmarkEnd w:id="806"/>
      <w:bookmarkEnd w:id="807"/>
      <w:bookmarkEnd w:id="808"/>
      <w:r>
        <w:rPr>
          <w:rFonts w:hint="eastAsia" w:ascii="宋体" w:hAnsi="宋体"/>
          <w:color w:val="auto"/>
          <w:highlight w:val="none"/>
        </w:rPr>
        <w:t>（如有）</w:t>
      </w:r>
      <w:bookmarkEnd w:id="809"/>
    </w:p>
    <w:p w14:paraId="1360B742">
      <w:pPr>
        <w:spacing w:line="360" w:lineRule="auto"/>
        <w:jc w:val="center"/>
        <w:rPr>
          <w:rFonts w:hint="eastAsia" w:ascii="宋体" w:hAnsi="宋体" w:eastAsia="宋体"/>
          <w:color w:val="auto"/>
          <w:szCs w:val="20"/>
          <w:highlight w:val="none"/>
          <w:lang w:eastAsia="zh-CN"/>
        </w:rPr>
      </w:pPr>
      <w:bookmarkStart w:id="816" w:name="招标文件06章图纸01"/>
      <w:bookmarkEnd w:id="816"/>
      <w:bookmarkStart w:id="817" w:name="_Toc430530520"/>
      <w:bookmarkStart w:id="818" w:name="_Toc287620804"/>
      <w:r>
        <w:rPr>
          <w:rFonts w:hint="eastAsia" w:ascii="宋体" w:hAnsi="宋体"/>
          <w:color w:val="auto"/>
          <w:szCs w:val="20"/>
          <w:highlight w:val="none"/>
          <w:lang w:val="en-US" w:eastAsia="zh-CN"/>
        </w:rPr>
        <w:t>无</w:t>
      </w:r>
    </w:p>
    <w:bookmarkEnd w:id="817"/>
    <w:bookmarkEnd w:id="818"/>
    <w:p w14:paraId="0D80209C">
      <w:pPr>
        <w:spacing w:line="360" w:lineRule="auto"/>
        <w:rPr>
          <w:color w:val="auto"/>
          <w:highlight w:val="none"/>
        </w:rPr>
      </w:pPr>
      <w:bookmarkStart w:id="819" w:name="_Toc536620100"/>
      <w:bookmarkStart w:id="820" w:name="_Toc536796986"/>
      <w:bookmarkStart w:id="821" w:name="_Toc536796850"/>
      <w:bookmarkStart w:id="822" w:name="_Toc536619968"/>
      <w:bookmarkStart w:id="823" w:name="_Toc13211764"/>
      <w:bookmarkStart w:id="824" w:name="_Toc536621880"/>
      <w:bookmarkStart w:id="825" w:name="_Toc536628344"/>
      <w:bookmarkStart w:id="826" w:name="_Toc13211206"/>
      <w:bookmarkStart w:id="827" w:name="_Toc534185826"/>
      <w:bookmarkStart w:id="828" w:name="_Toc13210772"/>
      <w:bookmarkStart w:id="829" w:name="_Toc536797121"/>
      <w:bookmarkStart w:id="830" w:name="_Toc536797390"/>
      <w:bookmarkStart w:id="831" w:name="_Toc536797255"/>
      <w:r>
        <w:rPr>
          <w:color w:val="auto"/>
          <w:highlight w:val="none"/>
        </w:rPr>
        <w:br w:type="page"/>
      </w:r>
      <w:bookmarkEnd w:id="819"/>
      <w:bookmarkEnd w:id="820"/>
      <w:bookmarkEnd w:id="821"/>
      <w:bookmarkEnd w:id="822"/>
      <w:bookmarkEnd w:id="823"/>
      <w:bookmarkEnd w:id="824"/>
      <w:bookmarkEnd w:id="825"/>
      <w:bookmarkEnd w:id="826"/>
      <w:bookmarkEnd w:id="827"/>
      <w:bookmarkEnd w:id="828"/>
      <w:bookmarkEnd w:id="829"/>
      <w:bookmarkEnd w:id="830"/>
      <w:bookmarkEnd w:id="831"/>
    </w:p>
    <w:p w14:paraId="5EEDA8E2">
      <w:pPr>
        <w:pStyle w:val="2"/>
        <w:wordWrap w:val="0"/>
        <w:spacing w:line="360" w:lineRule="auto"/>
        <w:jc w:val="center"/>
        <w:rPr>
          <w:rFonts w:ascii="宋体" w:hAnsi="宋体"/>
          <w:color w:val="auto"/>
          <w:highlight w:val="none"/>
        </w:rPr>
      </w:pPr>
      <w:bookmarkStart w:id="832" w:name="招标文件07章技术标准和要求"/>
      <w:bookmarkEnd w:id="832"/>
      <w:bookmarkStart w:id="833" w:name="_Toc57905914"/>
      <w:bookmarkStart w:id="834" w:name="_Toc17109"/>
      <w:bookmarkStart w:id="835" w:name="_Toc17170"/>
      <w:r>
        <w:rPr>
          <w:rFonts w:hint="eastAsia" w:ascii="宋体" w:hAnsi="宋体"/>
          <w:color w:val="auto"/>
          <w:highlight w:val="none"/>
        </w:rPr>
        <w:t>第七章  技术标准和要求</w:t>
      </w:r>
      <w:bookmarkEnd w:id="833"/>
      <w:bookmarkEnd w:id="834"/>
      <w:bookmarkEnd w:id="835"/>
      <w:bookmarkStart w:id="836" w:name="招标文件07章技术标准和要求01"/>
      <w:bookmarkEnd w:id="836"/>
      <w:bookmarkStart w:id="837" w:name="_Toc430530524"/>
      <w:bookmarkStart w:id="838" w:name="_Toc287620808"/>
    </w:p>
    <w:bookmarkEnd w:id="837"/>
    <w:bookmarkEnd w:id="838"/>
    <w:p w14:paraId="5F70DE62">
      <w:pPr>
        <w:tabs>
          <w:tab w:val="left" w:pos="1320"/>
        </w:tabs>
        <w:spacing w:line="360" w:lineRule="auto"/>
        <w:ind w:firstLine="480"/>
        <w:jc w:val="left"/>
        <w:rPr>
          <w:rFonts w:hint="eastAsia" w:ascii="宋体" w:hAnsi="宋体" w:cs="宋体"/>
          <w:color w:val="auto"/>
          <w:sz w:val="24"/>
          <w:lang w:val="zh-CN"/>
        </w:rPr>
      </w:pPr>
      <w:bookmarkStart w:id="839" w:name="_Toc1962"/>
      <w:r>
        <w:rPr>
          <w:rFonts w:hint="eastAsia" w:ascii="宋体" w:hAnsi="宋体"/>
          <w:color w:val="auto"/>
          <w:highlight w:val="none"/>
        </w:rPr>
        <w:br w:type="textWrapping"/>
      </w:r>
      <w:r>
        <w:rPr>
          <w:rFonts w:hint="eastAsia" w:ascii="宋体" w:hAnsi="宋体" w:cs="宋体"/>
          <w:color w:val="auto"/>
          <w:sz w:val="24"/>
          <w:lang w:val="zh-CN"/>
        </w:rPr>
        <w:t>1.工程概况</w:t>
      </w:r>
    </w:p>
    <w:p w14:paraId="6C0E8A0B">
      <w:pPr>
        <w:spacing w:line="360" w:lineRule="auto"/>
        <w:ind w:firstLine="480"/>
        <w:jc w:val="left"/>
        <w:rPr>
          <w:rFonts w:hint="eastAsia" w:ascii="宋体" w:hAnsi="宋体" w:cs="宋体"/>
          <w:color w:val="auto"/>
          <w:sz w:val="24"/>
          <w:lang w:val="zh-CN"/>
        </w:rPr>
      </w:pPr>
      <w:r>
        <w:rPr>
          <w:rFonts w:hint="eastAsia" w:ascii="宋体" w:hAnsi="宋体" w:cs="宋体"/>
          <w:color w:val="auto"/>
          <w:sz w:val="24"/>
          <w:lang w:val="zh-CN"/>
        </w:rPr>
        <w:t>见提供的施工图设计文件及设计说明书、设计变更通知单。</w:t>
      </w:r>
    </w:p>
    <w:p w14:paraId="7D2FD5CA">
      <w:pPr>
        <w:tabs>
          <w:tab w:val="left" w:pos="0"/>
        </w:tabs>
        <w:spacing w:line="360" w:lineRule="auto"/>
        <w:ind w:firstLine="480"/>
        <w:jc w:val="left"/>
        <w:rPr>
          <w:rFonts w:hint="eastAsia" w:ascii="宋体" w:hAnsi="宋体" w:cs="宋体"/>
          <w:color w:val="auto"/>
          <w:sz w:val="24"/>
          <w:lang w:val="zh-CN"/>
        </w:rPr>
      </w:pPr>
      <w:r>
        <w:rPr>
          <w:rFonts w:hint="eastAsia" w:ascii="宋体" w:hAnsi="宋体" w:cs="宋体"/>
          <w:color w:val="auto"/>
          <w:sz w:val="24"/>
          <w:lang w:val="zh-CN"/>
        </w:rPr>
        <w:t>2.工程技术要求</w:t>
      </w:r>
    </w:p>
    <w:p w14:paraId="35ACF4DC">
      <w:pPr>
        <w:spacing w:line="360" w:lineRule="auto"/>
        <w:ind w:firstLine="480"/>
        <w:jc w:val="left"/>
        <w:rPr>
          <w:rFonts w:hint="eastAsia" w:ascii="宋体" w:hAnsi="宋体" w:cs="宋体"/>
          <w:color w:val="auto"/>
          <w:sz w:val="24"/>
          <w:lang w:val="zh-CN"/>
        </w:rPr>
      </w:pPr>
      <w:r>
        <w:rPr>
          <w:rFonts w:hint="eastAsia" w:ascii="宋体" w:hAnsi="宋体" w:cs="宋体"/>
          <w:color w:val="auto"/>
          <w:sz w:val="24"/>
          <w:lang w:val="zh-CN"/>
        </w:rPr>
        <w:t>本工程技术要求见施工图设计文件及设计说明书、设计变更通知单、现行规范（标准）的规定及合同条款相关要求。</w:t>
      </w:r>
    </w:p>
    <w:p w14:paraId="6B0D23A2">
      <w:pPr>
        <w:numPr>
          <w:ilvl w:val="0"/>
          <w:numId w:val="2"/>
        </w:numPr>
        <w:ind w:left="480" w:leftChars="0" w:firstLine="0" w:firstLineChars="0"/>
        <w:jc w:val="left"/>
        <w:rPr>
          <w:rFonts w:hint="eastAsia" w:eastAsia="宋体"/>
          <w:lang w:eastAsia="zh-CN"/>
        </w:rPr>
      </w:pPr>
      <w:r>
        <w:rPr>
          <w:rFonts w:hint="eastAsia" w:ascii="宋体" w:hAnsi="宋体" w:cs="宋体"/>
          <w:color w:val="auto"/>
          <w:sz w:val="24"/>
          <w:lang w:val="zh-CN"/>
        </w:rPr>
        <w:t>依据施工图和技术文件的要求，本工程项目的材料、设备、施工必须达到现行规范及标准规定的要求。</w:t>
      </w:r>
      <w:r>
        <w:rPr>
          <w:rFonts w:hint="eastAsia" w:ascii="宋体" w:hAnsi="宋体" w:cs="宋体"/>
          <w:color w:val="auto"/>
          <w:sz w:val="24"/>
          <w:lang w:val="zh-CN"/>
        </w:rPr>
        <w:br w:type="textWrapping"/>
      </w:r>
    </w:p>
    <w:p w14:paraId="499DC4D2">
      <w:pPr>
        <w:pStyle w:val="46"/>
        <w:rPr>
          <w:rFonts w:hint="eastAsia"/>
          <w:lang w:eastAsia="zh-CN"/>
        </w:rPr>
      </w:pPr>
      <w:r>
        <w:rPr>
          <w:rFonts w:hint="eastAsia"/>
          <w:lang w:eastAsia="zh-CN"/>
        </w:rPr>
        <w:br w:type="textWrapping"/>
      </w:r>
      <w:r>
        <w:rPr>
          <w:rFonts w:hint="eastAsia"/>
          <w:lang w:eastAsia="zh-CN"/>
        </w:rPr>
        <w:br w:type="textWrapping"/>
      </w:r>
      <w:r>
        <w:rPr>
          <w:rFonts w:hint="eastAsia"/>
          <w:lang w:eastAsia="zh-CN"/>
        </w:rPr>
        <w:br w:type="textWrapping"/>
      </w:r>
    </w:p>
    <w:p w14:paraId="68E8E07F">
      <w:pPr>
        <w:pStyle w:val="46"/>
        <w:rPr>
          <w:rFonts w:hint="eastAsia"/>
          <w:lang w:eastAsia="zh-CN"/>
        </w:rPr>
      </w:pPr>
    </w:p>
    <w:p w14:paraId="0F4A9243">
      <w:pPr>
        <w:pStyle w:val="46"/>
        <w:rPr>
          <w:rFonts w:hint="eastAsia"/>
          <w:lang w:eastAsia="zh-CN"/>
        </w:rPr>
      </w:pPr>
      <w:r>
        <w:rPr>
          <w:rFonts w:hint="eastAsia"/>
          <w:lang w:eastAsia="zh-CN"/>
        </w:rPr>
        <w:br w:type="textWrapping"/>
      </w:r>
    </w:p>
    <w:p w14:paraId="52AA4EE3">
      <w:pPr>
        <w:pStyle w:val="46"/>
        <w:rPr>
          <w:rFonts w:hint="eastAsia"/>
          <w:lang w:eastAsia="zh-CN"/>
        </w:rPr>
      </w:pPr>
      <w:r>
        <w:rPr>
          <w:rFonts w:hint="eastAsia"/>
          <w:lang w:eastAsia="zh-CN"/>
        </w:rPr>
        <w:br w:type="textWrapping"/>
      </w:r>
      <w:r>
        <w:rPr>
          <w:rFonts w:hint="eastAsia"/>
          <w:lang w:eastAsia="zh-CN"/>
        </w:rPr>
        <w:br w:type="textWrapping"/>
      </w:r>
      <w:r>
        <w:rPr>
          <w:rFonts w:hint="eastAsia"/>
          <w:lang w:eastAsia="zh-CN"/>
        </w:rPr>
        <w:br w:type="textWrapping"/>
      </w:r>
      <w:r>
        <w:rPr>
          <w:rFonts w:hint="eastAsia"/>
          <w:lang w:eastAsia="zh-CN"/>
        </w:rPr>
        <w:br w:type="textWrapping"/>
      </w:r>
      <w:r>
        <w:rPr>
          <w:rFonts w:hint="eastAsia"/>
          <w:lang w:eastAsia="zh-CN"/>
        </w:rPr>
        <w:br w:type="textWrapping"/>
      </w:r>
      <w:r>
        <w:rPr>
          <w:rFonts w:hint="eastAsia"/>
          <w:lang w:eastAsia="zh-CN"/>
        </w:rPr>
        <w:br w:type="textWrapping"/>
      </w:r>
      <w:r>
        <w:rPr>
          <w:rFonts w:hint="eastAsia"/>
          <w:lang w:eastAsia="zh-CN"/>
        </w:rPr>
        <w:br w:type="textWrapping"/>
      </w:r>
    </w:p>
    <w:p w14:paraId="6B63E014">
      <w:pPr>
        <w:pStyle w:val="46"/>
        <w:widowControl w:val="0"/>
        <w:numPr>
          <w:ilvl w:val="0"/>
          <w:numId w:val="0"/>
        </w:numPr>
        <w:spacing w:after="120" w:line="360" w:lineRule="auto"/>
        <w:jc w:val="both"/>
        <w:rPr>
          <w:rFonts w:hint="eastAsia"/>
        </w:rPr>
      </w:pPr>
    </w:p>
    <w:p w14:paraId="62285636">
      <w:pPr>
        <w:pStyle w:val="2"/>
        <w:wordWrap w:val="0"/>
        <w:spacing w:line="360" w:lineRule="auto"/>
        <w:jc w:val="center"/>
        <w:rPr>
          <w:rFonts w:ascii="宋体" w:hAnsi="宋体"/>
          <w:color w:val="auto"/>
          <w:highlight w:val="none"/>
        </w:rPr>
      </w:pPr>
      <w:r>
        <w:rPr>
          <w:rFonts w:hint="eastAsia" w:ascii="宋体" w:hAnsi="宋体"/>
          <w:color w:val="auto"/>
          <w:highlight w:val="none"/>
        </w:rPr>
        <w:t>第八章  比选申请文件格式</w:t>
      </w:r>
      <w:bookmarkEnd w:id="810"/>
      <w:bookmarkEnd w:id="811"/>
      <w:bookmarkEnd w:id="812"/>
      <w:bookmarkEnd w:id="813"/>
      <w:bookmarkEnd w:id="814"/>
      <w:bookmarkEnd w:id="815"/>
      <w:bookmarkEnd w:id="839"/>
    </w:p>
    <w:p w14:paraId="53F73577">
      <w:pPr>
        <w:wordWrap w:val="0"/>
        <w:spacing w:line="360" w:lineRule="auto"/>
        <w:rPr>
          <w:rFonts w:ascii="宋体" w:hAnsi="宋体"/>
          <w:color w:val="auto"/>
          <w:sz w:val="32"/>
          <w:szCs w:val="32"/>
          <w:highlight w:val="none"/>
        </w:rPr>
      </w:pPr>
    </w:p>
    <w:p w14:paraId="63846D93">
      <w:pPr>
        <w:wordWrap w:val="0"/>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840" w:name="_Toc224103493"/>
      <w:r>
        <w:rPr>
          <w:rFonts w:hint="eastAsia" w:ascii="宋体" w:hAnsi="宋体"/>
          <w:color w:val="auto"/>
          <w:sz w:val="36"/>
          <w:szCs w:val="36"/>
          <w:highlight w:val="none"/>
        </w:rPr>
        <w:t>目  录</w:t>
      </w:r>
      <w:bookmarkEnd w:id="840"/>
    </w:p>
    <w:p w14:paraId="45CBA7BD">
      <w:pPr>
        <w:wordWrap w:val="0"/>
        <w:spacing w:line="360" w:lineRule="auto"/>
        <w:jc w:val="center"/>
        <w:rPr>
          <w:rFonts w:ascii="宋体" w:hAnsi="宋体"/>
          <w:color w:val="auto"/>
          <w:szCs w:val="20"/>
          <w:highlight w:val="none"/>
        </w:rPr>
      </w:pPr>
    </w:p>
    <w:p w14:paraId="285F2BFE">
      <w:pPr>
        <w:wordWrap w:val="0"/>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rPr>
        <w:t>比选申请</w:t>
      </w:r>
      <w:r>
        <w:rPr>
          <w:rFonts w:ascii="宋体" w:hAnsi="宋体"/>
          <w:b/>
          <w:color w:val="auto"/>
          <w:highlight w:val="none"/>
        </w:rPr>
        <w:t>函部分</w:t>
      </w:r>
    </w:p>
    <w:p w14:paraId="331C5338">
      <w:pPr>
        <w:wordWrap w:val="0"/>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比选申请</w:t>
      </w:r>
      <w:r>
        <w:rPr>
          <w:rFonts w:ascii="宋体" w:hAnsi="宋体"/>
          <w:color w:val="auto"/>
          <w:highlight w:val="none"/>
        </w:rPr>
        <w:t>函</w:t>
      </w:r>
    </w:p>
    <w:p w14:paraId="23EF2129">
      <w:pPr>
        <w:wordWrap w:val="0"/>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法定代表人身份证明或附有法定代表人身份证明的授权委托书</w:t>
      </w:r>
    </w:p>
    <w:p w14:paraId="112B2759">
      <w:pPr>
        <w:wordWrap w:val="0"/>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6813164">
      <w:pPr>
        <w:wordWrap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（一）</w:t>
      </w:r>
      <w:r>
        <w:rPr>
          <w:rFonts w:ascii="宋体" w:hAnsi="宋体"/>
          <w:color w:val="auto"/>
          <w:highlight w:val="none"/>
        </w:rPr>
        <w:t>已标价</w:t>
      </w:r>
      <w:r>
        <w:rPr>
          <w:rFonts w:hint="eastAsia" w:ascii="宋体" w:hAnsi="宋体"/>
          <w:snapToGrid w:val="0"/>
          <w:color w:val="auto"/>
          <w:kern w:val="0"/>
          <w:szCs w:val="21"/>
          <w:highlight w:val="none"/>
        </w:rPr>
        <w:t>零星维修清单</w:t>
      </w:r>
    </w:p>
    <w:p w14:paraId="7C7BDAB5">
      <w:pPr>
        <w:wordWrap w:val="0"/>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w:t>
      </w:r>
      <w:r>
        <w:rPr>
          <w:rFonts w:hint="eastAsia" w:ascii="宋体" w:hAnsi="宋体"/>
          <w:b/>
          <w:color w:val="auto"/>
          <w:highlight w:val="none"/>
        </w:rPr>
        <w:t>资格审查部分</w:t>
      </w:r>
    </w:p>
    <w:p w14:paraId="5DAF84CC">
      <w:pPr>
        <w:wordWrap w:val="0"/>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03A44EE">
      <w:pPr>
        <w:wordWrap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比选申请</w:t>
      </w:r>
      <w:r>
        <w:rPr>
          <w:rFonts w:ascii="宋体" w:hAnsi="宋体"/>
          <w:color w:val="auto"/>
          <w:highlight w:val="none"/>
        </w:rPr>
        <w:t>人基本情况表</w:t>
      </w:r>
    </w:p>
    <w:p w14:paraId="7C37811F">
      <w:pPr>
        <w:wordWrap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）项目管理机构</w:t>
      </w:r>
    </w:p>
    <w:p w14:paraId="3EAC6EF6">
      <w:pPr>
        <w:wordWrap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）近年财务状况表</w:t>
      </w:r>
    </w:p>
    <w:p w14:paraId="207D9AC4">
      <w:pPr>
        <w:wordWrap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w:t>
      </w:r>
      <w:r>
        <w:rPr>
          <w:rFonts w:hint="eastAsia" w:ascii="宋体" w:hAnsi="宋体"/>
          <w:color w:val="auto"/>
          <w:highlight w:val="none"/>
        </w:rPr>
        <w:t>承诺</w:t>
      </w:r>
    </w:p>
    <w:p w14:paraId="54290334">
      <w:pPr>
        <w:wordWrap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六</w:t>
      </w:r>
      <w:r>
        <w:rPr>
          <w:rFonts w:ascii="宋体" w:hAnsi="宋体"/>
          <w:color w:val="auto"/>
          <w:highlight w:val="none"/>
        </w:rPr>
        <w:t>）其他资料</w:t>
      </w:r>
    </w:p>
    <w:p w14:paraId="293CFD67">
      <w:pPr>
        <w:wordWrap w:val="0"/>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841" w:name="_Toc430530529"/>
      <w:bookmarkStart w:id="842" w:name="_Toc287620813"/>
      <w:bookmarkStart w:id="843" w:name="_Toc224103494"/>
      <w:bookmarkStart w:id="844" w:name="_Toc287607866"/>
      <w:bookmarkStart w:id="845" w:name="_Toc277082642"/>
    </w:p>
    <w:p w14:paraId="78CB9BCB">
      <w:pPr>
        <w:pStyle w:val="3"/>
        <w:wordWrap w:val="0"/>
        <w:spacing w:line="360" w:lineRule="auto"/>
        <w:jc w:val="center"/>
        <w:rPr>
          <w:rFonts w:ascii="宋体" w:hAnsi="宋体"/>
          <w:b w:val="0"/>
          <w:bCs w:val="0"/>
          <w:color w:val="auto"/>
          <w:sz w:val="44"/>
          <w:szCs w:val="44"/>
          <w:highlight w:val="none"/>
        </w:rPr>
      </w:pPr>
      <w:bookmarkStart w:id="846" w:name="_Toc17315"/>
      <w:bookmarkStart w:id="847" w:name="_Toc19476"/>
      <w:r>
        <w:rPr>
          <w:rFonts w:hint="eastAsia" w:ascii="宋体" w:hAnsi="宋体"/>
          <w:b w:val="0"/>
          <w:bCs w:val="0"/>
          <w:color w:val="auto"/>
          <w:sz w:val="44"/>
          <w:szCs w:val="44"/>
          <w:highlight w:val="none"/>
        </w:rPr>
        <w:t>一、比选申请函部分</w:t>
      </w:r>
      <w:bookmarkEnd w:id="841"/>
      <w:bookmarkEnd w:id="842"/>
      <w:bookmarkEnd w:id="843"/>
      <w:bookmarkEnd w:id="844"/>
      <w:bookmarkEnd w:id="845"/>
      <w:bookmarkEnd w:id="846"/>
      <w:bookmarkEnd w:id="847"/>
    </w:p>
    <w:p w14:paraId="478D5C6F">
      <w:pPr>
        <w:tabs>
          <w:tab w:val="left" w:pos="2580"/>
          <w:tab w:val="left" w:pos="5940"/>
        </w:tabs>
        <w:wordWrap w:val="0"/>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939F4E9">
      <w:pPr>
        <w:tabs>
          <w:tab w:val="left" w:pos="2580"/>
          <w:tab w:val="left" w:pos="5940"/>
        </w:tabs>
        <w:wordWrap w:val="0"/>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2A3F78C3">
      <w:pPr>
        <w:wordWrap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3117D57">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082F0F33">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145537EC">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6D1EF1B3">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4C714831">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7ADD06D8">
      <w:pPr>
        <w:tabs>
          <w:tab w:val="left" w:pos="3600"/>
          <w:tab w:val="left" w:pos="4480"/>
          <w:tab w:val="left" w:pos="5360"/>
        </w:tabs>
        <w:wordWrap w:val="0"/>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比 选 申 请</w:t>
      </w:r>
    </w:p>
    <w:p w14:paraId="3287D776">
      <w:pPr>
        <w:tabs>
          <w:tab w:val="left" w:pos="3600"/>
          <w:tab w:val="left" w:pos="4480"/>
          <w:tab w:val="left" w:pos="5360"/>
        </w:tabs>
        <w:wordWrap w:val="0"/>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文 件</w:t>
      </w:r>
    </w:p>
    <w:p w14:paraId="1288F87E">
      <w:pPr>
        <w:wordWrap w:val="0"/>
        <w:autoSpaceDE w:val="0"/>
        <w:autoSpaceDN w:val="0"/>
        <w:adjustRightInd w:val="0"/>
        <w:snapToGrid w:val="0"/>
        <w:spacing w:line="360" w:lineRule="auto"/>
        <w:jc w:val="left"/>
        <w:rPr>
          <w:rFonts w:ascii="宋体" w:hAnsi="宋体"/>
          <w:color w:val="auto"/>
          <w:kern w:val="0"/>
          <w:sz w:val="16"/>
          <w:szCs w:val="16"/>
          <w:highlight w:val="none"/>
        </w:rPr>
      </w:pPr>
    </w:p>
    <w:p w14:paraId="0C6CF18F">
      <w:pPr>
        <w:wordWrap w:val="0"/>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比选申请函部分</w:t>
      </w:r>
    </w:p>
    <w:p w14:paraId="25BE78E3">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0003C82B">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1A20B232">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0DAF8BF1">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165262EA">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09675B0F">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2FCBF447">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778718F0">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51D5B267">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229BC557">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1C5A8A55">
      <w:pPr>
        <w:tabs>
          <w:tab w:val="left" w:pos="6080"/>
          <w:tab w:val="left" w:pos="6640"/>
        </w:tabs>
        <w:wordWrap w:val="0"/>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比选申请</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C77BD4D">
      <w:pPr>
        <w:tabs>
          <w:tab w:val="left" w:pos="6080"/>
          <w:tab w:val="left" w:pos="6640"/>
        </w:tabs>
        <w:wordWrap w:val="0"/>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A3A509">
      <w:pPr>
        <w:wordWrap w:val="0"/>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339B8B92">
      <w:pPr>
        <w:wordWrap w:val="0"/>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57A6DD8C">
      <w:pPr>
        <w:wordWrap w:val="0"/>
        <w:autoSpaceDE w:val="0"/>
        <w:autoSpaceDN w:val="0"/>
        <w:adjustRightInd w:val="0"/>
        <w:snapToGrid w:val="0"/>
        <w:spacing w:line="360" w:lineRule="auto"/>
        <w:jc w:val="left"/>
        <w:rPr>
          <w:rFonts w:ascii="宋体" w:hAnsi="宋体"/>
          <w:color w:val="auto"/>
          <w:kern w:val="0"/>
          <w:sz w:val="24"/>
          <w:szCs w:val="21"/>
          <w:highlight w:val="none"/>
        </w:rPr>
      </w:pPr>
    </w:p>
    <w:p w14:paraId="0F9DBE9E">
      <w:pPr>
        <w:autoSpaceDE w:val="0"/>
        <w:autoSpaceDN w:val="0"/>
        <w:adjustRightInd w:val="0"/>
        <w:spacing w:line="360" w:lineRule="auto"/>
        <w:ind w:left="239" w:leftChars="114" w:right="-20" w:firstLine="0" w:firstLineChars="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rPr>
        <w:t>比选申请</w:t>
      </w:r>
      <w:r>
        <w:rPr>
          <w:rFonts w:ascii="宋体" w:hAnsi="宋体"/>
          <w:color w:val="auto"/>
          <w:kern w:val="0"/>
          <w:sz w:val="24"/>
          <w:highlight w:val="none"/>
        </w:rPr>
        <w:t>函</w:t>
      </w:r>
      <w:r>
        <w:rPr>
          <w:rFonts w:ascii="宋体" w:hAnsi="宋体"/>
          <w:color w:val="auto"/>
          <w:kern w:val="0"/>
          <w:sz w:val="24"/>
          <w:highlight w:val="none"/>
        </w:rPr>
        <w:br w:type="textWrapping"/>
      </w:r>
      <w:r>
        <w:rPr>
          <w:rFonts w:hint="eastAsia" w:ascii="宋体" w:hAnsi="宋体" w:cs="宋体"/>
          <w:color w:val="auto"/>
          <w:kern w:val="0"/>
          <w:sz w:val="24"/>
        </w:rPr>
        <w:t>（二）</w:t>
      </w:r>
      <w:r>
        <w:rPr>
          <w:rFonts w:hint="eastAsia" w:ascii="宋体" w:hAnsi="宋体" w:cs="宋体"/>
          <w:color w:val="auto"/>
          <w:kern w:val="0"/>
          <w:sz w:val="24"/>
          <w:lang w:val="en-US" w:eastAsia="zh-CN"/>
        </w:rPr>
        <w:t>比选申请</w:t>
      </w:r>
      <w:r>
        <w:rPr>
          <w:rFonts w:hint="eastAsia" w:ascii="宋体" w:hAnsi="宋体" w:cs="宋体"/>
          <w:color w:val="auto"/>
          <w:kern w:val="0"/>
          <w:sz w:val="24"/>
        </w:rPr>
        <w:t>函附录</w:t>
      </w:r>
    </w:p>
    <w:p w14:paraId="658087B8">
      <w:pPr>
        <w:numPr>
          <w:ilvl w:val="0"/>
          <w:numId w:val="0"/>
        </w:numPr>
        <w:wordWrap w:val="0"/>
        <w:autoSpaceDE w:val="0"/>
        <w:autoSpaceDN w:val="0"/>
        <w:adjustRightInd w:val="0"/>
        <w:spacing w:line="360" w:lineRule="auto"/>
        <w:ind w:firstLine="240" w:firstLineChars="100"/>
        <w:jc w:val="left"/>
        <w:rPr>
          <w:rFonts w:hint="eastAsia" w:ascii="宋体" w:hAnsi="宋体"/>
          <w:color w:val="auto"/>
          <w:kern w:val="0"/>
          <w:sz w:val="24"/>
          <w:highlight w:val="none"/>
        </w:rPr>
      </w:pPr>
      <w:r>
        <w:rPr>
          <w:rFonts w:hint="eastAsia" w:ascii="宋体" w:hAnsi="宋体" w:cs="宋体"/>
          <w:color w:val="auto"/>
          <w:kern w:val="0"/>
          <w:sz w:val="24"/>
        </w:rPr>
        <w:t>（</w:t>
      </w:r>
      <w:r>
        <w:rPr>
          <w:rFonts w:hint="eastAsia" w:ascii="宋体" w:hAnsi="宋体" w:cs="宋体"/>
          <w:color w:val="auto"/>
          <w:kern w:val="0"/>
          <w:sz w:val="24"/>
          <w:lang w:val="en-US" w:eastAsia="zh-CN"/>
        </w:rPr>
        <w:t>三</w:t>
      </w:r>
      <w:r>
        <w:rPr>
          <w:rFonts w:hint="eastAsia" w:ascii="宋体" w:hAnsi="宋体" w:cs="宋体"/>
          <w:color w:val="auto"/>
          <w:kern w:val="0"/>
          <w:sz w:val="24"/>
        </w:rPr>
        <w:t>）</w:t>
      </w:r>
      <w:r>
        <w:rPr>
          <w:rFonts w:hint="eastAsia" w:ascii="宋体" w:hAnsi="宋体"/>
          <w:color w:val="auto"/>
          <w:kern w:val="0"/>
          <w:sz w:val="24"/>
          <w:highlight w:val="none"/>
        </w:rPr>
        <w:t>法定代表人身份证明或附有法定代表人身份证明的授权委托书</w:t>
      </w:r>
    </w:p>
    <w:p w14:paraId="2D6B4244">
      <w:pPr>
        <w:autoSpaceDE w:val="0"/>
        <w:autoSpaceDN w:val="0"/>
        <w:adjustRightInd w:val="0"/>
        <w:spacing w:line="360" w:lineRule="auto"/>
        <w:ind w:right="-20" w:firstLine="240" w:firstLineChars="100"/>
        <w:jc w:val="left"/>
        <w:rPr>
          <w:rFonts w:hint="eastAsia" w:ascii="宋体" w:hAnsi="宋体" w:cs="宋体"/>
          <w:color w:val="auto"/>
          <w:kern w:val="0"/>
          <w:sz w:val="24"/>
        </w:rPr>
      </w:pPr>
      <w:r>
        <w:rPr>
          <w:rFonts w:hint="eastAsia" w:ascii="宋体" w:hAnsi="宋体" w:cs="宋体"/>
          <w:color w:val="auto"/>
          <w:kern w:val="0"/>
          <w:sz w:val="24"/>
        </w:rPr>
        <w:t>（四）低价风险担保提交承诺书（如有）</w:t>
      </w:r>
    </w:p>
    <w:p w14:paraId="7AA1215D">
      <w:pPr>
        <w:pStyle w:val="46"/>
        <w:numPr>
          <w:ilvl w:val="0"/>
          <w:numId w:val="0"/>
        </w:numPr>
      </w:pPr>
    </w:p>
    <w:p w14:paraId="1781BCF6">
      <w:pPr>
        <w:wordWrap w:val="0"/>
        <w:autoSpaceDE w:val="0"/>
        <w:autoSpaceDN w:val="0"/>
        <w:adjustRightInd w:val="0"/>
        <w:snapToGrid w:val="0"/>
        <w:spacing w:line="360" w:lineRule="auto"/>
        <w:jc w:val="left"/>
        <w:rPr>
          <w:rFonts w:ascii="宋体" w:hAnsi="宋体"/>
          <w:color w:val="auto"/>
          <w:w w:val="99"/>
          <w:kern w:val="0"/>
          <w:sz w:val="28"/>
          <w:szCs w:val="28"/>
          <w:highlight w:val="none"/>
        </w:rPr>
      </w:pPr>
    </w:p>
    <w:p w14:paraId="6C63C8DF">
      <w:pPr>
        <w:pStyle w:val="4"/>
        <w:wordWrap w:val="0"/>
        <w:spacing w:before="0" w:after="0" w:line="400" w:lineRule="exact"/>
        <w:jc w:val="center"/>
        <w:rPr>
          <w:rFonts w:ascii="宋体" w:hAnsi="宋体"/>
          <w:b w:val="0"/>
          <w:color w:val="auto"/>
          <w:highlight w:val="none"/>
        </w:rPr>
      </w:pPr>
      <w:bookmarkStart w:id="848" w:name="_Toc277082643"/>
      <w:bookmarkStart w:id="849" w:name="_Toc430530530"/>
      <w:bookmarkStart w:id="850" w:name="_Toc287620814"/>
      <w:bookmarkStart w:id="851" w:name="_Toc287607867"/>
      <w:bookmarkStart w:id="852" w:name="_Toc534185831"/>
      <w:bookmarkStart w:id="853" w:name="_Toc224103495"/>
      <w:bookmarkStart w:id="854" w:name="_Toc509218854"/>
      <w:r>
        <w:rPr>
          <w:rFonts w:ascii="宋体" w:hAnsi="宋体"/>
          <w:color w:val="auto"/>
          <w:highlight w:val="none"/>
        </w:rPr>
        <w:br w:type="page"/>
      </w:r>
      <w:bookmarkStart w:id="855" w:name="_Toc1354"/>
      <w:bookmarkStart w:id="856" w:name="_Toc26071"/>
      <w:r>
        <w:rPr>
          <w:rFonts w:hint="eastAsia"/>
          <w:color w:val="auto"/>
          <w:highlight w:val="none"/>
        </w:rPr>
        <w:t>（一）比选申请函</w:t>
      </w:r>
      <w:bookmarkEnd w:id="848"/>
      <w:bookmarkEnd w:id="849"/>
      <w:bookmarkEnd w:id="850"/>
      <w:bookmarkEnd w:id="851"/>
      <w:bookmarkEnd w:id="852"/>
      <w:bookmarkEnd w:id="853"/>
      <w:bookmarkEnd w:id="854"/>
      <w:bookmarkEnd w:id="855"/>
      <w:bookmarkEnd w:id="856"/>
    </w:p>
    <w:p w14:paraId="1B4BED47">
      <w:pPr>
        <w:tabs>
          <w:tab w:val="left" w:pos="2640"/>
        </w:tabs>
        <w:wordWrap w:val="0"/>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395CD65B">
      <w:pPr>
        <w:wordWrap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ascii="宋体" w:hAnsi="宋体"/>
          <w:snapToGrid w:val="0"/>
          <w:color w:val="auto"/>
          <w:kern w:val="0"/>
          <w:szCs w:val="21"/>
          <w:highlight w:val="none"/>
        </w:rPr>
        <w:t>愿意</w:t>
      </w:r>
      <w:r>
        <w:rPr>
          <w:rFonts w:hint="eastAsia" w:ascii="宋体" w:hAnsi="宋体" w:cs="宋体"/>
          <w:snapToGrid w:val="0"/>
          <w:color w:val="auto"/>
          <w:kern w:val="0"/>
          <w:szCs w:val="21"/>
        </w:rPr>
        <w:t>以人民币（大写）</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）的投标总报价</w:t>
      </w:r>
      <w:r>
        <w:rPr>
          <w:rFonts w:ascii="宋体" w:hAnsi="宋体"/>
          <w:snapToGrid w:val="0"/>
          <w:color w:val="auto"/>
          <w:kern w:val="0"/>
          <w:szCs w:val="21"/>
          <w:highlight w:val="none"/>
        </w:rPr>
        <w:t>，</w:t>
      </w:r>
      <w:r>
        <w:rPr>
          <w:rFonts w:hint="eastAsia" w:ascii="宋体" w:hAnsi="宋体" w:cs="宋体"/>
          <w:snapToGrid w:val="0"/>
          <w:color w:val="auto"/>
          <w:kern w:val="0"/>
          <w:szCs w:val="21"/>
        </w:rPr>
        <w:t>其中安全文明施工费</w:t>
      </w:r>
      <w:r>
        <w:rPr>
          <w:rFonts w:hint="eastAsia" w:ascii="宋体" w:hAnsi="宋体" w:cs="宋体"/>
          <w:snapToGrid w:val="0"/>
          <w:color w:val="auto"/>
          <w:kern w:val="0"/>
        </w:rPr>
        <w:t>为人民币</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元</w:t>
      </w:r>
      <w:r>
        <w:rPr>
          <w:rFonts w:hint="eastAsia" w:ascii="宋体" w:hAnsi="宋体" w:cs="宋体"/>
          <w:snapToGrid w:val="0"/>
          <w:color w:val="auto"/>
          <w:kern w:val="0"/>
          <w:lang w:eastAsia="zh-CN"/>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cs="宋体"/>
          <w:snapToGrid w:val="0"/>
          <w:color w:val="auto"/>
          <w:kern w:val="0"/>
          <w:szCs w:val="21"/>
        </w:rPr>
        <w:t>工期</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lang w:val="en-US" w:eastAsia="zh-CN"/>
        </w:rPr>
        <w:t xml:space="preserve">  </w:t>
      </w:r>
      <w:r>
        <w:rPr>
          <w:rFonts w:hint="eastAsia" w:ascii="宋体" w:hAnsi="宋体" w:cs="宋体"/>
          <w:snapToGrid w:val="0"/>
          <w:color w:val="auto"/>
          <w:kern w:val="0"/>
          <w:szCs w:val="21"/>
          <w:u w:val="none"/>
          <w:lang w:val="en-US" w:eastAsia="zh-CN"/>
        </w:rPr>
        <w:t>日</w:t>
      </w:r>
      <w:r>
        <w:rPr>
          <w:rFonts w:hint="eastAsia" w:ascii="宋体" w:hAnsi="宋体" w:cs="宋体"/>
          <w:snapToGrid w:val="0"/>
          <w:color w:val="auto"/>
          <w:kern w:val="0"/>
          <w:szCs w:val="21"/>
        </w:rPr>
        <w:t>历天</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w:t>
      </w:r>
      <w:r>
        <w:rPr>
          <w:rFonts w:hint="eastAsia" w:ascii="宋体" w:hAnsi="宋体" w:cs="宋体"/>
          <w:snapToGrid w:val="0"/>
          <w:color w:val="auto"/>
          <w:kern w:val="0"/>
          <w:szCs w:val="21"/>
        </w:rPr>
        <w:t>工程质量达到</w:t>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lang w:val="en-US" w:eastAsia="zh-CN"/>
        </w:rPr>
        <w:t xml:space="preserve">                   </w:t>
      </w:r>
      <w:r>
        <w:rPr>
          <w:rFonts w:ascii="宋体" w:hAnsi="宋体"/>
          <w:snapToGrid w:val="0"/>
          <w:color w:val="auto"/>
          <w:kern w:val="0"/>
          <w:szCs w:val="21"/>
          <w:highlight w:val="none"/>
        </w:rPr>
        <w:t>。</w:t>
      </w:r>
    </w:p>
    <w:p w14:paraId="54B220E4">
      <w:pPr>
        <w:wordWrap w:val="0"/>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响应比选文件规定的比选申请有效期，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文件。</w:t>
      </w:r>
    </w:p>
    <w:p w14:paraId="37A3E25C">
      <w:pPr>
        <w:tabs>
          <w:tab w:val="left" w:pos="2730"/>
          <w:tab w:val="left" w:pos="7980"/>
        </w:tabs>
        <w:wordWrap w:val="0"/>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比选申请有效期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42D978BF">
      <w:pPr>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w:t>
      </w:r>
    </w:p>
    <w:p w14:paraId="26CD7007">
      <w:pPr>
        <w:wordWrap w:val="0"/>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通知书后，在中</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通知书规定的期限内与你方签订合同。</w:t>
      </w:r>
    </w:p>
    <w:p w14:paraId="0C7BF05B">
      <w:pPr>
        <w:wordWrap w:val="0"/>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2</w:t>
      </w:r>
      <w:r>
        <w:rPr>
          <w:rFonts w:ascii="宋体" w:hAnsi="宋体"/>
          <w:snapToGrid w:val="0"/>
          <w:color w:val="auto"/>
          <w:kern w:val="0"/>
          <w:szCs w:val="21"/>
          <w:highlight w:val="none"/>
        </w:rPr>
        <w:t>）我方承诺按照</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文件规定向你方递交履约担保。</w:t>
      </w:r>
    </w:p>
    <w:p w14:paraId="704D6BE0">
      <w:pPr>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）我方承诺在合同约定的期限内完成并移交全部合同工程。</w:t>
      </w:r>
    </w:p>
    <w:p w14:paraId="3FB64E35">
      <w:pPr>
        <w:wordWrap w:val="0"/>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（4）我方承诺以不低于比选文件第七章 技术标准和要求中所列的技术指标和参数要求完成全部合同工程。</w:t>
      </w:r>
    </w:p>
    <w:p w14:paraId="3E296180">
      <w:pPr>
        <w:tabs>
          <w:tab w:val="left" w:pos="5985"/>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比选申请</w:t>
      </w:r>
      <w:r>
        <w:rPr>
          <w:rFonts w:ascii="宋体" w:hAnsi="宋体"/>
          <w:snapToGrid w:val="0"/>
          <w:color w:val="auto"/>
          <w:spacing w:val="-2"/>
          <w:kern w:val="0"/>
          <w:szCs w:val="21"/>
          <w:highlight w:val="none"/>
        </w:rPr>
        <w:t>文件及有关资料内容完整、真实和准确，且不存在第二章“</w:t>
      </w:r>
      <w:r>
        <w:rPr>
          <w:rFonts w:hint="eastAsia" w:ascii="宋体" w:hAnsi="宋体"/>
          <w:snapToGrid w:val="0"/>
          <w:color w:val="auto"/>
          <w:spacing w:val="-2"/>
          <w:kern w:val="0"/>
          <w:szCs w:val="21"/>
          <w:highlight w:val="none"/>
        </w:rPr>
        <w:t>比选申请</w:t>
      </w:r>
      <w:r>
        <w:rPr>
          <w:rFonts w:ascii="宋体" w:hAnsi="宋体"/>
          <w:snapToGrid w:val="0"/>
          <w:color w:val="auto"/>
          <w:spacing w:val="-2"/>
          <w:kern w:val="0"/>
          <w:szCs w:val="21"/>
          <w:highlight w:val="none"/>
        </w:rPr>
        <w:t>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302CAE64">
      <w:pPr>
        <w:tabs>
          <w:tab w:val="left" w:pos="5985"/>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872BFFD">
      <w:pPr>
        <w:tabs>
          <w:tab w:val="left" w:pos="7140"/>
          <w:tab w:val="left" w:pos="7560"/>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比选申请</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8F848E1">
      <w:pPr>
        <w:tabs>
          <w:tab w:val="left" w:pos="7140"/>
          <w:tab w:val="left" w:pos="7560"/>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90BB7C5">
      <w:pPr>
        <w:tabs>
          <w:tab w:val="left" w:pos="7035"/>
          <w:tab w:val="left" w:pos="7560"/>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45310D4">
      <w:pPr>
        <w:tabs>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D003F2B">
      <w:pPr>
        <w:tabs>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80E77BD">
      <w:pPr>
        <w:tabs>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870757D">
      <w:pPr>
        <w:tabs>
          <w:tab w:val="left" w:pos="8300"/>
        </w:tabs>
        <w:wordWrap w:val="0"/>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00853B9">
      <w:pPr>
        <w:tabs>
          <w:tab w:val="left" w:pos="8300"/>
        </w:tabs>
        <w:wordWrap w:val="0"/>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556EE5F9">
      <w:pPr>
        <w:tabs>
          <w:tab w:val="left" w:pos="8300"/>
        </w:tabs>
        <w:wordWrap w:val="0"/>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1FB5EC1">
      <w:pPr>
        <w:tabs>
          <w:tab w:val="left" w:pos="8300"/>
        </w:tabs>
        <w:wordWrap w:val="0"/>
        <w:autoSpaceDE w:val="0"/>
        <w:autoSpaceDN w:val="0"/>
        <w:adjustRightInd w:val="0"/>
        <w:spacing w:line="400" w:lineRule="exact"/>
        <w:ind w:firstLine="420" w:firstLineChars="200"/>
        <w:jc w:val="right"/>
        <w:rPr>
          <w:rFonts w:ascii="宋体" w:hAnsi="宋体"/>
          <w:color w:val="auto"/>
          <w:kern w:val="0"/>
          <w:szCs w:val="21"/>
          <w:highlight w:val="none"/>
        </w:rPr>
      </w:pPr>
    </w:p>
    <w:p w14:paraId="17B9957B">
      <w:pPr>
        <w:tabs>
          <w:tab w:val="left" w:pos="8300"/>
        </w:tabs>
        <w:wordWrap w:val="0"/>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099CDDA7">
      <w:pPr>
        <w:jc w:val="center"/>
        <w:rPr>
          <w:rFonts w:hint="eastAsia" w:ascii="宋体" w:hAnsi="宋体" w:cs="宋体"/>
          <w:b w:val="0"/>
          <w:bCs/>
          <w:color w:val="auto"/>
          <w:kern w:val="44"/>
          <w:sz w:val="28"/>
          <w:szCs w:val="28"/>
        </w:rPr>
      </w:pPr>
      <w:bookmarkStart w:id="857" w:name="_Toc277082644"/>
      <w:bookmarkStart w:id="858" w:name="_Toc224103496"/>
      <w:bookmarkStart w:id="859" w:name="_Toc287620815"/>
      <w:bookmarkStart w:id="860" w:name="_Toc287607868"/>
      <w:bookmarkStart w:id="861" w:name="_Toc430530531"/>
      <w:r>
        <w:rPr>
          <w:rFonts w:ascii="宋体" w:hAnsi="宋体"/>
          <w:color w:val="auto"/>
          <w:sz w:val="28"/>
          <w:highlight w:val="none"/>
        </w:rPr>
        <w:br w:type="page"/>
      </w:r>
      <w:bookmarkEnd w:id="857"/>
      <w:bookmarkEnd w:id="858"/>
      <w:bookmarkEnd w:id="859"/>
      <w:bookmarkEnd w:id="860"/>
      <w:bookmarkEnd w:id="861"/>
      <w:bookmarkStart w:id="862" w:name="_Toc339360721"/>
      <w:bookmarkStart w:id="863" w:name="_Toc430530532"/>
      <w:bookmarkStart w:id="864" w:name="_Toc224103497"/>
      <w:bookmarkStart w:id="865" w:name="_Toc8650"/>
      <w:bookmarkStart w:id="866" w:name="_Toc820"/>
      <w:bookmarkStart w:id="867" w:name="_Toc287607869"/>
      <w:bookmarkStart w:id="868" w:name="_Toc277082645"/>
      <w:bookmarkStart w:id="869" w:name="_Toc287620816"/>
      <w:r>
        <w:rPr>
          <w:rFonts w:hint="eastAsia" w:ascii="宋体" w:hAnsi="宋体" w:cs="宋体"/>
          <w:b w:val="0"/>
          <w:bCs/>
          <w:color w:val="auto"/>
          <w:kern w:val="44"/>
          <w:sz w:val="28"/>
          <w:szCs w:val="28"/>
        </w:rPr>
        <w:t xml:space="preserve">（二） </w:t>
      </w:r>
      <w:r>
        <w:rPr>
          <w:rFonts w:hint="eastAsia" w:ascii="宋体" w:hAnsi="宋体" w:cs="宋体"/>
          <w:b w:val="0"/>
          <w:bCs/>
          <w:color w:val="auto"/>
          <w:kern w:val="44"/>
          <w:sz w:val="28"/>
          <w:szCs w:val="28"/>
          <w:lang w:val="en-US" w:eastAsia="zh-CN"/>
        </w:rPr>
        <w:t xml:space="preserve"> 比选申请</w:t>
      </w:r>
      <w:r>
        <w:rPr>
          <w:rFonts w:hint="eastAsia" w:ascii="宋体" w:hAnsi="宋体" w:cs="宋体"/>
          <w:b w:val="0"/>
          <w:bCs/>
          <w:color w:val="auto"/>
          <w:kern w:val="44"/>
          <w:sz w:val="28"/>
          <w:szCs w:val="28"/>
        </w:rPr>
        <w:t>函附录</w:t>
      </w:r>
      <w:bookmarkEnd w:id="862"/>
    </w:p>
    <w:p w14:paraId="76B101E9">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宋体"/>
          <w:snapToGrid w:val="0"/>
          <w:color w:val="auto"/>
          <w:kern w:val="0"/>
          <w:szCs w:val="21"/>
        </w:rPr>
      </w:pPr>
    </w:p>
    <w:p w14:paraId="7E5B03C9">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宋体"/>
          <w:snapToGrid w:val="0"/>
          <w:color w:val="auto"/>
          <w:kern w:val="0"/>
          <w:szCs w:val="21"/>
        </w:rPr>
      </w:pPr>
    </w:p>
    <w:p w14:paraId="3878135A">
      <w:pPr>
        <w:pStyle w:val="4"/>
        <w:jc w:val="center"/>
        <w:rPr>
          <w:rFonts w:hint="eastAsia" w:ascii="宋体" w:hAnsi="宋体" w:eastAsia="宋体" w:cs="宋体"/>
          <w:snapToGrid w:val="0"/>
          <w:color w:val="auto"/>
          <w:w w:val="99"/>
        </w:rPr>
      </w:pPr>
    </w:p>
    <w:tbl>
      <w:tblPr>
        <w:tblStyle w:val="47"/>
        <w:tblW w:w="0" w:type="auto"/>
        <w:jc w:val="center"/>
        <w:tblLayout w:type="fixed"/>
        <w:tblCellMar>
          <w:top w:w="0" w:type="dxa"/>
          <w:left w:w="0" w:type="dxa"/>
          <w:bottom w:w="0" w:type="dxa"/>
          <w:right w:w="0" w:type="dxa"/>
        </w:tblCellMar>
      </w:tblPr>
      <w:tblGrid>
        <w:gridCol w:w="851"/>
        <w:gridCol w:w="2268"/>
        <w:gridCol w:w="3402"/>
        <w:gridCol w:w="2127"/>
      </w:tblGrid>
      <w:tr w14:paraId="323E2E38">
        <w:tblPrEx>
          <w:tblCellMar>
            <w:top w:w="0" w:type="dxa"/>
            <w:left w:w="0" w:type="dxa"/>
            <w:bottom w:w="0" w:type="dxa"/>
            <w:right w:w="0" w:type="dxa"/>
          </w:tblCellMar>
        </w:tblPrEx>
        <w:trPr>
          <w:trHeight w:val="650" w:hRule="exact"/>
          <w:jc w:val="center"/>
        </w:trPr>
        <w:tc>
          <w:tcPr>
            <w:tcW w:w="851" w:type="dxa"/>
            <w:tcBorders>
              <w:top w:val="single" w:color="000000" w:sz="4" w:space="0"/>
              <w:left w:val="single" w:color="000000" w:sz="4" w:space="0"/>
              <w:bottom w:val="single" w:color="000000" w:sz="6" w:space="0"/>
              <w:right w:val="single" w:color="000000" w:sz="6" w:space="0"/>
            </w:tcBorders>
            <w:noWrap w:val="0"/>
            <w:vAlign w:val="center"/>
          </w:tcPr>
          <w:p w14:paraId="57ADAABF">
            <w:pPr>
              <w:autoSpaceDE w:val="0"/>
              <w:autoSpaceDN w:val="0"/>
              <w:adjustRightInd w:val="0"/>
              <w:spacing w:before="73"/>
              <w:ind w:left="109" w:right="-20"/>
              <w:jc w:val="center"/>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序号</w:t>
            </w:r>
          </w:p>
        </w:tc>
        <w:tc>
          <w:tcPr>
            <w:tcW w:w="2268" w:type="dxa"/>
            <w:tcBorders>
              <w:top w:val="single" w:color="000000" w:sz="4" w:space="0"/>
              <w:left w:val="single" w:color="000000" w:sz="6" w:space="0"/>
              <w:bottom w:val="single" w:color="000000" w:sz="6" w:space="0"/>
              <w:right w:val="single" w:color="000000" w:sz="6" w:space="0"/>
            </w:tcBorders>
            <w:noWrap w:val="0"/>
            <w:vAlign w:val="center"/>
          </w:tcPr>
          <w:p w14:paraId="24C739B1">
            <w:pPr>
              <w:autoSpaceDE w:val="0"/>
              <w:autoSpaceDN w:val="0"/>
              <w:adjustRightInd w:val="0"/>
              <w:spacing w:before="73"/>
              <w:ind w:right="-20"/>
              <w:jc w:val="center"/>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条款名称</w:t>
            </w:r>
          </w:p>
        </w:tc>
        <w:tc>
          <w:tcPr>
            <w:tcW w:w="3402" w:type="dxa"/>
            <w:tcBorders>
              <w:top w:val="single" w:color="000000" w:sz="4" w:space="0"/>
              <w:left w:val="single" w:color="000000" w:sz="6" w:space="0"/>
              <w:bottom w:val="single" w:color="000000" w:sz="6" w:space="0"/>
              <w:right w:val="single" w:color="000000" w:sz="6" w:space="0"/>
            </w:tcBorders>
            <w:noWrap w:val="0"/>
            <w:vAlign w:val="center"/>
          </w:tcPr>
          <w:p w14:paraId="37CC3F28">
            <w:pPr>
              <w:autoSpaceDE w:val="0"/>
              <w:autoSpaceDN w:val="0"/>
              <w:adjustRightInd w:val="0"/>
              <w:spacing w:before="73"/>
              <w:ind w:left="914" w:right="894"/>
              <w:jc w:val="center"/>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约定内容</w:t>
            </w:r>
          </w:p>
        </w:tc>
        <w:tc>
          <w:tcPr>
            <w:tcW w:w="2127" w:type="dxa"/>
            <w:tcBorders>
              <w:top w:val="single" w:color="000000" w:sz="4" w:space="0"/>
              <w:left w:val="single" w:color="000000" w:sz="6" w:space="0"/>
              <w:bottom w:val="single" w:color="000000" w:sz="6" w:space="0"/>
              <w:right w:val="single" w:color="000000" w:sz="4" w:space="0"/>
            </w:tcBorders>
            <w:noWrap w:val="0"/>
            <w:vAlign w:val="center"/>
          </w:tcPr>
          <w:p w14:paraId="22C4DD57">
            <w:pPr>
              <w:autoSpaceDE w:val="0"/>
              <w:autoSpaceDN w:val="0"/>
              <w:adjustRightInd w:val="0"/>
              <w:spacing w:before="73"/>
              <w:ind w:left="143" w:right="-20"/>
              <w:jc w:val="center"/>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备注</w:t>
            </w:r>
          </w:p>
        </w:tc>
      </w:tr>
      <w:tr w14:paraId="07C9E8EA">
        <w:tblPrEx>
          <w:tblCellMar>
            <w:top w:w="0" w:type="dxa"/>
            <w:left w:w="0" w:type="dxa"/>
            <w:bottom w:w="0" w:type="dxa"/>
            <w:right w:w="0" w:type="dxa"/>
          </w:tblCellMar>
        </w:tblPrEx>
        <w:trPr>
          <w:trHeight w:val="719" w:hRule="exact"/>
          <w:jc w:val="center"/>
        </w:trPr>
        <w:tc>
          <w:tcPr>
            <w:tcW w:w="851" w:type="dxa"/>
            <w:tcBorders>
              <w:top w:val="single" w:color="000000" w:sz="6" w:space="0"/>
              <w:left w:val="single" w:color="000000" w:sz="4" w:space="0"/>
              <w:bottom w:val="single" w:color="000000" w:sz="6" w:space="0"/>
              <w:right w:val="single" w:color="000000" w:sz="6" w:space="0"/>
            </w:tcBorders>
            <w:noWrap w:val="0"/>
            <w:vAlign w:val="center"/>
          </w:tcPr>
          <w:p w14:paraId="56B7E298">
            <w:pPr>
              <w:autoSpaceDE w:val="0"/>
              <w:autoSpaceDN w:val="0"/>
              <w:adjustRightInd w:val="0"/>
              <w:ind w:left="266" w:right="246"/>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8039650">
            <w:pPr>
              <w:autoSpaceDE w:val="0"/>
              <w:autoSpaceDN w:val="0"/>
              <w:adjustRightInd w:val="0"/>
              <w:spacing w:before="73"/>
              <w:ind w:left="109" w:right="-20"/>
              <w:jc w:val="center"/>
              <w:rPr>
                <w:rFonts w:hint="eastAsia" w:ascii="宋体" w:hAnsi="宋体" w:eastAsia="宋体" w:cs="MingLiU"/>
                <w:snapToGrid w:val="0"/>
                <w:color w:val="auto"/>
                <w:kern w:val="0"/>
                <w:sz w:val="24"/>
                <w:highlight w:val="none"/>
              </w:rPr>
            </w:pPr>
            <w:r>
              <w:rPr>
                <w:rFonts w:hint="eastAsia" w:ascii="宋体" w:hAnsi="宋体" w:eastAsia="宋体" w:cs="MingLiU"/>
                <w:snapToGrid w:val="0"/>
                <w:color w:val="auto"/>
                <w:kern w:val="0"/>
                <w:sz w:val="24"/>
                <w:highlight w:val="none"/>
              </w:rPr>
              <w:t>项目经理</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14:paraId="265139BC">
            <w:pPr>
              <w:tabs>
                <w:tab w:val="left" w:pos="1880"/>
              </w:tabs>
              <w:autoSpaceDE w:val="0"/>
              <w:autoSpaceDN w:val="0"/>
              <w:adjustRightInd w:val="0"/>
              <w:spacing w:before="73"/>
              <w:ind w:left="103" w:right="-20"/>
              <w:jc w:val="left"/>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姓名：</w:t>
            </w:r>
            <w:r>
              <w:rPr>
                <w:rFonts w:hint="eastAsia" w:ascii="宋体" w:hAnsi="宋体" w:cs="MingLiU"/>
                <w:snapToGrid w:val="0"/>
                <w:color w:val="auto"/>
                <w:w w:val="200"/>
                <w:kern w:val="0"/>
                <w:sz w:val="24"/>
                <w:highlight w:val="none"/>
                <w:u w:val="single"/>
              </w:rPr>
              <w:t xml:space="preserve"> </w:t>
            </w:r>
            <w:r>
              <w:rPr>
                <w:rFonts w:hint="eastAsia" w:ascii="宋体" w:hAnsi="宋体"/>
                <w:snapToGrid w:val="0"/>
                <w:color w:val="auto"/>
                <w:kern w:val="0"/>
                <w:sz w:val="24"/>
                <w:highlight w:val="none"/>
                <w:u w:val="single"/>
              </w:rPr>
              <w:tab/>
            </w:r>
          </w:p>
        </w:tc>
        <w:tc>
          <w:tcPr>
            <w:tcW w:w="2127" w:type="dxa"/>
            <w:tcBorders>
              <w:top w:val="single" w:color="000000" w:sz="6" w:space="0"/>
              <w:left w:val="single" w:color="000000" w:sz="6" w:space="0"/>
              <w:bottom w:val="single" w:color="000000" w:sz="6" w:space="0"/>
              <w:right w:val="single" w:color="000000" w:sz="4" w:space="0"/>
            </w:tcBorders>
            <w:noWrap w:val="0"/>
            <w:vAlign w:val="top"/>
          </w:tcPr>
          <w:p w14:paraId="199979CB">
            <w:pPr>
              <w:autoSpaceDE w:val="0"/>
              <w:autoSpaceDN w:val="0"/>
              <w:adjustRightInd w:val="0"/>
              <w:jc w:val="left"/>
              <w:rPr>
                <w:rFonts w:hint="eastAsia" w:ascii="宋体" w:hAnsi="宋体"/>
                <w:snapToGrid w:val="0"/>
                <w:color w:val="auto"/>
                <w:kern w:val="0"/>
                <w:sz w:val="24"/>
                <w:highlight w:val="none"/>
              </w:rPr>
            </w:pPr>
          </w:p>
        </w:tc>
      </w:tr>
      <w:tr w14:paraId="3F4A5F4F">
        <w:tblPrEx>
          <w:tblCellMar>
            <w:top w:w="0" w:type="dxa"/>
            <w:left w:w="0" w:type="dxa"/>
            <w:bottom w:w="0" w:type="dxa"/>
            <w:right w:w="0" w:type="dxa"/>
          </w:tblCellMar>
        </w:tblPrEx>
        <w:trPr>
          <w:trHeight w:val="699" w:hRule="exact"/>
          <w:jc w:val="center"/>
        </w:trPr>
        <w:tc>
          <w:tcPr>
            <w:tcW w:w="851" w:type="dxa"/>
            <w:tcBorders>
              <w:top w:val="single" w:color="000000" w:sz="6" w:space="0"/>
              <w:left w:val="single" w:color="000000" w:sz="4" w:space="0"/>
              <w:bottom w:val="single" w:color="000000" w:sz="6" w:space="0"/>
              <w:right w:val="single" w:color="000000" w:sz="6" w:space="0"/>
            </w:tcBorders>
            <w:noWrap w:val="0"/>
            <w:vAlign w:val="center"/>
          </w:tcPr>
          <w:p w14:paraId="7D92F87B">
            <w:pPr>
              <w:autoSpaceDE w:val="0"/>
              <w:autoSpaceDN w:val="0"/>
              <w:adjustRightInd w:val="0"/>
              <w:ind w:left="266" w:right="246"/>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B587E2A">
            <w:pPr>
              <w:autoSpaceDE w:val="0"/>
              <w:autoSpaceDN w:val="0"/>
              <w:adjustRightInd w:val="0"/>
              <w:spacing w:before="73"/>
              <w:ind w:left="109" w:right="-20"/>
              <w:jc w:val="center"/>
              <w:rPr>
                <w:rFonts w:hint="eastAsia" w:ascii="宋体" w:hAnsi="宋体" w:eastAsia="宋体" w:cs="MingLiU"/>
                <w:snapToGrid w:val="0"/>
                <w:color w:val="auto"/>
                <w:kern w:val="0"/>
                <w:sz w:val="24"/>
                <w:highlight w:val="none"/>
              </w:rPr>
            </w:pPr>
            <w:r>
              <w:rPr>
                <w:rFonts w:hint="eastAsia" w:ascii="宋体" w:hAnsi="宋体" w:eastAsia="宋体" w:cs="MingLiU"/>
                <w:snapToGrid w:val="0"/>
                <w:color w:val="auto"/>
                <w:kern w:val="0"/>
                <w:sz w:val="24"/>
                <w:highlight w:val="none"/>
              </w:rPr>
              <w:t>工期</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14:paraId="4DED7471">
            <w:pPr>
              <w:tabs>
                <w:tab w:val="left" w:pos="1560"/>
              </w:tabs>
              <w:autoSpaceDE w:val="0"/>
              <w:autoSpaceDN w:val="0"/>
              <w:adjustRightInd w:val="0"/>
              <w:spacing w:before="73"/>
              <w:ind w:left="103" w:right="-20"/>
              <w:jc w:val="left"/>
              <w:rPr>
                <w:rFonts w:hint="eastAsia" w:ascii="宋体" w:hAnsi="宋体"/>
                <w:snapToGrid w:val="0"/>
                <w:color w:val="auto"/>
                <w:kern w:val="0"/>
                <w:sz w:val="24"/>
                <w:highlight w:val="none"/>
              </w:rPr>
            </w:pPr>
            <w:r>
              <w:rPr>
                <w:rFonts w:hint="eastAsia" w:ascii="宋体" w:hAnsi="宋体" w:cs="MingLiU"/>
                <w:snapToGrid w:val="0"/>
                <w:color w:val="auto"/>
                <w:kern w:val="0"/>
                <w:sz w:val="24"/>
                <w:highlight w:val="none"/>
              </w:rPr>
              <w:t>天数：</w:t>
            </w:r>
            <w:r>
              <w:rPr>
                <w:rFonts w:hint="eastAsia" w:ascii="宋体" w:hAnsi="宋体" w:cs="MingLiU"/>
                <w:snapToGrid w:val="0"/>
                <w:color w:val="auto"/>
                <w:w w:val="200"/>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cs="MingLiU"/>
                <w:snapToGrid w:val="0"/>
                <w:color w:val="auto"/>
                <w:kern w:val="0"/>
                <w:sz w:val="24"/>
                <w:highlight w:val="none"/>
              </w:rPr>
              <w:t>日历天</w:t>
            </w:r>
          </w:p>
        </w:tc>
        <w:tc>
          <w:tcPr>
            <w:tcW w:w="2127" w:type="dxa"/>
            <w:tcBorders>
              <w:top w:val="single" w:color="000000" w:sz="6" w:space="0"/>
              <w:left w:val="single" w:color="000000" w:sz="6" w:space="0"/>
              <w:bottom w:val="single" w:color="000000" w:sz="6" w:space="0"/>
              <w:right w:val="single" w:color="000000" w:sz="4" w:space="0"/>
            </w:tcBorders>
            <w:noWrap w:val="0"/>
            <w:vAlign w:val="top"/>
          </w:tcPr>
          <w:p w14:paraId="6B02513C">
            <w:pPr>
              <w:autoSpaceDE w:val="0"/>
              <w:autoSpaceDN w:val="0"/>
              <w:adjustRightInd w:val="0"/>
              <w:jc w:val="left"/>
              <w:rPr>
                <w:rFonts w:hint="eastAsia" w:ascii="宋体" w:hAnsi="宋体"/>
                <w:snapToGrid w:val="0"/>
                <w:color w:val="auto"/>
                <w:kern w:val="0"/>
                <w:sz w:val="24"/>
                <w:highlight w:val="none"/>
              </w:rPr>
            </w:pPr>
          </w:p>
        </w:tc>
      </w:tr>
      <w:tr w14:paraId="646FD6E4">
        <w:tblPrEx>
          <w:tblCellMar>
            <w:top w:w="0" w:type="dxa"/>
            <w:left w:w="0" w:type="dxa"/>
            <w:bottom w:w="0" w:type="dxa"/>
            <w:right w:w="0" w:type="dxa"/>
          </w:tblCellMar>
        </w:tblPrEx>
        <w:trPr>
          <w:trHeight w:val="695" w:hRule="exact"/>
          <w:jc w:val="center"/>
        </w:trPr>
        <w:tc>
          <w:tcPr>
            <w:tcW w:w="851" w:type="dxa"/>
            <w:tcBorders>
              <w:top w:val="single" w:color="000000" w:sz="6" w:space="0"/>
              <w:left w:val="single" w:color="000000" w:sz="4" w:space="0"/>
              <w:bottom w:val="single" w:color="000000" w:sz="6" w:space="0"/>
              <w:right w:val="single" w:color="000000" w:sz="6" w:space="0"/>
            </w:tcBorders>
            <w:noWrap w:val="0"/>
            <w:vAlign w:val="center"/>
          </w:tcPr>
          <w:p w14:paraId="473CFC87">
            <w:pPr>
              <w:autoSpaceDE w:val="0"/>
              <w:autoSpaceDN w:val="0"/>
              <w:adjustRightInd w:val="0"/>
              <w:ind w:left="266" w:right="246"/>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A88CB8F">
            <w:pPr>
              <w:autoSpaceDE w:val="0"/>
              <w:autoSpaceDN w:val="0"/>
              <w:adjustRightInd w:val="0"/>
              <w:spacing w:before="73"/>
              <w:ind w:left="109" w:right="-20"/>
              <w:jc w:val="center"/>
              <w:rPr>
                <w:rFonts w:hint="eastAsia" w:ascii="宋体" w:hAnsi="宋体" w:eastAsia="宋体" w:cs="MingLiU"/>
                <w:snapToGrid w:val="0"/>
                <w:color w:val="auto"/>
                <w:kern w:val="0"/>
                <w:sz w:val="24"/>
                <w:highlight w:val="none"/>
              </w:rPr>
            </w:pPr>
            <w:r>
              <w:rPr>
                <w:rFonts w:hint="eastAsia" w:ascii="宋体" w:hAnsi="宋体" w:eastAsia="宋体" w:cs="MingLiU"/>
                <w:snapToGrid w:val="0"/>
                <w:color w:val="auto"/>
                <w:kern w:val="0"/>
                <w:sz w:val="24"/>
                <w:highlight w:val="none"/>
              </w:rPr>
              <w:t>缺陷责任期</w:t>
            </w:r>
          </w:p>
        </w:tc>
        <w:tc>
          <w:tcPr>
            <w:tcW w:w="3402" w:type="dxa"/>
            <w:tcBorders>
              <w:top w:val="single" w:color="000000" w:sz="6" w:space="0"/>
              <w:left w:val="single" w:color="000000" w:sz="6" w:space="0"/>
              <w:bottom w:val="single" w:color="000000" w:sz="6" w:space="0"/>
              <w:right w:val="single" w:color="000000" w:sz="6" w:space="0"/>
            </w:tcBorders>
            <w:noWrap w:val="0"/>
            <w:vAlign w:val="center"/>
          </w:tcPr>
          <w:p w14:paraId="0CE10B4B">
            <w:pPr>
              <w:autoSpaceDE w:val="0"/>
              <w:autoSpaceDN w:val="0"/>
              <w:adjustRightInd w:val="0"/>
              <w:jc w:val="lef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u w:val="single"/>
              </w:rPr>
              <w:t>按相关规定执行</w:t>
            </w:r>
          </w:p>
        </w:tc>
        <w:tc>
          <w:tcPr>
            <w:tcW w:w="2127" w:type="dxa"/>
            <w:tcBorders>
              <w:top w:val="single" w:color="000000" w:sz="6" w:space="0"/>
              <w:left w:val="single" w:color="000000" w:sz="6" w:space="0"/>
              <w:bottom w:val="single" w:color="000000" w:sz="6" w:space="0"/>
              <w:right w:val="single" w:color="000000" w:sz="4" w:space="0"/>
            </w:tcBorders>
            <w:noWrap w:val="0"/>
            <w:vAlign w:val="top"/>
          </w:tcPr>
          <w:p w14:paraId="0E9C8D09">
            <w:pPr>
              <w:autoSpaceDE w:val="0"/>
              <w:autoSpaceDN w:val="0"/>
              <w:adjustRightInd w:val="0"/>
              <w:jc w:val="left"/>
              <w:rPr>
                <w:rFonts w:hint="eastAsia" w:ascii="宋体" w:hAnsi="宋体"/>
                <w:snapToGrid w:val="0"/>
                <w:color w:val="auto"/>
                <w:kern w:val="0"/>
                <w:sz w:val="24"/>
                <w:highlight w:val="none"/>
              </w:rPr>
            </w:pPr>
          </w:p>
        </w:tc>
      </w:tr>
    </w:tbl>
    <w:p w14:paraId="3FB4BF9C">
      <w:pPr>
        <w:pStyle w:val="4"/>
        <w:jc w:val="center"/>
        <w:rPr>
          <w:rFonts w:hint="eastAsia" w:ascii="宋体" w:hAnsi="宋体" w:eastAsia="宋体" w:cs="宋体"/>
          <w:snapToGrid w:val="0"/>
          <w:color w:val="auto"/>
          <w:szCs w:val="21"/>
        </w:rPr>
      </w:pPr>
    </w:p>
    <w:p w14:paraId="34936853">
      <w:pPr>
        <w:tabs>
          <w:tab w:val="left" w:pos="7140"/>
          <w:tab w:val="left" w:pos="7560"/>
          <w:tab w:val="left" w:pos="8300"/>
        </w:tabs>
        <w:autoSpaceDE w:val="0"/>
        <w:autoSpaceDN w:val="0"/>
        <w:adjustRightInd w:val="0"/>
        <w:spacing w:line="640" w:lineRule="exact"/>
        <w:ind w:right="210" w:firstLine="2505" w:firstLineChars="1044"/>
        <w:rPr>
          <w:rFonts w:hint="eastAsia" w:ascii="宋体" w:hAnsi="宋体" w:cs="宋体"/>
          <w:snapToGrid w:val="0"/>
          <w:color w:val="auto"/>
          <w:kern w:val="0"/>
          <w:sz w:val="24"/>
        </w:rPr>
      </w:pPr>
      <w:r>
        <w:rPr>
          <w:rFonts w:hint="eastAsia" w:ascii="宋体" w:hAnsi="宋体" w:eastAsia="宋体" w:cs="宋体"/>
          <w:b w:val="0"/>
          <w:bCs w:val="0"/>
          <w:snapToGrid w:val="0"/>
          <w:color w:val="auto"/>
          <w:kern w:val="0"/>
          <w:sz w:val="24"/>
          <w:szCs w:val="24"/>
          <w:lang w:val="en-US" w:eastAsia="zh-CN" w:bidi="ar-SA"/>
        </w:rPr>
        <w:t>比选申请人</w:t>
      </w:r>
      <w:r>
        <w:rPr>
          <w:rFonts w:hint="eastAsia" w:ascii="宋体" w:hAnsi="宋体" w:cs="宋体"/>
          <w:snapToGrid w:val="0"/>
          <w:color w:val="auto"/>
          <w:kern w:val="0"/>
          <w:sz w:val="24"/>
        </w:rPr>
        <w:t>：</w:t>
      </w:r>
      <w:r>
        <w:rPr>
          <w:rFonts w:hint="eastAsia" w:ascii="宋体" w:hAnsi="宋体" w:cs="宋体"/>
          <w:snapToGrid w:val="0"/>
          <w:color w:val="auto"/>
          <w:kern w:val="0"/>
          <w:sz w:val="24"/>
          <w:u w:val="single"/>
        </w:rPr>
        <w:t xml:space="preserve">                　　　　　 </w:t>
      </w:r>
      <w:r>
        <w:rPr>
          <w:rFonts w:hint="eastAsia" w:ascii="宋体" w:hAnsi="宋体" w:cs="宋体"/>
          <w:snapToGrid w:val="0"/>
          <w:color w:val="auto"/>
          <w:kern w:val="0"/>
          <w:sz w:val="24"/>
        </w:rPr>
        <w:t>（盖单位公章）</w:t>
      </w:r>
    </w:p>
    <w:p w14:paraId="09783EE5">
      <w:pPr>
        <w:tabs>
          <w:tab w:val="left" w:pos="7140"/>
          <w:tab w:val="left" w:pos="7560"/>
          <w:tab w:val="left" w:pos="8300"/>
        </w:tabs>
        <w:autoSpaceDE w:val="0"/>
        <w:autoSpaceDN w:val="0"/>
        <w:adjustRightInd w:val="0"/>
        <w:spacing w:line="640" w:lineRule="exact"/>
        <w:ind w:right="210" w:firstLine="2268" w:firstLineChars="945"/>
        <w:rPr>
          <w:rFonts w:ascii="宋体" w:hAnsi="宋体"/>
          <w:b w:val="0"/>
          <w:snapToGrid w:val="0"/>
          <w:color w:val="auto"/>
          <w:kern w:val="0"/>
          <w:sz w:val="30"/>
          <w:szCs w:val="30"/>
          <w:highlight w:val="none"/>
        </w:rPr>
      </w:pPr>
      <w:r>
        <w:rPr>
          <w:rFonts w:hint="eastAsia" w:ascii="宋体" w:hAnsi="宋体" w:cs="宋体"/>
          <w:snapToGrid w:val="0"/>
          <w:color w:val="auto"/>
          <w:kern w:val="0"/>
          <w:sz w:val="24"/>
        </w:rPr>
        <w:t xml:space="preserve"> </w:t>
      </w:r>
      <w:r>
        <w:rPr>
          <w:rFonts w:hint="eastAsia" w:ascii="宋体" w:hAnsi="宋体" w:eastAsia="宋体" w:cs="宋体"/>
          <w:b w:val="0"/>
          <w:bCs w:val="0"/>
          <w:snapToGrid w:val="0"/>
          <w:color w:val="auto"/>
          <w:kern w:val="0"/>
          <w:sz w:val="24"/>
          <w:szCs w:val="24"/>
          <w:lang w:val="en-US" w:eastAsia="zh-CN" w:bidi="ar-SA"/>
        </w:rPr>
        <w:t xml:space="preserve">法定代表人或其委托代理人：  </w:t>
      </w:r>
      <w:r>
        <w:rPr>
          <w:rFonts w:hint="eastAsia" w:ascii="宋体" w:hAnsi="宋体" w:cs="宋体"/>
          <w:snapToGrid w:val="0"/>
          <w:color w:val="auto"/>
          <w:kern w:val="0"/>
          <w:sz w:val="24"/>
          <w:u w:val="single"/>
        </w:rPr>
        <w:t xml:space="preserve">      　　　　</w:t>
      </w:r>
      <w:r>
        <w:rPr>
          <w:rFonts w:hint="eastAsia" w:ascii="宋体" w:hAnsi="宋体" w:eastAsia="宋体" w:cs="宋体"/>
          <w:b w:val="0"/>
          <w:bCs w:val="0"/>
          <w:snapToGrid w:val="0"/>
          <w:color w:val="auto"/>
          <w:kern w:val="0"/>
          <w:sz w:val="24"/>
          <w:szCs w:val="24"/>
          <w:lang w:val="en-US" w:eastAsia="zh-CN" w:bidi="ar-SA"/>
        </w:rPr>
        <w:t>（签字）</w:t>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rFonts w:ascii="宋体" w:hAnsi="宋体"/>
          <w:color w:val="auto"/>
          <w:sz w:val="28"/>
          <w:highlight w:val="none"/>
        </w:rPr>
        <w:br w:type="textWrapping"/>
      </w:r>
      <w:r>
        <w:rPr>
          <w:color w:val="auto"/>
          <w:sz w:val="30"/>
          <w:szCs w:val="30"/>
          <w:highlight w:val="none"/>
        </w:rPr>
        <w:t>（</w:t>
      </w:r>
      <w:r>
        <w:rPr>
          <w:rFonts w:hint="eastAsia"/>
          <w:color w:val="auto"/>
          <w:sz w:val="30"/>
          <w:szCs w:val="30"/>
          <w:highlight w:val="none"/>
          <w:lang w:val="en-US" w:eastAsia="zh-CN"/>
        </w:rPr>
        <w:t>三</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863"/>
      <w:bookmarkEnd w:id="864"/>
      <w:bookmarkEnd w:id="865"/>
      <w:bookmarkEnd w:id="866"/>
      <w:bookmarkEnd w:id="867"/>
      <w:bookmarkEnd w:id="868"/>
      <w:bookmarkEnd w:id="869"/>
    </w:p>
    <w:p w14:paraId="7A249D91">
      <w:pPr>
        <w:wordWrap w:val="0"/>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625FABA">
      <w:pPr>
        <w:wordWrap w:val="0"/>
        <w:spacing w:line="480" w:lineRule="auto"/>
        <w:jc w:val="center"/>
        <w:rPr>
          <w:rFonts w:ascii="宋体" w:hAnsi="宋体"/>
          <w:color w:val="auto"/>
          <w:highlight w:val="none"/>
        </w:rPr>
      </w:pPr>
    </w:p>
    <w:p w14:paraId="0D9B5FD8">
      <w:pPr>
        <w:tabs>
          <w:tab w:val="left" w:pos="556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DD98E7C">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9DCD963">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11BCBF">
      <w:pPr>
        <w:tabs>
          <w:tab w:val="left" w:pos="2520"/>
          <w:tab w:val="left" w:pos="3836"/>
        </w:tabs>
        <w:wordWrap w:val="0"/>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0A3B217">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D262E5">
      <w:pPr>
        <w:tabs>
          <w:tab w:val="left" w:pos="1580"/>
          <w:tab w:val="left" w:pos="3260"/>
          <w:tab w:val="left" w:pos="4840"/>
          <w:tab w:val="left" w:pos="630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4CCC455">
      <w:pPr>
        <w:tabs>
          <w:tab w:val="left" w:pos="336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kern w:val="0"/>
          <w:szCs w:val="21"/>
          <w:highlight w:val="none"/>
          <w:u w:val="single"/>
        </w:rPr>
        <w:t>比选申请</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49155881">
      <w:pPr>
        <w:tabs>
          <w:tab w:val="left" w:pos="336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C7CD3EA">
      <w:pPr>
        <w:wordWrap w:val="0"/>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49EBF219">
      <w:pPr>
        <w:pStyle w:val="17"/>
        <w:wordWrap w:val="0"/>
        <w:spacing w:after="0" w:line="360" w:lineRule="auto"/>
        <w:rPr>
          <w:rFonts w:ascii="宋体" w:hAnsi="宋体"/>
          <w:color w:val="auto"/>
          <w:szCs w:val="21"/>
          <w:highlight w:val="none"/>
        </w:rPr>
      </w:pPr>
    </w:p>
    <w:p w14:paraId="7B97BFA9">
      <w:pPr>
        <w:pStyle w:val="17"/>
        <w:wordWrap w:val="0"/>
        <w:spacing w:after="0" w:line="360" w:lineRule="auto"/>
        <w:rPr>
          <w:rFonts w:ascii="宋体" w:hAnsi="宋体"/>
          <w:color w:val="auto"/>
          <w:szCs w:val="21"/>
          <w:highlight w:val="none"/>
        </w:rPr>
      </w:pPr>
    </w:p>
    <w:p w14:paraId="4022B7FF">
      <w:pPr>
        <w:pStyle w:val="17"/>
        <w:wordWrap w:val="0"/>
        <w:spacing w:after="0" w:line="360" w:lineRule="auto"/>
        <w:rPr>
          <w:rFonts w:ascii="宋体" w:hAnsi="宋体"/>
          <w:color w:val="auto"/>
          <w:szCs w:val="21"/>
          <w:highlight w:val="none"/>
        </w:rPr>
      </w:pPr>
    </w:p>
    <w:p w14:paraId="32D35ECA">
      <w:pPr>
        <w:pStyle w:val="17"/>
        <w:wordWrap w:val="0"/>
        <w:spacing w:after="0" w:line="360" w:lineRule="auto"/>
        <w:rPr>
          <w:rFonts w:ascii="宋体" w:hAnsi="宋体"/>
          <w:color w:val="auto"/>
          <w:szCs w:val="21"/>
          <w:highlight w:val="none"/>
        </w:rPr>
      </w:pPr>
    </w:p>
    <w:p w14:paraId="2ACE6150">
      <w:pPr>
        <w:pStyle w:val="17"/>
        <w:wordWrap w:val="0"/>
        <w:spacing w:after="0" w:line="360" w:lineRule="auto"/>
        <w:rPr>
          <w:rFonts w:ascii="宋体" w:hAnsi="宋体"/>
          <w:color w:val="auto"/>
          <w:szCs w:val="21"/>
          <w:highlight w:val="none"/>
        </w:rPr>
      </w:pPr>
    </w:p>
    <w:p w14:paraId="26C8CB1D">
      <w:pPr>
        <w:pStyle w:val="17"/>
        <w:wordWrap w:val="0"/>
        <w:spacing w:after="0" w:line="360" w:lineRule="auto"/>
        <w:rPr>
          <w:rFonts w:ascii="宋体" w:hAnsi="宋体"/>
          <w:color w:val="auto"/>
          <w:szCs w:val="21"/>
          <w:highlight w:val="none"/>
        </w:rPr>
      </w:pPr>
    </w:p>
    <w:p w14:paraId="4040895D">
      <w:pPr>
        <w:wordWrap w:val="0"/>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1B5CF8A5">
      <w:pPr>
        <w:wordWrap w:val="0"/>
        <w:autoSpaceDE w:val="0"/>
        <w:autoSpaceDN w:val="0"/>
        <w:adjustRightInd w:val="0"/>
        <w:snapToGrid w:val="0"/>
        <w:spacing w:line="480" w:lineRule="auto"/>
        <w:jc w:val="left"/>
        <w:rPr>
          <w:rFonts w:ascii="宋体" w:hAnsi="宋体"/>
          <w:color w:val="auto"/>
          <w:kern w:val="0"/>
          <w:sz w:val="20"/>
          <w:szCs w:val="20"/>
          <w:highlight w:val="none"/>
        </w:rPr>
      </w:pPr>
    </w:p>
    <w:p w14:paraId="207B6BD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BB916CC">
      <w:pPr>
        <w:wordWrap w:val="0"/>
        <w:autoSpaceDE w:val="0"/>
        <w:autoSpaceDN w:val="0"/>
        <w:adjustRightInd w:val="0"/>
        <w:snapToGrid w:val="0"/>
        <w:spacing w:line="360" w:lineRule="auto"/>
        <w:jc w:val="left"/>
        <w:rPr>
          <w:rFonts w:ascii="宋体" w:hAnsi="宋体"/>
          <w:color w:val="auto"/>
          <w:kern w:val="0"/>
          <w:highlight w:val="none"/>
        </w:rPr>
      </w:pPr>
    </w:p>
    <w:p w14:paraId="491C9A23">
      <w:pPr>
        <w:wordWrap w:val="0"/>
        <w:autoSpaceDE w:val="0"/>
        <w:autoSpaceDN w:val="0"/>
        <w:adjustRightInd w:val="0"/>
        <w:snapToGrid w:val="0"/>
        <w:spacing w:line="360" w:lineRule="auto"/>
        <w:jc w:val="left"/>
        <w:rPr>
          <w:rFonts w:ascii="宋体" w:hAnsi="宋体"/>
          <w:color w:val="auto"/>
          <w:kern w:val="0"/>
          <w:highlight w:val="none"/>
        </w:rPr>
      </w:pPr>
    </w:p>
    <w:p w14:paraId="33CEB495">
      <w:pPr>
        <w:wordWrap w:val="0"/>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71B1D9FD">
      <w:pPr>
        <w:wordWrap w:val="0"/>
        <w:autoSpaceDE w:val="0"/>
        <w:autoSpaceDN w:val="0"/>
        <w:adjustRightInd w:val="0"/>
        <w:snapToGrid w:val="0"/>
        <w:spacing w:line="360" w:lineRule="auto"/>
        <w:jc w:val="left"/>
        <w:rPr>
          <w:rFonts w:ascii="宋体" w:hAnsi="宋体"/>
          <w:color w:val="auto"/>
          <w:kern w:val="0"/>
          <w:highlight w:val="none"/>
        </w:rPr>
      </w:pPr>
    </w:p>
    <w:p w14:paraId="09813D38">
      <w:pPr>
        <w:tabs>
          <w:tab w:val="left" w:pos="1680"/>
          <w:tab w:val="left" w:pos="4215"/>
          <w:tab w:val="left" w:pos="4305"/>
          <w:tab w:val="left" w:pos="8000"/>
        </w:tabs>
        <w:wordWrap w:val="0"/>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A741DE8">
      <w:pPr>
        <w:tabs>
          <w:tab w:val="left" w:pos="1680"/>
          <w:tab w:val="left" w:pos="4215"/>
          <w:tab w:val="left" w:pos="4305"/>
          <w:tab w:val="left" w:pos="8000"/>
        </w:tabs>
        <w:wordWrap w:val="0"/>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比选申请</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比选申请</w:t>
      </w:r>
      <w:r>
        <w:rPr>
          <w:rFonts w:ascii="宋体" w:hAnsi="宋体"/>
          <w:color w:val="auto"/>
          <w:kern w:val="0"/>
          <w:szCs w:val="21"/>
          <w:highlight w:val="none"/>
        </w:rPr>
        <w:t>文件、签订合同和处理有关事宜， 其法律后果由我方承担。</w:t>
      </w:r>
    </w:p>
    <w:p w14:paraId="48278060">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3B861A6">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99227E4">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p>
    <w:p w14:paraId="348D48DC">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A1ED328">
      <w:pPr>
        <w:tabs>
          <w:tab w:val="left" w:pos="630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88E91D0">
      <w:pPr>
        <w:tabs>
          <w:tab w:val="left" w:pos="526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DE7F6EB">
      <w:pPr>
        <w:tabs>
          <w:tab w:val="left" w:pos="526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D7B2FEB">
      <w:pPr>
        <w:tabs>
          <w:tab w:val="left" w:pos="6825"/>
        </w:tabs>
        <w:wordWrap w:val="0"/>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9DCCB7C">
      <w:pPr>
        <w:tabs>
          <w:tab w:val="left" w:pos="6825"/>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2E4339B">
      <w:pPr>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630BE9C">
      <w:pPr>
        <w:wordWrap w:val="0"/>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165724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70D1B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B644E4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D9CA47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E77A96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3AC72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5F5668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319A8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57C0191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p>
    <w:p w14:paraId="338644D4">
      <w:pPr>
        <w:tabs>
          <w:tab w:val="left" w:pos="4005"/>
          <w:tab w:val="left" w:pos="4100"/>
          <w:tab w:val="left" w:pos="5040"/>
        </w:tabs>
        <w:wordWrap w:val="0"/>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比选申请</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比选申请</w:t>
      </w:r>
      <w:r>
        <w:rPr>
          <w:rFonts w:ascii="宋体" w:hAnsi="宋体"/>
          <w:color w:val="auto"/>
          <w:kern w:val="0"/>
          <w:szCs w:val="21"/>
          <w:highlight w:val="none"/>
        </w:rPr>
        <w:t>活动及签署文件的除提供法定代表人身份证明外还须提供授权委托书。</w:t>
      </w:r>
    </w:p>
    <w:p w14:paraId="124A8424">
      <w:pPr>
        <w:tabs>
          <w:tab w:val="left" w:pos="5760"/>
        </w:tabs>
        <w:wordWrap w:val="0"/>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比选申请</w:t>
      </w:r>
      <w:r>
        <w:rPr>
          <w:rFonts w:ascii="宋体" w:hAnsi="宋体"/>
          <w:color w:val="auto"/>
          <w:kern w:val="0"/>
          <w:szCs w:val="21"/>
          <w:highlight w:val="none"/>
        </w:rPr>
        <w:t>文件一并递交。另外须准备一份授权委托书原件在开标现场出具。</w:t>
      </w:r>
    </w:p>
    <w:p w14:paraId="2CF55EC7">
      <w:pPr>
        <w:wordWrap w:val="0"/>
        <w:spacing w:line="360" w:lineRule="auto"/>
        <w:ind w:firstLine="420" w:firstLineChars="200"/>
        <w:jc w:val="left"/>
        <w:rPr>
          <w:rFonts w:ascii="宋体" w:hAnsi="宋体"/>
          <w:snapToGrid w:val="0"/>
          <w:color w:val="auto"/>
          <w:kern w:val="0"/>
          <w:sz w:val="32"/>
          <w:szCs w:val="32"/>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bookmarkStart w:id="870" w:name="_Toc277082647"/>
      <w:bookmarkStart w:id="871" w:name="_Toc430530533"/>
      <w:bookmarkStart w:id="872" w:name="_Toc287620818"/>
      <w:bookmarkStart w:id="873" w:name="_Toc287607871"/>
      <w:bookmarkStart w:id="874" w:name="_Toc224103499"/>
    </w:p>
    <w:p w14:paraId="5BB831EB">
      <w:pPr>
        <w:pStyle w:val="8"/>
        <w:tabs>
          <w:tab w:val="left" w:pos="315"/>
        </w:tabs>
        <w:wordWrap w:val="0"/>
        <w:spacing w:beforeLines="50" w:line="500" w:lineRule="exact"/>
        <w:ind w:firstLine="640" w:firstLineChars="200"/>
        <w:rPr>
          <w:rFonts w:ascii="宋体" w:hAnsi="宋体" w:eastAsia="宋体"/>
          <w:b/>
          <w:color w:val="auto"/>
          <w:sz w:val="21"/>
          <w:szCs w:val="21"/>
          <w:highlight w:val="none"/>
        </w:rPr>
      </w:pPr>
      <w:bookmarkStart w:id="875" w:name="_Toc27171"/>
      <w:r>
        <w:rPr>
          <w:rFonts w:hint="eastAsia" w:ascii="宋体" w:hAnsi="宋体"/>
          <w:snapToGrid w:val="0"/>
          <w:color w:val="auto"/>
          <w:sz w:val="32"/>
          <w:szCs w:val="32"/>
          <w:highlight w:val="none"/>
        </w:rPr>
        <w:br w:type="page"/>
      </w:r>
      <w:bookmarkEnd w:id="870"/>
      <w:bookmarkEnd w:id="871"/>
      <w:bookmarkEnd w:id="872"/>
      <w:bookmarkEnd w:id="873"/>
      <w:bookmarkEnd w:id="874"/>
      <w:bookmarkEnd w:id="875"/>
    </w:p>
    <w:p w14:paraId="71212D93">
      <w:pPr>
        <w:tabs>
          <w:tab w:val="left" w:pos="2580"/>
          <w:tab w:val="left" w:pos="5940"/>
        </w:tabs>
        <w:wordWrap w:val="0"/>
        <w:autoSpaceDE w:val="0"/>
        <w:autoSpaceDN w:val="0"/>
        <w:adjustRightInd w:val="0"/>
        <w:snapToGrid w:val="0"/>
        <w:spacing w:line="360" w:lineRule="auto"/>
        <w:jc w:val="left"/>
        <w:rPr>
          <w:rFonts w:ascii="宋体" w:hAnsi="宋体"/>
          <w:color w:val="auto"/>
          <w:highlight w:val="none"/>
        </w:rPr>
      </w:pPr>
      <w:bookmarkStart w:id="876" w:name="_Toc430530534"/>
      <w:bookmarkStart w:id="877" w:name="_Toc224103500"/>
      <w:bookmarkStart w:id="878" w:name="_Toc287620819"/>
      <w:bookmarkStart w:id="879" w:name="_Toc287607872"/>
    </w:p>
    <w:p w14:paraId="6D418A47">
      <w:pPr>
        <w:pStyle w:val="3"/>
        <w:wordWrap w:val="0"/>
        <w:spacing w:line="360" w:lineRule="auto"/>
        <w:jc w:val="center"/>
        <w:rPr>
          <w:rFonts w:ascii="宋体" w:hAnsi="宋体"/>
          <w:b w:val="0"/>
          <w:bCs w:val="0"/>
          <w:color w:val="auto"/>
          <w:sz w:val="44"/>
          <w:szCs w:val="44"/>
          <w:highlight w:val="none"/>
        </w:rPr>
      </w:pPr>
      <w:bookmarkStart w:id="880" w:name="_Toc23891"/>
      <w:bookmarkStart w:id="881" w:name="_Toc29304"/>
      <w:r>
        <w:rPr>
          <w:rFonts w:hint="eastAsia" w:ascii="宋体" w:hAnsi="宋体"/>
          <w:b w:val="0"/>
          <w:bCs w:val="0"/>
          <w:color w:val="auto"/>
          <w:sz w:val="44"/>
          <w:szCs w:val="44"/>
          <w:highlight w:val="none"/>
        </w:rPr>
        <w:t>二、经济部分</w:t>
      </w:r>
      <w:bookmarkEnd w:id="876"/>
      <w:bookmarkEnd w:id="877"/>
      <w:bookmarkEnd w:id="878"/>
      <w:bookmarkEnd w:id="879"/>
      <w:bookmarkEnd w:id="880"/>
      <w:bookmarkEnd w:id="881"/>
    </w:p>
    <w:p w14:paraId="7B2C9506">
      <w:pPr>
        <w:tabs>
          <w:tab w:val="left" w:pos="2580"/>
          <w:tab w:val="left" w:pos="5940"/>
        </w:tabs>
        <w:wordWrap w:val="0"/>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3ED392CB">
      <w:pPr>
        <w:tabs>
          <w:tab w:val="left" w:pos="2580"/>
          <w:tab w:val="left" w:pos="5940"/>
        </w:tabs>
        <w:wordWrap w:val="0"/>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3096DCB0">
      <w:pPr>
        <w:wordWrap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F086271">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7DFD2772">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6BE28A22">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34CD329B">
      <w:pPr>
        <w:tabs>
          <w:tab w:val="left" w:pos="3600"/>
          <w:tab w:val="left" w:pos="4480"/>
          <w:tab w:val="left" w:pos="5360"/>
        </w:tabs>
        <w:wordWrap w:val="0"/>
        <w:autoSpaceDE w:val="0"/>
        <w:autoSpaceDN w:val="0"/>
        <w:adjustRightInd w:val="0"/>
        <w:snapToGrid w:val="0"/>
        <w:spacing w:line="360" w:lineRule="auto"/>
        <w:jc w:val="left"/>
        <w:rPr>
          <w:rFonts w:ascii="宋体" w:hAnsi="宋体"/>
          <w:color w:val="auto"/>
          <w:kern w:val="0"/>
          <w:sz w:val="44"/>
          <w:szCs w:val="44"/>
          <w:highlight w:val="none"/>
        </w:rPr>
      </w:pPr>
    </w:p>
    <w:p w14:paraId="3DA8D6AB">
      <w:pPr>
        <w:tabs>
          <w:tab w:val="left" w:pos="3600"/>
          <w:tab w:val="left" w:pos="4480"/>
          <w:tab w:val="left" w:pos="5360"/>
        </w:tabs>
        <w:wordWrap w:val="0"/>
        <w:autoSpaceDE w:val="0"/>
        <w:autoSpaceDN w:val="0"/>
        <w:adjustRightInd w:val="0"/>
        <w:snapToGrid w:val="0"/>
        <w:spacing w:line="360" w:lineRule="auto"/>
        <w:ind w:firstLine="1440" w:firstLineChars="200"/>
        <w:jc w:val="both"/>
        <w:rPr>
          <w:rFonts w:ascii="宋体" w:hAnsi="宋体"/>
          <w:color w:val="auto"/>
          <w:kern w:val="0"/>
          <w:sz w:val="72"/>
          <w:szCs w:val="72"/>
          <w:highlight w:val="none"/>
        </w:rPr>
      </w:pPr>
      <w:r>
        <w:rPr>
          <w:rFonts w:hint="eastAsia" w:ascii="宋体" w:hAnsi="宋体"/>
          <w:color w:val="auto"/>
          <w:kern w:val="0"/>
          <w:sz w:val="72"/>
          <w:szCs w:val="72"/>
          <w:highlight w:val="none"/>
        </w:rPr>
        <w:t>比 选 申 请</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文 件</w:t>
      </w:r>
    </w:p>
    <w:p w14:paraId="478DC53F">
      <w:pPr>
        <w:wordWrap w:val="0"/>
        <w:autoSpaceDE w:val="0"/>
        <w:autoSpaceDN w:val="0"/>
        <w:adjustRightInd w:val="0"/>
        <w:snapToGrid w:val="0"/>
        <w:spacing w:line="360" w:lineRule="auto"/>
        <w:jc w:val="left"/>
        <w:rPr>
          <w:rFonts w:ascii="宋体" w:hAnsi="宋体"/>
          <w:color w:val="auto"/>
          <w:kern w:val="0"/>
          <w:sz w:val="16"/>
          <w:szCs w:val="16"/>
          <w:highlight w:val="none"/>
        </w:rPr>
      </w:pPr>
    </w:p>
    <w:p w14:paraId="4A854B11">
      <w:pPr>
        <w:wordWrap w:val="0"/>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15E2A38B">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2AB42944">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12A2D36B">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08610100">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6498EACD">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27B8D719">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0C4CBA3B">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51B446D1">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64692DC3">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5949997F">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231CF92B">
      <w:pPr>
        <w:wordWrap w:val="0"/>
        <w:autoSpaceDE w:val="0"/>
        <w:autoSpaceDN w:val="0"/>
        <w:adjustRightInd w:val="0"/>
        <w:snapToGrid w:val="0"/>
        <w:spacing w:line="360" w:lineRule="auto"/>
        <w:jc w:val="left"/>
        <w:rPr>
          <w:rFonts w:ascii="宋体" w:hAnsi="宋体"/>
          <w:b/>
          <w:color w:val="auto"/>
          <w:kern w:val="0"/>
          <w:sz w:val="20"/>
          <w:szCs w:val="20"/>
          <w:highlight w:val="none"/>
        </w:rPr>
      </w:pPr>
    </w:p>
    <w:p w14:paraId="39DEF12A">
      <w:pPr>
        <w:tabs>
          <w:tab w:val="left" w:pos="6080"/>
          <w:tab w:val="left" w:pos="6640"/>
        </w:tabs>
        <w:wordWrap w:val="0"/>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比选申请</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730C8B9">
      <w:pPr>
        <w:tabs>
          <w:tab w:val="left" w:pos="6080"/>
          <w:tab w:val="left" w:pos="6640"/>
        </w:tabs>
        <w:wordWrap w:val="0"/>
        <w:autoSpaceDE w:val="0"/>
        <w:autoSpaceDN w:val="0"/>
        <w:adjustRightInd w:val="0"/>
        <w:snapToGrid w:val="0"/>
        <w:spacing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436EDBB">
      <w:pPr>
        <w:tabs>
          <w:tab w:val="left" w:pos="3280"/>
          <w:tab w:val="left" w:pos="4680"/>
          <w:tab w:val="left" w:pos="6080"/>
        </w:tabs>
        <w:wordWrap w:val="0"/>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0769070F">
      <w:pPr>
        <w:wordWrap w:val="0"/>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60338CA3">
      <w:pPr>
        <w:wordWrap w:val="0"/>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26F506DB">
      <w:pPr>
        <w:wordWrap w:val="0"/>
        <w:autoSpaceDE w:val="0"/>
        <w:autoSpaceDN w:val="0"/>
        <w:adjustRightInd w:val="0"/>
        <w:snapToGrid w:val="0"/>
        <w:spacing w:line="360" w:lineRule="auto"/>
        <w:jc w:val="left"/>
        <w:rPr>
          <w:rFonts w:ascii="宋体" w:hAnsi="宋体"/>
          <w:color w:val="auto"/>
          <w:kern w:val="0"/>
          <w:szCs w:val="21"/>
          <w:highlight w:val="none"/>
        </w:rPr>
      </w:pPr>
    </w:p>
    <w:p w14:paraId="100615F3">
      <w:pPr>
        <w:wordWrap w:val="0"/>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比选申请</w:t>
      </w:r>
      <w:r>
        <w:rPr>
          <w:rFonts w:ascii="宋体" w:hAnsi="宋体"/>
          <w:i/>
          <w:iCs/>
          <w:color w:val="auto"/>
          <w:kern w:val="0"/>
          <w:szCs w:val="21"/>
          <w:highlight w:val="none"/>
        </w:rPr>
        <w:t>人自行编制]</w:t>
      </w:r>
    </w:p>
    <w:p w14:paraId="79E32B40">
      <w:pPr>
        <w:wordWrap w:val="0"/>
        <w:autoSpaceDE w:val="0"/>
        <w:autoSpaceDN w:val="0"/>
        <w:adjustRightInd w:val="0"/>
        <w:snapToGrid w:val="0"/>
        <w:spacing w:line="360" w:lineRule="auto"/>
        <w:jc w:val="left"/>
        <w:rPr>
          <w:rFonts w:ascii="宋体" w:hAnsi="宋体"/>
          <w:color w:val="auto"/>
          <w:w w:val="99"/>
          <w:kern w:val="0"/>
          <w:sz w:val="28"/>
          <w:szCs w:val="28"/>
          <w:highlight w:val="none"/>
        </w:rPr>
      </w:pPr>
    </w:p>
    <w:p w14:paraId="390A03D0">
      <w:pPr>
        <w:wordWrap w:val="0"/>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882" w:name="_Toc287607873"/>
      <w:bookmarkStart w:id="883" w:name="_Toc224103501"/>
      <w:bookmarkStart w:id="884" w:name="_Toc277082648"/>
      <w:bookmarkStart w:id="885" w:name="_Toc287620820"/>
      <w:bookmarkStart w:id="886" w:name="_Toc430530535"/>
    </w:p>
    <w:bookmarkEnd w:id="882"/>
    <w:bookmarkEnd w:id="883"/>
    <w:bookmarkEnd w:id="884"/>
    <w:bookmarkEnd w:id="885"/>
    <w:bookmarkEnd w:id="886"/>
    <w:p w14:paraId="067FA960">
      <w:pPr>
        <w:pStyle w:val="3"/>
        <w:wordWrap w:val="0"/>
        <w:spacing w:line="360" w:lineRule="auto"/>
        <w:jc w:val="center"/>
        <w:rPr>
          <w:rFonts w:ascii="宋体" w:hAnsi="宋体"/>
          <w:b w:val="0"/>
          <w:bCs w:val="0"/>
          <w:color w:val="auto"/>
          <w:sz w:val="44"/>
          <w:szCs w:val="44"/>
          <w:highlight w:val="none"/>
        </w:rPr>
      </w:pPr>
      <w:bookmarkStart w:id="887" w:name="_Toc277082656"/>
      <w:bookmarkStart w:id="888" w:name="_Toc287620829"/>
      <w:bookmarkStart w:id="889" w:name="_Toc224103510"/>
      <w:bookmarkStart w:id="890" w:name="_Toc430530545"/>
      <w:bookmarkStart w:id="891" w:name="_Toc287607882"/>
      <w:bookmarkStart w:id="892" w:name="_Toc27141"/>
      <w:bookmarkStart w:id="893" w:name="_Toc26345"/>
      <w:r>
        <w:rPr>
          <w:rFonts w:hint="eastAsia" w:ascii="宋体" w:hAnsi="宋体"/>
          <w:b w:val="0"/>
          <w:bCs w:val="0"/>
          <w:color w:val="auto"/>
          <w:sz w:val="44"/>
          <w:szCs w:val="44"/>
          <w:highlight w:val="none"/>
        </w:rPr>
        <w:t>三、</w:t>
      </w:r>
      <w:bookmarkEnd w:id="887"/>
      <w:bookmarkEnd w:id="888"/>
      <w:bookmarkEnd w:id="889"/>
      <w:bookmarkEnd w:id="890"/>
      <w:bookmarkEnd w:id="891"/>
      <w:r>
        <w:rPr>
          <w:rFonts w:hint="eastAsia" w:ascii="宋体" w:hAnsi="宋体"/>
          <w:b w:val="0"/>
          <w:bCs w:val="0"/>
          <w:color w:val="auto"/>
          <w:sz w:val="44"/>
          <w:szCs w:val="44"/>
          <w:highlight w:val="none"/>
        </w:rPr>
        <w:t>资格审查部分</w:t>
      </w:r>
      <w:bookmarkEnd w:id="892"/>
      <w:bookmarkEnd w:id="893"/>
    </w:p>
    <w:p w14:paraId="390B7E68">
      <w:pPr>
        <w:wordWrap w:val="0"/>
        <w:spacing w:line="360" w:lineRule="auto"/>
        <w:rPr>
          <w:rFonts w:ascii="宋体" w:hAnsi="宋体"/>
          <w:color w:val="auto"/>
          <w:sz w:val="32"/>
          <w:szCs w:val="32"/>
          <w:highlight w:val="none"/>
        </w:rPr>
      </w:pPr>
    </w:p>
    <w:p w14:paraId="42A3460F">
      <w:pPr>
        <w:wordWrap w:val="0"/>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4EB71655">
      <w:pPr>
        <w:wordWrap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1EF3F56E">
      <w:pPr>
        <w:tabs>
          <w:tab w:val="left" w:pos="3600"/>
          <w:tab w:val="left" w:pos="4480"/>
          <w:tab w:val="left" w:pos="5360"/>
        </w:tabs>
        <w:wordWrap w:val="0"/>
        <w:autoSpaceDE w:val="0"/>
        <w:autoSpaceDN w:val="0"/>
        <w:adjustRightInd w:val="0"/>
        <w:snapToGrid w:val="0"/>
        <w:spacing w:line="360" w:lineRule="auto"/>
        <w:jc w:val="left"/>
        <w:rPr>
          <w:rFonts w:ascii="宋体" w:hAnsi="宋体" w:cs="MingLiU"/>
          <w:color w:val="auto"/>
          <w:kern w:val="0"/>
          <w:sz w:val="44"/>
          <w:szCs w:val="44"/>
          <w:highlight w:val="none"/>
        </w:rPr>
      </w:pPr>
    </w:p>
    <w:p w14:paraId="0DC74090">
      <w:pPr>
        <w:tabs>
          <w:tab w:val="left" w:pos="3600"/>
          <w:tab w:val="left" w:pos="4480"/>
          <w:tab w:val="left" w:pos="5360"/>
        </w:tabs>
        <w:wordWrap w:val="0"/>
        <w:autoSpaceDE w:val="0"/>
        <w:autoSpaceDN w:val="0"/>
        <w:adjustRightInd w:val="0"/>
        <w:snapToGrid w:val="0"/>
        <w:spacing w:line="360" w:lineRule="auto"/>
        <w:jc w:val="left"/>
        <w:rPr>
          <w:rFonts w:ascii="宋体" w:hAnsi="宋体" w:cs="MingLiU"/>
          <w:color w:val="auto"/>
          <w:kern w:val="0"/>
          <w:sz w:val="44"/>
          <w:szCs w:val="44"/>
          <w:highlight w:val="none"/>
        </w:rPr>
      </w:pPr>
    </w:p>
    <w:p w14:paraId="4477791B">
      <w:pPr>
        <w:tabs>
          <w:tab w:val="left" w:pos="3600"/>
          <w:tab w:val="left" w:pos="4480"/>
          <w:tab w:val="left" w:pos="5360"/>
        </w:tabs>
        <w:wordWrap w:val="0"/>
        <w:autoSpaceDE w:val="0"/>
        <w:autoSpaceDN w:val="0"/>
        <w:adjustRightInd w:val="0"/>
        <w:snapToGrid w:val="0"/>
        <w:spacing w:line="360" w:lineRule="auto"/>
        <w:jc w:val="left"/>
        <w:rPr>
          <w:rFonts w:ascii="宋体" w:hAnsi="宋体" w:cs="MingLiU"/>
          <w:color w:val="auto"/>
          <w:kern w:val="0"/>
          <w:sz w:val="44"/>
          <w:szCs w:val="44"/>
          <w:highlight w:val="none"/>
        </w:rPr>
      </w:pPr>
    </w:p>
    <w:p w14:paraId="290335C2">
      <w:pPr>
        <w:tabs>
          <w:tab w:val="left" w:pos="3600"/>
          <w:tab w:val="left" w:pos="4480"/>
          <w:tab w:val="left" w:pos="5360"/>
        </w:tabs>
        <w:wordWrap w:val="0"/>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比 选 申 请</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文 件</w:t>
      </w:r>
    </w:p>
    <w:p w14:paraId="61866626">
      <w:pPr>
        <w:wordWrap w:val="0"/>
        <w:autoSpaceDE w:val="0"/>
        <w:autoSpaceDN w:val="0"/>
        <w:adjustRightInd w:val="0"/>
        <w:snapToGrid w:val="0"/>
        <w:spacing w:line="360" w:lineRule="auto"/>
        <w:jc w:val="left"/>
        <w:rPr>
          <w:rFonts w:ascii="宋体" w:hAnsi="宋体"/>
          <w:color w:val="auto"/>
          <w:kern w:val="0"/>
          <w:sz w:val="16"/>
          <w:szCs w:val="16"/>
          <w:highlight w:val="none"/>
        </w:rPr>
      </w:pPr>
    </w:p>
    <w:p w14:paraId="01669C8B">
      <w:pPr>
        <w:wordWrap w:val="0"/>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4BF22596">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2E2FBF9C">
      <w:pPr>
        <w:wordWrap w:val="0"/>
        <w:adjustRightInd w:val="0"/>
        <w:snapToGrid w:val="0"/>
        <w:spacing w:line="264" w:lineRule="auto"/>
        <w:rPr>
          <w:rFonts w:ascii="宋体" w:hAnsi="宋体"/>
          <w:color w:val="auto"/>
          <w:szCs w:val="21"/>
          <w:highlight w:val="none"/>
        </w:rPr>
      </w:pPr>
    </w:p>
    <w:p w14:paraId="66B3EA2E">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60CCF8E4">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5F743C27">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586958D9">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6150B679">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374C5FDF">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6CE20E4E">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2C8C026D">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0BB80633">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0323BF7A">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436B76F8">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5FF8F201">
      <w:pPr>
        <w:wordWrap w:val="0"/>
        <w:autoSpaceDE w:val="0"/>
        <w:autoSpaceDN w:val="0"/>
        <w:adjustRightInd w:val="0"/>
        <w:snapToGrid w:val="0"/>
        <w:spacing w:line="360" w:lineRule="auto"/>
        <w:jc w:val="left"/>
        <w:rPr>
          <w:rFonts w:ascii="宋体" w:hAnsi="宋体" w:cs="MingLiU"/>
          <w:color w:val="auto"/>
          <w:kern w:val="0"/>
          <w:sz w:val="20"/>
          <w:szCs w:val="20"/>
          <w:highlight w:val="none"/>
        </w:rPr>
      </w:pPr>
    </w:p>
    <w:p w14:paraId="6E79A9D8">
      <w:pPr>
        <w:tabs>
          <w:tab w:val="left" w:pos="6080"/>
          <w:tab w:val="left" w:pos="6640"/>
        </w:tabs>
        <w:wordWrap w:val="0"/>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比选申请</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759F557">
      <w:pPr>
        <w:tabs>
          <w:tab w:val="left" w:pos="6080"/>
          <w:tab w:val="left" w:pos="6640"/>
        </w:tabs>
        <w:wordWrap w:val="0"/>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C070046">
      <w:pPr>
        <w:tabs>
          <w:tab w:val="left" w:pos="3280"/>
          <w:tab w:val="left" w:pos="4680"/>
          <w:tab w:val="left" w:pos="6080"/>
        </w:tabs>
        <w:wordWrap w:val="0"/>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D1DFACB">
      <w:pPr>
        <w:wordWrap w:val="0"/>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br w:type="textWrapping"/>
      </w:r>
      <w:r>
        <w:rPr>
          <w:rFonts w:hint="eastAsia" w:ascii="宋体" w:hAnsi="宋体"/>
          <w:color w:val="auto"/>
          <w:kern w:val="0"/>
          <w:sz w:val="36"/>
          <w:szCs w:val="36"/>
          <w:highlight w:val="none"/>
        </w:rPr>
        <w:br w:type="textWrapping"/>
      </w:r>
      <w:r>
        <w:rPr>
          <w:rFonts w:hint="eastAsia" w:ascii="宋体" w:hAnsi="宋体"/>
          <w:color w:val="auto"/>
          <w:kern w:val="0"/>
          <w:sz w:val="36"/>
          <w:szCs w:val="36"/>
          <w:highlight w:val="none"/>
        </w:rPr>
        <w:t>目  录</w:t>
      </w:r>
    </w:p>
    <w:p w14:paraId="7BEC1144">
      <w:pPr>
        <w:wordWrap w:val="0"/>
        <w:spacing w:line="360" w:lineRule="auto"/>
        <w:jc w:val="center"/>
        <w:rPr>
          <w:rFonts w:ascii="宋体" w:hAnsi="宋体"/>
          <w:b/>
          <w:color w:val="auto"/>
          <w:kern w:val="0"/>
          <w:sz w:val="32"/>
          <w:szCs w:val="32"/>
          <w:highlight w:val="none"/>
        </w:rPr>
      </w:pPr>
    </w:p>
    <w:p w14:paraId="2540A212">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0993A62">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olor w:val="auto"/>
          <w:szCs w:val="21"/>
          <w:highlight w:val="none"/>
        </w:rPr>
        <w:t>比选申请</w:t>
      </w:r>
      <w:r>
        <w:rPr>
          <w:rFonts w:ascii="宋体" w:hAnsi="宋体"/>
          <w:color w:val="auto"/>
          <w:szCs w:val="21"/>
          <w:highlight w:val="none"/>
        </w:rPr>
        <w:t>人基本情况表</w:t>
      </w:r>
    </w:p>
    <w:p w14:paraId="233CA496">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）项目管理机构</w:t>
      </w:r>
    </w:p>
    <w:p w14:paraId="559626E9">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w:t>
      </w:r>
      <w:r>
        <w:rPr>
          <w:rFonts w:ascii="宋体" w:hAnsi="宋体"/>
          <w:color w:val="auto"/>
          <w:szCs w:val="21"/>
          <w:highlight w:val="none"/>
        </w:rPr>
        <w:t>）近年财务状况表</w:t>
      </w:r>
    </w:p>
    <w:p w14:paraId="5E5E6B5B">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五</w:t>
      </w:r>
      <w:r>
        <w:rPr>
          <w:rFonts w:ascii="宋体" w:hAnsi="宋体"/>
          <w:color w:val="auto"/>
          <w:szCs w:val="21"/>
          <w:highlight w:val="none"/>
        </w:rPr>
        <w:t>）</w:t>
      </w:r>
      <w:r>
        <w:rPr>
          <w:rFonts w:hint="eastAsia" w:ascii="宋体" w:hAnsi="宋体"/>
          <w:color w:val="auto"/>
          <w:szCs w:val="21"/>
          <w:highlight w:val="none"/>
        </w:rPr>
        <w:t>承诺</w:t>
      </w:r>
    </w:p>
    <w:p w14:paraId="6DFCE64F">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六</w:t>
      </w:r>
      <w:r>
        <w:rPr>
          <w:rFonts w:ascii="宋体" w:hAnsi="宋体"/>
          <w:color w:val="auto"/>
          <w:szCs w:val="21"/>
          <w:highlight w:val="none"/>
        </w:rPr>
        <w:t>）其他资料</w:t>
      </w:r>
    </w:p>
    <w:p w14:paraId="6935DEE6">
      <w:pPr>
        <w:wordWrap w:val="0"/>
        <w:spacing w:line="360" w:lineRule="auto"/>
        <w:jc w:val="center"/>
        <w:rPr>
          <w:rFonts w:ascii="宋体" w:hAnsi="宋体"/>
          <w:b/>
          <w:color w:val="auto"/>
          <w:kern w:val="0"/>
          <w:sz w:val="32"/>
          <w:szCs w:val="32"/>
          <w:highlight w:val="none"/>
        </w:rPr>
      </w:pPr>
    </w:p>
    <w:p w14:paraId="6904134D">
      <w:pPr>
        <w:wordWrap w:val="0"/>
        <w:spacing w:line="360" w:lineRule="auto"/>
        <w:jc w:val="center"/>
        <w:rPr>
          <w:rFonts w:ascii="宋体" w:hAnsi="宋体"/>
          <w:b/>
          <w:color w:val="auto"/>
          <w:kern w:val="0"/>
          <w:sz w:val="32"/>
          <w:szCs w:val="32"/>
          <w:highlight w:val="none"/>
        </w:rPr>
      </w:pPr>
    </w:p>
    <w:p w14:paraId="0D870EA9">
      <w:pPr>
        <w:pStyle w:val="4"/>
        <w:wordWrap w:val="0"/>
        <w:jc w:val="center"/>
        <w:rPr>
          <w:rFonts w:ascii="宋体" w:hAnsi="宋体"/>
          <w:snapToGrid w:val="0"/>
          <w:color w:val="auto"/>
          <w:kern w:val="0"/>
          <w:sz w:val="30"/>
          <w:szCs w:val="30"/>
          <w:highlight w:val="none"/>
        </w:rPr>
      </w:pPr>
      <w:r>
        <w:rPr>
          <w:rFonts w:ascii="宋体" w:hAnsi="宋体"/>
          <w:color w:val="auto"/>
          <w:highlight w:val="none"/>
        </w:rPr>
        <w:br w:type="page"/>
      </w:r>
      <w:bookmarkStart w:id="894" w:name="_Toc5633"/>
      <w:bookmarkStart w:id="895" w:name="_Toc28403"/>
      <w:bookmarkStart w:id="896" w:name="_Toc224103511"/>
      <w:bookmarkStart w:id="897" w:name="_Toc287620830"/>
      <w:bookmarkStart w:id="898" w:name="_Toc277082657"/>
      <w:bookmarkStart w:id="899" w:name="_Toc430530546"/>
      <w:bookmarkStart w:id="900"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94"/>
      <w:bookmarkEnd w:id="895"/>
    </w:p>
    <w:p w14:paraId="7ED3D182">
      <w:pPr>
        <w:wordWrap w:val="0"/>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47134D2">
      <w:pPr>
        <w:wordWrap w:val="0"/>
        <w:spacing w:line="480" w:lineRule="auto"/>
        <w:jc w:val="center"/>
        <w:rPr>
          <w:rFonts w:ascii="宋体" w:hAnsi="宋体"/>
          <w:color w:val="auto"/>
          <w:highlight w:val="none"/>
        </w:rPr>
      </w:pPr>
    </w:p>
    <w:p w14:paraId="38AC5C8C">
      <w:pPr>
        <w:tabs>
          <w:tab w:val="left" w:pos="556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6EA499D">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045E71">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8262A6">
      <w:pPr>
        <w:tabs>
          <w:tab w:val="left" w:pos="2520"/>
          <w:tab w:val="left" w:pos="3836"/>
        </w:tabs>
        <w:wordWrap w:val="0"/>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A0D639">
      <w:pPr>
        <w:tabs>
          <w:tab w:val="left" w:pos="5475"/>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65AE2F">
      <w:pPr>
        <w:tabs>
          <w:tab w:val="left" w:pos="1580"/>
          <w:tab w:val="left" w:pos="3260"/>
          <w:tab w:val="left" w:pos="4840"/>
          <w:tab w:val="left" w:pos="630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2A40029">
      <w:pPr>
        <w:tabs>
          <w:tab w:val="left" w:pos="336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比选申请</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3E52A54B">
      <w:pPr>
        <w:tabs>
          <w:tab w:val="left" w:pos="3360"/>
        </w:tabs>
        <w:wordWrap w:val="0"/>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B351E01">
      <w:pPr>
        <w:wordWrap w:val="0"/>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26FF4D20">
      <w:pPr>
        <w:wordWrap w:val="0"/>
        <w:autoSpaceDE w:val="0"/>
        <w:autoSpaceDN w:val="0"/>
        <w:adjustRightInd w:val="0"/>
        <w:snapToGrid w:val="0"/>
        <w:spacing w:line="360" w:lineRule="auto"/>
        <w:jc w:val="left"/>
        <w:rPr>
          <w:rFonts w:ascii="宋体" w:hAnsi="宋体"/>
          <w:color w:val="auto"/>
          <w:szCs w:val="21"/>
          <w:highlight w:val="none"/>
        </w:rPr>
      </w:pPr>
    </w:p>
    <w:p w14:paraId="5DB68282">
      <w:pPr>
        <w:pStyle w:val="17"/>
        <w:wordWrap w:val="0"/>
        <w:spacing w:after="0" w:line="360" w:lineRule="auto"/>
        <w:rPr>
          <w:rFonts w:ascii="宋体" w:hAnsi="宋体"/>
          <w:color w:val="auto"/>
          <w:szCs w:val="21"/>
          <w:highlight w:val="none"/>
        </w:rPr>
      </w:pPr>
    </w:p>
    <w:p w14:paraId="1E0696C4">
      <w:pPr>
        <w:pStyle w:val="17"/>
        <w:wordWrap w:val="0"/>
        <w:spacing w:after="0" w:line="360" w:lineRule="auto"/>
        <w:rPr>
          <w:rFonts w:ascii="宋体" w:hAnsi="宋体"/>
          <w:color w:val="auto"/>
          <w:szCs w:val="21"/>
          <w:highlight w:val="none"/>
        </w:rPr>
      </w:pPr>
    </w:p>
    <w:p w14:paraId="7056B0E4">
      <w:pPr>
        <w:pStyle w:val="17"/>
        <w:wordWrap w:val="0"/>
        <w:spacing w:after="0" w:line="360" w:lineRule="auto"/>
        <w:rPr>
          <w:rFonts w:ascii="宋体" w:hAnsi="宋体"/>
          <w:color w:val="auto"/>
          <w:szCs w:val="21"/>
          <w:highlight w:val="none"/>
        </w:rPr>
      </w:pPr>
    </w:p>
    <w:p w14:paraId="42E88A01">
      <w:pPr>
        <w:pStyle w:val="17"/>
        <w:wordWrap w:val="0"/>
        <w:spacing w:after="0" w:line="360" w:lineRule="auto"/>
        <w:rPr>
          <w:rFonts w:ascii="宋体" w:hAnsi="宋体"/>
          <w:color w:val="auto"/>
          <w:szCs w:val="21"/>
          <w:highlight w:val="none"/>
        </w:rPr>
      </w:pPr>
    </w:p>
    <w:p w14:paraId="129BC535">
      <w:pPr>
        <w:pStyle w:val="17"/>
        <w:wordWrap w:val="0"/>
        <w:spacing w:after="0" w:line="360" w:lineRule="auto"/>
        <w:rPr>
          <w:rFonts w:ascii="宋体" w:hAnsi="宋体"/>
          <w:color w:val="auto"/>
          <w:szCs w:val="21"/>
          <w:highlight w:val="none"/>
        </w:rPr>
      </w:pPr>
    </w:p>
    <w:p w14:paraId="0FAE6773">
      <w:pPr>
        <w:wordWrap w:val="0"/>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CB45586">
      <w:pPr>
        <w:wordWrap w:val="0"/>
        <w:autoSpaceDE w:val="0"/>
        <w:autoSpaceDN w:val="0"/>
        <w:adjustRightInd w:val="0"/>
        <w:snapToGrid w:val="0"/>
        <w:spacing w:line="480" w:lineRule="auto"/>
        <w:jc w:val="left"/>
        <w:rPr>
          <w:rFonts w:ascii="宋体" w:hAnsi="宋体"/>
          <w:color w:val="auto"/>
          <w:kern w:val="0"/>
          <w:sz w:val="20"/>
          <w:szCs w:val="20"/>
          <w:highlight w:val="none"/>
        </w:rPr>
      </w:pPr>
    </w:p>
    <w:p w14:paraId="1A8BE7F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C3308C0">
      <w:pPr>
        <w:wordWrap w:val="0"/>
        <w:autoSpaceDE w:val="0"/>
        <w:autoSpaceDN w:val="0"/>
        <w:adjustRightInd w:val="0"/>
        <w:snapToGrid w:val="0"/>
        <w:spacing w:line="360" w:lineRule="auto"/>
        <w:jc w:val="left"/>
        <w:rPr>
          <w:rFonts w:ascii="宋体" w:hAnsi="宋体"/>
          <w:color w:val="auto"/>
          <w:kern w:val="0"/>
          <w:highlight w:val="none"/>
        </w:rPr>
      </w:pPr>
    </w:p>
    <w:p w14:paraId="6B9066C2">
      <w:pPr>
        <w:wordWrap w:val="0"/>
        <w:autoSpaceDE w:val="0"/>
        <w:autoSpaceDN w:val="0"/>
        <w:adjustRightInd w:val="0"/>
        <w:snapToGrid w:val="0"/>
        <w:spacing w:line="360" w:lineRule="auto"/>
        <w:jc w:val="left"/>
        <w:rPr>
          <w:rFonts w:ascii="宋体" w:hAnsi="宋体"/>
          <w:color w:val="auto"/>
          <w:kern w:val="0"/>
          <w:highlight w:val="none"/>
        </w:rPr>
      </w:pPr>
    </w:p>
    <w:p w14:paraId="37825945">
      <w:pPr>
        <w:tabs>
          <w:tab w:val="left" w:pos="1680"/>
          <w:tab w:val="left" w:pos="4215"/>
          <w:tab w:val="left" w:pos="4305"/>
          <w:tab w:val="left" w:pos="8000"/>
        </w:tabs>
        <w:wordWrap w:val="0"/>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96"/>
      <w:bookmarkEnd w:id="897"/>
      <w:bookmarkEnd w:id="898"/>
      <w:bookmarkEnd w:id="899"/>
      <w:bookmarkEnd w:id="900"/>
      <w:r>
        <w:rPr>
          <w:rFonts w:hint="eastAsia" w:ascii="宋体" w:hAnsi="宋体"/>
          <w:color w:val="auto"/>
          <w:kern w:val="0"/>
          <w:szCs w:val="21"/>
          <w:highlight w:val="none"/>
        </w:rPr>
        <w:t>。</w:t>
      </w:r>
    </w:p>
    <w:p w14:paraId="7DD7A2F1">
      <w:pPr>
        <w:tabs>
          <w:tab w:val="left" w:pos="1680"/>
          <w:tab w:val="left" w:pos="4215"/>
          <w:tab w:val="left" w:pos="4305"/>
          <w:tab w:val="left" w:pos="8000"/>
        </w:tabs>
        <w:wordWrap w:val="0"/>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ECCD8EE">
      <w:pPr>
        <w:tabs>
          <w:tab w:val="left" w:pos="1680"/>
          <w:tab w:val="left" w:pos="4215"/>
          <w:tab w:val="left" w:pos="4305"/>
          <w:tab w:val="left" w:pos="8000"/>
        </w:tabs>
        <w:wordWrap w:val="0"/>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比选申请</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比选申请</w:t>
      </w:r>
      <w:r>
        <w:rPr>
          <w:rFonts w:ascii="宋体" w:hAnsi="宋体"/>
          <w:color w:val="auto"/>
          <w:kern w:val="0"/>
          <w:szCs w:val="21"/>
          <w:highlight w:val="none"/>
        </w:rPr>
        <w:t>文件、签订合同和处理有关事宜， 其法律后果由我方承担。</w:t>
      </w:r>
    </w:p>
    <w:p w14:paraId="6F42C3FC">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E0BDB45">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BBBE157">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p>
    <w:p w14:paraId="29FCD546">
      <w:pPr>
        <w:tabs>
          <w:tab w:val="left" w:pos="1680"/>
          <w:tab w:val="left" w:pos="4200"/>
          <w:tab w:val="left" w:pos="4305"/>
          <w:tab w:val="left" w:pos="8000"/>
        </w:tabs>
        <w:wordWrap w:val="0"/>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rPr>
        <w:t>比选申请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8BBE028">
      <w:pPr>
        <w:tabs>
          <w:tab w:val="left" w:pos="630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2B0AEE3">
      <w:pPr>
        <w:tabs>
          <w:tab w:val="left" w:pos="526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4FCA6A2">
      <w:pPr>
        <w:tabs>
          <w:tab w:val="left" w:pos="526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6691EB78">
      <w:pPr>
        <w:tabs>
          <w:tab w:val="left" w:pos="6825"/>
        </w:tabs>
        <w:wordWrap w:val="0"/>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00452DA">
      <w:pPr>
        <w:tabs>
          <w:tab w:val="left" w:pos="6825"/>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ED81DBB">
      <w:pPr>
        <w:tabs>
          <w:tab w:val="left" w:pos="5260"/>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E6AE073">
      <w:pPr>
        <w:wordWrap w:val="0"/>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E167A1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41241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075461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C6C8D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EF1BCA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3CB3B4F">
      <w:pPr>
        <w:tabs>
          <w:tab w:val="left" w:pos="6825"/>
        </w:tabs>
        <w:wordWrap w:val="0"/>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D31FE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D956C6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p>
    <w:p w14:paraId="0B1649EF">
      <w:pPr>
        <w:tabs>
          <w:tab w:val="left" w:pos="5760"/>
        </w:tabs>
        <w:wordWrap w:val="0"/>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rPr>
        <w:t>比选申请</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rPr>
        <w:t>比选申请</w:t>
      </w:r>
      <w:r>
        <w:rPr>
          <w:rFonts w:ascii="宋体" w:hAnsi="宋体"/>
          <w:color w:val="auto"/>
          <w:kern w:val="0"/>
          <w:szCs w:val="21"/>
          <w:highlight w:val="none"/>
        </w:rPr>
        <w:t>活动及签署文件的除提供法定代表人身份证明外还须提供授权委托书。</w:t>
      </w:r>
    </w:p>
    <w:p w14:paraId="0A21787B">
      <w:pPr>
        <w:tabs>
          <w:tab w:val="left" w:pos="5760"/>
        </w:tabs>
        <w:wordWrap w:val="0"/>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比选申请</w:t>
      </w:r>
      <w:r>
        <w:rPr>
          <w:rFonts w:ascii="宋体" w:hAnsi="宋体"/>
          <w:color w:val="auto"/>
          <w:kern w:val="0"/>
          <w:szCs w:val="21"/>
          <w:highlight w:val="none"/>
        </w:rPr>
        <w:t>文件一并递交。另外须准备一份授权委托书原件在开标现场出具。</w:t>
      </w:r>
    </w:p>
    <w:p w14:paraId="4A1A1495">
      <w:pPr>
        <w:wordWrap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6FFB05D">
      <w:pPr>
        <w:pStyle w:val="4"/>
        <w:wordWrap w:val="0"/>
        <w:spacing w:before="0" w:after="0" w:line="240" w:lineRule="auto"/>
        <w:jc w:val="center"/>
        <w:rPr>
          <w:rFonts w:ascii="宋体" w:hAnsi="宋体"/>
          <w:color w:val="auto"/>
          <w:highlight w:val="none"/>
        </w:rPr>
      </w:pPr>
      <w:bookmarkStart w:id="901" w:name="_Toc7864"/>
      <w:bookmarkStart w:id="902" w:name="_Toc287607887"/>
      <w:bookmarkStart w:id="903" w:name="_Toc277082659"/>
      <w:r>
        <w:rPr>
          <w:rFonts w:hint="eastAsia" w:ascii="宋体" w:hAnsi="宋体"/>
          <w:b w:val="0"/>
          <w:bCs w:val="0"/>
          <w:color w:val="auto"/>
          <w:highlight w:val="none"/>
        </w:rPr>
        <w:t>（二）比选申请人基本情况表</w:t>
      </w:r>
      <w:bookmarkEnd w:id="901"/>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4BFFE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8F9A993">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比选申请名称</w:t>
            </w:r>
          </w:p>
        </w:tc>
        <w:tc>
          <w:tcPr>
            <w:tcW w:w="7607" w:type="dxa"/>
            <w:gridSpan w:val="9"/>
            <w:vAlign w:val="center"/>
          </w:tcPr>
          <w:p w14:paraId="7777BD5B">
            <w:pPr>
              <w:wordWrap w:val="0"/>
              <w:autoSpaceDE w:val="0"/>
              <w:autoSpaceDN w:val="0"/>
              <w:adjustRightInd w:val="0"/>
              <w:snapToGrid w:val="0"/>
              <w:jc w:val="center"/>
              <w:rPr>
                <w:rFonts w:ascii="宋体" w:hAnsi="宋体"/>
                <w:color w:val="auto"/>
                <w:kern w:val="0"/>
                <w:szCs w:val="21"/>
                <w:highlight w:val="none"/>
              </w:rPr>
            </w:pPr>
          </w:p>
        </w:tc>
      </w:tr>
      <w:tr w14:paraId="64DB5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81D08C">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028AED64">
            <w:pPr>
              <w:wordWrap w:val="0"/>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A78952C">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4268D00">
            <w:pPr>
              <w:wordWrap w:val="0"/>
              <w:autoSpaceDE w:val="0"/>
              <w:autoSpaceDN w:val="0"/>
              <w:adjustRightInd w:val="0"/>
              <w:snapToGrid w:val="0"/>
              <w:jc w:val="center"/>
              <w:rPr>
                <w:rFonts w:ascii="宋体" w:hAnsi="宋体"/>
                <w:color w:val="auto"/>
                <w:kern w:val="0"/>
                <w:szCs w:val="21"/>
                <w:highlight w:val="none"/>
              </w:rPr>
            </w:pPr>
          </w:p>
        </w:tc>
      </w:tr>
      <w:tr w14:paraId="7C9380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89D454C">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5875169E">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3884DFB1">
            <w:pPr>
              <w:wordWrap w:val="0"/>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2282079">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5F0E251A">
            <w:pPr>
              <w:wordWrap w:val="0"/>
              <w:autoSpaceDE w:val="0"/>
              <w:autoSpaceDN w:val="0"/>
              <w:adjustRightInd w:val="0"/>
              <w:snapToGrid w:val="0"/>
              <w:jc w:val="center"/>
              <w:rPr>
                <w:rFonts w:ascii="宋体" w:hAnsi="宋体"/>
                <w:color w:val="auto"/>
                <w:kern w:val="0"/>
                <w:szCs w:val="21"/>
                <w:highlight w:val="none"/>
              </w:rPr>
            </w:pPr>
          </w:p>
        </w:tc>
      </w:tr>
      <w:tr w14:paraId="5F8DD6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BD63406">
            <w:pPr>
              <w:wordWrap w:val="0"/>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12767A">
            <w:pPr>
              <w:tabs>
                <w:tab w:val="left" w:pos="540"/>
              </w:tabs>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23F2A573">
            <w:pPr>
              <w:wordWrap w:val="0"/>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0C18FC5">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5CABEE86">
            <w:pPr>
              <w:wordWrap w:val="0"/>
              <w:autoSpaceDE w:val="0"/>
              <w:autoSpaceDN w:val="0"/>
              <w:adjustRightInd w:val="0"/>
              <w:snapToGrid w:val="0"/>
              <w:jc w:val="center"/>
              <w:rPr>
                <w:rFonts w:ascii="宋体" w:hAnsi="宋体"/>
                <w:color w:val="auto"/>
                <w:kern w:val="0"/>
                <w:szCs w:val="21"/>
                <w:highlight w:val="none"/>
              </w:rPr>
            </w:pPr>
          </w:p>
        </w:tc>
      </w:tr>
      <w:tr w14:paraId="70EAEA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C61B0F">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0FB5DA6D">
            <w:pPr>
              <w:wordWrap w:val="0"/>
              <w:autoSpaceDE w:val="0"/>
              <w:autoSpaceDN w:val="0"/>
              <w:adjustRightInd w:val="0"/>
              <w:snapToGrid w:val="0"/>
              <w:jc w:val="center"/>
              <w:rPr>
                <w:rFonts w:ascii="宋体" w:hAnsi="宋体"/>
                <w:color w:val="auto"/>
                <w:kern w:val="0"/>
                <w:szCs w:val="21"/>
                <w:highlight w:val="none"/>
              </w:rPr>
            </w:pPr>
          </w:p>
        </w:tc>
      </w:tr>
      <w:tr w14:paraId="10E02A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7793CB">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556A809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B59594C">
            <w:pPr>
              <w:wordWrap w:val="0"/>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023819C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1CCDE172">
            <w:pPr>
              <w:wordWrap w:val="0"/>
              <w:autoSpaceDE w:val="0"/>
              <w:autoSpaceDN w:val="0"/>
              <w:adjustRightInd w:val="0"/>
              <w:snapToGrid w:val="0"/>
              <w:jc w:val="center"/>
              <w:rPr>
                <w:rFonts w:ascii="宋体" w:hAnsi="宋体"/>
                <w:color w:val="auto"/>
                <w:kern w:val="0"/>
                <w:szCs w:val="21"/>
                <w:highlight w:val="none"/>
              </w:rPr>
            </w:pPr>
          </w:p>
        </w:tc>
        <w:tc>
          <w:tcPr>
            <w:tcW w:w="925" w:type="dxa"/>
            <w:vAlign w:val="center"/>
          </w:tcPr>
          <w:p w14:paraId="649F1FFA">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67837525">
            <w:pPr>
              <w:wordWrap w:val="0"/>
              <w:autoSpaceDE w:val="0"/>
              <w:autoSpaceDN w:val="0"/>
              <w:adjustRightInd w:val="0"/>
              <w:snapToGrid w:val="0"/>
              <w:jc w:val="center"/>
              <w:rPr>
                <w:rFonts w:ascii="宋体" w:hAnsi="宋体"/>
                <w:color w:val="auto"/>
                <w:kern w:val="0"/>
                <w:szCs w:val="21"/>
                <w:highlight w:val="none"/>
              </w:rPr>
            </w:pPr>
          </w:p>
        </w:tc>
      </w:tr>
      <w:tr w14:paraId="39B45D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CCF620">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2D9592F2">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3EF3FEF">
            <w:pPr>
              <w:wordWrap w:val="0"/>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2CFB24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4846B8B">
            <w:pPr>
              <w:wordWrap w:val="0"/>
              <w:autoSpaceDE w:val="0"/>
              <w:autoSpaceDN w:val="0"/>
              <w:adjustRightInd w:val="0"/>
              <w:snapToGrid w:val="0"/>
              <w:jc w:val="center"/>
              <w:rPr>
                <w:rFonts w:ascii="宋体" w:hAnsi="宋体"/>
                <w:color w:val="auto"/>
                <w:kern w:val="0"/>
                <w:szCs w:val="21"/>
                <w:highlight w:val="none"/>
              </w:rPr>
            </w:pPr>
          </w:p>
        </w:tc>
        <w:tc>
          <w:tcPr>
            <w:tcW w:w="925" w:type="dxa"/>
            <w:vAlign w:val="center"/>
          </w:tcPr>
          <w:p w14:paraId="6D33DEE3">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34F550">
            <w:pPr>
              <w:wordWrap w:val="0"/>
              <w:autoSpaceDE w:val="0"/>
              <w:autoSpaceDN w:val="0"/>
              <w:adjustRightInd w:val="0"/>
              <w:snapToGrid w:val="0"/>
              <w:jc w:val="center"/>
              <w:rPr>
                <w:rFonts w:ascii="宋体" w:hAnsi="宋体"/>
                <w:color w:val="auto"/>
                <w:kern w:val="0"/>
                <w:szCs w:val="21"/>
                <w:highlight w:val="none"/>
              </w:rPr>
            </w:pPr>
          </w:p>
        </w:tc>
      </w:tr>
      <w:tr w14:paraId="30E3AA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0F2CDC">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290EC6FE">
            <w:pPr>
              <w:wordWrap w:val="0"/>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2B31AC7">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78675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0C682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7DF1967D">
            <w:pPr>
              <w:wordWrap w:val="0"/>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029F14A5">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30E9C75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F03546C">
            <w:pPr>
              <w:wordWrap w:val="0"/>
              <w:autoSpaceDE w:val="0"/>
              <w:autoSpaceDN w:val="0"/>
              <w:adjustRightInd w:val="0"/>
              <w:snapToGrid w:val="0"/>
              <w:jc w:val="center"/>
              <w:rPr>
                <w:rFonts w:ascii="宋体" w:hAnsi="宋体"/>
                <w:color w:val="auto"/>
                <w:kern w:val="0"/>
                <w:szCs w:val="21"/>
                <w:highlight w:val="none"/>
              </w:rPr>
            </w:pPr>
          </w:p>
        </w:tc>
      </w:tr>
      <w:tr w14:paraId="5B7B99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A342297">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48A4682">
            <w:pPr>
              <w:wordWrap w:val="0"/>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E9FFCEA">
            <w:pPr>
              <w:wordWrap w:val="0"/>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F4E6553">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6CFF1EC4">
            <w:pPr>
              <w:wordWrap w:val="0"/>
              <w:autoSpaceDE w:val="0"/>
              <w:autoSpaceDN w:val="0"/>
              <w:adjustRightInd w:val="0"/>
              <w:snapToGrid w:val="0"/>
              <w:jc w:val="center"/>
              <w:rPr>
                <w:rFonts w:ascii="宋体" w:hAnsi="宋体"/>
                <w:color w:val="auto"/>
                <w:kern w:val="0"/>
                <w:szCs w:val="21"/>
                <w:highlight w:val="none"/>
              </w:rPr>
            </w:pPr>
          </w:p>
        </w:tc>
      </w:tr>
      <w:tr w14:paraId="57009E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2185B">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59D9726">
            <w:pPr>
              <w:wordWrap w:val="0"/>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C816D3D">
            <w:pPr>
              <w:wordWrap w:val="0"/>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DC9F695">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0B05733D">
            <w:pPr>
              <w:wordWrap w:val="0"/>
              <w:autoSpaceDE w:val="0"/>
              <w:autoSpaceDN w:val="0"/>
              <w:adjustRightInd w:val="0"/>
              <w:snapToGrid w:val="0"/>
              <w:jc w:val="center"/>
              <w:rPr>
                <w:rFonts w:ascii="宋体" w:hAnsi="宋体"/>
                <w:color w:val="auto"/>
                <w:kern w:val="0"/>
                <w:szCs w:val="21"/>
                <w:highlight w:val="none"/>
              </w:rPr>
            </w:pPr>
          </w:p>
        </w:tc>
      </w:tr>
      <w:tr w14:paraId="34A1F4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CBBB36">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2A10E687">
            <w:pPr>
              <w:wordWrap w:val="0"/>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AE6BFE9">
            <w:pPr>
              <w:wordWrap w:val="0"/>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60C7FC9">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230BA5EE">
            <w:pPr>
              <w:wordWrap w:val="0"/>
              <w:autoSpaceDE w:val="0"/>
              <w:autoSpaceDN w:val="0"/>
              <w:adjustRightInd w:val="0"/>
              <w:snapToGrid w:val="0"/>
              <w:jc w:val="center"/>
              <w:rPr>
                <w:rFonts w:ascii="宋体" w:hAnsi="宋体"/>
                <w:color w:val="auto"/>
                <w:kern w:val="0"/>
                <w:szCs w:val="21"/>
                <w:highlight w:val="none"/>
              </w:rPr>
            </w:pPr>
          </w:p>
        </w:tc>
      </w:tr>
      <w:tr w14:paraId="23A467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33E4A8">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6B4E7099">
            <w:pPr>
              <w:wordWrap w:val="0"/>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B1A142E">
            <w:pPr>
              <w:wordWrap w:val="0"/>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BAD68A3">
            <w:pPr>
              <w:tabs>
                <w:tab w:val="left" w:pos="1240"/>
              </w:tabs>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13D93E02">
            <w:pPr>
              <w:wordWrap w:val="0"/>
              <w:autoSpaceDE w:val="0"/>
              <w:autoSpaceDN w:val="0"/>
              <w:adjustRightInd w:val="0"/>
              <w:snapToGrid w:val="0"/>
              <w:jc w:val="center"/>
              <w:rPr>
                <w:rFonts w:ascii="宋体" w:hAnsi="宋体"/>
                <w:color w:val="auto"/>
                <w:kern w:val="0"/>
                <w:szCs w:val="21"/>
                <w:highlight w:val="none"/>
              </w:rPr>
            </w:pPr>
          </w:p>
        </w:tc>
      </w:tr>
      <w:tr w14:paraId="66079E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D112F8">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6E903C64">
            <w:pPr>
              <w:wordWrap w:val="0"/>
              <w:autoSpaceDE w:val="0"/>
              <w:autoSpaceDN w:val="0"/>
              <w:adjustRightInd w:val="0"/>
              <w:snapToGrid w:val="0"/>
              <w:jc w:val="center"/>
              <w:rPr>
                <w:rFonts w:ascii="宋体" w:hAnsi="宋体"/>
                <w:color w:val="auto"/>
                <w:kern w:val="0"/>
                <w:szCs w:val="21"/>
                <w:highlight w:val="none"/>
              </w:rPr>
            </w:pPr>
          </w:p>
        </w:tc>
      </w:tr>
      <w:tr w14:paraId="4B690A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EF7B8AD">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66FC738F">
            <w:pPr>
              <w:wordWrap w:val="0"/>
              <w:autoSpaceDE w:val="0"/>
              <w:autoSpaceDN w:val="0"/>
              <w:adjustRightInd w:val="0"/>
              <w:snapToGrid w:val="0"/>
              <w:jc w:val="center"/>
              <w:rPr>
                <w:rFonts w:ascii="宋体" w:hAnsi="宋体"/>
                <w:color w:val="auto"/>
                <w:kern w:val="0"/>
                <w:szCs w:val="21"/>
                <w:highlight w:val="none"/>
              </w:rPr>
            </w:pPr>
          </w:p>
        </w:tc>
      </w:tr>
    </w:tbl>
    <w:p w14:paraId="224066E9">
      <w:pPr>
        <w:wordWrap w:val="0"/>
        <w:spacing w:line="360" w:lineRule="auto"/>
        <w:jc w:val="center"/>
        <w:rPr>
          <w:rFonts w:ascii="宋体" w:hAnsi="宋体"/>
          <w:color w:val="auto"/>
          <w:szCs w:val="21"/>
          <w:highlight w:val="none"/>
        </w:rPr>
      </w:pPr>
    </w:p>
    <w:p w14:paraId="79D91CC6">
      <w:pPr>
        <w:pStyle w:val="4"/>
        <w:wordWrap w:val="0"/>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904" w:name="_Toc946"/>
      <w:bookmarkStart w:id="905" w:name="_Toc534185840"/>
      <w:bookmarkStart w:id="906" w:name="_Toc509218863"/>
      <w:r>
        <w:rPr>
          <w:rFonts w:hint="eastAsia" w:ascii="宋体" w:hAnsi="宋体"/>
          <w:b w:val="0"/>
          <w:bCs w:val="0"/>
          <w:color w:val="auto"/>
          <w:highlight w:val="none"/>
        </w:rPr>
        <w:t>（三）项目管理机构</w:t>
      </w:r>
      <w:bookmarkEnd w:id="904"/>
      <w:bookmarkEnd w:id="905"/>
      <w:bookmarkEnd w:id="906"/>
    </w:p>
    <w:p w14:paraId="7D604C5F">
      <w:pPr>
        <w:wordWrap w:val="0"/>
        <w:spacing w:line="360" w:lineRule="auto"/>
        <w:rPr>
          <w:rFonts w:ascii="宋体" w:hAnsi="宋体"/>
          <w:color w:val="auto"/>
          <w:highlight w:val="none"/>
        </w:rPr>
      </w:pPr>
    </w:p>
    <w:p w14:paraId="40C89C8E">
      <w:pPr>
        <w:wordWrap w:val="0"/>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7"/>
        <w:tblW w:w="9799" w:type="dxa"/>
        <w:tblInd w:w="-322"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704"/>
        <w:gridCol w:w="776"/>
        <w:gridCol w:w="1167"/>
        <w:gridCol w:w="776"/>
        <w:gridCol w:w="778"/>
        <w:gridCol w:w="776"/>
        <w:gridCol w:w="2723"/>
        <w:gridCol w:w="896"/>
      </w:tblGrid>
      <w:tr w14:paraId="5BA26B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Merge w:val="restart"/>
            <w:vAlign w:val="center"/>
          </w:tcPr>
          <w:p w14:paraId="696C0450">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04" w:type="dxa"/>
            <w:vMerge w:val="restart"/>
            <w:vAlign w:val="center"/>
          </w:tcPr>
          <w:p w14:paraId="57F3A576">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4BD77B9F">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7FFE3026">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28112E9E">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7CED34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Merge w:val="continue"/>
            <w:vAlign w:val="center"/>
          </w:tcPr>
          <w:p w14:paraId="72FC7998">
            <w:pPr>
              <w:wordWrap w:val="0"/>
              <w:autoSpaceDE w:val="0"/>
              <w:autoSpaceDN w:val="0"/>
              <w:adjustRightInd w:val="0"/>
              <w:snapToGrid w:val="0"/>
              <w:jc w:val="center"/>
              <w:rPr>
                <w:rFonts w:ascii="宋体" w:hAnsi="宋体"/>
                <w:color w:val="auto"/>
                <w:kern w:val="0"/>
                <w:szCs w:val="21"/>
                <w:highlight w:val="none"/>
              </w:rPr>
            </w:pPr>
          </w:p>
        </w:tc>
        <w:tc>
          <w:tcPr>
            <w:tcW w:w="704" w:type="dxa"/>
            <w:vMerge w:val="continue"/>
          </w:tcPr>
          <w:p w14:paraId="3ABC626B">
            <w:pPr>
              <w:wordWrap w:val="0"/>
              <w:autoSpaceDE w:val="0"/>
              <w:autoSpaceDN w:val="0"/>
              <w:adjustRightInd w:val="0"/>
              <w:snapToGrid w:val="0"/>
              <w:jc w:val="left"/>
              <w:rPr>
                <w:rFonts w:ascii="宋体" w:hAnsi="宋体"/>
                <w:color w:val="auto"/>
                <w:kern w:val="0"/>
                <w:szCs w:val="21"/>
                <w:highlight w:val="none"/>
              </w:rPr>
            </w:pPr>
          </w:p>
        </w:tc>
        <w:tc>
          <w:tcPr>
            <w:tcW w:w="776" w:type="dxa"/>
            <w:vMerge w:val="continue"/>
          </w:tcPr>
          <w:p w14:paraId="6BDE22A1">
            <w:pPr>
              <w:wordWrap w:val="0"/>
              <w:autoSpaceDE w:val="0"/>
              <w:autoSpaceDN w:val="0"/>
              <w:adjustRightInd w:val="0"/>
              <w:snapToGrid w:val="0"/>
              <w:jc w:val="left"/>
              <w:rPr>
                <w:rFonts w:ascii="宋体" w:hAnsi="宋体"/>
                <w:color w:val="auto"/>
                <w:kern w:val="0"/>
                <w:szCs w:val="21"/>
                <w:highlight w:val="none"/>
              </w:rPr>
            </w:pPr>
          </w:p>
        </w:tc>
        <w:tc>
          <w:tcPr>
            <w:tcW w:w="1167" w:type="dxa"/>
            <w:vAlign w:val="center"/>
          </w:tcPr>
          <w:p w14:paraId="413FDEA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69767E1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50E36C1D">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4ACC021A">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6747044">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5AFD52FB">
            <w:pPr>
              <w:wordWrap w:val="0"/>
              <w:autoSpaceDE w:val="0"/>
              <w:autoSpaceDN w:val="0"/>
              <w:adjustRightInd w:val="0"/>
              <w:snapToGrid w:val="0"/>
              <w:jc w:val="left"/>
              <w:rPr>
                <w:rFonts w:ascii="宋体" w:hAnsi="宋体"/>
                <w:color w:val="auto"/>
                <w:kern w:val="0"/>
                <w:szCs w:val="21"/>
                <w:highlight w:val="none"/>
              </w:rPr>
            </w:pPr>
          </w:p>
        </w:tc>
      </w:tr>
      <w:tr w14:paraId="5C918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626C9371">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04" w:type="dxa"/>
          </w:tcPr>
          <w:p w14:paraId="2F0DACF3">
            <w:pPr>
              <w:wordWrap w:val="0"/>
              <w:autoSpaceDE w:val="0"/>
              <w:autoSpaceDN w:val="0"/>
              <w:adjustRightInd w:val="0"/>
              <w:snapToGrid w:val="0"/>
              <w:jc w:val="left"/>
              <w:rPr>
                <w:rFonts w:ascii="宋体" w:hAnsi="宋体"/>
                <w:color w:val="auto"/>
                <w:kern w:val="0"/>
                <w:szCs w:val="21"/>
                <w:highlight w:val="none"/>
              </w:rPr>
            </w:pPr>
          </w:p>
        </w:tc>
        <w:tc>
          <w:tcPr>
            <w:tcW w:w="776" w:type="dxa"/>
          </w:tcPr>
          <w:p w14:paraId="2DA618E9">
            <w:pPr>
              <w:wordWrap w:val="0"/>
              <w:autoSpaceDE w:val="0"/>
              <w:autoSpaceDN w:val="0"/>
              <w:adjustRightInd w:val="0"/>
              <w:snapToGrid w:val="0"/>
              <w:jc w:val="left"/>
              <w:rPr>
                <w:rFonts w:ascii="宋体" w:hAnsi="宋体"/>
                <w:color w:val="auto"/>
                <w:kern w:val="0"/>
                <w:szCs w:val="21"/>
                <w:highlight w:val="none"/>
              </w:rPr>
            </w:pPr>
          </w:p>
        </w:tc>
        <w:tc>
          <w:tcPr>
            <w:tcW w:w="1167" w:type="dxa"/>
          </w:tcPr>
          <w:p w14:paraId="1D9D432F">
            <w:pPr>
              <w:wordWrap w:val="0"/>
              <w:autoSpaceDE w:val="0"/>
              <w:autoSpaceDN w:val="0"/>
              <w:adjustRightInd w:val="0"/>
              <w:snapToGrid w:val="0"/>
              <w:jc w:val="left"/>
              <w:rPr>
                <w:rFonts w:ascii="宋体" w:hAnsi="宋体"/>
                <w:color w:val="auto"/>
                <w:kern w:val="0"/>
                <w:szCs w:val="21"/>
                <w:highlight w:val="none"/>
              </w:rPr>
            </w:pPr>
          </w:p>
        </w:tc>
        <w:tc>
          <w:tcPr>
            <w:tcW w:w="776" w:type="dxa"/>
          </w:tcPr>
          <w:p w14:paraId="7432E577">
            <w:pPr>
              <w:wordWrap w:val="0"/>
              <w:autoSpaceDE w:val="0"/>
              <w:autoSpaceDN w:val="0"/>
              <w:adjustRightInd w:val="0"/>
              <w:snapToGrid w:val="0"/>
              <w:jc w:val="left"/>
              <w:rPr>
                <w:rFonts w:ascii="宋体" w:hAnsi="宋体"/>
                <w:color w:val="auto"/>
                <w:kern w:val="0"/>
                <w:szCs w:val="21"/>
                <w:highlight w:val="none"/>
              </w:rPr>
            </w:pPr>
          </w:p>
        </w:tc>
        <w:tc>
          <w:tcPr>
            <w:tcW w:w="778" w:type="dxa"/>
          </w:tcPr>
          <w:p w14:paraId="5949052A">
            <w:pPr>
              <w:wordWrap w:val="0"/>
              <w:autoSpaceDE w:val="0"/>
              <w:autoSpaceDN w:val="0"/>
              <w:adjustRightInd w:val="0"/>
              <w:snapToGrid w:val="0"/>
              <w:jc w:val="left"/>
              <w:rPr>
                <w:rFonts w:ascii="宋体" w:hAnsi="宋体"/>
                <w:color w:val="auto"/>
                <w:kern w:val="0"/>
                <w:szCs w:val="21"/>
                <w:highlight w:val="none"/>
              </w:rPr>
            </w:pPr>
          </w:p>
        </w:tc>
        <w:tc>
          <w:tcPr>
            <w:tcW w:w="776" w:type="dxa"/>
          </w:tcPr>
          <w:p w14:paraId="26E28C3C">
            <w:pPr>
              <w:wordWrap w:val="0"/>
              <w:autoSpaceDE w:val="0"/>
              <w:autoSpaceDN w:val="0"/>
              <w:adjustRightInd w:val="0"/>
              <w:snapToGrid w:val="0"/>
              <w:jc w:val="left"/>
              <w:rPr>
                <w:rFonts w:ascii="宋体" w:hAnsi="宋体"/>
                <w:color w:val="auto"/>
                <w:kern w:val="0"/>
                <w:szCs w:val="21"/>
                <w:highlight w:val="none"/>
              </w:rPr>
            </w:pPr>
          </w:p>
        </w:tc>
        <w:tc>
          <w:tcPr>
            <w:tcW w:w="2723" w:type="dxa"/>
          </w:tcPr>
          <w:p w14:paraId="4289BB3C">
            <w:pPr>
              <w:wordWrap w:val="0"/>
              <w:autoSpaceDE w:val="0"/>
              <w:autoSpaceDN w:val="0"/>
              <w:adjustRightInd w:val="0"/>
              <w:snapToGrid w:val="0"/>
              <w:jc w:val="left"/>
              <w:rPr>
                <w:rFonts w:ascii="宋体" w:hAnsi="宋体"/>
                <w:color w:val="auto"/>
                <w:kern w:val="0"/>
                <w:szCs w:val="21"/>
                <w:highlight w:val="none"/>
              </w:rPr>
            </w:pPr>
          </w:p>
        </w:tc>
        <w:tc>
          <w:tcPr>
            <w:tcW w:w="896" w:type="dxa"/>
          </w:tcPr>
          <w:p w14:paraId="4121659C">
            <w:pPr>
              <w:wordWrap w:val="0"/>
              <w:autoSpaceDE w:val="0"/>
              <w:autoSpaceDN w:val="0"/>
              <w:adjustRightInd w:val="0"/>
              <w:snapToGrid w:val="0"/>
              <w:jc w:val="left"/>
              <w:rPr>
                <w:rFonts w:ascii="宋体" w:hAnsi="宋体"/>
                <w:color w:val="auto"/>
                <w:kern w:val="0"/>
                <w:szCs w:val="21"/>
                <w:highlight w:val="none"/>
              </w:rPr>
            </w:pPr>
          </w:p>
        </w:tc>
      </w:tr>
      <w:tr w14:paraId="6BC52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203" w:type="dxa"/>
            <w:vAlign w:val="center"/>
          </w:tcPr>
          <w:p w14:paraId="7C6D5E0C">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04" w:type="dxa"/>
          </w:tcPr>
          <w:p w14:paraId="57040AF5">
            <w:pPr>
              <w:wordWrap w:val="0"/>
              <w:autoSpaceDE w:val="0"/>
              <w:autoSpaceDN w:val="0"/>
              <w:adjustRightInd w:val="0"/>
              <w:snapToGrid w:val="0"/>
              <w:jc w:val="left"/>
              <w:rPr>
                <w:rFonts w:ascii="宋体" w:hAnsi="宋体"/>
                <w:color w:val="auto"/>
                <w:kern w:val="0"/>
                <w:szCs w:val="21"/>
                <w:highlight w:val="none"/>
              </w:rPr>
            </w:pPr>
          </w:p>
        </w:tc>
        <w:tc>
          <w:tcPr>
            <w:tcW w:w="776" w:type="dxa"/>
          </w:tcPr>
          <w:p w14:paraId="7B1F01A8">
            <w:pPr>
              <w:wordWrap w:val="0"/>
              <w:autoSpaceDE w:val="0"/>
              <w:autoSpaceDN w:val="0"/>
              <w:adjustRightInd w:val="0"/>
              <w:snapToGrid w:val="0"/>
              <w:jc w:val="left"/>
              <w:rPr>
                <w:rFonts w:ascii="宋体" w:hAnsi="宋体"/>
                <w:color w:val="auto"/>
                <w:kern w:val="0"/>
                <w:szCs w:val="21"/>
                <w:highlight w:val="none"/>
              </w:rPr>
            </w:pPr>
          </w:p>
        </w:tc>
        <w:tc>
          <w:tcPr>
            <w:tcW w:w="1167" w:type="dxa"/>
          </w:tcPr>
          <w:p w14:paraId="0605BFBE">
            <w:pPr>
              <w:wordWrap w:val="0"/>
              <w:autoSpaceDE w:val="0"/>
              <w:autoSpaceDN w:val="0"/>
              <w:adjustRightInd w:val="0"/>
              <w:snapToGrid w:val="0"/>
              <w:jc w:val="left"/>
              <w:rPr>
                <w:rFonts w:ascii="宋体" w:hAnsi="宋体"/>
                <w:color w:val="auto"/>
                <w:kern w:val="0"/>
                <w:szCs w:val="21"/>
                <w:highlight w:val="none"/>
              </w:rPr>
            </w:pPr>
          </w:p>
        </w:tc>
        <w:tc>
          <w:tcPr>
            <w:tcW w:w="776" w:type="dxa"/>
          </w:tcPr>
          <w:p w14:paraId="3A77B002">
            <w:pPr>
              <w:wordWrap w:val="0"/>
              <w:autoSpaceDE w:val="0"/>
              <w:autoSpaceDN w:val="0"/>
              <w:adjustRightInd w:val="0"/>
              <w:snapToGrid w:val="0"/>
              <w:jc w:val="left"/>
              <w:rPr>
                <w:rFonts w:ascii="宋体" w:hAnsi="宋体"/>
                <w:color w:val="auto"/>
                <w:kern w:val="0"/>
                <w:szCs w:val="21"/>
                <w:highlight w:val="none"/>
              </w:rPr>
            </w:pPr>
          </w:p>
        </w:tc>
        <w:tc>
          <w:tcPr>
            <w:tcW w:w="778" w:type="dxa"/>
          </w:tcPr>
          <w:p w14:paraId="35C55496">
            <w:pPr>
              <w:wordWrap w:val="0"/>
              <w:autoSpaceDE w:val="0"/>
              <w:autoSpaceDN w:val="0"/>
              <w:adjustRightInd w:val="0"/>
              <w:snapToGrid w:val="0"/>
              <w:jc w:val="left"/>
              <w:rPr>
                <w:rFonts w:ascii="宋体" w:hAnsi="宋体"/>
                <w:color w:val="auto"/>
                <w:kern w:val="0"/>
                <w:szCs w:val="21"/>
                <w:highlight w:val="none"/>
              </w:rPr>
            </w:pPr>
          </w:p>
        </w:tc>
        <w:tc>
          <w:tcPr>
            <w:tcW w:w="776" w:type="dxa"/>
          </w:tcPr>
          <w:p w14:paraId="164509D2">
            <w:pPr>
              <w:wordWrap w:val="0"/>
              <w:autoSpaceDE w:val="0"/>
              <w:autoSpaceDN w:val="0"/>
              <w:adjustRightInd w:val="0"/>
              <w:snapToGrid w:val="0"/>
              <w:jc w:val="left"/>
              <w:rPr>
                <w:rFonts w:ascii="宋体" w:hAnsi="宋体"/>
                <w:color w:val="auto"/>
                <w:kern w:val="0"/>
                <w:szCs w:val="21"/>
                <w:highlight w:val="none"/>
              </w:rPr>
            </w:pPr>
          </w:p>
        </w:tc>
        <w:tc>
          <w:tcPr>
            <w:tcW w:w="2723" w:type="dxa"/>
          </w:tcPr>
          <w:p w14:paraId="1CEA08F5">
            <w:pPr>
              <w:wordWrap w:val="0"/>
              <w:autoSpaceDE w:val="0"/>
              <w:autoSpaceDN w:val="0"/>
              <w:adjustRightInd w:val="0"/>
              <w:snapToGrid w:val="0"/>
              <w:jc w:val="left"/>
              <w:rPr>
                <w:rFonts w:ascii="宋体" w:hAnsi="宋体"/>
                <w:color w:val="auto"/>
                <w:kern w:val="0"/>
                <w:szCs w:val="21"/>
                <w:highlight w:val="none"/>
              </w:rPr>
            </w:pPr>
          </w:p>
        </w:tc>
        <w:tc>
          <w:tcPr>
            <w:tcW w:w="896" w:type="dxa"/>
          </w:tcPr>
          <w:p w14:paraId="49DAE507">
            <w:pPr>
              <w:wordWrap w:val="0"/>
              <w:autoSpaceDE w:val="0"/>
              <w:autoSpaceDN w:val="0"/>
              <w:adjustRightInd w:val="0"/>
              <w:snapToGrid w:val="0"/>
              <w:jc w:val="left"/>
              <w:rPr>
                <w:rFonts w:ascii="宋体" w:hAnsi="宋体"/>
                <w:color w:val="auto"/>
                <w:kern w:val="0"/>
                <w:szCs w:val="21"/>
                <w:highlight w:val="none"/>
              </w:rPr>
            </w:pPr>
          </w:p>
        </w:tc>
      </w:tr>
      <w:tr w14:paraId="4DB9F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2A9AE279">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09AECD7F">
            <w:pPr>
              <w:wordWrap w:val="0"/>
              <w:autoSpaceDE w:val="0"/>
              <w:autoSpaceDN w:val="0"/>
              <w:adjustRightInd w:val="0"/>
              <w:snapToGrid w:val="0"/>
              <w:jc w:val="left"/>
              <w:rPr>
                <w:rFonts w:ascii="宋体" w:hAnsi="宋体"/>
                <w:color w:val="auto"/>
                <w:kern w:val="0"/>
                <w:szCs w:val="21"/>
                <w:highlight w:val="none"/>
              </w:rPr>
            </w:pPr>
          </w:p>
        </w:tc>
        <w:tc>
          <w:tcPr>
            <w:tcW w:w="776" w:type="dxa"/>
          </w:tcPr>
          <w:p w14:paraId="551D4401">
            <w:pPr>
              <w:wordWrap w:val="0"/>
              <w:autoSpaceDE w:val="0"/>
              <w:autoSpaceDN w:val="0"/>
              <w:adjustRightInd w:val="0"/>
              <w:snapToGrid w:val="0"/>
              <w:jc w:val="left"/>
              <w:rPr>
                <w:rFonts w:ascii="宋体" w:hAnsi="宋体"/>
                <w:color w:val="auto"/>
                <w:kern w:val="0"/>
                <w:szCs w:val="21"/>
                <w:highlight w:val="none"/>
              </w:rPr>
            </w:pPr>
          </w:p>
        </w:tc>
        <w:tc>
          <w:tcPr>
            <w:tcW w:w="1167" w:type="dxa"/>
          </w:tcPr>
          <w:p w14:paraId="4645EBA9">
            <w:pPr>
              <w:wordWrap w:val="0"/>
              <w:autoSpaceDE w:val="0"/>
              <w:autoSpaceDN w:val="0"/>
              <w:adjustRightInd w:val="0"/>
              <w:snapToGrid w:val="0"/>
              <w:jc w:val="left"/>
              <w:rPr>
                <w:rFonts w:ascii="宋体" w:hAnsi="宋体"/>
                <w:color w:val="auto"/>
                <w:kern w:val="0"/>
                <w:szCs w:val="21"/>
                <w:highlight w:val="none"/>
              </w:rPr>
            </w:pPr>
          </w:p>
        </w:tc>
        <w:tc>
          <w:tcPr>
            <w:tcW w:w="776" w:type="dxa"/>
          </w:tcPr>
          <w:p w14:paraId="19D5893C">
            <w:pPr>
              <w:wordWrap w:val="0"/>
              <w:autoSpaceDE w:val="0"/>
              <w:autoSpaceDN w:val="0"/>
              <w:adjustRightInd w:val="0"/>
              <w:snapToGrid w:val="0"/>
              <w:jc w:val="left"/>
              <w:rPr>
                <w:rFonts w:ascii="宋体" w:hAnsi="宋体"/>
                <w:color w:val="auto"/>
                <w:kern w:val="0"/>
                <w:szCs w:val="21"/>
                <w:highlight w:val="none"/>
              </w:rPr>
            </w:pPr>
          </w:p>
        </w:tc>
        <w:tc>
          <w:tcPr>
            <w:tcW w:w="778" w:type="dxa"/>
          </w:tcPr>
          <w:p w14:paraId="4C6BD3A7">
            <w:pPr>
              <w:wordWrap w:val="0"/>
              <w:autoSpaceDE w:val="0"/>
              <w:autoSpaceDN w:val="0"/>
              <w:adjustRightInd w:val="0"/>
              <w:snapToGrid w:val="0"/>
              <w:jc w:val="left"/>
              <w:rPr>
                <w:rFonts w:ascii="宋体" w:hAnsi="宋体"/>
                <w:color w:val="auto"/>
                <w:kern w:val="0"/>
                <w:szCs w:val="21"/>
                <w:highlight w:val="none"/>
              </w:rPr>
            </w:pPr>
          </w:p>
        </w:tc>
        <w:tc>
          <w:tcPr>
            <w:tcW w:w="776" w:type="dxa"/>
          </w:tcPr>
          <w:p w14:paraId="181FCDBB">
            <w:pPr>
              <w:wordWrap w:val="0"/>
              <w:autoSpaceDE w:val="0"/>
              <w:autoSpaceDN w:val="0"/>
              <w:adjustRightInd w:val="0"/>
              <w:snapToGrid w:val="0"/>
              <w:jc w:val="left"/>
              <w:rPr>
                <w:rFonts w:ascii="宋体" w:hAnsi="宋体"/>
                <w:color w:val="auto"/>
                <w:kern w:val="0"/>
                <w:szCs w:val="21"/>
                <w:highlight w:val="none"/>
              </w:rPr>
            </w:pPr>
          </w:p>
        </w:tc>
        <w:tc>
          <w:tcPr>
            <w:tcW w:w="2723" w:type="dxa"/>
          </w:tcPr>
          <w:p w14:paraId="599DECD6">
            <w:pPr>
              <w:wordWrap w:val="0"/>
              <w:autoSpaceDE w:val="0"/>
              <w:autoSpaceDN w:val="0"/>
              <w:adjustRightInd w:val="0"/>
              <w:snapToGrid w:val="0"/>
              <w:jc w:val="left"/>
              <w:rPr>
                <w:rFonts w:ascii="宋体" w:hAnsi="宋体"/>
                <w:color w:val="auto"/>
                <w:kern w:val="0"/>
                <w:szCs w:val="21"/>
                <w:highlight w:val="none"/>
              </w:rPr>
            </w:pPr>
          </w:p>
        </w:tc>
        <w:tc>
          <w:tcPr>
            <w:tcW w:w="896" w:type="dxa"/>
          </w:tcPr>
          <w:p w14:paraId="0EA62203">
            <w:pPr>
              <w:wordWrap w:val="0"/>
              <w:autoSpaceDE w:val="0"/>
              <w:autoSpaceDN w:val="0"/>
              <w:adjustRightInd w:val="0"/>
              <w:snapToGrid w:val="0"/>
              <w:jc w:val="left"/>
              <w:rPr>
                <w:rFonts w:ascii="宋体" w:hAnsi="宋体"/>
                <w:color w:val="auto"/>
                <w:kern w:val="0"/>
                <w:szCs w:val="21"/>
                <w:highlight w:val="none"/>
              </w:rPr>
            </w:pPr>
          </w:p>
        </w:tc>
      </w:tr>
      <w:tr w14:paraId="56A47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6C363F68">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4B6C07EF">
            <w:pPr>
              <w:wordWrap w:val="0"/>
              <w:autoSpaceDE w:val="0"/>
              <w:autoSpaceDN w:val="0"/>
              <w:adjustRightInd w:val="0"/>
              <w:snapToGrid w:val="0"/>
              <w:jc w:val="left"/>
              <w:rPr>
                <w:rFonts w:ascii="宋体" w:hAnsi="宋体"/>
                <w:color w:val="auto"/>
                <w:kern w:val="0"/>
                <w:szCs w:val="21"/>
                <w:highlight w:val="none"/>
              </w:rPr>
            </w:pPr>
          </w:p>
        </w:tc>
        <w:tc>
          <w:tcPr>
            <w:tcW w:w="776" w:type="dxa"/>
          </w:tcPr>
          <w:p w14:paraId="06EC2C30">
            <w:pPr>
              <w:wordWrap w:val="0"/>
              <w:autoSpaceDE w:val="0"/>
              <w:autoSpaceDN w:val="0"/>
              <w:adjustRightInd w:val="0"/>
              <w:snapToGrid w:val="0"/>
              <w:jc w:val="left"/>
              <w:rPr>
                <w:rFonts w:ascii="宋体" w:hAnsi="宋体"/>
                <w:color w:val="auto"/>
                <w:kern w:val="0"/>
                <w:szCs w:val="21"/>
                <w:highlight w:val="none"/>
              </w:rPr>
            </w:pPr>
          </w:p>
        </w:tc>
        <w:tc>
          <w:tcPr>
            <w:tcW w:w="1167" w:type="dxa"/>
          </w:tcPr>
          <w:p w14:paraId="5E5AC124">
            <w:pPr>
              <w:wordWrap w:val="0"/>
              <w:autoSpaceDE w:val="0"/>
              <w:autoSpaceDN w:val="0"/>
              <w:adjustRightInd w:val="0"/>
              <w:snapToGrid w:val="0"/>
              <w:jc w:val="left"/>
              <w:rPr>
                <w:rFonts w:ascii="宋体" w:hAnsi="宋体"/>
                <w:color w:val="auto"/>
                <w:kern w:val="0"/>
                <w:szCs w:val="21"/>
                <w:highlight w:val="none"/>
              </w:rPr>
            </w:pPr>
          </w:p>
        </w:tc>
        <w:tc>
          <w:tcPr>
            <w:tcW w:w="776" w:type="dxa"/>
          </w:tcPr>
          <w:p w14:paraId="313A78F1">
            <w:pPr>
              <w:wordWrap w:val="0"/>
              <w:autoSpaceDE w:val="0"/>
              <w:autoSpaceDN w:val="0"/>
              <w:adjustRightInd w:val="0"/>
              <w:snapToGrid w:val="0"/>
              <w:jc w:val="left"/>
              <w:rPr>
                <w:rFonts w:ascii="宋体" w:hAnsi="宋体"/>
                <w:color w:val="auto"/>
                <w:kern w:val="0"/>
                <w:szCs w:val="21"/>
                <w:highlight w:val="none"/>
              </w:rPr>
            </w:pPr>
          </w:p>
        </w:tc>
        <w:tc>
          <w:tcPr>
            <w:tcW w:w="778" w:type="dxa"/>
          </w:tcPr>
          <w:p w14:paraId="075BCC1C">
            <w:pPr>
              <w:wordWrap w:val="0"/>
              <w:autoSpaceDE w:val="0"/>
              <w:autoSpaceDN w:val="0"/>
              <w:adjustRightInd w:val="0"/>
              <w:snapToGrid w:val="0"/>
              <w:jc w:val="left"/>
              <w:rPr>
                <w:rFonts w:ascii="宋体" w:hAnsi="宋体"/>
                <w:color w:val="auto"/>
                <w:kern w:val="0"/>
                <w:szCs w:val="21"/>
                <w:highlight w:val="none"/>
              </w:rPr>
            </w:pPr>
          </w:p>
        </w:tc>
        <w:tc>
          <w:tcPr>
            <w:tcW w:w="776" w:type="dxa"/>
          </w:tcPr>
          <w:p w14:paraId="0C9C09C5">
            <w:pPr>
              <w:wordWrap w:val="0"/>
              <w:autoSpaceDE w:val="0"/>
              <w:autoSpaceDN w:val="0"/>
              <w:adjustRightInd w:val="0"/>
              <w:snapToGrid w:val="0"/>
              <w:jc w:val="left"/>
              <w:rPr>
                <w:rFonts w:ascii="宋体" w:hAnsi="宋体"/>
                <w:color w:val="auto"/>
                <w:kern w:val="0"/>
                <w:szCs w:val="21"/>
                <w:highlight w:val="none"/>
              </w:rPr>
            </w:pPr>
          </w:p>
        </w:tc>
        <w:tc>
          <w:tcPr>
            <w:tcW w:w="2723" w:type="dxa"/>
          </w:tcPr>
          <w:p w14:paraId="65EB80E5">
            <w:pPr>
              <w:wordWrap w:val="0"/>
              <w:autoSpaceDE w:val="0"/>
              <w:autoSpaceDN w:val="0"/>
              <w:adjustRightInd w:val="0"/>
              <w:snapToGrid w:val="0"/>
              <w:jc w:val="left"/>
              <w:rPr>
                <w:rFonts w:ascii="宋体" w:hAnsi="宋体"/>
                <w:color w:val="auto"/>
                <w:kern w:val="0"/>
                <w:szCs w:val="21"/>
                <w:highlight w:val="none"/>
              </w:rPr>
            </w:pPr>
          </w:p>
        </w:tc>
        <w:tc>
          <w:tcPr>
            <w:tcW w:w="896" w:type="dxa"/>
          </w:tcPr>
          <w:p w14:paraId="71B0FF70">
            <w:pPr>
              <w:wordWrap w:val="0"/>
              <w:autoSpaceDE w:val="0"/>
              <w:autoSpaceDN w:val="0"/>
              <w:adjustRightInd w:val="0"/>
              <w:snapToGrid w:val="0"/>
              <w:jc w:val="left"/>
              <w:rPr>
                <w:rFonts w:ascii="宋体" w:hAnsi="宋体"/>
                <w:color w:val="auto"/>
                <w:kern w:val="0"/>
                <w:szCs w:val="21"/>
                <w:highlight w:val="none"/>
              </w:rPr>
            </w:pPr>
          </w:p>
        </w:tc>
      </w:tr>
      <w:tr w14:paraId="2900F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57FAAA10">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0BCDB586">
            <w:pPr>
              <w:wordWrap w:val="0"/>
              <w:autoSpaceDE w:val="0"/>
              <w:autoSpaceDN w:val="0"/>
              <w:adjustRightInd w:val="0"/>
              <w:snapToGrid w:val="0"/>
              <w:jc w:val="left"/>
              <w:rPr>
                <w:rFonts w:ascii="宋体" w:hAnsi="宋体"/>
                <w:color w:val="auto"/>
                <w:kern w:val="0"/>
                <w:szCs w:val="21"/>
                <w:highlight w:val="none"/>
              </w:rPr>
            </w:pPr>
          </w:p>
        </w:tc>
        <w:tc>
          <w:tcPr>
            <w:tcW w:w="776" w:type="dxa"/>
          </w:tcPr>
          <w:p w14:paraId="5D610746">
            <w:pPr>
              <w:wordWrap w:val="0"/>
              <w:autoSpaceDE w:val="0"/>
              <w:autoSpaceDN w:val="0"/>
              <w:adjustRightInd w:val="0"/>
              <w:snapToGrid w:val="0"/>
              <w:jc w:val="left"/>
              <w:rPr>
                <w:rFonts w:ascii="宋体" w:hAnsi="宋体"/>
                <w:color w:val="auto"/>
                <w:kern w:val="0"/>
                <w:szCs w:val="21"/>
                <w:highlight w:val="none"/>
              </w:rPr>
            </w:pPr>
          </w:p>
        </w:tc>
        <w:tc>
          <w:tcPr>
            <w:tcW w:w="1167" w:type="dxa"/>
          </w:tcPr>
          <w:p w14:paraId="442E94AB">
            <w:pPr>
              <w:wordWrap w:val="0"/>
              <w:autoSpaceDE w:val="0"/>
              <w:autoSpaceDN w:val="0"/>
              <w:adjustRightInd w:val="0"/>
              <w:snapToGrid w:val="0"/>
              <w:jc w:val="left"/>
              <w:rPr>
                <w:rFonts w:ascii="宋体" w:hAnsi="宋体"/>
                <w:color w:val="auto"/>
                <w:kern w:val="0"/>
                <w:szCs w:val="21"/>
                <w:highlight w:val="none"/>
              </w:rPr>
            </w:pPr>
          </w:p>
        </w:tc>
        <w:tc>
          <w:tcPr>
            <w:tcW w:w="776" w:type="dxa"/>
          </w:tcPr>
          <w:p w14:paraId="79E2E34F">
            <w:pPr>
              <w:wordWrap w:val="0"/>
              <w:autoSpaceDE w:val="0"/>
              <w:autoSpaceDN w:val="0"/>
              <w:adjustRightInd w:val="0"/>
              <w:snapToGrid w:val="0"/>
              <w:jc w:val="left"/>
              <w:rPr>
                <w:rFonts w:ascii="宋体" w:hAnsi="宋体"/>
                <w:color w:val="auto"/>
                <w:kern w:val="0"/>
                <w:szCs w:val="21"/>
                <w:highlight w:val="none"/>
              </w:rPr>
            </w:pPr>
          </w:p>
        </w:tc>
        <w:tc>
          <w:tcPr>
            <w:tcW w:w="778" w:type="dxa"/>
          </w:tcPr>
          <w:p w14:paraId="462A6CE0">
            <w:pPr>
              <w:wordWrap w:val="0"/>
              <w:autoSpaceDE w:val="0"/>
              <w:autoSpaceDN w:val="0"/>
              <w:adjustRightInd w:val="0"/>
              <w:snapToGrid w:val="0"/>
              <w:jc w:val="left"/>
              <w:rPr>
                <w:rFonts w:ascii="宋体" w:hAnsi="宋体"/>
                <w:color w:val="auto"/>
                <w:kern w:val="0"/>
                <w:szCs w:val="21"/>
                <w:highlight w:val="none"/>
              </w:rPr>
            </w:pPr>
          </w:p>
        </w:tc>
        <w:tc>
          <w:tcPr>
            <w:tcW w:w="776" w:type="dxa"/>
          </w:tcPr>
          <w:p w14:paraId="472D2BE0">
            <w:pPr>
              <w:wordWrap w:val="0"/>
              <w:autoSpaceDE w:val="0"/>
              <w:autoSpaceDN w:val="0"/>
              <w:adjustRightInd w:val="0"/>
              <w:snapToGrid w:val="0"/>
              <w:jc w:val="left"/>
              <w:rPr>
                <w:rFonts w:ascii="宋体" w:hAnsi="宋体"/>
                <w:color w:val="auto"/>
                <w:kern w:val="0"/>
                <w:szCs w:val="21"/>
                <w:highlight w:val="none"/>
              </w:rPr>
            </w:pPr>
          </w:p>
        </w:tc>
        <w:tc>
          <w:tcPr>
            <w:tcW w:w="2723" w:type="dxa"/>
          </w:tcPr>
          <w:p w14:paraId="0E565750">
            <w:pPr>
              <w:wordWrap w:val="0"/>
              <w:autoSpaceDE w:val="0"/>
              <w:autoSpaceDN w:val="0"/>
              <w:adjustRightInd w:val="0"/>
              <w:snapToGrid w:val="0"/>
              <w:jc w:val="left"/>
              <w:rPr>
                <w:rFonts w:ascii="宋体" w:hAnsi="宋体"/>
                <w:color w:val="auto"/>
                <w:kern w:val="0"/>
                <w:szCs w:val="21"/>
                <w:highlight w:val="none"/>
              </w:rPr>
            </w:pPr>
          </w:p>
        </w:tc>
        <w:tc>
          <w:tcPr>
            <w:tcW w:w="896" w:type="dxa"/>
          </w:tcPr>
          <w:p w14:paraId="1C89F67E">
            <w:pPr>
              <w:wordWrap w:val="0"/>
              <w:autoSpaceDE w:val="0"/>
              <w:autoSpaceDN w:val="0"/>
              <w:adjustRightInd w:val="0"/>
              <w:snapToGrid w:val="0"/>
              <w:jc w:val="left"/>
              <w:rPr>
                <w:rFonts w:ascii="宋体" w:hAnsi="宋体"/>
                <w:color w:val="auto"/>
                <w:kern w:val="0"/>
                <w:szCs w:val="21"/>
                <w:highlight w:val="none"/>
              </w:rPr>
            </w:pPr>
          </w:p>
        </w:tc>
      </w:tr>
      <w:tr w14:paraId="2A7CE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0DF865CA">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6D75F1E4">
            <w:pPr>
              <w:wordWrap w:val="0"/>
              <w:autoSpaceDE w:val="0"/>
              <w:autoSpaceDN w:val="0"/>
              <w:adjustRightInd w:val="0"/>
              <w:snapToGrid w:val="0"/>
              <w:jc w:val="left"/>
              <w:rPr>
                <w:rFonts w:ascii="宋体" w:hAnsi="宋体"/>
                <w:color w:val="auto"/>
                <w:kern w:val="0"/>
                <w:szCs w:val="21"/>
                <w:highlight w:val="none"/>
              </w:rPr>
            </w:pPr>
          </w:p>
        </w:tc>
        <w:tc>
          <w:tcPr>
            <w:tcW w:w="776" w:type="dxa"/>
          </w:tcPr>
          <w:p w14:paraId="61588F8B">
            <w:pPr>
              <w:wordWrap w:val="0"/>
              <w:autoSpaceDE w:val="0"/>
              <w:autoSpaceDN w:val="0"/>
              <w:adjustRightInd w:val="0"/>
              <w:snapToGrid w:val="0"/>
              <w:jc w:val="left"/>
              <w:rPr>
                <w:rFonts w:ascii="宋体" w:hAnsi="宋体"/>
                <w:color w:val="auto"/>
                <w:kern w:val="0"/>
                <w:szCs w:val="21"/>
                <w:highlight w:val="none"/>
              </w:rPr>
            </w:pPr>
          </w:p>
        </w:tc>
        <w:tc>
          <w:tcPr>
            <w:tcW w:w="1167" w:type="dxa"/>
          </w:tcPr>
          <w:p w14:paraId="7133B75B">
            <w:pPr>
              <w:wordWrap w:val="0"/>
              <w:autoSpaceDE w:val="0"/>
              <w:autoSpaceDN w:val="0"/>
              <w:adjustRightInd w:val="0"/>
              <w:snapToGrid w:val="0"/>
              <w:jc w:val="left"/>
              <w:rPr>
                <w:rFonts w:ascii="宋体" w:hAnsi="宋体"/>
                <w:color w:val="auto"/>
                <w:kern w:val="0"/>
                <w:szCs w:val="21"/>
                <w:highlight w:val="none"/>
              </w:rPr>
            </w:pPr>
          </w:p>
        </w:tc>
        <w:tc>
          <w:tcPr>
            <w:tcW w:w="776" w:type="dxa"/>
          </w:tcPr>
          <w:p w14:paraId="0D204206">
            <w:pPr>
              <w:wordWrap w:val="0"/>
              <w:autoSpaceDE w:val="0"/>
              <w:autoSpaceDN w:val="0"/>
              <w:adjustRightInd w:val="0"/>
              <w:snapToGrid w:val="0"/>
              <w:jc w:val="left"/>
              <w:rPr>
                <w:rFonts w:ascii="宋体" w:hAnsi="宋体"/>
                <w:color w:val="auto"/>
                <w:kern w:val="0"/>
                <w:szCs w:val="21"/>
                <w:highlight w:val="none"/>
              </w:rPr>
            </w:pPr>
          </w:p>
        </w:tc>
        <w:tc>
          <w:tcPr>
            <w:tcW w:w="778" w:type="dxa"/>
          </w:tcPr>
          <w:p w14:paraId="63F7DCA9">
            <w:pPr>
              <w:wordWrap w:val="0"/>
              <w:autoSpaceDE w:val="0"/>
              <w:autoSpaceDN w:val="0"/>
              <w:adjustRightInd w:val="0"/>
              <w:snapToGrid w:val="0"/>
              <w:jc w:val="left"/>
              <w:rPr>
                <w:rFonts w:ascii="宋体" w:hAnsi="宋体"/>
                <w:color w:val="auto"/>
                <w:kern w:val="0"/>
                <w:szCs w:val="21"/>
                <w:highlight w:val="none"/>
              </w:rPr>
            </w:pPr>
          </w:p>
        </w:tc>
        <w:tc>
          <w:tcPr>
            <w:tcW w:w="776" w:type="dxa"/>
          </w:tcPr>
          <w:p w14:paraId="65BF6F02">
            <w:pPr>
              <w:wordWrap w:val="0"/>
              <w:autoSpaceDE w:val="0"/>
              <w:autoSpaceDN w:val="0"/>
              <w:adjustRightInd w:val="0"/>
              <w:snapToGrid w:val="0"/>
              <w:jc w:val="left"/>
              <w:rPr>
                <w:rFonts w:ascii="宋体" w:hAnsi="宋体"/>
                <w:color w:val="auto"/>
                <w:kern w:val="0"/>
                <w:szCs w:val="21"/>
                <w:highlight w:val="none"/>
              </w:rPr>
            </w:pPr>
          </w:p>
        </w:tc>
        <w:tc>
          <w:tcPr>
            <w:tcW w:w="2723" w:type="dxa"/>
          </w:tcPr>
          <w:p w14:paraId="125275DD">
            <w:pPr>
              <w:wordWrap w:val="0"/>
              <w:autoSpaceDE w:val="0"/>
              <w:autoSpaceDN w:val="0"/>
              <w:adjustRightInd w:val="0"/>
              <w:snapToGrid w:val="0"/>
              <w:jc w:val="left"/>
              <w:rPr>
                <w:rFonts w:ascii="宋体" w:hAnsi="宋体"/>
                <w:color w:val="auto"/>
                <w:kern w:val="0"/>
                <w:szCs w:val="21"/>
                <w:highlight w:val="none"/>
              </w:rPr>
            </w:pPr>
          </w:p>
        </w:tc>
        <w:tc>
          <w:tcPr>
            <w:tcW w:w="896" w:type="dxa"/>
          </w:tcPr>
          <w:p w14:paraId="5EBF35FC">
            <w:pPr>
              <w:wordWrap w:val="0"/>
              <w:autoSpaceDE w:val="0"/>
              <w:autoSpaceDN w:val="0"/>
              <w:adjustRightInd w:val="0"/>
              <w:snapToGrid w:val="0"/>
              <w:jc w:val="left"/>
              <w:rPr>
                <w:rFonts w:ascii="宋体" w:hAnsi="宋体"/>
                <w:color w:val="auto"/>
                <w:kern w:val="0"/>
                <w:szCs w:val="21"/>
                <w:highlight w:val="none"/>
              </w:rPr>
            </w:pPr>
          </w:p>
        </w:tc>
      </w:tr>
      <w:tr w14:paraId="3B95FD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596677E6">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07D9A8F6">
            <w:pPr>
              <w:wordWrap w:val="0"/>
              <w:autoSpaceDE w:val="0"/>
              <w:autoSpaceDN w:val="0"/>
              <w:adjustRightInd w:val="0"/>
              <w:snapToGrid w:val="0"/>
              <w:jc w:val="left"/>
              <w:rPr>
                <w:rFonts w:ascii="宋体" w:hAnsi="宋体"/>
                <w:color w:val="auto"/>
                <w:kern w:val="0"/>
                <w:szCs w:val="21"/>
                <w:highlight w:val="none"/>
              </w:rPr>
            </w:pPr>
          </w:p>
        </w:tc>
        <w:tc>
          <w:tcPr>
            <w:tcW w:w="776" w:type="dxa"/>
          </w:tcPr>
          <w:p w14:paraId="2157A9AD">
            <w:pPr>
              <w:wordWrap w:val="0"/>
              <w:autoSpaceDE w:val="0"/>
              <w:autoSpaceDN w:val="0"/>
              <w:adjustRightInd w:val="0"/>
              <w:snapToGrid w:val="0"/>
              <w:jc w:val="left"/>
              <w:rPr>
                <w:rFonts w:ascii="宋体" w:hAnsi="宋体"/>
                <w:color w:val="auto"/>
                <w:kern w:val="0"/>
                <w:szCs w:val="21"/>
                <w:highlight w:val="none"/>
              </w:rPr>
            </w:pPr>
          </w:p>
        </w:tc>
        <w:tc>
          <w:tcPr>
            <w:tcW w:w="1167" w:type="dxa"/>
          </w:tcPr>
          <w:p w14:paraId="22982DF3">
            <w:pPr>
              <w:wordWrap w:val="0"/>
              <w:autoSpaceDE w:val="0"/>
              <w:autoSpaceDN w:val="0"/>
              <w:adjustRightInd w:val="0"/>
              <w:snapToGrid w:val="0"/>
              <w:jc w:val="left"/>
              <w:rPr>
                <w:rFonts w:ascii="宋体" w:hAnsi="宋体"/>
                <w:color w:val="auto"/>
                <w:kern w:val="0"/>
                <w:szCs w:val="21"/>
                <w:highlight w:val="none"/>
              </w:rPr>
            </w:pPr>
          </w:p>
        </w:tc>
        <w:tc>
          <w:tcPr>
            <w:tcW w:w="776" w:type="dxa"/>
          </w:tcPr>
          <w:p w14:paraId="068D1577">
            <w:pPr>
              <w:wordWrap w:val="0"/>
              <w:autoSpaceDE w:val="0"/>
              <w:autoSpaceDN w:val="0"/>
              <w:adjustRightInd w:val="0"/>
              <w:snapToGrid w:val="0"/>
              <w:jc w:val="left"/>
              <w:rPr>
                <w:rFonts w:ascii="宋体" w:hAnsi="宋体"/>
                <w:color w:val="auto"/>
                <w:kern w:val="0"/>
                <w:szCs w:val="21"/>
                <w:highlight w:val="none"/>
              </w:rPr>
            </w:pPr>
          </w:p>
        </w:tc>
        <w:tc>
          <w:tcPr>
            <w:tcW w:w="778" w:type="dxa"/>
          </w:tcPr>
          <w:p w14:paraId="7D30F171">
            <w:pPr>
              <w:wordWrap w:val="0"/>
              <w:autoSpaceDE w:val="0"/>
              <w:autoSpaceDN w:val="0"/>
              <w:adjustRightInd w:val="0"/>
              <w:snapToGrid w:val="0"/>
              <w:jc w:val="left"/>
              <w:rPr>
                <w:rFonts w:ascii="宋体" w:hAnsi="宋体"/>
                <w:color w:val="auto"/>
                <w:kern w:val="0"/>
                <w:szCs w:val="21"/>
                <w:highlight w:val="none"/>
              </w:rPr>
            </w:pPr>
          </w:p>
        </w:tc>
        <w:tc>
          <w:tcPr>
            <w:tcW w:w="776" w:type="dxa"/>
          </w:tcPr>
          <w:p w14:paraId="0962C304">
            <w:pPr>
              <w:wordWrap w:val="0"/>
              <w:autoSpaceDE w:val="0"/>
              <w:autoSpaceDN w:val="0"/>
              <w:adjustRightInd w:val="0"/>
              <w:snapToGrid w:val="0"/>
              <w:jc w:val="left"/>
              <w:rPr>
                <w:rFonts w:ascii="宋体" w:hAnsi="宋体"/>
                <w:color w:val="auto"/>
                <w:kern w:val="0"/>
                <w:szCs w:val="21"/>
                <w:highlight w:val="none"/>
              </w:rPr>
            </w:pPr>
          </w:p>
        </w:tc>
        <w:tc>
          <w:tcPr>
            <w:tcW w:w="2723" w:type="dxa"/>
          </w:tcPr>
          <w:p w14:paraId="446DF982">
            <w:pPr>
              <w:wordWrap w:val="0"/>
              <w:autoSpaceDE w:val="0"/>
              <w:autoSpaceDN w:val="0"/>
              <w:adjustRightInd w:val="0"/>
              <w:snapToGrid w:val="0"/>
              <w:jc w:val="left"/>
              <w:rPr>
                <w:rFonts w:ascii="宋体" w:hAnsi="宋体"/>
                <w:color w:val="auto"/>
                <w:kern w:val="0"/>
                <w:szCs w:val="21"/>
                <w:highlight w:val="none"/>
              </w:rPr>
            </w:pPr>
          </w:p>
        </w:tc>
        <w:tc>
          <w:tcPr>
            <w:tcW w:w="896" w:type="dxa"/>
          </w:tcPr>
          <w:p w14:paraId="5758FF07">
            <w:pPr>
              <w:wordWrap w:val="0"/>
              <w:autoSpaceDE w:val="0"/>
              <w:autoSpaceDN w:val="0"/>
              <w:adjustRightInd w:val="0"/>
              <w:snapToGrid w:val="0"/>
              <w:jc w:val="left"/>
              <w:rPr>
                <w:rFonts w:ascii="宋体" w:hAnsi="宋体"/>
                <w:color w:val="auto"/>
                <w:kern w:val="0"/>
                <w:szCs w:val="21"/>
                <w:highlight w:val="none"/>
              </w:rPr>
            </w:pPr>
          </w:p>
        </w:tc>
      </w:tr>
      <w:tr w14:paraId="6C17C2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53F03316">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0AD98C7E">
            <w:pPr>
              <w:wordWrap w:val="0"/>
              <w:autoSpaceDE w:val="0"/>
              <w:autoSpaceDN w:val="0"/>
              <w:adjustRightInd w:val="0"/>
              <w:snapToGrid w:val="0"/>
              <w:jc w:val="left"/>
              <w:rPr>
                <w:rFonts w:ascii="宋体" w:hAnsi="宋体"/>
                <w:color w:val="auto"/>
                <w:kern w:val="0"/>
                <w:szCs w:val="21"/>
                <w:highlight w:val="none"/>
              </w:rPr>
            </w:pPr>
          </w:p>
        </w:tc>
        <w:tc>
          <w:tcPr>
            <w:tcW w:w="776" w:type="dxa"/>
          </w:tcPr>
          <w:p w14:paraId="41D5040B">
            <w:pPr>
              <w:wordWrap w:val="0"/>
              <w:autoSpaceDE w:val="0"/>
              <w:autoSpaceDN w:val="0"/>
              <w:adjustRightInd w:val="0"/>
              <w:snapToGrid w:val="0"/>
              <w:jc w:val="left"/>
              <w:rPr>
                <w:rFonts w:ascii="宋体" w:hAnsi="宋体"/>
                <w:color w:val="auto"/>
                <w:kern w:val="0"/>
                <w:szCs w:val="21"/>
                <w:highlight w:val="none"/>
              </w:rPr>
            </w:pPr>
          </w:p>
        </w:tc>
        <w:tc>
          <w:tcPr>
            <w:tcW w:w="1167" w:type="dxa"/>
          </w:tcPr>
          <w:p w14:paraId="18FC7390">
            <w:pPr>
              <w:wordWrap w:val="0"/>
              <w:autoSpaceDE w:val="0"/>
              <w:autoSpaceDN w:val="0"/>
              <w:adjustRightInd w:val="0"/>
              <w:snapToGrid w:val="0"/>
              <w:jc w:val="left"/>
              <w:rPr>
                <w:rFonts w:ascii="宋体" w:hAnsi="宋体"/>
                <w:color w:val="auto"/>
                <w:kern w:val="0"/>
                <w:szCs w:val="21"/>
                <w:highlight w:val="none"/>
              </w:rPr>
            </w:pPr>
          </w:p>
        </w:tc>
        <w:tc>
          <w:tcPr>
            <w:tcW w:w="776" w:type="dxa"/>
          </w:tcPr>
          <w:p w14:paraId="3D9BC5DB">
            <w:pPr>
              <w:wordWrap w:val="0"/>
              <w:autoSpaceDE w:val="0"/>
              <w:autoSpaceDN w:val="0"/>
              <w:adjustRightInd w:val="0"/>
              <w:snapToGrid w:val="0"/>
              <w:jc w:val="left"/>
              <w:rPr>
                <w:rFonts w:ascii="宋体" w:hAnsi="宋体"/>
                <w:color w:val="auto"/>
                <w:kern w:val="0"/>
                <w:szCs w:val="21"/>
                <w:highlight w:val="none"/>
              </w:rPr>
            </w:pPr>
          </w:p>
        </w:tc>
        <w:tc>
          <w:tcPr>
            <w:tcW w:w="778" w:type="dxa"/>
          </w:tcPr>
          <w:p w14:paraId="7ECB5815">
            <w:pPr>
              <w:wordWrap w:val="0"/>
              <w:autoSpaceDE w:val="0"/>
              <w:autoSpaceDN w:val="0"/>
              <w:adjustRightInd w:val="0"/>
              <w:snapToGrid w:val="0"/>
              <w:jc w:val="left"/>
              <w:rPr>
                <w:rFonts w:ascii="宋体" w:hAnsi="宋体"/>
                <w:color w:val="auto"/>
                <w:kern w:val="0"/>
                <w:szCs w:val="21"/>
                <w:highlight w:val="none"/>
              </w:rPr>
            </w:pPr>
          </w:p>
        </w:tc>
        <w:tc>
          <w:tcPr>
            <w:tcW w:w="776" w:type="dxa"/>
          </w:tcPr>
          <w:p w14:paraId="7D6D8363">
            <w:pPr>
              <w:wordWrap w:val="0"/>
              <w:autoSpaceDE w:val="0"/>
              <w:autoSpaceDN w:val="0"/>
              <w:adjustRightInd w:val="0"/>
              <w:snapToGrid w:val="0"/>
              <w:jc w:val="left"/>
              <w:rPr>
                <w:rFonts w:ascii="宋体" w:hAnsi="宋体"/>
                <w:color w:val="auto"/>
                <w:kern w:val="0"/>
                <w:szCs w:val="21"/>
                <w:highlight w:val="none"/>
              </w:rPr>
            </w:pPr>
          </w:p>
        </w:tc>
        <w:tc>
          <w:tcPr>
            <w:tcW w:w="2723" w:type="dxa"/>
          </w:tcPr>
          <w:p w14:paraId="64E56047">
            <w:pPr>
              <w:wordWrap w:val="0"/>
              <w:autoSpaceDE w:val="0"/>
              <w:autoSpaceDN w:val="0"/>
              <w:adjustRightInd w:val="0"/>
              <w:snapToGrid w:val="0"/>
              <w:jc w:val="left"/>
              <w:rPr>
                <w:rFonts w:ascii="宋体" w:hAnsi="宋体"/>
                <w:color w:val="auto"/>
                <w:kern w:val="0"/>
                <w:szCs w:val="21"/>
                <w:highlight w:val="none"/>
              </w:rPr>
            </w:pPr>
          </w:p>
        </w:tc>
        <w:tc>
          <w:tcPr>
            <w:tcW w:w="896" w:type="dxa"/>
          </w:tcPr>
          <w:p w14:paraId="6D9405B4">
            <w:pPr>
              <w:wordWrap w:val="0"/>
              <w:autoSpaceDE w:val="0"/>
              <w:autoSpaceDN w:val="0"/>
              <w:adjustRightInd w:val="0"/>
              <w:snapToGrid w:val="0"/>
              <w:jc w:val="left"/>
              <w:rPr>
                <w:rFonts w:ascii="宋体" w:hAnsi="宋体"/>
                <w:color w:val="auto"/>
                <w:kern w:val="0"/>
                <w:szCs w:val="21"/>
                <w:highlight w:val="none"/>
              </w:rPr>
            </w:pPr>
          </w:p>
        </w:tc>
      </w:tr>
      <w:tr w14:paraId="2248C5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4374C3BD">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7DCAFD24">
            <w:pPr>
              <w:wordWrap w:val="0"/>
              <w:autoSpaceDE w:val="0"/>
              <w:autoSpaceDN w:val="0"/>
              <w:adjustRightInd w:val="0"/>
              <w:snapToGrid w:val="0"/>
              <w:jc w:val="left"/>
              <w:rPr>
                <w:rFonts w:ascii="宋体" w:hAnsi="宋体"/>
                <w:color w:val="auto"/>
                <w:kern w:val="0"/>
                <w:szCs w:val="21"/>
                <w:highlight w:val="none"/>
              </w:rPr>
            </w:pPr>
          </w:p>
        </w:tc>
        <w:tc>
          <w:tcPr>
            <w:tcW w:w="776" w:type="dxa"/>
          </w:tcPr>
          <w:p w14:paraId="6FE0A5FA">
            <w:pPr>
              <w:wordWrap w:val="0"/>
              <w:autoSpaceDE w:val="0"/>
              <w:autoSpaceDN w:val="0"/>
              <w:adjustRightInd w:val="0"/>
              <w:snapToGrid w:val="0"/>
              <w:jc w:val="left"/>
              <w:rPr>
                <w:rFonts w:ascii="宋体" w:hAnsi="宋体"/>
                <w:color w:val="auto"/>
                <w:kern w:val="0"/>
                <w:szCs w:val="21"/>
                <w:highlight w:val="none"/>
              </w:rPr>
            </w:pPr>
          </w:p>
        </w:tc>
        <w:tc>
          <w:tcPr>
            <w:tcW w:w="1167" w:type="dxa"/>
          </w:tcPr>
          <w:p w14:paraId="31227A8D">
            <w:pPr>
              <w:wordWrap w:val="0"/>
              <w:autoSpaceDE w:val="0"/>
              <w:autoSpaceDN w:val="0"/>
              <w:adjustRightInd w:val="0"/>
              <w:snapToGrid w:val="0"/>
              <w:jc w:val="left"/>
              <w:rPr>
                <w:rFonts w:ascii="宋体" w:hAnsi="宋体"/>
                <w:color w:val="auto"/>
                <w:kern w:val="0"/>
                <w:szCs w:val="21"/>
                <w:highlight w:val="none"/>
              </w:rPr>
            </w:pPr>
          </w:p>
        </w:tc>
        <w:tc>
          <w:tcPr>
            <w:tcW w:w="776" w:type="dxa"/>
          </w:tcPr>
          <w:p w14:paraId="7C052E4D">
            <w:pPr>
              <w:wordWrap w:val="0"/>
              <w:autoSpaceDE w:val="0"/>
              <w:autoSpaceDN w:val="0"/>
              <w:adjustRightInd w:val="0"/>
              <w:snapToGrid w:val="0"/>
              <w:jc w:val="left"/>
              <w:rPr>
                <w:rFonts w:ascii="宋体" w:hAnsi="宋体"/>
                <w:color w:val="auto"/>
                <w:kern w:val="0"/>
                <w:szCs w:val="21"/>
                <w:highlight w:val="none"/>
              </w:rPr>
            </w:pPr>
          </w:p>
        </w:tc>
        <w:tc>
          <w:tcPr>
            <w:tcW w:w="778" w:type="dxa"/>
          </w:tcPr>
          <w:p w14:paraId="7EA3D0F6">
            <w:pPr>
              <w:wordWrap w:val="0"/>
              <w:autoSpaceDE w:val="0"/>
              <w:autoSpaceDN w:val="0"/>
              <w:adjustRightInd w:val="0"/>
              <w:snapToGrid w:val="0"/>
              <w:jc w:val="left"/>
              <w:rPr>
                <w:rFonts w:ascii="宋体" w:hAnsi="宋体"/>
                <w:color w:val="auto"/>
                <w:kern w:val="0"/>
                <w:szCs w:val="21"/>
                <w:highlight w:val="none"/>
              </w:rPr>
            </w:pPr>
          </w:p>
        </w:tc>
        <w:tc>
          <w:tcPr>
            <w:tcW w:w="776" w:type="dxa"/>
          </w:tcPr>
          <w:p w14:paraId="775EA934">
            <w:pPr>
              <w:wordWrap w:val="0"/>
              <w:autoSpaceDE w:val="0"/>
              <w:autoSpaceDN w:val="0"/>
              <w:adjustRightInd w:val="0"/>
              <w:snapToGrid w:val="0"/>
              <w:jc w:val="left"/>
              <w:rPr>
                <w:rFonts w:ascii="宋体" w:hAnsi="宋体"/>
                <w:color w:val="auto"/>
                <w:kern w:val="0"/>
                <w:szCs w:val="21"/>
                <w:highlight w:val="none"/>
              </w:rPr>
            </w:pPr>
          </w:p>
        </w:tc>
        <w:tc>
          <w:tcPr>
            <w:tcW w:w="2723" w:type="dxa"/>
          </w:tcPr>
          <w:p w14:paraId="0A49EE51">
            <w:pPr>
              <w:wordWrap w:val="0"/>
              <w:autoSpaceDE w:val="0"/>
              <w:autoSpaceDN w:val="0"/>
              <w:adjustRightInd w:val="0"/>
              <w:snapToGrid w:val="0"/>
              <w:jc w:val="left"/>
              <w:rPr>
                <w:rFonts w:ascii="宋体" w:hAnsi="宋体"/>
                <w:color w:val="auto"/>
                <w:kern w:val="0"/>
                <w:szCs w:val="21"/>
                <w:highlight w:val="none"/>
              </w:rPr>
            </w:pPr>
          </w:p>
        </w:tc>
        <w:tc>
          <w:tcPr>
            <w:tcW w:w="896" w:type="dxa"/>
          </w:tcPr>
          <w:p w14:paraId="22F6F077">
            <w:pPr>
              <w:wordWrap w:val="0"/>
              <w:autoSpaceDE w:val="0"/>
              <w:autoSpaceDN w:val="0"/>
              <w:adjustRightInd w:val="0"/>
              <w:snapToGrid w:val="0"/>
              <w:jc w:val="left"/>
              <w:rPr>
                <w:rFonts w:ascii="宋体" w:hAnsi="宋体"/>
                <w:color w:val="auto"/>
                <w:kern w:val="0"/>
                <w:szCs w:val="21"/>
                <w:highlight w:val="none"/>
              </w:rPr>
            </w:pPr>
          </w:p>
        </w:tc>
      </w:tr>
      <w:tr w14:paraId="2DB354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68F80EDD">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4487B09D">
            <w:pPr>
              <w:wordWrap w:val="0"/>
              <w:autoSpaceDE w:val="0"/>
              <w:autoSpaceDN w:val="0"/>
              <w:adjustRightInd w:val="0"/>
              <w:snapToGrid w:val="0"/>
              <w:jc w:val="left"/>
              <w:rPr>
                <w:rFonts w:ascii="宋体" w:hAnsi="宋体"/>
                <w:color w:val="auto"/>
                <w:kern w:val="0"/>
                <w:szCs w:val="21"/>
                <w:highlight w:val="none"/>
              </w:rPr>
            </w:pPr>
          </w:p>
        </w:tc>
        <w:tc>
          <w:tcPr>
            <w:tcW w:w="776" w:type="dxa"/>
          </w:tcPr>
          <w:p w14:paraId="66CCE7C4">
            <w:pPr>
              <w:wordWrap w:val="0"/>
              <w:autoSpaceDE w:val="0"/>
              <w:autoSpaceDN w:val="0"/>
              <w:adjustRightInd w:val="0"/>
              <w:snapToGrid w:val="0"/>
              <w:jc w:val="left"/>
              <w:rPr>
                <w:rFonts w:ascii="宋体" w:hAnsi="宋体"/>
                <w:color w:val="auto"/>
                <w:kern w:val="0"/>
                <w:szCs w:val="21"/>
                <w:highlight w:val="none"/>
              </w:rPr>
            </w:pPr>
          </w:p>
        </w:tc>
        <w:tc>
          <w:tcPr>
            <w:tcW w:w="1167" w:type="dxa"/>
          </w:tcPr>
          <w:p w14:paraId="6F68B355">
            <w:pPr>
              <w:wordWrap w:val="0"/>
              <w:autoSpaceDE w:val="0"/>
              <w:autoSpaceDN w:val="0"/>
              <w:adjustRightInd w:val="0"/>
              <w:snapToGrid w:val="0"/>
              <w:jc w:val="left"/>
              <w:rPr>
                <w:rFonts w:ascii="宋体" w:hAnsi="宋体"/>
                <w:color w:val="auto"/>
                <w:kern w:val="0"/>
                <w:szCs w:val="21"/>
                <w:highlight w:val="none"/>
              </w:rPr>
            </w:pPr>
          </w:p>
        </w:tc>
        <w:tc>
          <w:tcPr>
            <w:tcW w:w="776" w:type="dxa"/>
          </w:tcPr>
          <w:p w14:paraId="2B889B61">
            <w:pPr>
              <w:wordWrap w:val="0"/>
              <w:autoSpaceDE w:val="0"/>
              <w:autoSpaceDN w:val="0"/>
              <w:adjustRightInd w:val="0"/>
              <w:snapToGrid w:val="0"/>
              <w:jc w:val="left"/>
              <w:rPr>
                <w:rFonts w:ascii="宋体" w:hAnsi="宋体"/>
                <w:color w:val="auto"/>
                <w:kern w:val="0"/>
                <w:szCs w:val="21"/>
                <w:highlight w:val="none"/>
              </w:rPr>
            </w:pPr>
          </w:p>
        </w:tc>
        <w:tc>
          <w:tcPr>
            <w:tcW w:w="778" w:type="dxa"/>
          </w:tcPr>
          <w:p w14:paraId="10B2A2B9">
            <w:pPr>
              <w:wordWrap w:val="0"/>
              <w:autoSpaceDE w:val="0"/>
              <w:autoSpaceDN w:val="0"/>
              <w:adjustRightInd w:val="0"/>
              <w:snapToGrid w:val="0"/>
              <w:jc w:val="left"/>
              <w:rPr>
                <w:rFonts w:ascii="宋体" w:hAnsi="宋体"/>
                <w:color w:val="auto"/>
                <w:kern w:val="0"/>
                <w:szCs w:val="21"/>
                <w:highlight w:val="none"/>
              </w:rPr>
            </w:pPr>
          </w:p>
        </w:tc>
        <w:tc>
          <w:tcPr>
            <w:tcW w:w="776" w:type="dxa"/>
          </w:tcPr>
          <w:p w14:paraId="4F8881B9">
            <w:pPr>
              <w:wordWrap w:val="0"/>
              <w:autoSpaceDE w:val="0"/>
              <w:autoSpaceDN w:val="0"/>
              <w:adjustRightInd w:val="0"/>
              <w:snapToGrid w:val="0"/>
              <w:jc w:val="left"/>
              <w:rPr>
                <w:rFonts w:ascii="宋体" w:hAnsi="宋体"/>
                <w:color w:val="auto"/>
                <w:kern w:val="0"/>
                <w:szCs w:val="21"/>
                <w:highlight w:val="none"/>
              </w:rPr>
            </w:pPr>
          </w:p>
        </w:tc>
        <w:tc>
          <w:tcPr>
            <w:tcW w:w="2723" w:type="dxa"/>
          </w:tcPr>
          <w:p w14:paraId="770E89D7">
            <w:pPr>
              <w:wordWrap w:val="0"/>
              <w:autoSpaceDE w:val="0"/>
              <w:autoSpaceDN w:val="0"/>
              <w:adjustRightInd w:val="0"/>
              <w:snapToGrid w:val="0"/>
              <w:jc w:val="left"/>
              <w:rPr>
                <w:rFonts w:ascii="宋体" w:hAnsi="宋体"/>
                <w:color w:val="auto"/>
                <w:kern w:val="0"/>
                <w:szCs w:val="21"/>
                <w:highlight w:val="none"/>
              </w:rPr>
            </w:pPr>
          </w:p>
        </w:tc>
        <w:tc>
          <w:tcPr>
            <w:tcW w:w="896" w:type="dxa"/>
          </w:tcPr>
          <w:p w14:paraId="7DEFF601">
            <w:pPr>
              <w:wordWrap w:val="0"/>
              <w:autoSpaceDE w:val="0"/>
              <w:autoSpaceDN w:val="0"/>
              <w:adjustRightInd w:val="0"/>
              <w:snapToGrid w:val="0"/>
              <w:jc w:val="left"/>
              <w:rPr>
                <w:rFonts w:ascii="宋体" w:hAnsi="宋体"/>
                <w:color w:val="auto"/>
                <w:kern w:val="0"/>
                <w:szCs w:val="21"/>
                <w:highlight w:val="none"/>
              </w:rPr>
            </w:pPr>
          </w:p>
        </w:tc>
      </w:tr>
      <w:tr w14:paraId="2E3743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41332F54">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68FB32EE">
            <w:pPr>
              <w:wordWrap w:val="0"/>
              <w:autoSpaceDE w:val="0"/>
              <w:autoSpaceDN w:val="0"/>
              <w:adjustRightInd w:val="0"/>
              <w:snapToGrid w:val="0"/>
              <w:jc w:val="left"/>
              <w:rPr>
                <w:rFonts w:ascii="宋体" w:hAnsi="宋体"/>
                <w:color w:val="auto"/>
                <w:kern w:val="0"/>
                <w:szCs w:val="21"/>
                <w:highlight w:val="none"/>
              </w:rPr>
            </w:pPr>
          </w:p>
        </w:tc>
        <w:tc>
          <w:tcPr>
            <w:tcW w:w="776" w:type="dxa"/>
          </w:tcPr>
          <w:p w14:paraId="05B24E98">
            <w:pPr>
              <w:wordWrap w:val="0"/>
              <w:autoSpaceDE w:val="0"/>
              <w:autoSpaceDN w:val="0"/>
              <w:adjustRightInd w:val="0"/>
              <w:snapToGrid w:val="0"/>
              <w:jc w:val="left"/>
              <w:rPr>
                <w:rFonts w:ascii="宋体" w:hAnsi="宋体"/>
                <w:color w:val="auto"/>
                <w:kern w:val="0"/>
                <w:szCs w:val="21"/>
                <w:highlight w:val="none"/>
              </w:rPr>
            </w:pPr>
          </w:p>
        </w:tc>
        <w:tc>
          <w:tcPr>
            <w:tcW w:w="1167" w:type="dxa"/>
          </w:tcPr>
          <w:p w14:paraId="61164D9C">
            <w:pPr>
              <w:wordWrap w:val="0"/>
              <w:autoSpaceDE w:val="0"/>
              <w:autoSpaceDN w:val="0"/>
              <w:adjustRightInd w:val="0"/>
              <w:snapToGrid w:val="0"/>
              <w:jc w:val="left"/>
              <w:rPr>
                <w:rFonts w:ascii="宋体" w:hAnsi="宋体"/>
                <w:color w:val="auto"/>
                <w:kern w:val="0"/>
                <w:szCs w:val="21"/>
                <w:highlight w:val="none"/>
              </w:rPr>
            </w:pPr>
          </w:p>
        </w:tc>
        <w:tc>
          <w:tcPr>
            <w:tcW w:w="776" w:type="dxa"/>
          </w:tcPr>
          <w:p w14:paraId="38430780">
            <w:pPr>
              <w:wordWrap w:val="0"/>
              <w:autoSpaceDE w:val="0"/>
              <w:autoSpaceDN w:val="0"/>
              <w:adjustRightInd w:val="0"/>
              <w:snapToGrid w:val="0"/>
              <w:jc w:val="left"/>
              <w:rPr>
                <w:rFonts w:ascii="宋体" w:hAnsi="宋体"/>
                <w:color w:val="auto"/>
                <w:kern w:val="0"/>
                <w:szCs w:val="21"/>
                <w:highlight w:val="none"/>
              </w:rPr>
            </w:pPr>
          </w:p>
        </w:tc>
        <w:tc>
          <w:tcPr>
            <w:tcW w:w="778" w:type="dxa"/>
          </w:tcPr>
          <w:p w14:paraId="36B6DB6C">
            <w:pPr>
              <w:wordWrap w:val="0"/>
              <w:autoSpaceDE w:val="0"/>
              <w:autoSpaceDN w:val="0"/>
              <w:adjustRightInd w:val="0"/>
              <w:snapToGrid w:val="0"/>
              <w:jc w:val="left"/>
              <w:rPr>
                <w:rFonts w:ascii="宋体" w:hAnsi="宋体"/>
                <w:color w:val="auto"/>
                <w:kern w:val="0"/>
                <w:szCs w:val="21"/>
                <w:highlight w:val="none"/>
              </w:rPr>
            </w:pPr>
          </w:p>
        </w:tc>
        <w:tc>
          <w:tcPr>
            <w:tcW w:w="776" w:type="dxa"/>
          </w:tcPr>
          <w:p w14:paraId="668D807A">
            <w:pPr>
              <w:wordWrap w:val="0"/>
              <w:autoSpaceDE w:val="0"/>
              <w:autoSpaceDN w:val="0"/>
              <w:adjustRightInd w:val="0"/>
              <w:snapToGrid w:val="0"/>
              <w:jc w:val="left"/>
              <w:rPr>
                <w:rFonts w:ascii="宋体" w:hAnsi="宋体"/>
                <w:color w:val="auto"/>
                <w:kern w:val="0"/>
                <w:szCs w:val="21"/>
                <w:highlight w:val="none"/>
              </w:rPr>
            </w:pPr>
          </w:p>
        </w:tc>
        <w:tc>
          <w:tcPr>
            <w:tcW w:w="2723" w:type="dxa"/>
          </w:tcPr>
          <w:p w14:paraId="7D921E54">
            <w:pPr>
              <w:wordWrap w:val="0"/>
              <w:autoSpaceDE w:val="0"/>
              <w:autoSpaceDN w:val="0"/>
              <w:adjustRightInd w:val="0"/>
              <w:snapToGrid w:val="0"/>
              <w:jc w:val="left"/>
              <w:rPr>
                <w:rFonts w:ascii="宋体" w:hAnsi="宋体"/>
                <w:color w:val="auto"/>
                <w:kern w:val="0"/>
                <w:szCs w:val="21"/>
                <w:highlight w:val="none"/>
              </w:rPr>
            </w:pPr>
          </w:p>
        </w:tc>
        <w:tc>
          <w:tcPr>
            <w:tcW w:w="896" w:type="dxa"/>
          </w:tcPr>
          <w:p w14:paraId="7EDECF6E">
            <w:pPr>
              <w:wordWrap w:val="0"/>
              <w:autoSpaceDE w:val="0"/>
              <w:autoSpaceDN w:val="0"/>
              <w:adjustRightInd w:val="0"/>
              <w:snapToGrid w:val="0"/>
              <w:jc w:val="left"/>
              <w:rPr>
                <w:rFonts w:ascii="宋体" w:hAnsi="宋体"/>
                <w:color w:val="auto"/>
                <w:kern w:val="0"/>
                <w:szCs w:val="21"/>
                <w:highlight w:val="none"/>
              </w:rPr>
            </w:pPr>
          </w:p>
        </w:tc>
      </w:tr>
      <w:tr w14:paraId="78B0B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462E3C14">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29B4F857">
            <w:pPr>
              <w:wordWrap w:val="0"/>
              <w:autoSpaceDE w:val="0"/>
              <w:autoSpaceDN w:val="0"/>
              <w:adjustRightInd w:val="0"/>
              <w:snapToGrid w:val="0"/>
              <w:jc w:val="left"/>
              <w:rPr>
                <w:rFonts w:ascii="宋体" w:hAnsi="宋体"/>
                <w:color w:val="auto"/>
                <w:kern w:val="0"/>
                <w:szCs w:val="21"/>
                <w:highlight w:val="none"/>
              </w:rPr>
            </w:pPr>
          </w:p>
        </w:tc>
        <w:tc>
          <w:tcPr>
            <w:tcW w:w="776" w:type="dxa"/>
          </w:tcPr>
          <w:p w14:paraId="7301DAC6">
            <w:pPr>
              <w:wordWrap w:val="0"/>
              <w:autoSpaceDE w:val="0"/>
              <w:autoSpaceDN w:val="0"/>
              <w:adjustRightInd w:val="0"/>
              <w:snapToGrid w:val="0"/>
              <w:jc w:val="left"/>
              <w:rPr>
                <w:rFonts w:ascii="宋体" w:hAnsi="宋体"/>
                <w:color w:val="auto"/>
                <w:kern w:val="0"/>
                <w:szCs w:val="21"/>
                <w:highlight w:val="none"/>
              </w:rPr>
            </w:pPr>
          </w:p>
        </w:tc>
        <w:tc>
          <w:tcPr>
            <w:tcW w:w="1167" w:type="dxa"/>
          </w:tcPr>
          <w:p w14:paraId="4D7F5EF3">
            <w:pPr>
              <w:wordWrap w:val="0"/>
              <w:autoSpaceDE w:val="0"/>
              <w:autoSpaceDN w:val="0"/>
              <w:adjustRightInd w:val="0"/>
              <w:snapToGrid w:val="0"/>
              <w:jc w:val="left"/>
              <w:rPr>
                <w:rFonts w:ascii="宋体" w:hAnsi="宋体"/>
                <w:color w:val="auto"/>
                <w:kern w:val="0"/>
                <w:szCs w:val="21"/>
                <w:highlight w:val="none"/>
              </w:rPr>
            </w:pPr>
          </w:p>
        </w:tc>
        <w:tc>
          <w:tcPr>
            <w:tcW w:w="776" w:type="dxa"/>
          </w:tcPr>
          <w:p w14:paraId="7A2F6A8B">
            <w:pPr>
              <w:wordWrap w:val="0"/>
              <w:autoSpaceDE w:val="0"/>
              <w:autoSpaceDN w:val="0"/>
              <w:adjustRightInd w:val="0"/>
              <w:snapToGrid w:val="0"/>
              <w:jc w:val="left"/>
              <w:rPr>
                <w:rFonts w:ascii="宋体" w:hAnsi="宋体"/>
                <w:color w:val="auto"/>
                <w:kern w:val="0"/>
                <w:szCs w:val="21"/>
                <w:highlight w:val="none"/>
              </w:rPr>
            </w:pPr>
          </w:p>
        </w:tc>
        <w:tc>
          <w:tcPr>
            <w:tcW w:w="778" w:type="dxa"/>
          </w:tcPr>
          <w:p w14:paraId="79734FE3">
            <w:pPr>
              <w:wordWrap w:val="0"/>
              <w:autoSpaceDE w:val="0"/>
              <w:autoSpaceDN w:val="0"/>
              <w:adjustRightInd w:val="0"/>
              <w:snapToGrid w:val="0"/>
              <w:jc w:val="left"/>
              <w:rPr>
                <w:rFonts w:ascii="宋体" w:hAnsi="宋体"/>
                <w:color w:val="auto"/>
                <w:kern w:val="0"/>
                <w:szCs w:val="21"/>
                <w:highlight w:val="none"/>
              </w:rPr>
            </w:pPr>
          </w:p>
        </w:tc>
        <w:tc>
          <w:tcPr>
            <w:tcW w:w="776" w:type="dxa"/>
          </w:tcPr>
          <w:p w14:paraId="429A47C3">
            <w:pPr>
              <w:wordWrap w:val="0"/>
              <w:autoSpaceDE w:val="0"/>
              <w:autoSpaceDN w:val="0"/>
              <w:adjustRightInd w:val="0"/>
              <w:snapToGrid w:val="0"/>
              <w:jc w:val="left"/>
              <w:rPr>
                <w:rFonts w:ascii="宋体" w:hAnsi="宋体"/>
                <w:color w:val="auto"/>
                <w:kern w:val="0"/>
                <w:szCs w:val="21"/>
                <w:highlight w:val="none"/>
              </w:rPr>
            </w:pPr>
          </w:p>
        </w:tc>
        <w:tc>
          <w:tcPr>
            <w:tcW w:w="2723" w:type="dxa"/>
          </w:tcPr>
          <w:p w14:paraId="3085F231">
            <w:pPr>
              <w:wordWrap w:val="0"/>
              <w:autoSpaceDE w:val="0"/>
              <w:autoSpaceDN w:val="0"/>
              <w:adjustRightInd w:val="0"/>
              <w:snapToGrid w:val="0"/>
              <w:jc w:val="left"/>
              <w:rPr>
                <w:rFonts w:ascii="宋体" w:hAnsi="宋体"/>
                <w:color w:val="auto"/>
                <w:kern w:val="0"/>
                <w:szCs w:val="21"/>
                <w:highlight w:val="none"/>
              </w:rPr>
            </w:pPr>
          </w:p>
        </w:tc>
        <w:tc>
          <w:tcPr>
            <w:tcW w:w="896" w:type="dxa"/>
          </w:tcPr>
          <w:p w14:paraId="57102CF3">
            <w:pPr>
              <w:wordWrap w:val="0"/>
              <w:autoSpaceDE w:val="0"/>
              <w:autoSpaceDN w:val="0"/>
              <w:adjustRightInd w:val="0"/>
              <w:snapToGrid w:val="0"/>
              <w:jc w:val="left"/>
              <w:rPr>
                <w:rFonts w:ascii="宋体" w:hAnsi="宋体"/>
                <w:color w:val="auto"/>
                <w:kern w:val="0"/>
                <w:szCs w:val="21"/>
                <w:highlight w:val="none"/>
              </w:rPr>
            </w:pPr>
          </w:p>
        </w:tc>
      </w:tr>
      <w:tr w14:paraId="03C38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301FD8DC">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4AD5BBF1">
            <w:pPr>
              <w:wordWrap w:val="0"/>
              <w:autoSpaceDE w:val="0"/>
              <w:autoSpaceDN w:val="0"/>
              <w:adjustRightInd w:val="0"/>
              <w:snapToGrid w:val="0"/>
              <w:jc w:val="left"/>
              <w:rPr>
                <w:rFonts w:ascii="宋体" w:hAnsi="宋体"/>
                <w:color w:val="auto"/>
                <w:kern w:val="0"/>
                <w:szCs w:val="21"/>
                <w:highlight w:val="none"/>
              </w:rPr>
            </w:pPr>
          </w:p>
        </w:tc>
        <w:tc>
          <w:tcPr>
            <w:tcW w:w="776" w:type="dxa"/>
          </w:tcPr>
          <w:p w14:paraId="4937EA5E">
            <w:pPr>
              <w:wordWrap w:val="0"/>
              <w:autoSpaceDE w:val="0"/>
              <w:autoSpaceDN w:val="0"/>
              <w:adjustRightInd w:val="0"/>
              <w:snapToGrid w:val="0"/>
              <w:jc w:val="left"/>
              <w:rPr>
                <w:rFonts w:ascii="宋体" w:hAnsi="宋体"/>
                <w:color w:val="auto"/>
                <w:kern w:val="0"/>
                <w:szCs w:val="21"/>
                <w:highlight w:val="none"/>
              </w:rPr>
            </w:pPr>
          </w:p>
        </w:tc>
        <w:tc>
          <w:tcPr>
            <w:tcW w:w="1167" w:type="dxa"/>
          </w:tcPr>
          <w:p w14:paraId="23DFCE95">
            <w:pPr>
              <w:wordWrap w:val="0"/>
              <w:autoSpaceDE w:val="0"/>
              <w:autoSpaceDN w:val="0"/>
              <w:adjustRightInd w:val="0"/>
              <w:snapToGrid w:val="0"/>
              <w:jc w:val="left"/>
              <w:rPr>
                <w:rFonts w:ascii="宋体" w:hAnsi="宋体"/>
                <w:color w:val="auto"/>
                <w:kern w:val="0"/>
                <w:szCs w:val="21"/>
                <w:highlight w:val="none"/>
              </w:rPr>
            </w:pPr>
          </w:p>
        </w:tc>
        <w:tc>
          <w:tcPr>
            <w:tcW w:w="776" w:type="dxa"/>
          </w:tcPr>
          <w:p w14:paraId="31940F6A">
            <w:pPr>
              <w:wordWrap w:val="0"/>
              <w:autoSpaceDE w:val="0"/>
              <w:autoSpaceDN w:val="0"/>
              <w:adjustRightInd w:val="0"/>
              <w:snapToGrid w:val="0"/>
              <w:jc w:val="left"/>
              <w:rPr>
                <w:rFonts w:ascii="宋体" w:hAnsi="宋体"/>
                <w:color w:val="auto"/>
                <w:kern w:val="0"/>
                <w:szCs w:val="21"/>
                <w:highlight w:val="none"/>
              </w:rPr>
            </w:pPr>
          </w:p>
        </w:tc>
        <w:tc>
          <w:tcPr>
            <w:tcW w:w="778" w:type="dxa"/>
          </w:tcPr>
          <w:p w14:paraId="27849FE3">
            <w:pPr>
              <w:wordWrap w:val="0"/>
              <w:autoSpaceDE w:val="0"/>
              <w:autoSpaceDN w:val="0"/>
              <w:adjustRightInd w:val="0"/>
              <w:snapToGrid w:val="0"/>
              <w:jc w:val="left"/>
              <w:rPr>
                <w:rFonts w:ascii="宋体" w:hAnsi="宋体"/>
                <w:color w:val="auto"/>
                <w:kern w:val="0"/>
                <w:szCs w:val="21"/>
                <w:highlight w:val="none"/>
              </w:rPr>
            </w:pPr>
          </w:p>
        </w:tc>
        <w:tc>
          <w:tcPr>
            <w:tcW w:w="776" w:type="dxa"/>
          </w:tcPr>
          <w:p w14:paraId="5B5C7FA1">
            <w:pPr>
              <w:wordWrap w:val="0"/>
              <w:autoSpaceDE w:val="0"/>
              <w:autoSpaceDN w:val="0"/>
              <w:adjustRightInd w:val="0"/>
              <w:snapToGrid w:val="0"/>
              <w:jc w:val="left"/>
              <w:rPr>
                <w:rFonts w:ascii="宋体" w:hAnsi="宋体"/>
                <w:color w:val="auto"/>
                <w:kern w:val="0"/>
                <w:szCs w:val="21"/>
                <w:highlight w:val="none"/>
              </w:rPr>
            </w:pPr>
          </w:p>
        </w:tc>
        <w:tc>
          <w:tcPr>
            <w:tcW w:w="2723" w:type="dxa"/>
          </w:tcPr>
          <w:p w14:paraId="35B6A641">
            <w:pPr>
              <w:wordWrap w:val="0"/>
              <w:autoSpaceDE w:val="0"/>
              <w:autoSpaceDN w:val="0"/>
              <w:adjustRightInd w:val="0"/>
              <w:snapToGrid w:val="0"/>
              <w:jc w:val="left"/>
              <w:rPr>
                <w:rFonts w:ascii="宋体" w:hAnsi="宋体"/>
                <w:color w:val="auto"/>
                <w:kern w:val="0"/>
                <w:szCs w:val="21"/>
                <w:highlight w:val="none"/>
              </w:rPr>
            </w:pPr>
          </w:p>
        </w:tc>
        <w:tc>
          <w:tcPr>
            <w:tcW w:w="896" w:type="dxa"/>
          </w:tcPr>
          <w:p w14:paraId="2E10ACED">
            <w:pPr>
              <w:wordWrap w:val="0"/>
              <w:autoSpaceDE w:val="0"/>
              <w:autoSpaceDN w:val="0"/>
              <w:adjustRightInd w:val="0"/>
              <w:snapToGrid w:val="0"/>
              <w:jc w:val="left"/>
              <w:rPr>
                <w:rFonts w:ascii="宋体" w:hAnsi="宋体"/>
                <w:color w:val="auto"/>
                <w:kern w:val="0"/>
                <w:szCs w:val="21"/>
                <w:highlight w:val="none"/>
              </w:rPr>
            </w:pPr>
          </w:p>
        </w:tc>
      </w:tr>
      <w:tr w14:paraId="3A3B14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1320C5BC">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5ED02655">
            <w:pPr>
              <w:wordWrap w:val="0"/>
              <w:autoSpaceDE w:val="0"/>
              <w:autoSpaceDN w:val="0"/>
              <w:adjustRightInd w:val="0"/>
              <w:snapToGrid w:val="0"/>
              <w:jc w:val="left"/>
              <w:rPr>
                <w:rFonts w:ascii="宋体" w:hAnsi="宋体"/>
                <w:color w:val="auto"/>
                <w:kern w:val="0"/>
                <w:szCs w:val="21"/>
                <w:highlight w:val="none"/>
              </w:rPr>
            </w:pPr>
          </w:p>
        </w:tc>
        <w:tc>
          <w:tcPr>
            <w:tcW w:w="776" w:type="dxa"/>
          </w:tcPr>
          <w:p w14:paraId="67DCC64C">
            <w:pPr>
              <w:wordWrap w:val="0"/>
              <w:autoSpaceDE w:val="0"/>
              <w:autoSpaceDN w:val="0"/>
              <w:adjustRightInd w:val="0"/>
              <w:snapToGrid w:val="0"/>
              <w:jc w:val="left"/>
              <w:rPr>
                <w:rFonts w:ascii="宋体" w:hAnsi="宋体"/>
                <w:color w:val="auto"/>
                <w:kern w:val="0"/>
                <w:szCs w:val="21"/>
                <w:highlight w:val="none"/>
              </w:rPr>
            </w:pPr>
          </w:p>
        </w:tc>
        <w:tc>
          <w:tcPr>
            <w:tcW w:w="1167" w:type="dxa"/>
          </w:tcPr>
          <w:p w14:paraId="66ED2C5F">
            <w:pPr>
              <w:wordWrap w:val="0"/>
              <w:autoSpaceDE w:val="0"/>
              <w:autoSpaceDN w:val="0"/>
              <w:adjustRightInd w:val="0"/>
              <w:snapToGrid w:val="0"/>
              <w:jc w:val="left"/>
              <w:rPr>
                <w:rFonts w:ascii="宋体" w:hAnsi="宋体"/>
                <w:color w:val="auto"/>
                <w:kern w:val="0"/>
                <w:szCs w:val="21"/>
                <w:highlight w:val="none"/>
              </w:rPr>
            </w:pPr>
          </w:p>
        </w:tc>
        <w:tc>
          <w:tcPr>
            <w:tcW w:w="776" w:type="dxa"/>
          </w:tcPr>
          <w:p w14:paraId="10DA506A">
            <w:pPr>
              <w:wordWrap w:val="0"/>
              <w:autoSpaceDE w:val="0"/>
              <w:autoSpaceDN w:val="0"/>
              <w:adjustRightInd w:val="0"/>
              <w:snapToGrid w:val="0"/>
              <w:jc w:val="left"/>
              <w:rPr>
                <w:rFonts w:ascii="宋体" w:hAnsi="宋体"/>
                <w:color w:val="auto"/>
                <w:kern w:val="0"/>
                <w:szCs w:val="21"/>
                <w:highlight w:val="none"/>
              </w:rPr>
            </w:pPr>
          </w:p>
        </w:tc>
        <w:tc>
          <w:tcPr>
            <w:tcW w:w="778" w:type="dxa"/>
          </w:tcPr>
          <w:p w14:paraId="0CC988F5">
            <w:pPr>
              <w:wordWrap w:val="0"/>
              <w:autoSpaceDE w:val="0"/>
              <w:autoSpaceDN w:val="0"/>
              <w:adjustRightInd w:val="0"/>
              <w:snapToGrid w:val="0"/>
              <w:jc w:val="left"/>
              <w:rPr>
                <w:rFonts w:ascii="宋体" w:hAnsi="宋体"/>
                <w:color w:val="auto"/>
                <w:kern w:val="0"/>
                <w:szCs w:val="21"/>
                <w:highlight w:val="none"/>
              </w:rPr>
            </w:pPr>
          </w:p>
        </w:tc>
        <w:tc>
          <w:tcPr>
            <w:tcW w:w="776" w:type="dxa"/>
          </w:tcPr>
          <w:p w14:paraId="70323223">
            <w:pPr>
              <w:wordWrap w:val="0"/>
              <w:autoSpaceDE w:val="0"/>
              <w:autoSpaceDN w:val="0"/>
              <w:adjustRightInd w:val="0"/>
              <w:snapToGrid w:val="0"/>
              <w:jc w:val="left"/>
              <w:rPr>
                <w:rFonts w:ascii="宋体" w:hAnsi="宋体"/>
                <w:color w:val="auto"/>
                <w:kern w:val="0"/>
                <w:szCs w:val="21"/>
                <w:highlight w:val="none"/>
              </w:rPr>
            </w:pPr>
          </w:p>
        </w:tc>
        <w:tc>
          <w:tcPr>
            <w:tcW w:w="2723" w:type="dxa"/>
          </w:tcPr>
          <w:p w14:paraId="7E5FF78A">
            <w:pPr>
              <w:wordWrap w:val="0"/>
              <w:autoSpaceDE w:val="0"/>
              <w:autoSpaceDN w:val="0"/>
              <w:adjustRightInd w:val="0"/>
              <w:snapToGrid w:val="0"/>
              <w:jc w:val="left"/>
              <w:rPr>
                <w:rFonts w:ascii="宋体" w:hAnsi="宋体"/>
                <w:color w:val="auto"/>
                <w:kern w:val="0"/>
                <w:szCs w:val="21"/>
                <w:highlight w:val="none"/>
              </w:rPr>
            </w:pPr>
          </w:p>
        </w:tc>
        <w:tc>
          <w:tcPr>
            <w:tcW w:w="896" w:type="dxa"/>
          </w:tcPr>
          <w:p w14:paraId="4A39E123">
            <w:pPr>
              <w:wordWrap w:val="0"/>
              <w:autoSpaceDE w:val="0"/>
              <w:autoSpaceDN w:val="0"/>
              <w:adjustRightInd w:val="0"/>
              <w:snapToGrid w:val="0"/>
              <w:jc w:val="left"/>
              <w:rPr>
                <w:rFonts w:ascii="宋体" w:hAnsi="宋体"/>
                <w:color w:val="auto"/>
                <w:kern w:val="0"/>
                <w:szCs w:val="21"/>
                <w:highlight w:val="none"/>
              </w:rPr>
            </w:pPr>
          </w:p>
        </w:tc>
      </w:tr>
      <w:tr w14:paraId="691E84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6688EDE2">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76C4F650">
            <w:pPr>
              <w:wordWrap w:val="0"/>
              <w:autoSpaceDE w:val="0"/>
              <w:autoSpaceDN w:val="0"/>
              <w:adjustRightInd w:val="0"/>
              <w:snapToGrid w:val="0"/>
              <w:jc w:val="left"/>
              <w:rPr>
                <w:rFonts w:ascii="宋体" w:hAnsi="宋体"/>
                <w:color w:val="auto"/>
                <w:kern w:val="0"/>
                <w:szCs w:val="21"/>
                <w:highlight w:val="none"/>
              </w:rPr>
            </w:pPr>
          </w:p>
        </w:tc>
        <w:tc>
          <w:tcPr>
            <w:tcW w:w="776" w:type="dxa"/>
          </w:tcPr>
          <w:p w14:paraId="78CB48B0">
            <w:pPr>
              <w:wordWrap w:val="0"/>
              <w:autoSpaceDE w:val="0"/>
              <w:autoSpaceDN w:val="0"/>
              <w:adjustRightInd w:val="0"/>
              <w:snapToGrid w:val="0"/>
              <w:jc w:val="left"/>
              <w:rPr>
                <w:rFonts w:ascii="宋体" w:hAnsi="宋体"/>
                <w:color w:val="auto"/>
                <w:kern w:val="0"/>
                <w:szCs w:val="21"/>
                <w:highlight w:val="none"/>
              </w:rPr>
            </w:pPr>
          </w:p>
        </w:tc>
        <w:tc>
          <w:tcPr>
            <w:tcW w:w="1167" w:type="dxa"/>
          </w:tcPr>
          <w:p w14:paraId="60E5D303">
            <w:pPr>
              <w:wordWrap w:val="0"/>
              <w:autoSpaceDE w:val="0"/>
              <w:autoSpaceDN w:val="0"/>
              <w:adjustRightInd w:val="0"/>
              <w:snapToGrid w:val="0"/>
              <w:jc w:val="left"/>
              <w:rPr>
                <w:rFonts w:ascii="宋体" w:hAnsi="宋体"/>
                <w:color w:val="auto"/>
                <w:kern w:val="0"/>
                <w:szCs w:val="21"/>
                <w:highlight w:val="none"/>
              </w:rPr>
            </w:pPr>
          </w:p>
        </w:tc>
        <w:tc>
          <w:tcPr>
            <w:tcW w:w="776" w:type="dxa"/>
          </w:tcPr>
          <w:p w14:paraId="2990A84F">
            <w:pPr>
              <w:wordWrap w:val="0"/>
              <w:autoSpaceDE w:val="0"/>
              <w:autoSpaceDN w:val="0"/>
              <w:adjustRightInd w:val="0"/>
              <w:snapToGrid w:val="0"/>
              <w:jc w:val="left"/>
              <w:rPr>
                <w:rFonts w:ascii="宋体" w:hAnsi="宋体"/>
                <w:color w:val="auto"/>
                <w:kern w:val="0"/>
                <w:szCs w:val="21"/>
                <w:highlight w:val="none"/>
              </w:rPr>
            </w:pPr>
          </w:p>
        </w:tc>
        <w:tc>
          <w:tcPr>
            <w:tcW w:w="778" w:type="dxa"/>
          </w:tcPr>
          <w:p w14:paraId="64C71628">
            <w:pPr>
              <w:wordWrap w:val="0"/>
              <w:autoSpaceDE w:val="0"/>
              <w:autoSpaceDN w:val="0"/>
              <w:adjustRightInd w:val="0"/>
              <w:snapToGrid w:val="0"/>
              <w:jc w:val="left"/>
              <w:rPr>
                <w:rFonts w:ascii="宋体" w:hAnsi="宋体"/>
                <w:color w:val="auto"/>
                <w:kern w:val="0"/>
                <w:szCs w:val="21"/>
                <w:highlight w:val="none"/>
              </w:rPr>
            </w:pPr>
          </w:p>
        </w:tc>
        <w:tc>
          <w:tcPr>
            <w:tcW w:w="776" w:type="dxa"/>
          </w:tcPr>
          <w:p w14:paraId="2A43FEA8">
            <w:pPr>
              <w:wordWrap w:val="0"/>
              <w:autoSpaceDE w:val="0"/>
              <w:autoSpaceDN w:val="0"/>
              <w:adjustRightInd w:val="0"/>
              <w:snapToGrid w:val="0"/>
              <w:jc w:val="left"/>
              <w:rPr>
                <w:rFonts w:ascii="宋体" w:hAnsi="宋体"/>
                <w:color w:val="auto"/>
                <w:kern w:val="0"/>
                <w:szCs w:val="21"/>
                <w:highlight w:val="none"/>
              </w:rPr>
            </w:pPr>
          </w:p>
        </w:tc>
        <w:tc>
          <w:tcPr>
            <w:tcW w:w="2723" w:type="dxa"/>
          </w:tcPr>
          <w:p w14:paraId="02F8F5E7">
            <w:pPr>
              <w:wordWrap w:val="0"/>
              <w:autoSpaceDE w:val="0"/>
              <w:autoSpaceDN w:val="0"/>
              <w:adjustRightInd w:val="0"/>
              <w:snapToGrid w:val="0"/>
              <w:jc w:val="left"/>
              <w:rPr>
                <w:rFonts w:ascii="宋体" w:hAnsi="宋体"/>
                <w:color w:val="auto"/>
                <w:kern w:val="0"/>
                <w:szCs w:val="21"/>
                <w:highlight w:val="none"/>
              </w:rPr>
            </w:pPr>
          </w:p>
        </w:tc>
        <w:tc>
          <w:tcPr>
            <w:tcW w:w="896" w:type="dxa"/>
          </w:tcPr>
          <w:p w14:paraId="2B5E4E69">
            <w:pPr>
              <w:wordWrap w:val="0"/>
              <w:autoSpaceDE w:val="0"/>
              <w:autoSpaceDN w:val="0"/>
              <w:adjustRightInd w:val="0"/>
              <w:snapToGrid w:val="0"/>
              <w:jc w:val="left"/>
              <w:rPr>
                <w:rFonts w:ascii="宋体" w:hAnsi="宋体"/>
                <w:color w:val="auto"/>
                <w:kern w:val="0"/>
                <w:szCs w:val="21"/>
                <w:highlight w:val="none"/>
              </w:rPr>
            </w:pPr>
          </w:p>
        </w:tc>
      </w:tr>
      <w:tr w14:paraId="4CA39F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1A20D149">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0E6C89F8">
            <w:pPr>
              <w:wordWrap w:val="0"/>
              <w:autoSpaceDE w:val="0"/>
              <w:autoSpaceDN w:val="0"/>
              <w:adjustRightInd w:val="0"/>
              <w:snapToGrid w:val="0"/>
              <w:jc w:val="left"/>
              <w:rPr>
                <w:rFonts w:ascii="宋体" w:hAnsi="宋体"/>
                <w:color w:val="auto"/>
                <w:kern w:val="0"/>
                <w:szCs w:val="21"/>
                <w:highlight w:val="none"/>
              </w:rPr>
            </w:pPr>
          </w:p>
        </w:tc>
        <w:tc>
          <w:tcPr>
            <w:tcW w:w="776" w:type="dxa"/>
          </w:tcPr>
          <w:p w14:paraId="7B17839C">
            <w:pPr>
              <w:wordWrap w:val="0"/>
              <w:autoSpaceDE w:val="0"/>
              <w:autoSpaceDN w:val="0"/>
              <w:adjustRightInd w:val="0"/>
              <w:snapToGrid w:val="0"/>
              <w:jc w:val="left"/>
              <w:rPr>
                <w:rFonts w:ascii="宋体" w:hAnsi="宋体"/>
                <w:color w:val="auto"/>
                <w:kern w:val="0"/>
                <w:szCs w:val="21"/>
                <w:highlight w:val="none"/>
              </w:rPr>
            </w:pPr>
          </w:p>
        </w:tc>
        <w:tc>
          <w:tcPr>
            <w:tcW w:w="1167" w:type="dxa"/>
          </w:tcPr>
          <w:p w14:paraId="4E0C18A3">
            <w:pPr>
              <w:wordWrap w:val="0"/>
              <w:autoSpaceDE w:val="0"/>
              <w:autoSpaceDN w:val="0"/>
              <w:adjustRightInd w:val="0"/>
              <w:snapToGrid w:val="0"/>
              <w:jc w:val="left"/>
              <w:rPr>
                <w:rFonts w:ascii="宋体" w:hAnsi="宋体"/>
                <w:color w:val="auto"/>
                <w:kern w:val="0"/>
                <w:szCs w:val="21"/>
                <w:highlight w:val="none"/>
              </w:rPr>
            </w:pPr>
          </w:p>
        </w:tc>
        <w:tc>
          <w:tcPr>
            <w:tcW w:w="776" w:type="dxa"/>
          </w:tcPr>
          <w:p w14:paraId="2A1965CF">
            <w:pPr>
              <w:wordWrap w:val="0"/>
              <w:autoSpaceDE w:val="0"/>
              <w:autoSpaceDN w:val="0"/>
              <w:adjustRightInd w:val="0"/>
              <w:snapToGrid w:val="0"/>
              <w:jc w:val="left"/>
              <w:rPr>
                <w:rFonts w:ascii="宋体" w:hAnsi="宋体"/>
                <w:color w:val="auto"/>
                <w:kern w:val="0"/>
                <w:szCs w:val="21"/>
                <w:highlight w:val="none"/>
              </w:rPr>
            </w:pPr>
          </w:p>
        </w:tc>
        <w:tc>
          <w:tcPr>
            <w:tcW w:w="778" w:type="dxa"/>
          </w:tcPr>
          <w:p w14:paraId="539F5700">
            <w:pPr>
              <w:wordWrap w:val="0"/>
              <w:autoSpaceDE w:val="0"/>
              <w:autoSpaceDN w:val="0"/>
              <w:adjustRightInd w:val="0"/>
              <w:snapToGrid w:val="0"/>
              <w:jc w:val="left"/>
              <w:rPr>
                <w:rFonts w:ascii="宋体" w:hAnsi="宋体"/>
                <w:color w:val="auto"/>
                <w:kern w:val="0"/>
                <w:szCs w:val="21"/>
                <w:highlight w:val="none"/>
              </w:rPr>
            </w:pPr>
          </w:p>
        </w:tc>
        <w:tc>
          <w:tcPr>
            <w:tcW w:w="776" w:type="dxa"/>
          </w:tcPr>
          <w:p w14:paraId="77B5B931">
            <w:pPr>
              <w:wordWrap w:val="0"/>
              <w:autoSpaceDE w:val="0"/>
              <w:autoSpaceDN w:val="0"/>
              <w:adjustRightInd w:val="0"/>
              <w:snapToGrid w:val="0"/>
              <w:jc w:val="left"/>
              <w:rPr>
                <w:rFonts w:ascii="宋体" w:hAnsi="宋体"/>
                <w:color w:val="auto"/>
                <w:kern w:val="0"/>
                <w:szCs w:val="21"/>
                <w:highlight w:val="none"/>
              </w:rPr>
            </w:pPr>
          </w:p>
        </w:tc>
        <w:tc>
          <w:tcPr>
            <w:tcW w:w="2723" w:type="dxa"/>
          </w:tcPr>
          <w:p w14:paraId="7B189B23">
            <w:pPr>
              <w:wordWrap w:val="0"/>
              <w:autoSpaceDE w:val="0"/>
              <w:autoSpaceDN w:val="0"/>
              <w:adjustRightInd w:val="0"/>
              <w:snapToGrid w:val="0"/>
              <w:jc w:val="left"/>
              <w:rPr>
                <w:rFonts w:ascii="宋体" w:hAnsi="宋体"/>
                <w:color w:val="auto"/>
                <w:kern w:val="0"/>
                <w:szCs w:val="21"/>
                <w:highlight w:val="none"/>
              </w:rPr>
            </w:pPr>
          </w:p>
        </w:tc>
        <w:tc>
          <w:tcPr>
            <w:tcW w:w="896" w:type="dxa"/>
          </w:tcPr>
          <w:p w14:paraId="310B0D67">
            <w:pPr>
              <w:wordWrap w:val="0"/>
              <w:autoSpaceDE w:val="0"/>
              <w:autoSpaceDN w:val="0"/>
              <w:adjustRightInd w:val="0"/>
              <w:snapToGrid w:val="0"/>
              <w:jc w:val="left"/>
              <w:rPr>
                <w:rFonts w:ascii="宋体" w:hAnsi="宋体"/>
                <w:color w:val="auto"/>
                <w:kern w:val="0"/>
                <w:szCs w:val="21"/>
                <w:highlight w:val="none"/>
              </w:rPr>
            </w:pPr>
          </w:p>
        </w:tc>
      </w:tr>
      <w:tr w14:paraId="26014E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6193A63B">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34F3DE2E">
            <w:pPr>
              <w:wordWrap w:val="0"/>
              <w:autoSpaceDE w:val="0"/>
              <w:autoSpaceDN w:val="0"/>
              <w:adjustRightInd w:val="0"/>
              <w:snapToGrid w:val="0"/>
              <w:jc w:val="left"/>
              <w:rPr>
                <w:rFonts w:ascii="宋体" w:hAnsi="宋体"/>
                <w:color w:val="auto"/>
                <w:kern w:val="0"/>
                <w:szCs w:val="21"/>
                <w:highlight w:val="none"/>
              </w:rPr>
            </w:pPr>
          </w:p>
        </w:tc>
        <w:tc>
          <w:tcPr>
            <w:tcW w:w="776" w:type="dxa"/>
          </w:tcPr>
          <w:p w14:paraId="50A5771E">
            <w:pPr>
              <w:wordWrap w:val="0"/>
              <w:autoSpaceDE w:val="0"/>
              <w:autoSpaceDN w:val="0"/>
              <w:adjustRightInd w:val="0"/>
              <w:snapToGrid w:val="0"/>
              <w:jc w:val="left"/>
              <w:rPr>
                <w:rFonts w:ascii="宋体" w:hAnsi="宋体"/>
                <w:color w:val="auto"/>
                <w:kern w:val="0"/>
                <w:szCs w:val="21"/>
                <w:highlight w:val="none"/>
              </w:rPr>
            </w:pPr>
          </w:p>
        </w:tc>
        <w:tc>
          <w:tcPr>
            <w:tcW w:w="1167" w:type="dxa"/>
          </w:tcPr>
          <w:p w14:paraId="0A9222B8">
            <w:pPr>
              <w:wordWrap w:val="0"/>
              <w:autoSpaceDE w:val="0"/>
              <w:autoSpaceDN w:val="0"/>
              <w:adjustRightInd w:val="0"/>
              <w:snapToGrid w:val="0"/>
              <w:jc w:val="left"/>
              <w:rPr>
                <w:rFonts w:ascii="宋体" w:hAnsi="宋体"/>
                <w:color w:val="auto"/>
                <w:kern w:val="0"/>
                <w:szCs w:val="21"/>
                <w:highlight w:val="none"/>
              </w:rPr>
            </w:pPr>
          </w:p>
        </w:tc>
        <w:tc>
          <w:tcPr>
            <w:tcW w:w="776" w:type="dxa"/>
          </w:tcPr>
          <w:p w14:paraId="7D2D8A13">
            <w:pPr>
              <w:wordWrap w:val="0"/>
              <w:autoSpaceDE w:val="0"/>
              <w:autoSpaceDN w:val="0"/>
              <w:adjustRightInd w:val="0"/>
              <w:snapToGrid w:val="0"/>
              <w:jc w:val="left"/>
              <w:rPr>
                <w:rFonts w:ascii="宋体" w:hAnsi="宋体"/>
                <w:color w:val="auto"/>
                <w:kern w:val="0"/>
                <w:szCs w:val="21"/>
                <w:highlight w:val="none"/>
              </w:rPr>
            </w:pPr>
          </w:p>
        </w:tc>
        <w:tc>
          <w:tcPr>
            <w:tcW w:w="778" w:type="dxa"/>
          </w:tcPr>
          <w:p w14:paraId="58F21815">
            <w:pPr>
              <w:wordWrap w:val="0"/>
              <w:autoSpaceDE w:val="0"/>
              <w:autoSpaceDN w:val="0"/>
              <w:adjustRightInd w:val="0"/>
              <w:snapToGrid w:val="0"/>
              <w:jc w:val="left"/>
              <w:rPr>
                <w:rFonts w:ascii="宋体" w:hAnsi="宋体"/>
                <w:color w:val="auto"/>
                <w:kern w:val="0"/>
                <w:szCs w:val="21"/>
                <w:highlight w:val="none"/>
              </w:rPr>
            </w:pPr>
          </w:p>
        </w:tc>
        <w:tc>
          <w:tcPr>
            <w:tcW w:w="776" w:type="dxa"/>
          </w:tcPr>
          <w:p w14:paraId="5DC168C6">
            <w:pPr>
              <w:wordWrap w:val="0"/>
              <w:autoSpaceDE w:val="0"/>
              <w:autoSpaceDN w:val="0"/>
              <w:adjustRightInd w:val="0"/>
              <w:snapToGrid w:val="0"/>
              <w:jc w:val="left"/>
              <w:rPr>
                <w:rFonts w:ascii="宋体" w:hAnsi="宋体"/>
                <w:color w:val="auto"/>
                <w:kern w:val="0"/>
                <w:szCs w:val="21"/>
                <w:highlight w:val="none"/>
              </w:rPr>
            </w:pPr>
          </w:p>
        </w:tc>
        <w:tc>
          <w:tcPr>
            <w:tcW w:w="2723" w:type="dxa"/>
          </w:tcPr>
          <w:p w14:paraId="66BE41CC">
            <w:pPr>
              <w:wordWrap w:val="0"/>
              <w:autoSpaceDE w:val="0"/>
              <w:autoSpaceDN w:val="0"/>
              <w:adjustRightInd w:val="0"/>
              <w:snapToGrid w:val="0"/>
              <w:jc w:val="left"/>
              <w:rPr>
                <w:rFonts w:ascii="宋体" w:hAnsi="宋体"/>
                <w:color w:val="auto"/>
                <w:kern w:val="0"/>
                <w:szCs w:val="21"/>
                <w:highlight w:val="none"/>
              </w:rPr>
            </w:pPr>
          </w:p>
        </w:tc>
        <w:tc>
          <w:tcPr>
            <w:tcW w:w="896" w:type="dxa"/>
          </w:tcPr>
          <w:p w14:paraId="214D834A">
            <w:pPr>
              <w:wordWrap w:val="0"/>
              <w:autoSpaceDE w:val="0"/>
              <w:autoSpaceDN w:val="0"/>
              <w:adjustRightInd w:val="0"/>
              <w:snapToGrid w:val="0"/>
              <w:jc w:val="left"/>
              <w:rPr>
                <w:rFonts w:ascii="宋体" w:hAnsi="宋体"/>
                <w:color w:val="auto"/>
                <w:kern w:val="0"/>
                <w:szCs w:val="21"/>
                <w:highlight w:val="none"/>
              </w:rPr>
            </w:pPr>
          </w:p>
        </w:tc>
      </w:tr>
      <w:tr w14:paraId="7EDA04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03" w:type="dxa"/>
            <w:vAlign w:val="center"/>
          </w:tcPr>
          <w:p w14:paraId="1E231D6A">
            <w:pPr>
              <w:wordWrap w:val="0"/>
              <w:autoSpaceDE w:val="0"/>
              <w:autoSpaceDN w:val="0"/>
              <w:adjustRightInd w:val="0"/>
              <w:snapToGrid w:val="0"/>
              <w:jc w:val="center"/>
              <w:rPr>
                <w:rFonts w:ascii="宋体" w:hAnsi="宋体"/>
                <w:color w:val="auto"/>
                <w:kern w:val="0"/>
                <w:szCs w:val="21"/>
                <w:highlight w:val="none"/>
              </w:rPr>
            </w:pPr>
          </w:p>
        </w:tc>
        <w:tc>
          <w:tcPr>
            <w:tcW w:w="704" w:type="dxa"/>
          </w:tcPr>
          <w:p w14:paraId="3E8B447E">
            <w:pPr>
              <w:wordWrap w:val="0"/>
              <w:autoSpaceDE w:val="0"/>
              <w:autoSpaceDN w:val="0"/>
              <w:adjustRightInd w:val="0"/>
              <w:snapToGrid w:val="0"/>
              <w:jc w:val="left"/>
              <w:rPr>
                <w:rFonts w:ascii="宋体" w:hAnsi="宋体"/>
                <w:color w:val="auto"/>
                <w:kern w:val="0"/>
                <w:szCs w:val="21"/>
                <w:highlight w:val="none"/>
              </w:rPr>
            </w:pPr>
          </w:p>
        </w:tc>
        <w:tc>
          <w:tcPr>
            <w:tcW w:w="776" w:type="dxa"/>
          </w:tcPr>
          <w:p w14:paraId="7E5AA6CB">
            <w:pPr>
              <w:wordWrap w:val="0"/>
              <w:autoSpaceDE w:val="0"/>
              <w:autoSpaceDN w:val="0"/>
              <w:adjustRightInd w:val="0"/>
              <w:snapToGrid w:val="0"/>
              <w:jc w:val="left"/>
              <w:rPr>
                <w:rFonts w:ascii="宋体" w:hAnsi="宋体"/>
                <w:color w:val="auto"/>
                <w:kern w:val="0"/>
                <w:szCs w:val="21"/>
                <w:highlight w:val="none"/>
              </w:rPr>
            </w:pPr>
          </w:p>
        </w:tc>
        <w:tc>
          <w:tcPr>
            <w:tcW w:w="1167" w:type="dxa"/>
          </w:tcPr>
          <w:p w14:paraId="7444CC66">
            <w:pPr>
              <w:wordWrap w:val="0"/>
              <w:autoSpaceDE w:val="0"/>
              <w:autoSpaceDN w:val="0"/>
              <w:adjustRightInd w:val="0"/>
              <w:snapToGrid w:val="0"/>
              <w:jc w:val="left"/>
              <w:rPr>
                <w:rFonts w:ascii="宋体" w:hAnsi="宋体"/>
                <w:color w:val="auto"/>
                <w:kern w:val="0"/>
                <w:szCs w:val="21"/>
                <w:highlight w:val="none"/>
              </w:rPr>
            </w:pPr>
          </w:p>
        </w:tc>
        <w:tc>
          <w:tcPr>
            <w:tcW w:w="776" w:type="dxa"/>
          </w:tcPr>
          <w:p w14:paraId="1A82D79B">
            <w:pPr>
              <w:wordWrap w:val="0"/>
              <w:autoSpaceDE w:val="0"/>
              <w:autoSpaceDN w:val="0"/>
              <w:adjustRightInd w:val="0"/>
              <w:snapToGrid w:val="0"/>
              <w:jc w:val="left"/>
              <w:rPr>
                <w:rFonts w:ascii="宋体" w:hAnsi="宋体"/>
                <w:color w:val="auto"/>
                <w:kern w:val="0"/>
                <w:szCs w:val="21"/>
                <w:highlight w:val="none"/>
              </w:rPr>
            </w:pPr>
          </w:p>
        </w:tc>
        <w:tc>
          <w:tcPr>
            <w:tcW w:w="778" w:type="dxa"/>
          </w:tcPr>
          <w:p w14:paraId="1589008C">
            <w:pPr>
              <w:wordWrap w:val="0"/>
              <w:autoSpaceDE w:val="0"/>
              <w:autoSpaceDN w:val="0"/>
              <w:adjustRightInd w:val="0"/>
              <w:snapToGrid w:val="0"/>
              <w:jc w:val="left"/>
              <w:rPr>
                <w:rFonts w:ascii="宋体" w:hAnsi="宋体"/>
                <w:color w:val="auto"/>
                <w:kern w:val="0"/>
                <w:szCs w:val="21"/>
                <w:highlight w:val="none"/>
              </w:rPr>
            </w:pPr>
          </w:p>
        </w:tc>
        <w:tc>
          <w:tcPr>
            <w:tcW w:w="776" w:type="dxa"/>
          </w:tcPr>
          <w:p w14:paraId="060E61BB">
            <w:pPr>
              <w:wordWrap w:val="0"/>
              <w:autoSpaceDE w:val="0"/>
              <w:autoSpaceDN w:val="0"/>
              <w:adjustRightInd w:val="0"/>
              <w:snapToGrid w:val="0"/>
              <w:jc w:val="left"/>
              <w:rPr>
                <w:rFonts w:ascii="宋体" w:hAnsi="宋体"/>
                <w:color w:val="auto"/>
                <w:kern w:val="0"/>
                <w:szCs w:val="21"/>
                <w:highlight w:val="none"/>
              </w:rPr>
            </w:pPr>
          </w:p>
        </w:tc>
        <w:tc>
          <w:tcPr>
            <w:tcW w:w="2723" w:type="dxa"/>
          </w:tcPr>
          <w:p w14:paraId="215F844E">
            <w:pPr>
              <w:wordWrap w:val="0"/>
              <w:autoSpaceDE w:val="0"/>
              <w:autoSpaceDN w:val="0"/>
              <w:adjustRightInd w:val="0"/>
              <w:snapToGrid w:val="0"/>
              <w:jc w:val="left"/>
              <w:rPr>
                <w:rFonts w:ascii="宋体" w:hAnsi="宋体"/>
                <w:color w:val="auto"/>
                <w:kern w:val="0"/>
                <w:szCs w:val="21"/>
                <w:highlight w:val="none"/>
              </w:rPr>
            </w:pPr>
          </w:p>
        </w:tc>
        <w:tc>
          <w:tcPr>
            <w:tcW w:w="896" w:type="dxa"/>
          </w:tcPr>
          <w:p w14:paraId="7B5BB352">
            <w:pPr>
              <w:wordWrap w:val="0"/>
              <w:autoSpaceDE w:val="0"/>
              <w:autoSpaceDN w:val="0"/>
              <w:adjustRightInd w:val="0"/>
              <w:snapToGrid w:val="0"/>
              <w:jc w:val="left"/>
              <w:rPr>
                <w:rFonts w:ascii="宋体" w:hAnsi="宋体"/>
                <w:color w:val="auto"/>
                <w:kern w:val="0"/>
                <w:szCs w:val="21"/>
                <w:highlight w:val="none"/>
              </w:rPr>
            </w:pPr>
          </w:p>
        </w:tc>
      </w:tr>
    </w:tbl>
    <w:p w14:paraId="63A61AF6">
      <w:pPr>
        <w:wordWrap w:val="0"/>
        <w:spacing w:line="20" w:lineRule="exact"/>
        <w:jc w:val="center"/>
        <w:rPr>
          <w:rFonts w:ascii="宋体" w:hAnsi="宋体"/>
          <w:color w:val="auto"/>
          <w:szCs w:val="21"/>
          <w:highlight w:val="none"/>
        </w:rPr>
      </w:pPr>
    </w:p>
    <w:p w14:paraId="245CFD14">
      <w:pPr>
        <w:wordWrap w:val="0"/>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项目经理、项目技术负责人简历表</w:t>
      </w:r>
      <w:bookmarkEnd w:id="902"/>
      <w:bookmarkEnd w:id="903"/>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577"/>
        <w:gridCol w:w="569"/>
        <w:gridCol w:w="954"/>
        <w:gridCol w:w="1132"/>
        <w:gridCol w:w="1113"/>
        <w:gridCol w:w="414"/>
        <w:gridCol w:w="974"/>
        <w:gridCol w:w="117"/>
        <w:gridCol w:w="1364"/>
        <w:gridCol w:w="1225"/>
      </w:tblGrid>
      <w:tr w14:paraId="33CBE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126" w:type="dxa"/>
            <w:vAlign w:val="center"/>
          </w:tcPr>
          <w:p w14:paraId="07E3CA2C">
            <w:pPr>
              <w:tabs>
                <w:tab w:val="left" w:pos="520"/>
              </w:tabs>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46" w:type="dxa"/>
            <w:gridSpan w:val="2"/>
            <w:vAlign w:val="center"/>
          </w:tcPr>
          <w:p w14:paraId="4342F22E">
            <w:pPr>
              <w:wordWrap w:val="0"/>
              <w:autoSpaceDE w:val="0"/>
              <w:autoSpaceDN w:val="0"/>
              <w:adjustRightInd w:val="0"/>
              <w:snapToGrid w:val="0"/>
              <w:jc w:val="center"/>
              <w:rPr>
                <w:rFonts w:ascii="宋体" w:hAnsi="宋体"/>
                <w:color w:val="auto"/>
                <w:kern w:val="0"/>
                <w:szCs w:val="21"/>
                <w:highlight w:val="none"/>
              </w:rPr>
            </w:pPr>
          </w:p>
        </w:tc>
        <w:tc>
          <w:tcPr>
            <w:tcW w:w="954" w:type="dxa"/>
            <w:vAlign w:val="center"/>
          </w:tcPr>
          <w:p w14:paraId="2CF0BE24">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32" w:type="dxa"/>
            <w:vAlign w:val="center"/>
          </w:tcPr>
          <w:p w14:paraId="707DB6C9">
            <w:pPr>
              <w:wordWrap w:val="0"/>
              <w:autoSpaceDE w:val="0"/>
              <w:autoSpaceDN w:val="0"/>
              <w:adjustRightInd w:val="0"/>
              <w:snapToGrid w:val="0"/>
              <w:jc w:val="center"/>
              <w:rPr>
                <w:rFonts w:ascii="宋体" w:hAnsi="宋体"/>
                <w:color w:val="auto"/>
                <w:kern w:val="0"/>
                <w:szCs w:val="21"/>
                <w:highlight w:val="none"/>
              </w:rPr>
            </w:pPr>
          </w:p>
        </w:tc>
        <w:tc>
          <w:tcPr>
            <w:tcW w:w="1527" w:type="dxa"/>
            <w:gridSpan w:val="2"/>
            <w:vAlign w:val="center"/>
          </w:tcPr>
          <w:p w14:paraId="625CE882">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091" w:type="dxa"/>
            <w:gridSpan w:val="2"/>
            <w:tcBorders>
              <w:right w:val="single" w:color="auto" w:sz="4" w:space="0"/>
            </w:tcBorders>
            <w:vAlign w:val="center"/>
          </w:tcPr>
          <w:p w14:paraId="6D640320">
            <w:pPr>
              <w:wordWrap w:val="0"/>
              <w:autoSpaceDE w:val="0"/>
              <w:autoSpaceDN w:val="0"/>
              <w:adjustRightInd w:val="0"/>
              <w:snapToGrid w:val="0"/>
              <w:jc w:val="center"/>
              <w:rPr>
                <w:rFonts w:hint="default" w:ascii="宋体" w:hAnsi="宋体" w:eastAsia="宋体"/>
                <w:color w:val="auto"/>
                <w:kern w:val="0"/>
                <w:szCs w:val="21"/>
                <w:highlight w:val="none"/>
                <w:lang w:val="en-US" w:eastAsia="zh-CN"/>
              </w:rPr>
            </w:pPr>
          </w:p>
        </w:tc>
        <w:tc>
          <w:tcPr>
            <w:tcW w:w="1364" w:type="dxa"/>
            <w:tcBorders>
              <w:left w:val="single" w:color="auto" w:sz="4" w:space="0"/>
              <w:right w:val="single" w:color="auto" w:sz="4" w:space="0"/>
            </w:tcBorders>
            <w:vAlign w:val="center"/>
          </w:tcPr>
          <w:p w14:paraId="56DD0210">
            <w:pPr>
              <w:wordWrap w:val="0"/>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手机号码</w:t>
            </w:r>
          </w:p>
        </w:tc>
        <w:tc>
          <w:tcPr>
            <w:tcW w:w="1225" w:type="dxa"/>
            <w:tcBorders>
              <w:left w:val="single" w:color="auto" w:sz="4" w:space="0"/>
            </w:tcBorders>
            <w:vAlign w:val="center"/>
          </w:tcPr>
          <w:p w14:paraId="1BD35BF8">
            <w:pPr>
              <w:wordWrap w:val="0"/>
              <w:autoSpaceDE w:val="0"/>
              <w:autoSpaceDN w:val="0"/>
              <w:adjustRightInd w:val="0"/>
              <w:snapToGrid w:val="0"/>
              <w:jc w:val="center"/>
              <w:rPr>
                <w:rFonts w:ascii="宋体" w:hAnsi="宋体"/>
                <w:color w:val="auto"/>
                <w:kern w:val="0"/>
                <w:szCs w:val="21"/>
                <w:highlight w:val="none"/>
              </w:rPr>
            </w:pPr>
          </w:p>
        </w:tc>
      </w:tr>
      <w:tr w14:paraId="10A71A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126" w:type="dxa"/>
            <w:vAlign w:val="center"/>
          </w:tcPr>
          <w:p w14:paraId="785695D2">
            <w:pPr>
              <w:tabs>
                <w:tab w:val="left" w:pos="520"/>
              </w:tabs>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46" w:type="dxa"/>
            <w:gridSpan w:val="2"/>
            <w:vAlign w:val="center"/>
          </w:tcPr>
          <w:p w14:paraId="4C08E725">
            <w:pPr>
              <w:wordWrap w:val="0"/>
              <w:autoSpaceDE w:val="0"/>
              <w:autoSpaceDN w:val="0"/>
              <w:adjustRightInd w:val="0"/>
              <w:snapToGrid w:val="0"/>
              <w:jc w:val="center"/>
              <w:rPr>
                <w:rFonts w:ascii="宋体" w:hAnsi="宋体"/>
                <w:color w:val="auto"/>
                <w:kern w:val="0"/>
                <w:szCs w:val="21"/>
                <w:highlight w:val="none"/>
              </w:rPr>
            </w:pPr>
          </w:p>
        </w:tc>
        <w:tc>
          <w:tcPr>
            <w:tcW w:w="954" w:type="dxa"/>
            <w:vAlign w:val="center"/>
          </w:tcPr>
          <w:p w14:paraId="77DBE18F">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32" w:type="dxa"/>
            <w:vAlign w:val="center"/>
          </w:tcPr>
          <w:p w14:paraId="70D8066A">
            <w:pPr>
              <w:wordWrap w:val="0"/>
              <w:autoSpaceDE w:val="0"/>
              <w:autoSpaceDN w:val="0"/>
              <w:adjustRightInd w:val="0"/>
              <w:snapToGrid w:val="0"/>
              <w:jc w:val="center"/>
              <w:rPr>
                <w:rFonts w:ascii="宋体" w:hAnsi="宋体"/>
                <w:color w:val="auto"/>
                <w:kern w:val="0"/>
                <w:szCs w:val="21"/>
                <w:highlight w:val="none"/>
              </w:rPr>
            </w:pPr>
          </w:p>
        </w:tc>
        <w:tc>
          <w:tcPr>
            <w:tcW w:w="1527" w:type="dxa"/>
            <w:gridSpan w:val="2"/>
            <w:vAlign w:val="center"/>
          </w:tcPr>
          <w:p w14:paraId="0723967F">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3680" w:type="dxa"/>
            <w:gridSpan w:val="4"/>
            <w:vAlign w:val="center"/>
          </w:tcPr>
          <w:p w14:paraId="27B936AC">
            <w:pPr>
              <w:wordWrap w:val="0"/>
              <w:autoSpaceDE w:val="0"/>
              <w:autoSpaceDN w:val="0"/>
              <w:adjustRightInd w:val="0"/>
              <w:snapToGrid w:val="0"/>
              <w:jc w:val="center"/>
              <w:rPr>
                <w:rFonts w:ascii="宋体" w:hAnsi="宋体"/>
                <w:color w:val="auto"/>
                <w:kern w:val="0"/>
                <w:szCs w:val="21"/>
                <w:highlight w:val="none"/>
              </w:rPr>
            </w:pPr>
          </w:p>
        </w:tc>
      </w:tr>
      <w:tr w14:paraId="0F3158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126" w:type="dxa"/>
            <w:vAlign w:val="center"/>
          </w:tcPr>
          <w:p w14:paraId="3E9AD6E5">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439" w:type="dxa"/>
            <w:gridSpan w:val="10"/>
            <w:vAlign w:val="center"/>
          </w:tcPr>
          <w:p w14:paraId="5E0B18C7">
            <w:pPr>
              <w:tabs>
                <w:tab w:val="left" w:pos="2820"/>
                <w:tab w:val="left" w:pos="4080"/>
              </w:tabs>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440CF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11"/>
            <w:vAlign w:val="center"/>
          </w:tcPr>
          <w:p w14:paraId="3A37F9F9">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480A1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36FCCD">
            <w:pPr>
              <w:tabs>
                <w:tab w:val="left" w:pos="520"/>
              </w:tabs>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B56064B">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gridSpan w:val="2"/>
            <w:vAlign w:val="center"/>
          </w:tcPr>
          <w:p w14:paraId="3D9278B0">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3"/>
            <w:vAlign w:val="center"/>
          </w:tcPr>
          <w:p w14:paraId="60F18484">
            <w:pPr>
              <w:wordWrap w:val="0"/>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2F83B1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778D29">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48CC8A0">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32A3CFE4">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342D1E97">
            <w:pPr>
              <w:wordWrap w:val="0"/>
              <w:autoSpaceDE w:val="0"/>
              <w:autoSpaceDN w:val="0"/>
              <w:adjustRightInd w:val="0"/>
              <w:snapToGrid w:val="0"/>
              <w:jc w:val="center"/>
              <w:rPr>
                <w:rFonts w:ascii="宋体" w:hAnsi="宋体"/>
                <w:color w:val="auto"/>
                <w:kern w:val="0"/>
                <w:szCs w:val="21"/>
                <w:highlight w:val="none"/>
              </w:rPr>
            </w:pPr>
          </w:p>
        </w:tc>
      </w:tr>
      <w:tr w14:paraId="3D8C1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6F5E80">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A95E57">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0D9986C8">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206D08C8">
            <w:pPr>
              <w:wordWrap w:val="0"/>
              <w:autoSpaceDE w:val="0"/>
              <w:autoSpaceDN w:val="0"/>
              <w:adjustRightInd w:val="0"/>
              <w:snapToGrid w:val="0"/>
              <w:jc w:val="center"/>
              <w:rPr>
                <w:rFonts w:ascii="宋体" w:hAnsi="宋体"/>
                <w:color w:val="auto"/>
                <w:kern w:val="0"/>
                <w:szCs w:val="21"/>
                <w:highlight w:val="none"/>
              </w:rPr>
            </w:pPr>
          </w:p>
        </w:tc>
      </w:tr>
      <w:tr w14:paraId="423D23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642ACD8">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78C7D24">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59A025AE">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2028DFE9">
            <w:pPr>
              <w:wordWrap w:val="0"/>
              <w:autoSpaceDE w:val="0"/>
              <w:autoSpaceDN w:val="0"/>
              <w:adjustRightInd w:val="0"/>
              <w:snapToGrid w:val="0"/>
              <w:jc w:val="center"/>
              <w:rPr>
                <w:rFonts w:ascii="宋体" w:hAnsi="宋体"/>
                <w:color w:val="auto"/>
                <w:kern w:val="0"/>
                <w:szCs w:val="21"/>
                <w:highlight w:val="none"/>
              </w:rPr>
            </w:pPr>
          </w:p>
        </w:tc>
      </w:tr>
      <w:tr w14:paraId="7392BC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DA2C53">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BC7E68">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70B46D6E">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54827E49">
            <w:pPr>
              <w:wordWrap w:val="0"/>
              <w:autoSpaceDE w:val="0"/>
              <w:autoSpaceDN w:val="0"/>
              <w:adjustRightInd w:val="0"/>
              <w:snapToGrid w:val="0"/>
              <w:jc w:val="center"/>
              <w:rPr>
                <w:rFonts w:ascii="宋体" w:hAnsi="宋体"/>
                <w:color w:val="auto"/>
                <w:kern w:val="0"/>
                <w:szCs w:val="21"/>
                <w:highlight w:val="none"/>
              </w:rPr>
            </w:pPr>
          </w:p>
        </w:tc>
      </w:tr>
      <w:tr w14:paraId="48C8D4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2FC4C7">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4843AF">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5239B976">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42BD9656">
            <w:pPr>
              <w:wordWrap w:val="0"/>
              <w:autoSpaceDE w:val="0"/>
              <w:autoSpaceDN w:val="0"/>
              <w:adjustRightInd w:val="0"/>
              <w:snapToGrid w:val="0"/>
              <w:jc w:val="center"/>
              <w:rPr>
                <w:rFonts w:ascii="宋体" w:hAnsi="宋体"/>
                <w:color w:val="auto"/>
                <w:kern w:val="0"/>
                <w:szCs w:val="21"/>
                <w:highlight w:val="none"/>
              </w:rPr>
            </w:pPr>
          </w:p>
        </w:tc>
      </w:tr>
      <w:tr w14:paraId="10D4D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19744A">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B76CB6C">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51177403">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0003934D">
            <w:pPr>
              <w:wordWrap w:val="0"/>
              <w:autoSpaceDE w:val="0"/>
              <w:autoSpaceDN w:val="0"/>
              <w:adjustRightInd w:val="0"/>
              <w:snapToGrid w:val="0"/>
              <w:jc w:val="center"/>
              <w:rPr>
                <w:rFonts w:ascii="宋体" w:hAnsi="宋体"/>
                <w:color w:val="auto"/>
                <w:kern w:val="0"/>
                <w:szCs w:val="21"/>
                <w:highlight w:val="none"/>
              </w:rPr>
            </w:pPr>
          </w:p>
        </w:tc>
      </w:tr>
      <w:tr w14:paraId="596A96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CEE3BB8">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5290636">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6309E14A">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4A40C920">
            <w:pPr>
              <w:wordWrap w:val="0"/>
              <w:autoSpaceDE w:val="0"/>
              <w:autoSpaceDN w:val="0"/>
              <w:adjustRightInd w:val="0"/>
              <w:snapToGrid w:val="0"/>
              <w:jc w:val="center"/>
              <w:rPr>
                <w:rFonts w:ascii="宋体" w:hAnsi="宋体"/>
                <w:color w:val="auto"/>
                <w:kern w:val="0"/>
                <w:szCs w:val="21"/>
                <w:highlight w:val="none"/>
              </w:rPr>
            </w:pPr>
          </w:p>
        </w:tc>
      </w:tr>
      <w:tr w14:paraId="5BD32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7B9F50">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C324FFC">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5D6B28E7">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24C5736F">
            <w:pPr>
              <w:wordWrap w:val="0"/>
              <w:autoSpaceDE w:val="0"/>
              <w:autoSpaceDN w:val="0"/>
              <w:adjustRightInd w:val="0"/>
              <w:snapToGrid w:val="0"/>
              <w:jc w:val="center"/>
              <w:rPr>
                <w:rFonts w:ascii="宋体" w:hAnsi="宋体"/>
                <w:color w:val="auto"/>
                <w:kern w:val="0"/>
                <w:szCs w:val="21"/>
                <w:highlight w:val="none"/>
              </w:rPr>
            </w:pPr>
          </w:p>
        </w:tc>
      </w:tr>
      <w:tr w14:paraId="6E6E8D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EE36F7">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BB71B51">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082529DE">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0D0FB704">
            <w:pPr>
              <w:wordWrap w:val="0"/>
              <w:autoSpaceDE w:val="0"/>
              <w:autoSpaceDN w:val="0"/>
              <w:adjustRightInd w:val="0"/>
              <w:snapToGrid w:val="0"/>
              <w:jc w:val="center"/>
              <w:rPr>
                <w:rFonts w:ascii="宋体" w:hAnsi="宋体"/>
                <w:color w:val="auto"/>
                <w:kern w:val="0"/>
                <w:szCs w:val="21"/>
                <w:highlight w:val="none"/>
              </w:rPr>
            </w:pPr>
          </w:p>
        </w:tc>
      </w:tr>
      <w:tr w14:paraId="505DC3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803A4AF">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95D3E7C">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0A05C286">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248C4127">
            <w:pPr>
              <w:wordWrap w:val="0"/>
              <w:autoSpaceDE w:val="0"/>
              <w:autoSpaceDN w:val="0"/>
              <w:adjustRightInd w:val="0"/>
              <w:snapToGrid w:val="0"/>
              <w:jc w:val="center"/>
              <w:rPr>
                <w:rFonts w:ascii="宋体" w:hAnsi="宋体"/>
                <w:color w:val="auto"/>
                <w:kern w:val="0"/>
                <w:szCs w:val="21"/>
                <w:highlight w:val="none"/>
              </w:rPr>
            </w:pPr>
          </w:p>
        </w:tc>
      </w:tr>
      <w:tr w14:paraId="736077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795103">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D5B0B71">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58C73778">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16EABC94">
            <w:pPr>
              <w:wordWrap w:val="0"/>
              <w:autoSpaceDE w:val="0"/>
              <w:autoSpaceDN w:val="0"/>
              <w:adjustRightInd w:val="0"/>
              <w:snapToGrid w:val="0"/>
              <w:jc w:val="center"/>
              <w:rPr>
                <w:rFonts w:ascii="宋体" w:hAnsi="宋体"/>
                <w:color w:val="auto"/>
                <w:kern w:val="0"/>
                <w:szCs w:val="21"/>
                <w:highlight w:val="none"/>
              </w:rPr>
            </w:pPr>
          </w:p>
        </w:tc>
      </w:tr>
      <w:tr w14:paraId="1BE212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AC6EE9">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7B349DE">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21162147">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45CD0503">
            <w:pPr>
              <w:wordWrap w:val="0"/>
              <w:autoSpaceDE w:val="0"/>
              <w:autoSpaceDN w:val="0"/>
              <w:adjustRightInd w:val="0"/>
              <w:snapToGrid w:val="0"/>
              <w:jc w:val="center"/>
              <w:rPr>
                <w:rFonts w:ascii="宋体" w:hAnsi="宋体"/>
                <w:color w:val="auto"/>
                <w:kern w:val="0"/>
                <w:szCs w:val="21"/>
                <w:highlight w:val="none"/>
              </w:rPr>
            </w:pPr>
          </w:p>
        </w:tc>
      </w:tr>
      <w:tr w14:paraId="13E611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F2A3E69">
            <w:pPr>
              <w:wordWrap w:val="0"/>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4D775AB">
            <w:pPr>
              <w:wordWrap w:val="0"/>
              <w:autoSpaceDE w:val="0"/>
              <w:autoSpaceDN w:val="0"/>
              <w:adjustRightInd w:val="0"/>
              <w:snapToGrid w:val="0"/>
              <w:jc w:val="center"/>
              <w:rPr>
                <w:rFonts w:ascii="宋体" w:hAnsi="宋体"/>
                <w:color w:val="auto"/>
                <w:kern w:val="0"/>
                <w:szCs w:val="21"/>
                <w:highlight w:val="none"/>
              </w:rPr>
            </w:pPr>
          </w:p>
        </w:tc>
        <w:tc>
          <w:tcPr>
            <w:tcW w:w="1388" w:type="dxa"/>
            <w:gridSpan w:val="2"/>
            <w:vAlign w:val="center"/>
          </w:tcPr>
          <w:p w14:paraId="282E98D4">
            <w:pPr>
              <w:wordWrap w:val="0"/>
              <w:autoSpaceDE w:val="0"/>
              <w:autoSpaceDN w:val="0"/>
              <w:adjustRightInd w:val="0"/>
              <w:snapToGrid w:val="0"/>
              <w:jc w:val="center"/>
              <w:rPr>
                <w:rFonts w:ascii="宋体" w:hAnsi="宋体"/>
                <w:color w:val="auto"/>
                <w:kern w:val="0"/>
                <w:szCs w:val="21"/>
                <w:highlight w:val="none"/>
              </w:rPr>
            </w:pPr>
          </w:p>
        </w:tc>
        <w:tc>
          <w:tcPr>
            <w:tcW w:w="2706" w:type="dxa"/>
            <w:gridSpan w:val="3"/>
            <w:vAlign w:val="center"/>
          </w:tcPr>
          <w:p w14:paraId="748E3F01">
            <w:pPr>
              <w:wordWrap w:val="0"/>
              <w:autoSpaceDE w:val="0"/>
              <w:autoSpaceDN w:val="0"/>
              <w:adjustRightInd w:val="0"/>
              <w:snapToGrid w:val="0"/>
              <w:jc w:val="center"/>
              <w:rPr>
                <w:rFonts w:ascii="宋体" w:hAnsi="宋体"/>
                <w:color w:val="auto"/>
                <w:kern w:val="0"/>
                <w:szCs w:val="21"/>
                <w:highlight w:val="none"/>
              </w:rPr>
            </w:pPr>
          </w:p>
        </w:tc>
      </w:tr>
    </w:tbl>
    <w:p w14:paraId="4753F034">
      <w:pPr>
        <w:wordWrap w:val="0"/>
        <w:spacing w:line="360" w:lineRule="auto"/>
        <w:rPr>
          <w:rFonts w:ascii="宋体" w:hAnsi="宋体"/>
          <w:color w:val="auto"/>
          <w:highlight w:val="none"/>
        </w:rPr>
      </w:pPr>
      <w:bookmarkStart w:id="907" w:name="_Toc224103515"/>
    </w:p>
    <w:p w14:paraId="5562D88C">
      <w:pPr>
        <w:pStyle w:val="4"/>
        <w:wordWrap w:val="0"/>
        <w:spacing w:before="0" w:line="240" w:lineRule="auto"/>
        <w:jc w:val="center"/>
        <w:rPr>
          <w:rFonts w:ascii="宋体" w:hAnsi="宋体"/>
          <w:b w:val="0"/>
          <w:color w:val="auto"/>
          <w:highlight w:val="none"/>
        </w:rPr>
      </w:pPr>
      <w:bookmarkStart w:id="908" w:name="_Toc509218864"/>
      <w:bookmarkStart w:id="909" w:name="_Toc287607888"/>
      <w:bookmarkStart w:id="910" w:name="_Toc287620834"/>
      <w:bookmarkStart w:id="911" w:name="_Toc277082660"/>
      <w:bookmarkStart w:id="912" w:name="_Toc430530550"/>
      <w:bookmarkStart w:id="913" w:name="_Toc534185841"/>
      <w:bookmarkStart w:id="914" w:name="_Toc21527"/>
      <w:r>
        <w:rPr>
          <w:rFonts w:hint="eastAsia" w:ascii="宋体" w:hAnsi="宋体"/>
          <w:b w:val="0"/>
          <w:color w:val="auto"/>
          <w:highlight w:val="none"/>
        </w:rPr>
        <w:t>（四）近年财务状况表</w:t>
      </w:r>
      <w:bookmarkEnd w:id="907"/>
      <w:bookmarkEnd w:id="908"/>
      <w:bookmarkEnd w:id="909"/>
      <w:bookmarkEnd w:id="910"/>
      <w:bookmarkEnd w:id="911"/>
      <w:bookmarkEnd w:id="912"/>
      <w:bookmarkEnd w:id="913"/>
      <w:bookmarkEnd w:id="914"/>
    </w:p>
    <w:p w14:paraId="7459778C">
      <w:pPr>
        <w:wordWrap w:val="0"/>
        <w:adjustRightInd w:val="0"/>
        <w:snapToGrid w:val="0"/>
        <w:spacing w:line="360" w:lineRule="auto"/>
        <w:rPr>
          <w:rFonts w:ascii="宋体" w:hAnsi="宋体"/>
          <w:color w:val="auto"/>
          <w:highlight w:val="none"/>
        </w:rPr>
      </w:pPr>
    </w:p>
    <w:p w14:paraId="530843AF">
      <w:pPr>
        <w:wordWrap w:val="0"/>
        <w:rPr>
          <w:rFonts w:ascii="宋体" w:hAnsi="宋体"/>
          <w:color w:val="auto"/>
          <w:highlight w:val="none"/>
        </w:rPr>
      </w:pPr>
      <w:bookmarkStart w:id="915" w:name="_Toc287607889"/>
      <w:bookmarkStart w:id="916" w:name="_Toc287620835"/>
      <w:bookmarkStart w:id="917" w:name="_Toc277082661"/>
      <w:bookmarkStart w:id="918" w:name="_Toc430530551"/>
      <w:bookmarkStart w:id="919" w:name="_Toc224103516"/>
      <w:r>
        <w:rPr>
          <w:rFonts w:ascii="宋体" w:hAnsi="宋体"/>
          <w:color w:val="auto"/>
          <w:highlight w:val="none"/>
        </w:rPr>
        <w:br w:type="page"/>
      </w:r>
      <w:bookmarkEnd w:id="915"/>
      <w:bookmarkEnd w:id="916"/>
      <w:bookmarkEnd w:id="917"/>
      <w:bookmarkEnd w:id="918"/>
      <w:bookmarkEnd w:id="919"/>
      <w:bookmarkStart w:id="920" w:name="_Toc224103520"/>
      <w:bookmarkStart w:id="921" w:name="_Toc277082663"/>
      <w:bookmarkStart w:id="922" w:name="_Toc430530552"/>
      <w:bookmarkStart w:id="923" w:name="_Toc287607893"/>
      <w:bookmarkStart w:id="924" w:name="_Toc287620839"/>
      <w:bookmarkStart w:id="925" w:name="_Toc509218866"/>
      <w:bookmarkStart w:id="926" w:name="_Toc534185843"/>
    </w:p>
    <w:p w14:paraId="5F506297">
      <w:pPr>
        <w:pStyle w:val="4"/>
        <w:wordWrap w:val="0"/>
        <w:spacing w:before="0" w:after="0" w:line="360" w:lineRule="auto"/>
        <w:jc w:val="center"/>
        <w:rPr>
          <w:rFonts w:ascii="宋体" w:hAnsi="宋体"/>
          <w:b w:val="0"/>
          <w:color w:val="auto"/>
          <w:highlight w:val="none"/>
        </w:rPr>
      </w:pPr>
      <w:bookmarkStart w:id="927" w:name="_Toc4186"/>
      <w:r>
        <w:rPr>
          <w:rFonts w:ascii="宋体" w:hAnsi="宋体"/>
          <w:b w:val="0"/>
          <w:color w:val="auto"/>
          <w:highlight w:val="none"/>
        </w:rPr>
        <w:t>（</w:t>
      </w:r>
      <w:r>
        <w:rPr>
          <w:rFonts w:hint="eastAsia" w:ascii="宋体" w:hAnsi="宋体"/>
          <w:b w:val="0"/>
          <w:color w:val="auto"/>
          <w:highlight w:val="none"/>
        </w:rPr>
        <w:t>五</w:t>
      </w:r>
      <w:r>
        <w:rPr>
          <w:rFonts w:ascii="宋体" w:hAnsi="宋体"/>
          <w:b w:val="0"/>
          <w:color w:val="auto"/>
          <w:highlight w:val="none"/>
        </w:rPr>
        <w:t>）</w:t>
      </w:r>
      <w:bookmarkEnd w:id="920"/>
      <w:bookmarkEnd w:id="921"/>
      <w:bookmarkEnd w:id="922"/>
      <w:bookmarkEnd w:id="923"/>
      <w:bookmarkEnd w:id="924"/>
      <w:r>
        <w:rPr>
          <w:rFonts w:hint="eastAsia" w:ascii="宋体" w:hAnsi="宋体"/>
          <w:b w:val="0"/>
          <w:color w:val="auto"/>
          <w:highlight w:val="none"/>
        </w:rPr>
        <w:t>承诺</w:t>
      </w:r>
      <w:bookmarkEnd w:id="927"/>
    </w:p>
    <w:p w14:paraId="222D4CA5">
      <w:pPr>
        <w:wordWrap w:val="0"/>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597B06B">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（比选申请人名称）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的比选申请，自愿作出以下承诺：</w:t>
      </w:r>
    </w:p>
    <w:p w14:paraId="4319302E">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1、我公司比选申请截止日比选申请资格情况不存在下列情形之一：</w:t>
      </w:r>
    </w:p>
    <w:p w14:paraId="4788B0B2">
      <w:pPr>
        <w:wordWrap w:val="0"/>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6379B19E">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3000F5A">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4BAF770E">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1803456">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3E1D9702">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2、我公司拟派的项目经理按注册建造师的相关规定到岗履职和未被禁止参与比选申请。</w:t>
      </w:r>
    </w:p>
    <w:p w14:paraId="0F7CE5D3">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A4EAD1E">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市级有关行业主管部门暂停在渝承揽新业务，若被暂停且参加比选申请的比选申请将被否决；已取得中选候选人资格或中选资格的，贵单位有权取消我公司中选候选人资格或中选资格；给贵单位造成损失的，我公司依法承担违约赔偿责任。</w:t>
      </w:r>
    </w:p>
    <w:p w14:paraId="1E266CCF">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48F3A0E2">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选或拟中选的相关资料，我公司自愿放弃中选资格，贵单位不退还我公司的比选申请保证金。在合同签订时，我公司确保拟派项目经理符合《建筑施工企业项目经理资质管理办法》规定的项目经理任职条件，否则我公司自愿放弃中选资格，贵单位不退还我公司的比选申请保证金。</w:t>
      </w:r>
    </w:p>
    <w:p w14:paraId="75FA13B5">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34B3FD4">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若我公司拟派项目经理放弃在其他项目中选或拟中选的将提供：①经中选或拟中选的其他项目建设单位同意的放弃中选函。</w:t>
      </w:r>
    </w:p>
    <w:p w14:paraId="3F7F1D33">
      <w:pPr>
        <w:wordWrap w:val="0"/>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25ED7B81">
      <w:pPr>
        <w:numPr>
          <w:ilvl w:val="0"/>
          <w:numId w:val="0"/>
        </w:num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比选文件</w:t>
      </w:r>
      <w:r>
        <w:rPr>
          <w:rFonts w:hint="eastAsia" w:ascii="宋体" w:hAnsi="宋体"/>
          <w:color w:val="auto"/>
          <w:szCs w:val="21"/>
          <w:highlight w:val="none"/>
        </w:rPr>
        <w:t>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14:paraId="598CEDC1">
      <w:pPr>
        <w:wordWrap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选资格，并按相关法律法规报招标投标监督部门，比选申请保证金不予退还，我公司自愿承担因此造成的相关责任并赔偿相应损失</w:t>
      </w:r>
      <w:r>
        <w:rPr>
          <w:rFonts w:hint="eastAsia" w:ascii="宋体" w:hAnsi="宋体"/>
          <w:color w:val="auto"/>
          <w:szCs w:val="21"/>
          <w:highlight w:val="none"/>
        </w:rPr>
        <w:t>。</w:t>
      </w:r>
    </w:p>
    <w:p w14:paraId="1F06BFC7">
      <w:pPr>
        <w:wordWrap w:val="0"/>
        <w:snapToGrid w:val="0"/>
        <w:spacing w:line="380" w:lineRule="exact"/>
        <w:ind w:left="420" w:leftChars="200" w:firstLine="0" w:firstLineChars="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、我公司接受比选文件中关于“不允许负数报价”的相关要求（如有）。</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7.</w:t>
      </w:r>
      <w:r>
        <w:rPr>
          <w:rFonts w:hint="eastAsia" w:ascii="宋体" w:hAnsi="宋体" w:cs="宋体"/>
          <w:color w:val="auto"/>
          <w:kern w:val="0"/>
          <w:highlight w:val="none"/>
        </w:rPr>
        <w:t>符合第四章“合同条款及格式”规定，</w:t>
      </w:r>
      <w:r>
        <w:rPr>
          <w:rFonts w:hint="eastAsia" w:ascii="宋体" w:hAnsi="宋体"/>
          <w:color w:val="auto"/>
          <w:kern w:val="0"/>
          <w:highlight w:val="none"/>
        </w:rPr>
        <w:t>比选申请</w:t>
      </w:r>
      <w:r>
        <w:rPr>
          <w:rFonts w:hint="eastAsia" w:ascii="宋体" w:hAnsi="宋体" w:cs="宋体"/>
          <w:color w:val="auto"/>
          <w:kern w:val="0"/>
          <w:highlight w:val="none"/>
        </w:rPr>
        <w:t>文件不应附有比选人不能接受的条件。</w:t>
      </w:r>
    </w:p>
    <w:p w14:paraId="0B48941A">
      <w:pPr>
        <w:tabs>
          <w:tab w:val="left" w:pos="4200"/>
          <w:tab w:val="left" w:pos="4620"/>
        </w:tabs>
        <w:wordWrap w:val="0"/>
        <w:autoSpaceDE w:val="0"/>
        <w:autoSpaceDN w:val="0"/>
        <w:adjustRightInd w:val="0"/>
        <w:snapToGrid w:val="0"/>
        <w:spacing w:line="360" w:lineRule="auto"/>
        <w:jc w:val="left"/>
        <w:rPr>
          <w:rFonts w:ascii="宋体" w:hAnsi="宋体"/>
          <w:color w:val="auto"/>
          <w:kern w:val="0"/>
          <w:szCs w:val="21"/>
          <w:highlight w:val="none"/>
        </w:rPr>
      </w:pPr>
    </w:p>
    <w:bookmarkEnd w:id="925"/>
    <w:bookmarkEnd w:id="926"/>
    <w:p w14:paraId="4B3A923A">
      <w:pPr>
        <w:tabs>
          <w:tab w:val="left" w:pos="4200"/>
          <w:tab w:val="left" w:pos="4620"/>
        </w:tabs>
        <w:wordWrap w:val="0"/>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比选申请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92F3DA5">
      <w:pPr>
        <w:tabs>
          <w:tab w:val="left" w:pos="6300"/>
        </w:tabs>
        <w:wordWrap w:val="0"/>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C310B30">
      <w:pPr>
        <w:tabs>
          <w:tab w:val="left" w:pos="6300"/>
        </w:tabs>
        <w:wordWrap w:val="0"/>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687BFE1F">
      <w:pPr>
        <w:tabs>
          <w:tab w:val="left" w:pos="6300"/>
        </w:tabs>
        <w:wordWrap w:val="0"/>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none"/>
        </w:rPr>
        <w:t>日</w:t>
      </w:r>
    </w:p>
    <w:p w14:paraId="58D325F3">
      <w:pPr>
        <w:wordWrap w:val="0"/>
        <w:rPr>
          <w:color w:val="auto"/>
          <w:highlight w:val="none"/>
        </w:rPr>
      </w:pPr>
      <w:r>
        <w:rPr>
          <w:color w:val="auto"/>
          <w:highlight w:val="none"/>
        </w:rPr>
        <w:br w:type="page"/>
      </w:r>
    </w:p>
    <w:p w14:paraId="3B0AA952">
      <w:pPr>
        <w:pStyle w:val="4"/>
        <w:wordWrap w:val="0"/>
        <w:spacing w:before="0" w:line="360" w:lineRule="auto"/>
        <w:jc w:val="center"/>
        <w:rPr>
          <w:rFonts w:ascii="宋体" w:hAnsi="宋体"/>
          <w:b w:val="0"/>
          <w:color w:val="auto"/>
          <w:highlight w:val="none"/>
        </w:rPr>
      </w:pPr>
      <w:bookmarkStart w:id="928" w:name="_Toc4326"/>
      <w:r>
        <w:rPr>
          <w:rFonts w:hint="eastAsia" w:ascii="宋体" w:hAnsi="宋体"/>
          <w:b w:val="0"/>
          <w:color w:val="auto"/>
          <w:highlight w:val="none"/>
        </w:rPr>
        <w:t>（六）其他资料</w:t>
      </w:r>
      <w:bookmarkEnd w:id="928"/>
    </w:p>
    <w:p w14:paraId="4723809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比选申请保证金</w:t>
      </w:r>
    </w:p>
    <w:p w14:paraId="3C144E2D">
      <w:pPr>
        <w:wordWrap w:val="0"/>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[提示：以转账支票或电汇形式交纳比选申请保证金的提供以下资料]</w:t>
      </w:r>
    </w:p>
    <w:p w14:paraId="02613032">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企业基本账户开户证明文件复印件。</w:t>
      </w:r>
    </w:p>
    <w:bookmarkEnd w:id="586"/>
    <w:bookmarkEnd w:id="587"/>
    <w:bookmarkEnd w:id="588"/>
    <w:p w14:paraId="0EA9163C">
      <w:pPr>
        <w:wordWrap w:val="0"/>
        <w:rPr>
          <w:color w:val="auto"/>
          <w:highlight w:val="none"/>
        </w:rPr>
      </w:pPr>
    </w:p>
    <w:p w14:paraId="31C62AD3">
      <w:pPr>
        <w:pStyle w:val="46"/>
        <w:rPr>
          <w:color w:val="auto"/>
          <w:highlight w:val="none"/>
        </w:rPr>
      </w:pPr>
    </w:p>
    <w:p w14:paraId="707D30A9">
      <w:pPr>
        <w:pStyle w:val="46"/>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504988B">
      <w:pPr>
        <w:pStyle w:val="46"/>
        <w:rPr>
          <w:rFonts w:hint="default" w:eastAsia="宋体"/>
          <w:color w:val="auto"/>
          <w:highlight w:val="none"/>
          <w:lang w:val="en-US" w:eastAsia="zh-CN"/>
        </w:rPr>
      </w:pPr>
    </w:p>
    <w:sectPr>
      <w:pgSz w:w="11905" w:h="16838"/>
      <w:pgMar w:top="1134" w:right="1191" w:bottom="1134" w:left="1304"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504020202030204"/>
    <w:charset w:val="00"/>
    <w:family w:val="swiss"/>
    <w:pitch w:val="default"/>
    <w:sig w:usb0="00000000" w:usb1="00000000" w:usb2="00000000" w:usb3="00000000" w:csb0="00000093"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9B37">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- 1 -</w:t>
    </w:r>
    <w:r>
      <w:fldChar w:fldCharType="end"/>
    </w:r>
  </w:p>
  <w:p w14:paraId="5C9A48D8">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3951">
    <w:pPr>
      <w:pStyle w:val="29"/>
      <w:jc w:val="center"/>
    </w:pPr>
    <w:r>
      <w:t xml:space="preserve">- </w:t>
    </w:r>
    <w:r>
      <w:fldChar w:fldCharType="begin"/>
    </w:r>
    <w:r>
      <w:instrText xml:space="preserve"> PAGE </w:instrText>
    </w:r>
    <w:r>
      <w:fldChar w:fldCharType="separate"/>
    </w:r>
    <w:r>
      <w:t>69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2F51">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28751C8F">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8504D3C">
      <w:pPr>
        <w:pStyle w:val="34"/>
        <w:ind w:firstLine="360" w:firstLineChars="200"/>
        <w:rPr>
          <w:rFonts w:ascii="Times New Roman" w:hAnsi="Times New Roman" w:cs="Times New Roman"/>
          <w:lang w:eastAsia="zh-CN"/>
        </w:rPr>
      </w:pPr>
      <w:r>
        <w:rPr>
          <w:rStyle w:val="57"/>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6A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340BD"/>
    <w:multiLevelType w:val="singleLevel"/>
    <w:tmpl w:val="829340BD"/>
    <w:lvl w:ilvl="0" w:tentative="0">
      <w:start w:val="3"/>
      <w:numFmt w:val="decimal"/>
      <w:lvlText w:val="%1."/>
      <w:lvlJc w:val="left"/>
      <w:pPr>
        <w:tabs>
          <w:tab w:val="left" w:pos="312"/>
        </w:tabs>
        <w:ind w:left="480" w:leftChars="0" w:firstLine="0" w:firstLineChars="0"/>
      </w:pPr>
    </w:lvl>
  </w:abstractNum>
  <w:abstractNum w:abstractNumId="1">
    <w:nsid w:val="94822644"/>
    <w:multiLevelType w:val="singleLevel"/>
    <w:tmpl w:val="948226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DBjMWZiMWNkZTYwNGU2ZDMxZGRhY2YyN2I3MGIifQ=="/>
  </w:docVars>
  <w:rsids>
    <w:rsidRoot w:val="003B77E4"/>
    <w:rsid w:val="00010701"/>
    <w:rsid w:val="00020833"/>
    <w:rsid w:val="00041092"/>
    <w:rsid w:val="00041DB2"/>
    <w:rsid w:val="00045397"/>
    <w:rsid w:val="0005536B"/>
    <w:rsid w:val="00066BF2"/>
    <w:rsid w:val="00073012"/>
    <w:rsid w:val="00075F67"/>
    <w:rsid w:val="00090D96"/>
    <w:rsid w:val="0009511D"/>
    <w:rsid w:val="000B08AB"/>
    <w:rsid w:val="000B677D"/>
    <w:rsid w:val="000C3AD2"/>
    <w:rsid w:val="000E72F7"/>
    <w:rsid w:val="000F0A16"/>
    <w:rsid w:val="000F51BC"/>
    <w:rsid w:val="00104752"/>
    <w:rsid w:val="00110C75"/>
    <w:rsid w:val="00117801"/>
    <w:rsid w:val="00144E27"/>
    <w:rsid w:val="00175E05"/>
    <w:rsid w:val="001825B8"/>
    <w:rsid w:val="001963BA"/>
    <w:rsid w:val="001A1F28"/>
    <w:rsid w:val="001A6A2A"/>
    <w:rsid w:val="001C1BB0"/>
    <w:rsid w:val="001D2BA9"/>
    <w:rsid w:val="001D42A8"/>
    <w:rsid w:val="001F7F7E"/>
    <w:rsid w:val="00205DC3"/>
    <w:rsid w:val="002202B4"/>
    <w:rsid w:val="00221FDC"/>
    <w:rsid w:val="0025030F"/>
    <w:rsid w:val="002539A9"/>
    <w:rsid w:val="0026425E"/>
    <w:rsid w:val="00264E31"/>
    <w:rsid w:val="00271218"/>
    <w:rsid w:val="00271AEE"/>
    <w:rsid w:val="00277EAA"/>
    <w:rsid w:val="00280761"/>
    <w:rsid w:val="00285073"/>
    <w:rsid w:val="0028647C"/>
    <w:rsid w:val="0029028A"/>
    <w:rsid w:val="00290EB1"/>
    <w:rsid w:val="00295305"/>
    <w:rsid w:val="002B69E3"/>
    <w:rsid w:val="002C1E8B"/>
    <w:rsid w:val="00310D47"/>
    <w:rsid w:val="00315383"/>
    <w:rsid w:val="00320276"/>
    <w:rsid w:val="00360042"/>
    <w:rsid w:val="00386316"/>
    <w:rsid w:val="00393BFA"/>
    <w:rsid w:val="003B77E4"/>
    <w:rsid w:val="003C3554"/>
    <w:rsid w:val="003C468C"/>
    <w:rsid w:val="003C677D"/>
    <w:rsid w:val="003D1A4F"/>
    <w:rsid w:val="003E441C"/>
    <w:rsid w:val="003F0454"/>
    <w:rsid w:val="00401C4E"/>
    <w:rsid w:val="004032E3"/>
    <w:rsid w:val="00416303"/>
    <w:rsid w:val="00420BA3"/>
    <w:rsid w:val="00446F5F"/>
    <w:rsid w:val="00450FF2"/>
    <w:rsid w:val="004677BE"/>
    <w:rsid w:val="0048088B"/>
    <w:rsid w:val="0049146B"/>
    <w:rsid w:val="004A1942"/>
    <w:rsid w:val="004A5C77"/>
    <w:rsid w:val="004C5439"/>
    <w:rsid w:val="004E0C86"/>
    <w:rsid w:val="004E11EF"/>
    <w:rsid w:val="004E49FC"/>
    <w:rsid w:val="00505022"/>
    <w:rsid w:val="00505D6E"/>
    <w:rsid w:val="005078E1"/>
    <w:rsid w:val="00523124"/>
    <w:rsid w:val="00542D37"/>
    <w:rsid w:val="00544064"/>
    <w:rsid w:val="005779F2"/>
    <w:rsid w:val="005979A9"/>
    <w:rsid w:val="005D1240"/>
    <w:rsid w:val="005E2510"/>
    <w:rsid w:val="00623080"/>
    <w:rsid w:val="0065269D"/>
    <w:rsid w:val="006543E8"/>
    <w:rsid w:val="0068116C"/>
    <w:rsid w:val="00691F81"/>
    <w:rsid w:val="006959E4"/>
    <w:rsid w:val="006A5B55"/>
    <w:rsid w:val="006B4190"/>
    <w:rsid w:val="006B4CFC"/>
    <w:rsid w:val="006B7333"/>
    <w:rsid w:val="006D5D7F"/>
    <w:rsid w:val="006E25A5"/>
    <w:rsid w:val="00703BE5"/>
    <w:rsid w:val="00706181"/>
    <w:rsid w:val="00710570"/>
    <w:rsid w:val="0071509E"/>
    <w:rsid w:val="00733E26"/>
    <w:rsid w:val="007722BD"/>
    <w:rsid w:val="007848C8"/>
    <w:rsid w:val="007A647F"/>
    <w:rsid w:val="007D5C41"/>
    <w:rsid w:val="007E139F"/>
    <w:rsid w:val="007F1D23"/>
    <w:rsid w:val="007F3B62"/>
    <w:rsid w:val="00817DB1"/>
    <w:rsid w:val="00827331"/>
    <w:rsid w:val="008274B4"/>
    <w:rsid w:val="00882C34"/>
    <w:rsid w:val="008C5878"/>
    <w:rsid w:val="008E3AF8"/>
    <w:rsid w:val="008E65DA"/>
    <w:rsid w:val="008F7780"/>
    <w:rsid w:val="00907B6B"/>
    <w:rsid w:val="00940E45"/>
    <w:rsid w:val="00951579"/>
    <w:rsid w:val="00963C27"/>
    <w:rsid w:val="00964F9C"/>
    <w:rsid w:val="00980272"/>
    <w:rsid w:val="009808DF"/>
    <w:rsid w:val="00982423"/>
    <w:rsid w:val="009C402C"/>
    <w:rsid w:val="009F1AF4"/>
    <w:rsid w:val="00A03CB1"/>
    <w:rsid w:val="00A14383"/>
    <w:rsid w:val="00A42314"/>
    <w:rsid w:val="00A44EEC"/>
    <w:rsid w:val="00A81AED"/>
    <w:rsid w:val="00A81D22"/>
    <w:rsid w:val="00AA09FE"/>
    <w:rsid w:val="00AA0E5B"/>
    <w:rsid w:val="00AB2B8F"/>
    <w:rsid w:val="00AE6777"/>
    <w:rsid w:val="00AE6C70"/>
    <w:rsid w:val="00B00BD6"/>
    <w:rsid w:val="00B0772F"/>
    <w:rsid w:val="00B24C18"/>
    <w:rsid w:val="00B63A7E"/>
    <w:rsid w:val="00B80E6F"/>
    <w:rsid w:val="00B864A0"/>
    <w:rsid w:val="00B95DC0"/>
    <w:rsid w:val="00BE2C39"/>
    <w:rsid w:val="00C11E01"/>
    <w:rsid w:val="00C22F51"/>
    <w:rsid w:val="00C3476E"/>
    <w:rsid w:val="00C43786"/>
    <w:rsid w:val="00C473E1"/>
    <w:rsid w:val="00C74D58"/>
    <w:rsid w:val="00C81682"/>
    <w:rsid w:val="00C92949"/>
    <w:rsid w:val="00CA356C"/>
    <w:rsid w:val="00CB686C"/>
    <w:rsid w:val="00CC3294"/>
    <w:rsid w:val="00CE13F8"/>
    <w:rsid w:val="00CE2A72"/>
    <w:rsid w:val="00CE4082"/>
    <w:rsid w:val="00CF6824"/>
    <w:rsid w:val="00D01E08"/>
    <w:rsid w:val="00D03C68"/>
    <w:rsid w:val="00D12411"/>
    <w:rsid w:val="00D23A97"/>
    <w:rsid w:val="00D26309"/>
    <w:rsid w:val="00D50375"/>
    <w:rsid w:val="00D6068E"/>
    <w:rsid w:val="00D84446"/>
    <w:rsid w:val="00D95E9F"/>
    <w:rsid w:val="00DB388A"/>
    <w:rsid w:val="00DB6174"/>
    <w:rsid w:val="00E221D1"/>
    <w:rsid w:val="00E4114C"/>
    <w:rsid w:val="00E411B7"/>
    <w:rsid w:val="00E5509E"/>
    <w:rsid w:val="00E84BFC"/>
    <w:rsid w:val="00EC1514"/>
    <w:rsid w:val="00ED02B1"/>
    <w:rsid w:val="00ED2A3C"/>
    <w:rsid w:val="00EE6D83"/>
    <w:rsid w:val="00EE73B6"/>
    <w:rsid w:val="00EF57FB"/>
    <w:rsid w:val="00EF5BA7"/>
    <w:rsid w:val="00F0042E"/>
    <w:rsid w:val="00F12D7B"/>
    <w:rsid w:val="00F72BE7"/>
    <w:rsid w:val="00F74994"/>
    <w:rsid w:val="00F74CF4"/>
    <w:rsid w:val="00FA19D8"/>
    <w:rsid w:val="00FB3D75"/>
    <w:rsid w:val="00FB46DF"/>
    <w:rsid w:val="00FC1531"/>
    <w:rsid w:val="00FC6EF6"/>
    <w:rsid w:val="00FD3946"/>
    <w:rsid w:val="014601CC"/>
    <w:rsid w:val="016E583E"/>
    <w:rsid w:val="01707875"/>
    <w:rsid w:val="01931471"/>
    <w:rsid w:val="01A772B8"/>
    <w:rsid w:val="01C74429"/>
    <w:rsid w:val="01CC7C92"/>
    <w:rsid w:val="01DB1C83"/>
    <w:rsid w:val="01FF13EF"/>
    <w:rsid w:val="02060962"/>
    <w:rsid w:val="021A1BEE"/>
    <w:rsid w:val="021C21DE"/>
    <w:rsid w:val="02307D5A"/>
    <w:rsid w:val="023B2499"/>
    <w:rsid w:val="024E68F9"/>
    <w:rsid w:val="025D71C4"/>
    <w:rsid w:val="02A27552"/>
    <w:rsid w:val="02C44577"/>
    <w:rsid w:val="02DA4630"/>
    <w:rsid w:val="02F7382B"/>
    <w:rsid w:val="032B3427"/>
    <w:rsid w:val="032E7B21"/>
    <w:rsid w:val="035F6E36"/>
    <w:rsid w:val="036A2AA8"/>
    <w:rsid w:val="036B7036"/>
    <w:rsid w:val="03885620"/>
    <w:rsid w:val="04127858"/>
    <w:rsid w:val="041E22FB"/>
    <w:rsid w:val="042042C5"/>
    <w:rsid w:val="0445187F"/>
    <w:rsid w:val="046304C7"/>
    <w:rsid w:val="048D72E4"/>
    <w:rsid w:val="04926F71"/>
    <w:rsid w:val="04B80AA3"/>
    <w:rsid w:val="04C50826"/>
    <w:rsid w:val="04D710AE"/>
    <w:rsid w:val="04E677C1"/>
    <w:rsid w:val="04E73DC1"/>
    <w:rsid w:val="052C1F7B"/>
    <w:rsid w:val="053578FC"/>
    <w:rsid w:val="055E4944"/>
    <w:rsid w:val="05803F47"/>
    <w:rsid w:val="05834B0B"/>
    <w:rsid w:val="058A5E9A"/>
    <w:rsid w:val="059565ED"/>
    <w:rsid w:val="05CF5FA2"/>
    <w:rsid w:val="05D37444"/>
    <w:rsid w:val="06192079"/>
    <w:rsid w:val="062955CC"/>
    <w:rsid w:val="063A78C0"/>
    <w:rsid w:val="064F7A0E"/>
    <w:rsid w:val="0654294E"/>
    <w:rsid w:val="067B1C86"/>
    <w:rsid w:val="0696261C"/>
    <w:rsid w:val="06A04E51"/>
    <w:rsid w:val="06AB60C8"/>
    <w:rsid w:val="06AB6883"/>
    <w:rsid w:val="06BC02D5"/>
    <w:rsid w:val="06C040CE"/>
    <w:rsid w:val="06F7130D"/>
    <w:rsid w:val="0705522E"/>
    <w:rsid w:val="07094565"/>
    <w:rsid w:val="071246D1"/>
    <w:rsid w:val="074128B0"/>
    <w:rsid w:val="07554285"/>
    <w:rsid w:val="077613E9"/>
    <w:rsid w:val="07B4498F"/>
    <w:rsid w:val="080C703A"/>
    <w:rsid w:val="080D0C0C"/>
    <w:rsid w:val="08114650"/>
    <w:rsid w:val="085D06DB"/>
    <w:rsid w:val="088274F0"/>
    <w:rsid w:val="08981E0C"/>
    <w:rsid w:val="08B91211"/>
    <w:rsid w:val="08C726EE"/>
    <w:rsid w:val="08D00E36"/>
    <w:rsid w:val="08E25FED"/>
    <w:rsid w:val="08E26C00"/>
    <w:rsid w:val="08EA30D5"/>
    <w:rsid w:val="09246605"/>
    <w:rsid w:val="093C07E0"/>
    <w:rsid w:val="09442803"/>
    <w:rsid w:val="09474B00"/>
    <w:rsid w:val="097035F9"/>
    <w:rsid w:val="09776735"/>
    <w:rsid w:val="0994433E"/>
    <w:rsid w:val="09BA785F"/>
    <w:rsid w:val="09BA7D0B"/>
    <w:rsid w:val="09E51014"/>
    <w:rsid w:val="09F204B1"/>
    <w:rsid w:val="0A455A91"/>
    <w:rsid w:val="0A514413"/>
    <w:rsid w:val="0A547858"/>
    <w:rsid w:val="0A64315D"/>
    <w:rsid w:val="0A69562E"/>
    <w:rsid w:val="0A876FD5"/>
    <w:rsid w:val="0A9231B5"/>
    <w:rsid w:val="0A9A3CBA"/>
    <w:rsid w:val="0AF02C43"/>
    <w:rsid w:val="0B647152"/>
    <w:rsid w:val="0B76337C"/>
    <w:rsid w:val="0C0F668B"/>
    <w:rsid w:val="0C211C94"/>
    <w:rsid w:val="0C5B233E"/>
    <w:rsid w:val="0C770184"/>
    <w:rsid w:val="0C7B653C"/>
    <w:rsid w:val="0CA45FC6"/>
    <w:rsid w:val="0CB90E13"/>
    <w:rsid w:val="0CBC2D16"/>
    <w:rsid w:val="0CCE2B10"/>
    <w:rsid w:val="0CE021D4"/>
    <w:rsid w:val="0CE2091C"/>
    <w:rsid w:val="0CE75980"/>
    <w:rsid w:val="0D0227BA"/>
    <w:rsid w:val="0D31309F"/>
    <w:rsid w:val="0D3B5AD2"/>
    <w:rsid w:val="0D416598"/>
    <w:rsid w:val="0D6D17D8"/>
    <w:rsid w:val="0D705608"/>
    <w:rsid w:val="0D86224C"/>
    <w:rsid w:val="0DA10224"/>
    <w:rsid w:val="0DA40F48"/>
    <w:rsid w:val="0DB37113"/>
    <w:rsid w:val="0DCD6EAE"/>
    <w:rsid w:val="0E322CEC"/>
    <w:rsid w:val="0E5A722A"/>
    <w:rsid w:val="0E7E2B41"/>
    <w:rsid w:val="0EA66B0E"/>
    <w:rsid w:val="0EC150C7"/>
    <w:rsid w:val="0F0547E3"/>
    <w:rsid w:val="0F061C83"/>
    <w:rsid w:val="0F163FF0"/>
    <w:rsid w:val="0F164031"/>
    <w:rsid w:val="0F1F0989"/>
    <w:rsid w:val="0F2D1459"/>
    <w:rsid w:val="0F48528B"/>
    <w:rsid w:val="0F515A6B"/>
    <w:rsid w:val="0F7A4F0C"/>
    <w:rsid w:val="0F8C003A"/>
    <w:rsid w:val="0F9D4A1B"/>
    <w:rsid w:val="0FB05748"/>
    <w:rsid w:val="0FEA0D06"/>
    <w:rsid w:val="10125409"/>
    <w:rsid w:val="103849D0"/>
    <w:rsid w:val="103B711E"/>
    <w:rsid w:val="10433815"/>
    <w:rsid w:val="105F7F23"/>
    <w:rsid w:val="10690B0E"/>
    <w:rsid w:val="106A3299"/>
    <w:rsid w:val="108105B9"/>
    <w:rsid w:val="108654B0"/>
    <w:rsid w:val="108B2820"/>
    <w:rsid w:val="10AF034C"/>
    <w:rsid w:val="10BC53AF"/>
    <w:rsid w:val="10D52AE9"/>
    <w:rsid w:val="10EA711E"/>
    <w:rsid w:val="110F633B"/>
    <w:rsid w:val="111F7DDE"/>
    <w:rsid w:val="11543C64"/>
    <w:rsid w:val="11603F53"/>
    <w:rsid w:val="118532F0"/>
    <w:rsid w:val="11AE598F"/>
    <w:rsid w:val="11BD3153"/>
    <w:rsid w:val="11CE4BFB"/>
    <w:rsid w:val="120925F8"/>
    <w:rsid w:val="121A1F08"/>
    <w:rsid w:val="121D3BF2"/>
    <w:rsid w:val="12296A3A"/>
    <w:rsid w:val="123366E1"/>
    <w:rsid w:val="12356E8F"/>
    <w:rsid w:val="1260591D"/>
    <w:rsid w:val="12614426"/>
    <w:rsid w:val="12C517C5"/>
    <w:rsid w:val="12CD5618"/>
    <w:rsid w:val="12D84D2F"/>
    <w:rsid w:val="12DB01EF"/>
    <w:rsid w:val="130410E0"/>
    <w:rsid w:val="131430CC"/>
    <w:rsid w:val="13260484"/>
    <w:rsid w:val="13262CCA"/>
    <w:rsid w:val="133D5C9F"/>
    <w:rsid w:val="13BC62A4"/>
    <w:rsid w:val="13BD568C"/>
    <w:rsid w:val="13BE3B38"/>
    <w:rsid w:val="13DB3D64"/>
    <w:rsid w:val="13E33046"/>
    <w:rsid w:val="13ED41C3"/>
    <w:rsid w:val="13FD2E6B"/>
    <w:rsid w:val="14011A1D"/>
    <w:rsid w:val="141F16A1"/>
    <w:rsid w:val="143F0797"/>
    <w:rsid w:val="144C328F"/>
    <w:rsid w:val="14A423A8"/>
    <w:rsid w:val="14C8253B"/>
    <w:rsid w:val="14E629C1"/>
    <w:rsid w:val="14F03EE3"/>
    <w:rsid w:val="14FB253E"/>
    <w:rsid w:val="14FB646C"/>
    <w:rsid w:val="151614F8"/>
    <w:rsid w:val="15177F3A"/>
    <w:rsid w:val="15190FE8"/>
    <w:rsid w:val="152754B3"/>
    <w:rsid w:val="153567EB"/>
    <w:rsid w:val="15453991"/>
    <w:rsid w:val="15713BE2"/>
    <w:rsid w:val="158161E9"/>
    <w:rsid w:val="158741A4"/>
    <w:rsid w:val="15916DD0"/>
    <w:rsid w:val="15C5475E"/>
    <w:rsid w:val="15DE3F67"/>
    <w:rsid w:val="15F76B65"/>
    <w:rsid w:val="15F80FDE"/>
    <w:rsid w:val="15FA00B8"/>
    <w:rsid w:val="160E21CF"/>
    <w:rsid w:val="162B2D81"/>
    <w:rsid w:val="16331C36"/>
    <w:rsid w:val="164125A5"/>
    <w:rsid w:val="165D4F05"/>
    <w:rsid w:val="16691AFB"/>
    <w:rsid w:val="166B5873"/>
    <w:rsid w:val="167636CE"/>
    <w:rsid w:val="16783AEC"/>
    <w:rsid w:val="167A3D60"/>
    <w:rsid w:val="168B7CC4"/>
    <w:rsid w:val="16921052"/>
    <w:rsid w:val="1699418F"/>
    <w:rsid w:val="16A22B7B"/>
    <w:rsid w:val="16A720B5"/>
    <w:rsid w:val="16C60CFC"/>
    <w:rsid w:val="16E24FBD"/>
    <w:rsid w:val="16E66D61"/>
    <w:rsid w:val="17045380"/>
    <w:rsid w:val="17125E59"/>
    <w:rsid w:val="171B2DF6"/>
    <w:rsid w:val="172D48D7"/>
    <w:rsid w:val="174340FA"/>
    <w:rsid w:val="174452FC"/>
    <w:rsid w:val="17A62E5D"/>
    <w:rsid w:val="17ED6E2E"/>
    <w:rsid w:val="17EE050A"/>
    <w:rsid w:val="18267984"/>
    <w:rsid w:val="18302C42"/>
    <w:rsid w:val="18564F55"/>
    <w:rsid w:val="18616658"/>
    <w:rsid w:val="186D465F"/>
    <w:rsid w:val="18754787"/>
    <w:rsid w:val="187A1274"/>
    <w:rsid w:val="189233FE"/>
    <w:rsid w:val="18986F3C"/>
    <w:rsid w:val="18B90B18"/>
    <w:rsid w:val="18BC2305"/>
    <w:rsid w:val="18E63A43"/>
    <w:rsid w:val="19011E15"/>
    <w:rsid w:val="1901601B"/>
    <w:rsid w:val="192B12EA"/>
    <w:rsid w:val="192E532F"/>
    <w:rsid w:val="194156A4"/>
    <w:rsid w:val="19480FB9"/>
    <w:rsid w:val="197F13C8"/>
    <w:rsid w:val="1994422D"/>
    <w:rsid w:val="199C7AF2"/>
    <w:rsid w:val="19AA0461"/>
    <w:rsid w:val="19ED659F"/>
    <w:rsid w:val="1A087FD6"/>
    <w:rsid w:val="1A18065F"/>
    <w:rsid w:val="1A18361C"/>
    <w:rsid w:val="1A4703AB"/>
    <w:rsid w:val="1A512291"/>
    <w:rsid w:val="1AAE21D3"/>
    <w:rsid w:val="1ABB268D"/>
    <w:rsid w:val="1AED64D6"/>
    <w:rsid w:val="1B2605F3"/>
    <w:rsid w:val="1B2B663C"/>
    <w:rsid w:val="1B414DF5"/>
    <w:rsid w:val="1B502705"/>
    <w:rsid w:val="1B505038"/>
    <w:rsid w:val="1B781125"/>
    <w:rsid w:val="1BB8267A"/>
    <w:rsid w:val="1BBD779E"/>
    <w:rsid w:val="1BCD6F9A"/>
    <w:rsid w:val="1BF03EF9"/>
    <w:rsid w:val="1C0A6C76"/>
    <w:rsid w:val="1C422AD1"/>
    <w:rsid w:val="1C450915"/>
    <w:rsid w:val="1C4921B3"/>
    <w:rsid w:val="1CD11022"/>
    <w:rsid w:val="1D097B94"/>
    <w:rsid w:val="1D4C4073"/>
    <w:rsid w:val="1D596426"/>
    <w:rsid w:val="1D84721B"/>
    <w:rsid w:val="1DAD49C3"/>
    <w:rsid w:val="1DCA4CF5"/>
    <w:rsid w:val="1DE84488"/>
    <w:rsid w:val="1E0B0E08"/>
    <w:rsid w:val="1E1201F8"/>
    <w:rsid w:val="1E1E766F"/>
    <w:rsid w:val="1E2527AC"/>
    <w:rsid w:val="1E4A3FC0"/>
    <w:rsid w:val="1E6643B5"/>
    <w:rsid w:val="1E6908EA"/>
    <w:rsid w:val="1E7B3ED2"/>
    <w:rsid w:val="1E800B58"/>
    <w:rsid w:val="1E9C05FC"/>
    <w:rsid w:val="1ED57D2E"/>
    <w:rsid w:val="1EDA17E8"/>
    <w:rsid w:val="1EE12B77"/>
    <w:rsid w:val="1EE91A2B"/>
    <w:rsid w:val="1F02489B"/>
    <w:rsid w:val="1F2513FD"/>
    <w:rsid w:val="1F284FFF"/>
    <w:rsid w:val="1F2B3DF2"/>
    <w:rsid w:val="1F6115C2"/>
    <w:rsid w:val="1F83778A"/>
    <w:rsid w:val="1FAE2BFA"/>
    <w:rsid w:val="1FB02549"/>
    <w:rsid w:val="1FB363CA"/>
    <w:rsid w:val="1FC5401F"/>
    <w:rsid w:val="1FC55273"/>
    <w:rsid w:val="20041933"/>
    <w:rsid w:val="2020322B"/>
    <w:rsid w:val="20624734"/>
    <w:rsid w:val="206375BB"/>
    <w:rsid w:val="208319DB"/>
    <w:rsid w:val="208A635C"/>
    <w:rsid w:val="208F03B0"/>
    <w:rsid w:val="209D0D1F"/>
    <w:rsid w:val="20B12B9F"/>
    <w:rsid w:val="20D73D04"/>
    <w:rsid w:val="20D91A71"/>
    <w:rsid w:val="20D93F99"/>
    <w:rsid w:val="20EA55E7"/>
    <w:rsid w:val="21022930"/>
    <w:rsid w:val="210747D9"/>
    <w:rsid w:val="21120CF6"/>
    <w:rsid w:val="212D7486"/>
    <w:rsid w:val="21457D11"/>
    <w:rsid w:val="214B42D7"/>
    <w:rsid w:val="215D2B5A"/>
    <w:rsid w:val="217D46AD"/>
    <w:rsid w:val="21952780"/>
    <w:rsid w:val="219E6AFD"/>
    <w:rsid w:val="21DC5877"/>
    <w:rsid w:val="21FC270E"/>
    <w:rsid w:val="22044C5D"/>
    <w:rsid w:val="220F205E"/>
    <w:rsid w:val="22353CA2"/>
    <w:rsid w:val="223C7267"/>
    <w:rsid w:val="22561186"/>
    <w:rsid w:val="226A69DF"/>
    <w:rsid w:val="228352CD"/>
    <w:rsid w:val="22900E50"/>
    <w:rsid w:val="22975397"/>
    <w:rsid w:val="229F48EC"/>
    <w:rsid w:val="22B11B4D"/>
    <w:rsid w:val="22C8753A"/>
    <w:rsid w:val="22D34BE4"/>
    <w:rsid w:val="22E5248F"/>
    <w:rsid w:val="22E70030"/>
    <w:rsid w:val="22FD5AA5"/>
    <w:rsid w:val="23011F7A"/>
    <w:rsid w:val="23290648"/>
    <w:rsid w:val="233C28E7"/>
    <w:rsid w:val="233D7BE1"/>
    <w:rsid w:val="23820097"/>
    <w:rsid w:val="23887A65"/>
    <w:rsid w:val="238E64B5"/>
    <w:rsid w:val="23906919"/>
    <w:rsid w:val="23944E76"/>
    <w:rsid w:val="23A10B26"/>
    <w:rsid w:val="23B31F24"/>
    <w:rsid w:val="23D51059"/>
    <w:rsid w:val="23F92711"/>
    <w:rsid w:val="241A4435"/>
    <w:rsid w:val="24211873"/>
    <w:rsid w:val="24637164"/>
    <w:rsid w:val="246D27B7"/>
    <w:rsid w:val="246F652F"/>
    <w:rsid w:val="248D63C1"/>
    <w:rsid w:val="248F3BA6"/>
    <w:rsid w:val="249A152D"/>
    <w:rsid w:val="24A7216D"/>
    <w:rsid w:val="24F86FBE"/>
    <w:rsid w:val="25131CA4"/>
    <w:rsid w:val="254774AC"/>
    <w:rsid w:val="255B6B3D"/>
    <w:rsid w:val="255E6610"/>
    <w:rsid w:val="257B082B"/>
    <w:rsid w:val="25855C2C"/>
    <w:rsid w:val="258B15A0"/>
    <w:rsid w:val="25954FB8"/>
    <w:rsid w:val="25C6689C"/>
    <w:rsid w:val="260F67A9"/>
    <w:rsid w:val="26192BF6"/>
    <w:rsid w:val="263A0DBE"/>
    <w:rsid w:val="265E4AAD"/>
    <w:rsid w:val="2670658E"/>
    <w:rsid w:val="267E514F"/>
    <w:rsid w:val="26897349"/>
    <w:rsid w:val="26A12175"/>
    <w:rsid w:val="26B40654"/>
    <w:rsid w:val="26BA298A"/>
    <w:rsid w:val="26BD6AFF"/>
    <w:rsid w:val="2709648F"/>
    <w:rsid w:val="271A0C1D"/>
    <w:rsid w:val="27335F39"/>
    <w:rsid w:val="275859A0"/>
    <w:rsid w:val="27591218"/>
    <w:rsid w:val="275A1718"/>
    <w:rsid w:val="27826579"/>
    <w:rsid w:val="278A3680"/>
    <w:rsid w:val="27983F67"/>
    <w:rsid w:val="27B52C6B"/>
    <w:rsid w:val="27B74F86"/>
    <w:rsid w:val="27BF5635"/>
    <w:rsid w:val="27DD68E5"/>
    <w:rsid w:val="28165D72"/>
    <w:rsid w:val="28221B0A"/>
    <w:rsid w:val="28277120"/>
    <w:rsid w:val="2838653F"/>
    <w:rsid w:val="283A32F8"/>
    <w:rsid w:val="28474025"/>
    <w:rsid w:val="28687E65"/>
    <w:rsid w:val="28807E22"/>
    <w:rsid w:val="28AC2239"/>
    <w:rsid w:val="28C140B9"/>
    <w:rsid w:val="28C335EE"/>
    <w:rsid w:val="28CC75EB"/>
    <w:rsid w:val="28FE70EC"/>
    <w:rsid w:val="29143B49"/>
    <w:rsid w:val="292748CB"/>
    <w:rsid w:val="293621FF"/>
    <w:rsid w:val="294837F2"/>
    <w:rsid w:val="2959155B"/>
    <w:rsid w:val="296D5007"/>
    <w:rsid w:val="29956615"/>
    <w:rsid w:val="29AE18A7"/>
    <w:rsid w:val="29DC15D1"/>
    <w:rsid w:val="2A043BBD"/>
    <w:rsid w:val="2A2C4A41"/>
    <w:rsid w:val="2A9D329F"/>
    <w:rsid w:val="2ABE5B1A"/>
    <w:rsid w:val="2AC54A30"/>
    <w:rsid w:val="2ACA21DB"/>
    <w:rsid w:val="2ACC6B14"/>
    <w:rsid w:val="2B323D20"/>
    <w:rsid w:val="2B3F259D"/>
    <w:rsid w:val="2B4104F9"/>
    <w:rsid w:val="2B516940"/>
    <w:rsid w:val="2B51698E"/>
    <w:rsid w:val="2B551E7A"/>
    <w:rsid w:val="2B8C5B49"/>
    <w:rsid w:val="2B944C3D"/>
    <w:rsid w:val="2B9845BD"/>
    <w:rsid w:val="2BCD0048"/>
    <w:rsid w:val="2BF67B24"/>
    <w:rsid w:val="2BFC4078"/>
    <w:rsid w:val="2C003B0D"/>
    <w:rsid w:val="2C016606"/>
    <w:rsid w:val="2C031B5A"/>
    <w:rsid w:val="2C0B2FE1"/>
    <w:rsid w:val="2C2E20E8"/>
    <w:rsid w:val="2C607B51"/>
    <w:rsid w:val="2C6E6CED"/>
    <w:rsid w:val="2C7B7B25"/>
    <w:rsid w:val="2CA23219"/>
    <w:rsid w:val="2CAD4098"/>
    <w:rsid w:val="2CAF475D"/>
    <w:rsid w:val="2CB7301E"/>
    <w:rsid w:val="2CDC497D"/>
    <w:rsid w:val="2CE850D0"/>
    <w:rsid w:val="2CF241A1"/>
    <w:rsid w:val="2D1129C3"/>
    <w:rsid w:val="2D1B54A6"/>
    <w:rsid w:val="2D1C5653"/>
    <w:rsid w:val="2D3326A1"/>
    <w:rsid w:val="2D572256"/>
    <w:rsid w:val="2D5C122C"/>
    <w:rsid w:val="2D6706EB"/>
    <w:rsid w:val="2D6C5D01"/>
    <w:rsid w:val="2D7D5D22"/>
    <w:rsid w:val="2D8A6187"/>
    <w:rsid w:val="2D931734"/>
    <w:rsid w:val="2D94660E"/>
    <w:rsid w:val="2DAA05D8"/>
    <w:rsid w:val="2E237CC3"/>
    <w:rsid w:val="2E5F13C2"/>
    <w:rsid w:val="2E723B8A"/>
    <w:rsid w:val="2E823302"/>
    <w:rsid w:val="2E8A2558"/>
    <w:rsid w:val="2EA43279"/>
    <w:rsid w:val="2EB76AF9"/>
    <w:rsid w:val="2EBA3D63"/>
    <w:rsid w:val="2EBB5F58"/>
    <w:rsid w:val="2EC5549A"/>
    <w:rsid w:val="2EE31FF3"/>
    <w:rsid w:val="2EEB0EA8"/>
    <w:rsid w:val="2EEB3364"/>
    <w:rsid w:val="2EF50521"/>
    <w:rsid w:val="2EF545EB"/>
    <w:rsid w:val="2EF57F78"/>
    <w:rsid w:val="2F0A5D11"/>
    <w:rsid w:val="2F215261"/>
    <w:rsid w:val="2F234714"/>
    <w:rsid w:val="2F236894"/>
    <w:rsid w:val="2F4B1946"/>
    <w:rsid w:val="2F77256D"/>
    <w:rsid w:val="2F7C5FA4"/>
    <w:rsid w:val="2FA21EAE"/>
    <w:rsid w:val="2FC736C3"/>
    <w:rsid w:val="2FF5119A"/>
    <w:rsid w:val="301F409E"/>
    <w:rsid w:val="30427C69"/>
    <w:rsid w:val="30597822"/>
    <w:rsid w:val="308276D4"/>
    <w:rsid w:val="30B11C7D"/>
    <w:rsid w:val="30B76ADF"/>
    <w:rsid w:val="30E767DE"/>
    <w:rsid w:val="30FE6DA3"/>
    <w:rsid w:val="310224D9"/>
    <w:rsid w:val="3103547C"/>
    <w:rsid w:val="312B1A2F"/>
    <w:rsid w:val="315C608D"/>
    <w:rsid w:val="3172765E"/>
    <w:rsid w:val="319D72B9"/>
    <w:rsid w:val="31AF3EEF"/>
    <w:rsid w:val="31C559E0"/>
    <w:rsid w:val="31E3249B"/>
    <w:rsid w:val="31E77F3D"/>
    <w:rsid w:val="31F31E2A"/>
    <w:rsid w:val="32384404"/>
    <w:rsid w:val="32700042"/>
    <w:rsid w:val="327C622D"/>
    <w:rsid w:val="327D1A11"/>
    <w:rsid w:val="328E04C8"/>
    <w:rsid w:val="32953785"/>
    <w:rsid w:val="32A001FB"/>
    <w:rsid w:val="32CF15C1"/>
    <w:rsid w:val="32FA790B"/>
    <w:rsid w:val="331B765D"/>
    <w:rsid w:val="331F144B"/>
    <w:rsid w:val="332C03C6"/>
    <w:rsid w:val="333948D8"/>
    <w:rsid w:val="333B2872"/>
    <w:rsid w:val="33580920"/>
    <w:rsid w:val="3362283C"/>
    <w:rsid w:val="337C341A"/>
    <w:rsid w:val="338D32F1"/>
    <w:rsid w:val="33BE302F"/>
    <w:rsid w:val="33C31A0D"/>
    <w:rsid w:val="34176938"/>
    <w:rsid w:val="341E0396"/>
    <w:rsid w:val="34232E92"/>
    <w:rsid w:val="34371623"/>
    <w:rsid w:val="345117AD"/>
    <w:rsid w:val="34535CDA"/>
    <w:rsid w:val="3458094E"/>
    <w:rsid w:val="34594B05"/>
    <w:rsid w:val="347E3B46"/>
    <w:rsid w:val="34B72E6D"/>
    <w:rsid w:val="34FF56AD"/>
    <w:rsid w:val="35026383"/>
    <w:rsid w:val="350F6AC3"/>
    <w:rsid w:val="3522539B"/>
    <w:rsid w:val="35472BB0"/>
    <w:rsid w:val="35487054"/>
    <w:rsid w:val="354E5DC4"/>
    <w:rsid w:val="35553FF6"/>
    <w:rsid w:val="35603F3D"/>
    <w:rsid w:val="356279EA"/>
    <w:rsid w:val="35646BA9"/>
    <w:rsid w:val="35683252"/>
    <w:rsid w:val="3575596F"/>
    <w:rsid w:val="35A563B0"/>
    <w:rsid w:val="35A737C9"/>
    <w:rsid w:val="35B30245"/>
    <w:rsid w:val="35B52A49"/>
    <w:rsid w:val="35CE1C7B"/>
    <w:rsid w:val="35F80DD4"/>
    <w:rsid w:val="36122C44"/>
    <w:rsid w:val="3647376A"/>
    <w:rsid w:val="365612FD"/>
    <w:rsid w:val="366A1BD1"/>
    <w:rsid w:val="36730100"/>
    <w:rsid w:val="36A225C5"/>
    <w:rsid w:val="36B87A7C"/>
    <w:rsid w:val="36BF1179"/>
    <w:rsid w:val="36D02516"/>
    <w:rsid w:val="37046FAB"/>
    <w:rsid w:val="37245082"/>
    <w:rsid w:val="372907BF"/>
    <w:rsid w:val="37294C63"/>
    <w:rsid w:val="372C02AF"/>
    <w:rsid w:val="37307DA0"/>
    <w:rsid w:val="373F7FE3"/>
    <w:rsid w:val="376D439E"/>
    <w:rsid w:val="378A1162"/>
    <w:rsid w:val="379259E7"/>
    <w:rsid w:val="379F0F1F"/>
    <w:rsid w:val="37CB1876"/>
    <w:rsid w:val="382C33B7"/>
    <w:rsid w:val="382D2F86"/>
    <w:rsid w:val="384D672F"/>
    <w:rsid w:val="38526945"/>
    <w:rsid w:val="387A6D95"/>
    <w:rsid w:val="38A555B2"/>
    <w:rsid w:val="39036FF8"/>
    <w:rsid w:val="39186D3D"/>
    <w:rsid w:val="391A34DD"/>
    <w:rsid w:val="393A4F06"/>
    <w:rsid w:val="396F68A5"/>
    <w:rsid w:val="39E10598"/>
    <w:rsid w:val="39F8254C"/>
    <w:rsid w:val="3A0E0140"/>
    <w:rsid w:val="3A791A5E"/>
    <w:rsid w:val="3A8326D1"/>
    <w:rsid w:val="3A9C74FA"/>
    <w:rsid w:val="3AAA60BB"/>
    <w:rsid w:val="3AAD4CC5"/>
    <w:rsid w:val="3AAF09B2"/>
    <w:rsid w:val="3AB900AC"/>
    <w:rsid w:val="3ABE71C7"/>
    <w:rsid w:val="3AC65EB5"/>
    <w:rsid w:val="3AE02F59"/>
    <w:rsid w:val="3B627E58"/>
    <w:rsid w:val="3B675F88"/>
    <w:rsid w:val="3B821506"/>
    <w:rsid w:val="3BB44F56"/>
    <w:rsid w:val="3BF24C1B"/>
    <w:rsid w:val="3C0F7EFE"/>
    <w:rsid w:val="3C1261F8"/>
    <w:rsid w:val="3C1C6F26"/>
    <w:rsid w:val="3C522566"/>
    <w:rsid w:val="3C616C4D"/>
    <w:rsid w:val="3C6E6588"/>
    <w:rsid w:val="3C7D36B8"/>
    <w:rsid w:val="3CB7061B"/>
    <w:rsid w:val="3CB80D14"/>
    <w:rsid w:val="3CC37D38"/>
    <w:rsid w:val="3CD71A19"/>
    <w:rsid w:val="3CDC26C7"/>
    <w:rsid w:val="3CFF7C30"/>
    <w:rsid w:val="3D2140EC"/>
    <w:rsid w:val="3D7031A3"/>
    <w:rsid w:val="3D820C29"/>
    <w:rsid w:val="3DCF7978"/>
    <w:rsid w:val="3DF91843"/>
    <w:rsid w:val="3E106F2A"/>
    <w:rsid w:val="3E1D056B"/>
    <w:rsid w:val="3E4A6AD9"/>
    <w:rsid w:val="3E5B0F32"/>
    <w:rsid w:val="3E8F662D"/>
    <w:rsid w:val="3EA64DEB"/>
    <w:rsid w:val="3EE33949"/>
    <w:rsid w:val="3F346B36"/>
    <w:rsid w:val="3F3E118F"/>
    <w:rsid w:val="3F476B9F"/>
    <w:rsid w:val="3F55149E"/>
    <w:rsid w:val="3F56236D"/>
    <w:rsid w:val="3F8E43C3"/>
    <w:rsid w:val="3F9976A2"/>
    <w:rsid w:val="3FB6105E"/>
    <w:rsid w:val="3FBA0B4E"/>
    <w:rsid w:val="3FC46E58"/>
    <w:rsid w:val="3FD26B38"/>
    <w:rsid w:val="3FD45213"/>
    <w:rsid w:val="3FD747F6"/>
    <w:rsid w:val="402C30CE"/>
    <w:rsid w:val="4041220F"/>
    <w:rsid w:val="40432CD4"/>
    <w:rsid w:val="40754A75"/>
    <w:rsid w:val="40760E8C"/>
    <w:rsid w:val="40CF603D"/>
    <w:rsid w:val="40DC68A2"/>
    <w:rsid w:val="40E77A88"/>
    <w:rsid w:val="40E846F7"/>
    <w:rsid w:val="40F956A6"/>
    <w:rsid w:val="40FC4327"/>
    <w:rsid w:val="41092561"/>
    <w:rsid w:val="4112426C"/>
    <w:rsid w:val="413826E7"/>
    <w:rsid w:val="415512BC"/>
    <w:rsid w:val="416C231C"/>
    <w:rsid w:val="41A4122D"/>
    <w:rsid w:val="41C04416"/>
    <w:rsid w:val="420808E0"/>
    <w:rsid w:val="42336996"/>
    <w:rsid w:val="42444BAA"/>
    <w:rsid w:val="427563EC"/>
    <w:rsid w:val="427E262D"/>
    <w:rsid w:val="42881C6A"/>
    <w:rsid w:val="428C60A6"/>
    <w:rsid w:val="429E4757"/>
    <w:rsid w:val="42AC6A21"/>
    <w:rsid w:val="42E27706"/>
    <w:rsid w:val="430420E0"/>
    <w:rsid w:val="4315400F"/>
    <w:rsid w:val="43537B7C"/>
    <w:rsid w:val="438822EB"/>
    <w:rsid w:val="438F4C8E"/>
    <w:rsid w:val="43E6713E"/>
    <w:rsid w:val="43FF460C"/>
    <w:rsid w:val="4406170B"/>
    <w:rsid w:val="440F6F8F"/>
    <w:rsid w:val="442A1C1D"/>
    <w:rsid w:val="44637801"/>
    <w:rsid w:val="4492209A"/>
    <w:rsid w:val="4492750F"/>
    <w:rsid w:val="449556E6"/>
    <w:rsid w:val="449B293B"/>
    <w:rsid w:val="44DD01CA"/>
    <w:rsid w:val="45156827"/>
    <w:rsid w:val="453E7105"/>
    <w:rsid w:val="456142F3"/>
    <w:rsid w:val="456D6CA8"/>
    <w:rsid w:val="45740E32"/>
    <w:rsid w:val="458B587E"/>
    <w:rsid w:val="45AF0A29"/>
    <w:rsid w:val="45D225D3"/>
    <w:rsid w:val="460B738D"/>
    <w:rsid w:val="460F14C8"/>
    <w:rsid w:val="462D194E"/>
    <w:rsid w:val="463C0B6C"/>
    <w:rsid w:val="46454EEA"/>
    <w:rsid w:val="46863764"/>
    <w:rsid w:val="4688447E"/>
    <w:rsid w:val="468A0B4E"/>
    <w:rsid w:val="468B4FF2"/>
    <w:rsid w:val="469D20E2"/>
    <w:rsid w:val="46C3395C"/>
    <w:rsid w:val="46F61A0E"/>
    <w:rsid w:val="46FB55D2"/>
    <w:rsid w:val="47022DDB"/>
    <w:rsid w:val="471E2059"/>
    <w:rsid w:val="472E597E"/>
    <w:rsid w:val="473451E6"/>
    <w:rsid w:val="473711E8"/>
    <w:rsid w:val="474D5970"/>
    <w:rsid w:val="475057CE"/>
    <w:rsid w:val="475528CD"/>
    <w:rsid w:val="47581334"/>
    <w:rsid w:val="476240E0"/>
    <w:rsid w:val="47767A51"/>
    <w:rsid w:val="47835CCA"/>
    <w:rsid w:val="47891DAE"/>
    <w:rsid w:val="47962727"/>
    <w:rsid w:val="47A23E94"/>
    <w:rsid w:val="47AF6ABF"/>
    <w:rsid w:val="47ED2304"/>
    <w:rsid w:val="480F755D"/>
    <w:rsid w:val="481C5609"/>
    <w:rsid w:val="482B7039"/>
    <w:rsid w:val="485338EE"/>
    <w:rsid w:val="48691363"/>
    <w:rsid w:val="48B23B9D"/>
    <w:rsid w:val="491350FB"/>
    <w:rsid w:val="491C0008"/>
    <w:rsid w:val="493C6A78"/>
    <w:rsid w:val="493D634C"/>
    <w:rsid w:val="494504E9"/>
    <w:rsid w:val="49C01457"/>
    <w:rsid w:val="49E35145"/>
    <w:rsid w:val="49EA29C8"/>
    <w:rsid w:val="4A021E7B"/>
    <w:rsid w:val="4A0E5C1F"/>
    <w:rsid w:val="4A323E91"/>
    <w:rsid w:val="4A8A294F"/>
    <w:rsid w:val="4A91474C"/>
    <w:rsid w:val="4A9F5C76"/>
    <w:rsid w:val="4ABD3BF4"/>
    <w:rsid w:val="4AE51B4D"/>
    <w:rsid w:val="4B2D2E30"/>
    <w:rsid w:val="4B3751B1"/>
    <w:rsid w:val="4B5F2A4D"/>
    <w:rsid w:val="4B9E2374"/>
    <w:rsid w:val="4BAD305D"/>
    <w:rsid w:val="4BE6797C"/>
    <w:rsid w:val="4BE9413D"/>
    <w:rsid w:val="4BEE70F5"/>
    <w:rsid w:val="4BFF3E88"/>
    <w:rsid w:val="4C0575F5"/>
    <w:rsid w:val="4C1239C1"/>
    <w:rsid w:val="4C297F74"/>
    <w:rsid w:val="4C417F01"/>
    <w:rsid w:val="4C571903"/>
    <w:rsid w:val="4C5C2F8D"/>
    <w:rsid w:val="4C6B2BC3"/>
    <w:rsid w:val="4C7958ED"/>
    <w:rsid w:val="4C83051A"/>
    <w:rsid w:val="4C88712F"/>
    <w:rsid w:val="4C8D3147"/>
    <w:rsid w:val="4CB02CCD"/>
    <w:rsid w:val="4CB1054D"/>
    <w:rsid w:val="4CB545D4"/>
    <w:rsid w:val="4CBC7863"/>
    <w:rsid w:val="4CE70AA9"/>
    <w:rsid w:val="4D010C23"/>
    <w:rsid w:val="4D0D56BA"/>
    <w:rsid w:val="4D1B2795"/>
    <w:rsid w:val="4D2674F1"/>
    <w:rsid w:val="4D751CA2"/>
    <w:rsid w:val="4D7566E8"/>
    <w:rsid w:val="4D87403A"/>
    <w:rsid w:val="4DA324B6"/>
    <w:rsid w:val="4DBC43F3"/>
    <w:rsid w:val="4DD04FF2"/>
    <w:rsid w:val="4DDF5C24"/>
    <w:rsid w:val="4DED0341"/>
    <w:rsid w:val="4DEE641E"/>
    <w:rsid w:val="4E0B6A19"/>
    <w:rsid w:val="4E1517BE"/>
    <w:rsid w:val="4E261B2B"/>
    <w:rsid w:val="4E33358C"/>
    <w:rsid w:val="4E6558AB"/>
    <w:rsid w:val="4E695DC6"/>
    <w:rsid w:val="4E6B62AA"/>
    <w:rsid w:val="4E7B2F0E"/>
    <w:rsid w:val="4E7D7623"/>
    <w:rsid w:val="4E9A61C1"/>
    <w:rsid w:val="4EBE7F2F"/>
    <w:rsid w:val="4EE71454"/>
    <w:rsid w:val="4EFC5D87"/>
    <w:rsid w:val="4F0D03B7"/>
    <w:rsid w:val="4F1638C7"/>
    <w:rsid w:val="4F1D45B9"/>
    <w:rsid w:val="4F3F1118"/>
    <w:rsid w:val="4F426946"/>
    <w:rsid w:val="4F477F24"/>
    <w:rsid w:val="4F490394"/>
    <w:rsid w:val="4F496FE2"/>
    <w:rsid w:val="4F4973F1"/>
    <w:rsid w:val="4F4E7E9B"/>
    <w:rsid w:val="4F5C5A5E"/>
    <w:rsid w:val="4F6912D9"/>
    <w:rsid w:val="4F730D1A"/>
    <w:rsid w:val="4FAB04B3"/>
    <w:rsid w:val="4FD35916"/>
    <w:rsid w:val="50445371"/>
    <w:rsid w:val="50477663"/>
    <w:rsid w:val="509E79D2"/>
    <w:rsid w:val="50C54085"/>
    <w:rsid w:val="50D32A98"/>
    <w:rsid w:val="50E83A81"/>
    <w:rsid w:val="50FC37C6"/>
    <w:rsid w:val="51001E73"/>
    <w:rsid w:val="511D0F3D"/>
    <w:rsid w:val="512A6F6C"/>
    <w:rsid w:val="513122AA"/>
    <w:rsid w:val="51A46F68"/>
    <w:rsid w:val="51B22A66"/>
    <w:rsid w:val="51ED3AED"/>
    <w:rsid w:val="52043EAB"/>
    <w:rsid w:val="52433A57"/>
    <w:rsid w:val="52524C16"/>
    <w:rsid w:val="52727066"/>
    <w:rsid w:val="528B2681"/>
    <w:rsid w:val="52A15B9E"/>
    <w:rsid w:val="52B73D76"/>
    <w:rsid w:val="52BB3BC0"/>
    <w:rsid w:val="52D10231"/>
    <w:rsid w:val="52E8557B"/>
    <w:rsid w:val="531D3476"/>
    <w:rsid w:val="533D58C6"/>
    <w:rsid w:val="53487DC7"/>
    <w:rsid w:val="534F6994"/>
    <w:rsid w:val="53711800"/>
    <w:rsid w:val="53784318"/>
    <w:rsid w:val="537A46AB"/>
    <w:rsid w:val="53840C34"/>
    <w:rsid w:val="538B4016"/>
    <w:rsid w:val="539478C8"/>
    <w:rsid w:val="53AD7EB1"/>
    <w:rsid w:val="53B30A84"/>
    <w:rsid w:val="53BD577C"/>
    <w:rsid w:val="53C15826"/>
    <w:rsid w:val="53CB1384"/>
    <w:rsid w:val="53E04BF9"/>
    <w:rsid w:val="53EA0E7E"/>
    <w:rsid w:val="53EF6BF0"/>
    <w:rsid w:val="541C0D51"/>
    <w:rsid w:val="54322F51"/>
    <w:rsid w:val="54646E83"/>
    <w:rsid w:val="5466366B"/>
    <w:rsid w:val="54747A63"/>
    <w:rsid w:val="54B55930"/>
    <w:rsid w:val="54BB2F47"/>
    <w:rsid w:val="54C31DFB"/>
    <w:rsid w:val="54DB5397"/>
    <w:rsid w:val="54E03D35"/>
    <w:rsid w:val="54E84BC8"/>
    <w:rsid w:val="54F77CF7"/>
    <w:rsid w:val="54FC1AA6"/>
    <w:rsid w:val="55025CFB"/>
    <w:rsid w:val="555962BC"/>
    <w:rsid w:val="55665D0A"/>
    <w:rsid w:val="5581276A"/>
    <w:rsid w:val="55973CC8"/>
    <w:rsid w:val="559C4E62"/>
    <w:rsid w:val="55B17EA6"/>
    <w:rsid w:val="55CF5C08"/>
    <w:rsid w:val="55E34DF9"/>
    <w:rsid w:val="55E62245"/>
    <w:rsid w:val="56334D5F"/>
    <w:rsid w:val="564F2CB4"/>
    <w:rsid w:val="5661367A"/>
    <w:rsid w:val="566E223B"/>
    <w:rsid w:val="56933A4F"/>
    <w:rsid w:val="56975D8E"/>
    <w:rsid w:val="56BB7FA0"/>
    <w:rsid w:val="56D025AE"/>
    <w:rsid w:val="56E60023"/>
    <w:rsid w:val="56F95FA8"/>
    <w:rsid w:val="57286A58"/>
    <w:rsid w:val="57684EDC"/>
    <w:rsid w:val="57774013"/>
    <w:rsid w:val="578735B4"/>
    <w:rsid w:val="57935DA9"/>
    <w:rsid w:val="57971108"/>
    <w:rsid w:val="57CA7FC1"/>
    <w:rsid w:val="57D32355"/>
    <w:rsid w:val="57DF519E"/>
    <w:rsid w:val="57F44CB3"/>
    <w:rsid w:val="580D1B0F"/>
    <w:rsid w:val="581B1F4E"/>
    <w:rsid w:val="582373FF"/>
    <w:rsid w:val="583126C1"/>
    <w:rsid w:val="585A3835"/>
    <w:rsid w:val="588009D7"/>
    <w:rsid w:val="58CF26AC"/>
    <w:rsid w:val="58D06B21"/>
    <w:rsid w:val="58D4636D"/>
    <w:rsid w:val="58D81BED"/>
    <w:rsid w:val="59000367"/>
    <w:rsid w:val="590D5C77"/>
    <w:rsid w:val="594A2AEB"/>
    <w:rsid w:val="5962291D"/>
    <w:rsid w:val="59930F48"/>
    <w:rsid w:val="59B7333D"/>
    <w:rsid w:val="59C92EEE"/>
    <w:rsid w:val="59D41CC2"/>
    <w:rsid w:val="59DA4E40"/>
    <w:rsid w:val="59ED0B62"/>
    <w:rsid w:val="5A416278"/>
    <w:rsid w:val="5A4D71AE"/>
    <w:rsid w:val="5A584E73"/>
    <w:rsid w:val="5A5A0B0C"/>
    <w:rsid w:val="5AB32912"/>
    <w:rsid w:val="5AD5331A"/>
    <w:rsid w:val="5AD54636"/>
    <w:rsid w:val="5AE221B5"/>
    <w:rsid w:val="5AE70A36"/>
    <w:rsid w:val="5B02435D"/>
    <w:rsid w:val="5B0D5B7E"/>
    <w:rsid w:val="5B123195"/>
    <w:rsid w:val="5B24111A"/>
    <w:rsid w:val="5B24736C"/>
    <w:rsid w:val="5B5E02D2"/>
    <w:rsid w:val="5B5E287E"/>
    <w:rsid w:val="5B615ECA"/>
    <w:rsid w:val="5B6854AA"/>
    <w:rsid w:val="5B8464BB"/>
    <w:rsid w:val="5BA142A2"/>
    <w:rsid w:val="5C0E6F4D"/>
    <w:rsid w:val="5C1D29BD"/>
    <w:rsid w:val="5C97417A"/>
    <w:rsid w:val="5CD77D95"/>
    <w:rsid w:val="5CE67C21"/>
    <w:rsid w:val="5D05087A"/>
    <w:rsid w:val="5D2F247B"/>
    <w:rsid w:val="5D313471"/>
    <w:rsid w:val="5D467388"/>
    <w:rsid w:val="5D900CE9"/>
    <w:rsid w:val="5D94454D"/>
    <w:rsid w:val="5D9B1B67"/>
    <w:rsid w:val="5DA35731"/>
    <w:rsid w:val="5DDB292A"/>
    <w:rsid w:val="5DE37047"/>
    <w:rsid w:val="5E082F75"/>
    <w:rsid w:val="5E512226"/>
    <w:rsid w:val="5E562DC4"/>
    <w:rsid w:val="5E5C3040"/>
    <w:rsid w:val="5E7735A8"/>
    <w:rsid w:val="5E7A5C21"/>
    <w:rsid w:val="5E92554E"/>
    <w:rsid w:val="5EB62D5A"/>
    <w:rsid w:val="5EC62C14"/>
    <w:rsid w:val="5EF0726A"/>
    <w:rsid w:val="5EF57055"/>
    <w:rsid w:val="5F025C16"/>
    <w:rsid w:val="5F1314CF"/>
    <w:rsid w:val="5F25465B"/>
    <w:rsid w:val="5F2C4DCC"/>
    <w:rsid w:val="5F39501A"/>
    <w:rsid w:val="5F517FEB"/>
    <w:rsid w:val="5F9B12E6"/>
    <w:rsid w:val="5F9E5719"/>
    <w:rsid w:val="5FB543E8"/>
    <w:rsid w:val="5FBE53BF"/>
    <w:rsid w:val="5FCA6734"/>
    <w:rsid w:val="5FED41D0"/>
    <w:rsid w:val="600B28A8"/>
    <w:rsid w:val="601A422B"/>
    <w:rsid w:val="602A5424"/>
    <w:rsid w:val="60367925"/>
    <w:rsid w:val="60487659"/>
    <w:rsid w:val="60714E01"/>
    <w:rsid w:val="607E751E"/>
    <w:rsid w:val="6080649C"/>
    <w:rsid w:val="60945961"/>
    <w:rsid w:val="609957CA"/>
    <w:rsid w:val="60A6639F"/>
    <w:rsid w:val="60C70437"/>
    <w:rsid w:val="60D50D4B"/>
    <w:rsid w:val="60DD201B"/>
    <w:rsid w:val="612726B6"/>
    <w:rsid w:val="614442C4"/>
    <w:rsid w:val="61502C69"/>
    <w:rsid w:val="61606FC6"/>
    <w:rsid w:val="6168442D"/>
    <w:rsid w:val="61C84692"/>
    <w:rsid w:val="61D86616"/>
    <w:rsid w:val="61F307EE"/>
    <w:rsid w:val="620D6DAC"/>
    <w:rsid w:val="621352DF"/>
    <w:rsid w:val="62157A0E"/>
    <w:rsid w:val="628E717A"/>
    <w:rsid w:val="62944DD7"/>
    <w:rsid w:val="62B4032E"/>
    <w:rsid w:val="62B70323"/>
    <w:rsid w:val="62D2047F"/>
    <w:rsid w:val="62EE79FF"/>
    <w:rsid w:val="62FA17E5"/>
    <w:rsid w:val="630261E5"/>
    <w:rsid w:val="63160889"/>
    <w:rsid w:val="63347D58"/>
    <w:rsid w:val="63624ED5"/>
    <w:rsid w:val="63690012"/>
    <w:rsid w:val="63715118"/>
    <w:rsid w:val="6372336A"/>
    <w:rsid w:val="63736017"/>
    <w:rsid w:val="63927FB4"/>
    <w:rsid w:val="6396201C"/>
    <w:rsid w:val="63B219B9"/>
    <w:rsid w:val="63E41600"/>
    <w:rsid w:val="63EF08D9"/>
    <w:rsid w:val="640D6BEF"/>
    <w:rsid w:val="644722BC"/>
    <w:rsid w:val="64721148"/>
    <w:rsid w:val="64957CF3"/>
    <w:rsid w:val="649C61C5"/>
    <w:rsid w:val="649D7C7E"/>
    <w:rsid w:val="64AA37F4"/>
    <w:rsid w:val="64B82A10"/>
    <w:rsid w:val="64D94D23"/>
    <w:rsid w:val="64EA633B"/>
    <w:rsid w:val="64EE6A20"/>
    <w:rsid w:val="64F36F9A"/>
    <w:rsid w:val="65047D7F"/>
    <w:rsid w:val="650C4483"/>
    <w:rsid w:val="652763E9"/>
    <w:rsid w:val="652B4C20"/>
    <w:rsid w:val="65352EBF"/>
    <w:rsid w:val="654A6661"/>
    <w:rsid w:val="65573688"/>
    <w:rsid w:val="656C5B97"/>
    <w:rsid w:val="65752C9E"/>
    <w:rsid w:val="657C227E"/>
    <w:rsid w:val="65A24239"/>
    <w:rsid w:val="65B32646"/>
    <w:rsid w:val="65CD355F"/>
    <w:rsid w:val="66022245"/>
    <w:rsid w:val="660918F9"/>
    <w:rsid w:val="661F70AE"/>
    <w:rsid w:val="666920D7"/>
    <w:rsid w:val="668F233C"/>
    <w:rsid w:val="66A51361"/>
    <w:rsid w:val="66BA652F"/>
    <w:rsid w:val="66BC3F84"/>
    <w:rsid w:val="66D83C5E"/>
    <w:rsid w:val="66F169EE"/>
    <w:rsid w:val="66FE4F15"/>
    <w:rsid w:val="672506F4"/>
    <w:rsid w:val="67483BE6"/>
    <w:rsid w:val="67545106"/>
    <w:rsid w:val="6787315C"/>
    <w:rsid w:val="678946A1"/>
    <w:rsid w:val="679348FA"/>
    <w:rsid w:val="67B51A77"/>
    <w:rsid w:val="67D740EA"/>
    <w:rsid w:val="67F26828"/>
    <w:rsid w:val="680447AD"/>
    <w:rsid w:val="68133FCA"/>
    <w:rsid w:val="681A7BCC"/>
    <w:rsid w:val="684969A7"/>
    <w:rsid w:val="68F24605"/>
    <w:rsid w:val="69136471"/>
    <w:rsid w:val="69456E2B"/>
    <w:rsid w:val="695A1920"/>
    <w:rsid w:val="69731BEA"/>
    <w:rsid w:val="69B144C0"/>
    <w:rsid w:val="69CC2682"/>
    <w:rsid w:val="69D32A5F"/>
    <w:rsid w:val="69D458DC"/>
    <w:rsid w:val="69D87C9F"/>
    <w:rsid w:val="69E9754E"/>
    <w:rsid w:val="69EA26B3"/>
    <w:rsid w:val="69F50851"/>
    <w:rsid w:val="69F60125"/>
    <w:rsid w:val="69F66377"/>
    <w:rsid w:val="6A032CC6"/>
    <w:rsid w:val="6A2353BE"/>
    <w:rsid w:val="6A2C5734"/>
    <w:rsid w:val="6A325601"/>
    <w:rsid w:val="6A326FBA"/>
    <w:rsid w:val="6A3B6675"/>
    <w:rsid w:val="6A666633"/>
    <w:rsid w:val="6A6D03E7"/>
    <w:rsid w:val="6AA87672"/>
    <w:rsid w:val="6B1C1E0E"/>
    <w:rsid w:val="6B293105"/>
    <w:rsid w:val="6B2A0087"/>
    <w:rsid w:val="6B391FBF"/>
    <w:rsid w:val="6B415118"/>
    <w:rsid w:val="6B460C38"/>
    <w:rsid w:val="6B4F21E3"/>
    <w:rsid w:val="6B601CFA"/>
    <w:rsid w:val="6B60619E"/>
    <w:rsid w:val="6B715CB5"/>
    <w:rsid w:val="6BB67B6C"/>
    <w:rsid w:val="6BE46674"/>
    <w:rsid w:val="6BE75F78"/>
    <w:rsid w:val="6C3D203B"/>
    <w:rsid w:val="6C5569FB"/>
    <w:rsid w:val="6C633F30"/>
    <w:rsid w:val="6C782321"/>
    <w:rsid w:val="6C7D6C3A"/>
    <w:rsid w:val="6C81460D"/>
    <w:rsid w:val="6C8574C7"/>
    <w:rsid w:val="6C9F2CF6"/>
    <w:rsid w:val="6CB00950"/>
    <w:rsid w:val="6CC664D5"/>
    <w:rsid w:val="6CE801F9"/>
    <w:rsid w:val="6CFD2224"/>
    <w:rsid w:val="6CFE17CB"/>
    <w:rsid w:val="6D725D15"/>
    <w:rsid w:val="6D7A7CFF"/>
    <w:rsid w:val="6D7C4BBB"/>
    <w:rsid w:val="6D7C6339"/>
    <w:rsid w:val="6D7E1B24"/>
    <w:rsid w:val="6D83574E"/>
    <w:rsid w:val="6D967C55"/>
    <w:rsid w:val="6DAF51BB"/>
    <w:rsid w:val="6DB42C46"/>
    <w:rsid w:val="6DBD4ED3"/>
    <w:rsid w:val="6DD84589"/>
    <w:rsid w:val="6DFD79E8"/>
    <w:rsid w:val="6E1F67A8"/>
    <w:rsid w:val="6E3B25AB"/>
    <w:rsid w:val="6E4A4573"/>
    <w:rsid w:val="6E6A20BD"/>
    <w:rsid w:val="6E7C32EF"/>
    <w:rsid w:val="6E895A0C"/>
    <w:rsid w:val="6E8C1A98"/>
    <w:rsid w:val="6E910B04"/>
    <w:rsid w:val="6EA86236"/>
    <w:rsid w:val="6EB9331C"/>
    <w:rsid w:val="6EBE1E3F"/>
    <w:rsid w:val="6ECD554C"/>
    <w:rsid w:val="6ED56206"/>
    <w:rsid w:val="6F3A0AB4"/>
    <w:rsid w:val="6F5053F2"/>
    <w:rsid w:val="6F7A57CB"/>
    <w:rsid w:val="6F831F50"/>
    <w:rsid w:val="6F985057"/>
    <w:rsid w:val="6FA97CBF"/>
    <w:rsid w:val="6FB24AEE"/>
    <w:rsid w:val="6FB40594"/>
    <w:rsid w:val="6FBA6C37"/>
    <w:rsid w:val="6FCD1EB5"/>
    <w:rsid w:val="6FDE3B35"/>
    <w:rsid w:val="6FEE2012"/>
    <w:rsid w:val="70054025"/>
    <w:rsid w:val="700A6768"/>
    <w:rsid w:val="70165DEE"/>
    <w:rsid w:val="709D1869"/>
    <w:rsid w:val="70B16D1D"/>
    <w:rsid w:val="70D86282"/>
    <w:rsid w:val="70DA254F"/>
    <w:rsid w:val="70EA4403"/>
    <w:rsid w:val="70FA77C2"/>
    <w:rsid w:val="70FE448F"/>
    <w:rsid w:val="71072C18"/>
    <w:rsid w:val="710864C2"/>
    <w:rsid w:val="71105F71"/>
    <w:rsid w:val="71213CDA"/>
    <w:rsid w:val="712E63F7"/>
    <w:rsid w:val="713D6842"/>
    <w:rsid w:val="7159092B"/>
    <w:rsid w:val="719E7AB0"/>
    <w:rsid w:val="71C01745"/>
    <w:rsid w:val="71C40F4F"/>
    <w:rsid w:val="71C9610D"/>
    <w:rsid w:val="71E37227"/>
    <w:rsid w:val="71F94C57"/>
    <w:rsid w:val="71FA31BD"/>
    <w:rsid w:val="720919DB"/>
    <w:rsid w:val="72323CC5"/>
    <w:rsid w:val="72490631"/>
    <w:rsid w:val="72655E48"/>
    <w:rsid w:val="7283059F"/>
    <w:rsid w:val="729A01E8"/>
    <w:rsid w:val="72A817F5"/>
    <w:rsid w:val="72B1703F"/>
    <w:rsid w:val="72C53FCB"/>
    <w:rsid w:val="72D853EF"/>
    <w:rsid w:val="72DA4A88"/>
    <w:rsid w:val="72DC6056"/>
    <w:rsid w:val="72E94CCB"/>
    <w:rsid w:val="72EB27F1"/>
    <w:rsid w:val="72EC6569"/>
    <w:rsid w:val="73133AF6"/>
    <w:rsid w:val="733777E5"/>
    <w:rsid w:val="733A6CBD"/>
    <w:rsid w:val="733E6DC5"/>
    <w:rsid w:val="734A4459"/>
    <w:rsid w:val="73637E23"/>
    <w:rsid w:val="737C169B"/>
    <w:rsid w:val="7384322E"/>
    <w:rsid w:val="73861AF4"/>
    <w:rsid w:val="73AA6208"/>
    <w:rsid w:val="73DE4104"/>
    <w:rsid w:val="74041A81"/>
    <w:rsid w:val="74051971"/>
    <w:rsid w:val="74077E17"/>
    <w:rsid w:val="7428537F"/>
    <w:rsid w:val="744234DB"/>
    <w:rsid w:val="74515571"/>
    <w:rsid w:val="745647BD"/>
    <w:rsid w:val="74960862"/>
    <w:rsid w:val="74BE7A92"/>
    <w:rsid w:val="74C27582"/>
    <w:rsid w:val="74CF7DF7"/>
    <w:rsid w:val="74F65277"/>
    <w:rsid w:val="74F77D1F"/>
    <w:rsid w:val="75047B9A"/>
    <w:rsid w:val="751B4A1B"/>
    <w:rsid w:val="755723C0"/>
    <w:rsid w:val="75587EE6"/>
    <w:rsid w:val="75720FA8"/>
    <w:rsid w:val="75806537"/>
    <w:rsid w:val="758C39ED"/>
    <w:rsid w:val="759F78C3"/>
    <w:rsid w:val="75A85E1C"/>
    <w:rsid w:val="75AD3A57"/>
    <w:rsid w:val="75C27E53"/>
    <w:rsid w:val="75CC2E8E"/>
    <w:rsid w:val="760A7432"/>
    <w:rsid w:val="76137CCD"/>
    <w:rsid w:val="76172CE4"/>
    <w:rsid w:val="76197675"/>
    <w:rsid w:val="761E6A3A"/>
    <w:rsid w:val="76366479"/>
    <w:rsid w:val="765E1F0C"/>
    <w:rsid w:val="7662101C"/>
    <w:rsid w:val="766A6E7D"/>
    <w:rsid w:val="766C59F7"/>
    <w:rsid w:val="76A96C4B"/>
    <w:rsid w:val="76B949B4"/>
    <w:rsid w:val="76C41554"/>
    <w:rsid w:val="76CB6D8E"/>
    <w:rsid w:val="76CC7F21"/>
    <w:rsid w:val="76DA5057"/>
    <w:rsid w:val="76F55C40"/>
    <w:rsid w:val="76F61765"/>
    <w:rsid w:val="77020109"/>
    <w:rsid w:val="77071BC4"/>
    <w:rsid w:val="771C3A33"/>
    <w:rsid w:val="771E3F3E"/>
    <w:rsid w:val="771E683E"/>
    <w:rsid w:val="77212C85"/>
    <w:rsid w:val="774C5829"/>
    <w:rsid w:val="77923E69"/>
    <w:rsid w:val="77976AA4"/>
    <w:rsid w:val="77CB7A92"/>
    <w:rsid w:val="77D66343"/>
    <w:rsid w:val="77DA4BE2"/>
    <w:rsid w:val="780D320A"/>
    <w:rsid w:val="78186166"/>
    <w:rsid w:val="781B6E93"/>
    <w:rsid w:val="78276AD6"/>
    <w:rsid w:val="783F3821"/>
    <w:rsid w:val="784E4535"/>
    <w:rsid w:val="78540E39"/>
    <w:rsid w:val="78823444"/>
    <w:rsid w:val="788E6826"/>
    <w:rsid w:val="78C30917"/>
    <w:rsid w:val="79077C59"/>
    <w:rsid w:val="79284FD5"/>
    <w:rsid w:val="79431592"/>
    <w:rsid w:val="794808D5"/>
    <w:rsid w:val="7967694A"/>
    <w:rsid w:val="796C4496"/>
    <w:rsid w:val="79733540"/>
    <w:rsid w:val="79782905"/>
    <w:rsid w:val="79BC4996"/>
    <w:rsid w:val="79CA6C00"/>
    <w:rsid w:val="7A0B19CB"/>
    <w:rsid w:val="7A163D77"/>
    <w:rsid w:val="7A1E16FE"/>
    <w:rsid w:val="7A1E34AC"/>
    <w:rsid w:val="7A27753D"/>
    <w:rsid w:val="7A357AF8"/>
    <w:rsid w:val="7A3E6211"/>
    <w:rsid w:val="7A4647B1"/>
    <w:rsid w:val="7A592736"/>
    <w:rsid w:val="7A731C5C"/>
    <w:rsid w:val="7A990D85"/>
    <w:rsid w:val="7AB006D4"/>
    <w:rsid w:val="7AB20098"/>
    <w:rsid w:val="7AD62C51"/>
    <w:rsid w:val="7AE92411"/>
    <w:rsid w:val="7AEF6BF7"/>
    <w:rsid w:val="7B5873A5"/>
    <w:rsid w:val="7B89388B"/>
    <w:rsid w:val="7B901761"/>
    <w:rsid w:val="7BD83B2F"/>
    <w:rsid w:val="7BFE2939"/>
    <w:rsid w:val="7C3C57E7"/>
    <w:rsid w:val="7C402716"/>
    <w:rsid w:val="7C4B2384"/>
    <w:rsid w:val="7C611D76"/>
    <w:rsid w:val="7C783B35"/>
    <w:rsid w:val="7C7A1361"/>
    <w:rsid w:val="7C801D2F"/>
    <w:rsid w:val="7C874F25"/>
    <w:rsid w:val="7CAB2FF1"/>
    <w:rsid w:val="7CBA5CEB"/>
    <w:rsid w:val="7CD8059E"/>
    <w:rsid w:val="7CE0713F"/>
    <w:rsid w:val="7CE812E8"/>
    <w:rsid w:val="7CEC7892"/>
    <w:rsid w:val="7D1666BD"/>
    <w:rsid w:val="7D1B34F8"/>
    <w:rsid w:val="7D32101D"/>
    <w:rsid w:val="7D511DEB"/>
    <w:rsid w:val="7D513B99"/>
    <w:rsid w:val="7D5F17E6"/>
    <w:rsid w:val="7D747887"/>
    <w:rsid w:val="7DA20D29"/>
    <w:rsid w:val="7DA4016C"/>
    <w:rsid w:val="7E015288"/>
    <w:rsid w:val="7E725AD0"/>
    <w:rsid w:val="7E8A1B78"/>
    <w:rsid w:val="7EC46D37"/>
    <w:rsid w:val="7EC47257"/>
    <w:rsid w:val="7EC81C39"/>
    <w:rsid w:val="7EC873B0"/>
    <w:rsid w:val="7EE66563"/>
    <w:rsid w:val="7F0568C4"/>
    <w:rsid w:val="7F0D1C9A"/>
    <w:rsid w:val="7F1D2007"/>
    <w:rsid w:val="7F323732"/>
    <w:rsid w:val="7FBA75D6"/>
    <w:rsid w:val="7FBF4D0B"/>
    <w:rsid w:val="7FC4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qFormat/>
    <w:uiPriority w:val="0"/>
    <w:pPr>
      <w:keepNext/>
      <w:keepLines/>
      <w:spacing w:before="260" w:after="260" w:line="416" w:lineRule="auto"/>
      <w:outlineLvl w:val="2"/>
    </w:pPr>
    <w:rPr>
      <w:b/>
      <w:bCs/>
      <w:sz w:val="32"/>
      <w:szCs w:val="32"/>
    </w:rPr>
  </w:style>
  <w:style w:type="paragraph" w:styleId="5">
    <w:name w:val="heading 4"/>
    <w:basedOn w:val="1"/>
    <w:next w:val="1"/>
    <w:link w:val="180"/>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qFormat/>
    <w:uiPriority w:val="0"/>
    <w:pPr>
      <w:keepNext/>
      <w:keepLines/>
      <w:ind w:firstLine="200" w:firstLineChars="200"/>
      <w:outlineLvl w:val="5"/>
    </w:pPr>
    <w:rPr>
      <w:rFonts w:hAnsi="Arial"/>
    </w:rPr>
  </w:style>
  <w:style w:type="paragraph" w:styleId="9">
    <w:name w:val="heading 7"/>
    <w:basedOn w:val="1"/>
    <w:next w:val="1"/>
    <w:link w:val="27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5"/>
    <w:qFormat/>
    <w:uiPriority w:val="0"/>
    <w:pPr>
      <w:shd w:val="clear" w:color="auto" w:fill="000080"/>
    </w:pPr>
  </w:style>
  <w:style w:type="paragraph" w:styleId="15">
    <w:name w:val="annotation text"/>
    <w:basedOn w:val="1"/>
    <w:link w:val="290"/>
    <w:qFormat/>
    <w:uiPriority w:val="99"/>
    <w:pPr>
      <w:jc w:val="left"/>
    </w:pPr>
  </w:style>
  <w:style w:type="paragraph" w:styleId="16">
    <w:name w:val="Body Text 3"/>
    <w:basedOn w:val="1"/>
    <w:link w:val="309"/>
    <w:qFormat/>
    <w:uiPriority w:val="0"/>
    <w:pPr>
      <w:spacing w:after="120"/>
    </w:pPr>
    <w:rPr>
      <w:sz w:val="16"/>
      <w:szCs w:val="16"/>
    </w:rPr>
  </w:style>
  <w:style w:type="paragraph" w:styleId="17">
    <w:name w:val="Body Text"/>
    <w:basedOn w:val="1"/>
    <w:next w:val="1"/>
    <w:link w:val="215"/>
    <w:qFormat/>
    <w:uiPriority w:val="0"/>
    <w:pPr>
      <w:spacing w:after="120"/>
    </w:pPr>
  </w:style>
  <w:style w:type="paragraph" w:styleId="18">
    <w:name w:val="Body Text Indent"/>
    <w:basedOn w:val="1"/>
    <w:link w:val="2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8"/>
    <w:qFormat/>
    <w:uiPriority w:val="0"/>
    <w:pPr>
      <w:ind w:left="100" w:leftChars="2500"/>
    </w:pPr>
  </w:style>
  <w:style w:type="paragraph" w:styleId="26">
    <w:name w:val="Body Text Indent 2"/>
    <w:basedOn w:val="1"/>
    <w:link w:val="272"/>
    <w:qFormat/>
    <w:uiPriority w:val="0"/>
    <w:pPr>
      <w:widowControl/>
      <w:spacing w:line="480" w:lineRule="auto"/>
      <w:ind w:firstLine="560"/>
      <w:jc w:val="left"/>
    </w:pPr>
    <w:rPr>
      <w:kern w:val="0"/>
      <w:sz w:val="28"/>
    </w:rPr>
  </w:style>
  <w:style w:type="paragraph" w:styleId="27">
    <w:name w:val="endnote text"/>
    <w:basedOn w:val="1"/>
    <w:link w:val="182"/>
    <w:qFormat/>
    <w:uiPriority w:val="0"/>
    <w:pPr>
      <w:widowControl/>
      <w:snapToGrid w:val="0"/>
      <w:jc w:val="left"/>
    </w:pPr>
    <w:rPr>
      <w:rFonts w:ascii="Arial" w:hAnsi="Arial" w:cs="Arial"/>
      <w:kern w:val="0"/>
      <w:sz w:val="20"/>
      <w:lang w:eastAsia="en-US"/>
    </w:rPr>
  </w:style>
  <w:style w:type="paragraph" w:styleId="28">
    <w:name w:val="Balloon Text"/>
    <w:basedOn w:val="1"/>
    <w:link w:val="209"/>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qFormat/>
    <w:uiPriority w:val="0"/>
    <w:pPr>
      <w:widowControl/>
      <w:jc w:val="center"/>
    </w:pPr>
    <w:rPr>
      <w:kern w:val="0"/>
      <w:sz w:val="20"/>
      <w:u w:val="single"/>
      <w:lang w:eastAsia="en-US"/>
    </w:rPr>
  </w:style>
  <w:style w:type="paragraph" w:styleId="34">
    <w:name w:val="footnote text"/>
    <w:basedOn w:val="1"/>
    <w:link w:val="21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9"/>
    <w:qFormat/>
    <w:uiPriority w:val="0"/>
    <w:pPr>
      <w:spacing w:line="360" w:lineRule="auto"/>
      <w:ind w:firstLine="280" w:firstLineChars="100"/>
    </w:pPr>
    <w:rPr>
      <w:rFonts w:ascii="宋体" w:hAnsi="宋体"/>
      <w:sz w:val="28"/>
      <w:szCs w:val="28"/>
    </w:rPr>
  </w:style>
  <w:style w:type="paragraph" w:styleId="37">
    <w:name w:val="index 9"/>
    <w:basedOn w:val="1"/>
    <w:next w:val="1"/>
    <w:qFormat/>
    <w:uiPriority w:val="0"/>
    <w:pPr>
      <w:ind w:left="1600" w:leftChars="1600"/>
    </w:p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next w:val="1"/>
    <w:link w:val="265"/>
    <w:qFormat/>
    <w:uiPriority w:val="0"/>
    <w:rPr>
      <w:i/>
      <w:iCs/>
      <w:sz w:val="26"/>
    </w:rPr>
  </w:style>
  <w:style w:type="paragraph" w:styleId="41">
    <w:name w:val="HTML Preformatted"/>
    <w:basedOn w:val="1"/>
    <w:link w:val="17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2"/>
    <w:qFormat/>
    <w:uiPriority w:val="0"/>
    <w:pPr>
      <w:widowControl/>
      <w:jc w:val="center"/>
    </w:pPr>
    <w:rPr>
      <w:kern w:val="0"/>
      <w:sz w:val="20"/>
      <w:u w:val="single"/>
      <w:lang w:eastAsia="en-US"/>
    </w:rPr>
  </w:style>
  <w:style w:type="paragraph" w:styleId="45">
    <w:name w:val="annotation subject"/>
    <w:basedOn w:val="15"/>
    <w:next w:val="15"/>
    <w:link w:val="264"/>
    <w:qFormat/>
    <w:uiPriority w:val="0"/>
    <w:rPr>
      <w:b/>
      <w:bCs/>
    </w:rPr>
  </w:style>
  <w:style w:type="paragraph" w:styleId="46">
    <w:name w:val="Body Text First Indent"/>
    <w:basedOn w:val="17"/>
    <w:qFormat/>
    <w:uiPriority w:val="0"/>
    <w:pPr>
      <w:spacing w:line="360" w:lineRule="auto"/>
      <w:ind w:firstLine="420"/>
    </w:pPr>
    <w:rPr>
      <w:rFonts w:ascii="宋体" w:hAnsi="宋体"/>
      <w:sz w:val="24"/>
    </w:r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样式1"/>
    <w:basedOn w:val="1"/>
    <w:next w:val="5"/>
    <w:qFormat/>
    <w:uiPriority w:val="0"/>
    <w:pPr>
      <w:spacing w:line="360" w:lineRule="auto"/>
      <w:ind w:firstLine="420" w:firstLineChars="200"/>
    </w:pPr>
    <w:rPr>
      <w:rFonts w:ascii="宋体" w:hAnsi="宋体"/>
      <w:szCs w:val="21"/>
    </w:rPr>
  </w:style>
  <w:style w:type="paragraph" w:customStyle="1" w:styleId="5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qFormat/>
    <w:uiPriority w:val="99"/>
    <w:pPr>
      <w:ind w:firstLine="420" w:firstLineChars="200"/>
    </w:pPr>
    <w:rPr>
      <w:sz w:val="28"/>
      <w:szCs w:val="28"/>
    </w:rPr>
  </w:style>
  <w:style w:type="paragraph" w:customStyle="1" w:styleId="61">
    <w:name w:val="表格标题"/>
    <w:basedOn w:val="62"/>
    <w:qFormat/>
    <w:uiPriority w:val="0"/>
  </w:style>
  <w:style w:type="paragraph" w:customStyle="1" w:styleId="62">
    <w:name w:val="表格内容"/>
    <w:basedOn w:val="1"/>
    <w:qFormat/>
    <w:uiPriority w:val="0"/>
    <w:pPr>
      <w:suppressLineNumbers/>
      <w:suppressAutoHyphens/>
    </w:pPr>
  </w:style>
  <w:style w:type="paragraph" w:customStyle="1" w:styleId="6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qFormat/>
    <w:uiPriority w:val="0"/>
    <w:pPr>
      <w:spacing w:line="600" w:lineRule="exact"/>
      <w:ind w:firstLine="567"/>
    </w:pPr>
    <w:rPr>
      <w:rFonts w:ascii="Calibri" w:hAnsi="Calibri"/>
      <w:sz w:val="28"/>
    </w:rPr>
  </w:style>
  <w:style w:type="paragraph" w:customStyle="1" w:styleId="67">
    <w:name w:val="列出段落11"/>
    <w:basedOn w:val="1"/>
    <w:qFormat/>
    <w:uiPriority w:val="0"/>
    <w:pPr>
      <w:ind w:firstLine="420" w:firstLineChars="200"/>
    </w:pPr>
    <w:rPr>
      <w:sz w:val="28"/>
      <w:szCs w:val="28"/>
    </w:rPr>
  </w:style>
  <w:style w:type="paragraph" w:customStyle="1" w:styleId="6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qFormat/>
    <w:uiPriority w:val="0"/>
  </w:style>
  <w:style w:type="paragraph" w:customStyle="1" w:styleId="70">
    <w:name w:val="WW-表格内容"/>
    <w:basedOn w:val="1"/>
    <w:qFormat/>
    <w:uiPriority w:val="0"/>
    <w:pPr>
      <w:suppressLineNumbers/>
      <w:suppressAutoHyphens/>
    </w:pPr>
  </w:style>
  <w:style w:type="paragraph" w:customStyle="1" w:styleId="71">
    <w:name w:val="引用2"/>
    <w:basedOn w:val="1"/>
    <w:next w:val="1"/>
    <w:link w:val="301"/>
    <w:qFormat/>
    <w:uiPriority w:val="0"/>
    <w:rPr>
      <w:i/>
      <w:iCs/>
      <w:color w:val="000000"/>
    </w:rPr>
  </w:style>
  <w:style w:type="paragraph" w:customStyle="1" w:styleId="72">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4"/>
    <w:qFormat/>
    <w:uiPriority w:val="0"/>
    <w:pPr>
      <w:spacing w:line="360" w:lineRule="auto"/>
      <w:ind w:firstLine="200" w:firstLineChars="200"/>
    </w:pPr>
    <w:rPr>
      <w:rFonts w:ascii="Tahoma" w:hAnsi="Tahoma"/>
      <w:sz w:val="24"/>
    </w:rPr>
  </w:style>
  <w:style w:type="paragraph" w:customStyle="1" w:styleId="7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qFormat/>
    <w:uiPriority w:val="0"/>
    <w:pPr>
      <w:widowControl/>
    </w:pPr>
    <w:rPr>
      <w:rFonts w:ascii="Calibri" w:hAnsi="Calibri" w:cs="宋体"/>
      <w:kern w:val="0"/>
      <w:szCs w:val="21"/>
    </w:rPr>
  </w:style>
  <w:style w:type="paragraph" w:customStyle="1" w:styleId="78">
    <w:name w:val="列出段落1"/>
    <w:basedOn w:val="1"/>
    <w:qFormat/>
    <w:uiPriority w:val="0"/>
    <w:pPr>
      <w:ind w:firstLine="420" w:firstLineChars="200"/>
    </w:pPr>
    <w:rPr>
      <w:sz w:val="28"/>
      <w:szCs w:val="28"/>
    </w:rPr>
  </w:style>
  <w:style w:type="paragraph" w:customStyle="1" w:styleId="7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4"/>
    <w:qFormat/>
    <w:uiPriority w:val="0"/>
    <w:pPr>
      <w:spacing w:line="360" w:lineRule="auto"/>
      <w:ind w:firstLine="200" w:firstLineChars="200"/>
    </w:pPr>
    <w:rPr>
      <w:rFonts w:ascii="Tahoma" w:hAnsi="Tahoma"/>
      <w:sz w:val="24"/>
    </w:rPr>
  </w:style>
  <w:style w:type="paragraph" w:customStyle="1" w:styleId="8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qFormat/>
    <w:uiPriority w:val="29"/>
    <w:rPr>
      <w:i/>
      <w:iCs/>
      <w:color w:val="000000"/>
      <w:szCs w:val="20"/>
    </w:rPr>
  </w:style>
  <w:style w:type="paragraph" w:customStyle="1" w:styleId="83">
    <w:name w:val="表格文字"/>
    <w:basedOn w:val="1"/>
    <w:qFormat/>
    <w:uiPriority w:val="0"/>
    <w:pPr>
      <w:adjustRightInd w:val="0"/>
      <w:spacing w:line="420" w:lineRule="atLeast"/>
      <w:jc w:val="left"/>
      <w:textAlignment w:val="baseline"/>
    </w:pPr>
    <w:rPr>
      <w:kern w:val="0"/>
      <w:szCs w:val="20"/>
    </w:rPr>
  </w:style>
  <w:style w:type="paragraph" w:customStyle="1" w:styleId="84">
    <w:name w:val="_Style 96"/>
    <w:semiHidden/>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qFormat/>
    <w:uiPriority w:val="0"/>
    <w:pPr>
      <w:spacing w:line="360" w:lineRule="auto"/>
      <w:ind w:firstLine="200" w:firstLineChars="200"/>
    </w:pPr>
    <w:rPr>
      <w:rFonts w:ascii="宋体" w:hAnsi="Calibri"/>
      <w:sz w:val="24"/>
    </w:rPr>
  </w:style>
  <w:style w:type="paragraph" w:customStyle="1" w:styleId="88">
    <w:name w:val="标题4"/>
    <w:basedOn w:val="3"/>
    <w:next w:val="20"/>
    <w:link w:val="244"/>
    <w:qFormat/>
    <w:uiPriority w:val="0"/>
    <w:pPr>
      <w:spacing w:line="413" w:lineRule="auto"/>
    </w:pPr>
    <w:rPr>
      <w:rFonts w:ascii="Arial" w:hAnsi="Arial"/>
      <w:kern w:val="0"/>
      <w:sz w:val="24"/>
    </w:rPr>
  </w:style>
  <w:style w:type="paragraph" w:customStyle="1" w:styleId="8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qFormat/>
    <w:uiPriority w:val="0"/>
    <w:pPr>
      <w:widowControl/>
      <w:spacing w:after="120"/>
    </w:pPr>
    <w:rPr>
      <w:kern w:val="0"/>
      <w:szCs w:val="21"/>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qFormat/>
    <w:uiPriority w:val="0"/>
    <w:rPr>
      <w:i/>
      <w:iCs/>
      <w:color w:val="000000"/>
      <w:szCs w:val="22"/>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qFormat/>
    <w:uiPriority w:val="0"/>
    <w:pPr>
      <w:widowControl/>
      <w:spacing w:line="360" w:lineRule="atLeast"/>
      <w:ind w:firstLine="420"/>
    </w:pPr>
    <w:rPr>
      <w:rFonts w:ascii="宋体" w:hAnsi="宋体" w:cs="宋体"/>
      <w:kern w:val="0"/>
      <w:sz w:val="24"/>
    </w:r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2"/>
    <w:next w:val="1"/>
    <w:unhideWhenUsed/>
    <w:qFormat/>
    <w:uiPriority w:val="0"/>
    <w:pPr>
      <w:outlineLvl w:val="9"/>
    </w:pPr>
    <w:rPr>
      <w:rFonts w:ascii="Calibri" w:hAnsi="Calibri"/>
    </w:rPr>
  </w:style>
  <w:style w:type="paragraph" w:customStyle="1" w:styleId="11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4"/>
    <w:link w:val="166"/>
    <w:qFormat/>
    <w:uiPriority w:val="0"/>
    <w:pPr>
      <w:spacing w:line="413" w:lineRule="auto"/>
    </w:pPr>
    <w:rPr>
      <w:rFonts w:ascii="Arial" w:hAnsi="Arial"/>
      <w:kern w:val="0"/>
      <w:sz w:val="24"/>
    </w:rPr>
  </w:style>
  <w:style w:type="paragraph" w:customStyle="1" w:styleId="11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qFormat/>
    <w:uiPriority w:val="0"/>
    <w:rPr>
      <w:rFonts w:ascii="Calibri" w:hAnsi="Calibri"/>
    </w:rPr>
  </w:style>
  <w:style w:type="paragraph" w:customStyle="1" w:styleId="122">
    <w:name w:val="_Style 87"/>
    <w:basedOn w:val="1"/>
    <w:qFormat/>
    <w:uiPriority w:val="99"/>
    <w:pPr>
      <w:ind w:firstLine="420" w:firstLineChars="200"/>
    </w:pPr>
    <w:rPr>
      <w:rFonts w:ascii="Calibri" w:hAnsi="Calibri"/>
      <w:sz w:val="28"/>
      <w:szCs w:val="28"/>
    </w:rPr>
  </w:style>
  <w:style w:type="paragraph" w:customStyle="1" w:styleId="123">
    <w:name w:val="自定样式1"/>
    <w:basedOn w:val="1"/>
    <w:qFormat/>
    <w:uiPriority w:val="0"/>
    <w:pPr>
      <w:suppressAutoHyphens/>
      <w:jc w:val="center"/>
    </w:pPr>
    <w:rPr>
      <w:rFonts w:ascii="宋体" w:hAnsi="宋体"/>
      <w:color w:val="000000"/>
      <w:sz w:val="18"/>
    </w:rPr>
  </w:style>
  <w:style w:type="paragraph" w:customStyle="1" w:styleId="12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qFormat/>
    <w:uiPriority w:val="0"/>
  </w:style>
  <w:style w:type="paragraph" w:customStyle="1" w:styleId="12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qFormat/>
    <w:uiPriority w:val="34"/>
    <w:pPr>
      <w:ind w:firstLine="420" w:firstLineChars="200"/>
    </w:pPr>
    <w:rPr>
      <w:rFonts w:ascii="Calibri" w:hAnsi="Calibri"/>
    </w:rPr>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qFormat/>
    <w:uiPriority w:val="0"/>
    <w:pPr>
      <w:spacing w:line="0" w:lineRule="atLeast"/>
    </w:pPr>
    <w:rPr>
      <w:rFonts w:ascii="Calibri" w:hAnsi="Calibri"/>
      <w:b/>
      <w:snapToGrid w:val="0"/>
      <w:szCs w:val="20"/>
    </w:rPr>
  </w:style>
  <w:style w:type="paragraph" w:customStyle="1" w:styleId="13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qFormat/>
    <w:uiPriority w:val="0"/>
  </w:style>
  <w:style w:type="paragraph" w:customStyle="1" w:styleId="13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6">
    <w:name w:val="_Style 86"/>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qFormat/>
    <w:uiPriority w:val="0"/>
  </w:style>
  <w:style w:type="paragraph" w:customStyle="1" w:styleId="13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qFormat/>
    <w:uiPriority w:val="99"/>
    <w:rPr>
      <w:kern w:val="2"/>
      <w:sz w:val="21"/>
      <w:szCs w:val="24"/>
    </w:rPr>
  </w:style>
  <w:style w:type="character" w:customStyle="1" w:styleId="144">
    <w:name w:val="尾注文本 Char1"/>
    <w:qFormat/>
    <w:uiPriority w:val="0"/>
    <w:rPr>
      <w:rFonts w:ascii="Arial" w:hAnsi="Arial" w:cs="Arial"/>
      <w:szCs w:val="24"/>
      <w:lang w:eastAsia="en-US"/>
    </w:rPr>
  </w:style>
  <w:style w:type="character" w:customStyle="1" w:styleId="145">
    <w:name w:val="脚注文本 Char"/>
    <w:qFormat/>
    <w:uiPriority w:val="0"/>
    <w:rPr>
      <w:rFonts w:ascii="Arial" w:hAnsi="Arial" w:eastAsia="宋体" w:cs="Arial"/>
      <w:sz w:val="18"/>
      <w:szCs w:val="18"/>
      <w:lang w:eastAsia="en-US"/>
    </w:rPr>
  </w:style>
  <w:style w:type="character" w:customStyle="1" w:styleId="146">
    <w:name w:val="Char Char17"/>
    <w:qFormat/>
    <w:uiPriority w:val="0"/>
    <w:rPr>
      <w:kern w:val="2"/>
      <w:sz w:val="26"/>
      <w:szCs w:val="24"/>
    </w:rPr>
  </w:style>
  <w:style w:type="character" w:customStyle="1" w:styleId="147">
    <w:name w:val="副标题 Char1"/>
    <w:qFormat/>
    <w:uiPriority w:val="0"/>
    <w:rPr>
      <w:szCs w:val="24"/>
      <w:u w:val="single"/>
      <w:lang w:eastAsia="en-US"/>
    </w:rPr>
  </w:style>
  <w:style w:type="character" w:customStyle="1" w:styleId="148">
    <w:name w:val="标题 Char1"/>
    <w:qFormat/>
    <w:uiPriority w:val="10"/>
    <w:rPr>
      <w:szCs w:val="24"/>
      <w:u w:val="single"/>
      <w:lang w:eastAsia="en-US"/>
    </w:rPr>
  </w:style>
  <w:style w:type="character" w:customStyle="1" w:styleId="149">
    <w:name w:val="Char Char24"/>
    <w:qFormat/>
    <w:uiPriority w:val="0"/>
    <w:rPr>
      <w:b/>
      <w:bCs/>
      <w:kern w:val="44"/>
      <w:sz w:val="44"/>
      <w:szCs w:val="44"/>
    </w:rPr>
  </w:style>
  <w:style w:type="character" w:customStyle="1" w:styleId="150">
    <w:name w:val="批注主题 Char"/>
    <w:qFormat/>
    <w:uiPriority w:val="0"/>
    <w:rPr>
      <w:rFonts w:ascii="宋体" w:hAnsi="宋体" w:eastAsia="宋体"/>
      <w:kern w:val="2"/>
      <w:sz w:val="24"/>
      <w:szCs w:val="28"/>
      <w:lang w:val="en-US" w:eastAsia="zh-CN" w:bidi="ar-SA"/>
    </w:rPr>
  </w:style>
  <w:style w:type="character" w:customStyle="1" w:styleId="151">
    <w:name w:val="引用 Char1"/>
    <w:link w:val="82"/>
    <w:qFormat/>
    <w:uiPriority w:val="29"/>
    <w:rPr>
      <w:i/>
      <w:iCs/>
      <w:color w:val="000000"/>
      <w:kern w:val="2"/>
      <w:sz w:val="21"/>
    </w:rPr>
  </w:style>
  <w:style w:type="character" w:customStyle="1" w:styleId="152">
    <w:name w:val="Char Char23"/>
    <w:qFormat/>
    <w:uiPriority w:val="0"/>
    <w:rPr>
      <w:rFonts w:ascii="Cambria" w:hAnsi="Cambria" w:eastAsia="宋体" w:cs="Times New Roman"/>
      <w:b/>
      <w:bCs/>
      <w:kern w:val="2"/>
      <w:sz w:val="32"/>
      <w:szCs w:val="32"/>
    </w:rPr>
  </w:style>
  <w:style w:type="character" w:customStyle="1" w:styleId="153">
    <w:name w:val="ITTHEADER2 Char"/>
    <w:qFormat/>
    <w:uiPriority w:val="0"/>
    <w:rPr>
      <w:rFonts w:ascii="仿宋_GB2312" w:eastAsia="仿宋_GB2312" w:cs="MingLiU"/>
      <w:b/>
      <w:spacing w:val="1"/>
      <w:w w:val="99"/>
      <w:sz w:val="28"/>
      <w:szCs w:val="32"/>
      <w:lang w:val="en-US" w:eastAsia="zh-CN" w:bidi="ar-SA"/>
    </w:rPr>
  </w:style>
  <w:style w:type="character" w:customStyle="1" w:styleId="154">
    <w:name w:val="标题 9 Char1"/>
    <w:qFormat/>
    <w:uiPriority w:val="0"/>
    <w:rPr>
      <w:rFonts w:ascii="Times New Roman" w:hAnsi="Times New Roman" w:eastAsia="仿宋_GB2312" w:cs="Times New Roman"/>
      <w:sz w:val="30"/>
      <w:szCs w:val="20"/>
    </w:rPr>
  </w:style>
  <w:style w:type="character" w:customStyle="1" w:styleId="155">
    <w:name w:val="正文文本 Char1"/>
    <w:qFormat/>
    <w:uiPriority w:val="0"/>
    <w:rPr>
      <w:kern w:val="2"/>
      <w:sz w:val="21"/>
      <w:szCs w:val="22"/>
    </w:rPr>
  </w:style>
  <w:style w:type="character" w:customStyle="1" w:styleId="156">
    <w:name w:val="引用 Char2"/>
    <w:qFormat/>
    <w:uiPriority w:val="99"/>
    <w:rPr>
      <w:i/>
      <w:iCs/>
      <w:color w:val="000000"/>
      <w:kern w:val="2"/>
      <w:sz w:val="21"/>
      <w:szCs w:val="24"/>
    </w:rPr>
  </w:style>
  <w:style w:type="character" w:customStyle="1" w:styleId="157">
    <w:name w:val="正文文本 Char3"/>
    <w:semiHidden/>
    <w:qFormat/>
    <w:uiPriority w:val="99"/>
    <w:rPr>
      <w:rFonts w:ascii="Calibri" w:hAnsi="Calibri" w:eastAsia="宋体" w:cs="Times New Roman"/>
      <w:szCs w:val="24"/>
    </w:rPr>
  </w:style>
  <w:style w:type="character" w:customStyle="1" w:styleId="158">
    <w:name w:val="日期 Char4"/>
    <w:link w:val="25"/>
    <w:qFormat/>
    <w:uiPriority w:val="0"/>
    <w:rPr>
      <w:rFonts w:eastAsia="宋体"/>
      <w:kern w:val="2"/>
      <w:sz w:val="21"/>
      <w:szCs w:val="24"/>
      <w:lang w:val="en-US" w:eastAsia="zh-CN" w:bidi="ar-SA"/>
    </w:rPr>
  </w:style>
  <w:style w:type="character" w:customStyle="1" w:styleId="159">
    <w:name w:val="标题 2 Char"/>
    <w:link w:val="3"/>
    <w:qFormat/>
    <w:uiPriority w:val="0"/>
    <w:rPr>
      <w:rFonts w:ascii="仿宋_GB2312" w:hAnsi="Calibri" w:eastAsia="仿宋_GB2312" w:cs="Times New Roman"/>
      <w:b/>
      <w:spacing w:val="1"/>
      <w:w w:val="99"/>
      <w:kern w:val="0"/>
      <w:sz w:val="28"/>
      <w:szCs w:val="32"/>
    </w:rPr>
  </w:style>
  <w:style w:type="character" w:customStyle="1" w:styleId="160">
    <w:name w:val="标题 7 Char"/>
    <w:qFormat/>
    <w:uiPriority w:val="0"/>
    <w:rPr>
      <w:rFonts w:ascii="Calibri" w:hAnsi="Calibri" w:eastAsia="宋体" w:cs="Times New Roman"/>
      <w:b/>
      <w:bCs/>
      <w:sz w:val="24"/>
      <w:szCs w:val="24"/>
    </w:rPr>
  </w:style>
  <w:style w:type="character" w:customStyle="1" w:styleId="161">
    <w:name w:val="批注框文本 Char1"/>
    <w:qFormat/>
    <w:uiPriority w:val="0"/>
    <w:rPr>
      <w:kern w:val="2"/>
      <w:sz w:val="18"/>
      <w:szCs w:val="18"/>
    </w:rPr>
  </w:style>
  <w:style w:type="character" w:customStyle="1" w:styleId="162">
    <w:name w:val="日期 Char1"/>
    <w:qFormat/>
    <w:uiPriority w:val="0"/>
    <w:rPr>
      <w:kern w:val="2"/>
      <w:sz w:val="21"/>
      <w:szCs w:val="22"/>
    </w:rPr>
  </w:style>
  <w:style w:type="character" w:customStyle="1" w:styleId="163">
    <w:name w:val="_Style 171"/>
    <w:qFormat/>
    <w:uiPriority w:val="0"/>
    <w:rPr>
      <w:b/>
      <w:bCs/>
      <w:i/>
      <w:iCs/>
      <w:color w:val="4F81BD"/>
    </w:rPr>
  </w:style>
  <w:style w:type="character" w:customStyle="1" w:styleId="164">
    <w:name w:val="Char Char22"/>
    <w:qFormat/>
    <w:uiPriority w:val="0"/>
    <w:rPr>
      <w:b/>
      <w:bCs/>
      <w:kern w:val="2"/>
      <w:sz w:val="32"/>
      <w:szCs w:val="32"/>
    </w:rPr>
  </w:style>
  <w:style w:type="character" w:customStyle="1" w:styleId="165">
    <w:name w:val="标题 6 Char1"/>
    <w:qFormat/>
    <w:uiPriority w:val="0"/>
    <w:rPr>
      <w:rFonts w:ascii="Times New Roman" w:hAnsi="Arial" w:eastAsia="仿宋_GB2312" w:cs="Times New Roman"/>
      <w:sz w:val="30"/>
      <w:szCs w:val="20"/>
    </w:rPr>
  </w:style>
  <w:style w:type="character" w:customStyle="1" w:styleId="166">
    <w:name w:val="标题5 Char Char"/>
    <w:link w:val="117"/>
    <w:qFormat/>
    <w:uiPriority w:val="0"/>
    <w:rPr>
      <w:rFonts w:ascii="Arial" w:hAnsi="Arial"/>
      <w:b/>
      <w:bCs/>
      <w:sz w:val="24"/>
      <w:szCs w:val="32"/>
      <w:lang w:bidi="ar-SA"/>
    </w:rPr>
  </w:style>
  <w:style w:type="character" w:customStyle="1" w:styleId="167">
    <w:name w:val="正文文本缩进 Char1"/>
    <w:qFormat/>
    <w:uiPriority w:val="0"/>
    <w:rPr>
      <w:kern w:val="2"/>
      <w:sz w:val="21"/>
      <w:szCs w:val="24"/>
    </w:rPr>
  </w:style>
  <w:style w:type="character" w:customStyle="1" w:styleId="168">
    <w:name w:val="标题 4 Char1"/>
    <w:qFormat/>
    <w:uiPriority w:val="0"/>
    <w:rPr>
      <w:rFonts w:ascii="宋体" w:hAnsi="宋体" w:eastAsia="宋体" w:cs="宋体"/>
      <w:b/>
      <w:bCs/>
      <w:sz w:val="24"/>
      <w:szCs w:val="24"/>
    </w:rPr>
  </w:style>
  <w:style w:type="character" w:customStyle="1" w:styleId="169">
    <w:name w:val="尾注文本 Char"/>
    <w:qFormat/>
    <w:uiPriority w:val="0"/>
    <w:rPr>
      <w:kern w:val="2"/>
      <w:sz w:val="21"/>
      <w:szCs w:val="24"/>
    </w:rPr>
  </w:style>
  <w:style w:type="character" w:customStyle="1" w:styleId="170">
    <w:name w:val="HTML 预设格式 Char3"/>
    <w:link w:val="41"/>
    <w:qFormat/>
    <w:uiPriority w:val="0"/>
    <w:rPr>
      <w:rFonts w:ascii="宋体" w:hAnsi="宋体" w:eastAsia="宋体" w:cs="宋体"/>
      <w:color w:val="000000"/>
      <w:sz w:val="24"/>
      <w:szCs w:val="24"/>
      <w:lang w:val="en-US" w:eastAsia="zh-CN" w:bidi="ar-SA"/>
    </w:rPr>
  </w:style>
  <w:style w:type="character" w:customStyle="1" w:styleId="171">
    <w:name w:val="尾注文本 Char2"/>
    <w:semiHidden/>
    <w:qFormat/>
    <w:uiPriority w:val="99"/>
    <w:rPr>
      <w:rFonts w:ascii="Calibri" w:hAnsi="Calibri" w:eastAsia="宋体" w:cs="Times New Roman"/>
      <w:szCs w:val="24"/>
    </w:rPr>
  </w:style>
  <w:style w:type="character" w:customStyle="1" w:styleId="172">
    <w:name w:val="明显强调1"/>
    <w:qFormat/>
    <w:uiPriority w:val="0"/>
    <w:rPr>
      <w:b/>
      <w:bCs/>
      <w:i/>
      <w:iCs/>
      <w:color w:val="4F81BD"/>
    </w:rPr>
  </w:style>
  <w:style w:type="character" w:customStyle="1" w:styleId="173">
    <w:name w:val="正文文本 Char"/>
    <w:qFormat/>
    <w:uiPriority w:val="0"/>
    <w:rPr>
      <w:sz w:val="26"/>
      <w:szCs w:val="24"/>
    </w:rPr>
  </w:style>
  <w:style w:type="character" w:customStyle="1" w:styleId="174">
    <w:name w:val="脚注文本 Char2"/>
    <w:semiHidden/>
    <w:qFormat/>
    <w:uiPriority w:val="99"/>
    <w:rPr>
      <w:rFonts w:ascii="Calibri" w:hAnsi="Calibri" w:eastAsia="宋体" w:cs="Times New Roman"/>
      <w:sz w:val="18"/>
      <w:szCs w:val="18"/>
    </w:rPr>
  </w:style>
  <w:style w:type="character" w:customStyle="1" w:styleId="175">
    <w:name w:val="正文文本 2 Char1"/>
    <w:semiHidden/>
    <w:qFormat/>
    <w:uiPriority w:val="99"/>
    <w:rPr>
      <w:rFonts w:ascii="Calibri" w:hAnsi="Calibri" w:eastAsia="宋体" w:cs="Times New Roman"/>
      <w:szCs w:val="24"/>
    </w:rPr>
  </w:style>
  <w:style w:type="character" w:customStyle="1" w:styleId="176">
    <w:name w:val="_Style 248"/>
    <w:qFormat/>
    <w:uiPriority w:val="0"/>
    <w:rPr>
      <w:b/>
      <w:bCs/>
      <w:smallCaps/>
      <w:spacing w:val="5"/>
    </w:rPr>
  </w:style>
  <w:style w:type="character" w:customStyle="1" w:styleId="177">
    <w:name w:val="明显引用 Char3"/>
    <w:qFormat/>
    <w:uiPriority w:val="30"/>
    <w:rPr>
      <w:rFonts w:ascii="Calibri" w:hAnsi="Calibri" w:eastAsia="宋体" w:cs="Times New Roman"/>
      <w:b/>
      <w:bCs/>
      <w:i/>
      <w:iCs/>
      <w:color w:val="4F81BD"/>
      <w:szCs w:val="24"/>
    </w:rPr>
  </w:style>
  <w:style w:type="character" w:customStyle="1" w:styleId="178">
    <w:name w:val="_Style 254"/>
    <w:qFormat/>
    <w:uiPriority w:val="0"/>
    <w:rPr>
      <w:b/>
      <w:bCs/>
      <w:smallCaps/>
      <w:color w:val="C0504D"/>
      <w:spacing w:val="5"/>
      <w:u w:val="single"/>
    </w:rPr>
  </w:style>
  <w:style w:type="character" w:customStyle="1" w:styleId="179">
    <w:name w:val="正文文本缩进 Char2"/>
    <w:semiHidden/>
    <w:qFormat/>
    <w:uiPriority w:val="99"/>
    <w:rPr>
      <w:rFonts w:ascii="Calibri" w:hAnsi="Calibri" w:eastAsia="宋体" w:cs="Times New Roman"/>
      <w:szCs w:val="24"/>
    </w:rPr>
  </w:style>
  <w:style w:type="character" w:customStyle="1" w:styleId="180">
    <w:name w:val="标题 4 Char2"/>
    <w:link w:val="5"/>
    <w:qFormat/>
    <w:uiPriority w:val="0"/>
    <w:rPr>
      <w:rFonts w:ascii="宋体" w:hAnsi="宋体" w:eastAsia="宋体" w:cs="宋体"/>
      <w:b/>
      <w:bCs/>
      <w:sz w:val="24"/>
      <w:szCs w:val="24"/>
      <w:lang w:val="en-US" w:eastAsia="zh-CN" w:bidi="ar-SA"/>
    </w:rPr>
  </w:style>
  <w:style w:type="character" w:customStyle="1" w:styleId="181">
    <w:name w:val="正文文本缩进 3 Char"/>
    <w:qFormat/>
    <w:uiPriority w:val="0"/>
    <w:rPr>
      <w:kern w:val="2"/>
      <w:sz w:val="16"/>
      <w:szCs w:val="16"/>
    </w:rPr>
  </w:style>
  <w:style w:type="character" w:customStyle="1" w:styleId="182">
    <w:name w:val="尾注文本 Char3"/>
    <w:link w:val="27"/>
    <w:qFormat/>
    <w:uiPriority w:val="0"/>
    <w:rPr>
      <w:rFonts w:ascii="Arial" w:hAnsi="Arial" w:eastAsia="宋体" w:cs="Arial"/>
      <w:szCs w:val="24"/>
      <w:lang w:val="en-US" w:eastAsia="en-US" w:bidi="ar-SA"/>
    </w:rPr>
  </w:style>
  <w:style w:type="character" w:customStyle="1" w:styleId="183">
    <w:name w:val="引用 Char3"/>
    <w:qFormat/>
    <w:uiPriority w:val="29"/>
    <w:rPr>
      <w:rFonts w:ascii="Calibri" w:hAnsi="Calibri" w:eastAsia="宋体" w:cs="Times New Roman"/>
      <w:i/>
      <w:iCs/>
      <w:color w:val="000000"/>
      <w:szCs w:val="24"/>
    </w:rPr>
  </w:style>
  <w:style w:type="character" w:customStyle="1" w:styleId="184">
    <w:name w:val="Char Char32"/>
    <w:qFormat/>
    <w:uiPriority w:val="0"/>
    <w:rPr>
      <w:rFonts w:ascii="仿宋_GB2312" w:eastAsia="仿宋_GB2312" w:cs="MingLiU"/>
      <w:b/>
      <w:spacing w:val="1"/>
      <w:w w:val="99"/>
      <w:sz w:val="28"/>
      <w:szCs w:val="32"/>
    </w:rPr>
  </w:style>
  <w:style w:type="character" w:customStyle="1" w:styleId="185">
    <w:name w:val="日期 Char"/>
    <w:qFormat/>
    <w:uiPriority w:val="0"/>
    <w:rPr>
      <w:rFonts w:eastAsia="宋体"/>
      <w:szCs w:val="24"/>
    </w:rPr>
  </w:style>
  <w:style w:type="character" w:customStyle="1" w:styleId="186">
    <w:name w:val="页脚 Char"/>
    <w:qFormat/>
    <w:uiPriority w:val="0"/>
    <w:rPr>
      <w:sz w:val="18"/>
      <w:szCs w:val="18"/>
    </w:rPr>
  </w:style>
  <w:style w:type="character" w:customStyle="1" w:styleId="187">
    <w:name w:val="style121"/>
    <w:qFormat/>
    <w:uiPriority w:val="0"/>
    <w:rPr>
      <w:rFonts w:hint="eastAsia" w:ascii="宋体" w:hAnsi="宋体" w:eastAsia="宋体"/>
      <w:sz w:val="18"/>
      <w:szCs w:val="18"/>
    </w:rPr>
  </w:style>
  <w:style w:type="character" w:customStyle="1" w:styleId="188">
    <w:name w:val="ss16"/>
    <w:qFormat/>
    <w:uiPriority w:val="0"/>
    <w:rPr>
      <w:rFonts w:hint="eastAsia" w:ascii="宋体" w:hAnsi="宋体" w:eastAsia="宋体"/>
      <w:color w:val="000000"/>
      <w:sz w:val="9"/>
      <w:szCs w:val="9"/>
    </w:rPr>
  </w:style>
  <w:style w:type="character" w:customStyle="1" w:styleId="189">
    <w:name w:val="textcontents"/>
    <w:qFormat/>
    <w:uiPriority w:val="0"/>
    <w:rPr>
      <w:rFonts w:cs="Times New Roman"/>
    </w:rPr>
  </w:style>
  <w:style w:type="character" w:customStyle="1" w:styleId="190">
    <w:name w:val="14t1"/>
    <w:qFormat/>
    <w:uiPriority w:val="0"/>
    <w:rPr>
      <w:rFonts w:hint="eastAsia" w:ascii="宋体" w:hAnsi="宋体" w:eastAsia="宋体"/>
      <w:sz w:val="11"/>
      <w:szCs w:val="11"/>
    </w:rPr>
  </w:style>
  <w:style w:type="character" w:customStyle="1" w:styleId="191">
    <w:name w:val="不明显参考1"/>
    <w:qFormat/>
    <w:uiPriority w:val="0"/>
    <w:rPr>
      <w:smallCaps/>
      <w:color w:val="C0504D"/>
      <w:u w:val="single"/>
    </w:rPr>
  </w:style>
  <w:style w:type="character" w:customStyle="1" w:styleId="192">
    <w:name w:val="unnamed1"/>
    <w:basedOn w:val="49"/>
    <w:qFormat/>
    <w:uiPriority w:val="0"/>
  </w:style>
  <w:style w:type="character" w:customStyle="1" w:styleId="193">
    <w:name w:val="批注主题 Char3"/>
    <w:semiHidden/>
    <w:qFormat/>
    <w:uiPriority w:val="99"/>
    <w:rPr>
      <w:rFonts w:ascii="Calibri" w:hAnsi="Calibri" w:eastAsia="宋体" w:cs="Times New Roman"/>
      <w:b/>
      <w:bCs/>
      <w:szCs w:val="24"/>
    </w:rPr>
  </w:style>
  <w:style w:type="character" w:customStyle="1" w:styleId="194">
    <w:name w:val="标题 3 Char2"/>
    <w:link w:val="4"/>
    <w:qFormat/>
    <w:uiPriority w:val="0"/>
    <w:rPr>
      <w:rFonts w:eastAsia="宋体"/>
      <w:b/>
      <w:bCs/>
      <w:kern w:val="2"/>
      <w:sz w:val="32"/>
      <w:szCs w:val="32"/>
      <w:lang w:val="en-US" w:eastAsia="zh-CN" w:bidi="ar-SA"/>
    </w:rPr>
  </w:style>
  <w:style w:type="character" w:customStyle="1" w:styleId="195">
    <w:name w:val="标题 2 Char2"/>
    <w:link w:val="3"/>
    <w:qFormat/>
    <w:uiPriority w:val="0"/>
    <w:rPr>
      <w:rFonts w:ascii="Cambria" w:hAnsi="Cambria" w:eastAsia="宋体"/>
      <w:b/>
      <w:bCs/>
      <w:kern w:val="2"/>
      <w:sz w:val="32"/>
      <w:szCs w:val="32"/>
      <w:lang w:val="en-US" w:eastAsia="zh-CN" w:bidi="ar-SA"/>
    </w:rPr>
  </w:style>
  <w:style w:type="character" w:customStyle="1" w:styleId="196">
    <w:name w:val="标题 6 Char2"/>
    <w:link w:val="7"/>
    <w:qFormat/>
    <w:uiPriority w:val="0"/>
    <w:rPr>
      <w:rFonts w:hAnsi="Arial" w:eastAsia="仿宋_GB2312"/>
      <w:sz w:val="30"/>
      <w:lang w:val="en-US" w:eastAsia="zh-CN" w:bidi="ar-SA"/>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引用 Char4"/>
    <w:link w:val="103"/>
    <w:qFormat/>
    <w:uiPriority w:val="0"/>
    <w:rPr>
      <w:i/>
      <w:iCs/>
      <w:color w:val="000000"/>
      <w:kern w:val="2"/>
      <w:sz w:val="21"/>
      <w:szCs w:val="22"/>
      <w:lang w:bidi="ar-SA"/>
    </w:rPr>
  </w:style>
  <w:style w:type="character" w:customStyle="1" w:styleId="199">
    <w:name w:val="标题 9 Char2"/>
    <w:link w:val="11"/>
    <w:qFormat/>
    <w:uiPriority w:val="0"/>
    <w:rPr>
      <w:rFonts w:eastAsia="仿宋_GB2312"/>
      <w:sz w:val="30"/>
      <w:lang w:val="en-US" w:eastAsia="zh-CN" w:bidi="ar-SA"/>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批注文字 Char2"/>
    <w:qFormat/>
    <w:uiPriority w:val="0"/>
    <w:rPr>
      <w:rFonts w:ascii="Calibri" w:hAnsi="Calibri" w:eastAsia="宋体" w:cs="Times New Roman"/>
      <w:szCs w:val="24"/>
    </w:rPr>
  </w:style>
  <w:style w:type="character" w:customStyle="1" w:styleId="202">
    <w:name w:val="normaltext1"/>
    <w:qFormat/>
    <w:uiPriority w:val="0"/>
    <w:rPr>
      <w:rFonts w:hint="default" w:ascii="ˎ̥" w:hAnsi="ˎ̥"/>
      <w:sz w:val="9"/>
      <w:szCs w:val="9"/>
    </w:rPr>
  </w:style>
  <w:style w:type="character" w:customStyle="1" w:styleId="203">
    <w:name w:val="ca-141"/>
    <w:qFormat/>
    <w:uiPriority w:val="0"/>
    <w:rPr>
      <w:rFonts w:hint="eastAsia" w:ascii="仿宋_GB2312" w:eastAsia="仿宋_GB2312"/>
      <w:sz w:val="21"/>
      <w:szCs w:val="21"/>
    </w:rPr>
  </w:style>
  <w:style w:type="character" w:customStyle="1" w:styleId="204">
    <w:name w:val="main_tdbg_7601"/>
    <w:qFormat/>
    <w:uiPriority w:val="0"/>
    <w:rPr>
      <w:sz w:val="14"/>
      <w:szCs w:val="14"/>
    </w:rPr>
  </w:style>
  <w:style w:type="character" w:customStyle="1" w:styleId="205">
    <w:name w:val="文档结构图 Char4"/>
    <w:link w:val="14"/>
    <w:qFormat/>
    <w:uiPriority w:val="0"/>
    <w:rPr>
      <w:rFonts w:eastAsia="宋体"/>
      <w:kern w:val="2"/>
      <w:sz w:val="21"/>
      <w:szCs w:val="24"/>
      <w:lang w:val="en-US" w:eastAsia="zh-CN" w:bidi="ar-SA"/>
    </w:rPr>
  </w:style>
  <w:style w:type="character" w:customStyle="1" w:styleId="206">
    <w:name w:val="批注框文本 Char3"/>
    <w:semiHidden/>
    <w:qFormat/>
    <w:uiPriority w:val="99"/>
    <w:rPr>
      <w:rFonts w:ascii="Calibri" w:hAnsi="Calibri" w:eastAsia="宋体" w:cs="Times New Roman"/>
      <w:sz w:val="18"/>
      <w:szCs w:val="18"/>
    </w:rPr>
  </w:style>
  <w:style w:type="character" w:customStyle="1" w:styleId="207">
    <w:name w:val="Char Char9"/>
    <w:qFormat/>
    <w:locked/>
    <w:uiPriority w:val="0"/>
    <w:rPr>
      <w:rFonts w:ascii="仿宋_GB2312" w:eastAsia="仿宋_GB2312" w:cs="MingLiU"/>
      <w:b/>
      <w:sz w:val="24"/>
      <w:szCs w:val="28"/>
      <w:lang w:val="en-US" w:eastAsia="zh-CN" w:bidi="ar-SA"/>
    </w:rPr>
  </w:style>
  <w:style w:type="character" w:customStyle="1" w:styleId="208">
    <w:name w:val="title11"/>
    <w:qFormat/>
    <w:uiPriority w:val="0"/>
    <w:rPr>
      <w:b/>
      <w:bCs/>
      <w:color w:val="FFFFFF"/>
      <w:sz w:val="11"/>
      <w:szCs w:val="11"/>
    </w:rPr>
  </w:style>
  <w:style w:type="character" w:customStyle="1" w:styleId="209">
    <w:name w:val="批注框文本 Char4"/>
    <w:link w:val="28"/>
    <w:qFormat/>
    <w:uiPriority w:val="0"/>
    <w:rPr>
      <w:rFonts w:eastAsia="宋体"/>
      <w:kern w:val="2"/>
      <w:sz w:val="18"/>
      <w:szCs w:val="18"/>
      <w:lang w:val="en-US" w:eastAsia="zh-CN" w:bidi="ar-SA"/>
    </w:rPr>
  </w:style>
  <w:style w:type="character" w:customStyle="1" w:styleId="210">
    <w:name w:val="标题 8 Char1"/>
    <w:qFormat/>
    <w:uiPriority w:val="0"/>
    <w:rPr>
      <w:rFonts w:ascii="Times New Roman" w:hAnsi="Arial" w:eastAsia="仿宋_GB2312" w:cs="Times New Roman"/>
      <w:sz w:val="30"/>
      <w:szCs w:val="20"/>
    </w:rPr>
  </w:style>
  <w:style w:type="character" w:customStyle="1" w:styleId="211">
    <w:name w:val="标题 Char2"/>
    <w:qFormat/>
    <w:uiPriority w:val="10"/>
    <w:rPr>
      <w:rFonts w:ascii="Cambria" w:hAnsi="Cambria" w:eastAsia="宋体" w:cs="Times New Roman"/>
      <w:b/>
      <w:bCs/>
      <w:sz w:val="32"/>
      <w:szCs w:val="32"/>
    </w:rPr>
  </w:style>
  <w:style w:type="character" w:customStyle="1" w:styleId="212">
    <w:name w:val="标题 Char3"/>
    <w:link w:val="44"/>
    <w:qFormat/>
    <w:uiPriority w:val="0"/>
    <w:rPr>
      <w:rFonts w:eastAsia="宋体"/>
      <w:szCs w:val="24"/>
      <w:u w:val="single"/>
      <w:lang w:val="en-US" w:eastAsia="en-US" w:bidi="ar-SA"/>
    </w:rPr>
  </w:style>
  <w:style w:type="character" w:customStyle="1" w:styleId="213">
    <w:name w:val="批注主题 Char1"/>
    <w:qFormat/>
    <w:uiPriority w:val="0"/>
    <w:rPr>
      <w:b/>
      <w:bCs/>
      <w:kern w:val="2"/>
      <w:sz w:val="21"/>
      <w:szCs w:val="22"/>
    </w:rPr>
  </w:style>
  <w:style w:type="character" w:customStyle="1" w:styleId="214">
    <w:name w:val="副标题 Char"/>
    <w:qFormat/>
    <w:uiPriority w:val="0"/>
    <w:rPr>
      <w:rFonts w:ascii="Cambria" w:hAnsi="Cambria" w:eastAsia="宋体" w:cs="Times New Roman"/>
      <w:b/>
      <w:bCs/>
      <w:kern w:val="28"/>
      <w:sz w:val="32"/>
      <w:szCs w:val="32"/>
    </w:rPr>
  </w:style>
  <w:style w:type="character" w:customStyle="1" w:styleId="215">
    <w:name w:val="正文文本 Char4"/>
    <w:link w:val="17"/>
    <w:qFormat/>
    <w:uiPriority w:val="0"/>
    <w:rPr>
      <w:rFonts w:eastAsia="宋体"/>
      <w:kern w:val="2"/>
      <w:sz w:val="21"/>
      <w:szCs w:val="24"/>
      <w:lang w:val="en-US" w:eastAsia="zh-CN" w:bidi="ar-SA"/>
    </w:rPr>
  </w:style>
  <w:style w:type="character" w:customStyle="1" w:styleId="216">
    <w:name w:val="纯文本 Char1"/>
    <w:qFormat/>
    <w:uiPriority w:val="0"/>
    <w:rPr>
      <w:rFonts w:ascii="宋体" w:hAnsi="Courier New" w:cs="Courier New"/>
      <w:kern w:val="2"/>
      <w:sz w:val="21"/>
      <w:szCs w:val="21"/>
    </w:rPr>
  </w:style>
  <w:style w:type="character" w:customStyle="1" w:styleId="217">
    <w:name w:val="脚注文本 Char3"/>
    <w:link w:val="34"/>
    <w:qFormat/>
    <w:uiPriority w:val="0"/>
    <w:rPr>
      <w:rFonts w:ascii="Arial" w:hAnsi="Arial" w:eastAsia="宋体" w:cs="Arial"/>
      <w:sz w:val="18"/>
      <w:szCs w:val="18"/>
      <w:lang w:val="en-US" w:eastAsia="en-US" w:bidi="ar-SA"/>
    </w:rPr>
  </w:style>
  <w:style w:type="character" w:customStyle="1" w:styleId="218">
    <w:name w:val="标题 2 Char1"/>
    <w:qFormat/>
    <w:uiPriority w:val="0"/>
    <w:rPr>
      <w:rFonts w:ascii="Cambria" w:hAnsi="Cambria" w:eastAsia="宋体" w:cs="Times New Roman"/>
      <w:b/>
      <w:bCs/>
      <w:kern w:val="2"/>
      <w:sz w:val="32"/>
      <w:szCs w:val="32"/>
    </w:rPr>
  </w:style>
  <w:style w:type="character" w:customStyle="1" w:styleId="219">
    <w:name w:val="脚注文本 Char1"/>
    <w:qFormat/>
    <w:uiPriority w:val="0"/>
    <w:rPr>
      <w:rFonts w:ascii="Arial" w:hAnsi="Arial" w:cs="Arial"/>
      <w:sz w:val="18"/>
      <w:szCs w:val="18"/>
      <w:lang w:eastAsia="en-US"/>
    </w:rPr>
  </w:style>
  <w:style w:type="character" w:customStyle="1" w:styleId="220">
    <w:name w:val="HTML 预设格式 Char2"/>
    <w:semiHidden/>
    <w:qFormat/>
    <w:uiPriority w:val="99"/>
    <w:rPr>
      <w:rFonts w:ascii="Courier New" w:hAnsi="Courier New" w:eastAsia="宋体" w:cs="Courier New"/>
      <w:sz w:val="20"/>
      <w:szCs w:val="20"/>
    </w:rPr>
  </w:style>
  <w:style w:type="character" w:customStyle="1" w:styleId="221">
    <w:name w:val="标题 8 Char"/>
    <w:qFormat/>
    <w:uiPriority w:val="0"/>
    <w:rPr>
      <w:rFonts w:ascii="Arial" w:hAnsi="Arial" w:eastAsia="黑体" w:cs="Times New Roman"/>
      <w:sz w:val="24"/>
      <w:szCs w:val="24"/>
    </w:rPr>
  </w:style>
  <w:style w:type="character" w:customStyle="1" w:styleId="222">
    <w:name w:val="s3"/>
    <w:qFormat/>
    <w:uiPriority w:val="0"/>
  </w:style>
  <w:style w:type="character" w:customStyle="1" w:styleId="223">
    <w:name w:val="标题 4 Char"/>
    <w:qFormat/>
    <w:uiPriority w:val="0"/>
    <w:rPr>
      <w:rFonts w:ascii="仿宋_GB2312" w:hAnsi="Calibri" w:eastAsia="仿宋_GB2312" w:cs="Times New Roman"/>
      <w:b/>
      <w:kern w:val="0"/>
      <w:sz w:val="24"/>
      <w:szCs w:val="28"/>
    </w:rPr>
  </w:style>
  <w:style w:type="character" w:customStyle="1" w:styleId="224">
    <w:name w:val="正文文本缩进 2 Char"/>
    <w:qFormat/>
    <w:uiPriority w:val="0"/>
    <w:rPr>
      <w:kern w:val="2"/>
      <w:sz w:val="21"/>
      <w:szCs w:val="24"/>
    </w:rPr>
  </w:style>
  <w:style w:type="character" w:customStyle="1" w:styleId="225">
    <w:name w:val="style21"/>
    <w:qFormat/>
    <w:uiPriority w:val="0"/>
    <w:rPr>
      <w:b/>
      <w:bCs/>
      <w:sz w:val="28"/>
      <w:szCs w:val="28"/>
    </w:rPr>
  </w:style>
  <w:style w:type="character" w:customStyle="1" w:styleId="226">
    <w:name w:val="正文文本缩进 2 Char2"/>
    <w:semiHidden/>
    <w:qFormat/>
    <w:uiPriority w:val="99"/>
    <w:rPr>
      <w:rFonts w:ascii="Calibri" w:hAnsi="Calibri" w:eastAsia="宋体" w:cs="Times New Roman"/>
      <w:szCs w:val="24"/>
    </w:rPr>
  </w:style>
  <w:style w:type="character" w:customStyle="1" w:styleId="227">
    <w:name w:val="ht1"/>
    <w:qFormat/>
    <w:uiPriority w:val="0"/>
    <w:rPr>
      <w:rFonts w:ascii="黑体" w:eastAsia="黑体"/>
      <w:b/>
      <w:bCs/>
    </w:rPr>
  </w:style>
  <w:style w:type="character" w:customStyle="1" w:styleId="228">
    <w:name w:val="文档结构图 Char3"/>
    <w:semiHidden/>
    <w:qFormat/>
    <w:uiPriority w:val="99"/>
    <w:rPr>
      <w:rFonts w:ascii="宋体" w:hAnsi="Calibri" w:eastAsia="宋体" w:cs="Times New Roman"/>
      <w:sz w:val="18"/>
      <w:szCs w:val="18"/>
    </w:rPr>
  </w:style>
  <w:style w:type="character" w:customStyle="1" w:styleId="229">
    <w:name w:val="书籍标题1"/>
    <w:qFormat/>
    <w:uiPriority w:val="0"/>
    <w:rPr>
      <w:b/>
      <w:bCs/>
      <w:smallCaps/>
      <w:spacing w:val="5"/>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明显引用 Char2"/>
    <w:qFormat/>
    <w:uiPriority w:val="99"/>
    <w:rPr>
      <w:b/>
      <w:bCs/>
      <w:i/>
      <w:iCs/>
      <w:color w:val="4F81BD"/>
      <w:kern w:val="2"/>
      <w:sz w:val="21"/>
      <w:szCs w:val="24"/>
    </w:rPr>
  </w:style>
  <w:style w:type="character" w:customStyle="1" w:styleId="232">
    <w:name w:val="不明显强调1"/>
    <w:qFormat/>
    <w:uiPriority w:val="0"/>
    <w:rPr>
      <w:i/>
      <w:iCs/>
      <w:color w:val="808080"/>
    </w:rPr>
  </w:style>
  <w:style w:type="character" w:customStyle="1" w:styleId="233">
    <w:name w:val="普通文字 Char Char2"/>
    <w:qFormat/>
    <w:uiPriority w:val="0"/>
    <w:rPr>
      <w:rFonts w:ascii="宋体" w:hAnsi="Courier New"/>
      <w:kern w:val="2"/>
      <w:sz w:val="28"/>
      <w:szCs w:val="28"/>
    </w:rPr>
  </w:style>
  <w:style w:type="character" w:customStyle="1" w:styleId="234">
    <w:name w:val="标题 6 Char"/>
    <w:qFormat/>
    <w:uiPriority w:val="0"/>
    <w:rPr>
      <w:rFonts w:ascii="Arial" w:hAnsi="Arial" w:eastAsia="黑体" w:cs="Times New Roman"/>
      <w:b/>
      <w:bCs/>
      <w:sz w:val="24"/>
      <w:szCs w:val="24"/>
    </w:rPr>
  </w:style>
  <w:style w:type="character" w:customStyle="1" w:styleId="235">
    <w:name w:val="l1"/>
    <w:basedOn w:val="49"/>
    <w:qFormat/>
    <w:uiPriority w:val="0"/>
  </w:style>
  <w:style w:type="character" w:customStyle="1" w:styleId="236">
    <w:name w:val="未处理的提及1"/>
    <w:unhideWhenUsed/>
    <w:qFormat/>
    <w:uiPriority w:val="99"/>
    <w:rPr>
      <w:color w:val="808080"/>
      <w:shd w:val="clear" w:color="auto" w:fill="E6E6E6"/>
    </w:rPr>
  </w:style>
  <w:style w:type="character" w:customStyle="1" w:styleId="237">
    <w:name w:val="页眉 Char2"/>
    <w:link w:val="30"/>
    <w:qFormat/>
    <w:uiPriority w:val="0"/>
    <w:rPr>
      <w:rFonts w:eastAsia="宋体"/>
      <w:kern w:val="2"/>
      <w:sz w:val="18"/>
      <w:szCs w:val="18"/>
      <w:lang w:val="en-US" w:eastAsia="zh-CN" w:bidi="ar-SA"/>
    </w:rPr>
  </w:style>
  <w:style w:type="character" w:customStyle="1" w:styleId="238">
    <w:name w:val="Char Char35"/>
    <w:qFormat/>
    <w:uiPriority w:val="0"/>
    <w:rPr>
      <w:rFonts w:ascii="仿宋_GB2312" w:eastAsia="仿宋_GB2312" w:cs="MingLiU"/>
      <w:b/>
      <w:sz w:val="24"/>
      <w:szCs w:val="28"/>
    </w:rPr>
  </w:style>
  <w:style w:type="character" w:customStyle="1" w:styleId="239">
    <w:name w:val="Char Char11"/>
    <w:qFormat/>
    <w:locked/>
    <w:uiPriority w:val="0"/>
    <w:rPr>
      <w:rFonts w:eastAsia="黑体"/>
      <w:kern w:val="2"/>
      <w:sz w:val="44"/>
      <w:szCs w:val="44"/>
      <w:lang w:val="en-US" w:eastAsia="zh-CN" w:bidi="ar-SA"/>
    </w:rPr>
  </w:style>
  <w:style w:type="character" w:customStyle="1" w:styleId="240">
    <w:name w:val="style31"/>
    <w:qFormat/>
    <w:uiPriority w:val="0"/>
    <w:rPr>
      <w:sz w:val="10"/>
      <w:szCs w:val="10"/>
    </w:rPr>
  </w:style>
  <w:style w:type="character" w:customStyle="1" w:styleId="241">
    <w:name w:val="0d1471"/>
    <w:qFormat/>
    <w:uiPriority w:val="0"/>
    <w:rPr>
      <w:color w:val="000000"/>
      <w:sz w:val="11"/>
      <w:szCs w:val="11"/>
      <w:u w:val="none"/>
    </w:rPr>
  </w:style>
  <w:style w:type="character" w:customStyle="1" w:styleId="242">
    <w:name w:val="标题 9 Char"/>
    <w:qFormat/>
    <w:uiPriority w:val="0"/>
    <w:rPr>
      <w:rFonts w:ascii="Arial" w:hAnsi="Arial" w:eastAsia="黑体" w:cs="Times New Roman"/>
      <w:szCs w:val="21"/>
    </w:rPr>
  </w:style>
  <w:style w:type="character" w:customStyle="1" w:styleId="243">
    <w:name w:val="标题 3 Char1"/>
    <w:qFormat/>
    <w:uiPriority w:val="0"/>
    <w:rPr>
      <w:rFonts w:ascii="Times New Roman" w:hAnsi="Times New Roman" w:eastAsia="宋体" w:cs="Times New Roman"/>
      <w:b/>
      <w:bCs/>
      <w:kern w:val="2"/>
      <w:sz w:val="32"/>
      <w:szCs w:val="32"/>
    </w:rPr>
  </w:style>
  <w:style w:type="character" w:customStyle="1" w:styleId="244">
    <w:name w:val="标题4 Char Char"/>
    <w:link w:val="88"/>
    <w:qFormat/>
    <w:uiPriority w:val="0"/>
    <w:rPr>
      <w:rFonts w:ascii="Arial" w:hAnsi="Arial"/>
      <w:b/>
      <w:bCs/>
      <w:sz w:val="24"/>
      <w:szCs w:val="32"/>
      <w:lang w:bidi="ar-SA"/>
    </w:rPr>
  </w:style>
  <w:style w:type="character" w:customStyle="1" w:styleId="245">
    <w:name w:val="标题 5 Char1"/>
    <w:qFormat/>
    <w:uiPriority w:val="0"/>
    <w:rPr>
      <w:rFonts w:ascii="宋体" w:hAnsi="宋体" w:eastAsia="宋体" w:cs="宋体"/>
      <w:b/>
      <w:bCs/>
      <w:sz w:val="20"/>
      <w:szCs w:val="20"/>
    </w:rPr>
  </w:style>
  <w:style w:type="character" w:customStyle="1" w:styleId="246">
    <w:name w:val="正文文本缩进 3 Char1"/>
    <w:qFormat/>
    <w:uiPriority w:val="0"/>
    <w:rPr>
      <w:rFonts w:ascii="宋体" w:hAnsi="宋体"/>
      <w:kern w:val="2"/>
      <w:sz w:val="28"/>
      <w:szCs w:val="28"/>
    </w:rPr>
  </w:style>
  <w:style w:type="character" w:customStyle="1" w:styleId="247">
    <w:name w:val="Char Char33"/>
    <w:qFormat/>
    <w:uiPriority w:val="0"/>
    <w:rPr>
      <w:rFonts w:ascii="仿宋_GB2312" w:eastAsia="仿宋_GB2312" w:cs="MingLiU"/>
      <w:b/>
      <w:sz w:val="24"/>
      <w:szCs w:val="28"/>
    </w:rPr>
  </w:style>
  <w:style w:type="character" w:customStyle="1" w:styleId="248">
    <w:name w:val="批注文字 Char1"/>
    <w:qFormat/>
    <w:uiPriority w:val="99"/>
    <w:rPr>
      <w:rFonts w:ascii="Times New Roman" w:hAnsi="Times New Roman" w:eastAsia="宋体" w:cs="Times New Roman"/>
      <w:szCs w:val="24"/>
    </w:rPr>
  </w:style>
  <w:style w:type="character" w:customStyle="1" w:styleId="249">
    <w:name w:val="正文文本 3 Char1"/>
    <w:qFormat/>
    <w:uiPriority w:val="0"/>
    <w:rPr>
      <w:kern w:val="2"/>
      <w:sz w:val="16"/>
      <w:szCs w:val="16"/>
    </w:rPr>
  </w:style>
  <w:style w:type="character" w:customStyle="1" w:styleId="250">
    <w:name w:val="页眉 Char"/>
    <w:qFormat/>
    <w:uiPriority w:val="0"/>
    <w:rPr>
      <w:sz w:val="18"/>
      <w:szCs w:val="18"/>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color_red1"/>
    <w:qFormat/>
    <w:uiPriority w:val="0"/>
    <w:rPr>
      <w:color w:val="FA0004"/>
    </w:rPr>
  </w:style>
  <w:style w:type="character" w:customStyle="1" w:styleId="253">
    <w:name w:val="批注主题 Char2"/>
    <w:qFormat/>
    <w:uiPriority w:val="99"/>
    <w:rPr>
      <w:b/>
      <w:bCs/>
      <w:kern w:val="2"/>
      <w:sz w:val="21"/>
      <w:szCs w:val="24"/>
    </w:rPr>
  </w:style>
  <w:style w:type="character" w:customStyle="1" w:styleId="254">
    <w:name w:val="Char Char34"/>
    <w:qFormat/>
    <w:uiPriority w:val="0"/>
    <w:rPr>
      <w:rFonts w:ascii="仿宋_GB2312" w:eastAsia="仿宋_GB2312" w:cs="MingLiU"/>
      <w:b/>
      <w:spacing w:val="1"/>
      <w:w w:val="99"/>
      <w:sz w:val="28"/>
      <w:szCs w:val="32"/>
    </w:rPr>
  </w:style>
  <w:style w:type="character" w:customStyle="1" w:styleId="255">
    <w:name w:val="标题 1 Char"/>
    <w:qFormat/>
    <w:uiPriority w:val="0"/>
    <w:rPr>
      <w:rFonts w:ascii="Times New Roman" w:hAnsi="Times New Roman" w:eastAsia="宋体" w:cs="Times New Roman"/>
      <w:b/>
      <w:bCs/>
      <w:kern w:val="44"/>
      <w:sz w:val="44"/>
      <w:szCs w:val="44"/>
    </w:rPr>
  </w:style>
  <w:style w:type="character" w:customStyle="1" w:styleId="256">
    <w:name w:val="docpro"/>
    <w:basedOn w:val="49"/>
    <w:qFormat/>
    <w:uiPriority w:val="0"/>
  </w:style>
  <w:style w:type="character" w:customStyle="1" w:styleId="257">
    <w:name w:val="正文文本 3 Char"/>
    <w:qFormat/>
    <w:uiPriority w:val="0"/>
    <w:rPr>
      <w:kern w:val="2"/>
      <w:sz w:val="16"/>
      <w:szCs w:val="16"/>
    </w:rPr>
  </w:style>
  <w:style w:type="character" w:customStyle="1" w:styleId="258">
    <w:name w:val="标题 5 Char"/>
    <w:qFormat/>
    <w:uiPriority w:val="0"/>
    <w:rPr>
      <w:rFonts w:ascii="Calibri" w:hAnsi="Calibri" w:eastAsia="宋体" w:cs="Times New Roman"/>
      <w:b/>
      <w:bCs/>
      <w:sz w:val="28"/>
      <w:szCs w:val="28"/>
    </w:rPr>
  </w:style>
  <w:style w:type="character" w:customStyle="1" w:styleId="259">
    <w:name w:val="style161"/>
    <w:qFormat/>
    <w:uiPriority w:val="0"/>
    <w:rPr>
      <w:b/>
      <w:bCs/>
      <w:color w:val="333333"/>
    </w:rPr>
  </w:style>
  <w:style w:type="character" w:customStyle="1" w:styleId="260">
    <w:name w:val="文档结构图 Char2"/>
    <w:qFormat/>
    <w:uiPriority w:val="99"/>
    <w:rPr>
      <w:kern w:val="2"/>
      <w:sz w:val="21"/>
      <w:szCs w:val="24"/>
      <w:shd w:val="clear" w:color="auto" w:fill="000080"/>
    </w:rPr>
  </w:style>
  <w:style w:type="character" w:customStyle="1" w:styleId="261">
    <w:name w:val="页脚 Char1"/>
    <w:semiHidden/>
    <w:qFormat/>
    <w:uiPriority w:val="99"/>
    <w:rPr>
      <w:kern w:val="2"/>
      <w:sz w:val="18"/>
      <w:szCs w:val="18"/>
    </w:rPr>
  </w:style>
  <w:style w:type="character" w:customStyle="1" w:styleId="262">
    <w:name w:val="日期 Char2"/>
    <w:qFormat/>
    <w:uiPriority w:val="99"/>
    <w:rPr>
      <w:kern w:val="2"/>
      <w:sz w:val="21"/>
      <w:szCs w:val="24"/>
    </w:rPr>
  </w:style>
  <w:style w:type="character" w:customStyle="1" w:styleId="263">
    <w:name w:val="HTML 预设格式 Char"/>
    <w:qFormat/>
    <w:uiPriority w:val="0"/>
    <w:rPr>
      <w:rFonts w:ascii="宋体" w:hAnsi="宋体" w:eastAsia="宋体" w:cs="宋体"/>
      <w:color w:val="000000"/>
      <w:sz w:val="24"/>
      <w:szCs w:val="24"/>
    </w:rPr>
  </w:style>
  <w:style w:type="character" w:customStyle="1" w:styleId="264">
    <w:name w:val="批注主题 Char4"/>
    <w:link w:val="45"/>
    <w:qFormat/>
    <w:uiPriority w:val="0"/>
    <w:rPr>
      <w:rFonts w:eastAsia="宋体"/>
      <w:b/>
      <w:bCs/>
      <w:kern w:val="2"/>
      <w:sz w:val="21"/>
      <w:szCs w:val="24"/>
      <w:lang w:val="en-US" w:eastAsia="zh-CN" w:bidi="ar-SA"/>
    </w:rPr>
  </w:style>
  <w:style w:type="character" w:customStyle="1" w:styleId="265">
    <w:name w:val="正文文本 2 Char"/>
    <w:link w:val="40"/>
    <w:qFormat/>
    <w:uiPriority w:val="0"/>
    <w:rPr>
      <w:i/>
      <w:iCs/>
      <w:kern w:val="2"/>
      <w:sz w:val="26"/>
      <w:szCs w:val="24"/>
    </w:rPr>
  </w:style>
  <w:style w:type="character" w:customStyle="1" w:styleId="266">
    <w:name w:val="批注框文本 Char"/>
    <w:qFormat/>
    <w:uiPriority w:val="0"/>
    <w:rPr>
      <w:sz w:val="18"/>
      <w:szCs w:val="18"/>
    </w:rPr>
  </w:style>
  <w:style w:type="character" w:customStyle="1" w:styleId="267">
    <w:name w:val="文档结构图 Char"/>
    <w:qFormat/>
    <w:uiPriority w:val="0"/>
    <w:rPr>
      <w:rFonts w:ascii="宋体"/>
      <w:kern w:val="2"/>
      <w:sz w:val="18"/>
      <w:szCs w:val="18"/>
    </w:rPr>
  </w:style>
  <w:style w:type="character" w:customStyle="1" w:styleId="268">
    <w:name w:val="标题 8 Char2"/>
    <w:link w:val="10"/>
    <w:qFormat/>
    <w:uiPriority w:val="0"/>
    <w:rPr>
      <w:rFonts w:hAnsi="Arial" w:eastAsia="仿宋_GB2312"/>
      <w:sz w:val="30"/>
      <w:lang w:val="en-US" w:eastAsia="zh-CN" w:bidi="ar-SA"/>
    </w:rPr>
  </w:style>
  <w:style w:type="character" w:customStyle="1" w:styleId="269">
    <w:name w:val="正文文本缩进 3 Char3"/>
    <w:link w:val="36"/>
    <w:qFormat/>
    <w:uiPriority w:val="0"/>
    <w:rPr>
      <w:rFonts w:ascii="宋体" w:hAnsi="宋体" w:eastAsia="宋体"/>
      <w:kern w:val="2"/>
      <w:sz w:val="28"/>
      <w:szCs w:val="28"/>
      <w:lang w:val="en-US" w:eastAsia="zh-CN" w:bidi="ar-SA"/>
    </w:rPr>
  </w:style>
  <w:style w:type="character" w:customStyle="1" w:styleId="270">
    <w:name w:val="正文文本缩进 Char3"/>
    <w:link w:val="18"/>
    <w:qFormat/>
    <w:uiPriority w:val="0"/>
    <w:rPr>
      <w:rFonts w:eastAsia="宋体"/>
      <w:kern w:val="2"/>
      <w:sz w:val="21"/>
      <w:szCs w:val="24"/>
      <w:lang w:val="en-US" w:eastAsia="zh-CN" w:bidi="ar-SA"/>
    </w:rPr>
  </w:style>
  <w:style w:type="character" w:customStyle="1" w:styleId="271">
    <w:name w:val="_Style 196"/>
    <w:qFormat/>
    <w:uiPriority w:val="0"/>
    <w:rPr>
      <w:i/>
      <w:iCs/>
      <w:color w:val="808080"/>
    </w:rPr>
  </w:style>
  <w:style w:type="character" w:customStyle="1" w:styleId="272">
    <w:name w:val="正文文本缩进 2 Char3"/>
    <w:link w:val="26"/>
    <w:qFormat/>
    <w:uiPriority w:val="0"/>
    <w:rPr>
      <w:rFonts w:eastAsia="宋体"/>
      <w:sz w:val="28"/>
      <w:szCs w:val="24"/>
      <w:lang w:val="en-US" w:eastAsia="zh-CN" w:bidi="ar-SA"/>
    </w:rPr>
  </w:style>
  <w:style w:type="character" w:customStyle="1" w:styleId="273">
    <w:name w:val="标题 7 Char2"/>
    <w:link w:val="9"/>
    <w:qFormat/>
    <w:uiPriority w:val="0"/>
    <w:rPr>
      <w:rFonts w:eastAsia="仿宋_GB2312"/>
      <w:sz w:val="30"/>
      <w:lang w:val="en-US" w:eastAsia="zh-CN" w:bidi="ar-SA"/>
    </w:rPr>
  </w:style>
  <w:style w:type="character" w:customStyle="1" w:styleId="274">
    <w:name w:val="Char Char13"/>
    <w:qFormat/>
    <w:uiPriority w:val="0"/>
    <w:rPr>
      <w:kern w:val="2"/>
      <w:sz w:val="18"/>
      <w:szCs w:val="18"/>
    </w:rPr>
  </w:style>
  <w:style w:type="character" w:customStyle="1" w:styleId="275">
    <w:name w:val="正文文本缩进 2 Char1"/>
    <w:qFormat/>
    <w:uiPriority w:val="0"/>
    <w:rPr>
      <w:sz w:val="28"/>
      <w:szCs w:val="24"/>
    </w:rPr>
  </w:style>
  <w:style w:type="character" w:customStyle="1" w:styleId="276">
    <w:name w:val="Char Char21"/>
    <w:qFormat/>
    <w:uiPriority w:val="0"/>
    <w:rPr>
      <w:rFonts w:ascii="宋体" w:hAnsi="宋体" w:cs="宋体"/>
      <w:b/>
      <w:bCs/>
      <w:sz w:val="24"/>
      <w:szCs w:val="24"/>
    </w:rPr>
  </w:style>
  <w:style w:type="character" w:customStyle="1" w:styleId="277">
    <w:name w:val="文档结构图 Char1"/>
    <w:qFormat/>
    <w:uiPriority w:val="0"/>
    <w:rPr>
      <w:rFonts w:ascii="宋体"/>
      <w:kern w:val="2"/>
      <w:sz w:val="18"/>
      <w:szCs w:val="18"/>
    </w:rPr>
  </w:style>
  <w:style w:type="character" w:customStyle="1" w:styleId="278">
    <w:name w:val="标题 Char"/>
    <w:qFormat/>
    <w:uiPriority w:val="0"/>
    <w:rPr>
      <w:rFonts w:ascii="Cambria" w:hAnsi="Cambria" w:eastAsia="宋体" w:cs="Times New Roman"/>
      <w:b/>
      <w:bCs/>
      <w:kern w:val="2"/>
      <w:sz w:val="32"/>
      <w:szCs w:val="32"/>
    </w:rPr>
  </w:style>
  <w:style w:type="character" w:customStyle="1" w:styleId="279">
    <w:name w:val="_Style 275"/>
    <w:qFormat/>
    <w:uiPriority w:val="0"/>
    <w:rPr>
      <w:smallCaps/>
      <w:color w:val="C0504D"/>
      <w:u w:val="single"/>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明显参考1"/>
    <w:qFormat/>
    <w:uiPriority w:val="0"/>
    <w:rPr>
      <w:b/>
      <w:bCs/>
      <w:smallCaps/>
      <w:color w:val="C0504D"/>
      <w:spacing w:val="5"/>
      <w:u w:val="single"/>
    </w:rPr>
  </w:style>
  <w:style w:type="character" w:customStyle="1" w:styleId="282">
    <w:name w:val="Char Char36"/>
    <w:qFormat/>
    <w:uiPriority w:val="0"/>
    <w:rPr>
      <w:rFonts w:ascii="仿宋_GB2312" w:eastAsia="仿宋_GB2312" w:cs="MingLiU"/>
      <w:b/>
      <w:sz w:val="24"/>
      <w:szCs w:val="28"/>
    </w:rPr>
  </w:style>
  <w:style w:type="character" w:customStyle="1" w:styleId="283">
    <w:name w:val="批注框文本 Char2"/>
    <w:qFormat/>
    <w:uiPriority w:val="99"/>
    <w:rPr>
      <w:kern w:val="2"/>
      <w:sz w:val="18"/>
      <w:szCs w:val="18"/>
    </w:rPr>
  </w:style>
  <w:style w:type="character" w:customStyle="1" w:styleId="284">
    <w:name w:val="subhead1"/>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semiHidden/>
    <w:qFormat/>
    <w:uiPriority w:val="99"/>
    <w:rPr>
      <w:rFonts w:ascii="Calibri" w:hAnsi="Calibri" w:eastAsia="宋体" w:cs="Times New Roman"/>
      <w:sz w:val="16"/>
      <w:szCs w:val="16"/>
    </w:rPr>
  </w:style>
  <w:style w:type="character" w:customStyle="1" w:styleId="286">
    <w:name w:val="纯文本 Char"/>
    <w:qFormat/>
    <w:uiPriority w:val="0"/>
    <w:rPr>
      <w:rFonts w:ascii="宋体" w:hAnsi="Courier New"/>
      <w:sz w:val="28"/>
      <w:szCs w:val="28"/>
    </w:rPr>
  </w:style>
  <w:style w:type="character" w:customStyle="1" w:styleId="287">
    <w:name w:val="纯文本 Char2"/>
    <w:semiHidden/>
    <w:qFormat/>
    <w:uiPriority w:val="99"/>
    <w:rPr>
      <w:rFonts w:ascii="宋体" w:hAnsi="Courier New" w:eastAsia="宋体" w:cs="Courier New"/>
      <w:szCs w:val="21"/>
    </w:rPr>
  </w:style>
  <w:style w:type="character" w:customStyle="1" w:styleId="288">
    <w:name w:val="页眉 Char1"/>
    <w:semiHidden/>
    <w:qFormat/>
    <w:uiPriority w:val="99"/>
    <w:rPr>
      <w:kern w:val="2"/>
      <w:sz w:val="18"/>
      <w:szCs w:val="18"/>
    </w:rPr>
  </w:style>
  <w:style w:type="character" w:customStyle="1" w:styleId="289">
    <w:name w:val="Char Char14"/>
    <w:qFormat/>
    <w:uiPriority w:val="0"/>
    <w:rPr>
      <w:kern w:val="2"/>
      <w:sz w:val="18"/>
      <w:szCs w:val="18"/>
    </w:rPr>
  </w:style>
  <w:style w:type="character" w:customStyle="1" w:styleId="290">
    <w:name w:val="批注文字 Char3"/>
    <w:link w:val="15"/>
    <w:qFormat/>
    <w:uiPriority w:val="99"/>
    <w:rPr>
      <w:rFonts w:eastAsia="宋体"/>
      <w:kern w:val="2"/>
      <w:sz w:val="21"/>
      <w:szCs w:val="24"/>
      <w:lang w:val="en-US" w:eastAsia="zh-CN" w:bidi="ar-SA"/>
    </w:rPr>
  </w:style>
  <w:style w:type="character" w:customStyle="1" w:styleId="291">
    <w:name w:val="批注文字 Char Char"/>
    <w:qFormat/>
    <w:uiPriority w:val="0"/>
    <w:rPr>
      <w:rFonts w:ascii="宋体" w:hAnsi="Times New Roman" w:eastAsia="宋体" w:cs="Times New Roman"/>
      <w:sz w:val="28"/>
      <w:szCs w:val="20"/>
    </w:rPr>
  </w:style>
  <w:style w:type="character" w:customStyle="1" w:styleId="292">
    <w:name w:val="标题 1 Char1"/>
    <w:qFormat/>
    <w:uiPriority w:val="0"/>
    <w:rPr>
      <w:rFonts w:ascii="Times New Roman" w:hAnsi="Times New Roman" w:eastAsia="宋体" w:cs="Times New Roman"/>
      <w:b/>
      <w:bCs/>
      <w:kern w:val="44"/>
      <w:sz w:val="44"/>
      <w:szCs w:val="44"/>
    </w:rPr>
  </w:style>
  <w:style w:type="character" w:customStyle="1" w:styleId="293">
    <w:name w:val="标题 5 Char2"/>
    <w:link w:val="6"/>
    <w:qFormat/>
    <w:uiPriority w:val="0"/>
    <w:rPr>
      <w:rFonts w:ascii="宋体" w:hAnsi="宋体" w:eastAsia="宋体" w:cs="宋体"/>
      <w:b/>
      <w:bCs/>
      <w:lang w:val="en-US" w:eastAsia="zh-CN" w:bidi="ar-SA"/>
    </w:rPr>
  </w:style>
  <w:style w:type="character" w:customStyle="1" w:styleId="294">
    <w:name w:val="手改 Char Char"/>
    <w:qFormat/>
    <w:uiPriority w:val="0"/>
    <w:rPr>
      <w:kern w:val="2"/>
      <w:sz w:val="21"/>
      <w:szCs w:val="24"/>
    </w:rPr>
  </w:style>
  <w:style w:type="character" w:customStyle="1" w:styleId="295">
    <w:name w:val="标题 1 Char2"/>
    <w:link w:val="2"/>
    <w:qFormat/>
    <w:uiPriority w:val="0"/>
    <w:rPr>
      <w:rFonts w:eastAsia="宋体"/>
      <w:b/>
      <w:bCs/>
      <w:kern w:val="44"/>
      <w:sz w:val="44"/>
      <w:szCs w:val="44"/>
      <w:lang w:val="en-US" w:eastAsia="zh-CN" w:bidi="ar-SA"/>
    </w:rPr>
  </w:style>
  <w:style w:type="character" w:customStyle="1" w:styleId="296">
    <w:name w:val="intel3"/>
    <w:basedOn w:val="49"/>
    <w:qFormat/>
    <w:uiPriority w:val="0"/>
  </w:style>
  <w:style w:type="character" w:customStyle="1" w:styleId="297">
    <w:name w:val="副标题 Char2"/>
    <w:qFormat/>
    <w:uiPriority w:val="11"/>
    <w:rPr>
      <w:rFonts w:ascii="Cambria" w:hAnsi="Cambria" w:eastAsia="宋体" w:cs="Times New Roman"/>
      <w:b/>
      <w:bCs/>
      <w:kern w:val="28"/>
      <w:sz w:val="32"/>
      <w:szCs w:val="32"/>
    </w:rPr>
  </w:style>
  <w:style w:type="character" w:customStyle="1" w:styleId="298">
    <w:name w:val="明显引用 Char4"/>
    <w:link w:val="119"/>
    <w:qFormat/>
    <w:uiPriority w:val="0"/>
    <w:rPr>
      <w:b/>
      <w:bCs/>
      <w:i/>
      <w:iCs/>
      <w:color w:val="4F81BD"/>
      <w:kern w:val="2"/>
      <w:sz w:val="21"/>
      <w:szCs w:val="22"/>
      <w:lang w:bidi="ar-SA"/>
    </w:rPr>
  </w:style>
  <w:style w:type="character" w:customStyle="1" w:styleId="299">
    <w:name w:val="明显引用 Char1"/>
    <w:link w:val="112"/>
    <w:qFormat/>
    <w:uiPriority w:val="30"/>
    <w:rPr>
      <w:b/>
      <w:bCs/>
      <w:i/>
      <w:iCs/>
      <w:color w:val="4F81BD"/>
      <w:kern w:val="2"/>
      <w:sz w:val="21"/>
    </w:rPr>
  </w:style>
  <w:style w:type="character" w:customStyle="1" w:styleId="300">
    <w:name w:val="HTML 预设格式 Char1"/>
    <w:qFormat/>
    <w:uiPriority w:val="0"/>
    <w:rPr>
      <w:rFonts w:ascii="宋体" w:hAnsi="宋体" w:cs="宋体"/>
      <w:color w:val="000000"/>
      <w:sz w:val="24"/>
      <w:szCs w:val="24"/>
    </w:rPr>
  </w:style>
  <w:style w:type="character" w:customStyle="1" w:styleId="301">
    <w:name w:val="引用 Char"/>
    <w:link w:val="71"/>
    <w:qFormat/>
    <w:uiPriority w:val="0"/>
    <w:rPr>
      <w:rFonts w:ascii="Times New Roman" w:hAnsi="Times New Roman" w:eastAsia="宋体" w:cs="Times New Roman"/>
      <w:i/>
      <w:iCs/>
      <w:color w:val="000000"/>
      <w:kern w:val="2"/>
      <w:sz w:val="21"/>
      <w:szCs w:val="24"/>
    </w:rPr>
  </w:style>
  <w:style w:type="character" w:customStyle="1" w:styleId="302">
    <w:name w:val="副标题 Char3"/>
    <w:link w:val="33"/>
    <w:qFormat/>
    <w:uiPriority w:val="0"/>
    <w:rPr>
      <w:rFonts w:eastAsia="宋体"/>
      <w:szCs w:val="24"/>
      <w:u w:val="single"/>
      <w:lang w:val="en-US" w:eastAsia="en-US" w:bidi="ar-SA"/>
    </w:rPr>
  </w:style>
  <w:style w:type="character" w:customStyle="1" w:styleId="303">
    <w:name w:val="ITTHEADER1 Char"/>
    <w:qFormat/>
    <w:uiPriority w:val="0"/>
    <w:rPr>
      <w:rFonts w:eastAsia="黑体"/>
      <w:kern w:val="2"/>
      <w:sz w:val="44"/>
      <w:szCs w:val="44"/>
      <w:lang w:val="en-US" w:eastAsia="zh-CN" w:bidi="ar-SA"/>
    </w:rPr>
  </w:style>
  <w:style w:type="character" w:customStyle="1" w:styleId="304">
    <w:name w:val="日期 Char3"/>
    <w:semiHidden/>
    <w:qFormat/>
    <w:uiPriority w:val="99"/>
    <w:rPr>
      <w:rFonts w:ascii="Calibri" w:hAnsi="Calibri" w:eastAsia="宋体" w:cs="Times New Roman"/>
      <w:szCs w:val="24"/>
    </w:rPr>
  </w:style>
  <w:style w:type="character" w:customStyle="1" w:styleId="305">
    <w:name w:val="纯文本 Char3"/>
    <w:link w:val="23"/>
    <w:qFormat/>
    <w:uiPriority w:val="0"/>
    <w:rPr>
      <w:rFonts w:ascii="宋体" w:hAnsi="Courier New" w:eastAsia="宋体" w:cs="Courier New"/>
      <w:kern w:val="2"/>
      <w:sz w:val="21"/>
      <w:szCs w:val="21"/>
      <w:lang w:val="en-US" w:eastAsia="zh-CN" w:bidi="ar-SA"/>
    </w:rPr>
  </w:style>
  <w:style w:type="character" w:customStyle="1" w:styleId="306">
    <w:name w:val="批注文字 Char"/>
    <w:qFormat/>
    <w:uiPriority w:val="0"/>
    <w:rPr>
      <w:rFonts w:ascii="Times New Roman" w:hAnsi="Times New Roman" w:eastAsia="宋体" w:cs="Times New Roman"/>
      <w:kern w:val="2"/>
      <w:sz w:val="21"/>
      <w:szCs w:val="24"/>
    </w:rPr>
  </w:style>
  <w:style w:type="character" w:customStyle="1" w:styleId="307">
    <w:name w:val="Section Char"/>
    <w:qFormat/>
    <w:uiPriority w:val="0"/>
    <w:rPr>
      <w:rFonts w:ascii="仿宋_GB2312" w:eastAsia="仿宋_GB2312" w:cs="MingLiU"/>
      <w:b/>
      <w:sz w:val="24"/>
      <w:szCs w:val="28"/>
      <w:lang w:val="en-US" w:eastAsia="zh-CN" w:bidi="ar-SA"/>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正文文本 3 Char3"/>
    <w:link w:val="16"/>
    <w:qFormat/>
    <w:uiPriority w:val="0"/>
    <w:rPr>
      <w:rFonts w:eastAsia="宋体"/>
      <w:kern w:val="2"/>
      <w:sz w:val="16"/>
      <w:szCs w:val="16"/>
      <w:lang w:val="en-US" w:eastAsia="zh-CN" w:bidi="ar-SA"/>
    </w:rPr>
  </w:style>
  <w:style w:type="character" w:customStyle="1" w:styleId="310">
    <w:name w:val="普通文字 Char Char1"/>
    <w:qFormat/>
    <w:uiPriority w:val="0"/>
    <w:rPr>
      <w:rFonts w:ascii="宋体" w:hAnsi="Courier New"/>
      <w:kern w:val="2"/>
      <w:sz w:val="28"/>
      <w:szCs w:val="28"/>
    </w:rPr>
  </w:style>
  <w:style w:type="character" w:customStyle="1" w:styleId="311">
    <w:name w:val="正文文本缩进 Char"/>
    <w:qFormat/>
    <w:uiPriority w:val="0"/>
    <w:rPr>
      <w:rFonts w:ascii="黑体" w:hAnsi="宋体" w:eastAsia="黑体"/>
      <w:color w:val="000000"/>
      <w:sz w:val="28"/>
      <w:szCs w:val="32"/>
    </w:rPr>
  </w:style>
  <w:style w:type="character" w:customStyle="1" w:styleId="312">
    <w:name w:val="font161"/>
    <w:qFormat/>
    <w:uiPriority w:val="0"/>
    <w:rPr>
      <w:b/>
      <w:bCs/>
      <w:sz w:val="32"/>
      <w:szCs w:val="32"/>
    </w:rPr>
  </w:style>
  <w:style w:type="paragraph" w:customStyle="1" w:styleId="313">
    <w:name w:val="列出段落2"/>
    <w:basedOn w:val="1"/>
    <w:qFormat/>
    <w:uiPriority w:val="99"/>
    <w:pPr>
      <w:ind w:firstLine="420" w:firstLineChars="200"/>
    </w:pPr>
    <w:rPr>
      <w:sz w:val="28"/>
      <w:szCs w:val="28"/>
    </w:rPr>
  </w:style>
  <w:style w:type="paragraph" w:customStyle="1" w:styleId="31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15">
    <w:name w:val="font51"/>
    <w:basedOn w:val="49"/>
    <w:qFormat/>
    <w:uiPriority w:val="0"/>
    <w:rPr>
      <w:rFonts w:hint="default" w:ascii="Calibri" w:hAnsi="Calibri" w:cs="Calibri"/>
      <w:color w:val="333333"/>
      <w:sz w:val="18"/>
      <w:szCs w:val="18"/>
      <w:u w:val="none"/>
    </w:rPr>
  </w:style>
  <w:style w:type="character" w:customStyle="1" w:styleId="316">
    <w:name w:val="font11"/>
    <w:basedOn w:val="49"/>
    <w:qFormat/>
    <w:uiPriority w:val="0"/>
    <w:rPr>
      <w:rFonts w:hint="eastAsia" w:ascii="宋体" w:hAnsi="宋体" w:eastAsia="宋体" w:cs="宋体"/>
      <w:color w:val="333333"/>
      <w:sz w:val="18"/>
      <w:szCs w:val="18"/>
      <w:u w:val="none"/>
    </w:rPr>
  </w:style>
  <w:style w:type="character" w:customStyle="1" w:styleId="317">
    <w:name w:val="font41"/>
    <w:basedOn w:val="49"/>
    <w:qFormat/>
    <w:uiPriority w:val="0"/>
    <w:rPr>
      <w:rFonts w:hint="default" w:ascii="Calibri" w:hAnsi="Calibri" w:cs="Calibri"/>
      <w:color w:val="333333"/>
      <w:sz w:val="18"/>
      <w:szCs w:val="18"/>
      <w:u w:val="none"/>
    </w:rPr>
  </w:style>
  <w:style w:type="character" w:customStyle="1" w:styleId="318">
    <w:name w:val="font71"/>
    <w:basedOn w:val="49"/>
    <w:qFormat/>
    <w:uiPriority w:val="0"/>
    <w:rPr>
      <w:rFonts w:hint="eastAsia" w:ascii="宋体" w:hAnsi="宋体" w:eastAsia="宋体" w:cs="宋体"/>
      <w:color w:val="333333"/>
      <w:sz w:val="18"/>
      <w:szCs w:val="18"/>
      <w:u w:val="none"/>
    </w:rPr>
  </w:style>
  <w:style w:type="character" w:customStyle="1" w:styleId="319">
    <w:name w:val="font61"/>
    <w:basedOn w:val="49"/>
    <w:qFormat/>
    <w:uiPriority w:val="0"/>
    <w:rPr>
      <w:rFonts w:hint="eastAsia" w:ascii="宋体" w:hAnsi="宋体" w:eastAsia="宋体" w:cs="宋体"/>
      <w:color w:val="008000"/>
      <w:sz w:val="18"/>
      <w:szCs w:val="18"/>
      <w:u w:val="none"/>
    </w:rPr>
  </w:style>
  <w:style w:type="paragraph" w:customStyle="1" w:styleId="320">
    <w:name w:val="默认"/>
    <w:qFormat/>
    <w:uiPriority w:val="0"/>
    <w:rPr>
      <w:rFonts w:ascii="Helvetica" w:hAnsi="Helvetica" w:eastAsia="Helvetica" w:cs="Times New Roman"/>
      <w:color w:val="000000"/>
      <w:sz w:val="22"/>
      <w:szCs w:val="22"/>
      <w:lang w:val="en-US" w:eastAsia="zh-CN" w:bidi="ar-SA"/>
    </w:rPr>
  </w:style>
  <w:style w:type="paragraph" w:customStyle="1" w:styleId="321">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正文1"/>
    <w:basedOn w:val="1"/>
    <w:qFormat/>
    <w:uiPriority w:val="0"/>
    <w:pPr>
      <w:spacing w:line="300" w:lineRule="auto"/>
      <w:ind w:firstLine="200" w:firstLineChars="200"/>
    </w:pPr>
    <w:rPr>
      <w:sz w:val="24"/>
      <w:szCs w:val="20"/>
    </w:rPr>
  </w:style>
  <w:style w:type="character" w:customStyle="1" w:styleId="323">
    <w:name w:val="正文1 Char Char"/>
    <w:qFormat/>
    <w:uiPriority w:val="0"/>
    <w:rPr>
      <w:rFonts w:ascii="宋体" w:hAnsi="宋体" w:eastAsia="宋体"/>
      <w:u w:val="single"/>
    </w:rPr>
  </w:style>
  <w:style w:type="character" w:customStyle="1" w:styleId="324">
    <w:name w:val="NormalCharacter"/>
    <w:semiHidden/>
    <w:qFormat/>
    <w:uiPriority w:val="0"/>
    <w:rPr>
      <w:rFonts w:ascii="Verdana" w:hAnsi="Verdana" w:eastAsia="仿宋_GB2312"/>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26197</Words>
  <Characters>27831</Characters>
  <Lines>616</Lines>
  <Paragraphs>173</Paragraphs>
  <TotalTime>0</TotalTime>
  <ScaleCrop>false</ScaleCrop>
  <LinksUpToDate>false</LinksUpToDate>
  <CharactersWithSpaces>28552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2021-12-17T19:12:00Z</dcterms:created>
  <dc:creator>USER</dc:creator>
  <cp:lastModifiedBy>第十二个人</cp:lastModifiedBy>
  <cp:lastPrinted>2020-08-27T11:13:00Z</cp:lastPrinted>
  <dcterms:modified xsi:type="dcterms:W3CDTF">2025-07-06T08:49:31Z</dcterms:modified>
  <dc:title>第一卷</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62B4417ED9CD486DB126766304F59941_13</vt:lpwstr>
  </property>
  <property fmtid="{D5CDD505-2E9C-101B-9397-08002B2CF9AE}" pid="4" name="KSOTemplateDocerSaveRecord">
    <vt:lpwstr>eyJoZGlkIjoiMDk4NTU3OGYwNzE0MzBhYTNjNjIzMzZiYzBjNzZlODMiLCJ1c2VySWQiOiI0NTA0OTM2NDIifQ==</vt:lpwstr>
  </property>
</Properties>
</file>