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02C42">
      <w:pPr>
        <w:spacing w:line="1600" w:lineRule="exact"/>
        <w:outlineLvl w:val="0"/>
        <w:rPr>
          <w:rFonts w:hint="eastAsia" w:ascii="宋体" w:hAnsi="宋体" w:eastAsia="宋体" w:cs="宋体"/>
          <w:b/>
          <w:color w:val="000000"/>
          <w:sz w:val="100"/>
        </w:rPr>
      </w:pPr>
    </w:p>
    <w:p w14:paraId="310BA3B3">
      <w:pPr>
        <w:spacing w:line="1600" w:lineRule="exact"/>
        <w:jc w:val="center"/>
        <w:outlineLvl w:val="0"/>
        <w:rPr>
          <w:rFonts w:hint="eastAsia" w:ascii="宋体" w:hAnsi="宋体" w:eastAsia="宋体" w:cs="宋体"/>
          <w:color w:val="000000"/>
          <w:sz w:val="120"/>
          <w:szCs w:val="120"/>
        </w:rPr>
      </w:pPr>
      <w:r>
        <w:rPr>
          <w:rFonts w:hint="eastAsia" w:ascii="宋体" w:hAnsi="宋体" w:cs="宋体"/>
          <w:b/>
          <w:color w:val="000000"/>
          <w:sz w:val="120"/>
          <w:szCs w:val="120"/>
          <w:lang w:val="en-US" w:eastAsia="zh-CN"/>
        </w:rPr>
        <w:t>竞争性比选</w:t>
      </w:r>
      <w:r>
        <w:rPr>
          <w:rFonts w:hint="eastAsia" w:ascii="宋体" w:hAnsi="宋体" w:eastAsia="宋体" w:cs="宋体"/>
          <w:b/>
          <w:color w:val="000000"/>
          <w:sz w:val="120"/>
          <w:szCs w:val="120"/>
        </w:rPr>
        <w:t>文件</w:t>
      </w:r>
    </w:p>
    <w:p w14:paraId="1AAC407D">
      <w:pPr>
        <w:pStyle w:val="23"/>
        <w:spacing w:line="500" w:lineRule="exact"/>
        <w:ind w:left="0"/>
        <w:jc w:val="center"/>
        <w:rPr>
          <w:rFonts w:hint="eastAsia" w:ascii="宋体" w:hAnsi="宋体" w:eastAsia="宋体" w:cs="宋体"/>
          <w:color w:val="000000"/>
          <w:sz w:val="32"/>
        </w:rPr>
      </w:pPr>
    </w:p>
    <w:p w14:paraId="409F6101">
      <w:pPr>
        <w:pStyle w:val="23"/>
        <w:spacing w:line="500" w:lineRule="exact"/>
        <w:ind w:left="0"/>
        <w:jc w:val="center"/>
        <w:rPr>
          <w:rFonts w:hint="eastAsia" w:ascii="宋体" w:hAnsi="宋体" w:eastAsia="宋体" w:cs="宋体"/>
          <w:b/>
          <w:bCs/>
          <w:color w:val="000000"/>
          <w:sz w:val="32"/>
        </w:rPr>
      </w:pPr>
      <w:r>
        <w:rPr>
          <w:rFonts w:hint="eastAsia" w:ascii="宋体" w:hAnsi="宋体" w:eastAsia="宋体" w:cs="宋体"/>
          <w:b/>
          <w:bCs/>
          <w:color w:val="000000"/>
          <w:sz w:val="32"/>
        </w:rPr>
        <w:t>（综合评分）</w:t>
      </w:r>
    </w:p>
    <w:p w14:paraId="3C0588A3">
      <w:pPr>
        <w:pStyle w:val="23"/>
        <w:spacing w:line="500" w:lineRule="exact"/>
        <w:ind w:left="0"/>
        <w:jc w:val="center"/>
        <w:rPr>
          <w:rFonts w:hint="eastAsia" w:ascii="宋体" w:hAnsi="宋体" w:eastAsia="宋体" w:cs="宋体"/>
          <w:b/>
          <w:bCs/>
          <w:color w:val="000000"/>
          <w:sz w:val="32"/>
        </w:rPr>
      </w:pPr>
    </w:p>
    <w:p w14:paraId="595C408A">
      <w:pPr>
        <w:pStyle w:val="23"/>
        <w:spacing w:line="500" w:lineRule="exact"/>
        <w:ind w:left="0"/>
        <w:rPr>
          <w:rFonts w:hint="eastAsia" w:ascii="宋体" w:hAnsi="宋体" w:eastAsia="宋体" w:cs="宋体"/>
          <w:color w:val="000000"/>
          <w:sz w:val="32"/>
        </w:rPr>
      </w:pPr>
    </w:p>
    <w:p w14:paraId="4D95C881">
      <w:pPr>
        <w:pStyle w:val="23"/>
        <w:spacing w:line="500" w:lineRule="exact"/>
        <w:ind w:left="0"/>
        <w:rPr>
          <w:rFonts w:hint="eastAsia" w:ascii="宋体" w:hAnsi="宋体" w:eastAsia="宋体" w:cs="宋体"/>
          <w:color w:val="000000"/>
          <w:sz w:val="32"/>
        </w:rPr>
      </w:pPr>
    </w:p>
    <w:p w14:paraId="3B1459A8">
      <w:pPr>
        <w:pStyle w:val="23"/>
        <w:spacing w:line="500" w:lineRule="exact"/>
        <w:ind w:left="0"/>
        <w:rPr>
          <w:rFonts w:hint="eastAsia" w:ascii="宋体" w:hAnsi="宋体" w:eastAsia="宋体" w:cs="宋体"/>
          <w:color w:val="000000"/>
          <w:sz w:val="32"/>
        </w:rPr>
      </w:pPr>
    </w:p>
    <w:p w14:paraId="5F17CAF2">
      <w:pPr>
        <w:pStyle w:val="23"/>
        <w:spacing w:line="500" w:lineRule="exact"/>
        <w:ind w:left="0"/>
        <w:rPr>
          <w:rFonts w:hint="eastAsia" w:ascii="宋体" w:hAnsi="宋体" w:eastAsia="宋体" w:cs="宋体"/>
          <w:color w:val="000000"/>
          <w:sz w:val="32"/>
        </w:rPr>
      </w:pPr>
    </w:p>
    <w:p w14:paraId="63322463">
      <w:pPr>
        <w:pStyle w:val="23"/>
        <w:spacing w:line="500" w:lineRule="exact"/>
        <w:ind w:left="0"/>
        <w:rPr>
          <w:rFonts w:hint="eastAsia" w:ascii="宋体" w:hAnsi="宋体" w:eastAsia="宋体" w:cs="宋体"/>
          <w:color w:val="000000"/>
          <w:sz w:val="32"/>
        </w:rPr>
      </w:pPr>
    </w:p>
    <w:p w14:paraId="0879465F">
      <w:pPr>
        <w:pStyle w:val="23"/>
        <w:spacing w:line="500" w:lineRule="exact"/>
        <w:ind w:left="0"/>
        <w:jc w:val="center"/>
        <w:rPr>
          <w:rFonts w:hint="eastAsia" w:ascii="宋体" w:hAnsi="宋体" w:eastAsia="宋体" w:cs="宋体"/>
          <w:color w:val="000000"/>
          <w:sz w:val="32"/>
        </w:rPr>
      </w:pPr>
    </w:p>
    <w:p w14:paraId="6563B6A6">
      <w:pPr>
        <w:spacing w:line="500" w:lineRule="exact"/>
        <w:ind w:firstLine="960" w:firstLineChars="300"/>
        <w:outlineLvl w:val="0"/>
        <w:rPr>
          <w:rFonts w:hint="default" w:ascii="宋体" w:hAnsi="宋体" w:eastAsia="宋体" w:cs="宋体"/>
          <w:color w:val="000000"/>
          <w:sz w:val="32"/>
          <w:lang w:val="en-US" w:eastAsia="zh-CN"/>
        </w:rPr>
      </w:pPr>
      <w:r>
        <w:rPr>
          <w:rFonts w:hint="eastAsia" w:ascii="宋体" w:hAnsi="宋体" w:eastAsia="宋体" w:cs="宋体"/>
          <w:color w:val="000000"/>
          <w:sz w:val="32"/>
        </w:rPr>
        <w:t>采购项目编号：</w:t>
      </w:r>
      <w:r>
        <w:rPr>
          <w:rFonts w:hint="eastAsia" w:ascii="宋体" w:hAnsi="宋体" w:cs="宋体"/>
          <w:color w:val="000000"/>
          <w:sz w:val="32"/>
          <w:lang w:val="en-US" w:eastAsia="zh-CN"/>
        </w:rPr>
        <w:t>ZN25C0033</w:t>
      </w:r>
    </w:p>
    <w:p w14:paraId="147EC0E6">
      <w:pPr>
        <w:spacing w:line="500" w:lineRule="exact"/>
        <w:ind w:left="3198" w:leftChars="342" w:hanging="2240" w:hangingChars="700"/>
        <w:outlineLvl w:val="0"/>
        <w:rPr>
          <w:rFonts w:hint="eastAsia" w:ascii="宋体" w:hAnsi="宋体" w:eastAsia="宋体" w:cs="宋体"/>
          <w:color w:val="000000"/>
          <w:sz w:val="32"/>
          <w:lang w:eastAsia="zh-CN"/>
        </w:rPr>
      </w:pPr>
      <w:r>
        <w:rPr>
          <w:rFonts w:hint="eastAsia" w:ascii="宋体" w:hAnsi="宋体" w:eastAsia="宋体" w:cs="宋体"/>
          <w:color w:val="000000"/>
          <w:sz w:val="32"/>
        </w:rPr>
        <w:t>采购项目名称：</w:t>
      </w:r>
      <w:r>
        <w:rPr>
          <w:rFonts w:hint="eastAsia" w:ascii="宋体" w:hAnsi="宋体" w:cs="宋体"/>
          <w:color w:val="000000"/>
          <w:sz w:val="32"/>
          <w:lang w:eastAsia="zh-CN"/>
        </w:rPr>
        <w:t>南岸区松树钻蛀类害虫系统调查工作及2025年度秋季普查及松材线虫病防控方案编制</w:t>
      </w:r>
    </w:p>
    <w:p w14:paraId="4196F074">
      <w:pPr>
        <w:spacing w:line="500" w:lineRule="exact"/>
        <w:ind w:firstLine="2080" w:firstLineChars="650"/>
        <w:outlineLvl w:val="0"/>
        <w:rPr>
          <w:rFonts w:hint="eastAsia" w:ascii="宋体" w:hAnsi="宋体" w:eastAsia="宋体" w:cs="宋体"/>
          <w:color w:val="000000"/>
          <w:sz w:val="32"/>
        </w:rPr>
      </w:pPr>
    </w:p>
    <w:p w14:paraId="286532BE">
      <w:pPr>
        <w:pStyle w:val="23"/>
        <w:spacing w:line="500" w:lineRule="exact"/>
        <w:ind w:left="0"/>
        <w:jc w:val="center"/>
        <w:rPr>
          <w:rFonts w:hint="eastAsia" w:ascii="宋体" w:hAnsi="宋体" w:eastAsia="宋体" w:cs="宋体"/>
          <w:color w:val="000000"/>
          <w:sz w:val="32"/>
        </w:rPr>
      </w:pPr>
    </w:p>
    <w:p w14:paraId="77FE3D06">
      <w:pPr>
        <w:pStyle w:val="23"/>
        <w:spacing w:line="500" w:lineRule="exact"/>
        <w:ind w:left="0"/>
        <w:jc w:val="center"/>
        <w:rPr>
          <w:rFonts w:hint="eastAsia" w:ascii="宋体" w:hAnsi="宋体" w:eastAsia="宋体" w:cs="宋体"/>
          <w:color w:val="000000"/>
          <w:sz w:val="32"/>
        </w:rPr>
      </w:pPr>
    </w:p>
    <w:p w14:paraId="07E4BF30">
      <w:pPr>
        <w:rPr>
          <w:rFonts w:hint="eastAsia" w:ascii="宋体" w:hAnsi="宋体" w:eastAsia="宋体" w:cs="宋体"/>
        </w:rPr>
      </w:pPr>
    </w:p>
    <w:p w14:paraId="07263A7E">
      <w:pPr>
        <w:pStyle w:val="2"/>
        <w:rPr>
          <w:rFonts w:hint="eastAsia" w:ascii="宋体" w:hAnsi="宋体" w:eastAsia="宋体" w:cs="宋体"/>
        </w:rPr>
      </w:pPr>
    </w:p>
    <w:p w14:paraId="6B62BC2E">
      <w:pPr>
        <w:pStyle w:val="71"/>
        <w:rPr>
          <w:rFonts w:hint="eastAsia" w:ascii="宋体" w:hAnsi="宋体" w:eastAsia="宋体" w:cs="宋体"/>
        </w:rPr>
      </w:pPr>
    </w:p>
    <w:p w14:paraId="675F2E84">
      <w:pPr>
        <w:spacing w:line="500" w:lineRule="exact"/>
        <w:ind w:firstLine="1200" w:firstLineChars="400"/>
        <w:outlineLvl w:val="0"/>
        <w:rPr>
          <w:rFonts w:hint="eastAsia" w:ascii="宋体" w:hAnsi="宋体" w:eastAsia="宋体" w:cs="宋体"/>
          <w:color w:val="000000"/>
          <w:sz w:val="30"/>
          <w:szCs w:val="30"/>
        </w:rPr>
      </w:pPr>
      <w:r>
        <w:rPr>
          <w:rFonts w:hint="eastAsia" w:ascii="宋体" w:hAnsi="宋体" w:eastAsia="宋体" w:cs="宋体"/>
          <w:color w:val="000000"/>
          <w:sz w:val="30"/>
          <w:szCs w:val="30"/>
        </w:rPr>
        <w:t>采购人：</w:t>
      </w:r>
      <w:r>
        <w:rPr>
          <w:rFonts w:hint="eastAsia" w:ascii="宋体" w:hAnsi="宋体" w:cs="宋体"/>
          <w:color w:val="000000"/>
          <w:sz w:val="30"/>
          <w:szCs w:val="30"/>
          <w:lang w:eastAsia="zh-CN"/>
        </w:rPr>
        <w:t>重庆市南岸区规划和自然资源局</w:t>
      </w:r>
      <w:r>
        <w:rPr>
          <w:rFonts w:hint="eastAsia" w:ascii="宋体" w:hAnsi="宋体" w:eastAsia="宋体" w:cs="宋体"/>
          <w:color w:val="000000"/>
          <w:sz w:val="30"/>
          <w:szCs w:val="30"/>
        </w:rPr>
        <w:t xml:space="preserve"> </w:t>
      </w:r>
    </w:p>
    <w:p w14:paraId="235FA185">
      <w:pPr>
        <w:spacing w:line="500" w:lineRule="exact"/>
        <w:ind w:firstLine="1200" w:firstLineChars="400"/>
        <w:outlineLvl w:val="0"/>
        <w:rPr>
          <w:rFonts w:hint="eastAsia" w:ascii="宋体" w:hAnsi="宋体" w:eastAsia="宋体" w:cs="宋体"/>
          <w:color w:val="000000"/>
          <w:sz w:val="32"/>
          <w:szCs w:val="32"/>
        </w:rPr>
      </w:pPr>
      <w:r>
        <w:rPr>
          <w:rFonts w:hint="eastAsia" w:ascii="宋体" w:hAnsi="宋体" w:eastAsia="宋体" w:cs="宋体"/>
          <w:color w:val="000000"/>
          <w:sz w:val="30"/>
          <w:szCs w:val="30"/>
        </w:rPr>
        <w:t>采购代理机构：</w:t>
      </w:r>
      <w:r>
        <w:rPr>
          <w:rFonts w:hint="eastAsia" w:ascii="宋体" w:hAnsi="宋体" w:cs="宋体"/>
          <w:color w:val="000000"/>
          <w:sz w:val="30"/>
          <w:szCs w:val="30"/>
          <w:lang w:eastAsia="zh-CN"/>
        </w:rPr>
        <w:t>重庆智南项目管理有限公司</w:t>
      </w:r>
    </w:p>
    <w:p w14:paraId="7BAAB268">
      <w:pPr>
        <w:snapToGrid w:val="0"/>
        <w:spacing w:line="500" w:lineRule="exact"/>
        <w:jc w:val="center"/>
        <w:rPr>
          <w:rFonts w:hint="eastAsia" w:ascii="宋体" w:hAnsi="宋体" w:eastAsia="宋体" w:cs="宋体"/>
          <w:color w:val="000000"/>
          <w:sz w:val="32"/>
          <w:szCs w:val="32"/>
        </w:rPr>
      </w:pPr>
    </w:p>
    <w:p w14:paraId="44DECAD8">
      <w:pPr>
        <w:snapToGrid w:val="0"/>
        <w:spacing w:line="500" w:lineRule="exact"/>
        <w:jc w:val="center"/>
        <w:rPr>
          <w:rFonts w:hint="eastAsia" w:ascii="宋体" w:hAnsi="宋体" w:eastAsia="宋体" w:cs="宋体"/>
          <w:color w:val="000000"/>
          <w:sz w:val="44"/>
          <w:szCs w:val="28"/>
        </w:rPr>
      </w:pPr>
      <w:r>
        <w:rPr>
          <w:rFonts w:hint="eastAsia" w:ascii="宋体" w:hAnsi="宋体" w:eastAsia="宋体" w:cs="宋体"/>
          <w:color w:val="000000"/>
          <w:sz w:val="32"/>
          <w:szCs w:val="32"/>
        </w:rPr>
        <w:t>二○二</w:t>
      </w:r>
      <w:r>
        <w:rPr>
          <w:rFonts w:hint="eastAsia" w:ascii="宋体" w:hAnsi="宋体" w:cs="宋体"/>
          <w:color w:val="000000"/>
          <w:sz w:val="32"/>
          <w:szCs w:val="32"/>
          <w:lang w:eastAsia="zh-CN"/>
        </w:rPr>
        <w:t>五</w:t>
      </w:r>
      <w:r>
        <w:rPr>
          <w:rFonts w:hint="eastAsia" w:ascii="宋体" w:hAnsi="宋体" w:eastAsia="宋体" w:cs="宋体"/>
          <w:color w:val="000000"/>
          <w:sz w:val="32"/>
          <w:szCs w:val="32"/>
        </w:rPr>
        <w:t>年</w:t>
      </w:r>
      <w:r>
        <w:rPr>
          <w:rFonts w:hint="eastAsia" w:ascii="宋体" w:hAnsi="宋体" w:cs="宋体"/>
          <w:color w:val="000000"/>
          <w:sz w:val="32"/>
          <w:szCs w:val="32"/>
          <w:lang w:eastAsia="zh-CN"/>
        </w:rPr>
        <w:t>八</w:t>
      </w:r>
      <w:r>
        <w:rPr>
          <w:rFonts w:hint="eastAsia" w:ascii="宋体" w:hAnsi="宋体" w:eastAsia="宋体" w:cs="宋体"/>
          <w:color w:val="000000"/>
          <w:sz w:val="32"/>
          <w:szCs w:val="32"/>
        </w:rPr>
        <w:t>月</w:t>
      </w:r>
    </w:p>
    <w:p w14:paraId="2437147F">
      <w:pPr>
        <w:spacing w:line="480" w:lineRule="exact"/>
        <w:jc w:val="center"/>
        <w:outlineLvl w:val="0"/>
        <w:rPr>
          <w:rFonts w:hint="eastAsia" w:ascii="宋体" w:hAnsi="宋体" w:eastAsia="宋体" w:cs="宋体"/>
          <w:color w:val="000000"/>
          <w:sz w:val="44"/>
          <w:szCs w:val="28"/>
        </w:rPr>
      </w:pPr>
    </w:p>
    <w:p w14:paraId="51C0388D">
      <w:pPr>
        <w:spacing w:line="480" w:lineRule="exact"/>
        <w:jc w:val="center"/>
        <w:outlineLvl w:val="0"/>
        <w:rPr>
          <w:rFonts w:hint="eastAsia" w:ascii="宋体" w:hAnsi="宋体" w:eastAsia="宋体" w:cs="宋体"/>
          <w:color w:val="000000"/>
          <w:sz w:val="44"/>
          <w:szCs w:val="28"/>
        </w:rPr>
      </w:pPr>
      <w:r>
        <w:rPr>
          <w:rFonts w:hint="eastAsia" w:ascii="宋体" w:hAnsi="宋体" w:eastAsia="宋体" w:cs="宋体"/>
          <w:color w:val="000000"/>
          <w:sz w:val="44"/>
          <w:szCs w:val="28"/>
        </w:rPr>
        <w:t>目 录</w:t>
      </w:r>
    </w:p>
    <w:p w14:paraId="4C03C641">
      <w:pPr>
        <w:pStyle w:val="48"/>
        <w:tabs>
          <w:tab w:val="right" w:leader="dot" w:pos="9412"/>
        </w:tabs>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TOC \o "1-3" \h \z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_Toc15853 </w:instrText>
      </w:r>
      <w:r>
        <w:rPr>
          <w:rFonts w:hint="eastAsia" w:ascii="宋体" w:hAnsi="宋体" w:eastAsia="宋体" w:cs="宋体"/>
          <w:szCs w:val="24"/>
        </w:rPr>
        <w:fldChar w:fldCharType="separate"/>
      </w:r>
      <w:r>
        <w:rPr>
          <w:rFonts w:hint="eastAsia" w:ascii="宋体" w:hAnsi="宋体" w:eastAsia="宋体" w:cs="宋体"/>
          <w:szCs w:val="30"/>
        </w:rPr>
        <w:t>第一篇 采购邀请书</w:t>
      </w:r>
      <w:r>
        <w:tab/>
      </w:r>
      <w:r>
        <w:fldChar w:fldCharType="begin"/>
      </w:r>
      <w:r>
        <w:instrText xml:space="preserve"> PAGEREF _Toc15853 \h </w:instrText>
      </w:r>
      <w:r>
        <w:fldChar w:fldCharType="separate"/>
      </w:r>
      <w:r>
        <w:t>- 3 -</w:t>
      </w:r>
      <w:r>
        <w:fldChar w:fldCharType="end"/>
      </w:r>
      <w:r>
        <w:rPr>
          <w:rFonts w:hint="eastAsia" w:ascii="宋体" w:hAnsi="宋体" w:eastAsia="宋体" w:cs="宋体"/>
          <w:color w:val="000000"/>
          <w:szCs w:val="24"/>
        </w:rPr>
        <w:fldChar w:fldCharType="end"/>
      </w:r>
    </w:p>
    <w:p w14:paraId="04D98F5E">
      <w:pPr>
        <w:pStyle w:val="30"/>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_Toc28893 </w:instrText>
      </w:r>
      <w:r>
        <w:rPr>
          <w:rFonts w:hint="eastAsia" w:ascii="宋体" w:hAnsi="宋体" w:eastAsia="宋体" w:cs="宋体"/>
          <w:szCs w:val="24"/>
        </w:rPr>
        <w:fldChar w:fldCharType="separate"/>
      </w:r>
      <w:r>
        <w:rPr>
          <w:rFonts w:hint="eastAsia" w:ascii="宋体" w:hAnsi="宋体" w:eastAsia="宋体" w:cs="宋体"/>
          <w:szCs w:val="24"/>
        </w:rPr>
        <w:t>一、</w:t>
      </w:r>
      <w:r>
        <w:rPr>
          <w:rFonts w:hint="eastAsia" w:ascii="宋体" w:hAnsi="宋体" w:cs="宋体"/>
          <w:szCs w:val="24"/>
          <w:lang w:eastAsia="zh-CN"/>
        </w:rPr>
        <w:t>竞争性比选</w:t>
      </w:r>
      <w:r>
        <w:rPr>
          <w:rFonts w:hint="eastAsia" w:ascii="宋体" w:hAnsi="宋体" w:eastAsia="宋体" w:cs="宋体"/>
          <w:szCs w:val="24"/>
        </w:rPr>
        <w:t>内容</w:t>
      </w:r>
      <w:r>
        <w:tab/>
      </w:r>
      <w:r>
        <w:fldChar w:fldCharType="begin"/>
      </w:r>
      <w:r>
        <w:instrText xml:space="preserve"> PAGEREF _Toc28893 \h </w:instrText>
      </w:r>
      <w:r>
        <w:fldChar w:fldCharType="separate"/>
      </w:r>
      <w:r>
        <w:t>- 3 -</w:t>
      </w:r>
      <w:r>
        <w:fldChar w:fldCharType="end"/>
      </w:r>
      <w:r>
        <w:rPr>
          <w:rFonts w:hint="eastAsia" w:ascii="宋体" w:hAnsi="宋体" w:eastAsia="宋体" w:cs="宋体"/>
          <w:color w:val="000000"/>
          <w:szCs w:val="24"/>
        </w:rPr>
        <w:fldChar w:fldCharType="end"/>
      </w:r>
    </w:p>
    <w:p w14:paraId="39A10DA8">
      <w:pPr>
        <w:pStyle w:val="30"/>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_Toc22258 </w:instrText>
      </w:r>
      <w:r>
        <w:rPr>
          <w:rFonts w:hint="eastAsia" w:ascii="宋体" w:hAnsi="宋体" w:eastAsia="宋体" w:cs="宋体"/>
          <w:szCs w:val="24"/>
        </w:rPr>
        <w:fldChar w:fldCharType="separate"/>
      </w:r>
      <w:r>
        <w:rPr>
          <w:rFonts w:hint="eastAsia" w:ascii="宋体" w:hAnsi="宋体" w:eastAsia="宋体" w:cs="宋体"/>
          <w:szCs w:val="24"/>
        </w:rPr>
        <w:t>二、资金来源</w:t>
      </w:r>
      <w:r>
        <w:tab/>
      </w:r>
      <w:r>
        <w:fldChar w:fldCharType="begin"/>
      </w:r>
      <w:r>
        <w:instrText xml:space="preserve"> PAGEREF _Toc22258 \h </w:instrText>
      </w:r>
      <w:r>
        <w:fldChar w:fldCharType="separate"/>
      </w:r>
      <w:r>
        <w:t>- 3 -</w:t>
      </w:r>
      <w:r>
        <w:fldChar w:fldCharType="end"/>
      </w:r>
      <w:r>
        <w:rPr>
          <w:rFonts w:hint="eastAsia" w:ascii="宋体" w:hAnsi="宋体" w:eastAsia="宋体" w:cs="宋体"/>
          <w:color w:val="000000"/>
          <w:szCs w:val="24"/>
        </w:rPr>
        <w:fldChar w:fldCharType="end"/>
      </w:r>
    </w:p>
    <w:p w14:paraId="149E6A89">
      <w:pPr>
        <w:pStyle w:val="30"/>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_Toc10357 </w:instrText>
      </w:r>
      <w:r>
        <w:rPr>
          <w:rFonts w:hint="eastAsia" w:ascii="宋体" w:hAnsi="宋体" w:eastAsia="宋体" w:cs="宋体"/>
          <w:szCs w:val="24"/>
        </w:rPr>
        <w:fldChar w:fldCharType="separate"/>
      </w:r>
      <w:r>
        <w:rPr>
          <w:rFonts w:hint="eastAsia" w:ascii="宋体" w:hAnsi="宋体" w:eastAsia="宋体" w:cs="宋体"/>
          <w:szCs w:val="24"/>
        </w:rPr>
        <w:t>三、供应商资格条件</w:t>
      </w:r>
      <w:r>
        <w:tab/>
      </w:r>
      <w:r>
        <w:fldChar w:fldCharType="begin"/>
      </w:r>
      <w:r>
        <w:instrText xml:space="preserve"> PAGEREF _Toc10357 \h </w:instrText>
      </w:r>
      <w:r>
        <w:fldChar w:fldCharType="separate"/>
      </w:r>
      <w:r>
        <w:t>- 3 -</w:t>
      </w:r>
      <w:r>
        <w:fldChar w:fldCharType="end"/>
      </w:r>
      <w:r>
        <w:rPr>
          <w:rFonts w:hint="eastAsia" w:ascii="宋体" w:hAnsi="宋体" w:eastAsia="宋体" w:cs="宋体"/>
          <w:color w:val="000000"/>
          <w:szCs w:val="24"/>
        </w:rPr>
        <w:fldChar w:fldCharType="end"/>
      </w:r>
    </w:p>
    <w:p w14:paraId="1274C6BF">
      <w:pPr>
        <w:pStyle w:val="30"/>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_Toc26459 </w:instrText>
      </w:r>
      <w:r>
        <w:rPr>
          <w:rFonts w:hint="eastAsia" w:ascii="宋体" w:hAnsi="宋体" w:eastAsia="宋体" w:cs="宋体"/>
          <w:szCs w:val="24"/>
        </w:rPr>
        <w:fldChar w:fldCharType="separate"/>
      </w:r>
      <w:r>
        <w:rPr>
          <w:rFonts w:hint="eastAsia" w:ascii="宋体" w:hAnsi="宋体" w:eastAsia="宋体" w:cs="宋体"/>
          <w:szCs w:val="24"/>
        </w:rPr>
        <w:t>四、采购有关说明</w:t>
      </w:r>
      <w:r>
        <w:tab/>
      </w:r>
      <w:r>
        <w:fldChar w:fldCharType="begin"/>
      </w:r>
      <w:r>
        <w:instrText xml:space="preserve"> PAGEREF _Toc26459 \h </w:instrText>
      </w:r>
      <w:r>
        <w:fldChar w:fldCharType="separate"/>
      </w:r>
      <w:r>
        <w:t>- 3 -</w:t>
      </w:r>
      <w:r>
        <w:fldChar w:fldCharType="end"/>
      </w:r>
      <w:r>
        <w:rPr>
          <w:rFonts w:hint="eastAsia" w:ascii="宋体" w:hAnsi="宋体" w:eastAsia="宋体" w:cs="宋体"/>
          <w:color w:val="000000"/>
          <w:szCs w:val="24"/>
        </w:rPr>
        <w:fldChar w:fldCharType="end"/>
      </w:r>
    </w:p>
    <w:p w14:paraId="1A466901">
      <w:pPr>
        <w:pStyle w:val="30"/>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_Toc5191 </w:instrText>
      </w:r>
      <w:r>
        <w:rPr>
          <w:rFonts w:hint="eastAsia" w:ascii="宋体" w:hAnsi="宋体" w:eastAsia="宋体" w:cs="宋体"/>
          <w:szCs w:val="24"/>
        </w:rPr>
        <w:fldChar w:fldCharType="separate"/>
      </w:r>
      <w:r>
        <w:rPr>
          <w:rFonts w:hint="eastAsia" w:ascii="宋体" w:hAnsi="宋体" w:eastAsia="宋体" w:cs="宋体"/>
          <w:szCs w:val="24"/>
        </w:rPr>
        <w:t>五、保证金</w:t>
      </w:r>
      <w:r>
        <w:tab/>
      </w:r>
      <w:r>
        <w:fldChar w:fldCharType="begin"/>
      </w:r>
      <w:r>
        <w:instrText xml:space="preserve"> PAGEREF _Toc5191 \h </w:instrText>
      </w:r>
      <w:r>
        <w:fldChar w:fldCharType="separate"/>
      </w:r>
      <w:r>
        <w:t>- 4 -</w:t>
      </w:r>
      <w:r>
        <w:fldChar w:fldCharType="end"/>
      </w:r>
      <w:r>
        <w:rPr>
          <w:rFonts w:hint="eastAsia" w:ascii="宋体" w:hAnsi="宋体" w:eastAsia="宋体" w:cs="宋体"/>
          <w:color w:val="000000"/>
          <w:szCs w:val="24"/>
        </w:rPr>
        <w:fldChar w:fldCharType="end"/>
      </w:r>
    </w:p>
    <w:p w14:paraId="55BC0F35">
      <w:pPr>
        <w:pStyle w:val="30"/>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_Toc1237 </w:instrText>
      </w:r>
      <w:r>
        <w:rPr>
          <w:rFonts w:hint="eastAsia" w:ascii="宋体" w:hAnsi="宋体" w:eastAsia="宋体" w:cs="宋体"/>
          <w:szCs w:val="24"/>
        </w:rPr>
        <w:fldChar w:fldCharType="separate"/>
      </w:r>
      <w:r>
        <w:rPr>
          <w:rFonts w:hint="eastAsia" w:ascii="宋体" w:hAnsi="宋体" w:eastAsia="宋体" w:cs="宋体"/>
          <w:szCs w:val="24"/>
        </w:rPr>
        <w:t>六、其它有关规定</w:t>
      </w:r>
      <w:r>
        <w:tab/>
      </w:r>
      <w:r>
        <w:fldChar w:fldCharType="begin"/>
      </w:r>
      <w:r>
        <w:instrText xml:space="preserve"> PAGEREF _Toc1237 \h </w:instrText>
      </w:r>
      <w:r>
        <w:fldChar w:fldCharType="separate"/>
      </w:r>
      <w:r>
        <w:t>- 4 -</w:t>
      </w:r>
      <w:r>
        <w:fldChar w:fldCharType="end"/>
      </w:r>
      <w:r>
        <w:rPr>
          <w:rFonts w:hint="eastAsia" w:ascii="宋体" w:hAnsi="宋体" w:eastAsia="宋体" w:cs="宋体"/>
          <w:color w:val="000000"/>
          <w:szCs w:val="24"/>
        </w:rPr>
        <w:fldChar w:fldCharType="end"/>
      </w:r>
    </w:p>
    <w:p w14:paraId="6845F29C">
      <w:pPr>
        <w:pStyle w:val="30"/>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_Toc28837 </w:instrText>
      </w:r>
      <w:r>
        <w:rPr>
          <w:rFonts w:hint="eastAsia" w:ascii="宋体" w:hAnsi="宋体" w:eastAsia="宋体" w:cs="宋体"/>
          <w:szCs w:val="24"/>
        </w:rPr>
        <w:fldChar w:fldCharType="separate"/>
      </w:r>
      <w:r>
        <w:rPr>
          <w:rFonts w:hint="eastAsia" w:ascii="宋体" w:hAnsi="宋体" w:eastAsia="宋体" w:cs="宋体"/>
          <w:szCs w:val="24"/>
        </w:rPr>
        <w:t>七、联系方式</w:t>
      </w:r>
      <w:r>
        <w:tab/>
      </w:r>
      <w:r>
        <w:fldChar w:fldCharType="begin"/>
      </w:r>
      <w:r>
        <w:instrText xml:space="preserve"> PAGEREF _Toc28837 \h </w:instrText>
      </w:r>
      <w:r>
        <w:fldChar w:fldCharType="separate"/>
      </w:r>
      <w:r>
        <w:t>- 5 -</w:t>
      </w:r>
      <w:r>
        <w:fldChar w:fldCharType="end"/>
      </w:r>
      <w:r>
        <w:rPr>
          <w:rFonts w:hint="eastAsia" w:ascii="宋体" w:hAnsi="宋体" w:eastAsia="宋体" w:cs="宋体"/>
          <w:color w:val="000000"/>
          <w:szCs w:val="24"/>
        </w:rPr>
        <w:fldChar w:fldCharType="end"/>
      </w:r>
    </w:p>
    <w:p w14:paraId="0B9605CC">
      <w:pPr>
        <w:pStyle w:val="48"/>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_Toc19064 </w:instrText>
      </w:r>
      <w:r>
        <w:rPr>
          <w:rFonts w:hint="eastAsia" w:ascii="宋体" w:hAnsi="宋体" w:eastAsia="宋体" w:cs="宋体"/>
          <w:szCs w:val="24"/>
        </w:rPr>
        <w:fldChar w:fldCharType="separate"/>
      </w:r>
      <w:r>
        <w:rPr>
          <w:rFonts w:hint="eastAsia" w:ascii="宋体" w:hAnsi="宋体" w:eastAsia="宋体" w:cs="宋体"/>
          <w:szCs w:val="30"/>
        </w:rPr>
        <w:t>第二篇 采购项目技术需求</w:t>
      </w:r>
      <w:r>
        <w:tab/>
      </w:r>
      <w:r>
        <w:fldChar w:fldCharType="begin"/>
      </w:r>
      <w:r>
        <w:instrText xml:space="preserve"> PAGEREF _Toc19064 \h </w:instrText>
      </w:r>
      <w:r>
        <w:fldChar w:fldCharType="separate"/>
      </w:r>
      <w:r>
        <w:t>- 6 -</w:t>
      </w:r>
      <w:r>
        <w:fldChar w:fldCharType="end"/>
      </w:r>
      <w:r>
        <w:rPr>
          <w:rFonts w:hint="eastAsia" w:ascii="宋体" w:hAnsi="宋体" w:eastAsia="宋体" w:cs="宋体"/>
          <w:color w:val="000000"/>
          <w:szCs w:val="24"/>
        </w:rPr>
        <w:fldChar w:fldCharType="end"/>
      </w:r>
    </w:p>
    <w:p w14:paraId="78342AC1">
      <w:pPr>
        <w:pStyle w:val="30"/>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_Toc9255 </w:instrText>
      </w:r>
      <w:r>
        <w:rPr>
          <w:rFonts w:hint="eastAsia" w:ascii="宋体" w:hAnsi="宋体" w:eastAsia="宋体" w:cs="宋体"/>
          <w:szCs w:val="24"/>
        </w:rPr>
        <w:fldChar w:fldCharType="separate"/>
      </w:r>
      <w:r>
        <w:rPr>
          <w:rFonts w:hint="eastAsia" w:ascii="宋体" w:hAnsi="宋体" w:eastAsia="宋体" w:cs="宋体"/>
          <w:szCs w:val="24"/>
        </w:rPr>
        <w:t>一、招标项目一览表</w:t>
      </w:r>
      <w:r>
        <w:tab/>
      </w:r>
      <w:r>
        <w:fldChar w:fldCharType="begin"/>
      </w:r>
      <w:r>
        <w:instrText xml:space="preserve"> PAGEREF _Toc9255 \h </w:instrText>
      </w:r>
      <w:r>
        <w:fldChar w:fldCharType="separate"/>
      </w:r>
      <w:r>
        <w:t>- 6 -</w:t>
      </w:r>
      <w:r>
        <w:fldChar w:fldCharType="end"/>
      </w:r>
      <w:r>
        <w:rPr>
          <w:rFonts w:hint="eastAsia" w:ascii="宋体" w:hAnsi="宋体" w:eastAsia="宋体" w:cs="宋体"/>
          <w:color w:val="000000"/>
          <w:szCs w:val="24"/>
        </w:rPr>
        <w:fldChar w:fldCharType="end"/>
      </w:r>
    </w:p>
    <w:p w14:paraId="600295A4">
      <w:pPr>
        <w:pStyle w:val="30"/>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_Toc25813 </w:instrText>
      </w:r>
      <w:r>
        <w:rPr>
          <w:rFonts w:hint="eastAsia" w:ascii="宋体" w:hAnsi="宋体" w:eastAsia="宋体" w:cs="宋体"/>
          <w:szCs w:val="24"/>
        </w:rPr>
        <w:fldChar w:fldCharType="separate"/>
      </w:r>
      <w:r>
        <w:rPr>
          <w:rFonts w:hint="eastAsia" w:ascii="宋体" w:hAnsi="宋体" w:cs="宋体"/>
          <w:szCs w:val="24"/>
        </w:rPr>
        <w:t>二、项目概况</w:t>
      </w:r>
      <w:r>
        <w:tab/>
      </w:r>
      <w:r>
        <w:fldChar w:fldCharType="begin"/>
      </w:r>
      <w:r>
        <w:instrText xml:space="preserve"> PAGEREF _Toc25813 \h </w:instrText>
      </w:r>
      <w:r>
        <w:fldChar w:fldCharType="separate"/>
      </w:r>
      <w:r>
        <w:t>- 6 -</w:t>
      </w:r>
      <w:r>
        <w:fldChar w:fldCharType="end"/>
      </w:r>
      <w:r>
        <w:rPr>
          <w:rFonts w:hint="eastAsia" w:ascii="宋体" w:hAnsi="宋体" w:eastAsia="宋体" w:cs="宋体"/>
          <w:color w:val="000000"/>
          <w:szCs w:val="24"/>
        </w:rPr>
        <w:fldChar w:fldCharType="end"/>
      </w:r>
    </w:p>
    <w:p w14:paraId="3C03C9E2">
      <w:pPr>
        <w:pStyle w:val="48"/>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_Toc28683 </w:instrText>
      </w:r>
      <w:r>
        <w:rPr>
          <w:rFonts w:hint="eastAsia" w:ascii="宋体" w:hAnsi="宋体" w:eastAsia="宋体" w:cs="宋体"/>
          <w:szCs w:val="24"/>
        </w:rPr>
        <w:fldChar w:fldCharType="separate"/>
      </w:r>
      <w:r>
        <w:rPr>
          <w:rFonts w:hint="eastAsia" w:ascii="宋体" w:hAnsi="宋体" w:eastAsia="宋体" w:cs="宋体"/>
          <w:szCs w:val="30"/>
        </w:rPr>
        <w:t>第三篇 采购项目商务需求</w:t>
      </w:r>
      <w:r>
        <w:tab/>
      </w:r>
      <w:r>
        <w:fldChar w:fldCharType="begin"/>
      </w:r>
      <w:r>
        <w:instrText xml:space="preserve"> PAGEREF _Toc28683 \h </w:instrText>
      </w:r>
      <w:r>
        <w:fldChar w:fldCharType="separate"/>
      </w:r>
      <w:r>
        <w:t>- 8 -</w:t>
      </w:r>
      <w:r>
        <w:fldChar w:fldCharType="end"/>
      </w:r>
      <w:r>
        <w:rPr>
          <w:rFonts w:hint="eastAsia" w:ascii="宋体" w:hAnsi="宋体" w:eastAsia="宋体" w:cs="宋体"/>
          <w:color w:val="000000"/>
          <w:szCs w:val="24"/>
        </w:rPr>
        <w:fldChar w:fldCharType="end"/>
      </w:r>
    </w:p>
    <w:p w14:paraId="30809546">
      <w:pPr>
        <w:pStyle w:val="30"/>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_Toc857 </w:instrText>
      </w:r>
      <w:r>
        <w:rPr>
          <w:rFonts w:hint="eastAsia" w:ascii="宋体" w:hAnsi="宋体" w:eastAsia="宋体" w:cs="宋体"/>
          <w:szCs w:val="24"/>
        </w:rPr>
        <w:fldChar w:fldCharType="separate"/>
      </w:r>
      <w:r>
        <w:rPr>
          <w:rFonts w:hint="eastAsia" w:ascii="宋体" w:hAnsi="宋体" w:eastAsia="宋体" w:cs="宋体"/>
          <w:szCs w:val="24"/>
          <w:highlight w:val="none"/>
        </w:rPr>
        <w:t>一、</w:t>
      </w:r>
      <w:r>
        <w:rPr>
          <w:rFonts w:hint="eastAsia" w:ascii="宋体" w:hAnsi="宋体" w:cs="宋体"/>
          <w:szCs w:val="24"/>
          <w:highlight w:val="none"/>
          <w:lang w:val="en-US" w:eastAsia="zh-CN"/>
        </w:rPr>
        <w:t>服务</w:t>
      </w:r>
      <w:r>
        <w:rPr>
          <w:rFonts w:hint="eastAsia" w:ascii="宋体" w:hAnsi="宋体" w:eastAsia="宋体" w:cs="宋体"/>
          <w:szCs w:val="24"/>
          <w:highlight w:val="none"/>
        </w:rPr>
        <w:t>时间、地点及验收方式</w:t>
      </w:r>
      <w:r>
        <w:tab/>
      </w:r>
      <w:r>
        <w:fldChar w:fldCharType="begin"/>
      </w:r>
      <w:r>
        <w:instrText xml:space="preserve"> PAGEREF _Toc857 \h </w:instrText>
      </w:r>
      <w:r>
        <w:fldChar w:fldCharType="separate"/>
      </w:r>
      <w:r>
        <w:t>- 8 -</w:t>
      </w:r>
      <w:r>
        <w:fldChar w:fldCharType="end"/>
      </w:r>
      <w:r>
        <w:rPr>
          <w:rFonts w:hint="eastAsia" w:ascii="宋体" w:hAnsi="宋体" w:eastAsia="宋体" w:cs="宋体"/>
          <w:color w:val="000000"/>
          <w:szCs w:val="24"/>
        </w:rPr>
        <w:fldChar w:fldCharType="end"/>
      </w:r>
    </w:p>
    <w:p w14:paraId="165311C6">
      <w:pPr>
        <w:pStyle w:val="30"/>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_Toc5259 </w:instrText>
      </w:r>
      <w:r>
        <w:rPr>
          <w:rFonts w:hint="eastAsia" w:ascii="宋体" w:hAnsi="宋体" w:eastAsia="宋体" w:cs="宋体"/>
          <w:szCs w:val="24"/>
        </w:rPr>
        <w:fldChar w:fldCharType="separate"/>
      </w:r>
      <w:r>
        <w:rPr>
          <w:rFonts w:hint="eastAsia" w:ascii="宋体" w:hAnsi="宋体" w:eastAsia="宋体" w:cs="宋体"/>
          <w:szCs w:val="24"/>
          <w:highlight w:val="none"/>
        </w:rPr>
        <w:t>二、报价要求</w:t>
      </w:r>
      <w:r>
        <w:tab/>
      </w:r>
      <w:r>
        <w:fldChar w:fldCharType="begin"/>
      </w:r>
      <w:r>
        <w:instrText xml:space="preserve"> PAGEREF _Toc5259 \h </w:instrText>
      </w:r>
      <w:r>
        <w:fldChar w:fldCharType="separate"/>
      </w:r>
      <w:r>
        <w:t>- 8 -</w:t>
      </w:r>
      <w:r>
        <w:fldChar w:fldCharType="end"/>
      </w:r>
      <w:r>
        <w:rPr>
          <w:rFonts w:hint="eastAsia" w:ascii="宋体" w:hAnsi="宋体" w:eastAsia="宋体" w:cs="宋体"/>
          <w:color w:val="000000"/>
          <w:szCs w:val="24"/>
        </w:rPr>
        <w:fldChar w:fldCharType="end"/>
      </w:r>
    </w:p>
    <w:p w14:paraId="39C2E0B7">
      <w:pPr>
        <w:pStyle w:val="30"/>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_Toc468 </w:instrText>
      </w:r>
      <w:r>
        <w:rPr>
          <w:rFonts w:hint="eastAsia" w:ascii="宋体" w:hAnsi="宋体" w:eastAsia="宋体" w:cs="宋体"/>
          <w:szCs w:val="24"/>
        </w:rPr>
        <w:fldChar w:fldCharType="separate"/>
      </w:r>
      <w:r>
        <w:rPr>
          <w:rFonts w:hint="eastAsia" w:ascii="宋体" w:hAnsi="宋体" w:cs="宋体"/>
          <w:szCs w:val="24"/>
          <w:lang w:val="en-US" w:eastAsia="zh-CN"/>
        </w:rPr>
        <w:t>三</w:t>
      </w:r>
      <w:r>
        <w:rPr>
          <w:rFonts w:hint="eastAsia" w:ascii="宋体" w:hAnsi="宋体" w:eastAsia="宋体" w:cs="宋体"/>
          <w:szCs w:val="24"/>
          <w:lang w:eastAsia="zh-CN"/>
        </w:rPr>
        <w:t>、</w:t>
      </w:r>
      <w:r>
        <w:rPr>
          <w:rFonts w:hint="eastAsia" w:ascii="宋体" w:hAnsi="宋体" w:eastAsia="宋体" w:cs="宋体"/>
          <w:szCs w:val="24"/>
        </w:rPr>
        <w:t>付款方式</w:t>
      </w:r>
      <w:r>
        <w:tab/>
      </w:r>
      <w:r>
        <w:fldChar w:fldCharType="begin"/>
      </w:r>
      <w:r>
        <w:instrText xml:space="preserve"> PAGEREF _Toc468 \h </w:instrText>
      </w:r>
      <w:r>
        <w:fldChar w:fldCharType="separate"/>
      </w:r>
      <w:r>
        <w:t>- 8 -</w:t>
      </w:r>
      <w:r>
        <w:fldChar w:fldCharType="end"/>
      </w:r>
      <w:r>
        <w:rPr>
          <w:rFonts w:hint="eastAsia" w:ascii="宋体" w:hAnsi="宋体" w:eastAsia="宋体" w:cs="宋体"/>
          <w:color w:val="000000"/>
          <w:szCs w:val="24"/>
        </w:rPr>
        <w:fldChar w:fldCharType="end"/>
      </w:r>
    </w:p>
    <w:p w14:paraId="7E7CDA44">
      <w:pPr>
        <w:pStyle w:val="30"/>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_Toc4298 </w:instrText>
      </w:r>
      <w:r>
        <w:rPr>
          <w:rFonts w:hint="eastAsia" w:ascii="宋体" w:hAnsi="宋体" w:eastAsia="宋体" w:cs="宋体"/>
          <w:szCs w:val="24"/>
        </w:rPr>
        <w:fldChar w:fldCharType="separate"/>
      </w:r>
      <w:r>
        <w:rPr>
          <w:rFonts w:hint="eastAsia" w:ascii="宋体" w:hAnsi="宋体" w:cs="宋体"/>
          <w:szCs w:val="24"/>
          <w:lang w:val="en-US" w:eastAsia="zh-CN"/>
        </w:rPr>
        <w:t>四</w:t>
      </w:r>
      <w:r>
        <w:rPr>
          <w:rFonts w:hint="eastAsia" w:ascii="宋体" w:hAnsi="宋体" w:eastAsia="宋体" w:cs="宋体"/>
          <w:szCs w:val="24"/>
          <w:lang w:eastAsia="zh-CN"/>
        </w:rPr>
        <w:t>、</w:t>
      </w:r>
      <w:r>
        <w:rPr>
          <w:rFonts w:hint="eastAsia" w:ascii="宋体" w:hAnsi="宋体" w:eastAsia="宋体" w:cs="宋体"/>
          <w:szCs w:val="24"/>
        </w:rPr>
        <w:t>知识产权</w:t>
      </w:r>
      <w:r>
        <w:tab/>
      </w:r>
      <w:r>
        <w:fldChar w:fldCharType="begin"/>
      </w:r>
      <w:r>
        <w:instrText xml:space="preserve"> PAGEREF _Toc4298 \h </w:instrText>
      </w:r>
      <w:r>
        <w:fldChar w:fldCharType="separate"/>
      </w:r>
      <w:r>
        <w:t>- 8 -</w:t>
      </w:r>
      <w:r>
        <w:fldChar w:fldCharType="end"/>
      </w:r>
      <w:r>
        <w:rPr>
          <w:rFonts w:hint="eastAsia" w:ascii="宋体" w:hAnsi="宋体" w:eastAsia="宋体" w:cs="宋体"/>
          <w:color w:val="000000"/>
          <w:szCs w:val="24"/>
        </w:rPr>
        <w:fldChar w:fldCharType="end"/>
      </w:r>
    </w:p>
    <w:p w14:paraId="1B6D8D9F">
      <w:pPr>
        <w:pStyle w:val="30"/>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_Toc29478 </w:instrText>
      </w:r>
      <w:r>
        <w:rPr>
          <w:rFonts w:hint="eastAsia" w:ascii="宋体" w:hAnsi="宋体" w:eastAsia="宋体" w:cs="宋体"/>
          <w:szCs w:val="24"/>
        </w:rPr>
        <w:fldChar w:fldCharType="separate"/>
      </w:r>
      <w:r>
        <w:rPr>
          <w:rFonts w:hint="eastAsia" w:ascii="宋体" w:hAnsi="宋体" w:cs="宋体"/>
          <w:szCs w:val="24"/>
          <w:lang w:val="en-US" w:eastAsia="zh-CN"/>
        </w:rPr>
        <w:t>五</w:t>
      </w:r>
      <w:r>
        <w:rPr>
          <w:rFonts w:hint="eastAsia" w:ascii="宋体" w:hAnsi="宋体" w:eastAsia="宋体" w:cs="宋体"/>
          <w:szCs w:val="24"/>
          <w:lang w:eastAsia="zh-CN"/>
        </w:rPr>
        <w:t>、</w:t>
      </w:r>
      <w:r>
        <w:rPr>
          <w:rFonts w:hint="eastAsia" w:ascii="宋体" w:hAnsi="宋体" w:eastAsia="宋体" w:cs="宋体"/>
          <w:szCs w:val="24"/>
        </w:rPr>
        <w:t>其他</w:t>
      </w:r>
      <w:r>
        <w:tab/>
      </w:r>
      <w:r>
        <w:fldChar w:fldCharType="begin"/>
      </w:r>
      <w:r>
        <w:instrText xml:space="preserve"> PAGEREF _Toc29478 \h </w:instrText>
      </w:r>
      <w:r>
        <w:fldChar w:fldCharType="separate"/>
      </w:r>
      <w:r>
        <w:t>- 8 -</w:t>
      </w:r>
      <w:r>
        <w:fldChar w:fldCharType="end"/>
      </w:r>
      <w:r>
        <w:rPr>
          <w:rFonts w:hint="eastAsia" w:ascii="宋体" w:hAnsi="宋体" w:eastAsia="宋体" w:cs="宋体"/>
          <w:color w:val="000000"/>
          <w:szCs w:val="24"/>
        </w:rPr>
        <w:fldChar w:fldCharType="end"/>
      </w:r>
    </w:p>
    <w:p w14:paraId="26C1E0D9">
      <w:pPr>
        <w:pStyle w:val="48"/>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_Toc9035 </w:instrText>
      </w:r>
      <w:r>
        <w:rPr>
          <w:rFonts w:hint="eastAsia" w:ascii="宋体" w:hAnsi="宋体" w:eastAsia="宋体" w:cs="宋体"/>
          <w:szCs w:val="24"/>
        </w:rPr>
        <w:fldChar w:fldCharType="separate"/>
      </w:r>
      <w:r>
        <w:rPr>
          <w:rFonts w:hint="eastAsia" w:ascii="宋体" w:hAnsi="宋体" w:eastAsia="宋体" w:cs="宋体"/>
          <w:spacing w:val="-11"/>
          <w:szCs w:val="30"/>
        </w:rPr>
        <w:t>第四篇</w:t>
      </w:r>
      <w:r>
        <w:rPr>
          <w:rFonts w:hint="eastAsia" w:ascii="宋体" w:hAnsi="宋体" w:eastAsia="宋体" w:cs="宋体"/>
          <w:spacing w:val="-11"/>
          <w:szCs w:val="30"/>
          <w:lang w:eastAsia="zh-CN"/>
        </w:rPr>
        <w:t>竞争性比选</w:t>
      </w:r>
      <w:r>
        <w:rPr>
          <w:rFonts w:hint="eastAsia" w:ascii="宋体" w:hAnsi="宋体" w:eastAsia="宋体" w:cs="宋体"/>
          <w:spacing w:val="-11"/>
          <w:szCs w:val="30"/>
        </w:rPr>
        <w:t>程序及方法、评审标准、响应无效和</w:t>
      </w:r>
      <w:r>
        <w:rPr>
          <w:rFonts w:hint="eastAsia" w:ascii="宋体" w:hAnsi="宋体" w:eastAsia="宋体" w:cs="宋体"/>
          <w:spacing w:val="-11"/>
          <w:szCs w:val="36"/>
        </w:rPr>
        <w:t>采购终止</w:t>
      </w:r>
      <w:r>
        <w:tab/>
      </w:r>
      <w:r>
        <w:fldChar w:fldCharType="begin"/>
      </w:r>
      <w:r>
        <w:instrText xml:space="preserve"> PAGEREF _Toc9035 \h </w:instrText>
      </w:r>
      <w:r>
        <w:fldChar w:fldCharType="separate"/>
      </w:r>
      <w:r>
        <w:t>- 9 -</w:t>
      </w:r>
      <w:r>
        <w:fldChar w:fldCharType="end"/>
      </w:r>
      <w:r>
        <w:rPr>
          <w:rFonts w:hint="eastAsia" w:ascii="宋体" w:hAnsi="宋体" w:eastAsia="宋体" w:cs="宋体"/>
          <w:color w:val="000000"/>
          <w:szCs w:val="24"/>
        </w:rPr>
        <w:fldChar w:fldCharType="end"/>
      </w:r>
    </w:p>
    <w:p w14:paraId="1A46A9B6">
      <w:pPr>
        <w:pStyle w:val="30"/>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_Toc15965 </w:instrText>
      </w:r>
      <w:r>
        <w:rPr>
          <w:rFonts w:hint="eastAsia" w:ascii="宋体" w:hAnsi="宋体" w:eastAsia="宋体" w:cs="宋体"/>
          <w:szCs w:val="24"/>
        </w:rPr>
        <w:fldChar w:fldCharType="separate"/>
      </w:r>
      <w:r>
        <w:rPr>
          <w:rFonts w:hint="eastAsia" w:ascii="宋体" w:hAnsi="宋体" w:eastAsia="宋体" w:cs="宋体"/>
          <w:szCs w:val="24"/>
        </w:rPr>
        <w:t>一、</w:t>
      </w:r>
      <w:r>
        <w:rPr>
          <w:rFonts w:hint="eastAsia" w:ascii="宋体" w:hAnsi="宋体" w:cs="宋体"/>
          <w:szCs w:val="24"/>
          <w:lang w:eastAsia="zh-CN"/>
        </w:rPr>
        <w:t>竞争性比选</w:t>
      </w:r>
      <w:r>
        <w:rPr>
          <w:rFonts w:hint="eastAsia" w:ascii="宋体" w:hAnsi="宋体" w:eastAsia="宋体" w:cs="宋体"/>
          <w:szCs w:val="24"/>
        </w:rPr>
        <w:t>程序及方法</w:t>
      </w:r>
      <w:r>
        <w:tab/>
      </w:r>
      <w:r>
        <w:fldChar w:fldCharType="begin"/>
      </w:r>
      <w:r>
        <w:instrText xml:space="preserve"> PAGEREF _Toc15965 \h </w:instrText>
      </w:r>
      <w:r>
        <w:fldChar w:fldCharType="separate"/>
      </w:r>
      <w:r>
        <w:t>- 9 -</w:t>
      </w:r>
      <w:r>
        <w:fldChar w:fldCharType="end"/>
      </w:r>
      <w:r>
        <w:rPr>
          <w:rFonts w:hint="eastAsia" w:ascii="宋体" w:hAnsi="宋体" w:eastAsia="宋体" w:cs="宋体"/>
          <w:color w:val="000000"/>
          <w:szCs w:val="24"/>
        </w:rPr>
        <w:fldChar w:fldCharType="end"/>
      </w:r>
    </w:p>
    <w:p w14:paraId="0C2B30F1">
      <w:pPr>
        <w:pStyle w:val="30"/>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_Toc5910 </w:instrText>
      </w:r>
      <w:r>
        <w:rPr>
          <w:rFonts w:hint="eastAsia" w:ascii="宋体" w:hAnsi="宋体" w:eastAsia="宋体" w:cs="宋体"/>
          <w:szCs w:val="24"/>
        </w:rPr>
        <w:fldChar w:fldCharType="separate"/>
      </w:r>
      <w:r>
        <w:rPr>
          <w:rFonts w:hint="eastAsia" w:ascii="宋体" w:hAnsi="宋体" w:eastAsia="宋体" w:cs="宋体"/>
          <w:szCs w:val="24"/>
        </w:rPr>
        <w:t>二、评审标准</w:t>
      </w:r>
      <w:r>
        <w:tab/>
      </w:r>
      <w:r>
        <w:fldChar w:fldCharType="begin"/>
      </w:r>
      <w:r>
        <w:instrText xml:space="preserve"> PAGEREF _Toc5910 \h </w:instrText>
      </w:r>
      <w:r>
        <w:fldChar w:fldCharType="separate"/>
      </w:r>
      <w:r>
        <w:t>- 11 -</w:t>
      </w:r>
      <w:r>
        <w:fldChar w:fldCharType="end"/>
      </w:r>
      <w:r>
        <w:rPr>
          <w:rFonts w:hint="eastAsia" w:ascii="宋体" w:hAnsi="宋体" w:eastAsia="宋体" w:cs="宋体"/>
          <w:color w:val="000000"/>
          <w:szCs w:val="24"/>
        </w:rPr>
        <w:fldChar w:fldCharType="end"/>
      </w:r>
    </w:p>
    <w:p w14:paraId="168CB0D0">
      <w:pPr>
        <w:pStyle w:val="30"/>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_Toc18894 </w:instrText>
      </w:r>
      <w:r>
        <w:rPr>
          <w:rFonts w:hint="eastAsia" w:ascii="宋体" w:hAnsi="宋体" w:eastAsia="宋体" w:cs="宋体"/>
          <w:szCs w:val="24"/>
        </w:rPr>
        <w:fldChar w:fldCharType="separate"/>
      </w:r>
      <w:r>
        <w:rPr>
          <w:rFonts w:hint="eastAsia" w:ascii="宋体" w:hAnsi="宋体" w:eastAsia="宋体" w:cs="宋体"/>
          <w:szCs w:val="24"/>
        </w:rPr>
        <w:t>三、响应无效</w:t>
      </w:r>
      <w:r>
        <w:tab/>
      </w:r>
      <w:r>
        <w:fldChar w:fldCharType="begin"/>
      </w:r>
      <w:r>
        <w:instrText xml:space="preserve"> PAGEREF _Toc18894 \h </w:instrText>
      </w:r>
      <w:r>
        <w:fldChar w:fldCharType="separate"/>
      </w:r>
      <w:r>
        <w:t>- 12 -</w:t>
      </w:r>
      <w:r>
        <w:fldChar w:fldCharType="end"/>
      </w:r>
      <w:r>
        <w:rPr>
          <w:rFonts w:hint="eastAsia" w:ascii="宋体" w:hAnsi="宋体" w:eastAsia="宋体" w:cs="宋体"/>
          <w:color w:val="000000"/>
          <w:szCs w:val="24"/>
        </w:rPr>
        <w:fldChar w:fldCharType="end"/>
      </w:r>
    </w:p>
    <w:p w14:paraId="52CD234F">
      <w:pPr>
        <w:pStyle w:val="30"/>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_Toc2796 </w:instrText>
      </w:r>
      <w:r>
        <w:rPr>
          <w:rFonts w:hint="eastAsia" w:ascii="宋体" w:hAnsi="宋体" w:eastAsia="宋体" w:cs="宋体"/>
          <w:szCs w:val="24"/>
        </w:rPr>
        <w:fldChar w:fldCharType="separate"/>
      </w:r>
      <w:r>
        <w:rPr>
          <w:rFonts w:hint="eastAsia" w:ascii="宋体" w:hAnsi="宋体" w:eastAsia="宋体" w:cs="宋体"/>
          <w:szCs w:val="24"/>
        </w:rPr>
        <w:t>四、采购终止</w:t>
      </w:r>
      <w:r>
        <w:tab/>
      </w:r>
      <w:r>
        <w:fldChar w:fldCharType="begin"/>
      </w:r>
      <w:r>
        <w:instrText xml:space="preserve"> PAGEREF _Toc2796 \h </w:instrText>
      </w:r>
      <w:r>
        <w:fldChar w:fldCharType="separate"/>
      </w:r>
      <w:r>
        <w:t>- 13 -</w:t>
      </w:r>
      <w:r>
        <w:fldChar w:fldCharType="end"/>
      </w:r>
      <w:r>
        <w:rPr>
          <w:rFonts w:hint="eastAsia" w:ascii="宋体" w:hAnsi="宋体" w:eastAsia="宋体" w:cs="宋体"/>
          <w:color w:val="000000"/>
          <w:szCs w:val="24"/>
        </w:rPr>
        <w:fldChar w:fldCharType="end"/>
      </w:r>
    </w:p>
    <w:p w14:paraId="0E4AB3ED">
      <w:pPr>
        <w:pStyle w:val="48"/>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_Toc19440 </w:instrText>
      </w:r>
      <w:r>
        <w:rPr>
          <w:rFonts w:hint="eastAsia" w:ascii="宋体" w:hAnsi="宋体" w:eastAsia="宋体" w:cs="宋体"/>
          <w:szCs w:val="24"/>
        </w:rPr>
        <w:fldChar w:fldCharType="separate"/>
      </w:r>
      <w:r>
        <w:rPr>
          <w:rFonts w:hint="eastAsia" w:ascii="宋体" w:hAnsi="宋体" w:eastAsia="宋体" w:cs="宋体"/>
          <w:szCs w:val="30"/>
        </w:rPr>
        <w:t>第五篇供应商须知</w:t>
      </w:r>
      <w:r>
        <w:tab/>
      </w:r>
      <w:r>
        <w:fldChar w:fldCharType="begin"/>
      </w:r>
      <w:r>
        <w:instrText xml:space="preserve"> PAGEREF _Toc19440 \h </w:instrText>
      </w:r>
      <w:r>
        <w:fldChar w:fldCharType="separate"/>
      </w:r>
      <w:r>
        <w:t>- 14 -</w:t>
      </w:r>
      <w:r>
        <w:fldChar w:fldCharType="end"/>
      </w:r>
      <w:r>
        <w:rPr>
          <w:rFonts w:hint="eastAsia" w:ascii="宋体" w:hAnsi="宋体" w:eastAsia="宋体" w:cs="宋体"/>
          <w:color w:val="000000"/>
          <w:szCs w:val="24"/>
        </w:rPr>
        <w:fldChar w:fldCharType="end"/>
      </w:r>
    </w:p>
    <w:p w14:paraId="7273EF2B">
      <w:pPr>
        <w:pStyle w:val="30"/>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_Toc2878 </w:instrText>
      </w:r>
      <w:r>
        <w:rPr>
          <w:rFonts w:hint="eastAsia" w:ascii="宋体" w:hAnsi="宋体" w:eastAsia="宋体" w:cs="宋体"/>
          <w:szCs w:val="24"/>
        </w:rPr>
        <w:fldChar w:fldCharType="separate"/>
      </w:r>
      <w:r>
        <w:rPr>
          <w:rFonts w:hint="eastAsia" w:ascii="宋体" w:hAnsi="宋体" w:eastAsia="宋体" w:cs="宋体"/>
          <w:szCs w:val="24"/>
        </w:rPr>
        <w:t>一、</w:t>
      </w:r>
      <w:r>
        <w:rPr>
          <w:rFonts w:hint="eastAsia" w:ascii="宋体" w:hAnsi="宋体" w:cs="宋体"/>
          <w:szCs w:val="24"/>
          <w:lang w:eastAsia="zh-CN"/>
        </w:rPr>
        <w:t>竞争性比选</w:t>
      </w:r>
      <w:r>
        <w:rPr>
          <w:rFonts w:hint="eastAsia" w:ascii="宋体" w:hAnsi="宋体" w:eastAsia="宋体" w:cs="宋体"/>
          <w:szCs w:val="24"/>
        </w:rPr>
        <w:t>费用</w:t>
      </w:r>
      <w:r>
        <w:tab/>
      </w:r>
      <w:r>
        <w:fldChar w:fldCharType="begin"/>
      </w:r>
      <w:r>
        <w:instrText xml:space="preserve"> PAGEREF _Toc2878 \h </w:instrText>
      </w:r>
      <w:r>
        <w:fldChar w:fldCharType="separate"/>
      </w:r>
      <w:r>
        <w:t>- 14 -</w:t>
      </w:r>
      <w:r>
        <w:fldChar w:fldCharType="end"/>
      </w:r>
      <w:r>
        <w:rPr>
          <w:rFonts w:hint="eastAsia" w:ascii="宋体" w:hAnsi="宋体" w:eastAsia="宋体" w:cs="宋体"/>
          <w:color w:val="000000"/>
          <w:szCs w:val="24"/>
        </w:rPr>
        <w:fldChar w:fldCharType="end"/>
      </w:r>
    </w:p>
    <w:p w14:paraId="5E3CE3E6">
      <w:pPr>
        <w:pStyle w:val="30"/>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_Toc22521 </w:instrText>
      </w:r>
      <w:r>
        <w:rPr>
          <w:rFonts w:hint="eastAsia" w:ascii="宋体" w:hAnsi="宋体" w:eastAsia="宋体" w:cs="宋体"/>
          <w:szCs w:val="24"/>
        </w:rPr>
        <w:fldChar w:fldCharType="separate"/>
      </w:r>
      <w:r>
        <w:rPr>
          <w:rFonts w:hint="eastAsia" w:ascii="宋体" w:hAnsi="宋体" w:eastAsia="宋体" w:cs="宋体"/>
          <w:szCs w:val="24"/>
        </w:rPr>
        <w:t>二、</w:t>
      </w:r>
      <w:r>
        <w:rPr>
          <w:rFonts w:hint="eastAsia" w:ascii="宋体" w:hAnsi="宋体" w:cs="宋体"/>
          <w:szCs w:val="24"/>
          <w:lang w:eastAsia="zh-CN"/>
        </w:rPr>
        <w:t>竞争性比选</w:t>
      </w:r>
      <w:r>
        <w:rPr>
          <w:rFonts w:hint="eastAsia" w:ascii="宋体" w:hAnsi="宋体" w:eastAsia="宋体" w:cs="宋体"/>
          <w:szCs w:val="24"/>
        </w:rPr>
        <w:t>文件</w:t>
      </w:r>
      <w:r>
        <w:tab/>
      </w:r>
      <w:r>
        <w:fldChar w:fldCharType="begin"/>
      </w:r>
      <w:r>
        <w:instrText xml:space="preserve"> PAGEREF _Toc22521 \h </w:instrText>
      </w:r>
      <w:r>
        <w:fldChar w:fldCharType="separate"/>
      </w:r>
      <w:r>
        <w:t>- 14 -</w:t>
      </w:r>
      <w:r>
        <w:fldChar w:fldCharType="end"/>
      </w:r>
      <w:r>
        <w:rPr>
          <w:rFonts w:hint="eastAsia" w:ascii="宋体" w:hAnsi="宋体" w:eastAsia="宋体" w:cs="宋体"/>
          <w:color w:val="000000"/>
          <w:szCs w:val="24"/>
        </w:rPr>
        <w:fldChar w:fldCharType="end"/>
      </w:r>
    </w:p>
    <w:p w14:paraId="0B8CEAC1">
      <w:pPr>
        <w:pStyle w:val="30"/>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_Toc23748 </w:instrText>
      </w:r>
      <w:r>
        <w:rPr>
          <w:rFonts w:hint="eastAsia" w:ascii="宋体" w:hAnsi="宋体" w:eastAsia="宋体" w:cs="宋体"/>
          <w:szCs w:val="24"/>
        </w:rPr>
        <w:fldChar w:fldCharType="separate"/>
      </w:r>
      <w:r>
        <w:rPr>
          <w:rFonts w:hint="eastAsia" w:ascii="宋体" w:hAnsi="宋体" w:eastAsia="宋体" w:cs="宋体"/>
          <w:szCs w:val="24"/>
        </w:rPr>
        <w:t>三、</w:t>
      </w:r>
      <w:r>
        <w:rPr>
          <w:rFonts w:hint="eastAsia" w:ascii="宋体" w:hAnsi="宋体" w:cs="宋体"/>
          <w:szCs w:val="24"/>
          <w:lang w:eastAsia="zh-CN"/>
        </w:rPr>
        <w:t>竞争性比选</w:t>
      </w:r>
      <w:r>
        <w:rPr>
          <w:rFonts w:hint="eastAsia" w:ascii="宋体" w:hAnsi="宋体" w:eastAsia="宋体" w:cs="宋体"/>
          <w:szCs w:val="24"/>
        </w:rPr>
        <w:t>要求</w:t>
      </w:r>
      <w:r>
        <w:tab/>
      </w:r>
      <w:r>
        <w:fldChar w:fldCharType="begin"/>
      </w:r>
      <w:r>
        <w:instrText xml:space="preserve"> PAGEREF _Toc23748 \h </w:instrText>
      </w:r>
      <w:r>
        <w:fldChar w:fldCharType="separate"/>
      </w:r>
      <w:r>
        <w:t>- 14 -</w:t>
      </w:r>
      <w:r>
        <w:fldChar w:fldCharType="end"/>
      </w:r>
      <w:r>
        <w:rPr>
          <w:rFonts w:hint="eastAsia" w:ascii="宋体" w:hAnsi="宋体" w:eastAsia="宋体" w:cs="宋体"/>
          <w:color w:val="000000"/>
          <w:szCs w:val="24"/>
        </w:rPr>
        <w:fldChar w:fldCharType="end"/>
      </w:r>
    </w:p>
    <w:p w14:paraId="236A7D76">
      <w:pPr>
        <w:pStyle w:val="30"/>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_Toc11417 </w:instrText>
      </w:r>
      <w:r>
        <w:rPr>
          <w:rFonts w:hint="eastAsia" w:ascii="宋体" w:hAnsi="宋体" w:eastAsia="宋体" w:cs="宋体"/>
          <w:szCs w:val="24"/>
        </w:rPr>
        <w:fldChar w:fldCharType="separate"/>
      </w:r>
      <w:r>
        <w:rPr>
          <w:rFonts w:hint="eastAsia" w:ascii="宋体" w:hAnsi="宋体" w:eastAsia="宋体" w:cs="宋体"/>
          <w:szCs w:val="24"/>
        </w:rPr>
        <w:t>四、成交供应商的确认和变更</w:t>
      </w:r>
      <w:r>
        <w:tab/>
      </w:r>
      <w:r>
        <w:fldChar w:fldCharType="begin"/>
      </w:r>
      <w:r>
        <w:instrText xml:space="preserve"> PAGEREF _Toc11417 \h </w:instrText>
      </w:r>
      <w:r>
        <w:fldChar w:fldCharType="separate"/>
      </w:r>
      <w:r>
        <w:t>- 16 -</w:t>
      </w:r>
      <w:r>
        <w:fldChar w:fldCharType="end"/>
      </w:r>
      <w:r>
        <w:rPr>
          <w:rFonts w:hint="eastAsia" w:ascii="宋体" w:hAnsi="宋体" w:eastAsia="宋体" w:cs="宋体"/>
          <w:color w:val="000000"/>
          <w:szCs w:val="24"/>
        </w:rPr>
        <w:fldChar w:fldCharType="end"/>
      </w:r>
    </w:p>
    <w:p w14:paraId="3D653A4B">
      <w:pPr>
        <w:pStyle w:val="30"/>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_Toc1257 </w:instrText>
      </w:r>
      <w:r>
        <w:rPr>
          <w:rFonts w:hint="eastAsia" w:ascii="宋体" w:hAnsi="宋体" w:eastAsia="宋体" w:cs="宋体"/>
          <w:szCs w:val="24"/>
        </w:rPr>
        <w:fldChar w:fldCharType="separate"/>
      </w:r>
      <w:r>
        <w:rPr>
          <w:rFonts w:hint="eastAsia" w:ascii="宋体" w:hAnsi="宋体" w:eastAsia="宋体" w:cs="宋体"/>
          <w:szCs w:val="24"/>
        </w:rPr>
        <w:t>五、成交通知</w:t>
      </w:r>
      <w:r>
        <w:tab/>
      </w:r>
      <w:r>
        <w:fldChar w:fldCharType="begin"/>
      </w:r>
      <w:r>
        <w:instrText xml:space="preserve"> PAGEREF _Toc1257 \h </w:instrText>
      </w:r>
      <w:r>
        <w:fldChar w:fldCharType="separate"/>
      </w:r>
      <w:r>
        <w:t>- 16 -</w:t>
      </w:r>
      <w:r>
        <w:fldChar w:fldCharType="end"/>
      </w:r>
      <w:r>
        <w:rPr>
          <w:rFonts w:hint="eastAsia" w:ascii="宋体" w:hAnsi="宋体" w:eastAsia="宋体" w:cs="宋体"/>
          <w:color w:val="000000"/>
          <w:szCs w:val="24"/>
        </w:rPr>
        <w:fldChar w:fldCharType="end"/>
      </w:r>
    </w:p>
    <w:p w14:paraId="39ED5AC5">
      <w:pPr>
        <w:pStyle w:val="30"/>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_Toc15679 </w:instrText>
      </w:r>
      <w:r>
        <w:rPr>
          <w:rFonts w:hint="eastAsia" w:ascii="宋体" w:hAnsi="宋体" w:eastAsia="宋体" w:cs="宋体"/>
          <w:szCs w:val="24"/>
        </w:rPr>
        <w:fldChar w:fldCharType="separate"/>
      </w:r>
      <w:r>
        <w:rPr>
          <w:rFonts w:hint="eastAsia" w:ascii="宋体" w:hAnsi="宋体" w:eastAsia="宋体" w:cs="宋体"/>
          <w:szCs w:val="24"/>
        </w:rPr>
        <w:t>六、采购代理服务费</w:t>
      </w:r>
      <w:r>
        <w:tab/>
      </w:r>
      <w:r>
        <w:fldChar w:fldCharType="begin"/>
      </w:r>
      <w:r>
        <w:instrText xml:space="preserve"> PAGEREF _Toc15679 \h </w:instrText>
      </w:r>
      <w:r>
        <w:fldChar w:fldCharType="separate"/>
      </w:r>
      <w:r>
        <w:t>- 16 -</w:t>
      </w:r>
      <w:r>
        <w:fldChar w:fldCharType="end"/>
      </w:r>
      <w:r>
        <w:rPr>
          <w:rFonts w:hint="eastAsia" w:ascii="宋体" w:hAnsi="宋体" w:eastAsia="宋体" w:cs="宋体"/>
          <w:color w:val="000000"/>
          <w:szCs w:val="24"/>
        </w:rPr>
        <w:fldChar w:fldCharType="end"/>
      </w:r>
    </w:p>
    <w:p w14:paraId="76C35AC2">
      <w:pPr>
        <w:pStyle w:val="30"/>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_Toc18015 </w:instrText>
      </w:r>
      <w:r>
        <w:rPr>
          <w:rFonts w:hint="eastAsia" w:ascii="宋体" w:hAnsi="宋体" w:eastAsia="宋体" w:cs="宋体"/>
          <w:szCs w:val="24"/>
        </w:rPr>
        <w:fldChar w:fldCharType="separate"/>
      </w:r>
      <w:r>
        <w:rPr>
          <w:rFonts w:hint="eastAsia" w:ascii="宋体" w:hAnsi="宋体" w:eastAsia="宋体" w:cs="宋体"/>
          <w:szCs w:val="24"/>
        </w:rPr>
        <w:t>七、关于质疑和投诉</w:t>
      </w:r>
      <w:r>
        <w:tab/>
      </w:r>
      <w:r>
        <w:fldChar w:fldCharType="begin"/>
      </w:r>
      <w:r>
        <w:instrText xml:space="preserve"> PAGEREF _Toc18015 \h </w:instrText>
      </w:r>
      <w:r>
        <w:fldChar w:fldCharType="separate"/>
      </w:r>
      <w:r>
        <w:t>- 16 -</w:t>
      </w:r>
      <w:r>
        <w:fldChar w:fldCharType="end"/>
      </w:r>
      <w:r>
        <w:rPr>
          <w:rFonts w:hint="eastAsia" w:ascii="宋体" w:hAnsi="宋体" w:eastAsia="宋体" w:cs="宋体"/>
          <w:color w:val="000000"/>
          <w:szCs w:val="24"/>
        </w:rPr>
        <w:fldChar w:fldCharType="end"/>
      </w:r>
    </w:p>
    <w:p w14:paraId="57484C52">
      <w:pPr>
        <w:pStyle w:val="30"/>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_Toc29383 </w:instrText>
      </w:r>
      <w:r>
        <w:rPr>
          <w:rFonts w:hint="eastAsia" w:ascii="宋体" w:hAnsi="宋体" w:eastAsia="宋体" w:cs="宋体"/>
          <w:szCs w:val="24"/>
        </w:rPr>
        <w:fldChar w:fldCharType="separate"/>
      </w:r>
      <w:r>
        <w:rPr>
          <w:rFonts w:hint="eastAsia" w:ascii="宋体" w:hAnsi="宋体" w:eastAsia="宋体" w:cs="宋体"/>
          <w:szCs w:val="24"/>
        </w:rPr>
        <w:t>八、签订合同</w:t>
      </w:r>
      <w:r>
        <w:tab/>
      </w:r>
      <w:r>
        <w:fldChar w:fldCharType="begin"/>
      </w:r>
      <w:r>
        <w:instrText xml:space="preserve"> PAGEREF _Toc29383 \h </w:instrText>
      </w:r>
      <w:r>
        <w:fldChar w:fldCharType="separate"/>
      </w:r>
      <w:r>
        <w:t>- 18 -</w:t>
      </w:r>
      <w:r>
        <w:fldChar w:fldCharType="end"/>
      </w:r>
      <w:r>
        <w:rPr>
          <w:rFonts w:hint="eastAsia" w:ascii="宋体" w:hAnsi="宋体" w:eastAsia="宋体" w:cs="宋体"/>
          <w:color w:val="000000"/>
          <w:szCs w:val="24"/>
        </w:rPr>
        <w:fldChar w:fldCharType="end"/>
      </w:r>
    </w:p>
    <w:p w14:paraId="1333B7D1">
      <w:pPr>
        <w:pStyle w:val="48"/>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_Toc15263 </w:instrText>
      </w:r>
      <w:r>
        <w:rPr>
          <w:rFonts w:hint="eastAsia" w:ascii="宋体" w:hAnsi="宋体" w:eastAsia="宋体" w:cs="宋体"/>
          <w:szCs w:val="24"/>
        </w:rPr>
        <w:fldChar w:fldCharType="separate"/>
      </w:r>
      <w:r>
        <w:rPr>
          <w:rFonts w:hint="eastAsia" w:ascii="宋体" w:hAnsi="宋体" w:eastAsia="宋体" w:cs="宋体"/>
          <w:szCs w:val="30"/>
        </w:rPr>
        <w:t>第六篇合同草案条款和格式合同</w:t>
      </w:r>
      <w:r>
        <w:tab/>
      </w:r>
      <w:r>
        <w:fldChar w:fldCharType="begin"/>
      </w:r>
      <w:r>
        <w:instrText xml:space="preserve"> PAGEREF _Toc15263 \h </w:instrText>
      </w:r>
      <w:r>
        <w:fldChar w:fldCharType="separate"/>
      </w:r>
      <w:r>
        <w:t>- 19 -</w:t>
      </w:r>
      <w:r>
        <w:fldChar w:fldCharType="end"/>
      </w:r>
      <w:r>
        <w:rPr>
          <w:rFonts w:hint="eastAsia" w:ascii="宋体" w:hAnsi="宋体" w:eastAsia="宋体" w:cs="宋体"/>
          <w:color w:val="000000"/>
          <w:szCs w:val="24"/>
        </w:rPr>
        <w:fldChar w:fldCharType="end"/>
      </w:r>
    </w:p>
    <w:p w14:paraId="1BFA6790">
      <w:pPr>
        <w:pStyle w:val="48"/>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_Toc18071 </w:instrText>
      </w:r>
      <w:r>
        <w:rPr>
          <w:rFonts w:hint="eastAsia" w:ascii="宋体" w:hAnsi="宋体" w:eastAsia="宋体" w:cs="宋体"/>
          <w:szCs w:val="24"/>
        </w:rPr>
        <w:fldChar w:fldCharType="separate"/>
      </w:r>
      <w:r>
        <w:rPr>
          <w:rFonts w:hint="eastAsia" w:ascii="宋体" w:hAnsi="宋体" w:eastAsia="宋体" w:cs="宋体"/>
          <w:bCs/>
          <w:szCs w:val="30"/>
        </w:rPr>
        <w:t>第七篇  响应文件编制要求</w:t>
      </w:r>
      <w:r>
        <w:tab/>
      </w:r>
      <w:r>
        <w:fldChar w:fldCharType="begin"/>
      </w:r>
      <w:r>
        <w:instrText xml:space="preserve"> PAGEREF _Toc18071 \h </w:instrText>
      </w:r>
      <w:r>
        <w:fldChar w:fldCharType="separate"/>
      </w:r>
      <w:r>
        <w:t>- 24 -</w:t>
      </w:r>
      <w:r>
        <w:fldChar w:fldCharType="end"/>
      </w:r>
      <w:r>
        <w:rPr>
          <w:rFonts w:hint="eastAsia" w:ascii="宋体" w:hAnsi="宋体" w:eastAsia="宋体" w:cs="宋体"/>
          <w:color w:val="000000"/>
          <w:szCs w:val="24"/>
        </w:rPr>
        <w:fldChar w:fldCharType="end"/>
      </w:r>
    </w:p>
    <w:p w14:paraId="5181DBA6">
      <w:pPr>
        <w:pStyle w:val="30"/>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_Toc17954 </w:instrText>
      </w:r>
      <w:r>
        <w:rPr>
          <w:rFonts w:hint="eastAsia" w:ascii="宋体" w:hAnsi="宋体" w:eastAsia="宋体" w:cs="宋体"/>
          <w:szCs w:val="24"/>
        </w:rPr>
        <w:fldChar w:fldCharType="separate"/>
      </w:r>
      <w:r>
        <w:rPr>
          <w:rFonts w:hint="eastAsia" w:ascii="宋体" w:hAnsi="宋体" w:eastAsia="宋体" w:cs="宋体"/>
          <w:szCs w:val="24"/>
        </w:rPr>
        <w:t>一、经济部分</w:t>
      </w:r>
      <w:r>
        <w:tab/>
      </w:r>
      <w:r>
        <w:fldChar w:fldCharType="begin"/>
      </w:r>
      <w:r>
        <w:instrText xml:space="preserve"> PAGEREF _Toc17954 \h </w:instrText>
      </w:r>
      <w:r>
        <w:fldChar w:fldCharType="separate"/>
      </w:r>
      <w:r>
        <w:t>- 25 -</w:t>
      </w:r>
      <w:r>
        <w:fldChar w:fldCharType="end"/>
      </w:r>
      <w:r>
        <w:rPr>
          <w:rFonts w:hint="eastAsia" w:ascii="宋体" w:hAnsi="宋体" w:eastAsia="宋体" w:cs="宋体"/>
          <w:color w:val="000000"/>
          <w:szCs w:val="24"/>
        </w:rPr>
        <w:fldChar w:fldCharType="end"/>
      </w:r>
    </w:p>
    <w:p w14:paraId="0E4ECDE3">
      <w:pPr>
        <w:pStyle w:val="30"/>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_Toc13148 </w:instrText>
      </w:r>
      <w:r>
        <w:rPr>
          <w:rFonts w:hint="eastAsia" w:ascii="宋体" w:hAnsi="宋体" w:eastAsia="宋体" w:cs="宋体"/>
          <w:szCs w:val="24"/>
        </w:rPr>
        <w:fldChar w:fldCharType="separate"/>
      </w:r>
      <w:r>
        <w:rPr>
          <w:rFonts w:hint="eastAsia" w:ascii="宋体" w:hAnsi="宋体" w:eastAsia="宋体" w:cs="宋体"/>
          <w:szCs w:val="24"/>
        </w:rPr>
        <w:t>二、技术部分</w:t>
      </w:r>
      <w:r>
        <w:tab/>
      </w:r>
      <w:r>
        <w:fldChar w:fldCharType="begin"/>
      </w:r>
      <w:r>
        <w:instrText xml:space="preserve"> PAGEREF _Toc13148 \h </w:instrText>
      </w:r>
      <w:r>
        <w:fldChar w:fldCharType="separate"/>
      </w:r>
      <w:r>
        <w:t>- 27 -</w:t>
      </w:r>
      <w:r>
        <w:fldChar w:fldCharType="end"/>
      </w:r>
      <w:r>
        <w:rPr>
          <w:rFonts w:hint="eastAsia" w:ascii="宋体" w:hAnsi="宋体" w:eastAsia="宋体" w:cs="宋体"/>
          <w:color w:val="000000"/>
          <w:szCs w:val="24"/>
        </w:rPr>
        <w:fldChar w:fldCharType="end"/>
      </w:r>
    </w:p>
    <w:p w14:paraId="37F10E4C">
      <w:pPr>
        <w:pStyle w:val="30"/>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_Toc140 </w:instrText>
      </w:r>
      <w:r>
        <w:rPr>
          <w:rFonts w:hint="eastAsia" w:ascii="宋体" w:hAnsi="宋体" w:eastAsia="宋体" w:cs="宋体"/>
          <w:szCs w:val="24"/>
        </w:rPr>
        <w:fldChar w:fldCharType="separate"/>
      </w:r>
      <w:r>
        <w:rPr>
          <w:rFonts w:hint="eastAsia" w:ascii="宋体" w:hAnsi="宋体" w:eastAsia="宋体" w:cs="宋体"/>
          <w:szCs w:val="24"/>
        </w:rPr>
        <w:t>三、商务部分</w:t>
      </w:r>
      <w:r>
        <w:tab/>
      </w:r>
      <w:r>
        <w:fldChar w:fldCharType="begin"/>
      </w:r>
      <w:r>
        <w:instrText xml:space="preserve"> PAGEREF _Toc140 \h </w:instrText>
      </w:r>
      <w:r>
        <w:fldChar w:fldCharType="separate"/>
      </w:r>
      <w:r>
        <w:t>- 29 -</w:t>
      </w:r>
      <w:r>
        <w:fldChar w:fldCharType="end"/>
      </w:r>
      <w:r>
        <w:rPr>
          <w:rFonts w:hint="eastAsia" w:ascii="宋体" w:hAnsi="宋体" w:eastAsia="宋体" w:cs="宋体"/>
          <w:color w:val="000000"/>
          <w:szCs w:val="24"/>
        </w:rPr>
        <w:fldChar w:fldCharType="end"/>
      </w:r>
    </w:p>
    <w:p w14:paraId="318FDBEC">
      <w:pPr>
        <w:pStyle w:val="30"/>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_Toc4370 </w:instrText>
      </w:r>
      <w:r>
        <w:rPr>
          <w:rFonts w:hint="eastAsia" w:ascii="宋体" w:hAnsi="宋体" w:eastAsia="宋体" w:cs="宋体"/>
          <w:szCs w:val="24"/>
        </w:rPr>
        <w:fldChar w:fldCharType="separate"/>
      </w:r>
      <w:r>
        <w:rPr>
          <w:rFonts w:hint="eastAsia" w:ascii="宋体" w:hAnsi="宋体" w:eastAsia="宋体" w:cs="宋体"/>
          <w:szCs w:val="24"/>
        </w:rPr>
        <w:t>四、资格条件及其他</w:t>
      </w:r>
      <w:r>
        <w:tab/>
      </w:r>
      <w:r>
        <w:fldChar w:fldCharType="begin"/>
      </w:r>
      <w:r>
        <w:instrText xml:space="preserve"> PAGEREF _Toc4370 \h </w:instrText>
      </w:r>
      <w:r>
        <w:fldChar w:fldCharType="separate"/>
      </w:r>
      <w:r>
        <w:t>- 31 -</w:t>
      </w:r>
      <w:r>
        <w:fldChar w:fldCharType="end"/>
      </w:r>
      <w:r>
        <w:rPr>
          <w:rFonts w:hint="eastAsia" w:ascii="宋体" w:hAnsi="宋体" w:eastAsia="宋体" w:cs="宋体"/>
          <w:color w:val="000000"/>
          <w:szCs w:val="24"/>
        </w:rPr>
        <w:fldChar w:fldCharType="end"/>
      </w:r>
    </w:p>
    <w:p w14:paraId="73F21C29">
      <w:pPr>
        <w:pStyle w:val="30"/>
        <w:tabs>
          <w:tab w:val="right" w:leader="dot" w:pos="9412"/>
        </w:tabs>
      </w:pPr>
      <w:r>
        <w:rPr>
          <w:rFonts w:hint="eastAsia" w:ascii="宋体" w:hAnsi="宋体" w:eastAsia="宋体" w:cs="宋体"/>
          <w:color w:val="000000"/>
          <w:szCs w:val="24"/>
        </w:rPr>
        <w:fldChar w:fldCharType="begin"/>
      </w:r>
      <w:r>
        <w:rPr>
          <w:rFonts w:hint="eastAsia" w:ascii="宋体" w:hAnsi="宋体" w:eastAsia="宋体" w:cs="宋体"/>
          <w:szCs w:val="24"/>
        </w:rPr>
        <w:instrText xml:space="preserve"> HYPERLINK \l _Toc4910 </w:instrText>
      </w:r>
      <w:r>
        <w:rPr>
          <w:rFonts w:hint="eastAsia" w:ascii="宋体" w:hAnsi="宋体" w:eastAsia="宋体" w:cs="宋体"/>
          <w:szCs w:val="24"/>
        </w:rPr>
        <w:fldChar w:fldCharType="separate"/>
      </w:r>
      <w:r>
        <w:rPr>
          <w:rFonts w:hint="eastAsia" w:ascii="宋体" w:hAnsi="宋体" w:eastAsia="宋体" w:cs="宋体"/>
          <w:szCs w:val="24"/>
        </w:rPr>
        <w:t>五、其他应提供的资料</w:t>
      </w:r>
      <w:r>
        <w:tab/>
      </w:r>
      <w:r>
        <w:fldChar w:fldCharType="begin"/>
      </w:r>
      <w:r>
        <w:instrText xml:space="preserve"> PAGEREF _Toc4910 \h </w:instrText>
      </w:r>
      <w:r>
        <w:fldChar w:fldCharType="separate"/>
      </w:r>
      <w:r>
        <w:t>- 36 -</w:t>
      </w:r>
      <w:r>
        <w:fldChar w:fldCharType="end"/>
      </w:r>
      <w:r>
        <w:rPr>
          <w:rFonts w:hint="eastAsia" w:ascii="宋体" w:hAnsi="宋体" w:eastAsia="宋体" w:cs="宋体"/>
          <w:color w:val="000000"/>
          <w:szCs w:val="24"/>
        </w:rPr>
        <w:fldChar w:fldCharType="end"/>
      </w:r>
    </w:p>
    <w:p w14:paraId="2B7072CC">
      <w:pPr>
        <w:pStyle w:val="48"/>
        <w:tabs>
          <w:tab w:val="right" w:leader="dot" w:pos="9402"/>
        </w:tabs>
        <w:spacing w:line="480" w:lineRule="exact"/>
        <w:ind w:left="560"/>
        <w:jc w:val="center"/>
        <w:rPr>
          <w:rFonts w:hint="eastAsia" w:ascii="宋体" w:hAnsi="宋体" w:eastAsia="宋体" w:cs="宋体"/>
          <w:color w:val="000000"/>
          <w:sz w:val="18"/>
          <w:szCs w:val="2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color w:val="000000"/>
          <w:szCs w:val="24"/>
        </w:rPr>
        <w:fldChar w:fldCharType="end"/>
      </w:r>
      <w:bookmarkStart w:id="0" w:name="_Toc12789052"/>
      <w:bookmarkStart w:id="1" w:name="_Toc11641050"/>
    </w:p>
    <w:p w14:paraId="1D752C33">
      <w:pPr>
        <w:pStyle w:val="4"/>
        <w:spacing w:before="0" w:after="0" w:line="360" w:lineRule="auto"/>
        <w:jc w:val="center"/>
        <w:rPr>
          <w:rFonts w:hint="eastAsia" w:ascii="宋体" w:hAnsi="宋体" w:eastAsia="宋体" w:cs="宋体"/>
          <w:b w:val="0"/>
          <w:color w:val="000000"/>
          <w:sz w:val="36"/>
          <w:szCs w:val="30"/>
        </w:rPr>
      </w:pPr>
      <w:bookmarkStart w:id="2" w:name="_Toc15853"/>
      <w:bookmarkStart w:id="3" w:name="_Toc16094"/>
      <w:r>
        <w:rPr>
          <w:rFonts w:hint="eastAsia" w:ascii="宋体" w:hAnsi="宋体" w:eastAsia="宋体" w:cs="宋体"/>
          <w:b w:val="0"/>
          <w:color w:val="000000"/>
          <w:sz w:val="36"/>
          <w:szCs w:val="30"/>
        </w:rPr>
        <w:t>第一篇 采购邀请书</w:t>
      </w:r>
      <w:bookmarkEnd w:id="0"/>
      <w:bookmarkEnd w:id="1"/>
      <w:bookmarkEnd w:id="2"/>
      <w:bookmarkEnd w:id="3"/>
    </w:p>
    <w:p w14:paraId="01F6B093">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重庆智南项目管理有限公司</w:t>
      </w:r>
      <w:r>
        <w:rPr>
          <w:rFonts w:hint="eastAsia" w:ascii="宋体" w:hAnsi="宋体" w:eastAsia="宋体" w:cs="宋体"/>
          <w:color w:val="000000"/>
          <w:sz w:val="24"/>
          <w:szCs w:val="24"/>
        </w:rPr>
        <w:t>（以下简称：采购代理机构）接受</w:t>
      </w:r>
      <w:r>
        <w:rPr>
          <w:rFonts w:hint="eastAsia" w:ascii="宋体" w:hAnsi="宋体" w:cs="宋体"/>
          <w:color w:val="000000"/>
          <w:sz w:val="24"/>
          <w:szCs w:val="24"/>
          <w:lang w:eastAsia="zh-CN"/>
        </w:rPr>
        <w:t>重庆市南岸区规划和自然资源局</w:t>
      </w:r>
      <w:r>
        <w:rPr>
          <w:rFonts w:hint="eastAsia" w:ascii="宋体" w:hAnsi="宋体" w:eastAsia="宋体" w:cs="宋体"/>
          <w:color w:val="000000"/>
          <w:sz w:val="24"/>
          <w:szCs w:val="24"/>
        </w:rPr>
        <w:t>（以下简称：采购人）的委托，对</w:t>
      </w:r>
      <w:r>
        <w:rPr>
          <w:rFonts w:hint="eastAsia" w:ascii="宋体" w:hAnsi="宋体" w:cs="宋体"/>
          <w:color w:val="000000"/>
          <w:sz w:val="24"/>
          <w:szCs w:val="24"/>
          <w:lang w:eastAsia="zh-CN"/>
        </w:rPr>
        <w:t>南岸区松树钻蛀类害虫系统调查工作及2025年度秋季普查及松材线虫病防控方案编制</w:t>
      </w:r>
      <w:r>
        <w:rPr>
          <w:rFonts w:hint="eastAsia" w:ascii="宋体" w:hAnsi="宋体" w:eastAsia="宋体" w:cs="宋体"/>
          <w:color w:val="000000"/>
          <w:sz w:val="24"/>
          <w:szCs w:val="24"/>
        </w:rPr>
        <w:t>进行</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。欢迎有资格的供应商前来参与</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w:t>
      </w:r>
    </w:p>
    <w:p w14:paraId="15B98C04">
      <w:pPr>
        <w:pStyle w:val="5"/>
        <w:spacing w:before="0" w:after="0" w:line="360" w:lineRule="auto"/>
        <w:rPr>
          <w:rFonts w:hint="eastAsia" w:ascii="宋体" w:hAnsi="宋体" w:eastAsia="宋体" w:cs="宋体"/>
          <w:sz w:val="24"/>
          <w:szCs w:val="24"/>
        </w:rPr>
      </w:pPr>
      <w:bookmarkStart w:id="4" w:name="_Toc313893526"/>
      <w:bookmarkStart w:id="5" w:name="_Toc317775175"/>
      <w:bookmarkStart w:id="6" w:name="_Toc22851"/>
      <w:bookmarkStart w:id="7" w:name="_Toc28893"/>
      <w:r>
        <w:rPr>
          <w:rFonts w:hint="eastAsia" w:ascii="宋体" w:hAnsi="宋体" w:eastAsia="宋体" w:cs="宋体"/>
          <w:sz w:val="24"/>
          <w:szCs w:val="24"/>
        </w:rPr>
        <w:t>一、</w:t>
      </w:r>
      <w:r>
        <w:rPr>
          <w:rFonts w:hint="eastAsia" w:ascii="宋体" w:hAnsi="宋体" w:cs="宋体"/>
          <w:sz w:val="24"/>
          <w:szCs w:val="24"/>
          <w:lang w:eastAsia="zh-CN"/>
        </w:rPr>
        <w:t>竞争性比选</w:t>
      </w:r>
      <w:r>
        <w:rPr>
          <w:rFonts w:hint="eastAsia" w:ascii="宋体" w:hAnsi="宋体" w:eastAsia="宋体" w:cs="宋体"/>
          <w:sz w:val="24"/>
          <w:szCs w:val="24"/>
        </w:rPr>
        <w:t>内容</w:t>
      </w:r>
      <w:bookmarkEnd w:id="4"/>
      <w:bookmarkEnd w:id="5"/>
      <w:bookmarkEnd w:id="6"/>
      <w:bookmarkEnd w:id="7"/>
    </w:p>
    <w:tbl>
      <w:tblPr>
        <w:tblStyle w:val="61"/>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813"/>
        <w:gridCol w:w="1572"/>
        <w:gridCol w:w="1635"/>
        <w:gridCol w:w="1633"/>
        <w:gridCol w:w="1120"/>
      </w:tblGrid>
      <w:tr w14:paraId="25B5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34" w:type="dxa"/>
            <w:tcBorders>
              <w:top w:val="single" w:color="auto" w:sz="4" w:space="0"/>
              <w:left w:val="single" w:color="auto" w:sz="4" w:space="0"/>
              <w:right w:val="single" w:color="auto" w:sz="4" w:space="0"/>
            </w:tcBorders>
            <w:vAlign w:val="center"/>
          </w:tcPr>
          <w:p w14:paraId="7A484532">
            <w:pPr>
              <w:widowControl/>
              <w:spacing w:line="360" w:lineRule="auto"/>
              <w:jc w:val="center"/>
              <w:rPr>
                <w:rFonts w:hint="eastAsia" w:ascii="宋体" w:hAnsi="宋体" w:eastAsia="宋体" w:cs="宋体"/>
                <w:b/>
                <w:bCs/>
                <w:color w:val="auto"/>
                <w:kern w:val="0"/>
                <w:sz w:val="24"/>
                <w:szCs w:val="24"/>
              </w:rPr>
            </w:pPr>
            <w:bookmarkStart w:id="8" w:name="_Toc373860293"/>
            <w:bookmarkStart w:id="9" w:name="_Toc317775178"/>
            <w:r>
              <w:rPr>
                <w:rFonts w:hint="eastAsia" w:ascii="宋体" w:hAnsi="宋体" w:eastAsia="宋体" w:cs="宋体"/>
                <w:b/>
                <w:bCs/>
                <w:color w:val="auto"/>
                <w:kern w:val="0"/>
                <w:sz w:val="24"/>
                <w:szCs w:val="24"/>
              </w:rPr>
              <w:t>序号</w:t>
            </w:r>
          </w:p>
        </w:tc>
        <w:tc>
          <w:tcPr>
            <w:tcW w:w="2813" w:type="dxa"/>
            <w:tcBorders>
              <w:top w:val="single" w:color="auto" w:sz="4" w:space="0"/>
              <w:left w:val="single" w:color="auto" w:sz="4" w:space="0"/>
              <w:right w:val="single" w:color="auto" w:sz="4" w:space="0"/>
            </w:tcBorders>
            <w:vAlign w:val="center"/>
          </w:tcPr>
          <w:p w14:paraId="094FC445">
            <w:pPr>
              <w:widowControl/>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名称</w:t>
            </w:r>
          </w:p>
        </w:tc>
        <w:tc>
          <w:tcPr>
            <w:tcW w:w="1572" w:type="dxa"/>
            <w:tcBorders>
              <w:top w:val="single" w:color="auto" w:sz="4" w:space="0"/>
              <w:left w:val="single" w:color="auto" w:sz="4" w:space="0"/>
              <w:right w:val="single" w:color="auto" w:sz="4" w:space="0"/>
            </w:tcBorders>
            <w:vAlign w:val="center"/>
          </w:tcPr>
          <w:p w14:paraId="1473BDFB">
            <w:pPr>
              <w:spacing w:line="240" w:lineRule="auto"/>
              <w:jc w:val="center"/>
              <w:rPr>
                <w:rFonts w:hint="eastAsia" w:ascii="宋体" w:hAnsi="宋体" w:cs="宋体"/>
                <w:b/>
                <w:bCs/>
                <w:color w:val="auto"/>
                <w:kern w:val="0"/>
                <w:sz w:val="24"/>
                <w:szCs w:val="24"/>
                <w:lang w:eastAsia="zh-CN"/>
              </w:rPr>
            </w:pPr>
            <w:r>
              <w:rPr>
                <w:rFonts w:hint="eastAsia" w:ascii="宋体" w:hAnsi="宋体" w:cs="宋体"/>
                <w:b/>
                <w:bCs/>
                <w:color w:val="auto"/>
                <w:kern w:val="0"/>
                <w:sz w:val="24"/>
                <w:szCs w:val="24"/>
                <w:lang w:eastAsia="zh-CN"/>
              </w:rPr>
              <w:t>最高限价</w:t>
            </w:r>
          </w:p>
          <w:p w14:paraId="7BB307F0">
            <w:pPr>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（万元）</w:t>
            </w:r>
          </w:p>
        </w:tc>
        <w:tc>
          <w:tcPr>
            <w:tcW w:w="1635" w:type="dxa"/>
            <w:tcBorders>
              <w:top w:val="single" w:color="auto" w:sz="4" w:space="0"/>
              <w:left w:val="single" w:color="auto" w:sz="4" w:space="0"/>
              <w:right w:val="single" w:color="auto" w:sz="4" w:space="0"/>
            </w:tcBorders>
            <w:vAlign w:val="center"/>
          </w:tcPr>
          <w:p w14:paraId="159813BF">
            <w:pPr>
              <w:spacing w:line="240" w:lineRule="auto"/>
              <w:jc w:val="center"/>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保证金</w:t>
            </w:r>
          </w:p>
          <w:p w14:paraId="28411E97">
            <w:pPr>
              <w:spacing w:line="240" w:lineRule="auto"/>
              <w:jc w:val="center"/>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（万元）</w:t>
            </w:r>
          </w:p>
        </w:tc>
        <w:tc>
          <w:tcPr>
            <w:tcW w:w="1633" w:type="dxa"/>
            <w:tcBorders>
              <w:top w:val="single" w:color="auto" w:sz="4" w:space="0"/>
              <w:left w:val="single" w:color="auto" w:sz="4" w:space="0"/>
              <w:right w:val="single" w:color="auto" w:sz="4" w:space="0"/>
            </w:tcBorders>
            <w:vAlign w:val="center"/>
          </w:tcPr>
          <w:p w14:paraId="04D26C90">
            <w:pPr>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成交供应商数量（名）</w:t>
            </w:r>
          </w:p>
        </w:tc>
        <w:tc>
          <w:tcPr>
            <w:tcW w:w="1120" w:type="dxa"/>
            <w:tcBorders>
              <w:top w:val="single" w:color="auto" w:sz="4" w:space="0"/>
              <w:left w:val="single" w:color="auto" w:sz="4" w:space="0"/>
              <w:right w:val="single" w:color="auto" w:sz="4" w:space="0"/>
            </w:tcBorders>
            <w:vAlign w:val="center"/>
          </w:tcPr>
          <w:p w14:paraId="38D898C8">
            <w:pPr>
              <w:spacing w:line="240" w:lineRule="auto"/>
              <w:jc w:val="center"/>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eastAsia="zh-CN"/>
              </w:rPr>
              <w:t>备注</w:t>
            </w:r>
          </w:p>
        </w:tc>
      </w:tr>
      <w:tr w14:paraId="14E6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7CCD41F6">
            <w:pPr>
              <w:spacing w:line="360" w:lineRule="auto"/>
              <w:jc w:val="center"/>
              <w:rPr>
                <w:rFonts w:hint="eastAsia" w:ascii="宋体" w:hAnsi="宋体" w:eastAsia="宋体" w:cs="宋体"/>
                <w:color w:val="auto"/>
                <w:sz w:val="24"/>
                <w:szCs w:val="24"/>
              </w:rPr>
            </w:pPr>
            <w:bookmarkStart w:id="10" w:name="_Hlk344477914"/>
            <w:r>
              <w:rPr>
                <w:rFonts w:hint="eastAsia" w:ascii="宋体" w:hAnsi="宋体" w:eastAsia="宋体" w:cs="宋体"/>
                <w:color w:val="auto"/>
                <w:sz w:val="24"/>
                <w:szCs w:val="24"/>
              </w:rPr>
              <w:t>1</w:t>
            </w:r>
          </w:p>
        </w:tc>
        <w:tc>
          <w:tcPr>
            <w:tcW w:w="2813" w:type="dxa"/>
            <w:tcBorders>
              <w:top w:val="single" w:color="auto" w:sz="4" w:space="0"/>
              <w:left w:val="single" w:color="auto" w:sz="4" w:space="0"/>
              <w:bottom w:val="single" w:color="auto" w:sz="4" w:space="0"/>
              <w:right w:val="single" w:color="auto" w:sz="4" w:space="0"/>
            </w:tcBorders>
            <w:vAlign w:val="center"/>
          </w:tcPr>
          <w:p w14:paraId="0723EA7F">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南岸区松树钻蛀类害虫系统调查工作及2025年度秋季普查及松材线虫病防控方案编制</w:t>
            </w:r>
          </w:p>
        </w:tc>
        <w:tc>
          <w:tcPr>
            <w:tcW w:w="1572" w:type="dxa"/>
            <w:tcBorders>
              <w:top w:val="single" w:color="auto" w:sz="4" w:space="0"/>
              <w:left w:val="single" w:color="auto" w:sz="4" w:space="0"/>
              <w:bottom w:val="single" w:color="auto" w:sz="4" w:space="0"/>
              <w:right w:val="single" w:color="auto" w:sz="4" w:space="0"/>
            </w:tcBorders>
            <w:vAlign w:val="center"/>
          </w:tcPr>
          <w:p w14:paraId="39BA1CC9">
            <w:pPr>
              <w:spacing w:line="360" w:lineRule="auto"/>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25</w:t>
            </w:r>
          </w:p>
        </w:tc>
        <w:tc>
          <w:tcPr>
            <w:tcW w:w="1635" w:type="dxa"/>
            <w:tcBorders>
              <w:top w:val="single" w:color="auto" w:sz="4" w:space="0"/>
              <w:left w:val="single" w:color="auto" w:sz="4" w:space="0"/>
              <w:bottom w:val="single" w:color="auto" w:sz="4" w:space="0"/>
              <w:right w:val="single" w:color="auto" w:sz="4" w:space="0"/>
            </w:tcBorders>
            <w:vAlign w:val="center"/>
          </w:tcPr>
          <w:p w14:paraId="7FFB1417">
            <w:pPr>
              <w:spacing w:line="360" w:lineRule="auto"/>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0.5</w:t>
            </w:r>
          </w:p>
        </w:tc>
        <w:tc>
          <w:tcPr>
            <w:tcW w:w="1633" w:type="dxa"/>
            <w:tcBorders>
              <w:top w:val="single" w:color="auto" w:sz="4" w:space="0"/>
              <w:left w:val="single" w:color="auto" w:sz="4" w:space="0"/>
              <w:bottom w:val="single" w:color="auto" w:sz="4" w:space="0"/>
              <w:right w:val="single" w:color="auto" w:sz="4" w:space="0"/>
            </w:tcBorders>
            <w:vAlign w:val="center"/>
          </w:tcPr>
          <w:p w14:paraId="4002E59D">
            <w:pPr>
              <w:spacing w:line="40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1120" w:type="dxa"/>
            <w:tcBorders>
              <w:top w:val="single" w:color="auto" w:sz="4" w:space="0"/>
              <w:left w:val="single" w:color="auto" w:sz="4" w:space="0"/>
              <w:bottom w:val="single" w:color="auto" w:sz="4" w:space="0"/>
              <w:right w:val="single" w:color="auto" w:sz="4" w:space="0"/>
            </w:tcBorders>
            <w:vAlign w:val="center"/>
          </w:tcPr>
          <w:p w14:paraId="560C4E24">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无</w:t>
            </w:r>
          </w:p>
        </w:tc>
      </w:tr>
      <w:bookmarkEnd w:id="10"/>
    </w:tbl>
    <w:p w14:paraId="6ADFE909">
      <w:pPr>
        <w:pStyle w:val="5"/>
        <w:spacing w:before="0" w:after="0" w:line="360" w:lineRule="auto"/>
        <w:rPr>
          <w:rFonts w:hint="eastAsia" w:ascii="宋体" w:hAnsi="宋体" w:eastAsia="宋体" w:cs="宋体"/>
          <w:b w:val="0"/>
          <w:color w:val="auto"/>
          <w:sz w:val="24"/>
          <w:szCs w:val="24"/>
        </w:rPr>
      </w:pPr>
      <w:bookmarkStart w:id="11" w:name="_Toc28115"/>
      <w:bookmarkStart w:id="12" w:name="_Toc22258"/>
      <w:r>
        <w:rPr>
          <w:rFonts w:hint="eastAsia" w:ascii="宋体" w:hAnsi="宋体" w:eastAsia="宋体" w:cs="宋体"/>
          <w:color w:val="auto"/>
          <w:sz w:val="24"/>
          <w:szCs w:val="24"/>
        </w:rPr>
        <w:t>二、资金来源</w:t>
      </w:r>
      <w:bookmarkEnd w:id="11"/>
      <w:bookmarkEnd w:id="12"/>
    </w:p>
    <w:p w14:paraId="77CAA4D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财政</w:t>
      </w:r>
      <w:r>
        <w:rPr>
          <w:rFonts w:hint="eastAsia" w:ascii="宋体" w:hAnsi="宋体" w:eastAsia="宋体" w:cs="宋体"/>
          <w:color w:val="auto"/>
          <w:sz w:val="24"/>
          <w:szCs w:val="24"/>
        </w:rPr>
        <w:t>资金。</w:t>
      </w:r>
    </w:p>
    <w:p w14:paraId="01261309">
      <w:pPr>
        <w:pStyle w:val="5"/>
        <w:spacing w:before="0" w:after="0" w:line="360" w:lineRule="auto"/>
        <w:rPr>
          <w:rFonts w:hint="eastAsia" w:ascii="宋体" w:hAnsi="宋体" w:eastAsia="宋体" w:cs="宋体"/>
          <w:color w:val="000000"/>
          <w:sz w:val="24"/>
          <w:szCs w:val="24"/>
        </w:rPr>
      </w:pPr>
      <w:bookmarkStart w:id="13" w:name="_Toc10357"/>
      <w:bookmarkStart w:id="14" w:name="_Toc15957"/>
      <w:r>
        <w:rPr>
          <w:rFonts w:hint="eastAsia" w:ascii="宋体" w:hAnsi="宋体" w:eastAsia="宋体" w:cs="宋体"/>
          <w:color w:val="auto"/>
          <w:sz w:val="24"/>
          <w:szCs w:val="24"/>
        </w:rPr>
        <w:t>三、供应商资格条件</w:t>
      </w:r>
      <w:bookmarkEnd w:id="13"/>
      <w:bookmarkEnd w:id="14"/>
    </w:p>
    <w:p w14:paraId="76B200CB">
      <w:pPr>
        <w:spacing w:line="360" w:lineRule="auto"/>
        <w:ind w:firstLine="480" w:firstLineChars="200"/>
        <w:rPr>
          <w:rFonts w:hint="eastAsia" w:ascii="宋体" w:hAnsi="宋体" w:eastAsia="宋体" w:cs="宋体"/>
          <w:color w:val="000000"/>
          <w:sz w:val="24"/>
          <w:szCs w:val="24"/>
        </w:rPr>
      </w:pPr>
      <w:bookmarkStart w:id="15" w:name="_Toc13803"/>
      <w:r>
        <w:rPr>
          <w:rFonts w:hint="eastAsia" w:ascii="宋体" w:hAnsi="宋体" w:eastAsia="宋体" w:cs="宋体"/>
          <w:color w:val="000000"/>
          <w:sz w:val="24"/>
          <w:szCs w:val="24"/>
        </w:rPr>
        <w:t>（一）基本资格条件</w:t>
      </w:r>
    </w:p>
    <w:p w14:paraId="5494B6B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1.具有独立承担民事责任的能力。</w:t>
      </w:r>
    </w:p>
    <w:p w14:paraId="68644F2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2.具有良好的商业信誉和健全的财务会计制度。</w:t>
      </w:r>
    </w:p>
    <w:p w14:paraId="372F25E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3.具有履行合同所必需的设备和专业技术能力。</w:t>
      </w:r>
    </w:p>
    <w:p w14:paraId="4ECC253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4.有缴纳税收和社会保障金的良好记录。</w:t>
      </w:r>
    </w:p>
    <w:p w14:paraId="3A779DC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5.参加采购活动前三年内，在经营活动中没有重大违法记录。</w:t>
      </w:r>
    </w:p>
    <w:p w14:paraId="300B7C7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（二）特定资格</w:t>
      </w:r>
      <w:r>
        <w:rPr>
          <w:rFonts w:hint="eastAsia" w:ascii="宋体" w:hAnsi="宋体" w:cs="宋体"/>
          <w:color w:val="auto"/>
          <w:sz w:val="24"/>
          <w:szCs w:val="24"/>
          <w:lang w:val="en-US" w:eastAsia="zh-CN"/>
        </w:rPr>
        <w:t>条件：无</w:t>
      </w:r>
      <w:r>
        <w:rPr>
          <w:rFonts w:hint="eastAsia" w:ascii="宋体" w:hAnsi="宋体" w:eastAsia="宋体" w:cs="宋体"/>
          <w:color w:val="auto"/>
          <w:sz w:val="24"/>
          <w:szCs w:val="24"/>
        </w:rPr>
        <w:t>。</w:t>
      </w:r>
    </w:p>
    <w:p w14:paraId="4EA9F2E1">
      <w:pPr>
        <w:pStyle w:val="5"/>
        <w:spacing w:before="0" w:after="0" w:line="360" w:lineRule="auto"/>
        <w:rPr>
          <w:rFonts w:hint="eastAsia" w:ascii="宋体" w:hAnsi="宋体" w:eastAsia="宋体" w:cs="宋体"/>
          <w:color w:val="000000"/>
          <w:sz w:val="24"/>
          <w:szCs w:val="24"/>
        </w:rPr>
      </w:pPr>
      <w:bookmarkStart w:id="16" w:name="_Toc26459"/>
      <w:r>
        <w:rPr>
          <w:rFonts w:hint="eastAsia" w:ascii="宋体" w:hAnsi="宋体" w:eastAsia="宋体" w:cs="宋体"/>
          <w:color w:val="000000"/>
          <w:sz w:val="24"/>
          <w:szCs w:val="24"/>
        </w:rPr>
        <w:t>四、采购有关说明</w:t>
      </w:r>
      <w:bookmarkEnd w:id="8"/>
      <w:bookmarkEnd w:id="15"/>
      <w:bookmarkEnd w:id="16"/>
    </w:p>
    <w:p w14:paraId="4A6F7A9D">
      <w:pPr>
        <w:spacing w:line="360" w:lineRule="auto"/>
        <w:ind w:firstLine="480" w:firstLineChars="200"/>
        <w:rPr>
          <w:rFonts w:hint="eastAsia" w:ascii="宋体" w:hAnsi="宋体" w:eastAsia="宋体" w:cs="宋体"/>
          <w:color w:val="000000"/>
          <w:sz w:val="24"/>
          <w:szCs w:val="24"/>
        </w:rPr>
      </w:pPr>
      <w:bookmarkStart w:id="17" w:name="_Toc373860294"/>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一</w:t>
      </w:r>
      <w:r>
        <w:rPr>
          <w:rFonts w:hint="eastAsia" w:ascii="宋体" w:hAnsi="宋体" w:eastAsia="宋体" w:cs="宋体"/>
          <w:color w:val="000000"/>
          <w:sz w:val="24"/>
          <w:szCs w:val="24"/>
        </w:rPr>
        <w:t>）凡有意参加采购的</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，请在行采家-电子竞采（https://www.gec123.com/）网上下载本项目竞争性比选以及补遗等采购前公布的所有项目资料，无论</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下载与否，均视为已知晓所有采购实质性要求内容。</w:t>
      </w:r>
    </w:p>
    <w:p w14:paraId="7433E10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二</w:t>
      </w:r>
      <w:r>
        <w:rPr>
          <w:rFonts w:hint="eastAsia" w:ascii="宋体" w:hAnsi="宋体" w:eastAsia="宋体" w:cs="宋体"/>
          <w:color w:val="000000"/>
          <w:sz w:val="24"/>
          <w:szCs w:val="24"/>
        </w:rPr>
        <w:t>）线上报价</w:t>
      </w:r>
    </w:p>
    <w:p w14:paraId="396C360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1.线上报价时间：按本项目网上公告规定的报价</w:t>
      </w:r>
      <w:r>
        <w:rPr>
          <w:rFonts w:hint="eastAsia" w:ascii="宋体" w:hAnsi="宋体" w:cs="宋体"/>
          <w:color w:val="000000"/>
          <w:sz w:val="24"/>
          <w:szCs w:val="24"/>
          <w:lang w:eastAsia="zh-CN"/>
        </w:rPr>
        <w:t>开始时间及</w:t>
      </w:r>
      <w:r>
        <w:rPr>
          <w:rFonts w:hint="eastAsia" w:ascii="宋体" w:hAnsi="宋体" w:eastAsia="宋体" w:cs="宋体"/>
          <w:color w:val="000000"/>
          <w:sz w:val="24"/>
          <w:szCs w:val="24"/>
        </w:rPr>
        <w:t>截止时间为准。</w:t>
      </w:r>
    </w:p>
    <w:p w14:paraId="1B47D1B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2.线上报价要求：按本项目规定的时间在行采家-电子竞采（https://www.gec123.com/）进行网上报价，并在规定的时间内上传响应文件电子文档。未在规定时间内报价和上传响应文件电子文档的</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不具备竞标资格。</w:t>
      </w:r>
    </w:p>
    <w:p w14:paraId="252BDE8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三</w:t>
      </w:r>
      <w:r>
        <w:rPr>
          <w:rFonts w:hint="eastAsia" w:ascii="宋体" w:hAnsi="宋体" w:eastAsia="宋体" w:cs="宋体"/>
          <w:color w:val="000000"/>
          <w:sz w:val="24"/>
          <w:szCs w:val="24"/>
        </w:rPr>
        <w:t>）</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文件发售：本项目免收</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文件费。</w:t>
      </w:r>
    </w:p>
    <w:p w14:paraId="12B5364C">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四</w:t>
      </w:r>
      <w:r>
        <w:rPr>
          <w:rFonts w:hint="eastAsia" w:ascii="宋体" w:hAnsi="宋体" w:eastAsia="宋体" w:cs="宋体"/>
          <w:color w:val="000000"/>
          <w:sz w:val="24"/>
          <w:szCs w:val="24"/>
        </w:rPr>
        <w:t>）</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须满足以下三种要件，其响应文件才被接受：</w:t>
      </w:r>
    </w:p>
    <w:p w14:paraId="4BE3BA2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1.按时在行采家-电子竞采（https://www.gec123.com/）进行网上报价。</w:t>
      </w:r>
    </w:p>
    <w:p w14:paraId="3C6D0CE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2.按时递交响应文件。</w:t>
      </w:r>
    </w:p>
    <w:p w14:paraId="5156E59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3.按时签到。</w:t>
      </w:r>
    </w:p>
    <w:p w14:paraId="4993BBC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五</w:t>
      </w:r>
      <w:r>
        <w:rPr>
          <w:rFonts w:hint="eastAsia" w:ascii="宋体" w:hAnsi="宋体" w:eastAsia="宋体" w:cs="宋体"/>
          <w:color w:val="000000"/>
          <w:sz w:val="24"/>
          <w:szCs w:val="24"/>
        </w:rPr>
        <w:t>）开标地址：</w:t>
      </w:r>
      <w:r>
        <w:rPr>
          <w:rFonts w:hint="eastAsia" w:ascii="宋体" w:hAnsi="宋体" w:cs="宋体"/>
          <w:color w:val="000000"/>
          <w:sz w:val="24"/>
          <w:szCs w:val="24"/>
          <w:lang w:eastAsia="zh-CN"/>
        </w:rPr>
        <w:t>重庆市南岸区规划和自然资源局</w:t>
      </w:r>
      <w:r>
        <w:rPr>
          <w:rFonts w:hint="eastAsia" w:ascii="宋体" w:hAnsi="宋体" w:cs="宋体"/>
          <w:color w:val="000000"/>
          <w:sz w:val="24"/>
          <w:szCs w:val="24"/>
          <w:lang w:val="en-US" w:eastAsia="zh-CN"/>
        </w:rPr>
        <w:t>一楼</w:t>
      </w:r>
      <w:r>
        <w:rPr>
          <w:rFonts w:hint="eastAsia" w:ascii="宋体" w:hAnsi="宋体" w:eastAsia="宋体" w:cs="宋体"/>
          <w:color w:val="000000"/>
          <w:sz w:val="24"/>
          <w:szCs w:val="24"/>
        </w:rPr>
        <w:t>会议室（重庆市南岸区花红路6号2幢）</w:t>
      </w:r>
    </w:p>
    <w:p w14:paraId="2F7F980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六</w:t>
      </w:r>
      <w:r>
        <w:rPr>
          <w:rFonts w:hint="eastAsia" w:ascii="宋体" w:hAnsi="宋体" w:eastAsia="宋体" w:cs="宋体"/>
          <w:color w:val="000000"/>
          <w:sz w:val="24"/>
          <w:szCs w:val="24"/>
        </w:rPr>
        <w:t>）线下响应文件递交开始时间：2025年</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rPr>
        <w:t>月</w:t>
      </w:r>
      <w:r>
        <w:rPr>
          <w:rFonts w:hint="eastAsia" w:ascii="宋体" w:hAnsi="宋体" w:cs="宋体"/>
          <w:color w:val="000000"/>
          <w:sz w:val="24"/>
          <w:szCs w:val="24"/>
          <w:lang w:val="en-US" w:eastAsia="zh-CN"/>
        </w:rPr>
        <w:t>19</w:t>
      </w:r>
      <w:r>
        <w:rPr>
          <w:rFonts w:hint="eastAsia" w:ascii="宋体" w:hAnsi="宋体" w:eastAsia="宋体" w:cs="宋体"/>
          <w:color w:val="000000"/>
          <w:sz w:val="24"/>
          <w:szCs w:val="24"/>
        </w:rPr>
        <w:t>日北京时间</w:t>
      </w:r>
      <w:r>
        <w:rPr>
          <w:rFonts w:hint="eastAsia" w:ascii="宋体" w:hAnsi="宋体" w:cs="宋体"/>
          <w:color w:val="000000"/>
          <w:sz w:val="24"/>
          <w:szCs w:val="24"/>
          <w:lang w:val="en-US" w:eastAsia="zh-CN"/>
        </w:rPr>
        <w:t>14</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0</w:t>
      </w:r>
      <w:r>
        <w:rPr>
          <w:rFonts w:hint="eastAsia" w:ascii="宋体" w:hAnsi="宋体" w:eastAsia="宋体" w:cs="宋体"/>
          <w:color w:val="000000"/>
          <w:sz w:val="24"/>
          <w:szCs w:val="24"/>
        </w:rPr>
        <w:t>0</w:t>
      </w:r>
    </w:p>
    <w:p w14:paraId="14B028D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七</w:t>
      </w:r>
      <w:r>
        <w:rPr>
          <w:rFonts w:hint="eastAsia" w:ascii="宋体" w:hAnsi="宋体" w:eastAsia="宋体" w:cs="宋体"/>
          <w:color w:val="000000"/>
          <w:sz w:val="24"/>
          <w:szCs w:val="24"/>
        </w:rPr>
        <w:t>）线下响应文件递交截止时间：2025年</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rPr>
        <w:t>月</w:t>
      </w:r>
      <w:r>
        <w:rPr>
          <w:rFonts w:hint="eastAsia" w:ascii="宋体" w:hAnsi="宋体" w:cs="宋体"/>
          <w:color w:val="000000"/>
          <w:sz w:val="24"/>
          <w:szCs w:val="24"/>
          <w:lang w:val="en-US" w:eastAsia="zh-CN"/>
        </w:rPr>
        <w:t>19</w:t>
      </w:r>
      <w:r>
        <w:rPr>
          <w:rFonts w:hint="eastAsia" w:ascii="宋体" w:hAnsi="宋体" w:eastAsia="宋体" w:cs="宋体"/>
          <w:color w:val="000000"/>
          <w:sz w:val="24"/>
          <w:szCs w:val="24"/>
        </w:rPr>
        <w:t>日北京时间1</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0</w:t>
      </w:r>
    </w:p>
    <w:p w14:paraId="428C1EF0">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八</w:t>
      </w:r>
      <w:r>
        <w:rPr>
          <w:rFonts w:hint="eastAsia" w:ascii="宋体" w:hAnsi="宋体" w:eastAsia="宋体" w:cs="宋体"/>
          <w:color w:val="000000"/>
          <w:sz w:val="24"/>
          <w:szCs w:val="24"/>
        </w:rPr>
        <w:t>）线下开标开始时间：2025年</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rPr>
        <w:t>月</w:t>
      </w:r>
      <w:r>
        <w:rPr>
          <w:rFonts w:hint="eastAsia" w:ascii="宋体" w:hAnsi="宋体" w:cs="宋体"/>
          <w:color w:val="000000"/>
          <w:sz w:val="24"/>
          <w:szCs w:val="24"/>
          <w:lang w:val="en-US" w:eastAsia="zh-CN"/>
        </w:rPr>
        <w:t>19</w:t>
      </w:r>
      <w:r>
        <w:rPr>
          <w:rFonts w:hint="eastAsia" w:ascii="宋体" w:hAnsi="宋体" w:eastAsia="宋体" w:cs="宋体"/>
          <w:color w:val="000000"/>
          <w:sz w:val="24"/>
          <w:szCs w:val="24"/>
        </w:rPr>
        <w:t>日北京时间1</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0</w:t>
      </w:r>
    </w:p>
    <w:p w14:paraId="53954333">
      <w:pPr>
        <w:pStyle w:val="5"/>
        <w:spacing w:before="0" w:after="0" w:line="360" w:lineRule="auto"/>
        <w:rPr>
          <w:rFonts w:hint="eastAsia" w:ascii="宋体" w:hAnsi="宋体" w:eastAsia="宋体" w:cs="宋体"/>
          <w:color w:val="000000"/>
          <w:sz w:val="24"/>
          <w:szCs w:val="24"/>
        </w:rPr>
      </w:pPr>
      <w:bookmarkStart w:id="18" w:name="_Toc5191"/>
      <w:bookmarkStart w:id="19" w:name="_Toc6341"/>
      <w:r>
        <w:rPr>
          <w:rFonts w:hint="eastAsia" w:ascii="宋体" w:hAnsi="宋体" w:eastAsia="宋体" w:cs="宋体"/>
          <w:color w:val="000000"/>
          <w:sz w:val="24"/>
          <w:szCs w:val="24"/>
        </w:rPr>
        <w:t>五、保证金</w:t>
      </w:r>
      <w:bookmarkEnd w:id="17"/>
      <w:bookmarkEnd w:id="18"/>
      <w:bookmarkEnd w:id="19"/>
    </w:p>
    <w:bookmarkEnd w:id="9"/>
    <w:p w14:paraId="3D4B4FC5">
      <w:pPr>
        <w:snapToGrid w:val="0"/>
        <w:spacing w:line="360" w:lineRule="auto"/>
        <w:ind w:firstLine="480" w:firstLineChars="200"/>
        <w:rPr>
          <w:rFonts w:hint="eastAsia" w:ascii="宋体" w:hAnsi="宋体" w:eastAsia="宋体" w:cs="宋体"/>
          <w:color w:val="000000"/>
          <w:sz w:val="24"/>
          <w:szCs w:val="24"/>
          <w:lang w:val="en-US" w:eastAsia="zh-CN"/>
        </w:rPr>
      </w:pPr>
      <w:bookmarkStart w:id="20" w:name="_Toc479668114"/>
      <w:bookmarkStart w:id="21" w:name="_Toc480466698"/>
      <w:r>
        <w:rPr>
          <w:rFonts w:hint="eastAsia" w:ascii="宋体" w:hAnsi="宋体" w:eastAsia="宋体" w:cs="宋体"/>
          <w:color w:val="000000"/>
          <w:sz w:val="24"/>
          <w:szCs w:val="24"/>
          <w:lang w:val="en-US" w:eastAsia="zh-CN"/>
        </w:rPr>
        <w:t>（一）保证金递交</w:t>
      </w:r>
      <w:bookmarkStart w:id="143" w:name="_GoBack"/>
      <w:bookmarkEnd w:id="143"/>
    </w:p>
    <w:p w14:paraId="3E1EFB05">
      <w:pPr>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lang w:val="en-US" w:eastAsia="zh-CN"/>
        </w:rPr>
        <w:t>应足额缴纳保证金（保证金金额详见本篇，一、竞争性比选内容），并汇至以下账户，保证金的到账截止时间同</w:t>
      </w:r>
      <w:r>
        <w:rPr>
          <w:rFonts w:hint="eastAsia" w:ascii="宋体" w:hAnsi="宋体" w:cs="宋体"/>
          <w:color w:val="000000"/>
          <w:sz w:val="24"/>
          <w:szCs w:val="24"/>
          <w:lang w:val="en-US" w:eastAsia="zh-CN"/>
        </w:rPr>
        <w:t>线下</w:t>
      </w:r>
      <w:r>
        <w:rPr>
          <w:rFonts w:hint="eastAsia" w:ascii="宋体" w:hAnsi="宋体" w:eastAsia="宋体" w:cs="宋体"/>
          <w:color w:val="000000"/>
          <w:sz w:val="24"/>
          <w:szCs w:val="24"/>
          <w:lang w:val="en-US" w:eastAsia="zh-CN"/>
        </w:rPr>
        <w:t>响应文件递交截止时间。</w:t>
      </w:r>
    </w:p>
    <w:p w14:paraId="310B9039">
      <w:pPr>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保证金账户：</w:t>
      </w:r>
    </w:p>
    <w:p w14:paraId="0FE3217C">
      <w:pPr>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户  名：</w:t>
      </w:r>
      <w:r>
        <w:rPr>
          <w:rFonts w:hint="eastAsia" w:ascii="宋体" w:hAnsi="宋体" w:cs="宋体"/>
          <w:color w:val="000000"/>
          <w:sz w:val="24"/>
          <w:szCs w:val="24"/>
          <w:lang w:val="en-US" w:eastAsia="zh-CN"/>
        </w:rPr>
        <w:t>重庆智南项目管理有限公司</w:t>
      </w:r>
    </w:p>
    <w:p w14:paraId="548F732A">
      <w:pPr>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开户行：</w:t>
      </w:r>
      <w:r>
        <w:rPr>
          <w:rFonts w:hint="eastAsia" w:ascii="宋体" w:hAnsi="宋体" w:cs="宋体"/>
          <w:color w:val="000000"/>
          <w:sz w:val="24"/>
          <w:szCs w:val="24"/>
          <w:lang w:val="en-US" w:eastAsia="zh-CN"/>
        </w:rPr>
        <w:t>中国建设银行股份有限公司重庆两江分行</w:t>
      </w:r>
    </w:p>
    <w:p w14:paraId="1D2EEAE3">
      <w:pPr>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账  号：</w:t>
      </w:r>
      <w:r>
        <w:rPr>
          <w:rFonts w:hint="eastAsia" w:ascii="宋体" w:hAnsi="宋体" w:cs="宋体"/>
          <w:color w:val="000000"/>
          <w:sz w:val="24"/>
          <w:szCs w:val="24"/>
          <w:lang w:val="en-US" w:eastAsia="zh-CN"/>
        </w:rPr>
        <w:t>50050104360000003306</w:t>
      </w:r>
    </w:p>
    <w:p w14:paraId="3806975B">
      <w:pPr>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2.各</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lang w:val="en-US" w:eastAsia="zh-CN"/>
        </w:rPr>
        <w:t>在银行转账（电汇）时，须充分考虑银行转账（电汇）的时间差风险，如同城转账、异地转账或汇款、跨行转账或电汇的时间要求。</w:t>
      </w:r>
    </w:p>
    <w:p w14:paraId="15982FE1">
      <w:pPr>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（二）保证金退还方式</w:t>
      </w:r>
    </w:p>
    <w:p w14:paraId="42CB52D9">
      <w:pPr>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1.未成交</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lang w:val="en-US" w:eastAsia="zh-CN"/>
        </w:rPr>
        <w:t>的保证金，在成交通知书发放后，采购代理机构在五个工作日内按</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lang w:val="en-US" w:eastAsia="zh-CN"/>
        </w:rPr>
        <w:t>来款账户信息退还。</w:t>
      </w:r>
    </w:p>
    <w:p w14:paraId="06B2CDC6">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2.成交</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lang w:val="en-US" w:eastAsia="zh-CN"/>
        </w:rPr>
        <w:t>的保证金，在成交</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lang w:val="en-US" w:eastAsia="zh-CN"/>
        </w:rPr>
        <w:t>与比选人签订合同后，采购代理机构在五个工作日内按</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lang w:val="en-US" w:eastAsia="zh-CN"/>
        </w:rPr>
        <w:t>来款账户信息退还</w:t>
      </w:r>
      <w:r>
        <w:rPr>
          <w:rFonts w:hint="eastAsia" w:ascii="宋体" w:hAnsi="宋体" w:eastAsia="宋体" w:cs="宋体"/>
          <w:color w:val="000000"/>
          <w:sz w:val="24"/>
          <w:szCs w:val="24"/>
        </w:rPr>
        <w:t>。</w:t>
      </w:r>
    </w:p>
    <w:bookmarkEnd w:id="20"/>
    <w:bookmarkEnd w:id="21"/>
    <w:p w14:paraId="66995273">
      <w:pPr>
        <w:pStyle w:val="5"/>
        <w:spacing w:before="0" w:after="0" w:line="360" w:lineRule="auto"/>
        <w:rPr>
          <w:rFonts w:hint="eastAsia" w:ascii="宋体" w:hAnsi="宋体" w:eastAsia="宋体" w:cs="宋体"/>
          <w:color w:val="000000"/>
          <w:sz w:val="24"/>
          <w:szCs w:val="24"/>
        </w:rPr>
      </w:pPr>
      <w:bookmarkStart w:id="22" w:name="_Toc1237"/>
      <w:bookmarkStart w:id="23" w:name="_Toc17560"/>
      <w:bookmarkStart w:id="24" w:name="_Toc480466699"/>
      <w:r>
        <w:rPr>
          <w:rFonts w:hint="eastAsia" w:ascii="宋体" w:hAnsi="宋体" w:eastAsia="宋体" w:cs="宋体"/>
          <w:color w:val="000000"/>
          <w:sz w:val="24"/>
          <w:szCs w:val="24"/>
        </w:rPr>
        <w:t>六、其它有关规定</w:t>
      </w:r>
      <w:bookmarkEnd w:id="22"/>
      <w:bookmarkEnd w:id="23"/>
      <w:bookmarkEnd w:id="24"/>
    </w:p>
    <w:p w14:paraId="0571B4DD">
      <w:pPr>
        <w:snapToGrid w:val="0"/>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（一）单位负责人为同一人或者存在直接控股、管理关系的不同供应商，不得参加同一合同项（分包）下的采购活动，否则均为响应无效。</w:t>
      </w:r>
    </w:p>
    <w:p w14:paraId="0E3BC4B1">
      <w:pPr>
        <w:snapToGrid w:val="0"/>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（二）为采购项目提供整体设计、规范编制或者项目管理、监理、检测等服务的供应商，不得再参加该采购项目的其他采购活动。</w:t>
      </w:r>
    </w:p>
    <w:p w14:paraId="7D7891A0">
      <w:pPr>
        <w:spacing w:line="360" w:lineRule="auto"/>
        <w:ind w:firstLine="240" w:firstLineChars="100"/>
        <w:rPr>
          <w:rFonts w:hint="eastAsia" w:ascii="宋体" w:hAnsi="宋体" w:eastAsia="宋体" w:cs="宋体"/>
          <w:color w:val="000000"/>
        </w:rPr>
      </w:pPr>
      <w:r>
        <w:rPr>
          <w:rFonts w:hint="eastAsia" w:ascii="宋体" w:hAnsi="宋体" w:eastAsia="宋体" w:cs="宋体"/>
          <w:color w:val="000000"/>
          <w:sz w:val="24"/>
          <w:szCs w:val="24"/>
        </w:rPr>
        <w:t>（三）同一合同项（分包）下为单一品目或非单一品目核心产品品牌的货物采购招标中，同一品牌有多家供应商参加</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，只能按照一家供应商计算，最终评审得分最高的供应商获得成交供应商推荐资格。</w:t>
      </w:r>
    </w:p>
    <w:p w14:paraId="7C4E99CF">
      <w:pPr>
        <w:snapToGrid w:val="0"/>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（四）本项目的补遗文件（如果有）一律在重庆市政府采购云平台.</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中心（https://xj.ccgp-chongqing.gov.cn/ge/）上发布，请各供应商注意下载；无论供应商下载与否，均视同供应商已知晓本项目补遗文件（如果有）的内容。</w:t>
      </w:r>
    </w:p>
    <w:p w14:paraId="6657A7EF">
      <w:pPr>
        <w:snapToGrid w:val="0"/>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（五）超过响应文件截止时间递交的响应文件，恕不接收。</w:t>
      </w:r>
    </w:p>
    <w:p w14:paraId="3A36C5D1">
      <w:pPr>
        <w:snapToGrid w:val="0"/>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（六）</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费用：无论</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结果如何，供应商参与本项目</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的所有费用均应由供应商自行承担。</w:t>
      </w:r>
    </w:p>
    <w:p w14:paraId="396B235F">
      <w:pPr>
        <w:snapToGrid w:val="0"/>
        <w:spacing w:line="360" w:lineRule="auto"/>
        <w:ind w:firstLine="361" w:firstLineChars="150"/>
        <w:rPr>
          <w:rFonts w:hint="eastAsia" w:ascii="宋体" w:hAnsi="宋体" w:eastAsia="宋体" w:cs="宋体"/>
          <w:b/>
          <w:bCs/>
          <w:color w:val="000000"/>
          <w:sz w:val="24"/>
          <w:szCs w:val="24"/>
        </w:rPr>
      </w:pPr>
      <w:bookmarkStart w:id="25" w:name="_Toc480466700"/>
      <w:r>
        <w:rPr>
          <w:rFonts w:hint="eastAsia" w:ascii="宋体" w:hAnsi="宋体" w:eastAsia="宋体" w:cs="宋体"/>
          <w:b/>
          <w:bCs/>
          <w:color w:val="000000"/>
          <w:sz w:val="24"/>
          <w:szCs w:val="24"/>
        </w:rPr>
        <w:t>（七）本项目不接受联合体参与</w:t>
      </w:r>
      <w:r>
        <w:rPr>
          <w:rFonts w:hint="eastAsia" w:ascii="宋体" w:hAnsi="宋体" w:cs="宋体"/>
          <w:b/>
          <w:bCs/>
          <w:color w:val="000000"/>
          <w:sz w:val="24"/>
          <w:szCs w:val="24"/>
          <w:lang w:eastAsia="zh-CN"/>
        </w:rPr>
        <w:t>竞争性比选</w:t>
      </w:r>
      <w:r>
        <w:rPr>
          <w:rFonts w:hint="eastAsia" w:ascii="宋体" w:hAnsi="宋体" w:eastAsia="宋体" w:cs="宋体"/>
          <w:b/>
          <w:bCs/>
          <w:color w:val="000000"/>
          <w:sz w:val="24"/>
          <w:szCs w:val="24"/>
        </w:rPr>
        <w:t>。</w:t>
      </w:r>
    </w:p>
    <w:p w14:paraId="7CE1E61E">
      <w:pPr>
        <w:snapToGrid w:val="0"/>
        <w:spacing w:line="360" w:lineRule="auto"/>
        <w:ind w:firstLine="361" w:firstLineChars="15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（八）本项目不接受合同分包。</w:t>
      </w:r>
    </w:p>
    <w:p w14:paraId="36F5CF48">
      <w:pPr>
        <w:snapToGrid w:val="0"/>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（九）</w:t>
      </w:r>
      <w:r>
        <w:rPr>
          <w:rFonts w:hint="eastAsia" w:ascii="宋体" w:hAnsi="宋体" w:cs="宋体"/>
          <w:color w:val="000000"/>
          <w:sz w:val="24"/>
          <w:szCs w:val="24"/>
          <w:lang w:val="en-US" w:eastAsia="zh-CN"/>
        </w:rPr>
        <w:t>参</w:t>
      </w:r>
      <w:r>
        <w:rPr>
          <w:rFonts w:hint="eastAsia" w:ascii="宋体" w:hAnsi="宋体" w:eastAsia="宋体" w:cs="宋体"/>
          <w:color w:val="000000"/>
          <w:sz w:val="24"/>
          <w:szCs w:val="24"/>
        </w:rPr>
        <w:t>照《财政部关于在政府采购活动中查询及使用信用记录有关问题的通知》财库〔2016〕125号，供应商列入失信被执行人、重大税收违法案件当事人名单、政府采购严重违法失信行为记录名单及其他不符合</w:t>
      </w:r>
      <w:r>
        <w:rPr>
          <w:rFonts w:hint="eastAsia" w:ascii="宋体" w:hAnsi="宋体" w:cs="宋体"/>
          <w:color w:val="000000"/>
          <w:sz w:val="24"/>
          <w:szCs w:val="24"/>
          <w:lang w:val="en-US" w:eastAsia="zh-CN"/>
        </w:rPr>
        <w:t>比选文件供应商资格</w:t>
      </w:r>
      <w:r>
        <w:rPr>
          <w:rFonts w:hint="eastAsia" w:ascii="宋体" w:hAnsi="宋体" w:eastAsia="宋体" w:cs="宋体"/>
          <w:color w:val="000000"/>
          <w:sz w:val="24"/>
          <w:szCs w:val="24"/>
        </w:rPr>
        <w:t>条件的供应商，将拒绝其参与采购活动。</w:t>
      </w:r>
    </w:p>
    <w:p w14:paraId="43FDC3D9">
      <w:pPr>
        <w:pStyle w:val="5"/>
        <w:spacing w:before="0" w:after="0" w:line="360" w:lineRule="auto"/>
        <w:rPr>
          <w:rFonts w:hint="eastAsia" w:ascii="宋体" w:hAnsi="宋体" w:eastAsia="宋体" w:cs="宋体"/>
          <w:color w:val="000000"/>
          <w:sz w:val="24"/>
          <w:szCs w:val="24"/>
        </w:rPr>
      </w:pPr>
      <w:bookmarkStart w:id="26" w:name="_Toc28780"/>
      <w:bookmarkStart w:id="27" w:name="_Toc28837"/>
      <w:r>
        <w:rPr>
          <w:rFonts w:hint="eastAsia" w:ascii="宋体" w:hAnsi="宋体" w:eastAsia="宋体" w:cs="宋体"/>
          <w:color w:val="000000"/>
          <w:sz w:val="24"/>
          <w:szCs w:val="24"/>
        </w:rPr>
        <w:t>七、联系方式</w:t>
      </w:r>
      <w:bookmarkEnd w:id="25"/>
      <w:bookmarkEnd w:id="26"/>
      <w:bookmarkEnd w:id="27"/>
    </w:p>
    <w:p w14:paraId="0F999D40">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（一）采购人：</w:t>
      </w:r>
      <w:r>
        <w:rPr>
          <w:rFonts w:hint="eastAsia" w:ascii="宋体" w:hAnsi="宋体" w:cs="宋体"/>
          <w:sz w:val="24"/>
          <w:szCs w:val="24"/>
          <w:lang w:eastAsia="zh-CN"/>
        </w:rPr>
        <w:t>重庆市南岸区规划和自然资源局</w:t>
      </w:r>
      <w:r>
        <w:rPr>
          <w:rFonts w:hint="eastAsia" w:ascii="宋体" w:hAnsi="宋体" w:eastAsia="宋体" w:cs="宋体"/>
          <w:sz w:val="24"/>
          <w:szCs w:val="24"/>
        </w:rPr>
        <w:t xml:space="preserve"> </w:t>
      </w:r>
    </w:p>
    <w:p w14:paraId="2E7F658B">
      <w:pPr>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cs="宋体"/>
          <w:color w:val="auto"/>
          <w:sz w:val="24"/>
          <w:szCs w:val="24"/>
          <w:lang w:val="en-US" w:eastAsia="zh-CN"/>
        </w:rPr>
        <w:t>陈</w:t>
      </w:r>
      <w:r>
        <w:rPr>
          <w:rFonts w:hint="eastAsia" w:ascii="宋体" w:hAnsi="宋体" w:cs="宋体"/>
          <w:color w:val="auto"/>
          <w:sz w:val="24"/>
          <w:szCs w:val="24"/>
          <w:lang w:eastAsia="zh-CN"/>
        </w:rPr>
        <w:t>老师</w:t>
      </w:r>
    </w:p>
    <w:p w14:paraId="572A40CF">
      <w:pPr>
        <w:snapToGrid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电话：023-62899123</w:t>
      </w:r>
    </w:p>
    <w:p w14:paraId="1DAE1D0D">
      <w:pPr>
        <w:snapToGrid w:val="0"/>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地址：重庆市南岸区花红路6号2幢</w:t>
      </w:r>
    </w:p>
    <w:p w14:paraId="5BA81632">
      <w:pPr>
        <w:numPr>
          <w:ilvl w:val="0"/>
          <w:numId w:val="14"/>
        </w:num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采购代理机构：</w:t>
      </w:r>
      <w:r>
        <w:rPr>
          <w:rFonts w:hint="eastAsia" w:ascii="宋体" w:hAnsi="宋体" w:cs="宋体"/>
          <w:color w:val="000000"/>
          <w:sz w:val="24"/>
          <w:szCs w:val="24"/>
          <w:lang w:eastAsia="zh-CN"/>
        </w:rPr>
        <w:t>重庆智南项目管理有限公司</w:t>
      </w:r>
    </w:p>
    <w:p w14:paraId="26A60FFF">
      <w:pPr>
        <w:snapToGrid w:val="0"/>
        <w:spacing w:line="360" w:lineRule="auto"/>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联系人：</w:t>
      </w:r>
      <w:r>
        <w:rPr>
          <w:rFonts w:hint="eastAsia" w:ascii="宋体" w:hAnsi="宋体" w:cs="宋体"/>
          <w:color w:val="000000"/>
          <w:sz w:val="24"/>
          <w:szCs w:val="24"/>
          <w:lang w:val="en-US" w:eastAsia="zh-CN"/>
        </w:rPr>
        <w:t>康莉</w:t>
      </w:r>
    </w:p>
    <w:p w14:paraId="5A7B26E1">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电话：</w:t>
      </w:r>
      <w:r>
        <w:rPr>
          <w:rFonts w:hint="eastAsia" w:ascii="宋体" w:hAnsi="宋体" w:eastAsia="宋体" w:cs="宋体"/>
          <w:color w:val="000000"/>
          <w:kern w:val="1"/>
          <w:sz w:val="24"/>
          <w:szCs w:val="24"/>
        </w:rPr>
        <w:t>023-63206045  023-67461776</w:t>
      </w:r>
    </w:p>
    <w:p w14:paraId="1383E09E">
      <w:pPr>
        <w:snapToGrid w:val="0"/>
        <w:spacing w:line="360" w:lineRule="auto"/>
        <w:ind w:firstLine="480" w:firstLineChars="200"/>
        <w:rPr>
          <w:rFonts w:hint="eastAsia" w:ascii="宋体" w:hAnsi="宋体" w:eastAsia="宋体" w:cs="宋体"/>
          <w:color w:val="000000"/>
          <w:sz w:val="36"/>
          <w:szCs w:val="30"/>
        </w:rPr>
      </w:pPr>
      <w:r>
        <w:rPr>
          <w:rFonts w:hint="eastAsia" w:ascii="宋体" w:hAnsi="宋体" w:eastAsia="宋体" w:cs="宋体"/>
          <w:color w:val="000000"/>
          <w:sz w:val="24"/>
          <w:szCs w:val="24"/>
        </w:rPr>
        <w:t>地址：</w:t>
      </w:r>
      <w:bookmarkStart w:id="28" w:name="_Toc6581"/>
      <w:r>
        <w:rPr>
          <w:rFonts w:hint="eastAsia" w:ascii="宋体" w:hAnsi="宋体" w:eastAsia="宋体" w:cs="宋体"/>
          <w:color w:val="000000"/>
          <w:kern w:val="1"/>
          <w:sz w:val="24"/>
          <w:szCs w:val="24"/>
        </w:rPr>
        <w:t>重庆市渝北区星光大道82号天王星D1-2栋7楼</w:t>
      </w:r>
    </w:p>
    <w:p w14:paraId="0AF94E7A">
      <w:pPr>
        <w:rPr>
          <w:rFonts w:hint="eastAsia" w:ascii="宋体" w:hAnsi="宋体" w:eastAsia="宋体" w:cs="宋体"/>
        </w:rPr>
      </w:pPr>
    </w:p>
    <w:p w14:paraId="28D333A6">
      <w:pPr>
        <w:rPr>
          <w:rFonts w:hint="eastAsia" w:ascii="宋体" w:hAnsi="宋体" w:eastAsia="宋体" w:cs="宋体"/>
        </w:rPr>
      </w:pPr>
    </w:p>
    <w:p w14:paraId="4F94DF70">
      <w:pPr>
        <w:rPr>
          <w:rFonts w:hint="eastAsia" w:ascii="宋体" w:hAnsi="宋体" w:eastAsia="宋体" w:cs="宋体"/>
        </w:rPr>
      </w:pPr>
    </w:p>
    <w:p w14:paraId="3ADE48C7">
      <w:pPr>
        <w:pStyle w:val="5"/>
        <w:rPr>
          <w:rFonts w:hint="eastAsia" w:ascii="宋体" w:hAnsi="宋体" w:eastAsia="宋体" w:cs="宋体"/>
        </w:rPr>
      </w:pPr>
    </w:p>
    <w:p w14:paraId="0CCD048B">
      <w:pPr>
        <w:rPr>
          <w:rFonts w:hint="eastAsia"/>
        </w:rPr>
      </w:pPr>
    </w:p>
    <w:p w14:paraId="4F22F0E8">
      <w:pPr>
        <w:rPr>
          <w:rFonts w:hint="eastAsia" w:ascii="宋体" w:hAnsi="宋体" w:eastAsia="宋体" w:cs="宋体"/>
        </w:rPr>
      </w:pPr>
    </w:p>
    <w:p w14:paraId="656D82F8">
      <w:pPr>
        <w:rPr>
          <w:rFonts w:hint="eastAsia" w:ascii="宋体" w:hAnsi="宋体" w:eastAsia="宋体" w:cs="宋体"/>
        </w:rPr>
      </w:pPr>
    </w:p>
    <w:p w14:paraId="6FC28CC2">
      <w:pPr>
        <w:pStyle w:val="4"/>
        <w:numPr>
          <w:ilvl w:val="0"/>
          <w:numId w:val="15"/>
        </w:numPr>
        <w:spacing w:before="0" w:after="0" w:line="360" w:lineRule="auto"/>
        <w:jc w:val="center"/>
        <w:rPr>
          <w:rFonts w:hint="eastAsia" w:ascii="宋体" w:hAnsi="宋体" w:eastAsia="宋体" w:cs="宋体"/>
          <w:b w:val="0"/>
          <w:color w:val="000000"/>
          <w:sz w:val="36"/>
          <w:szCs w:val="30"/>
        </w:rPr>
      </w:pPr>
      <w:bookmarkStart w:id="29" w:name="_Toc19064"/>
      <w:r>
        <w:rPr>
          <w:rFonts w:hint="eastAsia" w:ascii="宋体" w:hAnsi="宋体" w:eastAsia="宋体" w:cs="宋体"/>
          <w:b w:val="0"/>
          <w:color w:val="000000"/>
          <w:sz w:val="36"/>
          <w:szCs w:val="30"/>
        </w:rPr>
        <w:t>采购项目技术需求</w:t>
      </w:r>
      <w:bookmarkEnd w:id="28"/>
      <w:bookmarkEnd w:id="29"/>
    </w:p>
    <w:p w14:paraId="78D523BA">
      <w:pPr>
        <w:pStyle w:val="5"/>
        <w:spacing w:before="0" w:after="0" w:line="360" w:lineRule="auto"/>
        <w:rPr>
          <w:rFonts w:hint="eastAsia" w:ascii="宋体" w:hAnsi="宋体" w:eastAsia="宋体" w:cs="宋体"/>
          <w:color w:val="000000"/>
          <w:sz w:val="24"/>
          <w:szCs w:val="24"/>
        </w:rPr>
      </w:pPr>
      <w:bookmarkStart w:id="30" w:name="_Toc20253"/>
      <w:bookmarkStart w:id="31" w:name="_Toc134782162"/>
      <w:bookmarkStart w:id="32" w:name="_Toc24907"/>
      <w:bookmarkStart w:id="33" w:name="_Toc18701"/>
      <w:bookmarkStart w:id="34" w:name="_Toc25372"/>
      <w:bookmarkStart w:id="35" w:name="_Toc76373873"/>
      <w:bookmarkStart w:id="36" w:name="_Toc9255"/>
      <w:r>
        <w:rPr>
          <w:rFonts w:hint="eastAsia" w:ascii="宋体" w:hAnsi="宋体" w:eastAsia="宋体" w:cs="宋体"/>
          <w:color w:val="000000"/>
          <w:sz w:val="24"/>
          <w:szCs w:val="24"/>
        </w:rPr>
        <w:t>一、招标项目一览表</w:t>
      </w:r>
      <w:bookmarkEnd w:id="30"/>
      <w:bookmarkEnd w:id="31"/>
      <w:bookmarkEnd w:id="32"/>
      <w:bookmarkEnd w:id="33"/>
      <w:bookmarkEnd w:id="34"/>
      <w:bookmarkEnd w:id="35"/>
      <w:bookmarkEnd w:id="36"/>
    </w:p>
    <w:tbl>
      <w:tblPr>
        <w:tblStyle w:val="61"/>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3544"/>
        <w:gridCol w:w="1418"/>
        <w:gridCol w:w="3299"/>
      </w:tblGrid>
      <w:tr w14:paraId="3439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17" w:type="dxa"/>
            <w:noWrap/>
            <w:vAlign w:val="center"/>
          </w:tcPr>
          <w:p w14:paraId="14C32C0D">
            <w:pPr>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3544" w:type="dxa"/>
            <w:noWrap/>
            <w:vAlign w:val="center"/>
          </w:tcPr>
          <w:p w14:paraId="4683B77C">
            <w:pPr>
              <w:jc w:val="center"/>
              <w:rPr>
                <w:rFonts w:hint="eastAsia" w:ascii="宋体" w:hAnsi="宋体" w:eastAsia="宋体" w:cs="宋体"/>
                <w:b/>
                <w:sz w:val="24"/>
                <w:szCs w:val="24"/>
              </w:rPr>
            </w:pPr>
            <w:r>
              <w:rPr>
                <w:rFonts w:hint="eastAsia" w:ascii="宋体" w:hAnsi="宋体" w:eastAsia="宋体" w:cs="宋体"/>
                <w:b/>
                <w:sz w:val="24"/>
                <w:szCs w:val="24"/>
              </w:rPr>
              <w:t>设备名称</w:t>
            </w:r>
          </w:p>
        </w:tc>
        <w:tc>
          <w:tcPr>
            <w:tcW w:w="1418" w:type="dxa"/>
            <w:noWrap/>
            <w:vAlign w:val="center"/>
          </w:tcPr>
          <w:p w14:paraId="3622CE04">
            <w:pPr>
              <w:jc w:val="center"/>
              <w:rPr>
                <w:rFonts w:hint="eastAsia" w:ascii="宋体" w:hAnsi="宋体" w:eastAsia="宋体" w:cs="宋体"/>
                <w:b/>
                <w:sz w:val="24"/>
                <w:szCs w:val="24"/>
              </w:rPr>
            </w:pPr>
            <w:r>
              <w:rPr>
                <w:rFonts w:hint="eastAsia" w:ascii="宋体" w:hAnsi="宋体" w:eastAsia="宋体" w:cs="宋体"/>
                <w:b/>
                <w:sz w:val="24"/>
                <w:szCs w:val="24"/>
              </w:rPr>
              <w:t>数量/单位</w:t>
            </w:r>
          </w:p>
        </w:tc>
        <w:tc>
          <w:tcPr>
            <w:tcW w:w="3299" w:type="dxa"/>
            <w:noWrap/>
            <w:vAlign w:val="center"/>
          </w:tcPr>
          <w:p w14:paraId="592C4D08">
            <w:pPr>
              <w:jc w:val="center"/>
              <w:rPr>
                <w:rFonts w:hint="eastAsia" w:ascii="宋体" w:hAnsi="宋体" w:eastAsia="宋体" w:cs="宋体"/>
                <w:b/>
                <w:sz w:val="24"/>
                <w:szCs w:val="24"/>
              </w:rPr>
            </w:pPr>
            <w:r>
              <w:rPr>
                <w:rFonts w:hint="eastAsia" w:ascii="宋体" w:hAnsi="宋体" w:eastAsia="宋体" w:cs="宋体"/>
                <w:b/>
                <w:sz w:val="24"/>
                <w:szCs w:val="24"/>
              </w:rPr>
              <w:t>备注</w:t>
            </w:r>
          </w:p>
        </w:tc>
      </w:tr>
      <w:tr w14:paraId="49C3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17" w:type="dxa"/>
            <w:noWrap/>
            <w:vAlign w:val="center"/>
          </w:tcPr>
          <w:p w14:paraId="23411C46">
            <w:pPr>
              <w:pStyle w:val="23"/>
              <w:spacing w:line="240" w:lineRule="auto"/>
              <w:ind w:left="0"/>
              <w:jc w:val="center"/>
              <w:outlineLvl w:val="0"/>
              <w:rPr>
                <w:rFonts w:hint="eastAsia" w:ascii="宋体" w:hAnsi="宋体" w:eastAsia="宋体" w:cs="宋体"/>
                <w:sz w:val="24"/>
                <w:szCs w:val="24"/>
              </w:rPr>
            </w:pPr>
            <w:r>
              <w:rPr>
                <w:rFonts w:hint="eastAsia" w:ascii="宋体" w:hAnsi="宋体" w:eastAsia="宋体" w:cs="宋体"/>
                <w:sz w:val="24"/>
                <w:szCs w:val="24"/>
              </w:rPr>
              <w:t>1</w:t>
            </w:r>
          </w:p>
        </w:tc>
        <w:tc>
          <w:tcPr>
            <w:tcW w:w="3544" w:type="dxa"/>
            <w:noWrap/>
            <w:vAlign w:val="center"/>
          </w:tcPr>
          <w:p w14:paraId="6412862B">
            <w:pPr>
              <w:jc w:val="center"/>
              <w:rPr>
                <w:rFonts w:hint="eastAsia" w:ascii="宋体" w:hAnsi="宋体" w:eastAsia="宋体" w:cs="宋体"/>
                <w:sz w:val="24"/>
                <w:szCs w:val="24"/>
                <w:lang w:eastAsia="zh-CN"/>
              </w:rPr>
            </w:pPr>
            <w:r>
              <w:rPr>
                <w:rFonts w:hint="eastAsia" w:ascii="宋体" w:hAnsi="宋体" w:cs="宋体"/>
                <w:color w:val="000000"/>
                <w:sz w:val="24"/>
                <w:szCs w:val="24"/>
                <w:lang w:eastAsia="zh-CN"/>
              </w:rPr>
              <w:t>南岸区松树钻蛀类害虫系统调查工作及2025年度秋季普查及松材线虫病防控方案编制</w:t>
            </w:r>
          </w:p>
        </w:tc>
        <w:tc>
          <w:tcPr>
            <w:tcW w:w="1418" w:type="dxa"/>
            <w:noWrap/>
            <w:vAlign w:val="center"/>
          </w:tcPr>
          <w:p w14:paraId="0039401C">
            <w:pPr>
              <w:jc w:val="center"/>
              <w:rPr>
                <w:rFonts w:hint="eastAsia" w:ascii="宋体" w:hAnsi="宋体" w:eastAsia="宋体" w:cs="宋体"/>
                <w:sz w:val="24"/>
                <w:szCs w:val="24"/>
                <w:lang w:eastAsia="zh-CN"/>
              </w:rPr>
            </w:pPr>
            <w:r>
              <w:rPr>
                <w:rFonts w:hint="eastAsia" w:ascii="宋体" w:hAnsi="宋体" w:eastAsia="宋体" w:cs="宋体"/>
                <w:color w:val="000000"/>
                <w:sz w:val="24"/>
                <w:szCs w:val="24"/>
              </w:rPr>
              <w:t>1/</w:t>
            </w:r>
            <w:r>
              <w:rPr>
                <w:rFonts w:hint="eastAsia" w:ascii="宋体" w:hAnsi="宋体" w:cs="宋体"/>
                <w:color w:val="000000"/>
                <w:sz w:val="24"/>
                <w:szCs w:val="24"/>
                <w:lang w:eastAsia="zh-CN"/>
              </w:rPr>
              <w:t>项</w:t>
            </w:r>
          </w:p>
        </w:tc>
        <w:tc>
          <w:tcPr>
            <w:tcW w:w="3299" w:type="dxa"/>
            <w:noWrap/>
            <w:vAlign w:val="center"/>
          </w:tcPr>
          <w:p w14:paraId="18F7BBF1">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具体内容详见下文</w:t>
            </w:r>
          </w:p>
        </w:tc>
      </w:tr>
    </w:tbl>
    <w:p w14:paraId="1A5E934E">
      <w:pPr>
        <w:pStyle w:val="5"/>
        <w:spacing w:before="0" w:after="0" w:line="440" w:lineRule="exact"/>
        <w:rPr>
          <w:rFonts w:ascii="宋体" w:hAnsi="宋体" w:cs="宋体"/>
          <w:color w:val="auto"/>
          <w:sz w:val="24"/>
          <w:szCs w:val="24"/>
        </w:rPr>
      </w:pPr>
      <w:bookmarkStart w:id="37" w:name="_Toc5238"/>
      <w:bookmarkStart w:id="38" w:name="_Toc7274"/>
      <w:bookmarkStart w:id="39" w:name="_Toc25813"/>
      <w:bookmarkStart w:id="40" w:name="_Toc12789058"/>
      <w:bookmarkStart w:id="41" w:name="_Toc12675"/>
      <w:r>
        <w:rPr>
          <w:rFonts w:hint="eastAsia" w:ascii="宋体" w:hAnsi="宋体" w:cs="宋体"/>
          <w:color w:val="auto"/>
          <w:sz w:val="24"/>
          <w:szCs w:val="24"/>
        </w:rPr>
        <w:t>二、</w:t>
      </w:r>
      <w:bookmarkEnd w:id="37"/>
      <w:bookmarkEnd w:id="38"/>
      <w:r>
        <w:rPr>
          <w:rFonts w:hint="eastAsia" w:ascii="宋体" w:hAnsi="宋体" w:cs="宋体"/>
          <w:color w:val="auto"/>
          <w:sz w:val="24"/>
          <w:szCs w:val="24"/>
        </w:rPr>
        <w:t>项目概况</w:t>
      </w:r>
      <w:bookmarkEnd w:id="39"/>
    </w:p>
    <w:p w14:paraId="6273183D">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（一）基本情况</w:t>
      </w:r>
    </w:p>
    <w:p w14:paraId="6ED2F91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是按照国家林业和草原局关于印发《松材线虫病防治技术方案（2022年版）》的通知（林生发〔2022〕94号）要求，每年8-9月确定第三方技术单位要对辖区所有松林资源组织季专项普查，并编制松材线虫病防控方案。根据2020年林地变更数据显示，我区松林面积3.8万亩，主要分布在南坪镇、涂山镇、鸡冠石镇、峡口镇、长生桥镇、迎龙镇、广阳镇、南山街道、惠民街道、明月山林场、南山林场、老君洞、植物园等13个单位。结合我区松材线虫病发生危害情况，以及森林资源、地理位置、林分用途等情况，需开展秋季普查，编制年度防治方案。</w:t>
      </w:r>
    </w:p>
    <w:p w14:paraId="0E1EB7B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二是按照重庆市林业局《关于开展松树钻蛀类害虫系统调查工作的通知》（渝林检〔2025〕2号）要求，于2025—2026年组织开展松树钻蛀类害虫系统调查工作。以小班为单位查明辖区内松树钻蛀类害虫主要危害种类、分布、面积、发生程度等并落地上图，明晰主要危害种类及空间分布特征。开展辖区内主要松树钻蛀类害虫趋势研判、灾害损失评价和风险评估，提出精准防控工作重心及防控策略。</w:t>
      </w:r>
    </w:p>
    <w:p w14:paraId="743EDC0B">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（二）工作内容</w:t>
      </w:r>
    </w:p>
    <w:p w14:paraId="23FD175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严格按照国家林业和草原局《松材线虫病防治技术方案》及市森防站有关要求，对辖区内所有松林小班及有松树生长的其他小班开展调查，秋普、疫情检测都必须使用精细化平台进行采集后形成秋季普查报告；按市林业局相关规定对疑似病死松树取样，送重庆市林业局委托松材线虫病检测事权资格的单位检测、确诊；根据秋季普查结果，结合实际编制《重庆市南岸区202</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lang w:val="en-US" w:eastAsia="zh-CN"/>
        </w:rPr>
        <w:t>年度松材线虫病防治实施方案》。</w:t>
      </w:r>
    </w:p>
    <w:p w14:paraId="7BCB937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松树钻蛀类害虫系统调查工作</w:t>
      </w:r>
    </w:p>
    <w:p w14:paraId="74038E81">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采用人工踏查采集方式：采集信息时避免短时间一次性采集多个小班情况，除非拍照所站位置确实能看到采集的小班；如用无人机巡飞统计死树，拍照时尽量体现出无人机显示远景照片；采集拍摄照片要体现调查小班松树或松林状况，照片清晰，禁止拍摄房屋、道路、非松树等与调查无关的照片。</w:t>
      </w:r>
    </w:p>
    <w:p w14:paraId="26083E8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采用无人机点位导入采集方式：必须保存所有影像备查。</w:t>
      </w:r>
    </w:p>
    <w:p w14:paraId="7DB6684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（3）对</w:t>
      </w:r>
      <w:r>
        <w:rPr>
          <w:rFonts w:hint="eastAsia" w:ascii="宋体" w:hAnsi="宋体" w:eastAsia="宋体" w:cs="宋体"/>
          <w:color w:val="auto"/>
          <w:kern w:val="0"/>
          <w:sz w:val="24"/>
          <w:szCs w:val="24"/>
          <w:lang w:val="en-US" w:eastAsia="zh-CN"/>
        </w:rPr>
        <w:t>市局第三方专业单位</w:t>
      </w:r>
      <w:r>
        <w:rPr>
          <w:rFonts w:hint="eastAsia" w:ascii="宋体" w:hAnsi="宋体" w:cs="宋体"/>
          <w:color w:val="auto"/>
          <w:kern w:val="0"/>
          <w:sz w:val="24"/>
          <w:szCs w:val="24"/>
          <w:lang w:val="en-US" w:eastAsia="zh-CN"/>
        </w:rPr>
        <w:t>返回的不合格数据</w:t>
      </w:r>
      <w:r>
        <w:rPr>
          <w:rFonts w:hint="eastAsia" w:ascii="宋体" w:hAnsi="宋体" w:eastAsia="宋体" w:cs="宋体"/>
          <w:color w:val="auto"/>
          <w:kern w:val="0"/>
          <w:sz w:val="24"/>
          <w:szCs w:val="24"/>
          <w:lang w:val="en-US" w:eastAsia="zh-CN"/>
        </w:rPr>
        <w:t>重新采集</w:t>
      </w:r>
      <w:r>
        <w:rPr>
          <w:rFonts w:hint="eastAsia" w:ascii="宋体" w:hAnsi="宋体" w:cs="宋体"/>
          <w:color w:val="auto"/>
          <w:kern w:val="0"/>
          <w:sz w:val="24"/>
          <w:szCs w:val="24"/>
          <w:lang w:val="en-US" w:eastAsia="zh-CN"/>
        </w:rPr>
        <w:t>并完善；完成市级要求的相关工作</w:t>
      </w:r>
      <w:r>
        <w:rPr>
          <w:rFonts w:hint="eastAsia" w:ascii="宋体" w:hAnsi="宋体" w:eastAsia="宋体" w:cs="宋体"/>
          <w:color w:val="auto"/>
          <w:kern w:val="0"/>
          <w:sz w:val="24"/>
          <w:szCs w:val="24"/>
          <w:lang w:val="en-US" w:eastAsia="zh-CN"/>
        </w:rPr>
        <w:t>。</w:t>
      </w:r>
    </w:p>
    <w:p w14:paraId="5E678791">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（三）成果编制时间要求</w:t>
      </w:r>
    </w:p>
    <w:p w14:paraId="7F85C73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1.松材线虫病秋季普查：202</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lang w:val="en-US" w:eastAsia="zh-CN"/>
        </w:rPr>
        <w:t>年9月</w:t>
      </w:r>
      <w:r>
        <w:rPr>
          <w:rFonts w:hint="eastAsia" w:ascii="宋体" w:hAnsi="宋体" w:cs="宋体"/>
          <w:color w:val="auto"/>
          <w:kern w:val="0"/>
          <w:sz w:val="24"/>
          <w:szCs w:val="24"/>
          <w:lang w:val="en-US" w:eastAsia="zh-CN"/>
        </w:rPr>
        <w:t>20</w:t>
      </w:r>
      <w:r>
        <w:rPr>
          <w:rFonts w:hint="eastAsia" w:ascii="宋体" w:hAnsi="宋体" w:eastAsia="宋体" w:cs="宋体"/>
          <w:color w:val="auto"/>
          <w:kern w:val="0"/>
          <w:sz w:val="24"/>
          <w:szCs w:val="24"/>
          <w:lang w:val="en-US" w:eastAsia="zh-CN"/>
        </w:rPr>
        <w:t>日前完成秋普调查，并形成成果报告；</w:t>
      </w:r>
      <w:r>
        <w:rPr>
          <w:rFonts w:hint="eastAsia" w:ascii="宋体" w:hAnsi="宋体" w:cs="宋体"/>
          <w:color w:val="auto"/>
          <w:kern w:val="0"/>
          <w:sz w:val="24"/>
          <w:szCs w:val="24"/>
          <w:lang w:val="en-US" w:eastAsia="zh-CN"/>
        </w:rPr>
        <w:t>2025年10月15日前</w:t>
      </w:r>
      <w:r>
        <w:rPr>
          <w:rFonts w:hint="eastAsia" w:ascii="宋体" w:hAnsi="宋体" w:eastAsia="宋体" w:cs="宋体"/>
          <w:color w:val="auto"/>
          <w:kern w:val="0"/>
          <w:sz w:val="24"/>
          <w:szCs w:val="24"/>
          <w:lang w:val="en-US" w:eastAsia="zh-CN"/>
        </w:rPr>
        <w:t>编制202</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lang w:val="en-US" w:eastAsia="zh-CN"/>
        </w:rPr>
        <w:t>年度松材线虫病防控实施方案</w:t>
      </w:r>
      <w:r>
        <w:rPr>
          <w:rFonts w:hint="eastAsia" w:ascii="宋体" w:hAnsi="宋体" w:cs="宋体"/>
          <w:color w:val="auto"/>
          <w:kern w:val="0"/>
          <w:sz w:val="24"/>
          <w:szCs w:val="24"/>
          <w:lang w:val="en-US" w:eastAsia="zh-CN"/>
        </w:rPr>
        <w:t>报市林业局并</w:t>
      </w:r>
      <w:r>
        <w:rPr>
          <w:rFonts w:hint="eastAsia" w:ascii="宋体" w:hAnsi="宋体" w:eastAsia="宋体" w:cs="宋体"/>
          <w:color w:val="auto"/>
          <w:kern w:val="0"/>
          <w:sz w:val="24"/>
          <w:szCs w:val="24"/>
          <w:lang w:val="en-US" w:eastAsia="zh-CN"/>
        </w:rPr>
        <w:t>通过评审。</w:t>
      </w:r>
    </w:p>
    <w:p w14:paraId="3278C70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2.松树钻蛀类害虫系统调查：本次调查自采购后至2026年11月止。</w:t>
      </w:r>
    </w:p>
    <w:p w14:paraId="78CADA51">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（一）外业调查阶段（2025年</w:t>
      </w: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lang w:val="en-US" w:eastAsia="zh-CN"/>
        </w:rPr>
        <w:t>月至2026年9月）</w:t>
      </w:r>
    </w:p>
    <w:p w14:paraId="68D20E5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2025年</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月至2026年9月，按照实施方案、技术方案要求，开展调查，同步制作实物标本。所有调查数据信息均通过松材线虫病疫情防控监管平台（以下简称“监管平台”）及其手机端APP中的“蛀干害虫监测”功能模块进行采集和上报。</w:t>
      </w:r>
    </w:p>
    <w:p w14:paraId="7FD7551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highlight w:val="none"/>
          <w:lang w:val="en-US" w:eastAsia="zh-CN"/>
        </w:rPr>
        <w:t>（二）内业整理阶段（2025年</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月至20</w:t>
      </w:r>
      <w:r>
        <w:rPr>
          <w:rFonts w:hint="eastAsia" w:ascii="宋体" w:hAnsi="宋体" w:eastAsia="宋体" w:cs="宋体"/>
          <w:color w:val="auto"/>
          <w:kern w:val="0"/>
          <w:sz w:val="24"/>
          <w:szCs w:val="24"/>
          <w:lang w:val="en-US" w:eastAsia="zh-CN"/>
        </w:rPr>
        <w:t>26年10月）</w:t>
      </w:r>
    </w:p>
    <w:p w14:paraId="50BFFD32">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1.调查数据整理。按照调查实施方案、技术方案要求，在开展外业调查基础上，同步审核调查相关数据并整理实物标本。</w:t>
      </w:r>
    </w:p>
    <w:p w14:paraId="56D4A56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2.调查数据审核。2025年8月—2026年9月，组织人员对调查数据进行审核，包括调查内容完整性、规范性和准确性等。</w:t>
      </w:r>
    </w:p>
    <w:p w14:paraId="210E4A5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成果汇总。2026年10月30日前，报送本地调查结果报告、工作报告和实物标本至市森防站。结果报告主要包括调查情况分析、主要松树钻蛀类害虫名录及图册、主要松树钻蛀类害虫灾害损失及危害风险分级、松树钻蛀类害虫发生趋势及预防与治理策略等内容。尽可能采集完整生活史标本，每种害虫成虫标本上交不少于2号。</w:t>
      </w:r>
    </w:p>
    <w:p w14:paraId="6F0FB8A4">
      <w:pPr>
        <w:pStyle w:val="5"/>
        <w:rPr>
          <w:rFonts w:hint="eastAsia" w:ascii="宋体" w:hAnsi="宋体" w:cs="宋体"/>
          <w:b w:val="0"/>
          <w:bCs w:val="0"/>
          <w:color w:val="auto"/>
          <w:sz w:val="24"/>
          <w:szCs w:val="24"/>
        </w:rPr>
      </w:pPr>
    </w:p>
    <w:p w14:paraId="2B96E360">
      <w:pPr>
        <w:rPr>
          <w:rFonts w:hint="eastAsia" w:ascii="宋体" w:hAnsi="宋体" w:cs="宋体"/>
          <w:b w:val="0"/>
          <w:bCs w:val="0"/>
          <w:color w:val="auto"/>
          <w:sz w:val="24"/>
          <w:szCs w:val="24"/>
        </w:rPr>
      </w:pPr>
    </w:p>
    <w:p w14:paraId="36A96F17">
      <w:pPr>
        <w:pStyle w:val="5"/>
        <w:rPr>
          <w:rFonts w:hint="eastAsia" w:ascii="宋体" w:hAnsi="宋体" w:cs="宋体"/>
          <w:b w:val="0"/>
          <w:bCs w:val="0"/>
          <w:color w:val="auto"/>
          <w:sz w:val="24"/>
          <w:szCs w:val="24"/>
        </w:rPr>
      </w:pPr>
    </w:p>
    <w:p w14:paraId="1F622F4C">
      <w:pPr>
        <w:rPr>
          <w:rFonts w:hint="eastAsia" w:ascii="宋体" w:hAnsi="宋体" w:cs="宋体"/>
          <w:b w:val="0"/>
          <w:bCs w:val="0"/>
          <w:color w:val="auto"/>
          <w:sz w:val="24"/>
          <w:szCs w:val="24"/>
        </w:rPr>
      </w:pPr>
    </w:p>
    <w:p w14:paraId="141CC413">
      <w:pPr>
        <w:pStyle w:val="5"/>
        <w:rPr>
          <w:rFonts w:hint="eastAsia" w:ascii="宋体" w:hAnsi="宋体" w:cs="宋体"/>
          <w:b w:val="0"/>
          <w:bCs w:val="0"/>
          <w:color w:val="auto"/>
          <w:sz w:val="24"/>
          <w:szCs w:val="24"/>
        </w:rPr>
      </w:pPr>
    </w:p>
    <w:p w14:paraId="5A489647">
      <w:pPr>
        <w:rPr>
          <w:rFonts w:hint="eastAsia" w:ascii="宋体" w:hAnsi="宋体" w:cs="宋体"/>
          <w:b w:val="0"/>
          <w:bCs w:val="0"/>
          <w:color w:val="auto"/>
          <w:sz w:val="24"/>
          <w:szCs w:val="24"/>
        </w:rPr>
      </w:pPr>
    </w:p>
    <w:p w14:paraId="581776B8">
      <w:pPr>
        <w:pStyle w:val="5"/>
        <w:rPr>
          <w:rFonts w:hint="eastAsia" w:ascii="宋体" w:hAnsi="宋体" w:cs="宋体"/>
          <w:b w:val="0"/>
          <w:bCs w:val="0"/>
          <w:color w:val="auto"/>
          <w:sz w:val="24"/>
          <w:szCs w:val="24"/>
        </w:rPr>
      </w:pPr>
    </w:p>
    <w:p w14:paraId="5F1CDF30">
      <w:pPr>
        <w:rPr>
          <w:rFonts w:hint="eastAsia" w:ascii="宋体" w:hAnsi="宋体" w:cs="宋体"/>
          <w:b w:val="0"/>
          <w:bCs w:val="0"/>
          <w:color w:val="auto"/>
          <w:sz w:val="24"/>
          <w:szCs w:val="24"/>
        </w:rPr>
      </w:pPr>
    </w:p>
    <w:p w14:paraId="167240D2">
      <w:pPr>
        <w:rPr>
          <w:rFonts w:hint="eastAsia"/>
        </w:rPr>
      </w:pPr>
    </w:p>
    <w:p w14:paraId="4E64F1E4">
      <w:pPr>
        <w:pStyle w:val="4"/>
        <w:spacing w:before="0" w:after="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bookmarkStart w:id="42" w:name="_Toc28683"/>
      <w:r>
        <w:rPr>
          <w:rFonts w:hint="eastAsia" w:ascii="宋体" w:hAnsi="宋体" w:eastAsia="宋体" w:cs="宋体"/>
          <w:b w:val="0"/>
          <w:color w:val="000000"/>
          <w:sz w:val="36"/>
          <w:szCs w:val="30"/>
        </w:rPr>
        <w:t>第三篇</w:t>
      </w:r>
      <w:bookmarkEnd w:id="40"/>
      <w:r>
        <w:rPr>
          <w:rFonts w:hint="eastAsia" w:ascii="宋体" w:hAnsi="宋体" w:eastAsia="宋体" w:cs="宋体"/>
          <w:b w:val="0"/>
          <w:color w:val="000000"/>
          <w:sz w:val="36"/>
          <w:szCs w:val="30"/>
        </w:rPr>
        <w:t xml:space="preserve"> 采购项目商务需求</w:t>
      </w:r>
      <w:bookmarkEnd w:id="41"/>
      <w:bookmarkEnd w:id="42"/>
      <w:bookmarkStart w:id="43" w:name="_Toc19343"/>
      <w:bookmarkStart w:id="44" w:name="_Toc13038"/>
    </w:p>
    <w:bookmarkEnd w:id="43"/>
    <w:bookmarkEnd w:id="44"/>
    <w:p w14:paraId="5214C35C">
      <w:pPr>
        <w:pStyle w:val="5"/>
        <w:pageBreakBefore w:val="0"/>
        <w:widowControl w:val="0"/>
        <w:kinsoku/>
        <w:wordWrap/>
        <w:overflowPunct/>
        <w:topLinePunct w:val="0"/>
        <w:autoSpaceDE/>
        <w:autoSpaceDN/>
        <w:bidi w:val="0"/>
        <w:adjustRightInd/>
        <w:spacing w:before="0" w:after="0"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45" w:name="_Toc22358"/>
      <w:bookmarkStart w:id="46" w:name="_Toc857"/>
      <w:r>
        <w:rPr>
          <w:rFonts w:hint="eastAsia" w:ascii="宋体" w:hAnsi="宋体" w:eastAsia="宋体" w:cs="宋体"/>
          <w:color w:val="000000" w:themeColor="text1"/>
          <w:sz w:val="24"/>
          <w:szCs w:val="24"/>
          <w:highlight w:val="none"/>
          <w14:textFill>
            <w14:solidFill>
              <w14:schemeClr w14:val="tx1"/>
            </w14:solidFill>
          </w14:textFill>
        </w:rPr>
        <w:t>一、</w:t>
      </w:r>
      <w:r>
        <w:rPr>
          <w:rFonts w:hint="eastAsia" w:ascii="宋体" w:hAnsi="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时间、地点及验收方式</w:t>
      </w:r>
      <w:bookmarkEnd w:id="45"/>
      <w:bookmarkEnd w:id="46"/>
    </w:p>
    <w:p w14:paraId="25451D41">
      <w:pPr>
        <w:pStyle w:val="34"/>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bookmarkStart w:id="47" w:name="_Toc506192852"/>
      <w:bookmarkStart w:id="48" w:name="_Toc30218"/>
      <w:bookmarkStart w:id="49" w:name="_Toc24209"/>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时间</w:t>
      </w:r>
    </w:p>
    <w:p w14:paraId="58B9E97F">
      <w:pPr>
        <w:pStyle w:val="34"/>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lang w:val="en-US" w:eastAsia="zh-CN"/>
        </w:rPr>
        <w:t>2026年10月30日前（以采购人对其内容要求的时间节点为准）</w:t>
      </w:r>
    </w:p>
    <w:p w14:paraId="6169753F">
      <w:pPr>
        <w:pStyle w:val="34"/>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r>
        <w:rPr>
          <w:rFonts w:hint="eastAsia" w:ascii="宋体" w:hAnsi="宋体" w:cs="宋体"/>
          <w:color w:val="000000" w:themeColor="text1"/>
          <w:sz w:val="24"/>
          <w:szCs w:val="24"/>
          <w:highlight w:val="none"/>
          <w:lang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地点</w:t>
      </w:r>
    </w:p>
    <w:p w14:paraId="459F0782">
      <w:pPr>
        <w:pageBreakBefore w:val="0"/>
        <w:widowControl w:val="0"/>
        <w:kinsoku/>
        <w:wordWrap/>
        <w:overflowPunct/>
        <w:topLinePunct w:val="0"/>
        <w:autoSpaceDE/>
        <w:autoSpaceDN/>
        <w:bidi w:val="0"/>
        <w:adjustRightInd/>
        <w:snapToGrid w:val="0"/>
        <w:spacing w:line="440" w:lineRule="exact"/>
        <w:ind w:firstLine="5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地点：采购人指定地点。</w:t>
      </w:r>
    </w:p>
    <w:p w14:paraId="347EE4DB">
      <w:pPr>
        <w:pageBreakBefore w:val="0"/>
        <w:widowControl w:val="0"/>
        <w:kinsoku/>
        <w:wordWrap/>
        <w:overflowPunct/>
        <w:topLinePunct w:val="0"/>
        <w:autoSpaceDE/>
        <w:autoSpaceDN/>
        <w:bidi w:val="0"/>
        <w:adjustRightInd/>
        <w:snapToGrid w:val="0"/>
        <w:spacing w:line="440" w:lineRule="exact"/>
        <w:ind w:firstLine="54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（三）验收方式</w:t>
      </w:r>
    </w:p>
    <w:p w14:paraId="666CFD69">
      <w:pPr>
        <w:pageBreakBefore w:val="0"/>
        <w:widowControl w:val="0"/>
        <w:kinsoku/>
        <w:wordWrap/>
        <w:overflowPunct/>
        <w:topLinePunct w:val="0"/>
        <w:autoSpaceDE/>
        <w:autoSpaceDN/>
        <w:bidi w:val="0"/>
        <w:adjustRightInd/>
        <w:snapToGrid w:val="0"/>
        <w:spacing w:line="440" w:lineRule="exact"/>
        <w:ind w:firstLine="54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50" w:name="_Toc8644"/>
      <w:r>
        <w:rPr>
          <w:rFonts w:hint="eastAsia" w:ascii="宋体" w:hAnsi="宋体" w:cs="宋体"/>
          <w:color w:val="000000" w:themeColor="text1"/>
          <w:kern w:val="0"/>
          <w:sz w:val="24"/>
          <w:szCs w:val="24"/>
          <w:highlight w:val="none"/>
          <w:lang w:val="en-US" w:eastAsia="zh-CN"/>
          <w14:textFill>
            <w14:solidFill>
              <w14:schemeClr w14:val="tx1"/>
            </w14:solidFill>
          </w14:textFill>
        </w:rPr>
        <w:t>松树钻蛀类害虫系统调查工作经区林业部门审核通过；松材线虫病防控方案经区、市林业局评审并通过（以采购人具体要求为准）</w:t>
      </w:r>
      <w:r>
        <w:rPr>
          <w:rFonts w:hint="eastAsia" w:ascii="宋体" w:hAnsi="宋体" w:eastAsia="宋体" w:cs="宋体"/>
          <w:color w:val="000000" w:themeColor="text1"/>
          <w:kern w:val="0"/>
          <w:sz w:val="24"/>
          <w:szCs w:val="24"/>
          <w:highlight w:val="none"/>
          <w14:textFill>
            <w14:solidFill>
              <w14:schemeClr w14:val="tx1"/>
            </w14:solidFill>
          </w14:textFill>
        </w:rPr>
        <w:t>。</w:t>
      </w:r>
    </w:p>
    <w:bookmarkEnd w:id="47"/>
    <w:bookmarkEnd w:id="48"/>
    <w:bookmarkEnd w:id="49"/>
    <w:bookmarkEnd w:id="50"/>
    <w:p w14:paraId="775E4816">
      <w:pPr>
        <w:pStyle w:val="5"/>
        <w:pageBreakBefore w:val="0"/>
        <w:widowControl w:val="0"/>
        <w:kinsoku/>
        <w:wordWrap/>
        <w:overflowPunct/>
        <w:topLinePunct w:val="0"/>
        <w:autoSpaceDE/>
        <w:autoSpaceDN/>
        <w:bidi w:val="0"/>
        <w:adjustRightInd/>
        <w:spacing w:before="0" w:after="0" w:line="440" w:lineRule="exact"/>
        <w:textAlignment w:val="auto"/>
        <w:rPr>
          <w:rFonts w:hint="eastAsia" w:ascii="宋体" w:hAnsi="宋体" w:eastAsia="宋体" w:cs="宋体"/>
          <w:color w:val="auto"/>
          <w:sz w:val="24"/>
          <w:szCs w:val="24"/>
          <w:highlight w:val="none"/>
        </w:rPr>
      </w:pPr>
      <w:bookmarkStart w:id="51" w:name="_Toc5259"/>
      <w:bookmarkStart w:id="52" w:name="_Toc15704"/>
      <w:bookmarkStart w:id="53" w:name="_Toc14132"/>
      <w:bookmarkStart w:id="54" w:name="_Toc31206"/>
      <w:r>
        <w:rPr>
          <w:rFonts w:hint="eastAsia" w:ascii="宋体" w:hAnsi="宋体" w:eastAsia="宋体" w:cs="宋体"/>
          <w:color w:val="auto"/>
          <w:sz w:val="24"/>
          <w:szCs w:val="24"/>
          <w:highlight w:val="none"/>
        </w:rPr>
        <w:t>二、报价要求</w:t>
      </w:r>
      <w:bookmarkEnd w:id="51"/>
      <w:bookmarkEnd w:id="52"/>
    </w:p>
    <w:p w14:paraId="1BD4348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本项目为人民币总价报价。报价包括但不限于完成本项目所需的人工费、认定费、调查费、交通费、审查费</w:t>
      </w:r>
      <w:r>
        <w:rPr>
          <w:rFonts w:hint="eastAsia" w:ascii="宋体" w:hAnsi="宋体" w:cs="宋体"/>
          <w:color w:val="auto"/>
          <w:kern w:val="0"/>
          <w:sz w:val="24"/>
          <w:szCs w:val="24"/>
          <w:lang w:val="en-US" w:eastAsia="zh-CN"/>
        </w:rPr>
        <w:t>或评审费</w:t>
      </w:r>
      <w:r>
        <w:rPr>
          <w:rFonts w:hint="eastAsia" w:ascii="宋体" w:hAnsi="宋体" w:eastAsia="宋体" w:cs="宋体"/>
          <w:color w:val="auto"/>
          <w:kern w:val="0"/>
          <w:sz w:val="24"/>
          <w:szCs w:val="24"/>
          <w:lang w:val="en-US" w:eastAsia="zh-CN"/>
        </w:rPr>
        <w:t>、税费及完成本项目的所有费用。因供应商自身原因造成漏报、少报皆由其自行承担责任，采购人不再补偿。</w:t>
      </w:r>
    </w:p>
    <w:bookmarkEnd w:id="53"/>
    <w:bookmarkEnd w:id="54"/>
    <w:p w14:paraId="509B2419">
      <w:pPr>
        <w:pStyle w:val="5"/>
        <w:pageBreakBefore w:val="0"/>
        <w:widowControl w:val="0"/>
        <w:kinsoku/>
        <w:wordWrap/>
        <w:overflowPunct/>
        <w:topLinePunct w:val="0"/>
        <w:autoSpaceDE/>
        <w:autoSpaceDN/>
        <w:bidi w:val="0"/>
        <w:adjustRightInd/>
        <w:spacing w:before="0" w:after="0" w:line="440" w:lineRule="exact"/>
        <w:textAlignment w:val="auto"/>
        <w:rPr>
          <w:rFonts w:hint="eastAsia" w:ascii="宋体" w:hAnsi="宋体" w:eastAsia="宋体" w:cs="宋体"/>
          <w:color w:val="auto"/>
          <w:sz w:val="24"/>
          <w:szCs w:val="24"/>
        </w:rPr>
      </w:pPr>
      <w:bookmarkStart w:id="55" w:name="_Toc10658"/>
      <w:bookmarkStart w:id="56" w:name="_Toc2865"/>
      <w:bookmarkStart w:id="57" w:name="_Toc468"/>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付款方式</w:t>
      </w:r>
      <w:bookmarkEnd w:id="55"/>
      <w:bookmarkEnd w:id="56"/>
      <w:bookmarkEnd w:id="57"/>
    </w:p>
    <w:p w14:paraId="013A6D29">
      <w:pPr>
        <w:pageBreakBefore w:val="0"/>
        <w:widowControl w:val="0"/>
        <w:kinsoku/>
        <w:wordWrap/>
        <w:overflowPunct/>
        <w:topLinePunct w:val="0"/>
        <w:autoSpaceDE/>
        <w:autoSpaceDN/>
        <w:bidi w:val="0"/>
        <w:adjustRightInd/>
        <w:snapToGrid w:val="0"/>
        <w:spacing w:line="440" w:lineRule="exact"/>
        <w:ind w:firstLine="54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合同约定。</w:t>
      </w:r>
    </w:p>
    <w:p w14:paraId="33319B55">
      <w:pPr>
        <w:pStyle w:val="5"/>
        <w:pageBreakBefore w:val="0"/>
        <w:widowControl w:val="0"/>
        <w:kinsoku/>
        <w:wordWrap/>
        <w:overflowPunct/>
        <w:topLinePunct w:val="0"/>
        <w:autoSpaceDE/>
        <w:autoSpaceDN/>
        <w:bidi w:val="0"/>
        <w:adjustRightInd/>
        <w:spacing w:before="0" w:after="0" w:line="440" w:lineRule="exact"/>
        <w:textAlignment w:val="auto"/>
        <w:rPr>
          <w:rFonts w:hint="eastAsia" w:ascii="宋体" w:hAnsi="宋体" w:eastAsia="宋体" w:cs="宋体"/>
          <w:color w:val="auto"/>
          <w:sz w:val="24"/>
          <w:szCs w:val="24"/>
        </w:rPr>
      </w:pPr>
      <w:bookmarkStart w:id="58" w:name="_Toc2678"/>
      <w:bookmarkStart w:id="59" w:name="_Toc4298"/>
      <w:bookmarkStart w:id="60" w:name="_Toc12866"/>
      <w:r>
        <w:rPr>
          <w:rFonts w:hint="eastAsia" w:ascii="宋体" w:hAnsi="宋体" w:cs="宋体"/>
          <w:color w:val="auto"/>
          <w:sz w:val="24"/>
          <w:szCs w:val="24"/>
          <w:lang w:val="en-US" w:eastAsia="zh-CN"/>
        </w:rPr>
        <w:t>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知识产权</w:t>
      </w:r>
      <w:bookmarkEnd w:id="58"/>
      <w:bookmarkEnd w:id="59"/>
      <w:bookmarkEnd w:id="60"/>
    </w:p>
    <w:p w14:paraId="3BC4389A">
      <w:pPr>
        <w:pageBreakBefore w:val="0"/>
        <w:widowControl w:val="0"/>
        <w:kinsoku/>
        <w:wordWrap/>
        <w:overflowPunct/>
        <w:topLinePunct w:val="0"/>
        <w:autoSpaceDE/>
        <w:autoSpaceDN/>
        <w:bidi w:val="0"/>
        <w:adjustRightInd/>
        <w:snapToGrid w:val="0"/>
        <w:spacing w:line="440" w:lineRule="exact"/>
        <w:ind w:firstLine="540"/>
        <w:textAlignment w:val="auto"/>
        <w:rPr>
          <w:rFonts w:hint="eastAsia" w:ascii="宋体" w:hAnsi="宋体" w:eastAsia="宋体" w:cs="宋体"/>
          <w:sz w:val="24"/>
          <w:szCs w:val="24"/>
        </w:rPr>
      </w:pPr>
      <w:r>
        <w:rPr>
          <w:rFonts w:hint="eastAsia" w:ascii="宋体" w:hAnsi="宋体" w:eastAsia="宋体" w:cs="宋体"/>
          <w:sz w:val="24"/>
          <w:szCs w:val="24"/>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14:paraId="7044618D">
      <w:pPr>
        <w:pageBreakBefore w:val="0"/>
        <w:widowControl w:val="0"/>
        <w:kinsoku/>
        <w:wordWrap/>
        <w:overflowPunct/>
        <w:topLinePunct w:val="0"/>
        <w:autoSpaceDE/>
        <w:autoSpaceDN/>
        <w:bidi w:val="0"/>
        <w:adjustRightInd/>
        <w:snapToGrid w:val="0"/>
        <w:spacing w:line="440" w:lineRule="exact"/>
        <w:ind w:firstLine="540"/>
        <w:textAlignment w:val="auto"/>
        <w:rPr>
          <w:rFonts w:hint="eastAsia" w:ascii="宋体" w:hAnsi="宋体" w:eastAsia="宋体" w:cs="宋体"/>
          <w:sz w:val="24"/>
          <w:szCs w:val="24"/>
        </w:rPr>
      </w:pPr>
      <w:r>
        <w:rPr>
          <w:rFonts w:hint="eastAsia" w:ascii="宋体" w:hAnsi="宋体" w:eastAsia="宋体" w:cs="宋体"/>
          <w:sz w:val="24"/>
          <w:szCs w:val="24"/>
        </w:rPr>
        <w:t>（注：若涉及软件开发等服务类项目知识产权的，知识产权归采购人所有）。</w:t>
      </w:r>
    </w:p>
    <w:p w14:paraId="1BE2E67B">
      <w:pPr>
        <w:pStyle w:val="5"/>
        <w:pageBreakBefore w:val="0"/>
        <w:widowControl w:val="0"/>
        <w:kinsoku/>
        <w:wordWrap/>
        <w:overflowPunct/>
        <w:topLinePunct w:val="0"/>
        <w:autoSpaceDE/>
        <w:autoSpaceDN/>
        <w:bidi w:val="0"/>
        <w:adjustRightInd/>
        <w:spacing w:before="0" w:after="0" w:line="440" w:lineRule="exact"/>
        <w:textAlignment w:val="auto"/>
        <w:rPr>
          <w:rFonts w:hint="eastAsia" w:ascii="宋体" w:hAnsi="宋体" w:eastAsia="宋体" w:cs="宋体"/>
          <w:sz w:val="24"/>
          <w:szCs w:val="24"/>
        </w:rPr>
      </w:pPr>
      <w:bookmarkStart w:id="61" w:name="_Toc29478"/>
      <w:bookmarkStart w:id="62" w:name="_Toc16322"/>
      <w:bookmarkStart w:id="63" w:name="_Toc20845"/>
      <w:r>
        <w:rPr>
          <w:rFonts w:hint="eastAsia" w:ascii="宋体" w:hAnsi="宋体" w:cs="宋体"/>
          <w:sz w:val="24"/>
          <w:szCs w:val="24"/>
          <w:lang w:val="en-US" w:eastAsia="zh-CN"/>
        </w:rPr>
        <w:t>五</w:t>
      </w:r>
      <w:r>
        <w:rPr>
          <w:rFonts w:hint="eastAsia" w:ascii="宋体" w:hAnsi="宋体" w:eastAsia="宋体" w:cs="宋体"/>
          <w:sz w:val="24"/>
          <w:szCs w:val="24"/>
          <w:lang w:eastAsia="zh-CN"/>
        </w:rPr>
        <w:t>、</w:t>
      </w:r>
      <w:r>
        <w:rPr>
          <w:rFonts w:hint="eastAsia" w:ascii="宋体" w:hAnsi="宋体" w:eastAsia="宋体" w:cs="宋体"/>
          <w:sz w:val="24"/>
          <w:szCs w:val="24"/>
        </w:rPr>
        <w:t>其他</w:t>
      </w:r>
      <w:bookmarkEnd w:id="61"/>
      <w:bookmarkEnd w:id="62"/>
      <w:bookmarkEnd w:id="63"/>
    </w:p>
    <w:p w14:paraId="240AA75B">
      <w:pPr>
        <w:pageBreakBefore w:val="0"/>
        <w:widowControl w:val="0"/>
        <w:kinsoku/>
        <w:wordWrap/>
        <w:overflowPunct/>
        <w:topLinePunct w:val="0"/>
        <w:autoSpaceDE/>
        <w:autoSpaceDN/>
        <w:bidi w:val="0"/>
        <w:adjustRightInd/>
        <w:snapToGrid w:val="0"/>
        <w:spacing w:line="440" w:lineRule="exact"/>
        <w:ind w:firstLine="540"/>
        <w:textAlignment w:val="auto"/>
        <w:rPr>
          <w:rFonts w:hint="eastAsia" w:ascii="宋体" w:hAnsi="宋体" w:eastAsia="宋体" w:cs="宋体"/>
          <w:sz w:val="24"/>
          <w:szCs w:val="24"/>
        </w:rPr>
      </w:pPr>
      <w:r>
        <w:rPr>
          <w:rFonts w:hint="eastAsia" w:ascii="宋体" w:hAnsi="宋体" w:eastAsia="宋体" w:cs="宋体"/>
          <w:sz w:val="24"/>
          <w:szCs w:val="24"/>
        </w:rPr>
        <w:t>其他未尽事宜由供需双方在采购合同中详细约定。</w:t>
      </w:r>
    </w:p>
    <w:p w14:paraId="49C9D866">
      <w:pPr>
        <w:pStyle w:val="4"/>
        <w:pageBreakBefore/>
        <w:spacing w:before="0" w:after="0" w:line="360" w:lineRule="auto"/>
        <w:rPr>
          <w:rFonts w:hint="eastAsia" w:ascii="宋体" w:hAnsi="宋体" w:eastAsia="宋体" w:cs="宋体"/>
          <w:b w:val="0"/>
          <w:color w:val="000000"/>
          <w:spacing w:val="-11"/>
          <w:sz w:val="36"/>
          <w:szCs w:val="30"/>
        </w:rPr>
      </w:pPr>
      <w:bookmarkStart w:id="64" w:name="_Toc20152"/>
      <w:bookmarkStart w:id="65" w:name="_Toc9035"/>
      <w:r>
        <w:rPr>
          <w:rFonts w:hint="eastAsia" w:ascii="宋体" w:hAnsi="宋体" w:eastAsia="宋体" w:cs="宋体"/>
          <w:b w:val="0"/>
          <w:color w:val="000000"/>
          <w:spacing w:val="-11"/>
          <w:sz w:val="36"/>
          <w:szCs w:val="30"/>
        </w:rPr>
        <w:t>第四篇</w:t>
      </w:r>
      <w:r>
        <w:rPr>
          <w:rFonts w:hint="eastAsia" w:ascii="宋体" w:hAnsi="宋体" w:eastAsia="宋体" w:cs="宋体"/>
          <w:b w:val="0"/>
          <w:color w:val="000000"/>
          <w:spacing w:val="-11"/>
          <w:sz w:val="36"/>
          <w:szCs w:val="30"/>
          <w:lang w:eastAsia="zh-CN"/>
        </w:rPr>
        <w:t>竞争性比选</w:t>
      </w:r>
      <w:r>
        <w:rPr>
          <w:rFonts w:hint="eastAsia" w:ascii="宋体" w:hAnsi="宋体" w:eastAsia="宋体" w:cs="宋体"/>
          <w:b w:val="0"/>
          <w:color w:val="000000"/>
          <w:spacing w:val="-11"/>
          <w:sz w:val="36"/>
          <w:szCs w:val="30"/>
        </w:rPr>
        <w:t>程序及方法、评审标准、响应无效和</w:t>
      </w:r>
      <w:r>
        <w:rPr>
          <w:rFonts w:hint="eastAsia" w:ascii="宋体" w:hAnsi="宋体" w:eastAsia="宋体" w:cs="宋体"/>
          <w:b w:val="0"/>
          <w:color w:val="000000"/>
          <w:spacing w:val="-11"/>
          <w:sz w:val="36"/>
          <w:szCs w:val="36"/>
        </w:rPr>
        <w:t>采购终止</w:t>
      </w:r>
      <w:bookmarkEnd w:id="64"/>
      <w:bookmarkEnd w:id="65"/>
    </w:p>
    <w:p w14:paraId="6925B72A">
      <w:pPr>
        <w:pStyle w:val="5"/>
        <w:spacing w:before="0" w:after="0" w:line="360" w:lineRule="auto"/>
        <w:rPr>
          <w:rFonts w:hint="eastAsia" w:ascii="宋体" w:hAnsi="宋体" w:eastAsia="宋体" w:cs="宋体"/>
          <w:color w:val="000000"/>
          <w:sz w:val="24"/>
          <w:szCs w:val="24"/>
        </w:rPr>
      </w:pPr>
      <w:bookmarkStart w:id="66" w:name="_Toc13797"/>
      <w:bookmarkStart w:id="67" w:name="_Toc15965"/>
      <w:r>
        <w:rPr>
          <w:rFonts w:hint="eastAsia" w:ascii="宋体" w:hAnsi="宋体" w:eastAsia="宋体" w:cs="宋体"/>
          <w:color w:val="000000"/>
          <w:sz w:val="24"/>
          <w:szCs w:val="24"/>
        </w:rPr>
        <w:t>一、</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程序及方法</w:t>
      </w:r>
      <w:bookmarkEnd w:id="66"/>
      <w:bookmarkEnd w:id="67"/>
    </w:p>
    <w:p w14:paraId="69CC9F14">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按</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文件规定的开标时间和地点进行，供应商须有法定代表人或其授权代表参加并签到。</w:t>
      </w:r>
    </w:p>
    <w:p w14:paraId="24E37AB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（二）评审小组对各供应商的资格条件、响应文件的有效性、完整性和响应程度进行审查。各供应商只有在完全符合要求的前提下，才能参与正式</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w:t>
      </w:r>
    </w:p>
    <w:p w14:paraId="157FF9E3">
      <w:pPr>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sz w:val="24"/>
          <w:szCs w:val="24"/>
        </w:rPr>
        <w:t>1.</w:t>
      </w:r>
      <w:r>
        <w:rPr>
          <w:rFonts w:hint="eastAsia" w:ascii="宋体" w:hAnsi="宋体" w:eastAsia="宋体" w:cs="宋体"/>
          <w:color w:val="000000"/>
          <w:kern w:val="0"/>
          <w:sz w:val="24"/>
          <w:szCs w:val="24"/>
        </w:rPr>
        <w:t>资格性检查。依据法律法规和</w:t>
      </w:r>
      <w:r>
        <w:rPr>
          <w:rFonts w:hint="eastAsia" w:ascii="宋体" w:hAnsi="宋体" w:cs="宋体"/>
          <w:color w:val="000000"/>
          <w:kern w:val="0"/>
          <w:sz w:val="24"/>
          <w:szCs w:val="24"/>
          <w:lang w:eastAsia="zh-CN"/>
        </w:rPr>
        <w:t>竞争性比选</w:t>
      </w:r>
      <w:r>
        <w:rPr>
          <w:rFonts w:hint="eastAsia" w:ascii="宋体" w:hAnsi="宋体" w:eastAsia="宋体" w:cs="宋体"/>
          <w:color w:val="000000"/>
          <w:kern w:val="0"/>
          <w:sz w:val="24"/>
          <w:szCs w:val="24"/>
        </w:rPr>
        <w:t>文件的规定，对响应文件中的资格证明、进行审查，以确定供应商是否具备</w:t>
      </w:r>
      <w:r>
        <w:rPr>
          <w:rFonts w:hint="eastAsia" w:ascii="宋体" w:hAnsi="宋体" w:cs="宋体"/>
          <w:color w:val="000000"/>
          <w:kern w:val="0"/>
          <w:sz w:val="24"/>
          <w:szCs w:val="24"/>
          <w:lang w:eastAsia="zh-CN"/>
        </w:rPr>
        <w:t>竞争性比选</w:t>
      </w:r>
      <w:r>
        <w:rPr>
          <w:rFonts w:hint="eastAsia" w:ascii="宋体" w:hAnsi="宋体" w:eastAsia="宋体" w:cs="宋体"/>
          <w:color w:val="000000"/>
          <w:kern w:val="0"/>
          <w:sz w:val="24"/>
          <w:szCs w:val="24"/>
        </w:rPr>
        <w:t>资格。资格性检查资料表如下：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5DD7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4C83822C">
            <w:pPr>
              <w:spacing w:line="24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4394" w:type="dxa"/>
            <w:gridSpan w:val="2"/>
            <w:vAlign w:val="center"/>
          </w:tcPr>
          <w:p w14:paraId="17B1A441">
            <w:pPr>
              <w:spacing w:line="24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检查因素</w:t>
            </w:r>
          </w:p>
        </w:tc>
        <w:tc>
          <w:tcPr>
            <w:tcW w:w="4558" w:type="dxa"/>
            <w:vAlign w:val="center"/>
          </w:tcPr>
          <w:p w14:paraId="3780DD0B">
            <w:pPr>
              <w:spacing w:line="24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检查内容</w:t>
            </w:r>
          </w:p>
        </w:tc>
      </w:tr>
      <w:tr w14:paraId="5163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03ABF8D6">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709" w:type="dxa"/>
            <w:vMerge w:val="restart"/>
            <w:vAlign w:val="center"/>
          </w:tcPr>
          <w:p w14:paraId="4EFE404A">
            <w:pPr>
              <w:spacing w:line="240" w:lineRule="exact"/>
              <w:rPr>
                <w:rFonts w:hint="default" w:ascii="宋体" w:hAnsi="宋体" w:eastAsia="宋体" w:cs="宋体"/>
                <w:sz w:val="24"/>
                <w:szCs w:val="24"/>
                <w:lang w:val="en-US" w:eastAsia="zh-CN"/>
              </w:rPr>
            </w:pPr>
            <w:r>
              <w:rPr>
                <w:rFonts w:hint="eastAsia" w:ascii="宋体" w:hAnsi="宋体" w:cs="宋体"/>
                <w:sz w:val="24"/>
                <w:szCs w:val="24"/>
                <w:lang w:val="en-US" w:eastAsia="zh-CN"/>
              </w:rPr>
              <w:t>供应商资格条件</w:t>
            </w:r>
          </w:p>
        </w:tc>
        <w:tc>
          <w:tcPr>
            <w:tcW w:w="3685" w:type="dxa"/>
            <w:vAlign w:val="center"/>
          </w:tcPr>
          <w:p w14:paraId="2528E7D1">
            <w:pPr>
              <w:spacing w:line="240" w:lineRule="exact"/>
              <w:rPr>
                <w:rFonts w:hint="eastAsia" w:ascii="宋体" w:hAnsi="宋体" w:eastAsia="宋体" w:cs="宋体"/>
                <w:sz w:val="24"/>
                <w:szCs w:val="24"/>
              </w:rPr>
            </w:pPr>
            <w:r>
              <w:rPr>
                <w:rFonts w:hint="eastAsia" w:ascii="宋体" w:hAnsi="宋体" w:eastAsia="宋体" w:cs="宋体"/>
                <w:sz w:val="24"/>
                <w:szCs w:val="24"/>
              </w:rPr>
              <w:t>（1）具有独立承担民事责任的能力</w:t>
            </w:r>
          </w:p>
        </w:tc>
        <w:tc>
          <w:tcPr>
            <w:tcW w:w="4558" w:type="dxa"/>
            <w:vAlign w:val="center"/>
          </w:tcPr>
          <w:p w14:paraId="4AE213D4">
            <w:pPr>
              <w:spacing w:line="240" w:lineRule="exact"/>
              <w:rPr>
                <w:rFonts w:hint="eastAsia" w:ascii="宋体" w:hAnsi="宋体" w:eastAsia="宋体" w:cs="宋体"/>
                <w:sz w:val="24"/>
                <w:szCs w:val="24"/>
              </w:rPr>
            </w:pPr>
            <w:r>
              <w:rPr>
                <w:rFonts w:hint="eastAsia" w:ascii="宋体" w:hAnsi="宋体" w:eastAsia="宋体" w:cs="宋体"/>
                <w:sz w:val="24"/>
                <w:szCs w:val="24"/>
              </w:rPr>
              <w:t xml:space="preserve">1.供应商法人营业执照（副本）或事业单位法人证书（副本）或个体工商户营业执照或有效的自然人身份证明或社会团体法人登记证书（提供复印件）。 </w:t>
            </w:r>
          </w:p>
          <w:p w14:paraId="1F269633">
            <w:pPr>
              <w:spacing w:line="240" w:lineRule="exact"/>
              <w:rPr>
                <w:rFonts w:hint="eastAsia" w:ascii="宋体" w:hAnsi="宋体" w:eastAsia="宋体" w:cs="宋体"/>
                <w:sz w:val="24"/>
                <w:szCs w:val="24"/>
              </w:rPr>
            </w:pPr>
            <w:r>
              <w:rPr>
                <w:rFonts w:hint="eastAsia" w:ascii="宋体" w:hAnsi="宋体" w:eastAsia="宋体" w:cs="宋体"/>
                <w:sz w:val="24"/>
                <w:szCs w:val="24"/>
              </w:rPr>
              <w:t>2.供应商法定代表人身份证明和法定代表人授权代表委托书。</w:t>
            </w:r>
          </w:p>
        </w:tc>
      </w:tr>
      <w:tr w14:paraId="1CE7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511E497F">
            <w:pPr>
              <w:spacing w:line="240" w:lineRule="exact"/>
              <w:jc w:val="center"/>
              <w:rPr>
                <w:rFonts w:hint="eastAsia" w:ascii="宋体" w:hAnsi="宋体" w:eastAsia="宋体" w:cs="宋体"/>
                <w:sz w:val="24"/>
                <w:szCs w:val="24"/>
              </w:rPr>
            </w:pPr>
          </w:p>
        </w:tc>
        <w:tc>
          <w:tcPr>
            <w:tcW w:w="709" w:type="dxa"/>
            <w:vMerge w:val="continue"/>
            <w:vAlign w:val="center"/>
          </w:tcPr>
          <w:p w14:paraId="4E8454F9">
            <w:pPr>
              <w:spacing w:line="240" w:lineRule="exact"/>
              <w:rPr>
                <w:rFonts w:hint="eastAsia" w:ascii="宋体" w:hAnsi="宋体" w:eastAsia="宋体" w:cs="宋体"/>
                <w:sz w:val="24"/>
                <w:szCs w:val="24"/>
                <w:lang w:val="zh-CN"/>
              </w:rPr>
            </w:pPr>
          </w:p>
        </w:tc>
        <w:tc>
          <w:tcPr>
            <w:tcW w:w="3685" w:type="dxa"/>
            <w:vAlign w:val="center"/>
          </w:tcPr>
          <w:p w14:paraId="0EE92BD3">
            <w:pPr>
              <w:spacing w:line="240" w:lineRule="exact"/>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具有良好的商业信誉和健全的财务会计制度</w:t>
            </w:r>
          </w:p>
        </w:tc>
        <w:tc>
          <w:tcPr>
            <w:tcW w:w="4558" w:type="dxa"/>
            <w:vMerge w:val="restart"/>
            <w:vAlign w:val="center"/>
          </w:tcPr>
          <w:p w14:paraId="4F2483E9">
            <w:pPr>
              <w:tabs>
                <w:tab w:val="left" w:pos="6300"/>
              </w:tabs>
              <w:snapToGrid w:val="0"/>
              <w:jc w:val="left"/>
              <w:rPr>
                <w:rFonts w:hint="eastAsia" w:ascii="宋体" w:hAnsi="宋体" w:eastAsia="宋体" w:cs="宋体"/>
                <w:sz w:val="24"/>
                <w:szCs w:val="24"/>
              </w:rPr>
            </w:pPr>
            <w:r>
              <w:rPr>
                <w:rFonts w:hint="eastAsia" w:ascii="宋体" w:hAnsi="宋体" w:eastAsia="宋体" w:cs="宋体"/>
                <w:sz w:val="24"/>
                <w:szCs w:val="24"/>
              </w:rPr>
              <w:t>供应商提供“基本资格条件承诺函”（详见第七篇）。</w:t>
            </w:r>
          </w:p>
          <w:p w14:paraId="44B905C8">
            <w:pPr>
              <w:spacing w:line="240" w:lineRule="exact"/>
              <w:jc w:val="left"/>
              <w:rPr>
                <w:rFonts w:hint="eastAsia" w:ascii="宋体" w:hAnsi="宋体" w:eastAsia="宋体" w:cs="宋体"/>
                <w:sz w:val="24"/>
                <w:szCs w:val="24"/>
              </w:rPr>
            </w:pPr>
          </w:p>
        </w:tc>
      </w:tr>
      <w:tr w14:paraId="4FBA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Merge w:val="continue"/>
            <w:vAlign w:val="center"/>
          </w:tcPr>
          <w:p w14:paraId="43EACA61">
            <w:pPr>
              <w:spacing w:line="240" w:lineRule="exact"/>
              <w:jc w:val="center"/>
              <w:rPr>
                <w:rFonts w:hint="eastAsia" w:ascii="宋体" w:hAnsi="宋体" w:eastAsia="宋体" w:cs="宋体"/>
                <w:sz w:val="24"/>
                <w:szCs w:val="24"/>
              </w:rPr>
            </w:pPr>
          </w:p>
        </w:tc>
        <w:tc>
          <w:tcPr>
            <w:tcW w:w="709" w:type="dxa"/>
            <w:vMerge w:val="continue"/>
            <w:vAlign w:val="center"/>
          </w:tcPr>
          <w:p w14:paraId="754B9BCC">
            <w:pPr>
              <w:spacing w:line="240" w:lineRule="exact"/>
              <w:rPr>
                <w:rFonts w:hint="eastAsia" w:ascii="宋体" w:hAnsi="宋体" w:eastAsia="宋体" w:cs="宋体"/>
                <w:sz w:val="24"/>
                <w:szCs w:val="24"/>
                <w:lang w:val="zh-CN"/>
              </w:rPr>
            </w:pPr>
          </w:p>
        </w:tc>
        <w:tc>
          <w:tcPr>
            <w:tcW w:w="3685" w:type="dxa"/>
            <w:vAlign w:val="center"/>
          </w:tcPr>
          <w:p w14:paraId="419AAF36">
            <w:pPr>
              <w:spacing w:line="240" w:lineRule="exact"/>
              <w:rPr>
                <w:rFonts w:hint="eastAsia" w:ascii="宋体" w:hAnsi="宋体" w:eastAsia="宋体" w:cs="宋体"/>
                <w:sz w:val="24"/>
                <w:szCs w:val="24"/>
                <w:lang w:val="zh-CN"/>
              </w:rPr>
            </w:pPr>
            <w:r>
              <w:rPr>
                <w:rFonts w:hint="eastAsia" w:ascii="宋体" w:hAnsi="宋体" w:eastAsia="宋体" w:cs="宋体"/>
                <w:sz w:val="24"/>
                <w:szCs w:val="24"/>
                <w:lang w:val="zh-CN"/>
              </w:rPr>
              <w:t>（3）具有履行合同所必需的设备和专业技术能力</w:t>
            </w:r>
          </w:p>
        </w:tc>
        <w:tc>
          <w:tcPr>
            <w:tcW w:w="4558" w:type="dxa"/>
            <w:vMerge w:val="continue"/>
            <w:vAlign w:val="center"/>
          </w:tcPr>
          <w:p w14:paraId="5182FE79">
            <w:pPr>
              <w:spacing w:line="240" w:lineRule="exact"/>
              <w:rPr>
                <w:rFonts w:hint="eastAsia" w:ascii="宋体" w:hAnsi="宋体" w:eastAsia="宋体" w:cs="宋体"/>
                <w:sz w:val="24"/>
                <w:szCs w:val="24"/>
              </w:rPr>
            </w:pPr>
          </w:p>
        </w:tc>
      </w:tr>
      <w:tr w14:paraId="4EB9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06293B26">
            <w:pPr>
              <w:spacing w:line="240" w:lineRule="exact"/>
              <w:jc w:val="center"/>
              <w:rPr>
                <w:rFonts w:hint="eastAsia" w:ascii="宋体" w:hAnsi="宋体" w:eastAsia="宋体" w:cs="宋体"/>
                <w:sz w:val="24"/>
                <w:szCs w:val="24"/>
              </w:rPr>
            </w:pPr>
          </w:p>
        </w:tc>
        <w:tc>
          <w:tcPr>
            <w:tcW w:w="709" w:type="dxa"/>
            <w:vMerge w:val="continue"/>
            <w:vAlign w:val="center"/>
          </w:tcPr>
          <w:p w14:paraId="21ED8F67">
            <w:pPr>
              <w:spacing w:line="240" w:lineRule="exact"/>
              <w:rPr>
                <w:rFonts w:hint="eastAsia" w:ascii="宋体" w:hAnsi="宋体" w:eastAsia="宋体" w:cs="宋体"/>
                <w:sz w:val="24"/>
                <w:szCs w:val="24"/>
                <w:lang w:val="zh-CN"/>
              </w:rPr>
            </w:pPr>
          </w:p>
        </w:tc>
        <w:tc>
          <w:tcPr>
            <w:tcW w:w="3685" w:type="dxa"/>
            <w:vAlign w:val="center"/>
          </w:tcPr>
          <w:p w14:paraId="22FA1017">
            <w:pPr>
              <w:spacing w:line="240" w:lineRule="exact"/>
              <w:rPr>
                <w:rFonts w:hint="eastAsia" w:ascii="宋体" w:hAnsi="宋体" w:eastAsia="宋体" w:cs="宋体"/>
                <w:sz w:val="24"/>
                <w:szCs w:val="24"/>
                <w:lang w:val="zh-CN"/>
              </w:rPr>
            </w:pPr>
            <w:r>
              <w:rPr>
                <w:rFonts w:hint="eastAsia" w:ascii="宋体" w:hAnsi="宋体" w:eastAsia="宋体" w:cs="宋体"/>
                <w:sz w:val="24"/>
                <w:szCs w:val="24"/>
                <w:lang w:val="zh-CN"/>
              </w:rPr>
              <w:t>（4）有依法缴纳税收和社会保障金的良好记录</w:t>
            </w:r>
          </w:p>
        </w:tc>
        <w:tc>
          <w:tcPr>
            <w:tcW w:w="4558" w:type="dxa"/>
            <w:vMerge w:val="continue"/>
            <w:vAlign w:val="center"/>
          </w:tcPr>
          <w:p w14:paraId="5CEE3330">
            <w:pPr>
              <w:spacing w:line="240" w:lineRule="exact"/>
              <w:rPr>
                <w:rFonts w:hint="eastAsia" w:ascii="宋体" w:hAnsi="宋体" w:eastAsia="宋体" w:cs="宋体"/>
                <w:sz w:val="24"/>
                <w:szCs w:val="24"/>
              </w:rPr>
            </w:pPr>
          </w:p>
        </w:tc>
      </w:tr>
      <w:tr w14:paraId="0ADF0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D02B0D8">
            <w:pPr>
              <w:spacing w:line="240" w:lineRule="exact"/>
              <w:jc w:val="center"/>
              <w:rPr>
                <w:rFonts w:hint="eastAsia" w:ascii="宋体" w:hAnsi="宋体" w:eastAsia="宋体" w:cs="宋体"/>
                <w:sz w:val="24"/>
                <w:szCs w:val="24"/>
              </w:rPr>
            </w:pPr>
          </w:p>
        </w:tc>
        <w:tc>
          <w:tcPr>
            <w:tcW w:w="709" w:type="dxa"/>
            <w:vMerge w:val="continue"/>
            <w:vAlign w:val="center"/>
          </w:tcPr>
          <w:p w14:paraId="762BBA3E">
            <w:pPr>
              <w:spacing w:line="240" w:lineRule="exact"/>
              <w:rPr>
                <w:rFonts w:hint="eastAsia" w:ascii="宋体" w:hAnsi="宋体" w:eastAsia="宋体" w:cs="宋体"/>
                <w:sz w:val="24"/>
                <w:szCs w:val="24"/>
                <w:lang w:val="zh-CN"/>
              </w:rPr>
            </w:pPr>
          </w:p>
        </w:tc>
        <w:tc>
          <w:tcPr>
            <w:tcW w:w="3685" w:type="dxa"/>
            <w:vAlign w:val="center"/>
          </w:tcPr>
          <w:p w14:paraId="4E547A3F">
            <w:pPr>
              <w:spacing w:line="240" w:lineRule="exact"/>
              <w:rPr>
                <w:rFonts w:hint="eastAsia" w:ascii="宋体" w:hAnsi="宋体" w:eastAsia="宋体" w:cs="宋体"/>
                <w:sz w:val="24"/>
                <w:szCs w:val="24"/>
                <w:lang w:val="zh-CN"/>
              </w:rPr>
            </w:pPr>
            <w:r>
              <w:rPr>
                <w:rFonts w:hint="eastAsia" w:ascii="宋体" w:hAnsi="宋体" w:eastAsia="宋体" w:cs="宋体"/>
                <w:sz w:val="24"/>
                <w:szCs w:val="24"/>
              </w:rPr>
              <w:t>（5）参加采购活动前三年内，在经营活动中没有重大违法记录（注①）</w:t>
            </w:r>
          </w:p>
        </w:tc>
        <w:tc>
          <w:tcPr>
            <w:tcW w:w="4558" w:type="dxa"/>
            <w:vMerge w:val="continue"/>
            <w:vAlign w:val="center"/>
          </w:tcPr>
          <w:p w14:paraId="012E09C9">
            <w:pPr>
              <w:spacing w:line="240" w:lineRule="exact"/>
              <w:jc w:val="center"/>
              <w:rPr>
                <w:rFonts w:hint="eastAsia" w:ascii="宋体" w:hAnsi="宋体" w:eastAsia="宋体" w:cs="宋体"/>
                <w:sz w:val="24"/>
                <w:szCs w:val="24"/>
              </w:rPr>
            </w:pPr>
          </w:p>
        </w:tc>
      </w:tr>
      <w:tr w14:paraId="1937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6834F57F">
            <w:pPr>
              <w:spacing w:line="240" w:lineRule="exact"/>
              <w:jc w:val="center"/>
              <w:rPr>
                <w:rFonts w:hint="eastAsia" w:ascii="宋体" w:hAnsi="宋体" w:eastAsia="宋体" w:cs="宋体"/>
                <w:sz w:val="24"/>
                <w:szCs w:val="24"/>
              </w:rPr>
            </w:pPr>
          </w:p>
        </w:tc>
        <w:tc>
          <w:tcPr>
            <w:tcW w:w="709" w:type="dxa"/>
            <w:vMerge w:val="continue"/>
            <w:vAlign w:val="center"/>
          </w:tcPr>
          <w:p w14:paraId="0E387984">
            <w:pPr>
              <w:spacing w:line="240" w:lineRule="exact"/>
              <w:rPr>
                <w:rFonts w:hint="eastAsia" w:ascii="宋体" w:hAnsi="宋体" w:eastAsia="宋体" w:cs="宋体"/>
                <w:sz w:val="24"/>
                <w:szCs w:val="24"/>
                <w:lang w:val="zh-CN"/>
              </w:rPr>
            </w:pPr>
          </w:p>
        </w:tc>
        <w:tc>
          <w:tcPr>
            <w:tcW w:w="3685" w:type="dxa"/>
            <w:vAlign w:val="center"/>
          </w:tcPr>
          <w:p w14:paraId="40E842FA">
            <w:pPr>
              <w:spacing w:line="240" w:lineRule="exact"/>
              <w:rPr>
                <w:rFonts w:hint="eastAsia" w:ascii="宋体" w:hAnsi="宋体" w:eastAsia="宋体" w:cs="宋体"/>
                <w:sz w:val="24"/>
                <w:szCs w:val="24"/>
              </w:rPr>
            </w:pPr>
            <w:r>
              <w:rPr>
                <w:rFonts w:hint="eastAsia" w:ascii="宋体" w:hAnsi="宋体" w:eastAsia="宋体" w:cs="宋体"/>
                <w:sz w:val="24"/>
                <w:szCs w:val="24"/>
              </w:rPr>
              <w:t>（7）本项目的特定资格要求</w:t>
            </w:r>
          </w:p>
        </w:tc>
        <w:tc>
          <w:tcPr>
            <w:tcW w:w="4558" w:type="dxa"/>
            <w:vAlign w:val="center"/>
          </w:tcPr>
          <w:p w14:paraId="22A8E45E">
            <w:pPr>
              <w:spacing w:line="240" w:lineRule="exact"/>
              <w:rPr>
                <w:rFonts w:hint="eastAsia" w:ascii="宋体" w:hAnsi="宋体" w:eastAsia="宋体" w:cs="宋体"/>
                <w:sz w:val="24"/>
                <w:szCs w:val="24"/>
              </w:rPr>
            </w:pPr>
            <w:r>
              <w:rPr>
                <w:rFonts w:hint="eastAsia" w:ascii="宋体" w:hAnsi="宋体" w:eastAsia="宋体" w:cs="宋体"/>
                <w:sz w:val="24"/>
                <w:szCs w:val="24"/>
              </w:rPr>
              <w:t>按第一篇“三、供应商资格条件（二）本项目的特定资格要求”的要求提交（如果有）。</w:t>
            </w:r>
          </w:p>
        </w:tc>
      </w:tr>
      <w:tr w14:paraId="6E42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76" w:type="dxa"/>
            <w:vAlign w:val="center"/>
          </w:tcPr>
          <w:p w14:paraId="17DB19CC">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4394" w:type="dxa"/>
            <w:gridSpan w:val="2"/>
            <w:vAlign w:val="center"/>
          </w:tcPr>
          <w:p w14:paraId="653A061E">
            <w:pPr>
              <w:spacing w:line="240" w:lineRule="exact"/>
              <w:rPr>
                <w:rFonts w:hint="eastAsia" w:ascii="宋体" w:hAnsi="宋体" w:eastAsia="宋体" w:cs="宋体"/>
                <w:sz w:val="24"/>
                <w:szCs w:val="24"/>
              </w:rPr>
            </w:pPr>
            <w:r>
              <w:rPr>
                <w:rFonts w:hint="eastAsia" w:ascii="宋体" w:hAnsi="宋体" w:eastAsia="宋体" w:cs="宋体"/>
                <w:sz w:val="24"/>
                <w:szCs w:val="24"/>
              </w:rPr>
              <w:t>保证金</w:t>
            </w:r>
          </w:p>
        </w:tc>
        <w:tc>
          <w:tcPr>
            <w:tcW w:w="4558" w:type="dxa"/>
            <w:vAlign w:val="center"/>
          </w:tcPr>
          <w:p w14:paraId="43F747F9">
            <w:pPr>
              <w:spacing w:line="240" w:lineRule="exact"/>
              <w:rPr>
                <w:rFonts w:hint="eastAsia" w:ascii="宋体" w:hAnsi="宋体" w:eastAsia="宋体" w:cs="宋体"/>
                <w:sz w:val="24"/>
                <w:szCs w:val="24"/>
              </w:rPr>
            </w:pPr>
            <w:r>
              <w:rPr>
                <w:rFonts w:hint="eastAsia" w:ascii="宋体" w:hAnsi="宋体" w:cs="宋体"/>
                <w:sz w:val="24"/>
                <w:szCs w:val="24"/>
                <w:lang w:val="en-US" w:eastAsia="zh-CN"/>
              </w:rPr>
              <w:t>按比选文件要求递交保证金</w:t>
            </w:r>
            <w:r>
              <w:rPr>
                <w:rFonts w:hint="eastAsia" w:ascii="宋体" w:hAnsi="宋体" w:eastAsia="宋体" w:cs="宋体"/>
                <w:sz w:val="24"/>
                <w:szCs w:val="24"/>
              </w:rPr>
              <w:t>。</w:t>
            </w:r>
          </w:p>
        </w:tc>
      </w:tr>
    </w:tbl>
    <w:p w14:paraId="4DA67AA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注：</w:t>
      </w:r>
    </w:p>
    <w:p w14:paraId="27D9EC1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①</w:t>
      </w:r>
      <w:r>
        <w:rPr>
          <w:rFonts w:hint="eastAsia" w:ascii="宋体" w:hAnsi="宋体" w:cs="宋体"/>
          <w:color w:val="000000"/>
          <w:sz w:val="24"/>
          <w:szCs w:val="24"/>
          <w:lang w:val="en-US" w:eastAsia="zh-CN"/>
        </w:rPr>
        <w:t>参照</w:t>
      </w:r>
      <w:r>
        <w:rPr>
          <w:rFonts w:hint="eastAsia" w:ascii="宋体" w:hAnsi="宋体" w:eastAsia="宋体" w:cs="宋体"/>
          <w:color w:val="000000"/>
          <w:sz w:val="24"/>
          <w:szCs w:val="24"/>
        </w:rPr>
        <w:t>《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w:t>
      </w:r>
      <w:r>
        <w:rPr>
          <w:rFonts w:hint="eastAsia" w:ascii="宋体" w:hAnsi="宋体" w:cs="宋体"/>
          <w:color w:val="000000"/>
          <w:sz w:val="24"/>
          <w:szCs w:val="24"/>
          <w:lang w:val="en-US" w:eastAsia="zh-CN"/>
        </w:rPr>
        <w:t>参</w:t>
      </w:r>
      <w:r>
        <w:rPr>
          <w:rFonts w:hint="eastAsia" w:ascii="宋体" w:hAnsi="宋体" w:eastAsia="宋体" w:cs="宋体"/>
          <w:color w:val="000000"/>
          <w:sz w:val="24"/>
          <w:szCs w:val="24"/>
        </w:rPr>
        <w:t>照“财政部关于《中华人民共和国政府采购法实施条例》第十九条第一款“较大数额罚款”具体适用问题的意见（财库〔2022〕3 号）”执行。</w:t>
      </w:r>
    </w:p>
    <w:p w14:paraId="0278F63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2.符合性检查。依据</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文件的规定，从响应文件的有效性、完整性和对</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文件的响应程度进行审查，以确定是否对</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文件的实质性要求作出响应。符合性检查资料表如下：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A88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8C8B17C">
            <w:pPr>
              <w:spacing w:line="240" w:lineRule="exact"/>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3544" w:type="dxa"/>
            <w:gridSpan w:val="2"/>
            <w:vAlign w:val="center"/>
          </w:tcPr>
          <w:p w14:paraId="03E39E45">
            <w:pPr>
              <w:spacing w:line="240" w:lineRule="exact"/>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评审因素</w:t>
            </w:r>
          </w:p>
        </w:tc>
        <w:tc>
          <w:tcPr>
            <w:tcW w:w="5409" w:type="dxa"/>
            <w:vAlign w:val="center"/>
          </w:tcPr>
          <w:p w14:paraId="62ECEEDE">
            <w:pPr>
              <w:spacing w:line="240" w:lineRule="exact"/>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评审标准</w:t>
            </w:r>
          </w:p>
        </w:tc>
      </w:tr>
      <w:tr w14:paraId="4212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33F1928">
            <w:pPr>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60" w:type="dxa"/>
            <w:vMerge w:val="restart"/>
            <w:vAlign w:val="center"/>
          </w:tcPr>
          <w:p w14:paraId="6BE45554">
            <w:pPr>
              <w:spacing w:line="2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有效性审查</w:t>
            </w:r>
          </w:p>
        </w:tc>
        <w:tc>
          <w:tcPr>
            <w:tcW w:w="1984" w:type="dxa"/>
            <w:vAlign w:val="center"/>
          </w:tcPr>
          <w:p w14:paraId="5711D1A0">
            <w:pPr>
              <w:spacing w:line="2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响应文件签署</w:t>
            </w:r>
          </w:p>
        </w:tc>
        <w:tc>
          <w:tcPr>
            <w:tcW w:w="5409" w:type="dxa"/>
            <w:vAlign w:val="center"/>
          </w:tcPr>
          <w:p w14:paraId="054DA339">
            <w:pPr>
              <w:spacing w:line="240" w:lineRule="exact"/>
              <w:rPr>
                <w:rFonts w:hint="eastAsia" w:ascii="宋体" w:hAnsi="宋体" w:eastAsia="宋体" w:cs="宋体"/>
                <w:color w:val="000000"/>
                <w:kern w:val="0"/>
                <w:sz w:val="24"/>
                <w:szCs w:val="24"/>
              </w:rPr>
            </w:pPr>
            <w:r>
              <w:rPr>
                <w:rFonts w:hint="eastAsia" w:ascii="宋体" w:hAnsi="宋体" w:eastAsia="宋体" w:cs="宋体"/>
                <w:color w:val="000000"/>
                <w:sz w:val="24"/>
              </w:rPr>
              <w:t>网上电子文档及响应文件</w:t>
            </w:r>
            <w:r>
              <w:rPr>
                <w:rFonts w:hint="eastAsia" w:ascii="宋体" w:hAnsi="宋体" w:eastAsia="宋体" w:cs="宋体"/>
                <w:color w:val="000000"/>
                <w:sz w:val="24"/>
                <w:szCs w:val="24"/>
              </w:rPr>
              <w:t>上法定代表人或其授权代表人的签字齐全。</w:t>
            </w:r>
          </w:p>
        </w:tc>
      </w:tr>
      <w:tr w14:paraId="5481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42A97AA8">
            <w:pPr>
              <w:spacing w:line="240" w:lineRule="exact"/>
              <w:jc w:val="center"/>
              <w:rPr>
                <w:rFonts w:hint="eastAsia" w:ascii="宋体" w:hAnsi="宋体" w:eastAsia="宋体" w:cs="宋体"/>
                <w:color w:val="000000"/>
                <w:kern w:val="0"/>
                <w:sz w:val="24"/>
                <w:szCs w:val="24"/>
              </w:rPr>
            </w:pPr>
          </w:p>
        </w:tc>
        <w:tc>
          <w:tcPr>
            <w:tcW w:w="1560" w:type="dxa"/>
            <w:vMerge w:val="continue"/>
            <w:vAlign w:val="center"/>
          </w:tcPr>
          <w:p w14:paraId="58BD535A">
            <w:pPr>
              <w:spacing w:line="240" w:lineRule="exact"/>
              <w:rPr>
                <w:rFonts w:hint="eastAsia" w:ascii="宋体" w:hAnsi="宋体" w:eastAsia="宋体" w:cs="宋体"/>
                <w:color w:val="000000"/>
                <w:sz w:val="24"/>
                <w:szCs w:val="24"/>
              </w:rPr>
            </w:pPr>
          </w:p>
        </w:tc>
        <w:tc>
          <w:tcPr>
            <w:tcW w:w="1984" w:type="dxa"/>
            <w:vAlign w:val="center"/>
          </w:tcPr>
          <w:p w14:paraId="30609D48">
            <w:pPr>
              <w:spacing w:line="2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法定代表人身份证明及授权委托书</w:t>
            </w:r>
          </w:p>
        </w:tc>
        <w:tc>
          <w:tcPr>
            <w:tcW w:w="5409" w:type="dxa"/>
            <w:vAlign w:val="center"/>
          </w:tcPr>
          <w:p w14:paraId="5FA799E9">
            <w:pPr>
              <w:spacing w:line="2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法定代表人身份证明及授权委托书有效，符合</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文件规定的格式，签字或盖章齐全。</w:t>
            </w:r>
          </w:p>
        </w:tc>
      </w:tr>
      <w:tr w14:paraId="4666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416630A2">
            <w:pPr>
              <w:spacing w:line="240" w:lineRule="exact"/>
              <w:jc w:val="center"/>
              <w:rPr>
                <w:rFonts w:hint="eastAsia" w:ascii="宋体" w:hAnsi="宋体" w:eastAsia="宋体" w:cs="宋体"/>
                <w:color w:val="000000"/>
                <w:kern w:val="0"/>
                <w:sz w:val="24"/>
                <w:szCs w:val="24"/>
              </w:rPr>
            </w:pPr>
          </w:p>
        </w:tc>
        <w:tc>
          <w:tcPr>
            <w:tcW w:w="1560" w:type="dxa"/>
            <w:vMerge w:val="continue"/>
            <w:vAlign w:val="center"/>
          </w:tcPr>
          <w:p w14:paraId="68956EC9">
            <w:pPr>
              <w:spacing w:line="240" w:lineRule="exact"/>
              <w:rPr>
                <w:rFonts w:hint="eastAsia" w:ascii="宋体" w:hAnsi="宋体" w:eastAsia="宋体" w:cs="宋体"/>
                <w:color w:val="000000"/>
                <w:kern w:val="0"/>
                <w:sz w:val="24"/>
                <w:szCs w:val="24"/>
              </w:rPr>
            </w:pPr>
          </w:p>
        </w:tc>
        <w:tc>
          <w:tcPr>
            <w:tcW w:w="1984" w:type="dxa"/>
            <w:vAlign w:val="center"/>
          </w:tcPr>
          <w:p w14:paraId="3608F438">
            <w:pPr>
              <w:spacing w:line="24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rPr>
              <w:t>响应</w:t>
            </w:r>
            <w:r>
              <w:rPr>
                <w:rFonts w:hint="eastAsia" w:ascii="宋体" w:hAnsi="宋体" w:eastAsia="宋体" w:cs="宋体"/>
                <w:color w:val="000000"/>
                <w:sz w:val="24"/>
                <w:szCs w:val="24"/>
                <w:lang w:val="zh-CN"/>
              </w:rPr>
              <w:t>方案</w:t>
            </w:r>
          </w:p>
        </w:tc>
        <w:tc>
          <w:tcPr>
            <w:tcW w:w="5409" w:type="dxa"/>
            <w:vAlign w:val="center"/>
          </w:tcPr>
          <w:p w14:paraId="19F9E682">
            <w:pPr>
              <w:spacing w:line="240" w:lineRule="exact"/>
              <w:rPr>
                <w:rFonts w:hint="eastAsia" w:ascii="宋体" w:hAnsi="宋体" w:eastAsia="宋体" w:cs="宋体"/>
                <w:color w:val="000000"/>
                <w:kern w:val="0"/>
                <w:sz w:val="24"/>
                <w:szCs w:val="24"/>
              </w:rPr>
            </w:pPr>
            <w:r>
              <w:rPr>
                <w:rFonts w:hint="eastAsia" w:ascii="宋体" w:hAnsi="宋体" w:eastAsia="宋体" w:cs="宋体"/>
                <w:color w:val="000000"/>
                <w:sz w:val="24"/>
                <w:szCs w:val="24"/>
                <w:lang w:val="zh-CN"/>
              </w:rPr>
              <w:t>每个分包只能有一个</w:t>
            </w:r>
            <w:r>
              <w:rPr>
                <w:rFonts w:hint="eastAsia" w:ascii="宋体" w:hAnsi="宋体" w:eastAsia="宋体" w:cs="宋体"/>
                <w:color w:val="000000"/>
                <w:sz w:val="24"/>
                <w:szCs w:val="24"/>
              </w:rPr>
              <w:t>响应</w:t>
            </w:r>
            <w:r>
              <w:rPr>
                <w:rFonts w:hint="eastAsia" w:ascii="宋体" w:hAnsi="宋体" w:eastAsia="宋体" w:cs="宋体"/>
                <w:color w:val="000000"/>
                <w:sz w:val="24"/>
                <w:szCs w:val="24"/>
                <w:lang w:val="zh-CN"/>
              </w:rPr>
              <w:t>方案。</w:t>
            </w:r>
          </w:p>
        </w:tc>
      </w:tr>
      <w:tr w14:paraId="2B262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59E655EB">
            <w:pPr>
              <w:spacing w:line="240" w:lineRule="exact"/>
              <w:jc w:val="center"/>
              <w:rPr>
                <w:rFonts w:hint="eastAsia" w:ascii="宋体" w:hAnsi="宋体" w:eastAsia="宋体" w:cs="宋体"/>
                <w:color w:val="000000"/>
                <w:kern w:val="0"/>
                <w:sz w:val="24"/>
                <w:szCs w:val="24"/>
              </w:rPr>
            </w:pPr>
          </w:p>
        </w:tc>
        <w:tc>
          <w:tcPr>
            <w:tcW w:w="1560" w:type="dxa"/>
            <w:vMerge w:val="continue"/>
            <w:vAlign w:val="center"/>
          </w:tcPr>
          <w:p w14:paraId="4EFEABD9">
            <w:pPr>
              <w:spacing w:line="240" w:lineRule="exact"/>
              <w:rPr>
                <w:rFonts w:hint="eastAsia" w:ascii="宋体" w:hAnsi="宋体" w:eastAsia="宋体" w:cs="宋体"/>
                <w:color w:val="000000"/>
                <w:kern w:val="0"/>
                <w:sz w:val="24"/>
                <w:szCs w:val="24"/>
              </w:rPr>
            </w:pPr>
          </w:p>
        </w:tc>
        <w:tc>
          <w:tcPr>
            <w:tcW w:w="1984" w:type="dxa"/>
            <w:vAlign w:val="center"/>
          </w:tcPr>
          <w:p w14:paraId="26E6013A">
            <w:pPr>
              <w:spacing w:line="24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rPr>
              <w:t>报价唯一</w:t>
            </w:r>
          </w:p>
        </w:tc>
        <w:tc>
          <w:tcPr>
            <w:tcW w:w="5409" w:type="dxa"/>
            <w:vAlign w:val="center"/>
          </w:tcPr>
          <w:p w14:paraId="16CBEEC2">
            <w:pPr>
              <w:spacing w:line="240" w:lineRule="exact"/>
              <w:rPr>
                <w:rFonts w:hint="eastAsia" w:ascii="宋体" w:hAnsi="宋体" w:eastAsia="宋体" w:cs="宋体"/>
                <w:color w:val="000000"/>
                <w:kern w:val="0"/>
                <w:sz w:val="24"/>
                <w:szCs w:val="24"/>
              </w:rPr>
            </w:pPr>
            <w:r>
              <w:rPr>
                <w:rFonts w:hint="eastAsia" w:ascii="宋体" w:hAnsi="宋体" w:eastAsia="宋体" w:cs="宋体"/>
                <w:color w:val="000000"/>
                <w:sz w:val="24"/>
                <w:szCs w:val="24"/>
                <w:lang w:val="zh-CN"/>
              </w:rPr>
              <w:t>只能在采购预算范围内报价，</w:t>
            </w:r>
            <w:r>
              <w:rPr>
                <w:rFonts w:hint="eastAsia" w:ascii="宋体" w:hAnsi="宋体" w:eastAsia="宋体" w:cs="宋体"/>
                <w:color w:val="000000"/>
                <w:sz w:val="24"/>
                <w:szCs w:val="24"/>
              </w:rPr>
              <w:t>只能有一个有效报价，不得提交选择性报价。</w:t>
            </w:r>
          </w:p>
        </w:tc>
      </w:tr>
      <w:tr w14:paraId="683C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75" w:type="dxa"/>
            <w:vAlign w:val="center"/>
          </w:tcPr>
          <w:p w14:paraId="1B8204A0">
            <w:pPr>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560" w:type="dxa"/>
            <w:vAlign w:val="center"/>
          </w:tcPr>
          <w:p w14:paraId="66293F0F">
            <w:pPr>
              <w:spacing w:line="24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完整性审查</w:t>
            </w:r>
          </w:p>
        </w:tc>
        <w:tc>
          <w:tcPr>
            <w:tcW w:w="1984" w:type="dxa"/>
            <w:vAlign w:val="center"/>
          </w:tcPr>
          <w:p w14:paraId="644C4D33">
            <w:pPr>
              <w:spacing w:line="240" w:lineRule="exact"/>
              <w:rPr>
                <w:rFonts w:hint="eastAsia" w:ascii="宋体" w:hAnsi="宋体" w:eastAsia="宋体" w:cs="宋体"/>
                <w:color w:val="000000"/>
                <w:kern w:val="0"/>
                <w:sz w:val="24"/>
                <w:szCs w:val="24"/>
              </w:rPr>
            </w:pPr>
            <w:r>
              <w:rPr>
                <w:rFonts w:hint="eastAsia" w:ascii="宋体" w:hAnsi="宋体" w:eastAsia="宋体" w:cs="宋体"/>
                <w:color w:val="000000"/>
                <w:sz w:val="24"/>
                <w:szCs w:val="24"/>
              </w:rPr>
              <w:t>响应</w:t>
            </w:r>
            <w:r>
              <w:rPr>
                <w:rFonts w:hint="eastAsia" w:ascii="宋体" w:hAnsi="宋体" w:eastAsia="宋体" w:cs="宋体"/>
                <w:color w:val="000000"/>
                <w:sz w:val="24"/>
                <w:szCs w:val="24"/>
                <w:lang w:val="zh-CN"/>
              </w:rPr>
              <w:t>文件份数</w:t>
            </w:r>
          </w:p>
        </w:tc>
        <w:tc>
          <w:tcPr>
            <w:tcW w:w="5409" w:type="dxa"/>
            <w:vAlign w:val="center"/>
          </w:tcPr>
          <w:p w14:paraId="256A205C">
            <w:pPr>
              <w:spacing w:line="240" w:lineRule="exact"/>
              <w:rPr>
                <w:rFonts w:hint="eastAsia" w:ascii="宋体" w:hAnsi="宋体" w:eastAsia="宋体" w:cs="宋体"/>
                <w:color w:val="000000"/>
                <w:kern w:val="0"/>
                <w:sz w:val="24"/>
                <w:szCs w:val="24"/>
              </w:rPr>
            </w:pPr>
            <w:r>
              <w:rPr>
                <w:rFonts w:hint="eastAsia" w:ascii="宋体" w:hAnsi="宋体" w:eastAsia="宋体" w:cs="宋体"/>
                <w:color w:val="000000"/>
                <w:sz w:val="24"/>
                <w:szCs w:val="24"/>
              </w:rPr>
              <w:t>响应</w:t>
            </w:r>
            <w:r>
              <w:rPr>
                <w:rFonts w:hint="eastAsia" w:ascii="宋体" w:hAnsi="宋体" w:eastAsia="宋体" w:cs="宋体"/>
                <w:color w:val="000000"/>
                <w:sz w:val="24"/>
                <w:szCs w:val="24"/>
                <w:lang w:val="zh-CN"/>
              </w:rPr>
              <w:t>文件电子文档数量符合</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lang w:val="zh-CN"/>
              </w:rPr>
              <w:t>文件要求。</w:t>
            </w:r>
          </w:p>
        </w:tc>
      </w:tr>
      <w:tr w14:paraId="7258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467DAD44">
            <w:pPr>
              <w:spacing w:line="24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560" w:type="dxa"/>
            <w:vMerge w:val="restart"/>
            <w:vAlign w:val="center"/>
          </w:tcPr>
          <w:p w14:paraId="3F6DB604">
            <w:pPr>
              <w:spacing w:line="240" w:lineRule="exact"/>
              <w:rPr>
                <w:rFonts w:hint="eastAsia" w:ascii="宋体" w:hAnsi="宋体" w:eastAsia="宋体" w:cs="宋体"/>
                <w:color w:val="000000"/>
                <w:sz w:val="24"/>
                <w:szCs w:val="24"/>
                <w:lang w:val="zh-CN"/>
              </w:rPr>
            </w:pPr>
            <w:r>
              <w:rPr>
                <w:rFonts w:hint="eastAsia" w:ascii="宋体" w:hAnsi="宋体" w:cs="宋体"/>
                <w:color w:val="000000"/>
                <w:kern w:val="0"/>
                <w:sz w:val="24"/>
                <w:szCs w:val="24"/>
                <w:lang w:eastAsia="zh-CN"/>
              </w:rPr>
              <w:t>竞争性比选</w:t>
            </w:r>
            <w:r>
              <w:rPr>
                <w:rFonts w:hint="eastAsia" w:ascii="宋体" w:hAnsi="宋体" w:eastAsia="宋体" w:cs="宋体"/>
                <w:color w:val="000000"/>
                <w:kern w:val="0"/>
                <w:sz w:val="24"/>
                <w:szCs w:val="24"/>
              </w:rPr>
              <w:t>文件的响应程度审查</w:t>
            </w:r>
          </w:p>
        </w:tc>
        <w:tc>
          <w:tcPr>
            <w:tcW w:w="1984" w:type="dxa"/>
            <w:vAlign w:val="center"/>
          </w:tcPr>
          <w:p w14:paraId="0A5CCC45">
            <w:pPr>
              <w:spacing w:line="24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响应文件内容</w:t>
            </w:r>
          </w:p>
        </w:tc>
        <w:tc>
          <w:tcPr>
            <w:tcW w:w="5409" w:type="dxa"/>
            <w:vAlign w:val="center"/>
          </w:tcPr>
          <w:p w14:paraId="41CA27D9">
            <w:pPr>
              <w:pStyle w:val="33"/>
              <w:spacing w:line="24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w:t>
            </w:r>
            <w:r>
              <w:rPr>
                <w:rFonts w:hint="eastAsia" w:ascii="宋体" w:hAnsi="宋体" w:cs="宋体"/>
                <w:color w:val="000000"/>
                <w:kern w:val="0"/>
                <w:sz w:val="24"/>
                <w:szCs w:val="24"/>
                <w:lang w:eastAsia="zh-CN"/>
              </w:rPr>
              <w:t>竞争性比选</w:t>
            </w:r>
            <w:r>
              <w:rPr>
                <w:rFonts w:hint="eastAsia" w:ascii="宋体" w:hAnsi="宋体" w:eastAsia="宋体" w:cs="宋体"/>
                <w:color w:val="000000"/>
                <w:kern w:val="0"/>
                <w:sz w:val="24"/>
                <w:szCs w:val="24"/>
              </w:rPr>
              <w:t>文件第二篇、第三篇</w:t>
            </w:r>
            <w:r>
              <w:rPr>
                <w:rFonts w:hint="eastAsia" w:ascii="宋体" w:hAnsi="宋体" w:cs="宋体"/>
                <w:color w:val="000000"/>
                <w:kern w:val="0"/>
                <w:sz w:val="24"/>
                <w:szCs w:val="24"/>
                <w:lang w:eastAsia="zh-CN"/>
              </w:rPr>
              <w:t>竞争性比选</w:t>
            </w:r>
            <w:r>
              <w:rPr>
                <w:rFonts w:hint="eastAsia" w:ascii="宋体" w:hAnsi="宋体" w:eastAsia="宋体" w:cs="宋体"/>
                <w:color w:val="000000"/>
                <w:kern w:val="0"/>
                <w:sz w:val="24"/>
                <w:szCs w:val="24"/>
              </w:rPr>
              <w:t>内容作出响应</w:t>
            </w:r>
            <w:r>
              <w:rPr>
                <w:rFonts w:hint="eastAsia" w:ascii="宋体" w:hAnsi="宋体" w:cs="宋体"/>
                <w:color w:val="000000"/>
                <w:kern w:val="0"/>
                <w:sz w:val="24"/>
                <w:szCs w:val="24"/>
                <w:lang w:eastAsia="zh-CN"/>
              </w:rPr>
              <w:t>，并完全满足</w:t>
            </w:r>
            <w:r>
              <w:rPr>
                <w:rFonts w:hint="eastAsia" w:ascii="宋体" w:hAnsi="宋体" w:eastAsia="宋体" w:cs="宋体"/>
                <w:color w:val="000000"/>
                <w:kern w:val="0"/>
                <w:sz w:val="24"/>
                <w:szCs w:val="24"/>
              </w:rPr>
              <w:t>。</w:t>
            </w:r>
          </w:p>
        </w:tc>
      </w:tr>
      <w:tr w14:paraId="0387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04247418">
            <w:pPr>
              <w:spacing w:line="240" w:lineRule="exact"/>
              <w:jc w:val="center"/>
              <w:rPr>
                <w:rFonts w:hint="eastAsia" w:ascii="宋体" w:hAnsi="宋体" w:eastAsia="宋体" w:cs="宋体"/>
                <w:color w:val="000000"/>
                <w:kern w:val="0"/>
                <w:sz w:val="24"/>
                <w:szCs w:val="24"/>
              </w:rPr>
            </w:pPr>
          </w:p>
        </w:tc>
        <w:tc>
          <w:tcPr>
            <w:tcW w:w="1560" w:type="dxa"/>
            <w:vMerge w:val="continue"/>
            <w:vAlign w:val="center"/>
          </w:tcPr>
          <w:p w14:paraId="03F44738">
            <w:pPr>
              <w:spacing w:line="240" w:lineRule="exact"/>
              <w:rPr>
                <w:rFonts w:hint="eastAsia" w:ascii="宋体" w:hAnsi="宋体" w:eastAsia="宋体" w:cs="宋体"/>
                <w:color w:val="000000"/>
                <w:sz w:val="24"/>
                <w:szCs w:val="24"/>
                <w:lang w:val="zh-CN"/>
              </w:rPr>
            </w:pPr>
          </w:p>
        </w:tc>
        <w:tc>
          <w:tcPr>
            <w:tcW w:w="1984" w:type="dxa"/>
            <w:vAlign w:val="center"/>
          </w:tcPr>
          <w:p w14:paraId="13560D5D">
            <w:pPr>
              <w:spacing w:line="240" w:lineRule="exact"/>
              <w:rPr>
                <w:rFonts w:hint="eastAsia" w:ascii="宋体" w:hAnsi="宋体" w:eastAsia="宋体" w:cs="宋体"/>
                <w:color w:val="000000"/>
                <w:kern w:val="0"/>
                <w:sz w:val="24"/>
                <w:szCs w:val="24"/>
              </w:rPr>
            </w:pPr>
            <w:r>
              <w:rPr>
                <w:rFonts w:hint="eastAsia" w:ascii="宋体" w:hAnsi="宋体" w:cs="宋体"/>
                <w:color w:val="000000"/>
                <w:kern w:val="0"/>
                <w:sz w:val="24"/>
                <w:szCs w:val="24"/>
                <w:lang w:eastAsia="zh-CN"/>
              </w:rPr>
              <w:t>竞争性比选</w:t>
            </w:r>
            <w:r>
              <w:rPr>
                <w:rFonts w:hint="eastAsia" w:ascii="宋体" w:hAnsi="宋体" w:eastAsia="宋体" w:cs="宋体"/>
                <w:color w:val="000000"/>
                <w:kern w:val="0"/>
                <w:sz w:val="24"/>
                <w:szCs w:val="24"/>
              </w:rPr>
              <w:t>有效期</w:t>
            </w:r>
          </w:p>
        </w:tc>
        <w:tc>
          <w:tcPr>
            <w:tcW w:w="5409" w:type="dxa"/>
            <w:vAlign w:val="center"/>
          </w:tcPr>
          <w:p w14:paraId="6A0D258D">
            <w:pPr>
              <w:spacing w:line="24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满足</w:t>
            </w:r>
            <w:r>
              <w:rPr>
                <w:rFonts w:hint="eastAsia" w:ascii="宋体" w:hAnsi="宋体" w:cs="宋体"/>
                <w:color w:val="000000"/>
                <w:kern w:val="0"/>
                <w:sz w:val="24"/>
                <w:szCs w:val="24"/>
                <w:lang w:eastAsia="zh-CN"/>
              </w:rPr>
              <w:t>竞争性比选</w:t>
            </w:r>
            <w:r>
              <w:rPr>
                <w:rFonts w:hint="eastAsia" w:ascii="宋体" w:hAnsi="宋体" w:eastAsia="宋体" w:cs="宋体"/>
                <w:color w:val="000000"/>
                <w:kern w:val="0"/>
                <w:sz w:val="24"/>
                <w:szCs w:val="24"/>
              </w:rPr>
              <w:t>文件</w:t>
            </w:r>
            <w:r>
              <w:rPr>
                <w:rFonts w:hint="eastAsia" w:ascii="宋体" w:hAnsi="宋体" w:eastAsia="宋体" w:cs="宋体"/>
                <w:color w:val="000000"/>
                <w:sz w:val="24"/>
                <w:szCs w:val="24"/>
                <w:lang w:val="zh-CN"/>
              </w:rPr>
              <w:t>规定。</w:t>
            </w:r>
          </w:p>
        </w:tc>
      </w:tr>
    </w:tbl>
    <w:p w14:paraId="3231CD6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6539FF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39036E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（五）在</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过程中</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的任何一方不得向他人透露与</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有关的服务资料、价格或其他信息。</w:t>
      </w:r>
    </w:p>
    <w:p w14:paraId="643053E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（六）在</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过程中，</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小组可以根据</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文件和</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情况实质性变动采购需求中的技术、商务要求以及合同草案条款，但不得变动</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文件中的其他内容。实质性变动的内容，须经采购人代表确认。对</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文件作出的实质性变动是</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文件的有效组成部分，</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小组应当及时以书面形式同时通知所有参加</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的供应商。</w:t>
      </w:r>
    </w:p>
    <w:p w14:paraId="2BEAD41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（七）供应商在</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时作出的所有书面承诺须由法定代表人或其授权代表签字。</w:t>
      </w:r>
    </w:p>
    <w:p w14:paraId="0A7EEA2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（八）评审小组采用综合评分法对合格的供应商的响应文件进行综合评分。</w:t>
      </w:r>
      <w:r>
        <w:rPr>
          <w:rFonts w:hint="eastAsia" w:ascii="宋体" w:hAnsi="宋体" w:eastAsia="宋体" w:cs="宋体"/>
          <w:color w:val="000000"/>
          <w:kern w:val="0"/>
          <w:sz w:val="24"/>
          <w:szCs w:val="24"/>
        </w:rPr>
        <w:t>综合评分法，是指响应文件满足</w:t>
      </w:r>
      <w:r>
        <w:rPr>
          <w:rFonts w:hint="eastAsia" w:ascii="宋体" w:hAnsi="宋体" w:cs="宋体"/>
          <w:color w:val="000000"/>
          <w:kern w:val="0"/>
          <w:sz w:val="24"/>
          <w:szCs w:val="24"/>
          <w:lang w:eastAsia="zh-CN"/>
        </w:rPr>
        <w:t>竞争性比选</w:t>
      </w:r>
      <w:r>
        <w:rPr>
          <w:rFonts w:hint="eastAsia" w:ascii="宋体" w:hAnsi="宋体" w:eastAsia="宋体" w:cs="宋体"/>
          <w:color w:val="000000"/>
          <w:kern w:val="0"/>
          <w:sz w:val="24"/>
          <w:szCs w:val="24"/>
        </w:rPr>
        <w:t>文件全部实质性要求且按照评审因素的量化指标评审得分最高的供应商为成交候选供应商的评审方法。供应商总得分为价格、技术、商务等评定因素分别按照相应权重值计算分项得分后相加，满分为100分</w:t>
      </w:r>
      <w:r>
        <w:rPr>
          <w:rFonts w:hint="eastAsia" w:ascii="宋体" w:hAnsi="宋体" w:eastAsia="宋体" w:cs="宋体"/>
          <w:color w:val="000000"/>
          <w:sz w:val="24"/>
          <w:szCs w:val="24"/>
        </w:rPr>
        <w:t>。</w:t>
      </w:r>
    </w:p>
    <w:p w14:paraId="1890154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（九）评审小组各成员独立对每个有效响应（通过资格性检查、</w:t>
      </w:r>
      <w:r>
        <w:rPr>
          <w:rFonts w:hint="eastAsia" w:ascii="宋体" w:hAnsi="宋体" w:eastAsia="宋体" w:cs="宋体"/>
          <w:color w:val="000000"/>
          <w:kern w:val="0"/>
          <w:sz w:val="24"/>
          <w:szCs w:val="24"/>
        </w:rPr>
        <w:t>符合性检查的供应商</w:t>
      </w:r>
      <w:r>
        <w:rPr>
          <w:rFonts w:hint="eastAsia" w:ascii="宋体" w:hAnsi="宋体" w:eastAsia="宋体" w:cs="宋体"/>
          <w:color w:val="000000"/>
          <w:sz w:val="24"/>
          <w:szCs w:val="24"/>
        </w:rPr>
        <w:t>）的文件进行评价、打分，然后汇总每个供应商每项评分因素的得分，并根据综合评分情况按照评审得分由高到低顺序推荐3名以上成交候选供应商，并编写评审报告。若供应商的评审得分相同的，按照</w:t>
      </w:r>
      <w:r>
        <w:rPr>
          <w:rFonts w:hint="eastAsia" w:ascii="宋体" w:hAnsi="宋体" w:cs="宋体"/>
          <w:color w:val="000000"/>
          <w:sz w:val="24"/>
          <w:szCs w:val="24"/>
          <w:lang w:val="en-US" w:eastAsia="zh-CN"/>
        </w:rPr>
        <w:t>比选</w:t>
      </w:r>
      <w:r>
        <w:rPr>
          <w:rFonts w:hint="eastAsia" w:ascii="宋体" w:hAnsi="宋体" w:eastAsia="宋体" w:cs="宋体"/>
          <w:color w:val="000000"/>
          <w:sz w:val="24"/>
          <w:szCs w:val="24"/>
        </w:rPr>
        <w:t>报价由低到高的顺序排列推荐。评审得分且</w:t>
      </w:r>
      <w:r>
        <w:rPr>
          <w:rFonts w:hint="eastAsia" w:ascii="宋体" w:hAnsi="宋体" w:cs="宋体"/>
          <w:color w:val="000000"/>
          <w:sz w:val="24"/>
          <w:szCs w:val="24"/>
          <w:lang w:val="en-US" w:eastAsia="zh-CN"/>
        </w:rPr>
        <w:t>比选</w:t>
      </w:r>
      <w:r>
        <w:rPr>
          <w:rFonts w:hint="eastAsia" w:ascii="宋体" w:hAnsi="宋体" w:eastAsia="宋体" w:cs="宋体"/>
          <w:color w:val="000000"/>
          <w:sz w:val="24"/>
          <w:szCs w:val="24"/>
        </w:rPr>
        <w:t>报价相同的，按照技术部分得分高低顺序排列推荐。以上都相同的，按商务部分得分高低顺序排列推荐。</w:t>
      </w:r>
    </w:p>
    <w:p w14:paraId="0718E556">
      <w:pPr>
        <w:pStyle w:val="5"/>
        <w:spacing w:before="0" w:after="0" w:line="360" w:lineRule="auto"/>
        <w:rPr>
          <w:rFonts w:hint="eastAsia" w:ascii="宋体" w:hAnsi="宋体" w:eastAsia="宋体" w:cs="宋体"/>
          <w:color w:val="000000"/>
          <w:sz w:val="24"/>
          <w:szCs w:val="24"/>
        </w:rPr>
      </w:pPr>
      <w:bookmarkStart w:id="68" w:name="_Toc5910"/>
      <w:bookmarkStart w:id="69" w:name="_Toc32208"/>
      <w:r>
        <w:rPr>
          <w:rFonts w:hint="eastAsia" w:ascii="宋体" w:hAnsi="宋体" w:eastAsia="宋体" w:cs="宋体"/>
          <w:color w:val="000000"/>
          <w:sz w:val="24"/>
          <w:szCs w:val="24"/>
        </w:rPr>
        <w:t>二、评审标准</w:t>
      </w:r>
      <w:bookmarkEnd w:id="68"/>
      <w:bookmarkEnd w:id="69"/>
    </w:p>
    <w:tbl>
      <w:tblPr>
        <w:tblStyle w:val="61"/>
        <w:tblW w:w="9480"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247"/>
        <w:gridCol w:w="872"/>
        <w:gridCol w:w="4586"/>
        <w:gridCol w:w="1984"/>
      </w:tblGrid>
      <w:tr w14:paraId="4BF9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91" w:type="dxa"/>
            <w:noWrap/>
            <w:vAlign w:val="center"/>
          </w:tcPr>
          <w:p w14:paraId="03717EAF">
            <w:pPr>
              <w:ind w:firstLine="28"/>
              <w:jc w:val="center"/>
              <w:rPr>
                <w:rFonts w:hint="eastAsia" w:ascii="宋体" w:hAnsi="宋体" w:eastAsia="宋体" w:cs="宋体"/>
                <w:b/>
                <w:bCs/>
                <w:color w:val="auto"/>
                <w:sz w:val="24"/>
                <w:szCs w:val="24"/>
              </w:rPr>
            </w:pPr>
            <w:bookmarkStart w:id="70" w:name="_Toc32110"/>
            <w:bookmarkStart w:id="71" w:name="_Toc342913394"/>
            <w:bookmarkStart w:id="72" w:name="_Toc102227320"/>
            <w:r>
              <w:rPr>
                <w:rFonts w:hint="eastAsia" w:ascii="宋体" w:hAnsi="宋体" w:eastAsia="宋体" w:cs="宋体"/>
                <w:b/>
                <w:bCs/>
                <w:color w:val="auto"/>
                <w:sz w:val="24"/>
                <w:szCs w:val="24"/>
              </w:rPr>
              <w:t>序号</w:t>
            </w:r>
          </w:p>
        </w:tc>
        <w:tc>
          <w:tcPr>
            <w:tcW w:w="1247" w:type="dxa"/>
            <w:tcBorders>
              <w:left w:val="nil"/>
            </w:tcBorders>
            <w:noWrap/>
            <w:vAlign w:val="center"/>
          </w:tcPr>
          <w:p w14:paraId="2FA3D76A">
            <w:pPr>
              <w:ind w:firstLine="28"/>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w:t>
            </w:r>
          </w:p>
          <w:p w14:paraId="48B75F96">
            <w:pPr>
              <w:ind w:firstLine="28"/>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及权重</w:t>
            </w:r>
          </w:p>
        </w:tc>
        <w:tc>
          <w:tcPr>
            <w:tcW w:w="872" w:type="dxa"/>
            <w:tcBorders>
              <w:left w:val="nil"/>
            </w:tcBorders>
            <w:noWrap/>
            <w:vAlign w:val="center"/>
          </w:tcPr>
          <w:p w14:paraId="44636C4D">
            <w:pPr>
              <w:ind w:firstLine="28"/>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4586" w:type="dxa"/>
            <w:tcBorders>
              <w:left w:val="nil"/>
            </w:tcBorders>
            <w:noWrap/>
            <w:vAlign w:val="center"/>
          </w:tcPr>
          <w:p w14:paraId="0963082A">
            <w:pPr>
              <w:ind w:firstLine="28"/>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1984" w:type="dxa"/>
            <w:tcBorders>
              <w:left w:val="nil"/>
            </w:tcBorders>
            <w:noWrap/>
            <w:vAlign w:val="center"/>
          </w:tcPr>
          <w:p w14:paraId="18BBA243">
            <w:pPr>
              <w:pStyle w:val="192"/>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r>
      <w:tr w14:paraId="5DE17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3" w:hRule="atLeast"/>
        </w:trPr>
        <w:tc>
          <w:tcPr>
            <w:tcW w:w="791" w:type="dxa"/>
            <w:tcBorders>
              <w:bottom w:val="single" w:color="auto" w:sz="4" w:space="0"/>
            </w:tcBorders>
            <w:noWrap/>
            <w:vAlign w:val="center"/>
          </w:tcPr>
          <w:p w14:paraId="68DD16EF">
            <w:pPr>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47" w:type="dxa"/>
            <w:tcBorders>
              <w:left w:val="nil"/>
              <w:bottom w:val="single" w:color="auto" w:sz="4" w:space="0"/>
            </w:tcBorders>
            <w:noWrap/>
            <w:vAlign w:val="center"/>
          </w:tcPr>
          <w:p w14:paraId="35E958FF">
            <w:pPr>
              <w:ind w:firstLine="28"/>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比选</w:t>
            </w:r>
            <w:r>
              <w:rPr>
                <w:rFonts w:hint="eastAsia" w:ascii="宋体" w:hAnsi="宋体" w:eastAsia="宋体" w:cs="宋体"/>
                <w:color w:val="auto"/>
                <w:sz w:val="24"/>
                <w:szCs w:val="24"/>
              </w:rPr>
              <w:t>报价</w:t>
            </w:r>
          </w:p>
          <w:p w14:paraId="2BEC57D8">
            <w:pPr>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w:t>
            </w:r>
          </w:p>
        </w:tc>
        <w:tc>
          <w:tcPr>
            <w:tcW w:w="872" w:type="dxa"/>
            <w:tcBorders>
              <w:left w:val="nil"/>
              <w:bottom w:val="single" w:color="auto" w:sz="4" w:space="0"/>
            </w:tcBorders>
            <w:noWrap/>
            <w:vAlign w:val="center"/>
          </w:tcPr>
          <w:p w14:paraId="3C7F093D">
            <w:pPr>
              <w:ind w:firstLine="28"/>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分</w:t>
            </w:r>
          </w:p>
        </w:tc>
        <w:tc>
          <w:tcPr>
            <w:tcW w:w="4586" w:type="dxa"/>
            <w:tcBorders>
              <w:left w:val="nil"/>
              <w:bottom w:val="single" w:color="auto" w:sz="4" w:space="0"/>
            </w:tcBorders>
            <w:noWrap/>
            <w:vAlign w:val="center"/>
          </w:tcPr>
          <w:p w14:paraId="62626E40">
            <w:pPr>
              <w:rPr>
                <w:rFonts w:hint="eastAsia" w:ascii="宋体" w:hAnsi="宋体" w:eastAsia="宋体" w:cs="宋体"/>
                <w:color w:val="auto"/>
                <w:sz w:val="24"/>
                <w:szCs w:val="24"/>
              </w:rPr>
            </w:pPr>
            <w:r>
              <w:rPr>
                <w:rFonts w:hint="eastAsia" w:ascii="宋体" w:hAnsi="宋体" w:eastAsia="宋体" w:cs="宋体"/>
                <w:color w:val="auto"/>
                <w:sz w:val="24"/>
                <w:szCs w:val="24"/>
              </w:rPr>
              <w:t>满足资格性、符合性要求且报价最低的供应商的价格为竞采基准价，其价格分为满分。其他供应商的价格分统一按照下列公式计算：</w:t>
            </w:r>
          </w:p>
          <w:p w14:paraId="09C74897">
            <w:pPr>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比选</w:t>
            </w:r>
            <w:r>
              <w:rPr>
                <w:rFonts w:hint="eastAsia" w:ascii="宋体" w:hAnsi="宋体" w:eastAsia="宋体" w:cs="宋体"/>
                <w:color w:val="auto"/>
                <w:sz w:val="24"/>
                <w:szCs w:val="24"/>
              </w:rPr>
              <w:t>报价得分=（</w:t>
            </w:r>
            <w:r>
              <w:rPr>
                <w:rFonts w:hint="eastAsia" w:ascii="宋体" w:hAnsi="宋体" w:cs="宋体"/>
                <w:color w:val="auto"/>
                <w:sz w:val="24"/>
                <w:szCs w:val="24"/>
                <w:lang w:val="en-US" w:eastAsia="zh-CN"/>
              </w:rPr>
              <w:t>比选</w:t>
            </w:r>
            <w:r>
              <w:rPr>
                <w:rFonts w:hint="eastAsia" w:ascii="宋体" w:hAnsi="宋体" w:eastAsia="宋体" w:cs="宋体"/>
                <w:color w:val="auto"/>
                <w:sz w:val="24"/>
                <w:szCs w:val="24"/>
              </w:rPr>
              <w:t>基准价/</w:t>
            </w:r>
            <w:r>
              <w:rPr>
                <w:rFonts w:hint="eastAsia" w:ascii="宋体" w:hAnsi="宋体" w:cs="宋体"/>
                <w:color w:val="auto"/>
                <w:sz w:val="24"/>
                <w:szCs w:val="24"/>
                <w:lang w:val="en-US" w:eastAsia="zh-CN"/>
              </w:rPr>
              <w:t>比选</w:t>
            </w:r>
            <w:r>
              <w:rPr>
                <w:rFonts w:hint="eastAsia" w:ascii="宋体" w:hAnsi="宋体" w:eastAsia="宋体" w:cs="宋体"/>
                <w:color w:val="auto"/>
                <w:sz w:val="24"/>
                <w:szCs w:val="24"/>
              </w:rPr>
              <w:t>报价）×价格权值×100（按四舍五入法保留小数点后两位）</w:t>
            </w:r>
          </w:p>
        </w:tc>
        <w:tc>
          <w:tcPr>
            <w:tcW w:w="1984" w:type="dxa"/>
            <w:tcBorders>
              <w:left w:val="nil"/>
              <w:bottom w:val="single" w:color="auto" w:sz="4" w:space="0"/>
            </w:tcBorders>
            <w:noWrap/>
            <w:vAlign w:val="center"/>
          </w:tcPr>
          <w:p w14:paraId="181143F6">
            <w:pPr>
              <w:ind w:left="-38"/>
              <w:jc w:val="center"/>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r w14:paraId="7835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trPr>
        <w:tc>
          <w:tcPr>
            <w:tcW w:w="791" w:type="dxa"/>
            <w:vMerge w:val="restart"/>
            <w:tcBorders>
              <w:top w:val="single" w:color="auto" w:sz="4" w:space="0"/>
              <w:bottom w:val="single" w:color="auto" w:sz="4" w:space="0"/>
              <w:right w:val="single" w:color="auto" w:sz="4" w:space="0"/>
            </w:tcBorders>
            <w:noWrap/>
            <w:vAlign w:val="center"/>
          </w:tcPr>
          <w:p w14:paraId="05077159">
            <w:pPr>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247" w:type="dxa"/>
            <w:vMerge w:val="restart"/>
            <w:tcBorders>
              <w:top w:val="single" w:color="auto" w:sz="4" w:space="0"/>
              <w:left w:val="single" w:color="auto" w:sz="4" w:space="0"/>
              <w:bottom w:val="single" w:color="auto" w:sz="4" w:space="0"/>
              <w:right w:val="single" w:color="auto" w:sz="4" w:space="0"/>
            </w:tcBorders>
            <w:noWrap/>
            <w:vAlign w:val="center"/>
          </w:tcPr>
          <w:p w14:paraId="151BCF23">
            <w:pPr>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技术部分</w:t>
            </w:r>
          </w:p>
          <w:p w14:paraId="58ACC0E6">
            <w:pPr>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35</w:t>
            </w:r>
            <w:r>
              <w:rPr>
                <w:rFonts w:hint="eastAsia" w:ascii="宋体" w:hAnsi="宋体" w:eastAsia="宋体" w:cs="宋体"/>
                <w:color w:val="auto"/>
                <w:sz w:val="24"/>
                <w:szCs w:val="24"/>
              </w:rPr>
              <w:t>%）</w:t>
            </w:r>
          </w:p>
        </w:tc>
        <w:tc>
          <w:tcPr>
            <w:tcW w:w="872" w:type="dxa"/>
            <w:tcBorders>
              <w:top w:val="single" w:color="auto" w:sz="4" w:space="0"/>
              <w:left w:val="single" w:color="auto" w:sz="4" w:space="0"/>
              <w:right w:val="single" w:color="auto" w:sz="4" w:space="0"/>
            </w:tcBorders>
            <w:noWrap/>
            <w:vAlign w:val="center"/>
          </w:tcPr>
          <w:p w14:paraId="3183FEAB">
            <w:pPr>
              <w:topLinePunct/>
              <w:autoSpaceDN w:val="0"/>
              <w:adjustRightInd w:val="0"/>
              <w:snapToGrid w:val="0"/>
              <w:spacing w:line="30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20分</w:t>
            </w:r>
          </w:p>
        </w:tc>
        <w:tc>
          <w:tcPr>
            <w:tcW w:w="4586" w:type="dxa"/>
            <w:tcBorders>
              <w:top w:val="single" w:color="auto" w:sz="4" w:space="0"/>
              <w:left w:val="single" w:color="auto" w:sz="4" w:space="0"/>
              <w:bottom w:val="single" w:color="auto" w:sz="4" w:space="0"/>
              <w:right w:val="single" w:color="auto" w:sz="4" w:space="0"/>
            </w:tcBorders>
            <w:noWrap/>
            <w:vAlign w:val="center"/>
          </w:tcPr>
          <w:p w14:paraId="588D83D5">
            <w:pPr>
              <w:spacing w:line="240" w:lineRule="atLeast"/>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技术方案</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20</w:t>
            </w:r>
            <w:r>
              <w:rPr>
                <w:rFonts w:hint="eastAsia" w:ascii="宋体" w:hAnsi="宋体" w:eastAsia="宋体" w:cs="宋体"/>
                <w:b/>
                <w:bCs/>
                <w:color w:val="auto"/>
                <w:sz w:val="24"/>
                <w:szCs w:val="24"/>
              </w:rPr>
              <w:t>分</w:t>
            </w:r>
            <w:r>
              <w:rPr>
                <w:rFonts w:hint="eastAsia" w:ascii="宋体" w:hAnsi="宋体" w:eastAsia="宋体" w:cs="宋体"/>
                <w:b/>
                <w:bCs/>
                <w:color w:val="auto"/>
                <w:sz w:val="24"/>
                <w:szCs w:val="24"/>
                <w:lang w:eastAsia="zh-CN"/>
              </w:rPr>
              <w:t>）</w:t>
            </w:r>
          </w:p>
          <w:p w14:paraId="5877E762">
            <w:pPr>
              <w:spacing w:line="240" w:lineRule="atLeast"/>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根据供应商对本项目的理解和认识深度进行评分。</w:t>
            </w:r>
          </w:p>
          <w:p w14:paraId="56F1A7FC">
            <w:pPr>
              <w:spacing w:line="240" w:lineRule="atLeast"/>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提供的技术方案符合本项目特点，具有非常强的针对性，采用了先进的技术和方法，提供组织保障方案，方案内容完整、合理可行得20分；技术方案基本符合本项目特点，具有一定的针对性，内容较全面、较合理可行得15分；技术方案基本符合本项目特点，具有一定的针对性，内容</w:t>
            </w:r>
            <w:r>
              <w:rPr>
                <w:rFonts w:hint="eastAsia" w:ascii="宋体" w:hAnsi="宋体" w:cs="宋体"/>
                <w:color w:val="auto"/>
                <w:sz w:val="24"/>
                <w:szCs w:val="24"/>
                <w:lang w:eastAsia="zh-CN"/>
              </w:rPr>
              <w:t>不够</w:t>
            </w:r>
            <w:r>
              <w:rPr>
                <w:rFonts w:hint="eastAsia" w:ascii="宋体" w:hAnsi="宋体" w:eastAsia="宋体" w:cs="宋体"/>
                <w:color w:val="auto"/>
                <w:sz w:val="24"/>
                <w:szCs w:val="24"/>
                <w:lang w:eastAsia="zh-CN"/>
              </w:rPr>
              <w:t>全面、</w:t>
            </w:r>
            <w:r>
              <w:rPr>
                <w:rFonts w:hint="eastAsia" w:ascii="宋体" w:hAnsi="宋体" w:cs="宋体"/>
                <w:color w:val="auto"/>
                <w:sz w:val="24"/>
                <w:szCs w:val="24"/>
                <w:lang w:eastAsia="zh-CN"/>
              </w:rPr>
              <w:t>不够</w:t>
            </w:r>
            <w:r>
              <w:rPr>
                <w:rFonts w:hint="eastAsia" w:ascii="宋体" w:hAnsi="宋体" w:eastAsia="宋体" w:cs="宋体"/>
                <w:color w:val="auto"/>
                <w:sz w:val="24"/>
                <w:szCs w:val="24"/>
                <w:lang w:eastAsia="zh-CN"/>
              </w:rPr>
              <w:t>合理可行得1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eastAsia="zh-CN"/>
              </w:rPr>
              <w:t>分；技术方案基本符合本项目特点，针对性较差，得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分；</w:t>
            </w:r>
          </w:p>
          <w:p w14:paraId="3DD3D0F6">
            <w:pPr>
              <w:spacing w:line="240" w:lineRule="atLeast"/>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未提供不得分。</w:t>
            </w:r>
          </w:p>
        </w:tc>
        <w:tc>
          <w:tcPr>
            <w:tcW w:w="1984" w:type="dxa"/>
            <w:vMerge w:val="restart"/>
            <w:tcBorders>
              <w:top w:val="single" w:color="auto" w:sz="4" w:space="0"/>
              <w:left w:val="single" w:color="auto" w:sz="4" w:space="0"/>
            </w:tcBorders>
            <w:noWrap/>
            <w:vAlign w:val="center"/>
          </w:tcPr>
          <w:p w14:paraId="74736798">
            <w:pPr>
              <w:rPr>
                <w:rFonts w:hint="eastAsia" w:ascii="宋体" w:hAnsi="宋体" w:eastAsia="宋体" w:cs="宋体"/>
                <w:color w:val="auto"/>
                <w:sz w:val="24"/>
                <w:szCs w:val="24"/>
              </w:rPr>
            </w:pPr>
            <w:r>
              <w:rPr>
                <w:rFonts w:hint="eastAsia" w:ascii="宋体" w:hAnsi="宋体" w:eastAsia="宋体" w:cs="宋体"/>
                <w:color w:val="auto"/>
                <w:sz w:val="24"/>
                <w:szCs w:val="24"/>
              </w:rPr>
              <w:t>提供工作方案。</w:t>
            </w:r>
          </w:p>
        </w:tc>
      </w:tr>
      <w:tr w14:paraId="794E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trPr>
        <w:tc>
          <w:tcPr>
            <w:tcW w:w="791" w:type="dxa"/>
            <w:vMerge w:val="continue"/>
            <w:tcBorders>
              <w:top w:val="single" w:color="auto" w:sz="4" w:space="0"/>
              <w:bottom w:val="single" w:color="auto" w:sz="4" w:space="0"/>
              <w:right w:val="single" w:color="auto" w:sz="4" w:space="0"/>
            </w:tcBorders>
            <w:noWrap/>
            <w:vAlign w:val="center"/>
          </w:tcPr>
          <w:p w14:paraId="70CC2235">
            <w:pPr>
              <w:ind w:firstLine="28"/>
              <w:jc w:val="center"/>
              <w:rPr>
                <w:rFonts w:hint="eastAsia" w:ascii="宋体" w:hAnsi="宋体" w:eastAsia="宋体" w:cs="宋体"/>
                <w:color w:val="auto"/>
                <w:sz w:val="24"/>
                <w:szCs w:val="24"/>
              </w:rPr>
            </w:pPr>
          </w:p>
        </w:tc>
        <w:tc>
          <w:tcPr>
            <w:tcW w:w="1247" w:type="dxa"/>
            <w:vMerge w:val="continue"/>
            <w:tcBorders>
              <w:top w:val="single" w:color="auto" w:sz="4" w:space="0"/>
              <w:left w:val="single" w:color="auto" w:sz="4" w:space="0"/>
              <w:bottom w:val="single" w:color="auto" w:sz="4" w:space="0"/>
              <w:right w:val="single" w:color="auto" w:sz="4" w:space="0"/>
            </w:tcBorders>
            <w:noWrap/>
            <w:vAlign w:val="center"/>
          </w:tcPr>
          <w:p w14:paraId="4FA74386">
            <w:pPr>
              <w:ind w:firstLine="28"/>
              <w:jc w:val="center"/>
              <w:rPr>
                <w:rFonts w:hint="eastAsia" w:ascii="宋体" w:hAnsi="宋体" w:eastAsia="宋体" w:cs="宋体"/>
                <w:color w:val="auto"/>
                <w:sz w:val="24"/>
                <w:szCs w:val="24"/>
              </w:rPr>
            </w:pPr>
          </w:p>
        </w:tc>
        <w:tc>
          <w:tcPr>
            <w:tcW w:w="872" w:type="dxa"/>
            <w:tcBorders>
              <w:top w:val="single" w:color="auto" w:sz="4" w:space="0"/>
              <w:left w:val="single" w:color="auto" w:sz="4" w:space="0"/>
              <w:bottom w:val="single" w:color="auto" w:sz="4" w:space="0"/>
              <w:right w:val="single" w:color="auto" w:sz="4" w:space="0"/>
            </w:tcBorders>
            <w:noWrap/>
            <w:vAlign w:val="center"/>
          </w:tcPr>
          <w:p w14:paraId="36EE59AA">
            <w:pPr>
              <w:ind w:firstLine="28"/>
              <w:jc w:val="center"/>
              <w:rPr>
                <w:rFonts w:hint="default" w:ascii="宋体" w:hAnsi="宋体" w:cs="宋体"/>
                <w:sz w:val="24"/>
                <w:szCs w:val="24"/>
                <w:lang w:val="en-US" w:eastAsia="zh-CN"/>
              </w:rPr>
            </w:pPr>
            <w:r>
              <w:rPr>
                <w:rFonts w:hint="eastAsia" w:ascii="宋体" w:hAnsi="宋体" w:cs="宋体"/>
                <w:sz w:val="24"/>
                <w:szCs w:val="24"/>
                <w:lang w:val="en-US" w:eastAsia="zh-CN"/>
              </w:rPr>
              <w:t>15分</w:t>
            </w:r>
          </w:p>
        </w:tc>
        <w:tc>
          <w:tcPr>
            <w:tcW w:w="4586" w:type="dxa"/>
            <w:tcBorders>
              <w:top w:val="single" w:color="auto" w:sz="4" w:space="0"/>
              <w:left w:val="single" w:color="auto" w:sz="4" w:space="0"/>
              <w:bottom w:val="single" w:color="auto" w:sz="4" w:space="0"/>
              <w:right w:val="single" w:color="auto" w:sz="4" w:space="0"/>
            </w:tcBorders>
            <w:noWrap/>
            <w:vAlign w:val="center"/>
          </w:tcPr>
          <w:p w14:paraId="4CE18AB1">
            <w:pPr>
              <w:spacing w:line="240" w:lineRule="atLeast"/>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工作计划</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15</w:t>
            </w:r>
            <w:r>
              <w:rPr>
                <w:rFonts w:hint="eastAsia" w:ascii="宋体" w:hAnsi="宋体" w:eastAsia="宋体" w:cs="宋体"/>
                <w:b/>
                <w:bCs/>
                <w:color w:val="auto"/>
                <w:sz w:val="24"/>
                <w:szCs w:val="24"/>
                <w:lang w:eastAsia="zh-CN"/>
              </w:rPr>
              <w:t>分）</w:t>
            </w:r>
          </w:p>
          <w:p w14:paraId="2A261179">
            <w:pPr>
              <w:spacing w:line="240" w:lineRule="atLeast"/>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根据供应商所提供的针对本项目的工作安排计划进行评分。</w:t>
            </w:r>
          </w:p>
          <w:p w14:paraId="535FBDB1">
            <w:pPr>
              <w:spacing w:line="240" w:lineRule="atLeast"/>
              <w:jc w:val="both"/>
              <w:rPr>
                <w:rFonts w:hint="eastAsia" w:ascii="宋体" w:hAnsi="宋体" w:cs="宋体"/>
                <w:sz w:val="24"/>
                <w:szCs w:val="24"/>
                <w:lang w:eastAsia="zh-CN"/>
              </w:rPr>
            </w:pPr>
            <w:r>
              <w:rPr>
                <w:rFonts w:hint="eastAsia" w:ascii="宋体" w:hAnsi="宋体" w:cs="宋体"/>
                <w:color w:val="auto"/>
                <w:sz w:val="24"/>
                <w:szCs w:val="24"/>
                <w:lang w:eastAsia="zh-CN"/>
              </w:rPr>
              <w:t>供应商</w:t>
            </w:r>
            <w:r>
              <w:rPr>
                <w:rFonts w:hint="eastAsia" w:ascii="宋体" w:hAnsi="宋体" w:eastAsia="宋体" w:cs="宋体"/>
                <w:color w:val="auto"/>
                <w:sz w:val="24"/>
                <w:szCs w:val="24"/>
                <w:lang w:eastAsia="zh-CN"/>
              </w:rPr>
              <w:t>人员组织到位，进度安排科学合理，保证措施可行，承诺了在规定时间内完成任务得15分；</w:t>
            </w:r>
            <w:r>
              <w:rPr>
                <w:rFonts w:hint="eastAsia" w:ascii="宋体" w:hAnsi="宋体" w:cs="宋体"/>
                <w:color w:val="auto"/>
                <w:sz w:val="24"/>
                <w:szCs w:val="24"/>
                <w:lang w:eastAsia="zh-CN"/>
              </w:rPr>
              <w:t>供应商</w:t>
            </w:r>
            <w:r>
              <w:rPr>
                <w:rFonts w:hint="eastAsia" w:ascii="宋体" w:hAnsi="宋体" w:eastAsia="宋体" w:cs="宋体"/>
                <w:color w:val="auto"/>
                <w:sz w:val="24"/>
                <w:szCs w:val="24"/>
                <w:lang w:eastAsia="zh-CN"/>
              </w:rPr>
              <w:t>人员组织基本到位，进度安排不合理，保证措施基本可行，承诺了在规定时间内完成任务得10分；</w:t>
            </w:r>
            <w:r>
              <w:rPr>
                <w:rFonts w:hint="eastAsia" w:ascii="宋体" w:hAnsi="宋体" w:cs="宋体"/>
                <w:color w:val="auto"/>
                <w:sz w:val="24"/>
                <w:szCs w:val="24"/>
                <w:lang w:eastAsia="zh-CN"/>
              </w:rPr>
              <w:t>供应商</w:t>
            </w:r>
            <w:r>
              <w:rPr>
                <w:rFonts w:hint="eastAsia" w:ascii="宋体" w:hAnsi="宋体" w:eastAsia="宋体" w:cs="宋体"/>
                <w:color w:val="auto"/>
                <w:sz w:val="24"/>
                <w:szCs w:val="24"/>
                <w:lang w:eastAsia="zh-CN"/>
              </w:rPr>
              <w:t>人员组织不到位，时间安排不合理，保证措施基本可行，没有承诺在规定时间内完成任务得5分；未提供不得分。</w:t>
            </w:r>
          </w:p>
        </w:tc>
        <w:tc>
          <w:tcPr>
            <w:tcW w:w="1984" w:type="dxa"/>
            <w:vMerge w:val="continue"/>
            <w:tcBorders>
              <w:left w:val="single" w:color="auto" w:sz="4" w:space="0"/>
            </w:tcBorders>
            <w:noWrap/>
            <w:vAlign w:val="center"/>
          </w:tcPr>
          <w:p w14:paraId="453369EF">
            <w:pPr>
              <w:rPr>
                <w:rFonts w:hint="eastAsia" w:ascii="宋体" w:hAnsi="宋体" w:eastAsia="宋体" w:cs="宋体"/>
                <w:color w:val="auto"/>
                <w:sz w:val="24"/>
                <w:szCs w:val="24"/>
              </w:rPr>
            </w:pPr>
          </w:p>
        </w:tc>
      </w:tr>
      <w:tr w14:paraId="3259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91" w:type="dxa"/>
            <w:vMerge w:val="restart"/>
            <w:tcBorders>
              <w:top w:val="single" w:color="auto" w:sz="4" w:space="0"/>
              <w:right w:val="single" w:color="auto" w:sz="4" w:space="0"/>
            </w:tcBorders>
            <w:noWrap/>
            <w:vAlign w:val="center"/>
          </w:tcPr>
          <w:p w14:paraId="5F2B6CB5">
            <w:pPr>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247" w:type="dxa"/>
            <w:vMerge w:val="restart"/>
            <w:tcBorders>
              <w:top w:val="single" w:color="auto" w:sz="4" w:space="0"/>
              <w:left w:val="single" w:color="auto" w:sz="4" w:space="0"/>
              <w:right w:val="single" w:color="auto" w:sz="4" w:space="0"/>
            </w:tcBorders>
            <w:noWrap/>
            <w:vAlign w:val="center"/>
          </w:tcPr>
          <w:p w14:paraId="10D8855B">
            <w:pPr>
              <w:ind w:firstLine="28"/>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商务部分（</w:t>
            </w:r>
            <w:r>
              <w:rPr>
                <w:rFonts w:hint="eastAsia" w:ascii="宋体" w:hAnsi="宋体" w:cs="宋体"/>
                <w:color w:val="auto"/>
                <w:sz w:val="24"/>
                <w:szCs w:val="24"/>
                <w:lang w:val="en-US" w:eastAsia="zh-CN"/>
              </w:rPr>
              <w:t>50</w:t>
            </w:r>
            <w:r>
              <w:rPr>
                <w:rFonts w:hint="eastAsia" w:ascii="宋体" w:hAnsi="宋体" w:eastAsia="宋体" w:cs="宋体"/>
                <w:color w:val="auto"/>
                <w:sz w:val="24"/>
                <w:szCs w:val="24"/>
              </w:rPr>
              <w:t>%）</w:t>
            </w:r>
          </w:p>
        </w:tc>
        <w:tc>
          <w:tcPr>
            <w:tcW w:w="872" w:type="dxa"/>
            <w:tcBorders>
              <w:top w:val="single" w:color="auto" w:sz="4" w:space="0"/>
              <w:left w:val="single" w:color="auto" w:sz="4" w:space="0"/>
              <w:bottom w:val="single" w:color="auto" w:sz="4" w:space="0"/>
              <w:right w:val="single" w:color="auto" w:sz="4" w:space="0"/>
            </w:tcBorders>
            <w:noWrap/>
            <w:vAlign w:val="center"/>
          </w:tcPr>
          <w:p w14:paraId="6490ED5F">
            <w:pPr>
              <w:ind w:firstLine="28"/>
              <w:jc w:val="center"/>
              <w:rPr>
                <w:rFonts w:hint="default" w:ascii="宋体" w:hAnsi="宋体" w:cs="宋体"/>
                <w:sz w:val="24"/>
                <w:szCs w:val="24"/>
                <w:lang w:val="en-US" w:eastAsia="zh-CN"/>
              </w:rPr>
            </w:pPr>
            <w:r>
              <w:rPr>
                <w:rFonts w:hint="eastAsia" w:ascii="宋体" w:hAnsi="宋体" w:cs="宋体"/>
                <w:sz w:val="24"/>
                <w:szCs w:val="24"/>
                <w:lang w:val="en-US" w:eastAsia="zh-CN"/>
              </w:rPr>
              <w:t>5分</w:t>
            </w:r>
          </w:p>
        </w:tc>
        <w:tc>
          <w:tcPr>
            <w:tcW w:w="4586" w:type="dxa"/>
            <w:tcBorders>
              <w:top w:val="single" w:color="auto" w:sz="4" w:space="0"/>
              <w:left w:val="single" w:color="auto" w:sz="4" w:space="0"/>
              <w:bottom w:val="single" w:color="auto" w:sz="4" w:space="0"/>
              <w:right w:val="single" w:color="auto" w:sz="4" w:space="0"/>
            </w:tcBorders>
            <w:noWrap/>
            <w:vAlign w:val="center"/>
          </w:tcPr>
          <w:p w14:paraId="1D31CAB8">
            <w:pPr>
              <w:ind w:firstLine="28"/>
              <w:jc w:val="left"/>
              <w:rPr>
                <w:rFonts w:hint="eastAsia" w:ascii="宋体" w:hAnsi="宋体" w:cs="宋体"/>
                <w:sz w:val="24"/>
                <w:szCs w:val="24"/>
                <w:lang w:eastAsia="zh-CN"/>
              </w:rPr>
            </w:pPr>
            <w:r>
              <w:rPr>
                <w:rFonts w:hint="eastAsia" w:ascii="宋体" w:hAnsi="宋体" w:cs="宋体"/>
                <w:sz w:val="24"/>
                <w:szCs w:val="24"/>
                <w:lang w:eastAsia="zh-CN"/>
              </w:rPr>
              <w:t>供应商拟投入本项目负责人为林业正高级工程师，得5分；林业高级工程师得3分；林业工程师得1分；本项最多得5分；未提供不得分。</w:t>
            </w:r>
          </w:p>
        </w:tc>
        <w:tc>
          <w:tcPr>
            <w:tcW w:w="1984" w:type="dxa"/>
            <w:vMerge w:val="restart"/>
            <w:tcBorders>
              <w:top w:val="single" w:color="auto" w:sz="4" w:space="0"/>
              <w:left w:val="single" w:color="auto" w:sz="4" w:space="0"/>
            </w:tcBorders>
            <w:noWrap/>
            <w:vAlign w:val="center"/>
          </w:tcPr>
          <w:p w14:paraId="25153241">
            <w:pPr>
              <w:spacing w:line="240" w:lineRule="auto"/>
              <w:ind w:firstLine="2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参加项目的技术人员年龄不超过60岁。</w:t>
            </w:r>
          </w:p>
          <w:p w14:paraId="4BE649F1">
            <w:pPr>
              <w:spacing w:line="240" w:lineRule="auto"/>
              <w:ind w:firstLine="2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2.需提供拟投入人员身份证复印件、职称证书复印件、民用无人机驾驶员合格证复印件、</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为其缴纳近2025年5</w:t>
            </w:r>
            <w:r>
              <w:rPr>
                <w:rFonts w:hint="eastAsia" w:ascii="宋体" w:hAnsi="宋体" w:cs="宋体"/>
                <w:sz w:val="24"/>
                <w:szCs w:val="24"/>
                <w:highlight w:val="none"/>
                <w:lang w:eastAsia="zh-CN"/>
              </w:rPr>
              <w:t>月</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2025年</w:t>
            </w:r>
            <w:r>
              <w:rPr>
                <w:rFonts w:hint="eastAsia" w:ascii="宋体" w:hAnsi="宋体" w:eastAsia="宋体" w:cs="宋体"/>
                <w:sz w:val="24"/>
                <w:szCs w:val="24"/>
                <w:highlight w:val="none"/>
              </w:rPr>
              <w:t>7月社保证明</w:t>
            </w:r>
            <w:r>
              <w:rPr>
                <w:rFonts w:hint="eastAsia" w:ascii="宋体" w:hAnsi="宋体" w:cs="宋体"/>
                <w:sz w:val="24"/>
                <w:szCs w:val="24"/>
                <w:highlight w:val="none"/>
                <w:lang w:eastAsia="zh-CN"/>
              </w:rPr>
              <w:t>复印件（供应商成立时间在</w:t>
            </w:r>
            <w:r>
              <w:rPr>
                <w:rFonts w:hint="eastAsia" w:ascii="宋体" w:hAnsi="宋体" w:cs="宋体"/>
                <w:sz w:val="24"/>
                <w:szCs w:val="24"/>
                <w:highlight w:val="none"/>
                <w:lang w:val="en-US" w:eastAsia="zh-CN"/>
              </w:rPr>
              <w:t>2025年5月份以后的，提供成立之后至开标前月或开标当月社保证明复印件）</w:t>
            </w:r>
            <w:r>
              <w:rPr>
                <w:rFonts w:hint="eastAsia" w:ascii="宋体" w:hAnsi="宋体" w:eastAsia="宋体" w:cs="宋体"/>
                <w:sz w:val="24"/>
                <w:szCs w:val="24"/>
                <w:highlight w:val="none"/>
              </w:rPr>
              <w:t>，并加盖</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公章，职称证原件备查。</w:t>
            </w:r>
          </w:p>
        </w:tc>
      </w:tr>
      <w:tr w14:paraId="7933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91" w:type="dxa"/>
            <w:vMerge w:val="continue"/>
            <w:tcBorders>
              <w:right w:val="single" w:color="auto" w:sz="4" w:space="0"/>
            </w:tcBorders>
            <w:noWrap/>
            <w:vAlign w:val="center"/>
          </w:tcPr>
          <w:p w14:paraId="0A5893A7">
            <w:pPr>
              <w:ind w:firstLine="28"/>
              <w:jc w:val="center"/>
              <w:rPr>
                <w:rFonts w:hint="eastAsia" w:ascii="宋体" w:hAnsi="宋体" w:eastAsia="宋体" w:cs="宋体"/>
                <w:color w:val="auto"/>
                <w:sz w:val="24"/>
                <w:szCs w:val="24"/>
              </w:rPr>
            </w:pPr>
          </w:p>
        </w:tc>
        <w:tc>
          <w:tcPr>
            <w:tcW w:w="1247" w:type="dxa"/>
            <w:vMerge w:val="continue"/>
            <w:tcBorders>
              <w:left w:val="single" w:color="auto" w:sz="4" w:space="0"/>
              <w:right w:val="single" w:color="auto" w:sz="4" w:space="0"/>
            </w:tcBorders>
            <w:noWrap/>
            <w:vAlign w:val="center"/>
          </w:tcPr>
          <w:p w14:paraId="7DA73B4C">
            <w:pPr>
              <w:ind w:firstLine="28"/>
              <w:jc w:val="center"/>
              <w:rPr>
                <w:rFonts w:hint="eastAsia" w:ascii="宋体" w:hAnsi="宋体" w:eastAsia="宋体" w:cs="宋体"/>
                <w:color w:val="auto"/>
                <w:sz w:val="24"/>
                <w:szCs w:val="24"/>
              </w:rPr>
            </w:pPr>
          </w:p>
        </w:tc>
        <w:tc>
          <w:tcPr>
            <w:tcW w:w="872" w:type="dxa"/>
            <w:tcBorders>
              <w:top w:val="single" w:color="auto" w:sz="4" w:space="0"/>
              <w:left w:val="single" w:color="auto" w:sz="4" w:space="0"/>
              <w:bottom w:val="single" w:color="auto" w:sz="4" w:space="0"/>
              <w:right w:val="single" w:color="auto" w:sz="4" w:space="0"/>
            </w:tcBorders>
            <w:noWrap/>
            <w:vAlign w:val="center"/>
          </w:tcPr>
          <w:p w14:paraId="6236F6A0">
            <w:pPr>
              <w:ind w:firstLine="28"/>
              <w:jc w:val="center"/>
              <w:rPr>
                <w:rFonts w:hint="default" w:ascii="宋体" w:hAnsi="宋体" w:cs="宋体"/>
                <w:sz w:val="24"/>
                <w:szCs w:val="24"/>
                <w:lang w:val="en-US" w:eastAsia="zh-CN"/>
              </w:rPr>
            </w:pPr>
            <w:r>
              <w:rPr>
                <w:rFonts w:hint="eastAsia" w:ascii="宋体" w:hAnsi="宋体" w:cs="宋体"/>
                <w:sz w:val="24"/>
                <w:szCs w:val="24"/>
                <w:lang w:val="en-US" w:eastAsia="zh-CN"/>
              </w:rPr>
              <w:t>20分</w:t>
            </w:r>
          </w:p>
        </w:tc>
        <w:tc>
          <w:tcPr>
            <w:tcW w:w="4586" w:type="dxa"/>
            <w:tcBorders>
              <w:top w:val="single" w:color="auto" w:sz="4" w:space="0"/>
              <w:left w:val="single" w:color="auto" w:sz="4" w:space="0"/>
              <w:bottom w:val="single" w:color="auto" w:sz="4" w:space="0"/>
              <w:right w:val="single" w:color="auto" w:sz="4" w:space="0"/>
            </w:tcBorders>
            <w:noWrap/>
            <w:vAlign w:val="center"/>
          </w:tcPr>
          <w:p w14:paraId="739DF159">
            <w:pPr>
              <w:ind w:firstLine="28"/>
              <w:jc w:val="left"/>
              <w:rPr>
                <w:rFonts w:hint="default" w:ascii="宋体" w:hAnsi="宋体" w:cs="宋体"/>
                <w:sz w:val="24"/>
                <w:szCs w:val="24"/>
                <w:lang w:val="en-US" w:eastAsia="zh-CN"/>
              </w:rPr>
            </w:pPr>
            <w:r>
              <w:rPr>
                <w:rFonts w:hint="eastAsia" w:ascii="宋体" w:hAnsi="宋体" w:cs="宋体"/>
                <w:sz w:val="24"/>
                <w:szCs w:val="24"/>
                <w:lang w:val="en-US" w:eastAsia="zh-CN"/>
              </w:rPr>
              <w:t>供应商</w:t>
            </w:r>
            <w:r>
              <w:rPr>
                <w:rFonts w:hint="default" w:ascii="宋体" w:hAnsi="宋体" w:cs="宋体"/>
                <w:sz w:val="24"/>
                <w:szCs w:val="24"/>
                <w:lang w:val="en-US" w:eastAsia="zh-CN"/>
              </w:rPr>
              <w:t>拟投入本项目</w:t>
            </w:r>
            <w:r>
              <w:rPr>
                <w:rFonts w:hint="eastAsia" w:ascii="宋体" w:hAnsi="宋体" w:cs="宋体"/>
                <w:sz w:val="24"/>
                <w:szCs w:val="24"/>
                <w:lang w:val="en-US" w:eastAsia="zh-CN"/>
              </w:rPr>
              <w:t>服务团队成员中</w:t>
            </w:r>
            <w:r>
              <w:rPr>
                <w:rFonts w:hint="default" w:ascii="宋体" w:hAnsi="宋体" w:cs="宋体"/>
                <w:sz w:val="24"/>
                <w:szCs w:val="24"/>
                <w:lang w:val="en-US" w:eastAsia="zh-CN"/>
              </w:rPr>
              <w:t>（不含项目负责人）</w:t>
            </w:r>
            <w:r>
              <w:rPr>
                <w:rFonts w:hint="eastAsia" w:ascii="宋体" w:hAnsi="宋体" w:cs="宋体"/>
                <w:sz w:val="24"/>
                <w:szCs w:val="24"/>
                <w:lang w:val="en-US" w:eastAsia="zh-CN"/>
              </w:rPr>
              <w:t>，具有</w:t>
            </w:r>
            <w:r>
              <w:rPr>
                <w:rFonts w:hint="default" w:ascii="宋体" w:hAnsi="宋体" w:cs="宋体"/>
                <w:sz w:val="24"/>
                <w:szCs w:val="24"/>
                <w:lang w:val="en-US" w:eastAsia="zh-CN"/>
              </w:rPr>
              <w:t>林业高级工程师及以上职称人员，每提供一名得3分，最多得15分；</w:t>
            </w:r>
            <w:r>
              <w:rPr>
                <w:rFonts w:hint="eastAsia" w:ascii="宋体" w:hAnsi="宋体" w:cs="宋体"/>
                <w:sz w:val="24"/>
                <w:szCs w:val="24"/>
                <w:lang w:val="en-US" w:eastAsia="zh-CN"/>
              </w:rPr>
              <w:t>具有</w:t>
            </w:r>
            <w:r>
              <w:rPr>
                <w:rFonts w:hint="default" w:ascii="宋体" w:hAnsi="宋体" w:cs="宋体"/>
                <w:sz w:val="24"/>
                <w:szCs w:val="24"/>
                <w:lang w:val="en-US" w:eastAsia="zh-CN"/>
              </w:rPr>
              <w:t>林业工程师</w:t>
            </w:r>
            <w:r>
              <w:rPr>
                <w:rFonts w:hint="eastAsia" w:ascii="宋体" w:hAnsi="宋体" w:cs="宋体"/>
                <w:sz w:val="24"/>
                <w:szCs w:val="24"/>
                <w:lang w:val="en-US" w:eastAsia="zh-CN"/>
              </w:rPr>
              <w:t>的，</w:t>
            </w:r>
            <w:r>
              <w:rPr>
                <w:rFonts w:hint="default" w:ascii="宋体" w:hAnsi="宋体" w:cs="宋体"/>
                <w:sz w:val="24"/>
                <w:szCs w:val="24"/>
                <w:lang w:val="en-US" w:eastAsia="zh-CN"/>
              </w:rPr>
              <w:t>每提供一名得1分，最多得5分；本项最多得20分</w:t>
            </w:r>
            <w:r>
              <w:rPr>
                <w:rFonts w:hint="eastAsia" w:ascii="宋体" w:hAnsi="宋体" w:cs="宋体"/>
                <w:sz w:val="24"/>
                <w:szCs w:val="24"/>
                <w:lang w:eastAsia="zh-CN"/>
              </w:rPr>
              <w:t>；未提供不得分</w:t>
            </w:r>
            <w:r>
              <w:rPr>
                <w:rFonts w:hint="default" w:ascii="宋体" w:hAnsi="宋体" w:cs="宋体"/>
                <w:sz w:val="24"/>
                <w:szCs w:val="24"/>
                <w:lang w:val="en-US" w:eastAsia="zh-CN"/>
              </w:rPr>
              <w:t>。</w:t>
            </w:r>
          </w:p>
        </w:tc>
        <w:tc>
          <w:tcPr>
            <w:tcW w:w="1984" w:type="dxa"/>
            <w:vMerge w:val="continue"/>
            <w:tcBorders>
              <w:left w:val="single" w:color="auto" w:sz="4" w:space="0"/>
            </w:tcBorders>
            <w:noWrap/>
            <w:vAlign w:val="center"/>
          </w:tcPr>
          <w:p w14:paraId="5B5EBE7B">
            <w:pPr>
              <w:spacing w:line="240" w:lineRule="auto"/>
              <w:ind w:firstLine="28"/>
              <w:jc w:val="left"/>
              <w:rPr>
                <w:rFonts w:hint="eastAsia" w:ascii="宋体" w:hAnsi="宋体" w:eastAsia="宋体" w:cs="宋体"/>
                <w:sz w:val="24"/>
                <w:szCs w:val="24"/>
                <w:highlight w:val="none"/>
              </w:rPr>
            </w:pPr>
          </w:p>
        </w:tc>
      </w:tr>
      <w:tr w14:paraId="5391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91" w:type="dxa"/>
            <w:vMerge w:val="continue"/>
            <w:tcBorders>
              <w:right w:val="single" w:color="auto" w:sz="4" w:space="0"/>
            </w:tcBorders>
            <w:noWrap/>
            <w:vAlign w:val="center"/>
          </w:tcPr>
          <w:p w14:paraId="50B323D9">
            <w:pPr>
              <w:ind w:firstLine="28"/>
              <w:jc w:val="center"/>
              <w:rPr>
                <w:rFonts w:hint="eastAsia" w:ascii="宋体" w:hAnsi="宋体" w:eastAsia="宋体" w:cs="宋体"/>
                <w:color w:val="auto"/>
                <w:sz w:val="24"/>
                <w:szCs w:val="24"/>
              </w:rPr>
            </w:pPr>
          </w:p>
        </w:tc>
        <w:tc>
          <w:tcPr>
            <w:tcW w:w="1247" w:type="dxa"/>
            <w:vMerge w:val="continue"/>
            <w:tcBorders>
              <w:left w:val="single" w:color="auto" w:sz="4" w:space="0"/>
              <w:right w:val="single" w:color="auto" w:sz="4" w:space="0"/>
            </w:tcBorders>
            <w:noWrap/>
            <w:vAlign w:val="center"/>
          </w:tcPr>
          <w:p w14:paraId="4A96B1D1">
            <w:pPr>
              <w:ind w:firstLine="28"/>
              <w:jc w:val="center"/>
              <w:rPr>
                <w:rFonts w:hint="eastAsia" w:ascii="宋体" w:hAnsi="宋体" w:eastAsia="宋体" w:cs="宋体"/>
                <w:color w:val="auto"/>
                <w:sz w:val="24"/>
                <w:szCs w:val="24"/>
              </w:rPr>
            </w:pPr>
          </w:p>
        </w:tc>
        <w:tc>
          <w:tcPr>
            <w:tcW w:w="872" w:type="dxa"/>
            <w:tcBorders>
              <w:top w:val="single" w:color="auto" w:sz="4" w:space="0"/>
              <w:left w:val="single" w:color="auto" w:sz="4" w:space="0"/>
              <w:bottom w:val="single" w:color="auto" w:sz="4" w:space="0"/>
              <w:right w:val="single" w:color="auto" w:sz="4" w:space="0"/>
            </w:tcBorders>
            <w:noWrap/>
            <w:vAlign w:val="center"/>
          </w:tcPr>
          <w:p w14:paraId="6F68D6D5">
            <w:pPr>
              <w:ind w:firstLine="28"/>
              <w:jc w:val="center"/>
              <w:rPr>
                <w:rFonts w:hint="default" w:ascii="宋体" w:hAnsi="宋体" w:cs="宋体"/>
                <w:sz w:val="24"/>
                <w:szCs w:val="24"/>
                <w:lang w:val="en-US" w:eastAsia="zh-CN"/>
              </w:rPr>
            </w:pPr>
            <w:r>
              <w:rPr>
                <w:rFonts w:hint="eastAsia" w:ascii="宋体" w:hAnsi="宋体" w:cs="宋体"/>
                <w:sz w:val="24"/>
                <w:szCs w:val="24"/>
                <w:lang w:val="en-US" w:eastAsia="zh-CN"/>
              </w:rPr>
              <w:t>6分</w:t>
            </w:r>
          </w:p>
        </w:tc>
        <w:tc>
          <w:tcPr>
            <w:tcW w:w="4586" w:type="dxa"/>
            <w:tcBorders>
              <w:top w:val="single" w:color="auto" w:sz="4" w:space="0"/>
              <w:left w:val="single" w:color="auto" w:sz="4" w:space="0"/>
              <w:bottom w:val="single" w:color="auto" w:sz="4" w:space="0"/>
              <w:right w:val="single" w:color="auto" w:sz="4" w:space="0"/>
            </w:tcBorders>
            <w:noWrap/>
            <w:vAlign w:val="center"/>
          </w:tcPr>
          <w:p w14:paraId="703DF063">
            <w:pPr>
              <w:ind w:firstLine="28"/>
              <w:jc w:val="left"/>
              <w:rPr>
                <w:rFonts w:hint="default" w:ascii="宋体" w:hAnsi="宋体" w:cs="宋体"/>
                <w:sz w:val="24"/>
                <w:szCs w:val="24"/>
                <w:lang w:val="en-US" w:eastAsia="zh-CN"/>
              </w:rPr>
            </w:pPr>
            <w:r>
              <w:rPr>
                <w:rFonts w:hint="eastAsia" w:ascii="宋体" w:hAnsi="宋体" w:cs="宋体"/>
                <w:sz w:val="24"/>
                <w:szCs w:val="24"/>
                <w:lang w:val="en-US" w:eastAsia="zh-CN"/>
              </w:rPr>
              <w:t>供应商</w:t>
            </w:r>
            <w:r>
              <w:rPr>
                <w:rFonts w:hint="default" w:ascii="宋体" w:hAnsi="宋体" w:cs="宋体"/>
                <w:sz w:val="24"/>
                <w:szCs w:val="24"/>
                <w:lang w:val="en-US" w:eastAsia="zh-CN"/>
              </w:rPr>
              <w:t>拟投入</w:t>
            </w:r>
            <w:r>
              <w:rPr>
                <w:rFonts w:hint="eastAsia" w:ascii="宋体" w:hAnsi="宋体" w:cs="宋体"/>
                <w:sz w:val="24"/>
                <w:szCs w:val="24"/>
                <w:lang w:val="en-US" w:eastAsia="zh-CN"/>
              </w:rPr>
              <w:t>本项目服务团队成</w:t>
            </w:r>
            <w:r>
              <w:rPr>
                <w:rFonts w:hint="default" w:ascii="宋体" w:hAnsi="宋体" w:cs="宋体"/>
                <w:sz w:val="24"/>
                <w:szCs w:val="24"/>
                <w:lang w:val="en-US" w:eastAsia="zh-CN"/>
              </w:rPr>
              <w:t>员中</w:t>
            </w:r>
            <w:r>
              <w:rPr>
                <w:rFonts w:hint="eastAsia" w:ascii="宋体" w:hAnsi="宋体" w:cs="宋体"/>
                <w:sz w:val="24"/>
                <w:szCs w:val="24"/>
                <w:lang w:val="en-US" w:eastAsia="zh-CN"/>
              </w:rPr>
              <w:t>，</w:t>
            </w:r>
            <w:r>
              <w:rPr>
                <w:rFonts w:hint="default" w:ascii="宋体" w:hAnsi="宋体" w:cs="宋体"/>
                <w:sz w:val="24"/>
                <w:szCs w:val="24"/>
                <w:lang w:val="en-US" w:eastAsia="zh-CN"/>
              </w:rPr>
              <w:t>具有民用无人机驾驶员合格证的</w:t>
            </w:r>
            <w:r>
              <w:rPr>
                <w:rFonts w:hint="eastAsia" w:ascii="宋体" w:hAnsi="宋体" w:cs="宋体"/>
                <w:sz w:val="24"/>
                <w:szCs w:val="24"/>
                <w:lang w:val="en-US" w:eastAsia="zh-CN"/>
              </w:rPr>
              <w:t>，</w:t>
            </w:r>
            <w:r>
              <w:rPr>
                <w:rFonts w:hint="default" w:ascii="宋体" w:hAnsi="宋体" w:cs="宋体"/>
                <w:sz w:val="24"/>
                <w:szCs w:val="24"/>
                <w:lang w:val="en-US" w:eastAsia="zh-CN"/>
              </w:rPr>
              <w:t>每提供1名得3分，最多得6分</w:t>
            </w:r>
            <w:r>
              <w:rPr>
                <w:rFonts w:hint="eastAsia" w:ascii="宋体" w:hAnsi="宋体" w:cs="宋体"/>
                <w:sz w:val="24"/>
                <w:szCs w:val="24"/>
                <w:lang w:eastAsia="zh-CN"/>
              </w:rPr>
              <w:t>；未提供不得分</w:t>
            </w:r>
            <w:r>
              <w:rPr>
                <w:rFonts w:hint="default" w:ascii="宋体" w:hAnsi="宋体" w:cs="宋体"/>
                <w:sz w:val="24"/>
                <w:szCs w:val="24"/>
                <w:lang w:val="en-US" w:eastAsia="zh-CN"/>
              </w:rPr>
              <w:t>。</w:t>
            </w:r>
          </w:p>
        </w:tc>
        <w:tc>
          <w:tcPr>
            <w:tcW w:w="1984" w:type="dxa"/>
            <w:vMerge w:val="continue"/>
            <w:tcBorders>
              <w:left w:val="single" w:color="auto" w:sz="4" w:space="0"/>
              <w:bottom w:val="single" w:color="auto" w:sz="4" w:space="0"/>
            </w:tcBorders>
            <w:noWrap/>
            <w:vAlign w:val="center"/>
          </w:tcPr>
          <w:p w14:paraId="778A6DE4">
            <w:pPr>
              <w:spacing w:line="240" w:lineRule="auto"/>
              <w:ind w:firstLine="28"/>
              <w:jc w:val="left"/>
              <w:rPr>
                <w:rFonts w:hint="eastAsia" w:ascii="宋体" w:hAnsi="宋体" w:eastAsia="宋体" w:cs="宋体"/>
                <w:sz w:val="24"/>
                <w:szCs w:val="24"/>
                <w:highlight w:val="none"/>
              </w:rPr>
            </w:pPr>
          </w:p>
        </w:tc>
      </w:tr>
      <w:tr w14:paraId="7199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91" w:type="dxa"/>
            <w:vMerge w:val="continue"/>
            <w:tcBorders>
              <w:right w:val="single" w:color="auto" w:sz="4" w:space="0"/>
            </w:tcBorders>
            <w:noWrap/>
            <w:vAlign w:val="center"/>
          </w:tcPr>
          <w:p w14:paraId="2B88ED8A">
            <w:pPr>
              <w:ind w:firstLine="28"/>
              <w:jc w:val="center"/>
              <w:rPr>
                <w:rFonts w:hint="eastAsia" w:ascii="宋体" w:hAnsi="宋体" w:eastAsia="宋体" w:cs="宋体"/>
                <w:color w:val="auto"/>
                <w:sz w:val="24"/>
                <w:szCs w:val="24"/>
              </w:rPr>
            </w:pPr>
          </w:p>
        </w:tc>
        <w:tc>
          <w:tcPr>
            <w:tcW w:w="1247" w:type="dxa"/>
            <w:vMerge w:val="continue"/>
            <w:tcBorders>
              <w:left w:val="single" w:color="auto" w:sz="4" w:space="0"/>
              <w:right w:val="single" w:color="auto" w:sz="4" w:space="0"/>
            </w:tcBorders>
            <w:noWrap/>
            <w:vAlign w:val="center"/>
          </w:tcPr>
          <w:p w14:paraId="0855980C">
            <w:pPr>
              <w:ind w:firstLine="28"/>
              <w:jc w:val="center"/>
              <w:rPr>
                <w:rFonts w:hint="eastAsia" w:ascii="宋体" w:hAnsi="宋体" w:eastAsia="宋体" w:cs="宋体"/>
                <w:color w:val="auto"/>
                <w:sz w:val="24"/>
                <w:szCs w:val="24"/>
              </w:rPr>
            </w:pPr>
          </w:p>
        </w:tc>
        <w:tc>
          <w:tcPr>
            <w:tcW w:w="872" w:type="dxa"/>
            <w:tcBorders>
              <w:top w:val="single" w:color="auto" w:sz="4" w:space="0"/>
              <w:left w:val="single" w:color="auto" w:sz="4" w:space="0"/>
              <w:bottom w:val="single" w:color="auto" w:sz="4" w:space="0"/>
              <w:right w:val="single" w:color="auto" w:sz="4" w:space="0"/>
            </w:tcBorders>
            <w:noWrap/>
            <w:vAlign w:val="center"/>
          </w:tcPr>
          <w:p w14:paraId="47D55FFB">
            <w:pPr>
              <w:ind w:firstLine="28"/>
              <w:jc w:val="left"/>
              <w:rPr>
                <w:rFonts w:hint="default" w:ascii="宋体" w:hAnsi="宋体" w:cs="宋体"/>
                <w:sz w:val="24"/>
                <w:szCs w:val="24"/>
                <w:lang w:val="en-US" w:eastAsia="zh-CN"/>
              </w:rPr>
            </w:pPr>
            <w:r>
              <w:rPr>
                <w:rFonts w:hint="eastAsia" w:ascii="宋体" w:hAnsi="宋体" w:cs="宋体"/>
                <w:sz w:val="24"/>
                <w:szCs w:val="24"/>
                <w:lang w:val="en-US" w:eastAsia="zh-CN"/>
              </w:rPr>
              <w:t>10分</w:t>
            </w:r>
          </w:p>
        </w:tc>
        <w:tc>
          <w:tcPr>
            <w:tcW w:w="4586" w:type="dxa"/>
            <w:tcBorders>
              <w:top w:val="single" w:color="auto" w:sz="4" w:space="0"/>
              <w:left w:val="single" w:color="auto" w:sz="4" w:space="0"/>
              <w:bottom w:val="single" w:color="auto" w:sz="4" w:space="0"/>
              <w:right w:val="single" w:color="auto" w:sz="4" w:space="0"/>
            </w:tcBorders>
            <w:noWrap/>
            <w:vAlign w:val="center"/>
          </w:tcPr>
          <w:p w14:paraId="57A1C07E">
            <w:pPr>
              <w:ind w:firstLine="28"/>
              <w:jc w:val="left"/>
              <w:rPr>
                <w:rFonts w:hint="default" w:ascii="宋体" w:hAnsi="宋体" w:cs="宋体"/>
                <w:sz w:val="24"/>
                <w:szCs w:val="24"/>
                <w:lang w:val="en-US" w:eastAsia="zh-CN"/>
              </w:rPr>
            </w:pPr>
            <w:r>
              <w:rPr>
                <w:rFonts w:hint="default" w:ascii="宋体" w:hAnsi="宋体" w:cs="宋体"/>
                <w:sz w:val="24"/>
                <w:szCs w:val="24"/>
                <w:lang w:val="en-US" w:eastAsia="zh-CN"/>
              </w:rPr>
              <w:t>2024年1月1日</w:t>
            </w:r>
            <w:r>
              <w:rPr>
                <w:rFonts w:hint="eastAsia" w:ascii="宋体" w:hAnsi="宋体" w:cs="宋体"/>
                <w:sz w:val="24"/>
                <w:szCs w:val="24"/>
                <w:lang w:val="en-US" w:eastAsia="zh-CN"/>
              </w:rPr>
              <w:t>起至</w:t>
            </w:r>
            <w:r>
              <w:rPr>
                <w:rFonts w:hint="default" w:ascii="宋体" w:hAnsi="宋体" w:cs="宋体"/>
                <w:sz w:val="24"/>
                <w:szCs w:val="24"/>
                <w:lang w:val="en-US" w:eastAsia="zh-CN"/>
              </w:rPr>
              <w:t>线下响应文件递交截止时间</w:t>
            </w:r>
            <w:r>
              <w:rPr>
                <w:rFonts w:hint="eastAsia" w:ascii="宋体" w:hAnsi="宋体" w:cs="宋体"/>
                <w:sz w:val="24"/>
                <w:szCs w:val="24"/>
                <w:lang w:val="en-US" w:eastAsia="zh-CN"/>
              </w:rPr>
              <w:t>止</w:t>
            </w:r>
            <w:r>
              <w:rPr>
                <w:rFonts w:hint="default" w:ascii="宋体" w:hAnsi="宋体" w:cs="宋体"/>
                <w:sz w:val="24"/>
                <w:szCs w:val="24"/>
                <w:lang w:val="en-US" w:eastAsia="zh-CN"/>
              </w:rPr>
              <w:t>，</w:t>
            </w:r>
            <w:r>
              <w:rPr>
                <w:rFonts w:hint="eastAsia" w:ascii="宋体" w:hAnsi="宋体" w:cs="宋体"/>
                <w:sz w:val="24"/>
                <w:szCs w:val="24"/>
                <w:lang w:val="en-US" w:eastAsia="zh-CN"/>
              </w:rPr>
              <w:t>供应商</w:t>
            </w:r>
            <w:r>
              <w:rPr>
                <w:rFonts w:hint="default" w:ascii="宋体" w:hAnsi="宋体" w:cs="宋体"/>
                <w:sz w:val="24"/>
                <w:szCs w:val="24"/>
                <w:lang w:val="en-US" w:eastAsia="zh-CN"/>
              </w:rPr>
              <w:t>承担过钻驻类害虫调查、检测的业绩，每提供一个业绩得5分，最多得10分</w:t>
            </w:r>
            <w:r>
              <w:rPr>
                <w:rFonts w:hint="eastAsia" w:ascii="宋体" w:hAnsi="宋体" w:cs="宋体"/>
                <w:sz w:val="24"/>
                <w:szCs w:val="24"/>
                <w:lang w:eastAsia="zh-CN"/>
              </w:rPr>
              <w:t>；未提供不得分</w:t>
            </w:r>
            <w:r>
              <w:rPr>
                <w:rFonts w:hint="default" w:ascii="宋体" w:hAnsi="宋体" w:cs="宋体"/>
                <w:sz w:val="24"/>
                <w:szCs w:val="24"/>
                <w:lang w:val="en-US" w:eastAsia="zh-CN"/>
              </w:rPr>
              <w:t>。</w:t>
            </w:r>
          </w:p>
        </w:tc>
        <w:tc>
          <w:tcPr>
            <w:tcW w:w="1984" w:type="dxa"/>
            <w:tcBorders>
              <w:top w:val="single" w:color="auto" w:sz="4" w:space="0"/>
              <w:left w:val="single" w:color="auto" w:sz="4" w:space="0"/>
              <w:bottom w:val="single" w:color="auto" w:sz="4" w:space="0"/>
            </w:tcBorders>
            <w:noWrap/>
            <w:vAlign w:val="center"/>
          </w:tcPr>
          <w:p w14:paraId="44C5F592">
            <w:pPr>
              <w:spacing w:line="240" w:lineRule="auto"/>
              <w:ind w:firstLine="28"/>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提供合同复印件或成交通知书，并加盖</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公章，原件备查。</w:t>
            </w:r>
          </w:p>
        </w:tc>
      </w:tr>
      <w:tr w14:paraId="27BC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91" w:type="dxa"/>
            <w:vMerge w:val="continue"/>
            <w:tcBorders>
              <w:right w:val="single" w:color="auto" w:sz="4" w:space="0"/>
            </w:tcBorders>
            <w:noWrap/>
            <w:vAlign w:val="center"/>
          </w:tcPr>
          <w:p w14:paraId="35E18370">
            <w:pPr>
              <w:ind w:firstLine="28"/>
              <w:jc w:val="center"/>
              <w:rPr>
                <w:rFonts w:hint="eastAsia" w:ascii="宋体" w:hAnsi="宋体" w:eastAsia="宋体" w:cs="宋体"/>
                <w:color w:val="auto"/>
                <w:sz w:val="24"/>
                <w:szCs w:val="24"/>
              </w:rPr>
            </w:pPr>
          </w:p>
        </w:tc>
        <w:tc>
          <w:tcPr>
            <w:tcW w:w="1247" w:type="dxa"/>
            <w:vMerge w:val="continue"/>
            <w:tcBorders>
              <w:left w:val="single" w:color="auto" w:sz="4" w:space="0"/>
              <w:right w:val="single" w:color="auto" w:sz="4" w:space="0"/>
            </w:tcBorders>
            <w:noWrap/>
            <w:vAlign w:val="center"/>
          </w:tcPr>
          <w:p w14:paraId="658FB0B5">
            <w:pPr>
              <w:ind w:firstLine="28"/>
              <w:jc w:val="center"/>
              <w:rPr>
                <w:rFonts w:hint="eastAsia" w:ascii="宋体" w:hAnsi="宋体" w:eastAsia="宋体" w:cs="宋体"/>
                <w:color w:val="auto"/>
                <w:sz w:val="24"/>
                <w:szCs w:val="24"/>
              </w:rPr>
            </w:pPr>
          </w:p>
        </w:tc>
        <w:tc>
          <w:tcPr>
            <w:tcW w:w="872" w:type="dxa"/>
            <w:tcBorders>
              <w:top w:val="single" w:color="auto" w:sz="4" w:space="0"/>
              <w:left w:val="single" w:color="auto" w:sz="4" w:space="0"/>
              <w:bottom w:val="single" w:color="auto" w:sz="4" w:space="0"/>
              <w:right w:val="single" w:color="auto" w:sz="4" w:space="0"/>
            </w:tcBorders>
            <w:noWrap/>
            <w:vAlign w:val="center"/>
          </w:tcPr>
          <w:p w14:paraId="6E0FB11A">
            <w:pPr>
              <w:ind w:firstLine="28"/>
              <w:jc w:val="center"/>
              <w:rPr>
                <w:rFonts w:hint="default" w:ascii="宋体" w:hAnsi="宋体" w:cs="宋体"/>
                <w:sz w:val="24"/>
                <w:szCs w:val="24"/>
                <w:lang w:val="en-US" w:eastAsia="zh-CN"/>
              </w:rPr>
            </w:pPr>
            <w:r>
              <w:rPr>
                <w:rFonts w:hint="eastAsia" w:ascii="宋体" w:hAnsi="宋体" w:cs="宋体"/>
                <w:sz w:val="24"/>
                <w:szCs w:val="24"/>
                <w:lang w:val="en-US" w:eastAsia="zh-CN"/>
              </w:rPr>
              <w:t>9分</w:t>
            </w:r>
          </w:p>
        </w:tc>
        <w:tc>
          <w:tcPr>
            <w:tcW w:w="4586" w:type="dxa"/>
            <w:tcBorders>
              <w:top w:val="single" w:color="auto" w:sz="4" w:space="0"/>
              <w:left w:val="single" w:color="auto" w:sz="4" w:space="0"/>
              <w:bottom w:val="single" w:color="auto" w:sz="4" w:space="0"/>
              <w:right w:val="single" w:color="auto" w:sz="4" w:space="0"/>
            </w:tcBorders>
            <w:noWrap/>
            <w:vAlign w:val="center"/>
          </w:tcPr>
          <w:p w14:paraId="0D205CE6">
            <w:pPr>
              <w:ind w:firstLine="28"/>
              <w:jc w:val="left"/>
              <w:rPr>
                <w:rFonts w:hint="default" w:ascii="宋体" w:hAnsi="宋体" w:cs="宋体"/>
                <w:sz w:val="24"/>
                <w:szCs w:val="24"/>
                <w:lang w:val="en-US" w:eastAsia="zh-CN"/>
              </w:rPr>
            </w:pPr>
            <w:r>
              <w:rPr>
                <w:rFonts w:hint="default" w:ascii="宋体" w:hAnsi="宋体" w:cs="宋体"/>
                <w:sz w:val="24"/>
                <w:szCs w:val="24"/>
                <w:lang w:val="en-US" w:eastAsia="zh-CN"/>
              </w:rPr>
              <w:t>投标人具有林业调查规划设计资质证书丙级的得4分；具有林业调查规划设计资质证书乙级及以上的得9分；未提供不得分。</w:t>
            </w:r>
          </w:p>
        </w:tc>
        <w:tc>
          <w:tcPr>
            <w:tcW w:w="1984" w:type="dxa"/>
            <w:tcBorders>
              <w:top w:val="single" w:color="auto" w:sz="4" w:space="0"/>
              <w:left w:val="single" w:color="auto" w:sz="4" w:space="0"/>
              <w:bottom w:val="single" w:color="auto" w:sz="4" w:space="0"/>
            </w:tcBorders>
            <w:noWrap/>
            <w:vAlign w:val="center"/>
          </w:tcPr>
          <w:p w14:paraId="5A256F7B">
            <w:pPr>
              <w:spacing w:line="240" w:lineRule="auto"/>
              <w:ind w:firstLine="28"/>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提供证书复印件。</w:t>
            </w:r>
          </w:p>
        </w:tc>
      </w:tr>
    </w:tbl>
    <w:p w14:paraId="479E7E64">
      <w:pPr>
        <w:pStyle w:val="5"/>
        <w:spacing w:before="0" w:after="0" w:line="360" w:lineRule="auto"/>
        <w:rPr>
          <w:rFonts w:hint="eastAsia" w:ascii="宋体" w:hAnsi="宋体" w:eastAsia="宋体" w:cs="宋体"/>
          <w:color w:val="000000"/>
          <w:sz w:val="24"/>
          <w:szCs w:val="24"/>
        </w:rPr>
      </w:pPr>
      <w:bookmarkStart w:id="73" w:name="_Toc18894"/>
      <w:r>
        <w:rPr>
          <w:rFonts w:hint="eastAsia" w:ascii="宋体" w:hAnsi="宋体" w:eastAsia="宋体" w:cs="宋体"/>
          <w:color w:val="000000"/>
          <w:sz w:val="24"/>
          <w:szCs w:val="24"/>
        </w:rPr>
        <w:t>三、响应无效</w:t>
      </w:r>
      <w:bookmarkEnd w:id="70"/>
      <w:bookmarkEnd w:id="73"/>
    </w:p>
    <w:p w14:paraId="404F1AA9">
      <w:pPr>
        <w:snapToGrid w:val="0"/>
        <w:spacing w:line="360" w:lineRule="auto"/>
        <w:ind w:firstLine="465"/>
        <w:rPr>
          <w:rFonts w:hint="eastAsia" w:ascii="宋体" w:hAnsi="宋体" w:eastAsia="宋体" w:cs="宋体"/>
          <w:color w:val="000000"/>
          <w:sz w:val="24"/>
          <w:szCs w:val="24"/>
        </w:rPr>
      </w:pPr>
      <w:r>
        <w:rPr>
          <w:rFonts w:hint="eastAsia" w:ascii="宋体" w:hAnsi="宋体" w:eastAsia="宋体" w:cs="宋体"/>
          <w:color w:val="000000"/>
          <w:sz w:val="24"/>
          <w:szCs w:val="24"/>
        </w:rPr>
        <w:t>供应商发生以下条款情况之一者，视为响应无效，其响应文件将被拒绝：</w:t>
      </w:r>
    </w:p>
    <w:p w14:paraId="6C709818">
      <w:pPr>
        <w:snapToGrid w:val="0"/>
        <w:spacing w:line="360" w:lineRule="auto"/>
        <w:ind w:firstLine="465"/>
        <w:rPr>
          <w:rFonts w:hint="eastAsia" w:ascii="宋体" w:hAnsi="宋体" w:eastAsia="宋体" w:cs="宋体"/>
          <w:color w:val="000000"/>
          <w:sz w:val="24"/>
          <w:szCs w:val="24"/>
        </w:rPr>
      </w:pPr>
      <w:r>
        <w:rPr>
          <w:rFonts w:hint="eastAsia" w:ascii="宋体" w:hAnsi="宋体" w:eastAsia="宋体" w:cs="宋体"/>
          <w:color w:val="000000"/>
          <w:sz w:val="24"/>
          <w:szCs w:val="24"/>
        </w:rPr>
        <w:t>（一）供应商不符合规定的资格条件的。</w:t>
      </w:r>
    </w:p>
    <w:p w14:paraId="3B990A21">
      <w:pPr>
        <w:snapToGrid w:val="0"/>
        <w:spacing w:line="360" w:lineRule="auto"/>
        <w:ind w:firstLine="465"/>
        <w:rPr>
          <w:rFonts w:hint="eastAsia" w:ascii="宋体" w:hAnsi="宋体" w:eastAsia="宋体" w:cs="宋体"/>
          <w:color w:val="000000"/>
          <w:sz w:val="24"/>
          <w:szCs w:val="24"/>
        </w:rPr>
      </w:pPr>
      <w:r>
        <w:rPr>
          <w:rFonts w:hint="eastAsia" w:ascii="宋体" w:hAnsi="宋体" w:eastAsia="宋体" w:cs="宋体"/>
          <w:color w:val="000000"/>
          <w:sz w:val="24"/>
          <w:szCs w:val="24"/>
        </w:rPr>
        <w:t>（二）供应商的法定代表人（或其授权代表）或自然人未参加</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w:t>
      </w:r>
    </w:p>
    <w:p w14:paraId="4CB875CC">
      <w:pPr>
        <w:snapToGrid w:val="0"/>
        <w:spacing w:line="360" w:lineRule="auto"/>
        <w:ind w:firstLine="465"/>
        <w:rPr>
          <w:rFonts w:hint="eastAsia" w:ascii="宋体" w:hAnsi="宋体" w:eastAsia="宋体" w:cs="宋体"/>
          <w:color w:val="000000"/>
          <w:sz w:val="24"/>
          <w:szCs w:val="24"/>
        </w:rPr>
      </w:pPr>
      <w:r>
        <w:rPr>
          <w:rFonts w:hint="eastAsia" w:ascii="宋体" w:hAnsi="宋体" w:eastAsia="宋体" w:cs="宋体"/>
          <w:color w:val="000000"/>
          <w:sz w:val="24"/>
          <w:szCs w:val="24"/>
        </w:rPr>
        <w:t>（三）供应商所提交的响应文件不按第七篇“响应文件编制要求”规定签字、盖章。</w:t>
      </w:r>
    </w:p>
    <w:p w14:paraId="5FAAA80C">
      <w:pPr>
        <w:snapToGrid w:val="0"/>
        <w:spacing w:line="360" w:lineRule="auto"/>
        <w:ind w:firstLine="465"/>
        <w:rPr>
          <w:rFonts w:hint="eastAsia" w:ascii="宋体" w:hAnsi="宋体" w:eastAsia="宋体" w:cs="宋体"/>
          <w:color w:val="000000"/>
          <w:sz w:val="24"/>
          <w:szCs w:val="24"/>
        </w:rPr>
      </w:pPr>
      <w:r>
        <w:rPr>
          <w:rFonts w:hint="eastAsia" w:ascii="宋体" w:hAnsi="宋体" w:eastAsia="宋体" w:cs="宋体"/>
          <w:color w:val="000000"/>
          <w:sz w:val="24"/>
          <w:szCs w:val="24"/>
        </w:rPr>
        <w:t>（四）供应商的报价超过采购预算或最高限价的。</w:t>
      </w:r>
    </w:p>
    <w:p w14:paraId="17C63097">
      <w:pPr>
        <w:snapToGrid w:val="0"/>
        <w:spacing w:line="360" w:lineRule="auto"/>
        <w:ind w:firstLine="465"/>
        <w:rPr>
          <w:rFonts w:hint="eastAsia" w:ascii="宋体" w:hAnsi="宋体" w:eastAsia="宋体" w:cs="宋体"/>
          <w:color w:val="000000"/>
          <w:sz w:val="24"/>
          <w:szCs w:val="24"/>
        </w:rPr>
      </w:pPr>
      <w:r>
        <w:rPr>
          <w:rFonts w:hint="eastAsia" w:ascii="宋体" w:hAnsi="宋体" w:eastAsia="宋体" w:cs="宋体"/>
          <w:color w:val="000000"/>
          <w:sz w:val="24"/>
          <w:szCs w:val="24"/>
        </w:rPr>
        <w:t>（五）供应商的平台报价与网上电子文档</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报价函中的报价不一致的。</w:t>
      </w:r>
    </w:p>
    <w:p w14:paraId="7729F3CF">
      <w:pPr>
        <w:snapToGrid w:val="0"/>
        <w:spacing w:line="360" w:lineRule="auto"/>
        <w:ind w:firstLine="465"/>
        <w:rPr>
          <w:rFonts w:hint="eastAsia" w:ascii="宋体" w:hAnsi="宋体" w:eastAsia="宋体" w:cs="宋体"/>
          <w:color w:val="000000"/>
          <w:sz w:val="24"/>
          <w:szCs w:val="24"/>
        </w:rPr>
      </w:pPr>
      <w:r>
        <w:rPr>
          <w:rFonts w:hint="eastAsia" w:ascii="宋体" w:hAnsi="宋体" w:eastAsia="宋体" w:cs="宋体"/>
          <w:color w:val="000000"/>
          <w:sz w:val="24"/>
          <w:szCs w:val="24"/>
        </w:rPr>
        <w:t>（六）法定代表人为同一个人的两个及两个以上法人，母公司、全资子公司及其控股公司，在同一分包采购中同时参与</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w:t>
      </w:r>
    </w:p>
    <w:p w14:paraId="24236D62">
      <w:pPr>
        <w:snapToGrid w:val="0"/>
        <w:spacing w:line="360" w:lineRule="auto"/>
        <w:ind w:firstLine="465"/>
        <w:rPr>
          <w:rFonts w:hint="eastAsia" w:ascii="宋体" w:hAnsi="宋体" w:eastAsia="宋体" w:cs="宋体"/>
          <w:color w:val="000000"/>
          <w:sz w:val="24"/>
          <w:szCs w:val="24"/>
        </w:rPr>
      </w:pPr>
      <w:r>
        <w:rPr>
          <w:rFonts w:hint="eastAsia" w:ascii="宋体" w:hAnsi="宋体" w:eastAsia="宋体" w:cs="宋体"/>
          <w:color w:val="000000"/>
          <w:sz w:val="24"/>
          <w:szCs w:val="24"/>
        </w:rPr>
        <w:t>（七）单位负责人为同一人或者存在直接控股、管理关系的不同供应商，参加同一合同项下的采购活动的。</w:t>
      </w:r>
    </w:p>
    <w:p w14:paraId="5CDF12EC">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（八）为采购项目提供整体设计、规范编制或者项目管理、监理、检测等服务的供应商，再参加该采购项目的其他采购活动。</w:t>
      </w:r>
    </w:p>
    <w:p w14:paraId="04B1851D">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（九）供应商的服务期、质量保证期及</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有效期不满足</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文件要求的。</w:t>
      </w:r>
    </w:p>
    <w:p w14:paraId="02CEF122">
      <w:pPr>
        <w:snapToGrid w:val="0"/>
        <w:spacing w:line="360" w:lineRule="auto"/>
        <w:ind w:firstLine="465"/>
        <w:rPr>
          <w:rFonts w:hint="eastAsia" w:ascii="宋体" w:hAnsi="宋体" w:eastAsia="宋体" w:cs="宋体"/>
          <w:color w:val="000000"/>
          <w:sz w:val="24"/>
          <w:szCs w:val="24"/>
        </w:rPr>
      </w:pPr>
      <w:r>
        <w:rPr>
          <w:rFonts w:hint="eastAsia" w:ascii="宋体" w:hAnsi="宋体" w:eastAsia="宋体" w:cs="宋体"/>
          <w:color w:val="000000"/>
          <w:sz w:val="24"/>
          <w:szCs w:val="24"/>
        </w:rPr>
        <w:t>（十）供应商响应文件内容有与国家现行法律法规相违背的内容，或附有采购人无法接受的条件。</w:t>
      </w:r>
    </w:p>
    <w:p w14:paraId="6A8BD86A">
      <w:pPr>
        <w:snapToGrid w:val="0"/>
        <w:spacing w:line="360" w:lineRule="auto"/>
        <w:ind w:firstLine="465"/>
        <w:rPr>
          <w:rFonts w:hint="eastAsia" w:ascii="宋体" w:hAnsi="宋体" w:eastAsia="宋体" w:cs="宋体"/>
          <w:color w:val="000000"/>
          <w:sz w:val="24"/>
          <w:szCs w:val="24"/>
        </w:rPr>
      </w:pPr>
      <w:r>
        <w:rPr>
          <w:rFonts w:hint="eastAsia" w:ascii="宋体" w:hAnsi="宋体" w:eastAsia="宋体" w:cs="宋体"/>
          <w:color w:val="000000"/>
          <w:sz w:val="24"/>
          <w:szCs w:val="24"/>
        </w:rPr>
        <w:t>（十一）供应商被列入失信被执行人、重大税收违法案件当事人名单、政府采购严重违法失信行为记录名单及其他不符合</w:t>
      </w:r>
      <w:r>
        <w:rPr>
          <w:rFonts w:hint="eastAsia" w:ascii="宋体" w:hAnsi="宋体" w:cs="宋体"/>
          <w:color w:val="000000"/>
          <w:sz w:val="24"/>
          <w:szCs w:val="24"/>
          <w:lang w:val="en-US" w:eastAsia="zh-CN"/>
        </w:rPr>
        <w:t>比选文件规定的供应商资格</w:t>
      </w:r>
      <w:r>
        <w:rPr>
          <w:rFonts w:hint="eastAsia" w:ascii="宋体" w:hAnsi="宋体" w:eastAsia="宋体" w:cs="宋体"/>
          <w:color w:val="000000"/>
          <w:sz w:val="24"/>
          <w:szCs w:val="24"/>
        </w:rPr>
        <w:t>条件的。</w:t>
      </w:r>
    </w:p>
    <w:p w14:paraId="6E917144">
      <w:pPr>
        <w:pStyle w:val="5"/>
        <w:spacing w:before="0" w:after="0" w:line="360" w:lineRule="auto"/>
        <w:rPr>
          <w:rFonts w:hint="eastAsia" w:ascii="宋体" w:hAnsi="宋体" w:eastAsia="宋体" w:cs="宋体"/>
          <w:color w:val="000000"/>
          <w:sz w:val="24"/>
          <w:szCs w:val="24"/>
        </w:rPr>
      </w:pPr>
      <w:bookmarkStart w:id="74" w:name="_Toc2796"/>
      <w:bookmarkStart w:id="75" w:name="_Toc18788"/>
      <w:r>
        <w:rPr>
          <w:rFonts w:hint="eastAsia" w:ascii="宋体" w:hAnsi="宋体" w:eastAsia="宋体" w:cs="宋体"/>
          <w:color w:val="000000"/>
          <w:sz w:val="24"/>
          <w:szCs w:val="24"/>
        </w:rPr>
        <w:t>四、</w:t>
      </w:r>
      <w:bookmarkEnd w:id="71"/>
      <w:bookmarkEnd w:id="72"/>
      <w:r>
        <w:rPr>
          <w:rFonts w:hint="eastAsia" w:ascii="宋体" w:hAnsi="宋体" w:eastAsia="宋体" w:cs="宋体"/>
          <w:color w:val="000000"/>
          <w:sz w:val="24"/>
          <w:szCs w:val="24"/>
        </w:rPr>
        <w:t>采购终止</w:t>
      </w:r>
      <w:bookmarkEnd w:id="74"/>
      <w:bookmarkEnd w:id="75"/>
    </w:p>
    <w:p w14:paraId="38191667">
      <w:pPr>
        <w:snapToGrid w:val="0"/>
        <w:spacing w:line="360" w:lineRule="auto"/>
        <w:ind w:firstLine="465"/>
        <w:rPr>
          <w:rFonts w:hint="eastAsia" w:ascii="宋体" w:hAnsi="宋体" w:eastAsia="宋体" w:cs="宋体"/>
          <w:color w:val="000000"/>
          <w:sz w:val="24"/>
          <w:szCs w:val="24"/>
        </w:rPr>
      </w:pPr>
      <w:r>
        <w:rPr>
          <w:rFonts w:hint="eastAsia" w:ascii="宋体" w:hAnsi="宋体" w:eastAsia="宋体" w:cs="宋体"/>
          <w:color w:val="000000"/>
          <w:sz w:val="24"/>
          <w:szCs w:val="24"/>
        </w:rPr>
        <w:t>出现下列情形之一的，采购人或者采购代理机构应当终止</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活动，发布项目终止公告并说明原因，重新开展采购活动：</w:t>
      </w:r>
    </w:p>
    <w:p w14:paraId="46F316E4">
      <w:pPr>
        <w:snapToGrid w:val="0"/>
        <w:spacing w:line="360" w:lineRule="auto"/>
        <w:ind w:firstLine="465"/>
        <w:rPr>
          <w:rFonts w:hint="eastAsia" w:ascii="宋体" w:hAnsi="宋体" w:eastAsia="宋体" w:cs="宋体"/>
          <w:color w:val="000000"/>
          <w:sz w:val="24"/>
          <w:szCs w:val="24"/>
        </w:rPr>
      </w:pPr>
      <w:r>
        <w:rPr>
          <w:rFonts w:hint="eastAsia" w:ascii="宋体" w:hAnsi="宋体" w:eastAsia="宋体" w:cs="宋体"/>
          <w:color w:val="000000"/>
          <w:sz w:val="24"/>
          <w:szCs w:val="24"/>
        </w:rPr>
        <w:t>（一）因情况变化，不再符合规定的</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采购方式适用情形的。</w:t>
      </w:r>
    </w:p>
    <w:p w14:paraId="33EDE2B4">
      <w:pPr>
        <w:snapToGrid w:val="0"/>
        <w:spacing w:line="360" w:lineRule="auto"/>
        <w:ind w:firstLine="465"/>
        <w:rPr>
          <w:rFonts w:hint="eastAsia" w:ascii="宋体" w:hAnsi="宋体" w:eastAsia="宋体" w:cs="宋体"/>
          <w:color w:val="000000"/>
          <w:sz w:val="24"/>
          <w:szCs w:val="24"/>
        </w:rPr>
      </w:pPr>
      <w:r>
        <w:rPr>
          <w:rFonts w:hint="eastAsia" w:ascii="宋体" w:hAnsi="宋体" w:eastAsia="宋体" w:cs="宋体"/>
          <w:color w:val="000000"/>
          <w:sz w:val="24"/>
          <w:szCs w:val="24"/>
        </w:rPr>
        <w:t>（二）出现影响采购公正的违法、违规行为的。</w:t>
      </w:r>
    </w:p>
    <w:p w14:paraId="7A5BA48A">
      <w:pPr>
        <w:snapToGrid w:val="0"/>
        <w:spacing w:line="360" w:lineRule="auto"/>
        <w:ind w:firstLine="465"/>
        <w:rPr>
          <w:rFonts w:hint="eastAsia" w:ascii="宋体" w:hAnsi="宋体" w:eastAsia="宋体" w:cs="宋体"/>
          <w:color w:val="000000"/>
        </w:rPr>
      </w:pPr>
      <w:r>
        <w:rPr>
          <w:rFonts w:hint="eastAsia" w:ascii="宋体" w:hAnsi="宋体" w:eastAsia="宋体" w:cs="宋体"/>
          <w:color w:val="000000"/>
          <w:sz w:val="24"/>
          <w:szCs w:val="24"/>
        </w:rPr>
        <w:t>（三）通过资格性审查的供应商不足3家的，终止本次采购活动，并发布终止采购活动公告</w:t>
      </w:r>
      <w:bookmarkStart w:id="76" w:name="_Toc102227313"/>
      <w:r>
        <w:rPr>
          <w:rFonts w:hint="eastAsia" w:ascii="宋体" w:hAnsi="宋体" w:eastAsia="宋体" w:cs="宋体"/>
          <w:color w:val="000000"/>
          <w:sz w:val="24"/>
          <w:szCs w:val="24"/>
        </w:rPr>
        <w:t>。</w:t>
      </w:r>
    </w:p>
    <w:p w14:paraId="5882892B">
      <w:pPr>
        <w:pStyle w:val="4"/>
        <w:spacing w:line="360" w:lineRule="auto"/>
        <w:jc w:val="center"/>
        <w:rPr>
          <w:rFonts w:hint="eastAsia" w:ascii="宋体" w:hAnsi="宋体" w:eastAsia="宋体" w:cs="宋体"/>
          <w:b w:val="0"/>
          <w:color w:val="000000"/>
          <w:szCs w:val="30"/>
        </w:rPr>
      </w:pPr>
      <w:r>
        <w:rPr>
          <w:rFonts w:hint="eastAsia" w:ascii="宋体" w:hAnsi="宋体" w:eastAsia="宋体" w:cs="宋体"/>
          <w:b w:val="0"/>
          <w:color w:val="000000"/>
          <w:sz w:val="36"/>
          <w:szCs w:val="30"/>
        </w:rPr>
        <w:br w:type="page"/>
      </w:r>
      <w:bookmarkStart w:id="77" w:name="_Toc19440"/>
      <w:bookmarkStart w:id="78" w:name="_Toc21054"/>
      <w:r>
        <w:rPr>
          <w:rFonts w:hint="eastAsia" w:ascii="宋体" w:hAnsi="宋体" w:eastAsia="宋体" w:cs="宋体"/>
          <w:b w:val="0"/>
          <w:color w:val="000000"/>
          <w:sz w:val="36"/>
          <w:szCs w:val="30"/>
        </w:rPr>
        <w:t>第五篇供应商须知</w:t>
      </w:r>
      <w:bookmarkEnd w:id="76"/>
      <w:bookmarkEnd w:id="77"/>
      <w:bookmarkEnd w:id="78"/>
    </w:p>
    <w:p w14:paraId="400F498E">
      <w:pPr>
        <w:pStyle w:val="5"/>
        <w:spacing w:before="0" w:after="0" w:line="360" w:lineRule="auto"/>
        <w:rPr>
          <w:rFonts w:hint="eastAsia" w:ascii="宋体" w:hAnsi="宋体" w:eastAsia="宋体" w:cs="宋体"/>
          <w:color w:val="000000"/>
          <w:sz w:val="24"/>
          <w:szCs w:val="24"/>
        </w:rPr>
      </w:pPr>
      <w:bookmarkStart w:id="79" w:name="_Toc2878"/>
      <w:bookmarkStart w:id="80" w:name="_Toc18927"/>
      <w:bookmarkStart w:id="81" w:name="_Toc342913389"/>
      <w:r>
        <w:rPr>
          <w:rFonts w:hint="eastAsia" w:ascii="宋体" w:hAnsi="宋体" w:eastAsia="宋体" w:cs="宋体"/>
          <w:color w:val="000000"/>
          <w:sz w:val="24"/>
          <w:szCs w:val="24"/>
        </w:rPr>
        <w:t>一、</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费用</w:t>
      </w:r>
      <w:bookmarkEnd w:id="79"/>
      <w:bookmarkEnd w:id="80"/>
      <w:bookmarkEnd w:id="81"/>
    </w:p>
    <w:p w14:paraId="2207D7A6">
      <w:pPr>
        <w:pStyle w:val="225"/>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参与</w:t>
      </w:r>
      <w:r>
        <w:rPr>
          <w:rFonts w:hint="eastAsia" w:hAnsi="宋体" w:cs="宋体"/>
          <w:color w:val="000000"/>
          <w:sz w:val="24"/>
          <w:szCs w:val="24"/>
          <w:lang w:eastAsia="zh-CN"/>
        </w:rPr>
        <w:t>竞争性比选</w:t>
      </w:r>
      <w:r>
        <w:rPr>
          <w:rFonts w:hint="eastAsia" w:ascii="宋体" w:hAnsi="宋体" w:eastAsia="宋体" w:cs="宋体"/>
          <w:color w:val="000000"/>
          <w:sz w:val="24"/>
          <w:szCs w:val="24"/>
        </w:rPr>
        <w:t>的供应商应承担其编制响应文件与递交响应文件所涉及的一切费用，不论</w:t>
      </w:r>
      <w:r>
        <w:rPr>
          <w:rFonts w:hint="eastAsia" w:hAnsi="宋体" w:cs="宋体"/>
          <w:color w:val="000000"/>
          <w:sz w:val="24"/>
          <w:szCs w:val="24"/>
          <w:lang w:eastAsia="zh-CN"/>
        </w:rPr>
        <w:t>竞争性比选</w:t>
      </w:r>
      <w:r>
        <w:rPr>
          <w:rFonts w:hint="eastAsia" w:ascii="宋体" w:hAnsi="宋体" w:eastAsia="宋体" w:cs="宋体"/>
          <w:color w:val="000000"/>
          <w:sz w:val="24"/>
          <w:szCs w:val="24"/>
        </w:rPr>
        <w:t>结果如何，采购人和采购代理机构在任何情况下无义务也无责任承担这些费用。</w:t>
      </w:r>
    </w:p>
    <w:p w14:paraId="4A818097">
      <w:pPr>
        <w:pStyle w:val="5"/>
        <w:tabs>
          <w:tab w:val="left" w:pos="2640"/>
        </w:tabs>
        <w:spacing w:before="0" w:after="0" w:line="360" w:lineRule="auto"/>
        <w:rPr>
          <w:rFonts w:hint="eastAsia" w:ascii="宋体" w:hAnsi="宋体" w:eastAsia="宋体" w:cs="宋体"/>
          <w:color w:val="000000"/>
          <w:sz w:val="24"/>
          <w:szCs w:val="24"/>
        </w:rPr>
      </w:pPr>
      <w:bookmarkStart w:id="82" w:name="_Toc342913391"/>
      <w:bookmarkStart w:id="83" w:name="_Toc22521"/>
      <w:bookmarkStart w:id="84" w:name="_Toc25299"/>
      <w:r>
        <w:rPr>
          <w:rFonts w:hint="eastAsia" w:ascii="宋体" w:hAnsi="宋体" w:eastAsia="宋体" w:cs="宋体"/>
          <w:color w:val="000000"/>
          <w:sz w:val="24"/>
          <w:szCs w:val="24"/>
        </w:rPr>
        <w:t>二、</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w:t>
      </w:r>
      <w:bookmarkEnd w:id="82"/>
      <w:bookmarkEnd w:id="83"/>
      <w:bookmarkEnd w:id="84"/>
    </w:p>
    <w:p w14:paraId="4EEBB2CD">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文件由采购邀请书、采购项目技术需求、采购项目商务需求、</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程序及方法、评审标准、响应无效和采购终止、供应商须知</w:t>
      </w:r>
      <w:r>
        <w:rPr>
          <w:rFonts w:hint="eastAsia" w:ascii="宋体" w:hAnsi="宋体" w:eastAsia="宋体" w:cs="宋体"/>
          <w:b/>
          <w:color w:val="000000"/>
          <w:sz w:val="24"/>
          <w:szCs w:val="24"/>
        </w:rPr>
        <w:t>、</w:t>
      </w:r>
      <w:r>
        <w:rPr>
          <w:rFonts w:hint="eastAsia" w:ascii="宋体" w:hAnsi="宋体" w:eastAsia="宋体" w:cs="宋体"/>
          <w:color w:val="000000"/>
          <w:sz w:val="24"/>
          <w:szCs w:val="24"/>
        </w:rPr>
        <w:t>合同主要条款和格式合同</w:t>
      </w:r>
      <w:r>
        <w:rPr>
          <w:rFonts w:hint="eastAsia" w:ascii="宋体" w:hAnsi="宋体" w:eastAsia="宋体" w:cs="宋体"/>
          <w:b/>
          <w:color w:val="000000"/>
          <w:sz w:val="24"/>
          <w:szCs w:val="24"/>
        </w:rPr>
        <w:t>、</w:t>
      </w:r>
      <w:r>
        <w:rPr>
          <w:rFonts w:hint="eastAsia" w:ascii="宋体" w:hAnsi="宋体" w:eastAsia="宋体" w:cs="宋体"/>
          <w:color w:val="000000"/>
          <w:sz w:val="24"/>
          <w:szCs w:val="24"/>
        </w:rPr>
        <w:t>响应文件编制要求七部分组成。</w:t>
      </w:r>
    </w:p>
    <w:p w14:paraId="7AA2D7F2">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（二）采购人（或采购代理机构）所作的一切有效的书面通知、修改及补充，都是</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文件不可分割的部分。</w:t>
      </w:r>
    </w:p>
    <w:p w14:paraId="33386431">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文件的解释</w:t>
      </w:r>
    </w:p>
    <w:p w14:paraId="623BD92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供应商如对</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有疑问，必须以书面形式在提交响应文件截止时间2个工作日前向采购人（或采购代理机构）要求澄清，采购人（或采购代理机构）可视具体情况做出处理或答复。如供应商未提出疑问，视为完全理解并同意本</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文件。一经进入</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程序，即视为供应商已详细阅读全部文件资料，完全理解</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文件所有条款内容并同意放弃对这方面有不明白及误解的权利。</w:t>
      </w:r>
      <w:bookmarkStart w:id="85" w:name="_Toc318159160"/>
      <w:bookmarkStart w:id="86" w:name="_Toc318159780"/>
      <w:bookmarkStart w:id="87" w:name="_Toc318159349"/>
      <w:bookmarkStart w:id="88" w:name="_Toc318166429"/>
    </w:p>
    <w:p w14:paraId="0AA06719">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（四）本</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文件中，</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小组根据与供应商进行</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可能实质性变动的内容为</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文件第二、三、六篇全部内容。</w:t>
      </w:r>
    </w:p>
    <w:p w14:paraId="42FBB9F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（五）评审的依据为</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文件和响应文件（含有效的书面承诺）。评审小组判断响应文件对</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文件的响应，仅基于响应文件本身而不靠外部证据。</w:t>
      </w:r>
    </w:p>
    <w:bookmarkEnd w:id="85"/>
    <w:bookmarkEnd w:id="86"/>
    <w:bookmarkEnd w:id="87"/>
    <w:bookmarkEnd w:id="88"/>
    <w:p w14:paraId="43F743E9">
      <w:pPr>
        <w:pStyle w:val="5"/>
        <w:spacing w:before="0" w:after="0" w:line="360" w:lineRule="auto"/>
        <w:rPr>
          <w:rFonts w:hint="eastAsia" w:ascii="宋体" w:hAnsi="宋体" w:eastAsia="宋体" w:cs="宋体"/>
          <w:color w:val="000000"/>
          <w:sz w:val="24"/>
          <w:szCs w:val="24"/>
        </w:rPr>
      </w:pPr>
      <w:bookmarkStart w:id="89" w:name="_Toc102227318"/>
      <w:bookmarkStart w:id="90" w:name="_Toc13364"/>
      <w:bookmarkStart w:id="91" w:name="_Toc342913392"/>
      <w:bookmarkStart w:id="92" w:name="_Toc23748"/>
      <w:bookmarkStart w:id="93" w:name="_Toc179714297"/>
      <w:r>
        <w:rPr>
          <w:rFonts w:hint="eastAsia" w:ascii="宋体" w:hAnsi="宋体" w:eastAsia="宋体" w:cs="宋体"/>
          <w:color w:val="000000"/>
          <w:sz w:val="24"/>
          <w:szCs w:val="24"/>
        </w:rPr>
        <w:t>三、</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要求</w:t>
      </w:r>
      <w:bookmarkEnd w:id="89"/>
      <w:bookmarkEnd w:id="90"/>
      <w:bookmarkEnd w:id="91"/>
      <w:bookmarkEnd w:id="92"/>
      <w:bookmarkEnd w:id="93"/>
    </w:p>
    <w:p w14:paraId="6F85FAE5">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（一）响应文件</w:t>
      </w:r>
    </w:p>
    <w:p w14:paraId="328F39A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1.供应商应当按照</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文件的要求编制响应文件，并对</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文件提出的要求和条件作出实质性响应，响应文件原则上采用软面订本，同时应编制完整的页码、目录。</w:t>
      </w:r>
    </w:p>
    <w:p w14:paraId="3F67858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2.响应文件组成</w:t>
      </w:r>
    </w:p>
    <w:p w14:paraId="6A126BD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C7E2A7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（二）联合体</w:t>
      </w:r>
    </w:p>
    <w:p w14:paraId="78EBBBF4">
      <w:pPr>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本项目不接受联合体竞标。</w:t>
      </w:r>
    </w:p>
    <w:p w14:paraId="23C623FB">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有效期：响应文件及有关承诺文件有效期为提交响应文件截止时间起90天。</w:t>
      </w:r>
    </w:p>
    <w:p w14:paraId="765599D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（四）修正错误</w:t>
      </w:r>
    </w:p>
    <w:p w14:paraId="25072C2F">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1.若供应商所递交的响应文件中的价格出现大写金额和小写金额不一致的错误，以大写金额修正为准。</w:t>
      </w:r>
    </w:p>
    <w:p w14:paraId="507BF20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2.评审小组按上述修正错误的原则及方法修正供应商的报价，供应商同意并签字确认后，修正后的报价对供应商具有约束作用。如果供应商不接受修正后的价格，将失去成为供应商的资格。</w:t>
      </w:r>
    </w:p>
    <w:p w14:paraId="4188BD79">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（五）提交响应文件的份数和签署</w:t>
      </w:r>
    </w:p>
    <w:p w14:paraId="7163A03B">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1.供应商须在平台报价并上传盖章后的响应文件电子文档一份，线下</w:t>
      </w:r>
      <w:r>
        <w:rPr>
          <w:rFonts w:hint="eastAsia" w:ascii="宋体" w:hAnsi="宋体" w:cs="宋体"/>
          <w:color w:val="000000" w:themeColor="text1"/>
          <w:sz w:val="24"/>
          <w:szCs w:val="24"/>
          <w:lang w:val="en-US" w:eastAsia="zh-CN"/>
          <w14:textFill>
            <w14:solidFill>
              <w14:schemeClr w14:val="tx1"/>
            </w14:solidFill>
          </w14:textFill>
        </w:rPr>
        <w:t>比选</w:t>
      </w:r>
      <w:r>
        <w:rPr>
          <w:rFonts w:hint="eastAsia" w:ascii="宋体" w:hAnsi="宋体" w:eastAsia="宋体" w:cs="宋体"/>
          <w:color w:val="000000" w:themeColor="text1"/>
          <w:sz w:val="24"/>
          <w:szCs w:val="24"/>
          <w14:textFill>
            <w14:solidFill>
              <w14:schemeClr w14:val="tx1"/>
            </w14:solidFill>
          </w14:textFill>
        </w:rPr>
        <w:t>时提供响应文件一式三份，其中正本一份，副本两份（网上电子文档内容应与纸质文件正本、副本一致，如不一致以纸质文件正本为准，副本可为正本的复印件。）</w:t>
      </w:r>
    </w:p>
    <w:p w14:paraId="0D4DBA0E">
      <w:pPr>
        <w:snapToGrid w:val="0"/>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注：若供应商的平台报价与纸质文件正本</w:t>
      </w:r>
      <w:r>
        <w:rPr>
          <w:rFonts w:hint="eastAsia" w:ascii="宋体" w:hAnsi="宋体" w:cs="宋体"/>
          <w:b/>
          <w:bCs/>
          <w:color w:val="000000" w:themeColor="text1"/>
          <w:sz w:val="24"/>
          <w:szCs w:val="24"/>
          <w:lang w:eastAsia="zh-CN"/>
          <w14:textFill>
            <w14:solidFill>
              <w14:schemeClr w14:val="tx1"/>
            </w14:solidFill>
          </w14:textFill>
        </w:rPr>
        <w:t>竞争性比选</w:t>
      </w:r>
      <w:r>
        <w:rPr>
          <w:rFonts w:hint="eastAsia" w:ascii="宋体" w:hAnsi="宋体" w:eastAsia="宋体" w:cs="宋体"/>
          <w:b/>
          <w:bCs/>
          <w:color w:val="000000" w:themeColor="text1"/>
          <w:sz w:val="24"/>
          <w:szCs w:val="24"/>
          <w14:textFill>
            <w14:solidFill>
              <w14:schemeClr w14:val="tx1"/>
            </w14:solidFill>
          </w14:textFill>
        </w:rPr>
        <w:t>报价函中的报价不一致，按响应无效处理。</w:t>
      </w:r>
    </w:p>
    <w:p w14:paraId="07D04EE6">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2.在网上电子文档及响应文件正本中，</w:t>
      </w:r>
      <w:r>
        <w:rPr>
          <w:rFonts w:hint="eastAsia" w:ascii="宋体" w:hAnsi="宋体" w:cs="宋体"/>
          <w:color w:val="000000" w:themeColor="text1"/>
          <w:sz w:val="24"/>
          <w:szCs w:val="24"/>
          <w:lang w:eastAsia="zh-CN"/>
          <w14:textFill>
            <w14:solidFill>
              <w14:schemeClr w14:val="tx1"/>
            </w14:solidFill>
          </w14:textFill>
        </w:rPr>
        <w:t>竞争性比选</w:t>
      </w:r>
      <w:r>
        <w:rPr>
          <w:rFonts w:hint="eastAsia" w:ascii="宋体" w:hAnsi="宋体" w:eastAsia="宋体" w:cs="宋体"/>
          <w:color w:val="000000" w:themeColor="text1"/>
          <w:sz w:val="24"/>
          <w:szCs w:val="24"/>
          <w14:textFill>
            <w14:solidFill>
              <w14:schemeClr w14:val="tx1"/>
            </w14:solidFill>
          </w14:textFill>
        </w:rPr>
        <w:t>文件第七篇响应文件编制要求中规定签字、盖章的地方必须按其规定签字、盖章。</w:t>
      </w:r>
    </w:p>
    <w:p w14:paraId="4C5E6DE6">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（六）响应文件的递交</w:t>
      </w:r>
    </w:p>
    <w:p w14:paraId="6469C9E5">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1.响应文件的密封与标记</w:t>
      </w:r>
    </w:p>
    <w:p w14:paraId="4744FCAC">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1.1响应文件的正本、副本均应密封送达线下</w:t>
      </w:r>
      <w:r>
        <w:rPr>
          <w:rFonts w:hint="eastAsia" w:ascii="宋体" w:hAnsi="宋体" w:cs="宋体"/>
          <w:color w:val="000000" w:themeColor="text1"/>
          <w:sz w:val="24"/>
          <w:szCs w:val="24"/>
          <w:lang w:val="en-US" w:eastAsia="zh-CN"/>
          <w14:textFill>
            <w14:solidFill>
              <w14:schemeClr w14:val="tx1"/>
            </w14:solidFill>
          </w14:textFill>
        </w:rPr>
        <w:t>比选</w:t>
      </w:r>
      <w:r>
        <w:rPr>
          <w:rFonts w:hint="eastAsia" w:ascii="宋体" w:hAnsi="宋体" w:eastAsia="宋体" w:cs="宋体"/>
          <w:color w:val="000000" w:themeColor="text1"/>
          <w:sz w:val="24"/>
          <w:szCs w:val="24"/>
          <w14:textFill>
            <w14:solidFill>
              <w14:schemeClr w14:val="tx1"/>
            </w14:solidFill>
          </w14:textFill>
        </w:rPr>
        <w:t>地点，应在封套上注明项目名称、供应商名称。若正本、副本分别进行密封的，还应在封套上注明“正本”、“副本”字样。</w:t>
      </w:r>
    </w:p>
    <w:p w14:paraId="549D12E6">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1.2封套的封口处应加盖供应商公章或由法定代表人授权代表签字。</w:t>
      </w:r>
    </w:p>
    <w:p w14:paraId="13F99AD8">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2.如果响应文件通过邮寄递交，供应商应将响应文件用内、外两层封套密封。</w:t>
      </w:r>
    </w:p>
    <w:p w14:paraId="70C5187C">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2.1内层封套的封装与标记同“1、”款规定。</w:t>
      </w:r>
    </w:p>
    <w:p w14:paraId="1DC45F52">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2.2外层封套装入“1、”款所述全部内封资料，并注明项目编号、项目名称、采购代理机构名称及地址。同时应写明供应商的名称、地址，以便将迟交的响应文件原封退还。</w:t>
      </w:r>
    </w:p>
    <w:p w14:paraId="5AAC0BAC">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3.如果未按上述规定进行密封和标记，采购代理机构对响应文件误投、丢失或提前拆封不负责任。</w:t>
      </w:r>
    </w:p>
    <w:p w14:paraId="1AFB155F">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（七）供应商参与人员</w:t>
      </w:r>
    </w:p>
    <w:p w14:paraId="6CB3C432">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t>各个供应商应当派1-2名代表参与</w:t>
      </w:r>
      <w:r>
        <w:rPr>
          <w:rFonts w:hint="eastAsia" w:ascii="宋体" w:hAnsi="宋体" w:cs="宋体"/>
          <w:color w:val="000000" w:themeColor="text1"/>
          <w:sz w:val="24"/>
          <w:szCs w:val="24"/>
          <w:lang w:val="en-US" w:eastAsia="zh-CN"/>
          <w14:textFill>
            <w14:solidFill>
              <w14:schemeClr w14:val="tx1"/>
            </w14:solidFill>
          </w14:textFill>
        </w:rPr>
        <w:t>比选</w:t>
      </w:r>
      <w:r>
        <w:rPr>
          <w:rFonts w:hint="eastAsia" w:ascii="宋体" w:hAnsi="宋体" w:eastAsia="宋体" w:cs="宋体"/>
          <w:color w:val="000000" w:themeColor="text1"/>
          <w:sz w:val="24"/>
          <w:szCs w:val="24"/>
          <w14:textFill>
            <w14:solidFill>
              <w14:schemeClr w14:val="tx1"/>
            </w14:solidFill>
          </w14:textFill>
        </w:rPr>
        <w:t>，至少1人应为法定代表人或具有法定代表人授权委托书的授权代表</w:t>
      </w:r>
      <w:r>
        <w:rPr>
          <w:rFonts w:hint="eastAsia" w:ascii="宋体" w:hAnsi="宋体" w:eastAsia="宋体" w:cs="宋体"/>
          <w:color w:val="000000"/>
          <w:sz w:val="24"/>
          <w:szCs w:val="24"/>
        </w:rPr>
        <w:t>。</w:t>
      </w:r>
    </w:p>
    <w:p w14:paraId="2CE86517">
      <w:pPr>
        <w:pStyle w:val="5"/>
        <w:spacing w:before="0" w:after="0" w:line="360" w:lineRule="auto"/>
        <w:rPr>
          <w:rFonts w:hint="eastAsia" w:ascii="宋体" w:hAnsi="宋体" w:eastAsia="宋体" w:cs="宋体"/>
          <w:color w:val="000000"/>
          <w:sz w:val="24"/>
          <w:szCs w:val="24"/>
        </w:rPr>
      </w:pPr>
      <w:bookmarkStart w:id="94" w:name="_Toc22553"/>
      <w:bookmarkStart w:id="95" w:name="_Toc11417"/>
      <w:r>
        <w:rPr>
          <w:rFonts w:hint="eastAsia" w:ascii="宋体" w:hAnsi="宋体" w:eastAsia="宋体" w:cs="宋体"/>
          <w:color w:val="000000"/>
          <w:sz w:val="24"/>
          <w:szCs w:val="24"/>
        </w:rPr>
        <w:t>四、成交供应商的确认和变更</w:t>
      </w:r>
      <w:bookmarkEnd w:id="94"/>
      <w:bookmarkEnd w:id="95"/>
    </w:p>
    <w:p w14:paraId="76175E5E">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（一）成交供应商的确认</w:t>
      </w:r>
    </w:p>
    <w:p w14:paraId="11D17CCE">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01847D26">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（二）成交供应商的变更</w:t>
      </w:r>
    </w:p>
    <w:p w14:paraId="47728AAC">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rPr>
        <w:t>成交供应商拒绝与采购人签订合同的，采购人可以按照评标报告推荐的成交候选供应商顺序，确定排名下一位的候选人为成交供应商，也可以重新开展采购活动。</w:t>
      </w:r>
    </w:p>
    <w:p w14:paraId="5FB6479D">
      <w:pPr>
        <w:pStyle w:val="5"/>
        <w:spacing w:before="0" w:after="0" w:line="360" w:lineRule="auto"/>
        <w:rPr>
          <w:rFonts w:hint="eastAsia" w:ascii="宋体" w:hAnsi="宋体" w:eastAsia="宋体" w:cs="宋体"/>
          <w:color w:val="000000"/>
          <w:sz w:val="24"/>
          <w:szCs w:val="24"/>
        </w:rPr>
      </w:pPr>
      <w:bookmarkStart w:id="96" w:name="_Toc1257"/>
      <w:bookmarkStart w:id="97" w:name="_Toc102227321"/>
      <w:bookmarkStart w:id="98" w:name="_Toc8128"/>
      <w:bookmarkStart w:id="99" w:name="_Toc342913395"/>
      <w:r>
        <w:rPr>
          <w:rFonts w:hint="eastAsia" w:ascii="宋体" w:hAnsi="宋体" w:eastAsia="宋体" w:cs="宋体"/>
          <w:color w:val="000000"/>
          <w:sz w:val="24"/>
          <w:szCs w:val="24"/>
        </w:rPr>
        <w:t>五、成交通知</w:t>
      </w:r>
      <w:bookmarkEnd w:id="96"/>
      <w:bookmarkEnd w:id="97"/>
      <w:bookmarkEnd w:id="98"/>
      <w:bookmarkEnd w:id="99"/>
    </w:p>
    <w:p w14:paraId="19A0B81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（一）成交供应商确定后，采购人或采购代理机构将在重庆市政府采购云平台.</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中心（https://xj.ccgp-chongqing.gov.cn/ge/）上发布成交结果公告。</w:t>
      </w:r>
    </w:p>
    <w:p w14:paraId="5CFB6AB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（二）结果公告发出同时，采购代理机构将以书面形式发出《成交通知书》。《成交通知书》一经发出即发生法律效力。</w:t>
      </w:r>
    </w:p>
    <w:p w14:paraId="2019782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（三）《成交通知书》将作为签订合同的依据。</w:t>
      </w:r>
    </w:p>
    <w:p w14:paraId="078C6936">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（四）如有供应商对成交结果提出质疑的，在质疑处理完毕后发出成交通知书。</w:t>
      </w:r>
    </w:p>
    <w:p w14:paraId="0B32F0E0">
      <w:pPr>
        <w:pStyle w:val="5"/>
        <w:spacing w:before="0" w:after="0" w:line="360" w:lineRule="auto"/>
        <w:rPr>
          <w:rFonts w:hint="eastAsia" w:ascii="宋体" w:hAnsi="宋体" w:eastAsia="宋体" w:cs="宋体"/>
          <w:color w:val="000000"/>
          <w:sz w:val="24"/>
          <w:szCs w:val="24"/>
        </w:rPr>
      </w:pPr>
      <w:bookmarkStart w:id="100" w:name="_Toc31861"/>
      <w:bookmarkStart w:id="101" w:name="_Toc15679"/>
      <w:r>
        <w:rPr>
          <w:rFonts w:hint="eastAsia" w:ascii="宋体" w:hAnsi="宋体" w:eastAsia="宋体" w:cs="宋体"/>
          <w:color w:val="000000"/>
          <w:sz w:val="24"/>
          <w:szCs w:val="24"/>
        </w:rPr>
        <w:t>六、采购代理服务费</w:t>
      </w:r>
      <w:bookmarkEnd w:id="100"/>
      <w:bookmarkEnd w:id="101"/>
    </w:p>
    <w:p w14:paraId="09F25E48">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w:t>
      </w:r>
      <w:r>
        <w:rPr>
          <w:rFonts w:hint="eastAsia" w:ascii="宋体" w:hAnsi="宋体" w:eastAsia="宋体" w:cs="宋体"/>
          <w:color w:val="000000"/>
          <w:sz w:val="24"/>
          <w:szCs w:val="24"/>
          <w:lang w:eastAsia="zh-CN"/>
        </w:rPr>
        <w:t>供应商中标（成交）后</w:t>
      </w:r>
      <w:r>
        <w:rPr>
          <w:rFonts w:hint="eastAsia" w:ascii="宋体" w:hAnsi="宋体" w:eastAsia="宋体" w:cs="宋体"/>
          <w:color w:val="000000"/>
          <w:sz w:val="24"/>
          <w:szCs w:val="24"/>
        </w:rPr>
        <w:t>向采购代理机构缴纳采购代理服务费，本项目采购代理服务费按照定额</w:t>
      </w:r>
      <w:r>
        <w:rPr>
          <w:rFonts w:hint="eastAsia" w:ascii="宋体" w:hAnsi="宋体" w:cs="宋体"/>
          <w:color w:val="000000"/>
          <w:sz w:val="24"/>
          <w:szCs w:val="24"/>
          <w:lang w:eastAsia="zh-CN"/>
        </w:rPr>
        <w:t>肆仟伍佰元整收取</w:t>
      </w:r>
      <w:r>
        <w:rPr>
          <w:rFonts w:hint="eastAsia" w:ascii="宋体" w:hAnsi="宋体" w:eastAsia="宋体" w:cs="宋体"/>
          <w:color w:val="000000"/>
          <w:sz w:val="24"/>
          <w:szCs w:val="24"/>
        </w:rPr>
        <w:t>。</w:t>
      </w:r>
    </w:p>
    <w:p w14:paraId="44B59CC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（二）采购代理服务费缴纳账号：</w:t>
      </w:r>
    </w:p>
    <w:p w14:paraId="2D82ED23">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户  名：</w:t>
      </w:r>
      <w:r>
        <w:rPr>
          <w:rFonts w:hint="eastAsia" w:ascii="宋体" w:hAnsi="宋体" w:cs="宋体"/>
          <w:color w:val="000000"/>
          <w:sz w:val="24"/>
          <w:szCs w:val="24"/>
          <w:lang w:eastAsia="zh-CN"/>
        </w:rPr>
        <w:t>重庆智南项目管理有限公司</w:t>
      </w:r>
    </w:p>
    <w:p w14:paraId="013BADC6">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开户行：</w:t>
      </w:r>
      <w:r>
        <w:rPr>
          <w:rFonts w:hint="eastAsia" w:ascii="宋体" w:hAnsi="宋体" w:cs="宋体"/>
          <w:color w:val="000000"/>
          <w:sz w:val="24"/>
          <w:szCs w:val="24"/>
          <w:lang w:eastAsia="zh-CN"/>
        </w:rPr>
        <w:t>中国建设银行股份有限公司重庆两江分行</w:t>
      </w:r>
    </w:p>
    <w:p w14:paraId="248CAE65">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账  号：</w:t>
      </w:r>
      <w:r>
        <w:rPr>
          <w:rFonts w:hint="eastAsia" w:ascii="宋体" w:hAnsi="宋体" w:cs="宋体"/>
          <w:color w:val="000000"/>
          <w:sz w:val="24"/>
          <w:szCs w:val="24"/>
          <w:lang w:eastAsia="zh-CN"/>
        </w:rPr>
        <w:t>50050104360000003306</w:t>
      </w:r>
    </w:p>
    <w:p w14:paraId="4C841783">
      <w:pPr>
        <w:pStyle w:val="5"/>
        <w:spacing w:before="0" w:after="0" w:line="360" w:lineRule="auto"/>
        <w:rPr>
          <w:rFonts w:hint="eastAsia" w:ascii="宋体" w:hAnsi="宋体" w:eastAsia="宋体" w:cs="宋体"/>
          <w:color w:val="000000"/>
          <w:sz w:val="24"/>
          <w:szCs w:val="24"/>
        </w:rPr>
      </w:pPr>
      <w:bookmarkStart w:id="102" w:name="_Toc8778"/>
      <w:bookmarkStart w:id="103" w:name="_Toc18015"/>
      <w:r>
        <w:rPr>
          <w:rFonts w:hint="eastAsia" w:ascii="宋体" w:hAnsi="宋体" w:eastAsia="宋体" w:cs="宋体"/>
          <w:color w:val="000000"/>
          <w:sz w:val="24"/>
          <w:szCs w:val="24"/>
        </w:rPr>
        <w:t>七、关于质疑和投诉</w:t>
      </w:r>
      <w:bookmarkEnd w:id="102"/>
      <w:bookmarkEnd w:id="103"/>
    </w:p>
    <w:p w14:paraId="3610A61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（一）质疑</w:t>
      </w:r>
    </w:p>
    <w:p w14:paraId="23B90F65">
      <w:pPr>
        <w:spacing w:line="360" w:lineRule="auto"/>
        <w:ind w:right="12" w:firstLine="480"/>
        <w:rPr>
          <w:rFonts w:hint="eastAsia" w:ascii="宋体" w:hAnsi="宋体" w:eastAsia="宋体" w:cs="宋体"/>
          <w:color w:val="000000"/>
          <w:sz w:val="24"/>
        </w:rPr>
      </w:pPr>
      <w:r>
        <w:rPr>
          <w:rFonts w:hint="eastAsia" w:ascii="宋体" w:hAnsi="宋体" w:eastAsia="宋体" w:cs="宋体"/>
          <w:color w:val="000000"/>
          <w:sz w:val="24"/>
        </w:rPr>
        <w:t>供应商认为采购文件、采购过程和成交结果使自己的权益受到伤害的，可向采购人或采购代理机构以书面形式提出质疑。</w:t>
      </w:r>
    </w:p>
    <w:p w14:paraId="49F43DAC">
      <w:pPr>
        <w:spacing w:line="360" w:lineRule="auto"/>
        <w:ind w:right="12" w:firstLine="480"/>
        <w:rPr>
          <w:rFonts w:hint="eastAsia" w:ascii="宋体" w:hAnsi="宋体" w:eastAsia="宋体" w:cs="宋体"/>
          <w:color w:val="000000"/>
          <w:sz w:val="24"/>
        </w:rPr>
      </w:pPr>
      <w:r>
        <w:rPr>
          <w:rFonts w:hint="eastAsia" w:ascii="宋体" w:hAnsi="宋体" w:eastAsia="宋体" w:cs="宋体"/>
          <w:color w:val="000000"/>
          <w:sz w:val="24"/>
        </w:rPr>
        <w:t>提出质疑的应当是参与所质疑项目采购活动的供应商。</w:t>
      </w:r>
    </w:p>
    <w:p w14:paraId="59A70DD7">
      <w:pPr>
        <w:spacing w:line="360" w:lineRule="auto"/>
        <w:ind w:right="12" w:firstLine="480"/>
        <w:rPr>
          <w:rFonts w:hint="eastAsia" w:ascii="宋体" w:hAnsi="宋体" w:eastAsia="宋体" w:cs="宋体"/>
          <w:color w:val="000000"/>
          <w:sz w:val="24"/>
        </w:rPr>
      </w:pPr>
      <w:r>
        <w:rPr>
          <w:rFonts w:hint="eastAsia" w:ascii="宋体" w:hAnsi="宋体" w:eastAsia="宋体" w:cs="宋体"/>
          <w:color w:val="000000"/>
          <w:sz w:val="24"/>
        </w:rPr>
        <w:t>1.质疑时限、内容</w:t>
      </w:r>
    </w:p>
    <w:p w14:paraId="044BFEDF">
      <w:pPr>
        <w:spacing w:line="360" w:lineRule="auto"/>
        <w:ind w:right="12" w:firstLine="480"/>
        <w:rPr>
          <w:rFonts w:hint="eastAsia" w:ascii="宋体" w:hAnsi="宋体" w:eastAsia="宋体" w:cs="宋体"/>
          <w:color w:val="000000"/>
          <w:sz w:val="24"/>
        </w:rPr>
      </w:pPr>
      <w:r>
        <w:rPr>
          <w:rFonts w:hint="eastAsia" w:ascii="宋体" w:hAnsi="宋体" w:eastAsia="宋体" w:cs="宋体"/>
          <w:color w:val="000000"/>
          <w:sz w:val="24"/>
        </w:rPr>
        <w:t>1.1供应商认为采购文件、采购过程、成交结果使自己的权益受到损害的，可以在知道或者应知其权益受到损害之日起7个工作日内，以书面形式向采购人、采购代理机构提出质疑。</w:t>
      </w:r>
    </w:p>
    <w:p w14:paraId="29986DF1">
      <w:pPr>
        <w:spacing w:line="360" w:lineRule="auto"/>
        <w:ind w:right="12" w:firstLine="480"/>
        <w:rPr>
          <w:rFonts w:hint="eastAsia" w:ascii="宋体" w:hAnsi="宋体" w:eastAsia="宋体" w:cs="宋体"/>
          <w:color w:val="000000"/>
          <w:sz w:val="24"/>
        </w:rPr>
      </w:pPr>
      <w:r>
        <w:rPr>
          <w:rFonts w:hint="eastAsia" w:ascii="宋体" w:hAnsi="宋体" w:eastAsia="宋体" w:cs="宋体"/>
          <w:color w:val="000000"/>
          <w:sz w:val="24"/>
        </w:rPr>
        <w:t>1.2 供应商对采购过程提出质疑的，应在各采购程序环节结束之日起七个工作日内提出。</w:t>
      </w:r>
    </w:p>
    <w:p w14:paraId="5ED92D21">
      <w:pPr>
        <w:spacing w:line="360" w:lineRule="auto"/>
        <w:ind w:right="12" w:firstLine="480"/>
        <w:rPr>
          <w:rFonts w:hint="eastAsia" w:ascii="宋体" w:hAnsi="宋体" w:eastAsia="宋体" w:cs="宋体"/>
          <w:color w:val="000000"/>
          <w:sz w:val="24"/>
        </w:rPr>
      </w:pPr>
      <w:r>
        <w:rPr>
          <w:rFonts w:hint="eastAsia" w:ascii="宋体" w:hAnsi="宋体" w:eastAsia="宋体" w:cs="宋体"/>
          <w:color w:val="000000"/>
          <w:sz w:val="24"/>
        </w:rPr>
        <w:t>1.3供应商对成交结果提出质疑的，应当在成交结果公告期限届满之日起七个工作日内提出。</w:t>
      </w:r>
    </w:p>
    <w:p w14:paraId="14B80FFC">
      <w:pPr>
        <w:spacing w:line="360" w:lineRule="auto"/>
        <w:ind w:right="12" w:firstLine="480"/>
        <w:rPr>
          <w:rFonts w:hint="eastAsia" w:ascii="宋体" w:hAnsi="宋体" w:eastAsia="宋体" w:cs="宋体"/>
          <w:color w:val="000000"/>
          <w:sz w:val="24"/>
        </w:rPr>
      </w:pPr>
      <w:r>
        <w:rPr>
          <w:rFonts w:hint="eastAsia" w:ascii="宋体" w:hAnsi="宋体" w:eastAsia="宋体" w:cs="宋体"/>
          <w:color w:val="000000"/>
          <w:sz w:val="24"/>
        </w:rPr>
        <w:t>1.4供应商提出质疑应当提交质疑函和必要的证明材料，质疑函应当包括下列内容：</w:t>
      </w:r>
    </w:p>
    <w:p w14:paraId="0F74DE51">
      <w:pPr>
        <w:spacing w:line="360" w:lineRule="auto"/>
        <w:ind w:right="12" w:firstLine="480"/>
        <w:rPr>
          <w:rFonts w:hint="eastAsia" w:ascii="宋体" w:hAnsi="宋体" w:eastAsia="宋体" w:cs="宋体"/>
          <w:color w:val="000000"/>
          <w:sz w:val="24"/>
        </w:rPr>
      </w:pPr>
      <w:r>
        <w:rPr>
          <w:rFonts w:hint="eastAsia" w:ascii="宋体" w:hAnsi="宋体" w:eastAsia="宋体" w:cs="宋体"/>
          <w:color w:val="000000"/>
          <w:sz w:val="24"/>
        </w:rPr>
        <w:t>1.4.1供应商的姓名或者名称、地址、邮编、联系人及联系电话；</w:t>
      </w:r>
    </w:p>
    <w:p w14:paraId="6E1AC918">
      <w:pPr>
        <w:spacing w:line="360" w:lineRule="auto"/>
        <w:ind w:right="12" w:firstLine="480"/>
        <w:rPr>
          <w:rFonts w:hint="eastAsia" w:ascii="宋体" w:hAnsi="宋体" w:eastAsia="宋体" w:cs="宋体"/>
          <w:color w:val="000000"/>
          <w:sz w:val="24"/>
        </w:rPr>
      </w:pPr>
      <w:r>
        <w:rPr>
          <w:rFonts w:hint="eastAsia" w:ascii="宋体" w:hAnsi="宋体" w:eastAsia="宋体" w:cs="宋体"/>
          <w:color w:val="000000"/>
          <w:sz w:val="24"/>
        </w:rPr>
        <w:t>1.4.2质疑项目的名称、项目号以及项目编号；</w:t>
      </w:r>
    </w:p>
    <w:p w14:paraId="75C804E6">
      <w:pPr>
        <w:spacing w:line="360" w:lineRule="auto"/>
        <w:ind w:right="12" w:firstLine="480"/>
        <w:rPr>
          <w:rFonts w:hint="eastAsia" w:ascii="宋体" w:hAnsi="宋体" w:eastAsia="宋体" w:cs="宋体"/>
          <w:color w:val="000000"/>
          <w:sz w:val="24"/>
        </w:rPr>
      </w:pPr>
      <w:r>
        <w:rPr>
          <w:rFonts w:hint="eastAsia" w:ascii="宋体" w:hAnsi="宋体" w:eastAsia="宋体" w:cs="宋体"/>
          <w:color w:val="000000"/>
          <w:sz w:val="24"/>
        </w:rPr>
        <w:t>1.4.3具体、明确的质疑事项和与质疑事项相关的请求；</w:t>
      </w:r>
    </w:p>
    <w:p w14:paraId="6CA6BEAC">
      <w:pPr>
        <w:spacing w:line="360" w:lineRule="auto"/>
        <w:ind w:right="12" w:firstLine="480"/>
        <w:rPr>
          <w:rFonts w:hint="eastAsia" w:ascii="宋体" w:hAnsi="宋体" w:eastAsia="宋体" w:cs="宋体"/>
          <w:color w:val="000000"/>
          <w:sz w:val="24"/>
        </w:rPr>
      </w:pPr>
      <w:r>
        <w:rPr>
          <w:rFonts w:hint="eastAsia" w:ascii="宋体" w:hAnsi="宋体" w:eastAsia="宋体" w:cs="宋体"/>
          <w:color w:val="000000"/>
          <w:sz w:val="24"/>
        </w:rPr>
        <w:t>1.4.4事实依据；</w:t>
      </w:r>
    </w:p>
    <w:p w14:paraId="519720C2">
      <w:pPr>
        <w:spacing w:line="360" w:lineRule="auto"/>
        <w:ind w:right="12" w:firstLine="480"/>
        <w:rPr>
          <w:rFonts w:hint="eastAsia" w:ascii="宋体" w:hAnsi="宋体" w:eastAsia="宋体" w:cs="宋体"/>
          <w:color w:val="000000"/>
          <w:sz w:val="24"/>
        </w:rPr>
      </w:pPr>
      <w:r>
        <w:rPr>
          <w:rFonts w:hint="eastAsia" w:ascii="宋体" w:hAnsi="宋体" w:eastAsia="宋体" w:cs="宋体"/>
          <w:color w:val="000000"/>
          <w:sz w:val="24"/>
        </w:rPr>
        <w:t>1.4.5必要的法律依据；</w:t>
      </w:r>
    </w:p>
    <w:p w14:paraId="6B5B1019">
      <w:pPr>
        <w:spacing w:line="360" w:lineRule="auto"/>
        <w:ind w:right="12" w:firstLine="480"/>
        <w:rPr>
          <w:rFonts w:hint="eastAsia" w:ascii="宋体" w:hAnsi="宋体" w:eastAsia="宋体" w:cs="宋体"/>
          <w:color w:val="000000"/>
          <w:sz w:val="24"/>
        </w:rPr>
      </w:pPr>
      <w:r>
        <w:rPr>
          <w:rFonts w:hint="eastAsia" w:ascii="宋体" w:hAnsi="宋体" w:eastAsia="宋体" w:cs="宋体"/>
          <w:color w:val="000000"/>
          <w:sz w:val="24"/>
        </w:rPr>
        <w:t>1.4.6提出质疑的日期；</w:t>
      </w:r>
    </w:p>
    <w:p w14:paraId="47B001AB">
      <w:pPr>
        <w:spacing w:line="360" w:lineRule="auto"/>
        <w:ind w:right="12" w:firstLine="480"/>
        <w:rPr>
          <w:rFonts w:hint="eastAsia" w:ascii="宋体" w:hAnsi="宋体" w:eastAsia="宋体" w:cs="宋体"/>
          <w:color w:val="000000"/>
          <w:sz w:val="24"/>
        </w:rPr>
      </w:pPr>
      <w:r>
        <w:rPr>
          <w:rFonts w:hint="eastAsia" w:ascii="宋体" w:hAnsi="宋体" w:eastAsia="宋体" w:cs="宋体"/>
          <w:color w:val="000000"/>
          <w:sz w:val="24"/>
        </w:rPr>
        <w:t>1.4.7营业执照（或事业单位法人证书，或个体工商户营业执照或有效的自然人身份证明、组织机构代码证）复印件；</w:t>
      </w:r>
    </w:p>
    <w:p w14:paraId="5C12E46A">
      <w:pPr>
        <w:spacing w:line="360" w:lineRule="auto"/>
        <w:ind w:right="12" w:firstLine="480"/>
        <w:rPr>
          <w:rFonts w:hint="eastAsia" w:ascii="宋体" w:hAnsi="宋体" w:eastAsia="宋体" w:cs="宋体"/>
          <w:color w:val="000000"/>
          <w:sz w:val="24"/>
        </w:rPr>
      </w:pPr>
      <w:r>
        <w:rPr>
          <w:rFonts w:hint="eastAsia" w:ascii="宋体" w:hAnsi="宋体" w:eastAsia="宋体" w:cs="宋体"/>
          <w:color w:val="000000"/>
          <w:sz w:val="24"/>
        </w:rPr>
        <w:t>1.4.8法定代表人授权委托书原件、法定代表人身份证复印件和其授权代表的身份证复印件（供应商为自然人的提供自然人身份证复印件）；</w:t>
      </w:r>
    </w:p>
    <w:p w14:paraId="5B5DA29E">
      <w:pPr>
        <w:spacing w:line="360" w:lineRule="auto"/>
        <w:ind w:right="12" w:firstLine="480"/>
        <w:rPr>
          <w:rFonts w:hint="eastAsia" w:ascii="宋体" w:hAnsi="宋体" w:eastAsia="宋体" w:cs="宋体"/>
          <w:color w:val="000000"/>
          <w:sz w:val="24"/>
        </w:rPr>
      </w:pPr>
      <w:r>
        <w:rPr>
          <w:rFonts w:hint="eastAsia" w:ascii="宋体" w:hAnsi="宋体" w:eastAsia="宋体" w:cs="宋体"/>
          <w:color w:val="000000"/>
          <w:sz w:val="24"/>
        </w:rPr>
        <w:t>1.5供应商为自然人的，质疑函应当由本人签字；供应商为法人或者其他组织的，质疑函应当由法定代表人、主要负责人，或者其授权代表签字或者盖章，并加盖公章。</w:t>
      </w:r>
    </w:p>
    <w:p w14:paraId="2C217E2F">
      <w:pPr>
        <w:spacing w:line="360" w:lineRule="auto"/>
        <w:ind w:right="12" w:firstLine="480"/>
        <w:rPr>
          <w:rFonts w:hint="eastAsia" w:ascii="宋体" w:hAnsi="宋体" w:eastAsia="宋体" w:cs="宋体"/>
          <w:color w:val="000000"/>
          <w:sz w:val="24"/>
        </w:rPr>
      </w:pPr>
      <w:r>
        <w:rPr>
          <w:rFonts w:hint="eastAsia" w:ascii="宋体" w:hAnsi="宋体" w:eastAsia="宋体" w:cs="宋体"/>
          <w:color w:val="000000"/>
          <w:sz w:val="24"/>
        </w:rPr>
        <w:t>2.质疑答复</w:t>
      </w:r>
    </w:p>
    <w:p w14:paraId="1D87CB40">
      <w:pPr>
        <w:spacing w:line="360" w:lineRule="auto"/>
        <w:ind w:right="12" w:firstLine="480"/>
        <w:rPr>
          <w:rFonts w:hint="eastAsia" w:ascii="宋体" w:hAnsi="宋体" w:eastAsia="宋体" w:cs="宋体"/>
          <w:color w:val="000000"/>
          <w:sz w:val="24"/>
        </w:rPr>
      </w:pPr>
      <w:r>
        <w:rPr>
          <w:rFonts w:hint="eastAsia" w:ascii="宋体" w:hAnsi="宋体" w:eastAsia="宋体" w:cs="宋体"/>
          <w:color w:val="000000"/>
          <w:sz w:val="24"/>
        </w:rPr>
        <w:t>采购人、采购代理机构应当在收到供应商的书面质疑后七个工作日内作出答复，并以书面形式通知质疑供应商和其他有关供应商。</w:t>
      </w:r>
    </w:p>
    <w:p w14:paraId="5958EBB3">
      <w:pPr>
        <w:spacing w:line="360" w:lineRule="auto"/>
        <w:ind w:right="12" w:firstLine="480"/>
        <w:rPr>
          <w:rFonts w:hint="eastAsia" w:ascii="宋体" w:hAnsi="宋体" w:eastAsia="宋体" w:cs="宋体"/>
          <w:color w:val="000000"/>
          <w:sz w:val="24"/>
        </w:rPr>
      </w:pPr>
      <w:r>
        <w:rPr>
          <w:rFonts w:hint="eastAsia" w:ascii="宋体" w:hAnsi="宋体" w:eastAsia="宋体" w:cs="宋体"/>
          <w:color w:val="000000"/>
          <w:sz w:val="24"/>
        </w:rPr>
        <w:t>3.其他</w:t>
      </w:r>
    </w:p>
    <w:p w14:paraId="1C733933">
      <w:pPr>
        <w:spacing w:line="360" w:lineRule="auto"/>
        <w:ind w:right="12" w:firstLine="480"/>
        <w:rPr>
          <w:rFonts w:hint="eastAsia" w:ascii="宋体" w:hAnsi="宋体" w:eastAsia="宋体" w:cs="宋体"/>
          <w:color w:val="000000"/>
          <w:sz w:val="24"/>
        </w:rPr>
      </w:pPr>
      <w:r>
        <w:rPr>
          <w:rFonts w:hint="eastAsia" w:ascii="宋体" w:hAnsi="宋体" w:eastAsia="宋体" w:cs="宋体"/>
          <w:color w:val="000000"/>
          <w:sz w:val="24"/>
        </w:rPr>
        <w:t>3.1供应商应</w:t>
      </w:r>
      <w:r>
        <w:rPr>
          <w:rFonts w:hint="eastAsia" w:ascii="宋体" w:hAnsi="宋体" w:cs="宋体"/>
          <w:color w:val="000000"/>
          <w:sz w:val="24"/>
          <w:lang w:val="en-US" w:eastAsia="zh-CN"/>
        </w:rPr>
        <w:t>参照</w:t>
      </w:r>
      <w:r>
        <w:rPr>
          <w:rFonts w:hint="eastAsia" w:ascii="宋体" w:hAnsi="宋体" w:eastAsia="宋体" w:cs="宋体"/>
          <w:color w:val="000000"/>
          <w:sz w:val="24"/>
        </w:rPr>
        <w:t>《政府采购质疑和投诉办法》（财政部令第94号）及相关法律法规要求，在法定质疑期内一次性提出针对同一采购程序环节的质疑。</w:t>
      </w:r>
    </w:p>
    <w:p w14:paraId="11128B17">
      <w:pPr>
        <w:spacing w:line="360" w:lineRule="auto"/>
        <w:ind w:right="12" w:firstLine="480"/>
        <w:rPr>
          <w:rFonts w:hint="eastAsia" w:ascii="宋体" w:hAnsi="宋体" w:eastAsia="宋体" w:cs="宋体"/>
          <w:color w:val="000000"/>
          <w:sz w:val="24"/>
        </w:rPr>
      </w:pPr>
      <w:r>
        <w:rPr>
          <w:rFonts w:hint="eastAsia" w:ascii="宋体" w:hAnsi="宋体" w:eastAsia="宋体" w:cs="宋体"/>
          <w:color w:val="000000"/>
          <w:sz w:val="24"/>
        </w:rPr>
        <w:t>3.2质疑函范本可在财政部门户网站和中国政府采购网下载。</w:t>
      </w:r>
    </w:p>
    <w:p w14:paraId="524CB6B0">
      <w:pPr>
        <w:spacing w:line="360" w:lineRule="auto"/>
        <w:ind w:right="12" w:firstLine="480"/>
        <w:rPr>
          <w:rFonts w:hint="eastAsia" w:ascii="宋体" w:hAnsi="宋体" w:eastAsia="宋体" w:cs="宋体"/>
          <w:color w:val="000000"/>
          <w:sz w:val="24"/>
        </w:rPr>
      </w:pPr>
      <w:r>
        <w:rPr>
          <w:rFonts w:hint="eastAsia" w:ascii="宋体" w:hAnsi="宋体" w:eastAsia="宋体" w:cs="宋体"/>
          <w:color w:val="000000"/>
          <w:sz w:val="24"/>
        </w:rPr>
        <w:t>（二）投诉</w:t>
      </w:r>
    </w:p>
    <w:p w14:paraId="3D4E3157">
      <w:pPr>
        <w:spacing w:line="360" w:lineRule="auto"/>
        <w:ind w:right="12" w:firstLine="480"/>
        <w:rPr>
          <w:rFonts w:hint="eastAsia" w:ascii="宋体" w:hAnsi="宋体" w:eastAsia="宋体" w:cs="宋体"/>
          <w:color w:val="000000"/>
          <w:sz w:val="24"/>
        </w:rPr>
      </w:pPr>
      <w:r>
        <w:rPr>
          <w:rFonts w:hint="eastAsia" w:ascii="宋体" w:hAnsi="宋体" w:eastAsia="宋体" w:cs="宋体"/>
          <w:color w:val="000000"/>
          <w:sz w:val="24"/>
        </w:rPr>
        <w:t>1.供应商对采购人、采购代理机构的答复不满意，或者采购人、采购代理机构未在规定时间内作出答复的，可以在答复期满后15个工作日内按照相关法律法规向采购人监督部门提起投诉。</w:t>
      </w:r>
    </w:p>
    <w:p w14:paraId="5F5D9BE2">
      <w:pPr>
        <w:spacing w:line="360" w:lineRule="auto"/>
        <w:ind w:right="12" w:firstLine="480"/>
        <w:rPr>
          <w:rFonts w:hint="eastAsia" w:ascii="宋体" w:hAnsi="宋体" w:eastAsia="宋体" w:cs="宋体"/>
          <w:color w:val="000000"/>
          <w:sz w:val="24"/>
        </w:rPr>
      </w:pPr>
      <w:r>
        <w:rPr>
          <w:rFonts w:hint="eastAsia" w:ascii="宋体" w:hAnsi="宋体" w:eastAsia="宋体" w:cs="宋体"/>
          <w:color w:val="000000"/>
          <w:sz w:val="24"/>
        </w:rPr>
        <w:t>2.供应商应</w:t>
      </w:r>
      <w:r>
        <w:rPr>
          <w:rFonts w:hint="eastAsia" w:ascii="宋体" w:hAnsi="宋体" w:cs="宋体"/>
          <w:color w:val="000000"/>
          <w:sz w:val="24"/>
          <w:lang w:val="en-US" w:eastAsia="zh-CN"/>
        </w:rPr>
        <w:t>参照</w:t>
      </w:r>
      <w:r>
        <w:rPr>
          <w:rFonts w:hint="eastAsia" w:ascii="宋体" w:hAnsi="宋体" w:eastAsia="宋体" w:cs="宋体"/>
          <w:color w:val="000000"/>
          <w:sz w:val="24"/>
        </w:rPr>
        <w:t>《政府采购质疑和投诉办法》（财政部令第94号）及相关法律法规要求递交投诉书和必要的证明材料。投诉书范本可在财政部门户网站和中国政府采购网下载。</w:t>
      </w:r>
    </w:p>
    <w:p w14:paraId="04AA527F">
      <w:pPr>
        <w:spacing w:line="360" w:lineRule="auto"/>
        <w:ind w:right="12" w:firstLine="480"/>
        <w:rPr>
          <w:rFonts w:hint="eastAsia" w:ascii="宋体" w:hAnsi="宋体" w:eastAsia="宋体" w:cs="宋体"/>
          <w:color w:val="000000"/>
          <w:sz w:val="24"/>
        </w:rPr>
      </w:pPr>
      <w:r>
        <w:rPr>
          <w:rFonts w:hint="eastAsia" w:ascii="宋体" w:hAnsi="宋体" w:eastAsia="宋体" w:cs="宋体"/>
          <w:color w:val="000000"/>
          <w:sz w:val="24"/>
        </w:rPr>
        <w:t>3.投诉书应当使用中文，相关当事人提供外文书证或者外国语视听资料的，应当附有中文译本，由翻译机构盖章或者翻译人员签名；相关当事人向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D7BC5AE">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rPr>
        <w:t>4.在确定受理投诉后，监督部门自受理投诉之日起30个工作日内（需要检验、检测、鉴定、专家评审以及需要投诉人补正材料的，所需时间不计算在投诉处理期限内）对投诉事项做出处理决定。</w:t>
      </w:r>
    </w:p>
    <w:p w14:paraId="256D049D">
      <w:pPr>
        <w:pStyle w:val="5"/>
        <w:spacing w:before="0" w:after="0" w:line="360" w:lineRule="auto"/>
        <w:rPr>
          <w:rFonts w:hint="eastAsia" w:ascii="宋体" w:hAnsi="宋体" w:eastAsia="宋体" w:cs="宋体"/>
          <w:color w:val="000000"/>
          <w:sz w:val="24"/>
          <w:szCs w:val="24"/>
        </w:rPr>
      </w:pPr>
      <w:bookmarkStart w:id="104" w:name="_Toc102227322"/>
      <w:bookmarkStart w:id="105" w:name="_Toc14365"/>
      <w:bookmarkStart w:id="106" w:name="_Toc342913396"/>
      <w:bookmarkStart w:id="107" w:name="_Toc29383"/>
      <w:bookmarkStart w:id="108" w:name="_Toc11641055"/>
      <w:bookmarkStart w:id="109" w:name="_Toc12789059"/>
      <w:r>
        <w:rPr>
          <w:rFonts w:hint="eastAsia" w:ascii="宋体" w:hAnsi="宋体" w:eastAsia="宋体" w:cs="宋体"/>
          <w:color w:val="000000"/>
          <w:sz w:val="24"/>
          <w:szCs w:val="24"/>
        </w:rPr>
        <w:t>八、签订</w:t>
      </w:r>
      <w:bookmarkEnd w:id="104"/>
      <w:r>
        <w:rPr>
          <w:rFonts w:hint="eastAsia" w:ascii="宋体" w:hAnsi="宋体" w:eastAsia="宋体" w:cs="宋体"/>
          <w:color w:val="000000"/>
          <w:sz w:val="24"/>
          <w:szCs w:val="24"/>
        </w:rPr>
        <w:t>合同</w:t>
      </w:r>
      <w:bookmarkEnd w:id="105"/>
      <w:bookmarkEnd w:id="106"/>
      <w:bookmarkEnd w:id="107"/>
    </w:p>
    <w:p w14:paraId="12DDB439">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（一）采购人应当自成交通知书发出之日起二十日内，按照</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文件和成交供应商响应文件的约定，与成交供应商签订书面合同。所签订的合同不得对</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文件和供应商的响应文件作实质性修改。</w:t>
      </w:r>
    </w:p>
    <w:p w14:paraId="7F04F8E6">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（二）</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文件、供应商的响应文件及澄清文件等，均为签订采购合同的依据。</w:t>
      </w:r>
    </w:p>
    <w:p w14:paraId="4DA52837">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（三）合同生效条款由供需双方约定，法律、行政法规规定应当办理批准、登记等手续后生效的合同，依照其规定。</w:t>
      </w:r>
    </w:p>
    <w:p w14:paraId="3353D969">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（四）合同原则上应按照《采购合同》签订，相关单位要求适用合同通用格式版本的，应按其要求另行签订其他合同。</w:t>
      </w:r>
    </w:p>
    <w:p w14:paraId="66E6C8A0">
      <w:pPr>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（五）采购人要求成交供应商提供履约保证金的，应当在</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文件中予以约定。成交供应商履约完毕后，采购人应于五日内无息退还其履约保证金。</w:t>
      </w:r>
    </w:p>
    <w:bookmarkEnd w:id="108"/>
    <w:bookmarkEnd w:id="109"/>
    <w:p w14:paraId="13124308">
      <w:pPr>
        <w:pStyle w:val="4"/>
        <w:spacing w:line="360" w:lineRule="auto"/>
        <w:jc w:val="center"/>
        <w:rPr>
          <w:rFonts w:hint="eastAsia" w:ascii="宋体" w:hAnsi="宋体" w:eastAsia="宋体" w:cs="宋体"/>
          <w:color w:val="000000"/>
          <w:sz w:val="36"/>
          <w:szCs w:val="30"/>
        </w:rPr>
      </w:pPr>
      <w:bookmarkStart w:id="110" w:name="_Toc27139866"/>
    </w:p>
    <w:p w14:paraId="59215751">
      <w:pPr>
        <w:widowControl/>
        <w:jc w:val="left"/>
        <w:rPr>
          <w:rFonts w:hint="eastAsia"/>
        </w:rPr>
      </w:pPr>
      <w:bookmarkStart w:id="111" w:name="_Toc28449"/>
      <w:r>
        <w:rPr>
          <w:rFonts w:hint="eastAsia" w:ascii="宋体" w:hAnsi="宋体" w:eastAsia="宋体" w:cs="宋体"/>
          <w:color w:val="000000"/>
          <w:sz w:val="36"/>
          <w:szCs w:val="30"/>
        </w:rPr>
        <w:br w:type="page"/>
      </w:r>
    </w:p>
    <w:p w14:paraId="17DBE2BE">
      <w:pPr>
        <w:pStyle w:val="4"/>
        <w:spacing w:line="360" w:lineRule="auto"/>
        <w:jc w:val="center"/>
        <w:rPr>
          <w:rFonts w:hint="eastAsia" w:ascii="宋体" w:hAnsi="宋体" w:eastAsia="宋体" w:cs="宋体"/>
          <w:b w:val="0"/>
          <w:color w:val="000000"/>
          <w:sz w:val="44"/>
        </w:rPr>
      </w:pPr>
      <w:bookmarkStart w:id="112" w:name="_Toc15263"/>
      <w:r>
        <w:rPr>
          <w:rFonts w:hint="eastAsia" w:ascii="宋体" w:hAnsi="宋体" w:eastAsia="宋体" w:cs="宋体"/>
          <w:color w:val="000000"/>
          <w:sz w:val="36"/>
          <w:szCs w:val="30"/>
        </w:rPr>
        <w:t>第六篇</w:t>
      </w:r>
      <w:bookmarkEnd w:id="110"/>
      <w:r>
        <w:rPr>
          <w:rFonts w:hint="eastAsia" w:ascii="宋体" w:hAnsi="宋体" w:eastAsia="宋体" w:cs="宋体"/>
          <w:color w:val="000000"/>
          <w:sz w:val="36"/>
          <w:szCs w:val="30"/>
        </w:rPr>
        <w:t>合同草案条款和格式合同</w:t>
      </w:r>
      <w:bookmarkEnd w:id="111"/>
      <w:bookmarkEnd w:id="112"/>
    </w:p>
    <w:p w14:paraId="6C7407C3">
      <w:pPr>
        <w:snapToGrid w:val="0"/>
        <w:spacing w:line="360" w:lineRule="auto"/>
        <w:ind w:firstLine="600" w:firstLineChars="250"/>
        <w:outlineLvl w:val="0"/>
        <w:rPr>
          <w:rFonts w:hint="eastAsia" w:ascii="宋体" w:hAnsi="宋体" w:eastAsia="宋体" w:cs="宋体"/>
          <w:bCs/>
          <w:color w:val="000000"/>
          <w:sz w:val="24"/>
        </w:rPr>
      </w:pPr>
      <w:r>
        <w:rPr>
          <w:rFonts w:hint="eastAsia" w:ascii="宋体" w:hAnsi="宋体" w:eastAsia="宋体" w:cs="宋体"/>
          <w:bCs/>
          <w:color w:val="000000"/>
          <w:sz w:val="24"/>
        </w:rPr>
        <w:t>一、定义</w:t>
      </w:r>
    </w:p>
    <w:p w14:paraId="053ABF8E">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（一）甲方（需方）即采购人，是指通过</w:t>
      </w:r>
      <w:r>
        <w:rPr>
          <w:rFonts w:hint="eastAsia" w:ascii="宋体" w:hAnsi="宋体" w:cs="宋体"/>
          <w:bCs/>
          <w:color w:val="000000"/>
          <w:sz w:val="24"/>
          <w:lang w:eastAsia="zh-CN"/>
        </w:rPr>
        <w:t>竞争性比选</w:t>
      </w:r>
      <w:r>
        <w:rPr>
          <w:rFonts w:hint="eastAsia" w:ascii="宋体" w:hAnsi="宋体" w:eastAsia="宋体" w:cs="宋体"/>
          <w:bCs/>
          <w:color w:val="000000"/>
          <w:sz w:val="24"/>
        </w:rPr>
        <w:t>，接受合同货物和服务的各级国家机关、事业单位和团体组织。</w:t>
      </w:r>
    </w:p>
    <w:p w14:paraId="3D5679E5">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（二）乙方（供方）即成交供应商，是指成交后提供合同货物和服务的自然人、法人及其他组织。</w:t>
      </w:r>
    </w:p>
    <w:p w14:paraId="52BD4A5A">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（三）合同是指由甲乙双方按照</w:t>
      </w:r>
      <w:r>
        <w:rPr>
          <w:rFonts w:hint="eastAsia" w:ascii="宋体" w:hAnsi="宋体" w:cs="宋体"/>
          <w:bCs/>
          <w:color w:val="000000"/>
          <w:sz w:val="24"/>
          <w:lang w:eastAsia="zh-CN"/>
        </w:rPr>
        <w:t>竞争性比选</w:t>
      </w:r>
      <w:r>
        <w:rPr>
          <w:rFonts w:hint="eastAsia" w:ascii="宋体" w:hAnsi="宋体" w:eastAsia="宋体" w:cs="宋体"/>
          <w:bCs/>
          <w:color w:val="000000"/>
          <w:sz w:val="24"/>
        </w:rPr>
        <w:t>文件和响应文件的实质性内容，通过协商一致达成的书面协议。</w:t>
      </w:r>
    </w:p>
    <w:p w14:paraId="05338686">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（四）合同价格指以成交价格为依据，在供方全面履行合同义务后，需方应支付给供方的金额。</w:t>
      </w:r>
    </w:p>
    <w:p w14:paraId="1434A07B">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二、服务内容</w:t>
      </w:r>
    </w:p>
    <w:p w14:paraId="5F03D9AC">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合同包括以下内容</w:t>
      </w:r>
      <w:r>
        <w:rPr>
          <w:rFonts w:hint="eastAsia" w:ascii="宋体" w:hAnsi="宋体" w:eastAsia="宋体" w:cs="宋体"/>
          <w:bCs/>
          <w:color w:val="000000"/>
          <w:sz w:val="24"/>
          <w:szCs w:val="22"/>
        </w:rPr>
        <w:t>：服务名称、服务时间、服务地点、质量要求、服务要求等内容。</w:t>
      </w:r>
    </w:p>
    <w:p w14:paraId="220E7D77">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三、合同价格</w:t>
      </w:r>
    </w:p>
    <w:p w14:paraId="26B388CE">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（一）合同价格即合同总价。</w:t>
      </w:r>
    </w:p>
    <w:p w14:paraId="1E6E1933">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szCs w:val="22"/>
        </w:rPr>
        <w:t>（二）合同价格包括提供服务所需提供的所有人、财、物、税费等一切费用，所有税费由乙方负担。</w:t>
      </w:r>
    </w:p>
    <w:p w14:paraId="0C6711D7">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（三）合同价格为不变价。</w:t>
      </w:r>
    </w:p>
    <w:p w14:paraId="4BF387B7">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四、转包或分包</w:t>
      </w:r>
    </w:p>
    <w:p w14:paraId="49A1E196">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（一）本合同范围的服务，应由乙方直接供应，不得转让他人供应；</w:t>
      </w:r>
    </w:p>
    <w:p w14:paraId="48E4281D">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（二）非经甲方书面同意，乙方不得将本合同范围的服务全部或部分分包给他人供应；</w:t>
      </w:r>
    </w:p>
    <w:p w14:paraId="6AA257BB">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（三）如有转让和未经甲方同意的分包行为，甲方有权解除合同，没收履约保证金并追究乙方的违约责任。</w:t>
      </w:r>
    </w:p>
    <w:p w14:paraId="45018F42">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五、质量保证及售后服务</w:t>
      </w:r>
    </w:p>
    <w:p w14:paraId="32E640C1">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（一）乙方应按</w:t>
      </w:r>
      <w:r>
        <w:rPr>
          <w:rFonts w:hint="eastAsia" w:ascii="宋体" w:hAnsi="宋体" w:cs="宋体"/>
          <w:bCs/>
          <w:color w:val="000000"/>
          <w:sz w:val="24"/>
          <w:szCs w:val="22"/>
          <w:lang w:eastAsia="zh-CN"/>
        </w:rPr>
        <w:t>竞争性比选</w:t>
      </w:r>
      <w:r>
        <w:rPr>
          <w:rFonts w:hint="eastAsia" w:ascii="宋体" w:hAnsi="宋体" w:eastAsia="宋体" w:cs="宋体"/>
          <w:bCs/>
          <w:color w:val="000000"/>
          <w:sz w:val="24"/>
          <w:szCs w:val="22"/>
        </w:rPr>
        <w:t>文件规定的服务要求、质量标准向甲方保质保量的提供服务。</w:t>
      </w:r>
    </w:p>
    <w:p w14:paraId="7186FAF9">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（二）乙方提供的服务如果存在质量问题，乙方应负责更正。对达不到服务要求者，根据实际情况，经双方协商，可按以下办法处理：</w:t>
      </w:r>
    </w:p>
    <w:p w14:paraId="4A641766">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1.重做：由乙方承担所发生的全部费用。</w:t>
      </w:r>
    </w:p>
    <w:p w14:paraId="0F56AAF2">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2.乙方应对服务过程中出现的安全问题负责处理解决并承担一切费用。</w:t>
      </w:r>
    </w:p>
    <w:p w14:paraId="699E3C07">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（三）如在使用过程中发生质量问题，乙方应同本项目“第三篇采购项目商务需求”对</w:t>
      </w:r>
      <w:r>
        <w:rPr>
          <w:rFonts w:hint="eastAsia" w:ascii="宋体" w:hAnsi="宋体" w:eastAsia="宋体" w:cs="宋体"/>
          <w:color w:val="000000"/>
          <w:sz w:val="24"/>
          <w:szCs w:val="24"/>
        </w:rPr>
        <w:t>质量保证期及售后服务</w:t>
      </w:r>
      <w:r>
        <w:rPr>
          <w:rFonts w:hint="eastAsia" w:ascii="宋体" w:hAnsi="宋体" w:eastAsia="宋体" w:cs="宋体"/>
          <w:bCs/>
          <w:color w:val="000000"/>
          <w:sz w:val="24"/>
        </w:rPr>
        <w:t>内容的约定。</w:t>
      </w:r>
    </w:p>
    <w:p w14:paraId="4E5E8A9D">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（四）在质保期内，乙方应对货物或服务出现的质量及安全问题负责处理解决并承担一切费用。</w:t>
      </w:r>
    </w:p>
    <w:p w14:paraId="3868B47E">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六、付款</w:t>
      </w:r>
    </w:p>
    <w:p w14:paraId="3EBBF117">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（一）本合同使用货币币制如未作特别说明均为人民币。</w:t>
      </w:r>
    </w:p>
    <w:p w14:paraId="53C88E94">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（二）付款方式：银行转账、现金支票。</w:t>
      </w:r>
    </w:p>
    <w:p w14:paraId="3E6E02ED">
      <w:pPr>
        <w:snapToGrid w:val="0"/>
        <w:spacing w:line="360" w:lineRule="auto"/>
        <w:ind w:firstLine="360" w:firstLineChars="150"/>
        <w:jc w:val="left"/>
        <w:outlineLvl w:val="0"/>
        <w:rPr>
          <w:rFonts w:hint="eastAsia" w:ascii="宋体" w:hAnsi="宋体" w:eastAsia="宋体" w:cs="宋体"/>
          <w:bCs/>
          <w:color w:val="000000"/>
          <w:sz w:val="24"/>
        </w:rPr>
      </w:pPr>
      <w:r>
        <w:rPr>
          <w:rFonts w:hint="eastAsia" w:ascii="宋体" w:hAnsi="宋体" w:eastAsia="宋体" w:cs="宋体"/>
          <w:bCs/>
          <w:color w:val="000000"/>
          <w:sz w:val="24"/>
        </w:rPr>
        <w:t>（三）付款方法：同本项目“第三篇采购项目商务需求”中关于付款方式的约定。</w:t>
      </w:r>
    </w:p>
    <w:p w14:paraId="0CD1B32C">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七、检查验收</w:t>
      </w:r>
    </w:p>
    <w:p w14:paraId="2C622C45">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（一）供方所供服务的各种指标不得低于</w:t>
      </w:r>
      <w:r>
        <w:rPr>
          <w:rFonts w:hint="eastAsia" w:ascii="宋体" w:hAnsi="宋体" w:cs="宋体"/>
          <w:bCs/>
          <w:color w:val="000000"/>
          <w:sz w:val="24"/>
          <w:szCs w:val="22"/>
          <w:lang w:eastAsia="zh-CN"/>
        </w:rPr>
        <w:t>竞争性比选</w:t>
      </w:r>
      <w:r>
        <w:rPr>
          <w:rFonts w:hint="eastAsia" w:ascii="宋体" w:hAnsi="宋体" w:eastAsia="宋体" w:cs="宋体"/>
          <w:bCs/>
          <w:color w:val="000000"/>
          <w:sz w:val="24"/>
          <w:szCs w:val="22"/>
        </w:rPr>
        <w:t>文件和响应文件的约定，服务质量要求按照</w:t>
      </w:r>
      <w:r>
        <w:rPr>
          <w:rFonts w:hint="eastAsia" w:ascii="宋体" w:hAnsi="宋体" w:cs="宋体"/>
          <w:bCs/>
          <w:color w:val="000000"/>
          <w:sz w:val="24"/>
          <w:szCs w:val="22"/>
          <w:lang w:eastAsia="zh-CN"/>
        </w:rPr>
        <w:t>竞争性比选</w:t>
      </w:r>
      <w:r>
        <w:rPr>
          <w:rFonts w:hint="eastAsia" w:ascii="宋体" w:hAnsi="宋体" w:eastAsia="宋体" w:cs="宋体"/>
          <w:bCs/>
          <w:color w:val="000000"/>
          <w:sz w:val="24"/>
          <w:szCs w:val="22"/>
        </w:rPr>
        <w:t>文件和响应文件的内容执行。</w:t>
      </w:r>
    </w:p>
    <w:p w14:paraId="60717838">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（二）验收报告应由需方、供方经办人签字，并加盖双方公章，以此作为支付凭据。</w:t>
      </w:r>
    </w:p>
    <w:p w14:paraId="58D51E18">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八、索赔</w:t>
      </w:r>
    </w:p>
    <w:p w14:paraId="0E0C16D3">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供方对所提供服务与合同要求不符负有责任，并且需方提出索赔，供方应按需方同意的下述一种或多种方法解决索赔事宜。</w:t>
      </w:r>
    </w:p>
    <w:p w14:paraId="7CE21510">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（一）供方同意需方拒绝服务并把拒绝部分的金额以合同规定的同类货币付给需方，供方负担发生的一切损失和费用。</w:t>
      </w:r>
    </w:p>
    <w:p w14:paraId="4F7EB545">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（二）根据服务的疵劣和受损程度以及需方遭受损失的金额，经双方同意降低服务价格。</w:t>
      </w:r>
    </w:p>
    <w:p w14:paraId="74D83F14">
      <w:pPr>
        <w:snapToGrid w:val="0"/>
        <w:spacing w:line="360" w:lineRule="auto"/>
        <w:ind w:firstLine="360" w:firstLineChars="150"/>
        <w:outlineLvl w:val="0"/>
        <w:rPr>
          <w:rFonts w:hint="eastAsia" w:ascii="宋体" w:hAnsi="宋体" w:eastAsia="宋体" w:cs="宋体"/>
          <w:bCs/>
          <w:color w:val="000000"/>
          <w:sz w:val="24"/>
          <w:szCs w:val="22"/>
        </w:rPr>
      </w:pPr>
      <w:r>
        <w:rPr>
          <w:rFonts w:hint="eastAsia" w:ascii="宋体" w:hAnsi="宋体" w:eastAsia="宋体" w:cs="宋体"/>
          <w:bCs/>
          <w:color w:val="000000"/>
          <w:sz w:val="24"/>
          <w:szCs w:val="22"/>
        </w:rPr>
        <w:t>九、知识产权</w:t>
      </w:r>
    </w:p>
    <w:p w14:paraId="4DE093DA">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szCs w:val="22"/>
        </w:rPr>
        <w:t>（一）甲方在中华人民共和国境内使用</w:t>
      </w:r>
      <w:r>
        <w:rPr>
          <w:rFonts w:hint="eastAsia" w:ascii="宋体" w:hAnsi="宋体" w:eastAsia="宋体" w:cs="宋体"/>
          <w:bCs/>
          <w:color w:val="000000"/>
          <w:sz w:val="24"/>
        </w:rPr>
        <w:t>乙方提供的货物及服务时免受第三方提出的侵犯其专利权或其它知识产权的起诉。如果第三方提出侵权指控，乙方承担由此而引起的一切法律责任和费用。</w:t>
      </w:r>
    </w:p>
    <w:p w14:paraId="2D171D13">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（二）若涉及软件开发等服务类项目知识产权的，知识产权归采购人所有。</w:t>
      </w:r>
    </w:p>
    <w:p w14:paraId="55102DA9">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十、合同争议的解决</w:t>
      </w:r>
    </w:p>
    <w:p w14:paraId="4138BD4A">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（一）当事人友好协商达成一致</w:t>
      </w:r>
    </w:p>
    <w:p w14:paraId="1263B771">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（二）在60天内当事人协商不能达成协议的，可提请采购人当地仲裁机构仲裁。</w:t>
      </w:r>
    </w:p>
    <w:p w14:paraId="2C9780F9">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十一、违约责任</w:t>
      </w:r>
    </w:p>
    <w:p w14:paraId="6D5F3CBF">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按《中华人民共和国民法典》、《中华人民共和国政府采购法》有关条款，或由供需双方约定。</w:t>
      </w:r>
    </w:p>
    <w:p w14:paraId="5EED24A4">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十二、合同生效及其它</w:t>
      </w:r>
    </w:p>
    <w:p w14:paraId="12657380">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（一）合同生效及其效力应符合《中华人民共和国民法典》有关规定。</w:t>
      </w:r>
    </w:p>
    <w:p w14:paraId="116D9DD4">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（二）合同应经当事人法定代表人或委托代理人签字，加盖双方合同专用章或公章。</w:t>
      </w:r>
    </w:p>
    <w:p w14:paraId="78B3A14D">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（三）合同所包括附件，是合同不可分割的一部分，具有同等法法律效力。</w:t>
      </w:r>
    </w:p>
    <w:p w14:paraId="6BED6C43">
      <w:pPr>
        <w:snapToGrid w:val="0"/>
        <w:spacing w:line="360" w:lineRule="auto"/>
        <w:ind w:firstLine="360" w:firstLineChars="150"/>
        <w:outlineLvl w:val="0"/>
        <w:rPr>
          <w:rFonts w:hint="eastAsia" w:ascii="宋体" w:hAnsi="宋体" w:eastAsia="宋体" w:cs="宋体"/>
          <w:bCs/>
          <w:color w:val="000000"/>
          <w:sz w:val="24"/>
        </w:rPr>
      </w:pPr>
      <w:r>
        <w:rPr>
          <w:rFonts w:hint="eastAsia" w:ascii="宋体" w:hAnsi="宋体" w:eastAsia="宋体" w:cs="宋体"/>
          <w:bCs/>
          <w:color w:val="000000"/>
          <w:sz w:val="24"/>
        </w:rPr>
        <w:t>（四）合同需提供担保的，按《中华人民共和国担保法》规定执行。</w:t>
      </w:r>
    </w:p>
    <w:p w14:paraId="0ED7E54E">
      <w:pPr>
        <w:spacing w:line="360" w:lineRule="auto"/>
        <w:jc w:val="center"/>
        <w:rPr>
          <w:rFonts w:hint="eastAsia" w:ascii="宋体" w:hAnsi="宋体" w:eastAsia="宋体" w:cs="宋体"/>
          <w:b/>
          <w:color w:val="000000"/>
          <w:sz w:val="32"/>
          <w:szCs w:val="32"/>
        </w:rPr>
      </w:pPr>
      <w:r>
        <w:rPr>
          <w:rFonts w:hint="eastAsia" w:ascii="宋体" w:hAnsi="宋体" w:eastAsia="宋体" w:cs="宋体"/>
          <w:bCs/>
          <w:color w:val="000000"/>
          <w:sz w:val="24"/>
        </w:rPr>
        <w:t xml:space="preserve">   （五）本合同条件未尽事宜依照《中华人民共和国民法典》，由供需双方共同协商确定。</w:t>
      </w:r>
    </w:p>
    <w:p w14:paraId="38BD5E83">
      <w:pPr>
        <w:spacing w:line="500" w:lineRule="exact"/>
        <w:jc w:val="center"/>
        <w:rPr>
          <w:rFonts w:hint="eastAsia" w:ascii="宋体" w:hAnsi="宋体" w:eastAsia="宋体" w:cs="宋体"/>
          <w:b/>
          <w:color w:val="000000"/>
          <w:sz w:val="32"/>
          <w:szCs w:val="32"/>
        </w:rPr>
      </w:pPr>
    </w:p>
    <w:p w14:paraId="10C284EB">
      <w:pPr>
        <w:pStyle w:val="5"/>
        <w:rPr>
          <w:rFonts w:hint="eastAsia" w:ascii="宋体" w:hAnsi="宋体" w:eastAsia="宋体" w:cs="宋体"/>
          <w:b w:val="0"/>
          <w:color w:val="000000"/>
          <w:szCs w:val="32"/>
        </w:rPr>
      </w:pPr>
    </w:p>
    <w:p w14:paraId="1752D18F">
      <w:pPr>
        <w:rPr>
          <w:rFonts w:hint="eastAsia" w:ascii="宋体" w:hAnsi="宋体" w:eastAsia="宋体" w:cs="宋体"/>
          <w:b/>
          <w:color w:val="000000"/>
          <w:sz w:val="32"/>
          <w:szCs w:val="32"/>
        </w:rPr>
      </w:pPr>
    </w:p>
    <w:p w14:paraId="29DAFBC5">
      <w:pPr>
        <w:pStyle w:val="5"/>
        <w:rPr>
          <w:rFonts w:hint="eastAsia" w:ascii="宋体" w:hAnsi="宋体" w:eastAsia="宋体" w:cs="宋体"/>
          <w:b w:val="0"/>
          <w:color w:val="000000"/>
          <w:szCs w:val="32"/>
        </w:rPr>
      </w:pPr>
    </w:p>
    <w:p w14:paraId="645376C3">
      <w:pPr>
        <w:rPr>
          <w:rFonts w:hint="eastAsia" w:ascii="宋体" w:hAnsi="宋体" w:eastAsia="宋体" w:cs="宋体"/>
          <w:b/>
          <w:color w:val="000000"/>
          <w:sz w:val="32"/>
          <w:szCs w:val="32"/>
        </w:rPr>
      </w:pPr>
    </w:p>
    <w:p w14:paraId="22EB430A">
      <w:pPr>
        <w:pStyle w:val="5"/>
        <w:rPr>
          <w:rFonts w:hint="eastAsia" w:ascii="宋体" w:hAnsi="宋体" w:eastAsia="宋体" w:cs="宋体"/>
          <w:b w:val="0"/>
          <w:color w:val="000000"/>
          <w:szCs w:val="32"/>
        </w:rPr>
      </w:pPr>
    </w:p>
    <w:p w14:paraId="5E01A4D6">
      <w:pPr>
        <w:rPr>
          <w:rFonts w:hint="eastAsia" w:ascii="宋体" w:hAnsi="宋体" w:eastAsia="宋体" w:cs="宋体"/>
          <w:b/>
          <w:color w:val="000000"/>
          <w:sz w:val="32"/>
          <w:szCs w:val="32"/>
        </w:rPr>
      </w:pPr>
    </w:p>
    <w:p w14:paraId="5906420D">
      <w:pPr>
        <w:pStyle w:val="5"/>
        <w:rPr>
          <w:rFonts w:hint="eastAsia" w:ascii="宋体" w:hAnsi="宋体" w:eastAsia="宋体" w:cs="宋体"/>
          <w:b w:val="0"/>
          <w:color w:val="000000"/>
          <w:szCs w:val="32"/>
        </w:rPr>
      </w:pPr>
    </w:p>
    <w:p w14:paraId="32010865">
      <w:pPr>
        <w:pStyle w:val="5"/>
        <w:rPr>
          <w:rFonts w:hint="eastAsia" w:ascii="宋体" w:hAnsi="宋体" w:eastAsia="宋体" w:cs="宋体"/>
          <w:b w:val="0"/>
          <w:color w:val="000000"/>
          <w:szCs w:val="32"/>
        </w:rPr>
      </w:pPr>
    </w:p>
    <w:p w14:paraId="0D46B421">
      <w:pPr>
        <w:widowControl/>
        <w:jc w:val="left"/>
        <w:rPr>
          <w:rFonts w:hint="eastAsia" w:ascii="宋体" w:hAnsi="宋体" w:eastAsia="宋体" w:cs="宋体"/>
          <w:color w:val="000000"/>
          <w:sz w:val="24"/>
        </w:rPr>
      </w:pPr>
      <w:bookmarkStart w:id="113" w:name="_Toc303945820"/>
      <w:bookmarkStart w:id="114" w:name="_Toc148265480"/>
      <w:r>
        <w:rPr>
          <w:rFonts w:hint="eastAsia" w:ascii="宋体" w:hAnsi="宋体" w:eastAsia="宋体" w:cs="宋体"/>
          <w:color w:val="000000"/>
          <w:sz w:val="24"/>
        </w:rPr>
        <w:br w:type="page"/>
      </w:r>
    </w:p>
    <w:p w14:paraId="076E567A">
      <w:pPr>
        <w:rPr>
          <w:rFonts w:hint="eastAsia" w:ascii="宋体" w:hAnsi="宋体" w:eastAsia="宋体" w:cs="宋体"/>
          <w:color w:val="000000"/>
        </w:rPr>
      </w:pPr>
      <w:r>
        <w:rPr>
          <w:rFonts w:hint="eastAsia" w:ascii="宋体" w:hAnsi="宋体" w:eastAsia="宋体" w:cs="宋体"/>
          <w:color w:val="000000"/>
          <w:sz w:val="24"/>
        </w:rPr>
        <w:t>附页：合同格式</w:t>
      </w:r>
      <w:bookmarkEnd w:id="113"/>
      <w:bookmarkEnd w:id="114"/>
    </w:p>
    <w:p w14:paraId="534BA58C">
      <w:pPr>
        <w:pStyle w:val="31"/>
        <w:rPr>
          <w:rFonts w:hint="eastAsia" w:ascii="宋体" w:hAnsi="宋体" w:eastAsia="宋体" w:cs="宋体"/>
          <w:sz w:val="24"/>
          <w:szCs w:val="24"/>
        </w:rPr>
      </w:pPr>
      <w:bookmarkStart w:id="115" w:name="_Toc30030"/>
    </w:p>
    <w:p w14:paraId="6607E2A7">
      <w:pPr>
        <w:shd w:val="solid" w:color="FFFFFF" w:fill="auto"/>
        <w:autoSpaceDN w:val="0"/>
        <w:spacing w:before="100" w:beforeAutospacing="1" w:after="100" w:afterAutospacing="1" w:line="288" w:lineRule="auto"/>
        <w:ind w:firstLine="643"/>
        <w:jc w:val="center"/>
        <w:rPr>
          <w:rFonts w:hint="eastAsia" w:ascii="宋体" w:hAnsi="宋体" w:eastAsia="宋体" w:cs="宋体"/>
          <w:color w:val="333333"/>
          <w:sz w:val="44"/>
          <w:szCs w:val="44"/>
          <w:shd w:val="solid" w:color="FFFFFF" w:fill="auto"/>
        </w:rPr>
      </w:pPr>
      <w:r>
        <w:rPr>
          <w:rFonts w:hint="eastAsia" w:ascii="宋体" w:hAnsi="宋体" w:eastAsia="宋体" w:cs="宋体"/>
          <w:smallCaps/>
          <w:color w:val="000000"/>
          <w:sz w:val="44"/>
          <w:szCs w:val="44"/>
        </w:rPr>
        <w:t>格式合同</w:t>
      </w:r>
    </w:p>
    <w:p w14:paraId="5833EEF4">
      <w:pPr>
        <w:spacing w:line="500" w:lineRule="exact"/>
        <w:jc w:val="center"/>
        <w:outlineLvl w:val="1"/>
        <w:rPr>
          <w:rFonts w:hint="eastAsia" w:ascii="宋体" w:hAnsi="宋体" w:eastAsia="宋体" w:cs="宋体"/>
        </w:rPr>
      </w:pPr>
      <w:r>
        <w:rPr>
          <w:rFonts w:hint="eastAsia" w:ascii="宋体" w:hAnsi="宋体" w:eastAsia="宋体" w:cs="宋体"/>
        </w:rPr>
        <w:t>（项目号：     ）</w:t>
      </w:r>
    </w:p>
    <w:p w14:paraId="483B2C5B">
      <w:pPr>
        <w:spacing w:line="500" w:lineRule="exact"/>
        <w:rPr>
          <w:rFonts w:hint="eastAsia" w:ascii="宋体" w:hAnsi="宋体" w:eastAsia="宋体" w:cs="宋体"/>
          <w:sz w:val="24"/>
        </w:rPr>
      </w:pPr>
      <w:r>
        <w:rPr>
          <w:rFonts w:hint="eastAsia" w:ascii="宋体" w:hAnsi="宋体" w:eastAsia="宋体" w:cs="宋体"/>
          <w:sz w:val="24"/>
        </w:rPr>
        <w:t>甲方（需方）：___________________________      计价单位：____________</w:t>
      </w:r>
    </w:p>
    <w:p w14:paraId="41739129">
      <w:pPr>
        <w:spacing w:line="500" w:lineRule="exact"/>
        <w:rPr>
          <w:rFonts w:hint="eastAsia" w:ascii="宋体" w:hAnsi="宋体" w:eastAsia="宋体" w:cs="宋体"/>
          <w:sz w:val="24"/>
        </w:rPr>
      </w:pPr>
      <w:r>
        <w:rPr>
          <w:rFonts w:hint="eastAsia" w:ascii="宋体" w:hAnsi="宋体" w:eastAsia="宋体" w:cs="宋体"/>
          <w:sz w:val="24"/>
        </w:rPr>
        <w:t>乙方（供方）：___________________________      计量单位：_____________</w:t>
      </w:r>
    </w:p>
    <w:p w14:paraId="5607265C">
      <w:pPr>
        <w:spacing w:line="500" w:lineRule="exact"/>
        <w:rPr>
          <w:rFonts w:hint="eastAsia" w:ascii="宋体" w:hAnsi="宋体" w:eastAsia="宋体" w:cs="宋体"/>
          <w:sz w:val="24"/>
        </w:rPr>
      </w:pPr>
    </w:p>
    <w:p w14:paraId="38696697">
      <w:pPr>
        <w:spacing w:line="500" w:lineRule="exact"/>
        <w:rPr>
          <w:rFonts w:hint="eastAsia" w:ascii="宋体" w:hAnsi="宋体" w:eastAsia="宋体" w:cs="宋体"/>
          <w:sz w:val="24"/>
        </w:rPr>
      </w:pPr>
      <w:r>
        <w:rPr>
          <w:rFonts w:hint="eastAsia" w:ascii="宋体" w:hAnsi="宋体" w:eastAsia="宋体" w:cs="宋体"/>
          <w:sz w:val="24"/>
        </w:rPr>
        <w:t>经双方协商一致，达成以下采购合同：</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29"/>
        <w:gridCol w:w="448"/>
        <w:gridCol w:w="850"/>
        <w:gridCol w:w="1134"/>
        <w:gridCol w:w="1559"/>
        <w:gridCol w:w="1567"/>
        <w:gridCol w:w="15"/>
      </w:tblGrid>
      <w:tr w14:paraId="12EB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526" w:type="dxa"/>
            <w:vAlign w:val="center"/>
          </w:tcPr>
          <w:p w14:paraId="3B0D7F54">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名称</w:t>
            </w:r>
          </w:p>
        </w:tc>
        <w:tc>
          <w:tcPr>
            <w:tcW w:w="2529" w:type="dxa"/>
            <w:vAlign w:val="center"/>
          </w:tcPr>
          <w:p w14:paraId="0903AFF0">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数量</w:t>
            </w:r>
          </w:p>
        </w:tc>
        <w:tc>
          <w:tcPr>
            <w:tcW w:w="1298" w:type="dxa"/>
            <w:gridSpan w:val="2"/>
            <w:vAlign w:val="center"/>
          </w:tcPr>
          <w:p w14:paraId="63B17362">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综合单价</w:t>
            </w:r>
          </w:p>
        </w:tc>
        <w:tc>
          <w:tcPr>
            <w:tcW w:w="1134" w:type="dxa"/>
            <w:vAlign w:val="center"/>
          </w:tcPr>
          <w:p w14:paraId="14C6AA26">
            <w:pPr>
              <w:spacing w:line="240" w:lineRule="atLeast"/>
              <w:jc w:val="center"/>
              <w:rPr>
                <w:rFonts w:hint="eastAsia" w:ascii="宋体" w:hAnsi="宋体" w:eastAsia="宋体" w:cs="宋体"/>
                <w:sz w:val="24"/>
                <w:szCs w:val="24"/>
              </w:rPr>
            </w:pPr>
            <w:r>
              <w:rPr>
                <w:rFonts w:hint="eastAsia" w:ascii="宋体" w:hAnsi="宋体" w:eastAsia="宋体" w:cs="宋体"/>
                <w:sz w:val="24"/>
                <w:szCs w:val="24"/>
              </w:rPr>
              <w:t>总价</w:t>
            </w:r>
          </w:p>
        </w:tc>
        <w:tc>
          <w:tcPr>
            <w:tcW w:w="1559" w:type="dxa"/>
            <w:vAlign w:val="center"/>
          </w:tcPr>
          <w:p w14:paraId="433CD5F2">
            <w:pPr>
              <w:spacing w:line="240" w:lineRule="atLeast"/>
              <w:jc w:val="center"/>
              <w:rPr>
                <w:rFonts w:hint="eastAsia" w:ascii="宋体" w:hAnsi="宋体" w:eastAsia="宋体" w:cs="宋体"/>
                <w:sz w:val="24"/>
                <w:szCs w:val="24"/>
              </w:rPr>
            </w:pPr>
            <w:r>
              <w:rPr>
                <w:rFonts w:hint="eastAsia" w:ascii="宋体" w:hAnsi="宋体" w:cs="宋体"/>
                <w:sz w:val="24"/>
                <w:szCs w:val="24"/>
                <w:lang w:eastAsia="zh-CN"/>
              </w:rPr>
              <w:t>服务</w:t>
            </w:r>
            <w:r>
              <w:rPr>
                <w:rFonts w:hint="eastAsia" w:ascii="宋体" w:hAnsi="宋体" w:eastAsia="宋体" w:cs="宋体"/>
                <w:sz w:val="24"/>
                <w:szCs w:val="24"/>
              </w:rPr>
              <w:t>时间</w:t>
            </w:r>
          </w:p>
        </w:tc>
        <w:tc>
          <w:tcPr>
            <w:tcW w:w="1567" w:type="dxa"/>
            <w:vAlign w:val="center"/>
          </w:tcPr>
          <w:p w14:paraId="6CA72C79">
            <w:pPr>
              <w:spacing w:line="240" w:lineRule="atLeast"/>
              <w:jc w:val="center"/>
              <w:rPr>
                <w:rFonts w:hint="eastAsia" w:ascii="宋体" w:hAnsi="宋体" w:eastAsia="宋体" w:cs="宋体"/>
                <w:sz w:val="24"/>
                <w:szCs w:val="24"/>
              </w:rPr>
            </w:pPr>
            <w:r>
              <w:rPr>
                <w:rFonts w:hint="eastAsia" w:ascii="宋体" w:hAnsi="宋体" w:cs="宋体"/>
                <w:sz w:val="24"/>
                <w:szCs w:val="24"/>
                <w:lang w:eastAsia="zh-CN"/>
              </w:rPr>
              <w:t>服务</w:t>
            </w:r>
            <w:r>
              <w:rPr>
                <w:rFonts w:hint="eastAsia" w:ascii="宋体" w:hAnsi="宋体" w:eastAsia="宋体" w:cs="宋体"/>
                <w:sz w:val="24"/>
                <w:szCs w:val="24"/>
              </w:rPr>
              <w:t>地点</w:t>
            </w:r>
          </w:p>
        </w:tc>
      </w:tr>
      <w:tr w14:paraId="6442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50F14DB6">
            <w:pPr>
              <w:spacing w:line="240" w:lineRule="atLeast"/>
              <w:jc w:val="center"/>
              <w:rPr>
                <w:rFonts w:hint="eastAsia" w:ascii="宋体" w:hAnsi="宋体" w:eastAsia="宋体" w:cs="宋体"/>
                <w:sz w:val="24"/>
                <w:szCs w:val="24"/>
              </w:rPr>
            </w:pPr>
          </w:p>
        </w:tc>
        <w:tc>
          <w:tcPr>
            <w:tcW w:w="2529" w:type="dxa"/>
            <w:vAlign w:val="center"/>
          </w:tcPr>
          <w:p w14:paraId="3CA6C9AB">
            <w:pPr>
              <w:spacing w:line="240" w:lineRule="atLeast"/>
              <w:jc w:val="center"/>
              <w:rPr>
                <w:rFonts w:hint="eastAsia" w:ascii="宋体" w:hAnsi="宋体" w:eastAsia="宋体" w:cs="宋体"/>
                <w:sz w:val="24"/>
                <w:szCs w:val="24"/>
              </w:rPr>
            </w:pPr>
          </w:p>
        </w:tc>
        <w:tc>
          <w:tcPr>
            <w:tcW w:w="1298" w:type="dxa"/>
            <w:gridSpan w:val="2"/>
            <w:vAlign w:val="center"/>
          </w:tcPr>
          <w:p w14:paraId="28103601">
            <w:pPr>
              <w:spacing w:line="240" w:lineRule="atLeast"/>
              <w:jc w:val="center"/>
              <w:rPr>
                <w:rFonts w:hint="eastAsia" w:ascii="宋体" w:hAnsi="宋体" w:eastAsia="宋体" w:cs="宋体"/>
                <w:sz w:val="24"/>
                <w:szCs w:val="24"/>
              </w:rPr>
            </w:pPr>
          </w:p>
        </w:tc>
        <w:tc>
          <w:tcPr>
            <w:tcW w:w="1134" w:type="dxa"/>
            <w:vAlign w:val="center"/>
          </w:tcPr>
          <w:p w14:paraId="3486E192">
            <w:pPr>
              <w:spacing w:line="240" w:lineRule="atLeast"/>
              <w:jc w:val="center"/>
              <w:rPr>
                <w:rFonts w:hint="eastAsia" w:ascii="宋体" w:hAnsi="宋体" w:eastAsia="宋体" w:cs="宋体"/>
                <w:sz w:val="24"/>
                <w:szCs w:val="24"/>
              </w:rPr>
            </w:pPr>
          </w:p>
        </w:tc>
        <w:tc>
          <w:tcPr>
            <w:tcW w:w="1559" w:type="dxa"/>
            <w:vAlign w:val="center"/>
          </w:tcPr>
          <w:p w14:paraId="615C5844">
            <w:pPr>
              <w:spacing w:line="240" w:lineRule="atLeast"/>
              <w:jc w:val="center"/>
              <w:rPr>
                <w:rFonts w:hint="eastAsia" w:ascii="宋体" w:hAnsi="宋体" w:eastAsia="宋体" w:cs="宋体"/>
                <w:sz w:val="24"/>
                <w:szCs w:val="24"/>
              </w:rPr>
            </w:pPr>
          </w:p>
        </w:tc>
        <w:tc>
          <w:tcPr>
            <w:tcW w:w="1567" w:type="dxa"/>
            <w:vAlign w:val="center"/>
          </w:tcPr>
          <w:p w14:paraId="192590A2">
            <w:pPr>
              <w:spacing w:line="240" w:lineRule="atLeast"/>
              <w:jc w:val="center"/>
              <w:rPr>
                <w:rFonts w:hint="eastAsia" w:ascii="宋体" w:hAnsi="宋体" w:eastAsia="宋体" w:cs="宋体"/>
                <w:sz w:val="24"/>
                <w:szCs w:val="24"/>
              </w:rPr>
            </w:pPr>
          </w:p>
        </w:tc>
      </w:tr>
      <w:tr w14:paraId="1936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460E6E21">
            <w:pPr>
              <w:spacing w:line="240" w:lineRule="atLeast"/>
              <w:jc w:val="center"/>
              <w:rPr>
                <w:rFonts w:hint="eastAsia" w:ascii="宋体" w:hAnsi="宋体" w:eastAsia="宋体" w:cs="宋体"/>
                <w:sz w:val="24"/>
                <w:szCs w:val="24"/>
              </w:rPr>
            </w:pPr>
          </w:p>
        </w:tc>
        <w:tc>
          <w:tcPr>
            <w:tcW w:w="2529" w:type="dxa"/>
            <w:vAlign w:val="center"/>
          </w:tcPr>
          <w:p w14:paraId="66D6D3BF">
            <w:pPr>
              <w:spacing w:line="240" w:lineRule="atLeast"/>
              <w:jc w:val="center"/>
              <w:rPr>
                <w:rFonts w:hint="eastAsia" w:ascii="宋体" w:hAnsi="宋体" w:eastAsia="宋体" w:cs="宋体"/>
                <w:sz w:val="24"/>
                <w:szCs w:val="24"/>
              </w:rPr>
            </w:pPr>
          </w:p>
        </w:tc>
        <w:tc>
          <w:tcPr>
            <w:tcW w:w="1298" w:type="dxa"/>
            <w:gridSpan w:val="2"/>
            <w:vAlign w:val="center"/>
          </w:tcPr>
          <w:p w14:paraId="1B770186">
            <w:pPr>
              <w:spacing w:line="240" w:lineRule="atLeast"/>
              <w:jc w:val="center"/>
              <w:rPr>
                <w:rFonts w:hint="eastAsia" w:ascii="宋体" w:hAnsi="宋体" w:eastAsia="宋体" w:cs="宋体"/>
                <w:sz w:val="24"/>
                <w:szCs w:val="24"/>
              </w:rPr>
            </w:pPr>
          </w:p>
        </w:tc>
        <w:tc>
          <w:tcPr>
            <w:tcW w:w="1134" w:type="dxa"/>
            <w:vAlign w:val="center"/>
          </w:tcPr>
          <w:p w14:paraId="6063A3B5">
            <w:pPr>
              <w:spacing w:line="240" w:lineRule="atLeast"/>
              <w:jc w:val="center"/>
              <w:rPr>
                <w:rFonts w:hint="eastAsia" w:ascii="宋体" w:hAnsi="宋体" w:eastAsia="宋体" w:cs="宋体"/>
                <w:sz w:val="24"/>
                <w:szCs w:val="24"/>
              </w:rPr>
            </w:pPr>
          </w:p>
        </w:tc>
        <w:tc>
          <w:tcPr>
            <w:tcW w:w="1559" w:type="dxa"/>
            <w:vAlign w:val="center"/>
          </w:tcPr>
          <w:p w14:paraId="7066BE4B">
            <w:pPr>
              <w:spacing w:line="240" w:lineRule="atLeast"/>
              <w:jc w:val="center"/>
              <w:rPr>
                <w:rFonts w:hint="eastAsia" w:ascii="宋体" w:hAnsi="宋体" w:eastAsia="宋体" w:cs="宋体"/>
                <w:sz w:val="24"/>
                <w:szCs w:val="24"/>
              </w:rPr>
            </w:pPr>
          </w:p>
        </w:tc>
        <w:tc>
          <w:tcPr>
            <w:tcW w:w="1567" w:type="dxa"/>
            <w:vAlign w:val="center"/>
          </w:tcPr>
          <w:p w14:paraId="4B3FA2A5">
            <w:pPr>
              <w:spacing w:line="240" w:lineRule="atLeast"/>
              <w:jc w:val="center"/>
              <w:rPr>
                <w:rFonts w:hint="eastAsia" w:ascii="宋体" w:hAnsi="宋体" w:eastAsia="宋体" w:cs="宋体"/>
                <w:sz w:val="24"/>
                <w:szCs w:val="24"/>
              </w:rPr>
            </w:pPr>
          </w:p>
        </w:tc>
      </w:tr>
      <w:tr w14:paraId="62D2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00E3613C">
            <w:pPr>
              <w:spacing w:line="240" w:lineRule="atLeast"/>
              <w:jc w:val="center"/>
              <w:rPr>
                <w:rFonts w:hint="eastAsia" w:ascii="宋体" w:hAnsi="宋体" w:eastAsia="宋体" w:cs="宋体"/>
                <w:sz w:val="24"/>
                <w:szCs w:val="24"/>
              </w:rPr>
            </w:pPr>
          </w:p>
        </w:tc>
        <w:tc>
          <w:tcPr>
            <w:tcW w:w="2529" w:type="dxa"/>
            <w:vAlign w:val="center"/>
          </w:tcPr>
          <w:p w14:paraId="7BE5D58D">
            <w:pPr>
              <w:spacing w:line="240" w:lineRule="atLeast"/>
              <w:jc w:val="center"/>
              <w:rPr>
                <w:rFonts w:hint="eastAsia" w:ascii="宋体" w:hAnsi="宋体" w:eastAsia="宋体" w:cs="宋体"/>
                <w:sz w:val="24"/>
                <w:szCs w:val="24"/>
              </w:rPr>
            </w:pPr>
          </w:p>
        </w:tc>
        <w:tc>
          <w:tcPr>
            <w:tcW w:w="1298" w:type="dxa"/>
            <w:gridSpan w:val="2"/>
            <w:vAlign w:val="center"/>
          </w:tcPr>
          <w:p w14:paraId="4A5A1AA1">
            <w:pPr>
              <w:spacing w:line="240" w:lineRule="atLeast"/>
              <w:jc w:val="center"/>
              <w:rPr>
                <w:rFonts w:hint="eastAsia" w:ascii="宋体" w:hAnsi="宋体" w:eastAsia="宋体" w:cs="宋体"/>
                <w:sz w:val="24"/>
                <w:szCs w:val="24"/>
              </w:rPr>
            </w:pPr>
          </w:p>
        </w:tc>
        <w:tc>
          <w:tcPr>
            <w:tcW w:w="1134" w:type="dxa"/>
            <w:vAlign w:val="center"/>
          </w:tcPr>
          <w:p w14:paraId="19F9F576">
            <w:pPr>
              <w:spacing w:line="240" w:lineRule="atLeast"/>
              <w:jc w:val="center"/>
              <w:rPr>
                <w:rFonts w:hint="eastAsia" w:ascii="宋体" w:hAnsi="宋体" w:eastAsia="宋体" w:cs="宋体"/>
                <w:sz w:val="24"/>
                <w:szCs w:val="24"/>
              </w:rPr>
            </w:pPr>
          </w:p>
        </w:tc>
        <w:tc>
          <w:tcPr>
            <w:tcW w:w="1559" w:type="dxa"/>
            <w:vAlign w:val="center"/>
          </w:tcPr>
          <w:p w14:paraId="57A05E42">
            <w:pPr>
              <w:spacing w:line="240" w:lineRule="atLeast"/>
              <w:jc w:val="center"/>
              <w:rPr>
                <w:rFonts w:hint="eastAsia" w:ascii="宋体" w:hAnsi="宋体" w:eastAsia="宋体" w:cs="宋体"/>
                <w:sz w:val="24"/>
                <w:szCs w:val="24"/>
              </w:rPr>
            </w:pPr>
          </w:p>
        </w:tc>
        <w:tc>
          <w:tcPr>
            <w:tcW w:w="1567" w:type="dxa"/>
            <w:vAlign w:val="center"/>
          </w:tcPr>
          <w:p w14:paraId="37313992">
            <w:pPr>
              <w:spacing w:line="240" w:lineRule="atLeast"/>
              <w:jc w:val="center"/>
              <w:rPr>
                <w:rFonts w:hint="eastAsia" w:ascii="宋体" w:hAnsi="宋体" w:eastAsia="宋体" w:cs="宋体"/>
                <w:sz w:val="24"/>
                <w:szCs w:val="24"/>
              </w:rPr>
            </w:pPr>
          </w:p>
        </w:tc>
      </w:tr>
      <w:tr w14:paraId="5BBB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3BBB3941">
            <w:pPr>
              <w:spacing w:line="240" w:lineRule="atLeast"/>
              <w:jc w:val="center"/>
              <w:rPr>
                <w:rFonts w:hint="eastAsia" w:ascii="宋体" w:hAnsi="宋体" w:eastAsia="宋体" w:cs="宋体"/>
                <w:sz w:val="24"/>
                <w:szCs w:val="24"/>
              </w:rPr>
            </w:pPr>
          </w:p>
        </w:tc>
        <w:tc>
          <w:tcPr>
            <w:tcW w:w="2529" w:type="dxa"/>
            <w:vAlign w:val="center"/>
          </w:tcPr>
          <w:p w14:paraId="31BF1DD6">
            <w:pPr>
              <w:spacing w:line="240" w:lineRule="atLeast"/>
              <w:jc w:val="center"/>
              <w:rPr>
                <w:rFonts w:hint="eastAsia" w:ascii="宋体" w:hAnsi="宋体" w:eastAsia="宋体" w:cs="宋体"/>
                <w:sz w:val="24"/>
                <w:szCs w:val="24"/>
              </w:rPr>
            </w:pPr>
          </w:p>
        </w:tc>
        <w:tc>
          <w:tcPr>
            <w:tcW w:w="1298" w:type="dxa"/>
            <w:gridSpan w:val="2"/>
            <w:vAlign w:val="center"/>
          </w:tcPr>
          <w:p w14:paraId="43BCBC07">
            <w:pPr>
              <w:spacing w:line="240" w:lineRule="atLeast"/>
              <w:jc w:val="center"/>
              <w:rPr>
                <w:rFonts w:hint="eastAsia" w:ascii="宋体" w:hAnsi="宋体" w:eastAsia="宋体" w:cs="宋体"/>
                <w:sz w:val="24"/>
                <w:szCs w:val="24"/>
              </w:rPr>
            </w:pPr>
          </w:p>
        </w:tc>
        <w:tc>
          <w:tcPr>
            <w:tcW w:w="1134" w:type="dxa"/>
            <w:vAlign w:val="center"/>
          </w:tcPr>
          <w:p w14:paraId="3ABABDF4">
            <w:pPr>
              <w:spacing w:line="240" w:lineRule="atLeast"/>
              <w:jc w:val="center"/>
              <w:rPr>
                <w:rFonts w:hint="eastAsia" w:ascii="宋体" w:hAnsi="宋体" w:eastAsia="宋体" w:cs="宋体"/>
                <w:sz w:val="24"/>
                <w:szCs w:val="24"/>
              </w:rPr>
            </w:pPr>
          </w:p>
        </w:tc>
        <w:tc>
          <w:tcPr>
            <w:tcW w:w="1559" w:type="dxa"/>
            <w:vAlign w:val="center"/>
          </w:tcPr>
          <w:p w14:paraId="34752F39">
            <w:pPr>
              <w:spacing w:line="240" w:lineRule="atLeast"/>
              <w:jc w:val="center"/>
              <w:rPr>
                <w:rFonts w:hint="eastAsia" w:ascii="宋体" w:hAnsi="宋体" w:eastAsia="宋体" w:cs="宋体"/>
                <w:sz w:val="24"/>
                <w:szCs w:val="24"/>
              </w:rPr>
            </w:pPr>
          </w:p>
        </w:tc>
        <w:tc>
          <w:tcPr>
            <w:tcW w:w="1567" w:type="dxa"/>
            <w:vAlign w:val="center"/>
          </w:tcPr>
          <w:p w14:paraId="3FEE8EC5">
            <w:pPr>
              <w:spacing w:line="240" w:lineRule="atLeast"/>
              <w:jc w:val="center"/>
              <w:rPr>
                <w:rFonts w:hint="eastAsia" w:ascii="宋体" w:hAnsi="宋体" w:eastAsia="宋体" w:cs="宋体"/>
                <w:sz w:val="24"/>
                <w:szCs w:val="24"/>
              </w:rPr>
            </w:pPr>
          </w:p>
        </w:tc>
      </w:tr>
      <w:tr w14:paraId="1804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438C7577">
            <w:pPr>
              <w:spacing w:line="240" w:lineRule="atLeast"/>
              <w:jc w:val="center"/>
              <w:rPr>
                <w:rFonts w:hint="eastAsia" w:ascii="宋体" w:hAnsi="宋体" w:eastAsia="宋体" w:cs="宋体"/>
                <w:sz w:val="24"/>
                <w:szCs w:val="24"/>
              </w:rPr>
            </w:pPr>
          </w:p>
        </w:tc>
        <w:tc>
          <w:tcPr>
            <w:tcW w:w="2529" w:type="dxa"/>
            <w:vAlign w:val="center"/>
          </w:tcPr>
          <w:p w14:paraId="2CE83619">
            <w:pPr>
              <w:spacing w:line="240" w:lineRule="atLeast"/>
              <w:jc w:val="center"/>
              <w:rPr>
                <w:rFonts w:hint="eastAsia" w:ascii="宋体" w:hAnsi="宋体" w:eastAsia="宋体" w:cs="宋体"/>
                <w:sz w:val="24"/>
                <w:szCs w:val="24"/>
              </w:rPr>
            </w:pPr>
          </w:p>
        </w:tc>
        <w:tc>
          <w:tcPr>
            <w:tcW w:w="1298" w:type="dxa"/>
            <w:gridSpan w:val="2"/>
            <w:vAlign w:val="center"/>
          </w:tcPr>
          <w:p w14:paraId="4DD6D2F1">
            <w:pPr>
              <w:spacing w:line="240" w:lineRule="atLeast"/>
              <w:jc w:val="center"/>
              <w:rPr>
                <w:rFonts w:hint="eastAsia" w:ascii="宋体" w:hAnsi="宋体" w:eastAsia="宋体" w:cs="宋体"/>
                <w:sz w:val="24"/>
                <w:szCs w:val="24"/>
              </w:rPr>
            </w:pPr>
          </w:p>
        </w:tc>
        <w:tc>
          <w:tcPr>
            <w:tcW w:w="1134" w:type="dxa"/>
            <w:vAlign w:val="center"/>
          </w:tcPr>
          <w:p w14:paraId="38AF91CC">
            <w:pPr>
              <w:spacing w:line="240" w:lineRule="atLeast"/>
              <w:jc w:val="center"/>
              <w:rPr>
                <w:rFonts w:hint="eastAsia" w:ascii="宋体" w:hAnsi="宋体" w:eastAsia="宋体" w:cs="宋体"/>
                <w:sz w:val="24"/>
                <w:szCs w:val="24"/>
              </w:rPr>
            </w:pPr>
          </w:p>
        </w:tc>
        <w:tc>
          <w:tcPr>
            <w:tcW w:w="1559" w:type="dxa"/>
            <w:vAlign w:val="center"/>
          </w:tcPr>
          <w:p w14:paraId="2D24750F">
            <w:pPr>
              <w:spacing w:line="240" w:lineRule="atLeast"/>
              <w:jc w:val="center"/>
              <w:rPr>
                <w:rFonts w:hint="eastAsia" w:ascii="宋体" w:hAnsi="宋体" w:eastAsia="宋体" w:cs="宋体"/>
                <w:sz w:val="24"/>
                <w:szCs w:val="24"/>
              </w:rPr>
            </w:pPr>
          </w:p>
        </w:tc>
        <w:tc>
          <w:tcPr>
            <w:tcW w:w="1567" w:type="dxa"/>
            <w:vAlign w:val="center"/>
          </w:tcPr>
          <w:p w14:paraId="0FF57457">
            <w:pPr>
              <w:spacing w:line="240" w:lineRule="atLeast"/>
              <w:jc w:val="center"/>
              <w:rPr>
                <w:rFonts w:hint="eastAsia" w:ascii="宋体" w:hAnsi="宋体" w:eastAsia="宋体" w:cs="宋体"/>
                <w:sz w:val="24"/>
                <w:szCs w:val="24"/>
              </w:rPr>
            </w:pPr>
          </w:p>
        </w:tc>
      </w:tr>
      <w:tr w14:paraId="1592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6D6E61B4">
            <w:pPr>
              <w:spacing w:line="240" w:lineRule="atLeast"/>
              <w:jc w:val="center"/>
              <w:rPr>
                <w:rFonts w:hint="eastAsia" w:ascii="宋体" w:hAnsi="宋体" w:eastAsia="宋体" w:cs="宋体"/>
                <w:sz w:val="24"/>
                <w:szCs w:val="24"/>
              </w:rPr>
            </w:pPr>
          </w:p>
        </w:tc>
        <w:tc>
          <w:tcPr>
            <w:tcW w:w="2529" w:type="dxa"/>
            <w:vAlign w:val="center"/>
          </w:tcPr>
          <w:p w14:paraId="553A55B2">
            <w:pPr>
              <w:spacing w:line="240" w:lineRule="atLeast"/>
              <w:jc w:val="center"/>
              <w:rPr>
                <w:rFonts w:hint="eastAsia" w:ascii="宋体" w:hAnsi="宋体" w:eastAsia="宋体" w:cs="宋体"/>
                <w:sz w:val="24"/>
                <w:szCs w:val="24"/>
              </w:rPr>
            </w:pPr>
          </w:p>
        </w:tc>
        <w:tc>
          <w:tcPr>
            <w:tcW w:w="1298" w:type="dxa"/>
            <w:gridSpan w:val="2"/>
            <w:vAlign w:val="center"/>
          </w:tcPr>
          <w:p w14:paraId="4118EB70">
            <w:pPr>
              <w:spacing w:line="240" w:lineRule="atLeast"/>
              <w:jc w:val="center"/>
              <w:rPr>
                <w:rFonts w:hint="eastAsia" w:ascii="宋体" w:hAnsi="宋体" w:eastAsia="宋体" w:cs="宋体"/>
                <w:sz w:val="24"/>
                <w:szCs w:val="24"/>
              </w:rPr>
            </w:pPr>
          </w:p>
        </w:tc>
        <w:tc>
          <w:tcPr>
            <w:tcW w:w="1134" w:type="dxa"/>
            <w:vAlign w:val="center"/>
          </w:tcPr>
          <w:p w14:paraId="18CA0F65">
            <w:pPr>
              <w:spacing w:line="240" w:lineRule="atLeast"/>
              <w:jc w:val="center"/>
              <w:rPr>
                <w:rFonts w:hint="eastAsia" w:ascii="宋体" w:hAnsi="宋体" w:eastAsia="宋体" w:cs="宋体"/>
                <w:sz w:val="24"/>
                <w:szCs w:val="24"/>
              </w:rPr>
            </w:pPr>
          </w:p>
        </w:tc>
        <w:tc>
          <w:tcPr>
            <w:tcW w:w="1559" w:type="dxa"/>
            <w:vAlign w:val="center"/>
          </w:tcPr>
          <w:p w14:paraId="06DFAD08">
            <w:pPr>
              <w:spacing w:line="240" w:lineRule="atLeast"/>
              <w:jc w:val="center"/>
              <w:rPr>
                <w:rFonts w:hint="eastAsia" w:ascii="宋体" w:hAnsi="宋体" w:eastAsia="宋体" w:cs="宋体"/>
                <w:sz w:val="24"/>
                <w:szCs w:val="24"/>
              </w:rPr>
            </w:pPr>
          </w:p>
        </w:tc>
        <w:tc>
          <w:tcPr>
            <w:tcW w:w="1567" w:type="dxa"/>
            <w:vAlign w:val="center"/>
          </w:tcPr>
          <w:p w14:paraId="236D05FF">
            <w:pPr>
              <w:spacing w:line="240" w:lineRule="atLeast"/>
              <w:jc w:val="center"/>
              <w:rPr>
                <w:rFonts w:hint="eastAsia" w:ascii="宋体" w:hAnsi="宋体" w:eastAsia="宋体" w:cs="宋体"/>
                <w:sz w:val="24"/>
                <w:szCs w:val="24"/>
              </w:rPr>
            </w:pPr>
          </w:p>
        </w:tc>
      </w:tr>
      <w:tr w14:paraId="243B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1F61C18C">
            <w:pPr>
              <w:spacing w:line="240" w:lineRule="atLeast"/>
              <w:jc w:val="center"/>
              <w:rPr>
                <w:rFonts w:hint="eastAsia" w:ascii="宋体" w:hAnsi="宋体" w:eastAsia="宋体" w:cs="宋体"/>
                <w:sz w:val="24"/>
                <w:szCs w:val="24"/>
              </w:rPr>
            </w:pPr>
          </w:p>
        </w:tc>
        <w:tc>
          <w:tcPr>
            <w:tcW w:w="2529" w:type="dxa"/>
            <w:vAlign w:val="center"/>
          </w:tcPr>
          <w:p w14:paraId="78C46BA7">
            <w:pPr>
              <w:spacing w:line="240" w:lineRule="atLeast"/>
              <w:jc w:val="center"/>
              <w:rPr>
                <w:rFonts w:hint="eastAsia" w:ascii="宋体" w:hAnsi="宋体" w:eastAsia="宋体" w:cs="宋体"/>
                <w:sz w:val="24"/>
                <w:szCs w:val="24"/>
              </w:rPr>
            </w:pPr>
          </w:p>
        </w:tc>
        <w:tc>
          <w:tcPr>
            <w:tcW w:w="1298" w:type="dxa"/>
            <w:gridSpan w:val="2"/>
            <w:vAlign w:val="center"/>
          </w:tcPr>
          <w:p w14:paraId="764696F7">
            <w:pPr>
              <w:spacing w:line="240" w:lineRule="atLeast"/>
              <w:jc w:val="center"/>
              <w:rPr>
                <w:rFonts w:hint="eastAsia" w:ascii="宋体" w:hAnsi="宋体" w:eastAsia="宋体" w:cs="宋体"/>
                <w:sz w:val="24"/>
                <w:szCs w:val="24"/>
              </w:rPr>
            </w:pPr>
          </w:p>
        </w:tc>
        <w:tc>
          <w:tcPr>
            <w:tcW w:w="1134" w:type="dxa"/>
            <w:vAlign w:val="center"/>
          </w:tcPr>
          <w:p w14:paraId="4DE43461">
            <w:pPr>
              <w:spacing w:line="240" w:lineRule="atLeast"/>
              <w:jc w:val="center"/>
              <w:rPr>
                <w:rFonts w:hint="eastAsia" w:ascii="宋体" w:hAnsi="宋体" w:eastAsia="宋体" w:cs="宋体"/>
                <w:sz w:val="24"/>
                <w:szCs w:val="24"/>
              </w:rPr>
            </w:pPr>
          </w:p>
        </w:tc>
        <w:tc>
          <w:tcPr>
            <w:tcW w:w="1559" w:type="dxa"/>
            <w:vAlign w:val="center"/>
          </w:tcPr>
          <w:p w14:paraId="24F6CF5B">
            <w:pPr>
              <w:spacing w:line="240" w:lineRule="atLeast"/>
              <w:jc w:val="center"/>
              <w:rPr>
                <w:rFonts w:hint="eastAsia" w:ascii="宋体" w:hAnsi="宋体" w:eastAsia="宋体" w:cs="宋体"/>
                <w:sz w:val="24"/>
                <w:szCs w:val="24"/>
              </w:rPr>
            </w:pPr>
          </w:p>
        </w:tc>
        <w:tc>
          <w:tcPr>
            <w:tcW w:w="1567" w:type="dxa"/>
            <w:vAlign w:val="center"/>
          </w:tcPr>
          <w:p w14:paraId="3151F400">
            <w:pPr>
              <w:spacing w:line="240" w:lineRule="atLeast"/>
              <w:jc w:val="center"/>
              <w:rPr>
                <w:rFonts w:hint="eastAsia" w:ascii="宋体" w:hAnsi="宋体" w:eastAsia="宋体" w:cs="宋体"/>
                <w:sz w:val="24"/>
                <w:szCs w:val="24"/>
              </w:rPr>
            </w:pPr>
          </w:p>
        </w:tc>
      </w:tr>
      <w:tr w14:paraId="7294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1A2D658C">
            <w:pPr>
              <w:spacing w:line="240" w:lineRule="atLeast"/>
              <w:jc w:val="center"/>
              <w:rPr>
                <w:rFonts w:hint="eastAsia" w:ascii="宋体" w:hAnsi="宋体" w:eastAsia="宋体" w:cs="宋体"/>
                <w:sz w:val="24"/>
                <w:szCs w:val="24"/>
              </w:rPr>
            </w:pPr>
          </w:p>
        </w:tc>
        <w:tc>
          <w:tcPr>
            <w:tcW w:w="2529" w:type="dxa"/>
            <w:vAlign w:val="center"/>
          </w:tcPr>
          <w:p w14:paraId="6F97E7F6">
            <w:pPr>
              <w:spacing w:line="240" w:lineRule="atLeast"/>
              <w:jc w:val="center"/>
              <w:rPr>
                <w:rFonts w:hint="eastAsia" w:ascii="宋体" w:hAnsi="宋体" w:eastAsia="宋体" w:cs="宋体"/>
                <w:sz w:val="24"/>
                <w:szCs w:val="24"/>
              </w:rPr>
            </w:pPr>
          </w:p>
        </w:tc>
        <w:tc>
          <w:tcPr>
            <w:tcW w:w="1298" w:type="dxa"/>
            <w:gridSpan w:val="2"/>
            <w:vAlign w:val="center"/>
          </w:tcPr>
          <w:p w14:paraId="7FDBA029">
            <w:pPr>
              <w:spacing w:line="240" w:lineRule="atLeast"/>
              <w:jc w:val="center"/>
              <w:rPr>
                <w:rFonts w:hint="eastAsia" w:ascii="宋体" w:hAnsi="宋体" w:eastAsia="宋体" w:cs="宋体"/>
                <w:sz w:val="24"/>
                <w:szCs w:val="24"/>
              </w:rPr>
            </w:pPr>
          </w:p>
        </w:tc>
        <w:tc>
          <w:tcPr>
            <w:tcW w:w="1134" w:type="dxa"/>
            <w:vAlign w:val="center"/>
          </w:tcPr>
          <w:p w14:paraId="1666459F">
            <w:pPr>
              <w:spacing w:line="240" w:lineRule="atLeast"/>
              <w:jc w:val="center"/>
              <w:rPr>
                <w:rFonts w:hint="eastAsia" w:ascii="宋体" w:hAnsi="宋体" w:eastAsia="宋体" w:cs="宋体"/>
                <w:sz w:val="24"/>
                <w:szCs w:val="24"/>
              </w:rPr>
            </w:pPr>
          </w:p>
        </w:tc>
        <w:tc>
          <w:tcPr>
            <w:tcW w:w="1559" w:type="dxa"/>
            <w:vAlign w:val="center"/>
          </w:tcPr>
          <w:p w14:paraId="0D64AB0B">
            <w:pPr>
              <w:spacing w:line="240" w:lineRule="atLeast"/>
              <w:jc w:val="center"/>
              <w:rPr>
                <w:rFonts w:hint="eastAsia" w:ascii="宋体" w:hAnsi="宋体" w:eastAsia="宋体" w:cs="宋体"/>
                <w:sz w:val="24"/>
                <w:szCs w:val="24"/>
              </w:rPr>
            </w:pPr>
          </w:p>
        </w:tc>
        <w:tc>
          <w:tcPr>
            <w:tcW w:w="1567" w:type="dxa"/>
            <w:vAlign w:val="center"/>
          </w:tcPr>
          <w:p w14:paraId="64B0C39F">
            <w:pPr>
              <w:spacing w:line="240" w:lineRule="atLeast"/>
              <w:jc w:val="center"/>
              <w:rPr>
                <w:rFonts w:hint="eastAsia" w:ascii="宋体" w:hAnsi="宋体" w:eastAsia="宋体" w:cs="宋体"/>
                <w:sz w:val="24"/>
                <w:szCs w:val="24"/>
              </w:rPr>
            </w:pPr>
          </w:p>
        </w:tc>
      </w:tr>
      <w:tr w14:paraId="7C17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7190803E">
            <w:pPr>
              <w:spacing w:line="240" w:lineRule="atLeast"/>
              <w:rPr>
                <w:rFonts w:hint="eastAsia" w:ascii="宋体" w:hAnsi="宋体" w:eastAsia="宋体" w:cs="宋体"/>
                <w:sz w:val="24"/>
                <w:szCs w:val="24"/>
              </w:rPr>
            </w:pPr>
            <w:r>
              <w:rPr>
                <w:rFonts w:hint="eastAsia" w:ascii="宋体" w:hAnsi="宋体" w:eastAsia="宋体" w:cs="宋体"/>
                <w:sz w:val="24"/>
                <w:szCs w:val="24"/>
              </w:rPr>
              <w:t>合计人民币（小写）：</w:t>
            </w:r>
          </w:p>
        </w:tc>
      </w:tr>
      <w:tr w14:paraId="7101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562F26F8">
            <w:pPr>
              <w:spacing w:line="240" w:lineRule="atLeast"/>
              <w:rPr>
                <w:rFonts w:hint="eastAsia" w:ascii="宋体" w:hAnsi="宋体" w:eastAsia="宋体" w:cs="宋体"/>
                <w:sz w:val="24"/>
                <w:szCs w:val="24"/>
              </w:rPr>
            </w:pPr>
            <w:r>
              <w:rPr>
                <w:rFonts w:hint="eastAsia" w:ascii="宋体" w:hAnsi="宋体" w:eastAsia="宋体" w:cs="宋体"/>
                <w:sz w:val="24"/>
                <w:szCs w:val="24"/>
              </w:rPr>
              <w:t>合计人民币（大写）：</w:t>
            </w:r>
          </w:p>
        </w:tc>
      </w:tr>
      <w:tr w14:paraId="4B02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7D2F192D">
            <w:pPr>
              <w:spacing w:line="240" w:lineRule="atLeast"/>
              <w:rPr>
                <w:rFonts w:hint="eastAsia" w:ascii="宋体" w:hAnsi="宋体" w:eastAsia="宋体" w:cs="宋体"/>
                <w:sz w:val="24"/>
                <w:szCs w:val="24"/>
              </w:rPr>
            </w:pPr>
            <w:r>
              <w:rPr>
                <w:rFonts w:hint="eastAsia" w:ascii="宋体" w:hAnsi="宋体" w:eastAsia="宋体" w:cs="宋体"/>
                <w:sz w:val="24"/>
                <w:szCs w:val="24"/>
              </w:rPr>
              <w:t>一、质量要求和技术标准。供方须根据需方要求及本招标文件规定的国家相关标准进行服务，服务承诺如下：</w:t>
            </w:r>
          </w:p>
          <w:p w14:paraId="5E817F52">
            <w:pPr>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rPr>
              <w:t>（一）质量要求</w:t>
            </w:r>
          </w:p>
          <w:p w14:paraId="39F0DACF">
            <w:pPr>
              <w:snapToGrid w:val="0"/>
              <w:spacing w:line="400" w:lineRule="exact"/>
              <w:jc w:val="left"/>
              <w:rPr>
                <w:rFonts w:hint="eastAsia" w:ascii="宋体" w:hAnsi="宋体" w:eastAsia="宋体" w:cs="宋体"/>
                <w:sz w:val="24"/>
                <w:szCs w:val="24"/>
              </w:rPr>
            </w:pPr>
            <w:r>
              <w:rPr>
                <w:rFonts w:hint="eastAsia" w:ascii="宋体" w:hAnsi="宋体" w:eastAsia="宋体" w:cs="宋体"/>
                <w:sz w:val="24"/>
                <w:szCs w:val="24"/>
              </w:rPr>
              <w:t>（二）服务要求</w:t>
            </w:r>
          </w:p>
        </w:tc>
      </w:tr>
      <w:tr w14:paraId="648E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2" w:hRule="atLeast"/>
        </w:trPr>
        <w:tc>
          <w:tcPr>
            <w:tcW w:w="9613" w:type="dxa"/>
            <w:gridSpan w:val="7"/>
          </w:tcPr>
          <w:p w14:paraId="3CF712B7">
            <w:pPr>
              <w:spacing w:line="240" w:lineRule="atLeast"/>
              <w:rPr>
                <w:rFonts w:hint="eastAsia" w:ascii="宋体" w:hAnsi="宋体" w:eastAsia="宋体" w:cs="宋体"/>
                <w:sz w:val="24"/>
                <w:szCs w:val="24"/>
              </w:rPr>
            </w:pPr>
            <w:r>
              <w:rPr>
                <w:rFonts w:hint="eastAsia" w:ascii="宋体" w:hAnsi="宋体" w:eastAsia="宋体" w:cs="宋体"/>
                <w:sz w:val="24"/>
                <w:szCs w:val="24"/>
              </w:rPr>
              <w:t>二、执行标准：</w:t>
            </w:r>
          </w:p>
          <w:p w14:paraId="17ADE700">
            <w:pPr>
              <w:spacing w:line="240" w:lineRule="atLeast"/>
              <w:rPr>
                <w:rFonts w:hint="eastAsia" w:ascii="宋体" w:hAnsi="宋体" w:eastAsia="宋体" w:cs="宋体"/>
                <w:sz w:val="24"/>
                <w:szCs w:val="24"/>
              </w:rPr>
            </w:pPr>
          </w:p>
        </w:tc>
      </w:tr>
      <w:tr w14:paraId="08F9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36EA4AC6">
            <w:pPr>
              <w:spacing w:line="240" w:lineRule="atLeast"/>
              <w:rPr>
                <w:rFonts w:hint="eastAsia" w:ascii="宋体" w:hAnsi="宋体" w:eastAsia="宋体" w:cs="宋体"/>
                <w:sz w:val="24"/>
                <w:szCs w:val="24"/>
              </w:rPr>
            </w:pPr>
            <w:r>
              <w:rPr>
                <w:rFonts w:hint="eastAsia" w:ascii="宋体" w:hAnsi="宋体" w:eastAsia="宋体" w:cs="宋体"/>
                <w:sz w:val="24"/>
                <w:szCs w:val="24"/>
              </w:rPr>
              <w:t>三、验收标准、方法：</w:t>
            </w:r>
          </w:p>
          <w:p w14:paraId="13CE788D">
            <w:pPr>
              <w:spacing w:line="240" w:lineRule="atLeast"/>
              <w:rPr>
                <w:rFonts w:hint="eastAsia" w:ascii="宋体" w:hAnsi="宋体" w:eastAsia="宋体" w:cs="宋体"/>
                <w:sz w:val="24"/>
                <w:szCs w:val="24"/>
              </w:rPr>
            </w:pPr>
            <w:r>
              <w:rPr>
                <w:rFonts w:hint="eastAsia" w:ascii="宋体" w:hAnsi="宋体" w:eastAsia="宋体" w:cs="宋体"/>
                <w:sz w:val="24"/>
                <w:szCs w:val="24"/>
              </w:rPr>
              <w:t>如有异议，请于   日内提出。</w:t>
            </w:r>
          </w:p>
        </w:tc>
      </w:tr>
      <w:tr w14:paraId="6982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1D09C9AB">
            <w:pPr>
              <w:spacing w:line="240" w:lineRule="atLeast"/>
              <w:rPr>
                <w:rFonts w:hint="eastAsia" w:ascii="宋体" w:hAnsi="宋体" w:eastAsia="宋体" w:cs="宋体"/>
                <w:sz w:val="24"/>
                <w:szCs w:val="24"/>
              </w:rPr>
            </w:pPr>
            <w:r>
              <w:rPr>
                <w:rFonts w:hint="eastAsia" w:ascii="宋体" w:hAnsi="宋体" w:eastAsia="宋体" w:cs="宋体"/>
                <w:sz w:val="24"/>
                <w:szCs w:val="24"/>
              </w:rPr>
              <w:t>四、付款方式：</w:t>
            </w:r>
          </w:p>
          <w:p w14:paraId="5CE145AD">
            <w:pPr>
              <w:pStyle w:val="33"/>
              <w:spacing w:line="240" w:lineRule="atLeast"/>
              <w:rPr>
                <w:rFonts w:hint="eastAsia" w:ascii="宋体" w:hAnsi="宋体" w:eastAsia="宋体" w:cs="宋体"/>
                <w:sz w:val="24"/>
                <w:szCs w:val="24"/>
              </w:rPr>
            </w:pPr>
          </w:p>
        </w:tc>
      </w:tr>
      <w:tr w14:paraId="56BA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3A0C91A2">
            <w:pPr>
              <w:spacing w:line="240" w:lineRule="atLeast"/>
              <w:rPr>
                <w:rFonts w:hint="eastAsia" w:ascii="宋体" w:hAnsi="宋体" w:eastAsia="宋体" w:cs="宋体"/>
                <w:sz w:val="24"/>
                <w:szCs w:val="24"/>
              </w:rPr>
            </w:pPr>
            <w:r>
              <w:rPr>
                <w:rFonts w:hint="eastAsia" w:ascii="宋体" w:hAnsi="宋体" w:eastAsia="宋体" w:cs="宋体"/>
                <w:sz w:val="24"/>
                <w:szCs w:val="24"/>
              </w:rPr>
              <w:t>五、违约责任：</w:t>
            </w:r>
          </w:p>
          <w:p w14:paraId="7FE857FA">
            <w:pPr>
              <w:spacing w:line="240" w:lineRule="atLeast"/>
              <w:rPr>
                <w:rFonts w:hint="eastAsia" w:ascii="宋体" w:hAnsi="宋体" w:eastAsia="宋体" w:cs="宋体"/>
                <w:sz w:val="24"/>
                <w:szCs w:val="24"/>
              </w:rPr>
            </w:pPr>
          </w:p>
        </w:tc>
      </w:tr>
      <w:tr w14:paraId="57A2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61E91BB0">
            <w:pPr>
              <w:spacing w:line="240" w:lineRule="atLeast"/>
              <w:rPr>
                <w:rFonts w:hint="eastAsia" w:ascii="宋体" w:hAnsi="宋体" w:eastAsia="宋体" w:cs="宋体"/>
                <w:sz w:val="24"/>
                <w:szCs w:val="24"/>
              </w:rPr>
            </w:pPr>
            <w:r>
              <w:rPr>
                <w:rFonts w:hint="eastAsia" w:ascii="宋体" w:hAnsi="宋体" w:eastAsia="宋体" w:cs="宋体"/>
                <w:sz w:val="24"/>
                <w:szCs w:val="24"/>
              </w:rPr>
              <w:t>六、其他约定事项：</w:t>
            </w:r>
          </w:p>
          <w:p w14:paraId="610AFF6A">
            <w:pPr>
              <w:spacing w:line="240" w:lineRule="atLeast"/>
              <w:rPr>
                <w:rFonts w:hint="eastAsia" w:ascii="宋体" w:hAnsi="宋体" w:eastAsia="宋体" w:cs="宋体"/>
                <w:sz w:val="24"/>
                <w:szCs w:val="24"/>
              </w:rPr>
            </w:pPr>
            <w:r>
              <w:rPr>
                <w:rFonts w:hint="eastAsia" w:ascii="宋体" w:hAnsi="宋体" w:eastAsia="宋体" w:cs="宋体"/>
                <w:sz w:val="24"/>
                <w:szCs w:val="24"/>
              </w:rPr>
              <w:t>1.招标文件及其补遗文件、投标文件和承诺是本合同不可分割的部分。</w:t>
            </w:r>
          </w:p>
          <w:p w14:paraId="0036EC61">
            <w:pPr>
              <w:spacing w:line="240" w:lineRule="atLeast"/>
              <w:rPr>
                <w:rFonts w:hint="eastAsia" w:ascii="宋体" w:hAnsi="宋体" w:eastAsia="宋体" w:cs="宋体"/>
                <w:sz w:val="24"/>
                <w:szCs w:val="24"/>
              </w:rPr>
            </w:pPr>
            <w:r>
              <w:rPr>
                <w:rFonts w:hint="eastAsia" w:ascii="宋体" w:hAnsi="宋体" w:eastAsia="宋体" w:cs="宋体"/>
                <w:sz w:val="24"/>
                <w:szCs w:val="24"/>
              </w:rPr>
              <w:t>2.本合同如发生争议由双方协商解决，协商不成向需方所在人民法院提请诉讼。</w:t>
            </w:r>
          </w:p>
          <w:p w14:paraId="60E01C34">
            <w:pPr>
              <w:spacing w:line="240" w:lineRule="atLeast"/>
              <w:rPr>
                <w:rFonts w:hint="eastAsia" w:ascii="宋体" w:hAnsi="宋体" w:eastAsia="宋体" w:cs="宋体"/>
                <w:sz w:val="24"/>
                <w:szCs w:val="24"/>
              </w:rPr>
            </w:pPr>
            <w:r>
              <w:rPr>
                <w:rFonts w:hint="eastAsia" w:ascii="宋体" w:hAnsi="宋体" w:eastAsia="宋体" w:cs="宋体"/>
                <w:sz w:val="24"/>
                <w:szCs w:val="24"/>
              </w:rPr>
              <w:t>3.本合同一式__份，需方__份，供方__份，具备同等法律效力。</w:t>
            </w:r>
          </w:p>
          <w:p w14:paraId="17724C70">
            <w:pPr>
              <w:spacing w:line="240" w:lineRule="atLeast"/>
              <w:rPr>
                <w:rFonts w:hint="eastAsia" w:ascii="宋体" w:hAnsi="宋体" w:eastAsia="宋体" w:cs="宋体"/>
                <w:sz w:val="24"/>
                <w:szCs w:val="24"/>
              </w:rPr>
            </w:pPr>
            <w:r>
              <w:rPr>
                <w:rFonts w:hint="eastAsia" w:ascii="宋体" w:hAnsi="宋体" w:eastAsia="宋体" w:cs="宋体"/>
                <w:sz w:val="24"/>
                <w:szCs w:val="24"/>
              </w:rPr>
              <w:t>4.其他：</w:t>
            </w:r>
          </w:p>
        </w:tc>
      </w:tr>
      <w:tr w14:paraId="4255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777ACF24">
            <w:pPr>
              <w:spacing w:line="240" w:lineRule="atLeast"/>
              <w:rPr>
                <w:rFonts w:hint="eastAsia" w:ascii="宋体" w:hAnsi="宋体" w:eastAsia="宋体" w:cs="宋体"/>
                <w:sz w:val="24"/>
                <w:szCs w:val="24"/>
              </w:rPr>
            </w:pPr>
            <w:r>
              <w:rPr>
                <w:rFonts w:hint="eastAsia" w:ascii="宋体" w:hAnsi="宋体" w:eastAsia="宋体" w:cs="宋体"/>
                <w:sz w:val="24"/>
                <w:szCs w:val="24"/>
              </w:rPr>
              <w:t>需方：</w:t>
            </w:r>
          </w:p>
          <w:p w14:paraId="402F918E">
            <w:pPr>
              <w:spacing w:line="240" w:lineRule="atLeast"/>
              <w:rPr>
                <w:rFonts w:hint="eastAsia" w:ascii="宋体" w:hAnsi="宋体" w:eastAsia="宋体" w:cs="宋体"/>
                <w:sz w:val="24"/>
                <w:szCs w:val="24"/>
              </w:rPr>
            </w:pPr>
            <w:r>
              <w:rPr>
                <w:rFonts w:hint="eastAsia" w:ascii="宋体" w:hAnsi="宋体" w:eastAsia="宋体" w:cs="宋体"/>
                <w:sz w:val="24"/>
                <w:szCs w:val="24"/>
              </w:rPr>
              <w:t>地址：</w:t>
            </w:r>
          </w:p>
          <w:p w14:paraId="2FFDA204">
            <w:pPr>
              <w:spacing w:line="240" w:lineRule="atLeast"/>
              <w:rPr>
                <w:rFonts w:hint="eastAsia" w:ascii="宋体" w:hAnsi="宋体" w:eastAsia="宋体" w:cs="宋体"/>
                <w:sz w:val="24"/>
                <w:szCs w:val="24"/>
              </w:rPr>
            </w:pPr>
            <w:r>
              <w:rPr>
                <w:rFonts w:hint="eastAsia" w:ascii="宋体" w:hAnsi="宋体" w:eastAsia="宋体" w:cs="宋体"/>
                <w:sz w:val="24"/>
                <w:szCs w:val="24"/>
              </w:rPr>
              <w:t>联系电话：</w:t>
            </w:r>
          </w:p>
          <w:p w14:paraId="24FCEBFD">
            <w:pPr>
              <w:spacing w:line="240" w:lineRule="atLeast"/>
              <w:rPr>
                <w:rFonts w:hint="eastAsia" w:ascii="宋体" w:hAnsi="宋体" w:eastAsia="宋体" w:cs="宋体"/>
                <w:sz w:val="24"/>
                <w:szCs w:val="24"/>
              </w:rPr>
            </w:pPr>
            <w:r>
              <w:rPr>
                <w:rFonts w:hint="eastAsia" w:ascii="宋体" w:hAnsi="宋体" w:eastAsia="宋体" w:cs="宋体"/>
                <w:sz w:val="24"/>
                <w:szCs w:val="24"/>
              </w:rPr>
              <w:t>授权代表：</w:t>
            </w:r>
          </w:p>
        </w:tc>
        <w:tc>
          <w:tcPr>
            <w:tcW w:w="5125" w:type="dxa"/>
            <w:gridSpan w:val="5"/>
          </w:tcPr>
          <w:p w14:paraId="7F06FB30">
            <w:pPr>
              <w:spacing w:line="240" w:lineRule="atLeast"/>
              <w:rPr>
                <w:rFonts w:hint="eastAsia" w:ascii="宋体" w:hAnsi="宋体" w:eastAsia="宋体" w:cs="宋体"/>
                <w:sz w:val="24"/>
                <w:szCs w:val="24"/>
              </w:rPr>
            </w:pPr>
            <w:r>
              <w:rPr>
                <w:rFonts w:hint="eastAsia" w:ascii="宋体" w:hAnsi="宋体" w:eastAsia="宋体" w:cs="宋体"/>
                <w:sz w:val="24"/>
                <w:szCs w:val="24"/>
              </w:rPr>
              <w:t>供方：</w:t>
            </w:r>
          </w:p>
          <w:p w14:paraId="6C20BFEF">
            <w:pPr>
              <w:spacing w:line="240" w:lineRule="atLeast"/>
              <w:rPr>
                <w:rFonts w:hint="eastAsia" w:ascii="宋体" w:hAnsi="宋体" w:eastAsia="宋体" w:cs="宋体"/>
                <w:sz w:val="24"/>
                <w:szCs w:val="24"/>
              </w:rPr>
            </w:pPr>
            <w:r>
              <w:rPr>
                <w:rFonts w:hint="eastAsia" w:ascii="宋体" w:hAnsi="宋体" w:eastAsia="宋体" w:cs="宋体"/>
                <w:sz w:val="24"/>
                <w:szCs w:val="24"/>
              </w:rPr>
              <w:t>地址：</w:t>
            </w:r>
          </w:p>
          <w:p w14:paraId="2381093D">
            <w:pPr>
              <w:spacing w:line="240" w:lineRule="atLeast"/>
              <w:rPr>
                <w:rFonts w:hint="eastAsia" w:ascii="宋体" w:hAnsi="宋体" w:eastAsia="宋体" w:cs="宋体"/>
                <w:sz w:val="24"/>
                <w:szCs w:val="24"/>
              </w:rPr>
            </w:pPr>
            <w:r>
              <w:rPr>
                <w:rFonts w:hint="eastAsia" w:ascii="宋体" w:hAnsi="宋体" w:eastAsia="宋体" w:cs="宋体"/>
                <w:sz w:val="24"/>
                <w:szCs w:val="24"/>
              </w:rPr>
              <w:t>电话：</w:t>
            </w:r>
          </w:p>
          <w:p w14:paraId="69156163">
            <w:pPr>
              <w:spacing w:line="240" w:lineRule="atLeast"/>
              <w:rPr>
                <w:rFonts w:hint="eastAsia" w:ascii="宋体" w:hAnsi="宋体" w:eastAsia="宋体" w:cs="宋体"/>
                <w:sz w:val="24"/>
                <w:szCs w:val="24"/>
              </w:rPr>
            </w:pPr>
            <w:r>
              <w:rPr>
                <w:rFonts w:hint="eastAsia" w:ascii="宋体" w:hAnsi="宋体" w:eastAsia="宋体" w:cs="宋体"/>
                <w:sz w:val="24"/>
                <w:szCs w:val="24"/>
              </w:rPr>
              <w:t>传真：</w:t>
            </w:r>
          </w:p>
          <w:p w14:paraId="03413659">
            <w:pPr>
              <w:spacing w:line="240" w:lineRule="atLeast"/>
              <w:rPr>
                <w:rFonts w:hint="eastAsia" w:ascii="宋体" w:hAnsi="宋体" w:eastAsia="宋体" w:cs="宋体"/>
                <w:sz w:val="24"/>
                <w:szCs w:val="24"/>
              </w:rPr>
            </w:pPr>
            <w:r>
              <w:rPr>
                <w:rFonts w:hint="eastAsia" w:ascii="宋体" w:hAnsi="宋体" w:eastAsia="宋体" w:cs="宋体"/>
                <w:sz w:val="24"/>
                <w:szCs w:val="24"/>
              </w:rPr>
              <w:t>开户银行：</w:t>
            </w:r>
          </w:p>
          <w:p w14:paraId="60CDE503">
            <w:pPr>
              <w:spacing w:line="240" w:lineRule="atLeast"/>
              <w:rPr>
                <w:rFonts w:hint="eastAsia" w:ascii="宋体" w:hAnsi="宋体" w:eastAsia="宋体" w:cs="宋体"/>
                <w:sz w:val="24"/>
                <w:szCs w:val="24"/>
              </w:rPr>
            </w:pPr>
            <w:r>
              <w:rPr>
                <w:rFonts w:hint="eastAsia" w:ascii="宋体" w:hAnsi="宋体" w:eastAsia="宋体" w:cs="宋体"/>
                <w:sz w:val="24"/>
                <w:szCs w:val="24"/>
              </w:rPr>
              <w:t>账号：</w:t>
            </w:r>
          </w:p>
          <w:p w14:paraId="4B150971">
            <w:pPr>
              <w:spacing w:line="240" w:lineRule="atLeast"/>
              <w:rPr>
                <w:rFonts w:hint="eastAsia" w:ascii="宋体" w:hAnsi="宋体" w:eastAsia="宋体" w:cs="宋体"/>
                <w:sz w:val="24"/>
                <w:szCs w:val="24"/>
              </w:rPr>
            </w:pPr>
            <w:r>
              <w:rPr>
                <w:rFonts w:hint="eastAsia" w:ascii="宋体" w:hAnsi="宋体" w:eastAsia="宋体" w:cs="宋体"/>
                <w:sz w:val="24"/>
                <w:szCs w:val="24"/>
              </w:rPr>
              <w:t>授权代表：</w:t>
            </w:r>
          </w:p>
          <w:p w14:paraId="69239469">
            <w:pPr>
              <w:widowControl/>
              <w:spacing w:line="240" w:lineRule="atLeast"/>
              <w:jc w:val="left"/>
              <w:rPr>
                <w:rFonts w:hint="eastAsia" w:ascii="宋体" w:hAnsi="宋体" w:eastAsia="宋体" w:cs="宋体"/>
                <w:sz w:val="24"/>
                <w:szCs w:val="24"/>
              </w:rPr>
            </w:pPr>
            <w:r>
              <w:rPr>
                <w:rFonts w:hint="eastAsia" w:ascii="宋体" w:hAnsi="宋体" w:eastAsia="宋体" w:cs="宋体"/>
                <w:sz w:val="24"/>
                <w:szCs w:val="24"/>
              </w:rPr>
              <w:t>（本栏请用计算机打印以便于准确付款）</w:t>
            </w:r>
          </w:p>
        </w:tc>
      </w:tr>
      <w:tr w14:paraId="5856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5B5BEDDF">
            <w:pPr>
              <w:spacing w:line="240" w:lineRule="atLeast"/>
              <w:rPr>
                <w:rFonts w:hint="eastAsia" w:ascii="宋体" w:hAnsi="宋体" w:eastAsia="宋体" w:cs="宋体"/>
                <w:sz w:val="24"/>
                <w:szCs w:val="24"/>
              </w:rPr>
            </w:pPr>
            <w:r>
              <w:rPr>
                <w:rFonts w:hint="eastAsia" w:ascii="宋体" w:hAnsi="宋体" w:eastAsia="宋体" w:cs="宋体"/>
                <w:sz w:val="24"/>
                <w:szCs w:val="24"/>
              </w:rPr>
              <w:t>备注：</w:t>
            </w:r>
          </w:p>
          <w:p w14:paraId="49BCC066">
            <w:pPr>
              <w:spacing w:line="240" w:lineRule="atLeast"/>
              <w:rPr>
                <w:rFonts w:hint="eastAsia" w:ascii="宋体" w:hAnsi="宋体" w:eastAsia="宋体" w:cs="宋体"/>
                <w:sz w:val="24"/>
                <w:szCs w:val="24"/>
              </w:rPr>
            </w:pPr>
          </w:p>
          <w:p w14:paraId="4FFE0D6A">
            <w:pPr>
              <w:spacing w:line="240" w:lineRule="atLeast"/>
              <w:rPr>
                <w:rFonts w:hint="eastAsia" w:ascii="宋体" w:hAnsi="宋体" w:eastAsia="宋体" w:cs="宋体"/>
                <w:sz w:val="24"/>
                <w:szCs w:val="24"/>
              </w:rPr>
            </w:pPr>
          </w:p>
        </w:tc>
      </w:tr>
    </w:tbl>
    <w:p w14:paraId="395CBA1A">
      <w:pPr>
        <w:spacing w:line="500" w:lineRule="exact"/>
        <w:ind w:firstLine="480" w:firstLineChars="200"/>
        <w:rPr>
          <w:rFonts w:hint="eastAsia" w:ascii="宋体" w:hAnsi="宋体" w:eastAsia="宋体" w:cs="宋体"/>
          <w:sz w:val="24"/>
        </w:rPr>
      </w:pPr>
      <w:r>
        <w:rPr>
          <w:rFonts w:hint="eastAsia" w:ascii="宋体" w:hAnsi="宋体" w:eastAsia="宋体" w:cs="宋体"/>
          <w:sz w:val="24"/>
        </w:rPr>
        <w:t>签约时间：           年   月   日      签约地点：</w:t>
      </w:r>
    </w:p>
    <w:p w14:paraId="66C63F9A">
      <w:pPr>
        <w:pStyle w:val="31"/>
        <w:rPr>
          <w:rFonts w:hint="eastAsia" w:ascii="宋体" w:hAnsi="宋体" w:eastAsia="宋体" w:cs="宋体"/>
          <w:sz w:val="100"/>
          <w:szCs w:val="100"/>
        </w:rPr>
      </w:pPr>
    </w:p>
    <w:p w14:paraId="2703471B">
      <w:pPr>
        <w:pStyle w:val="31"/>
        <w:rPr>
          <w:rFonts w:hint="eastAsia" w:ascii="宋体" w:hAnsi="宋体" w:eastAsia="宋体" w:cs="宋体"/>
          <w:sz w:val="100"/>
          <w:szCs w:val="100"/>
        </w:rPr>
      </w:pPr>
    </w:p>
    <w:p w14:paraId="55F18FB6">
      <w:pPr>
        <w:pStyle w:val="31"/>
        <w:rPr>
          <w:rFonts w:hint="eastAsia" w:ascii="宋体" w:hAnsi="宋体" w:eastAsia="宋体" w:cs="宋体"/>
          <w:sz w:val="100"/>
          <w:szCs w:val="100"/>
        </w:rPr>
      </w:pPr>
    </w:p>
    <w:p w14:paraId="47BA33ED">
      <w:pPr>
        <w:pStyle w:val="31"/>
        <w:rPr>
          <w:rFonts w:hint="eastAsia" w:ascii="宋体" w:hAnsi="宋体" w:eastAsia="宋体" w:cs="宋体"/>
          <w:sz w:val="100"/>
          <w:szCs w:val="100"/>
        </w:rPr>
      </w:pPr>
    </w:p>
    <w:p w14:paraId="3EDD2171">
      <w:pPr>
        <w:pStyle w:val="4"/>
        <w:spacing w:before="0" w:after="0" w:line="360" w:lineRule="auto"/>
        <w:jc w:val="center"/>
        <w:rPr>
          <w:rFonts w:hint="eastAsia" w:ascii="宋体" w:hAnsi="宋体" w:eastAsia="宋体" w:cs="宋体"/>
          <w:bCs/>
          <w:color w:val="000000"/>
          <w:sz w:val="36"/>
          <w:szCs w:val="30"/>
        </w:rPr>
      </w:pPr>
      <w:bookmarkStart w:id="116" w:name="_Toc18071"/>
      <w:r>
        <w:rPr>
          <w:rFonts w:hint="eastAsia" w:ascii="宋体" w:hAnsi="宋体" w:eastAsia="宋体" w:cs="宋体"/>
          <w:bCs/>
          <w:color w:val="000000"/>
          <w:sz w:val="36"/>
          <w:szCs w:val="30"/>
        </w:rPr>
        <w:t>第七篇  响应文件编制要求</w:t>
      </w:r>
      <w:bookmarkEnd w:id="115"/>
      <w:bookmarkEnd w:id="116"/>
    </w:p>
    <w:p w14:paraId="6F02872E">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一、经济部分</w:t>
      </w:r>
    </w:p>
    <w:p w14:paraId="19F7B2E4">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（一）竞争性比选</w:t>
      </w:r>
      <w:r>
        <w:rPr>
          <w:rFonts w:hint="eastAsia" w:ascii="宋体" w:hAnsi="宋体" w:eastAsia="宋体" w:cs="宋体"/>
          <w:color w:val="000000"/>
          <w:sz w:val="24"/>
          <w:szCs w:val="24"/>
        </w:rPr>
        <w:t>报价函</w:t>
      </w:r>
    </w:p>
    <w:p w14:paraId="39CCC847">
      <w:pPr>
        <w:spacing w:line="440" w:lineRule="exact"/>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（二）分项明细报价表</w:t>
      </w:r>
    </w:p>
    <w:p w14:paraId="4F1227A3">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二、技术部分</w:t>
      </w:r>
    </w:p>
    <w:p w14:paraId="1B4BD3D5">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（一）技术响应偏离表</w:t>
      </w:r>
    </w:p>
    <w:p w14:paraId="0B0A4EF3">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（二）工作方案</w:t>
      </w:r>
    </w:p>
    <w:p w14:paraId="1EFBCBDA">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三、商务部分</w:t>
      </w:r>
    </w:p>
    <w:p w14:paraId="3D15D898">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（一）商务响应偏离表</w:t>
      </w:r>
    </w:p>
    <w:p w14:paraId="23C25A9F">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（二）其它优惠服务承诺</w:t>
      </w:r>
    </w:p>
    <w:p w14:paraId="0904F2CB">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四、资格条件及其他</w:t>
      </w:r>
    </w:p>
    <w:p w14:paraId="4A2F2ECF">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w:t>
      </w:r>
      <w:r>
        <w:rPr>
          <w:rFonts w:hint="eastAsia" w:ascii="宋体" w:hAnsi="宋体" w:eastAsia="宋体" w:cs="宋体"/>
          <w:sz w:val="24"/>
          <w:szCs w:val="24"/>
        </w:rPr>
        <w:t>法人营业执照（副本）或事业单位法人证书（副本）或个体工商户营业执照或有效的自然人身份证明或社会团体法人登记证书复印件</w:t>
      </w:r>
    </w:p>
    <w:p w14:paraId="4EDB20F6">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（二）法定代表人身份证明书（格式）</w:t>
      </w:r>
    </w:p>
    <w:p w14:paraId="6A21C24A">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（三）法定代表人授权委托书（格式）</w:t>
      </w:r>
    </w:p>
    <w:p w14:paraId="109B4CD9">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（四）基本资格条件承诺函（格式）</w:t>
      </w:r>
    </w:p>
    <w:p w14:paraId="34F59173">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（五）特定资格条件证明文件（如果有）</w:t>
      </w:r>
    </w:p>
    <w:p w14:paraId="2CD9AAF3">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五、其他应提供的资料</w:t>
      </w:r>
    </w:p>
    <w:p w14:paraId="06C2C55E">
      <w:pPr>
        <w:snapToGrid w:val="0"/>
        <w:spacing w:line="400" w:lineRule="exact"/>
        <w:ind w:firstLine="480" w:firstLineChars="200"/>
        <w:rPr>
          <w:rFonts w:hint="eastAsia" w:ascii="宋体" w:hAnsi="宋体" w:eastAsia="宋体" w:cs="宋体"/>
          <w:color w:val="000000"/>
          <w:sz w:val="24"/>
          <w:szCs w:val="24"/>
        </w:rPr>
      </w:pPr>
      <w:bookmarkStart w:id="117" w:name="_Toc313888360"/>
      <w:bookmarkStart w:id="118" w:name="_Toc342913419"/>
      <w:bookmarkStart w:id="119" w:name="_Toc313008356"/>
      <w:bookmarkStart w:id="120" w:name="_Toc12789073"/>
      <w:bookmarkStart w:id="121" w:name="_Toc283382454"/>
      <w:r>
        <w:rPr>
          <w:rFonts w:hint="eastAsia" w:ascii="宋体" w:hAnsi="宋体" w:eastAsia="宋体" w:cs="宋体"/>
          <w:color w:val="000000"/>
          <w:sz w:val="24"/>
          <w:szCs w:val="24"/>
        </w:rPr>
        <w:t>其他与项目有关的资料（自附）</w:t>
      </w:r>
    </w:p>
    <w:p w14:paraId="5CEFDB09">
      <w:pPr>
        <w:snapToGrid w:val="0"/>
        <w:spacing w:line="360" w:lineRule="auto"/>
        <w:rPr>
          <w:rFonts w:hint="eastAsia" w:ascii="宋体" w:hAnsi="宋体" w:eastAsia="宋体" w:cs="宋体"/>
          <w:color w:val="000000"/>
          <w:sz w:val="24"/>
          <w:szCs w:val="24"/>
          <w:bdr w:val="single" w:color="auto" w:sz="4" w:space="0"/>
        </w:rPr>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pPr>
    </w:p>
    <w:p w14:paraId="3AC70947">
      <w:pPr>
        <w:pStyle w:val="5"/>
        <w:spacing w:before="0" w:after="0" w:line="360" w:lineRule="auto"/>
        <w:rPr>
          <w:rFonts w:hint="eastAsia" w:ascii="宋体" w:hAnsi="宋体" w:eastAsia="宋体" w:cs="宋体"/>
          <w:color w:val="000000"/>
          <w:sz w:val="24"/>
          <w:szCs w:val="24"/>
        </w:rPr>
      </w:pPr>
      <w:bookmarkStart w:id="122" w:name="_Toc25359"/>
      <w:bookmarkStart w:id="123" w:name="_Toc17954"/>
      <w:r>
        <w:rPr>
          <w:rFonts w:hint="eastAsia" w:ascii="宋体" w:hAnsi="宋体" w:eastAsia="宋体" w:cs="宋体"/>
          <w:color w:val="000000"/>
          <w:sz w:val="24"/>
          <w:szCs w:val="24"/>
        </w:rPr>
        <w:t>一、经济部分</w:t>
      </w:r>
      <w:bookmarkEnd w:id="117"/>
      <w:bookmarkEnd w:id="118"/>
      <w:bookmarkEnd w:id="119"/>
      <w:bookmarkEnd w:id="122"/>
      <w:bookmarkEnd w:id="123"/>
    </w:p>
    <w:bookmarkEnd w:id="120"/>
    <w:bookmarkEnd w:id="121"/>
    <w:p w14:paraId="6635A8E1">
      <w:pPr>
        <w:tabs>
          <w:tab w:val="left" w:pos="6300"/>
        </w:tabs>
        <w:snapToGrid w:val="0"/>
        <w:spacing w:line="312" w:lineRule="auto"/>
        <w:jc w:val="left"/>
        <w:outlineLvl w:val="0"/>
        <w:rPr>
          <w:rFonts w:hint="eastAsia" w:ascii="宋体" w:hAnsi="宋体" w:eastAsia="宋体" w:cs="宋体"/>
          <w:b/>
          <w:color w:val="000000"/>
          <w:sz w:val="24"/>
          <w:szCs w:val="24"/>
        </w:rPr>
      </w:pPr>
      <w:r>
        <w:rPr>
          <w:rFonts w:hint="eastAsia" w:ascii="宋体" w:hAnsi="宋体" w:eastAsia="宋体" w:cs="宋体"/>
          <w:b/>
          <w:color w:val="000000"/>
          <w:sz w:val="24"/>
          <w:szCs w:val="24"/>
        </w:rPr>
        <w:t>（一）</w:t>
      </w:r>
      <w:r>
        <w:rPr>
          <w:rFonts w:hint="eastAsia" w:ascii="宋体" w:hAnsi="宋体" w:cs="宋体"/>
          <w:b/>
          <w:color w:val="000000"/>
          <w:sz w:val="24"/>
          <w:szCs w:val="24"/>
          <w:lang w:eastAsia="zh-CN"/>
        </w:rPr>
        <w:t>竞争性比选</w:t>
      </w:r>
      <w:r>
        <w:rPr>
          <w:rFonts w:hint="eastAsia" w:ascii="宋体" w:hAnsi="宋体" w:eastAsia="宋体" w:cs="宋体"/>
          <w:b/>
          <w:color w:val="000000"/>
          <w:sz w:val="24"/>
          <w:szCs w:val="24"/>
        </w:rPr>
        <w:t>报价函</w:t>
      </w:r>
    </w:p>
    <w:p w14:paraId="27364B3C">
      <w:pPr>
        <w:tabs>
          <w:tab w:val="left" w:pos="6300"/>
        </w:tabs>
        <w:snapToGrid w:val="0"/>
        <w:spacing w:line="312" w:lineRule="auto"/>
        <w:jc w:val="center"/>
        <w:outlineLvl w:val="0"/>
        <w:rPr>
          <w:rFonts w:hint="eastAsia" w:ascii="宋体" w:hAnsi="宋体" w:eastAsia="宋体" w:cs="宋体"/>
          <w:bCs/>
          <w:color w:val="000000"/>
          <w:sz w:val="24"/>
          <w:szCs w:val="24"/>
        </w:rPr>
      </w:pPr>
      <w:r>
        <w:rPr>
          <w:rFonts w:hint="eastAsia" w:ascii="宋体" w:hAnsi="宋体" w:cs="宋体"/>
          <w:bCs/>
          <w:color w:val="000000"/>
          <w:sz w:val="24"/>
          <w:szCs w:val="24"/>
          <w:lang w:eastAsia="zh-CN"/>
        </w:rPr>
        <w:t>竞争性比选</w:t>
      </w:r>
      <w:r>
        <w:rPr>
          <w:rFonts w:hint="eastAsia" w:ascii="宋体" w:hAnsi="宋体" w:eastAsia="宋体" w:cs="宋体"/>
          <w:bCs/>
          <w:color w:val="000000"/>
          <w:sz w:val="24"/>
          <w:szCs w:val="24"/>
        </w:rPr>
        <w:t>报价函</w:t>
      </w:r>
    </w:p>
    <w:p w14:paraId="271ED8D4">
      <w:pPr>
        <w:tabs>
          <w:tab w:val="left" w:pos="6300"/>
        </w:tabs>
        <w:snapToGrid w:val="0"/>
        <w:spacing w:line="312" w:lineRule="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（采购代理机构名称）</w:t>
      </w:r>
      <w:r>
        <w:rPr>
          <w:rFonts w:hint="eastAsia" w:ascii="宋体" w:hAnsi="宋体" w:eastAsia="宋体" w:cs="宋体"/>
          <w:color w:val="000000"/>
          <w:sz w:val="24"/>
          <w:szCs w:val="24"/>
        </w:rPr>
        <w:t>：</w:t>
      </w:r>
    </w:p>
    <w:p w14:paraId="2D996D36">
      <w:pPr>
        <w:tabs>
          <w:tab w:val="left" w:pos="6300"/>
        </w:tabs>
        <w:snapToGrid w:val="0"/>
        <w:spacing w:line="312"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我方收到____________________________（项目名称）的</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文件，经详细研究，决定参加该项目的</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w:t>
      </w:r>
    </w:p>
    <w:p w14:paraId="31A837A2">
      <w:pPr>
        <w:tabs>
          <w:tab w:val="left" w:pos="6300"/>
        </w:tabs>
        <w:snapToGrid w:val="0"/>
        <w:spacing w:line="312"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1.愿意按照</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文件中的一切要求，提供本项目采购内容及相关服务，</w:t>
      </w:r>
      <w:r>
        <w:rPr>
          <w:rFonts w:hint="eastAsia" w:ascii="宋体" w:hAnsi="宋体" w:cs="宋体"/>
          <w:color w:val="000000"/>
          <w:sz w:val="24"/>
          <w:szCs w:val="24"/>
          <w:lang w:val="en-US" w:eastAsia="zh-CN"/>
        </w:rPr>
        <w:t>比选</w:t>
      </w:r>
      <w:r>
        <w:rPr>
          <w:rFonts w:hint="eastAsia" w:ascii="宋体" w:hAnsi="宋体" w:eastAsia="宋体" w:cs="宋体"/>
          <w:color w:val="000000"/>
          <w:sz w:val="24"/>
          <w:szCs w:val="24"/>
        </w:rPr>
        <w:t>采报价</w:t>
      </w:r>
      <w:r>
        <w:rPr>
          <w:rFonts w:hint="eastAsia" w:ascii="宋体" w:hAnsi="宋体" w:cs="宋体"/>
          <w:color w:val="000000"/>
          <w:sz w:val="24"/>
          <w:szCs w:val="24"/>
          <w:lang w:eastAsia="zh-CN"/>
        </w:rPr>
        <w:t>为人民币大写</w:t>
      </w:r>
      <w:r>
        <w:rPr>
          <w:rFonts w:hint="eastAsia" w:ascii="宋体" w:hAnsi="宋体" w:eastAsia="宋体" w:cs="宋体"/>
          <w:color w:val="000000"/>
          <w:sz w:val="24"/>
          <w:szCs w:val="24"/>
        </w:rPr>
        <w:t>：</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none"/>
          <w:lang w:val="en-US" w:eastAsia="zh-CN"/>
        </w:rPr>
        <w:t>元整，人民币小写</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none"/>
          <w:lang w:val="en-US" w:eastAsia="zh-CN"/>
        </w:rPr>
        <w:t>元整</w:t>
      </w:r>
      <w:r>
        <w:rPr>
          <w:rFonts w:hint="eastAsia" w:ascii="宋体" w:hAnsi="宋体" w:eastAsia="宋体" w:cs="宋体"/>
          <w:color w:val="000000"/>
          <w:sz w:val="24"/>
          <w:szCs w:val="24"/>
        </w:rPr>
        <w:t>。</w:t>
      </w:r>
    </w:p>
    <w:p w14:paraId="0572F3FD">
      <w:pPr>
        <w:tabs>
          <w:tab w:val="left" w:pos="6300"/>
        </w:tabs>
        <w:snapToGrid w:val="0"/>
        <w:spacing w:line="312"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2.我方现提交的响应文件为：响应文件正本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份，副本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w:t>
      </w:r>
    </w:p>
    <w:p w14:paraId="141A4696">
      <w:pPr>
        <w:tabs>
          <w:tab w:val="left" w:pos="6300"/>
        </w:tabs>
        <w:snapToGrid w:val="0"/>
        <w:spacing w:line="312"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3.我方承诺：本次</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的有效期为90天。</w:t>
      </w:r>
    </w:p>
    <w:p w14:paraId="1DF12D84">
      <w:pPr>
        <w:tabs>
          <w:tab w:val="left" w:pos="6300"/>
        </w:tabs>
        <w:snapToGrid w:val="0"/>
        <w:spacing w:line="312"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4.我方完全理解和接受贵方</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文件的一切规定和要求及评审办法。</w:t>
      </w:r>
    </w:p>
    <w:p w14:paraId="184D4DC7">
      <w:pPr>
        <w:tabs>
          <w:tab w:val="left" w:pos="6300"/>
        </w:tabs>
        <w:snapToGrid w:val="0"/>
        <w:spacing w:line="312"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5.在整个</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过程中，我方若有违规行为，接受</w:t>
      </w:r>
      <w:r>
        <w:rPr>
          <w:rFonts w:hint="eastAsia" w:ascii="宋体" w:hAnsi="宋体" w:cs="宋体"/>
          <w:color w:val="000000"/>
          <w:sz w:val="24"/>
          <w:szCs w:val="24"/>
          <w:lang w:val="en-US" w:eastAsia="zh-CN"/>
        </w:rPr>
        <w:t>参照</w:t>
      </w:r>
      <w:r>
        <w:rPr>
          <w:rFonts w:hint="eastAsia" w:ascii="宋体" w:hAnsi="宋体" w:eastAsia="宋体" w:cs="宋体"/>
          <w:color w:val="000000"/>
          <w:sz w:val="24"/>
          <w:szCs w:val="24"/>
        </w:rPr>
        <w:t>《中华人民共和国政府采购法》和《</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文件》之规定给予惩罚。</w:t>
      </w:r>
    </w:p>
    <w:p w14:paraId="2CE12F23">
      <w:pPr>
        <w:tabs>
          <w:tab w:val="left" w:pos="6300"/>
        </w:tabs>
        <w:snapToGrid w:val="0"/>
        <w:spacing w:line="312"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6.我方若成为成交供应商，将按照最终</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结果签订合同，并且严格履行合同义务。本承诺函将成为合同不可分割的一部分，与合同具有同等的法律效力。</w:t>
      </w:r>
    </w:p>
    <w:p w14:paraId="5D1DCD79">
      <w:pPr>
        <w:tabs>
          <w:tab w:val="left" w:pos="6300"/>
        </w:tabs>
        <w:snapToGrid w:val="0"/>
        <w:spacing w:line="312"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7.我方同意按</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文件规定。如果我方成为成交供应商，保证在接到成交通知书前，向采购代理机构缴纳</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文件规定的采购代理服务费。</w:t>
      </w:r>
    </w:p>
    <w:p w14:paraId="07EDA3A9">
      <w:pPr>
        <w:tabs>
          <w:tab w:val="left" w:pos="6300"/>
        </w:tabs>
        <w:snapToGrid w:val="0"/>
        <w:spacing w:line="312"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w:t>
      </w:r>
      <w:r>
        <w:rPr>
          <w:rFonts w:hint="eastAsia" w:ascii="宋体" w:hAnsi="宋体" w:eastAsia="宋体" w:cs="宋体"/>
          <w:color w:val="000000"/>
          <w:sz w:val="24"/>
          <w:szCs w:val="28"/>
        </w:rPr>
        <w:t>我方未</w:t>
      </w:r>
      <w:r>
        <w:rPr>
          <w:rFonts w:hint="eastAsia" w:ascii="宋体" w:hAnsi="宋体" w:eastAsia="宋体" w:cs="宋体"/>
          <w:color w:val="000000"/>
          <w:sz w:val="24"/>
          <w:szCs w:val="24"/>
        </w:rPr>
        <w:t>为采购项目提供整体设计、规范编制或者项目管理、监理、检测等服务。</w:t>
      </w:r>
    </w:p>
    <w:p w14:paraId="4746ECF9">
      <w:pPr>
        <w:tabs>
          <w:tab w:val="left" w:pos="6300"/>
        </w:tabs>
        <w:snapToGrid w:val="0"/>
        <w:spacing w:line="312" w:lineRule="auto"/>
        <w:ind w:firstLine="570"/>
        <w:rPr>
          <w:rFonts w:hint="eastAsia" w:ascii="宋体" w:hAnsi="宋体" w:eastAsia="宋体" w:cs="宋体"/>
          <w:color w:val="000000"/>
          <w:sz w:val="24"/>
          <w:szCs w:val="24"/>
        </w:rPr>
      </w:pPr>
      <w:r>
        <w:rPr>
          <w:rFonts w:hint="eastAsia" w:ascii="宋体" w:hAnsi="宋体" w:eastAsia="宋体" w:cs="宋体"/>
          <w:color w:val="000000"/>
          <w:sz w:val="24"/>
          <w:szCs w:val="24"/>
        </w:rPr>
        <w:t>供应商（公章）：</w:t>
      </w:r>
    </w:p>
    <w:p w14:paraId="78389039">
      <w:pPr>
        <w:tabs>
          <w:tab w:val="left" w:pos="6300"/>
        </w:tabs>
        <w:snapToGrid w:val="0"/>
        <w:spacing w:line="312" w:lineRule="auto"/>
        <w:ind w:firstLine="570"/>
        <w:rPr>
          <w:rFonts w:hint="eastAsia" w:ascii="宋体" w:hAnsi="宋体" w:eastAsia="宋体" w:cs="宋体"/>
          <w:color w:val="000000"/>
          <w:sz w:val="24"/>
          <w:szCs w:val="24"/>
        </w:rPr>
      </w:pPr>
      <w:r>
        <w:rPr>
          <w:rFonts w:hint="eastAsia" w:ascii="宋体" w:hAnsi="宋体" w:eastAsia="宋体" w:cs="宋体"/>
          <w:color w:val="000000"/>
          <w:sz w:val="24"/>
          <w:szCs w:val="24"/>
        </w:rPr>
        <w:t>地址：</w:t>
      </w:r>
    </w:p>
    <w:p w14:paraId="42876832">
      <w:pPr>
        <w:tabs>
          <w:tab w:val="left" w:pos="6300"/>
        </w:tabs>
        <w:snapToGrid w:val="0"/>
        <w:spacing w:line="312" w:lineRule="auto"/>
        <w:ind w:firstLine="570"/>
        <w:rPr>
          <w:rFonts w:hint="eastAsia" w:ascii="宋体" w:hAnsi="宋体" w:eastAsia="宋体" w:cs="宋体"/>
          <w:color w:val="000000"/>
          <w:sz w:val="24"/>
          <w:szCs w:val="24"/>
        </w:rPr>
      </w:pPr>
      <w:r>
        <w:rPr>
          <w:rFonts w:hint="eastAsia" w:ascii="宋体" w:hAnsi="宋体" w:eastAsia="宋体" w:cs="宋体"/>
          <w:color w:val="000000"/>
          <w:sz w:val="24"/>
          <w:szCs w:val="24"/>
        </w:rPr>
        <w:t>电话：                                 传真：</w:t>
      </w:r>
    </w:p>
    <w:p w14:paraId="34A9F502">
      <w:pPr>
        <w:tabs>
          <w:tab w:val="left" w:pos="6300"/>
        </w:tabs>
        <w:snapToGrid w:val="0"/>
        <w:spacing w:line="312" w:lineRule="auto"/>
        <w:ind w:firstLine="570"/>
        <w:rPr>
          <w:rFonts w:hint="eastAsia" w:ascii="宋体" w:hAnsi="宋体" w:eastAsia="宋体" w:cs="宋体"/>
          <w:color w:val="000000"/>
          <w:sz w:val="24"/>
          <w:szCs w:val="24"/>
        </w:rPr>
      </w:pPr>
      <w:r>
        <w:rPr>
          <w:rFonts w:hint="eastAsia" w:ascii="宋体" w:hAnsi="宋体" w:eastAsia="宋体" w:cs="宋体"/>
          <w:color w:val="000000"/>
          <w:sz w:val="24"/>
          <w:szCs w:val="24"/>
        </w:rPr>
        <w:t>网址：                                 邮编：</w:t>
      </w:r>
    </w:p>
    <w:p w14:paraId="3E969CB7">
      <w:pPr>
        <w:tabs>
          <w:tab w:val="left" w:pos="6300"/>
        </w:tabs>
        <w:snapToGrid w:val="0"/>
        <w:spacing w:line="312" w:lineRule="auto"/>
        <w:ind w:firstLine="570"/>
        <w:rPr>
          <w:rFonts w:hint="eastAsia" w:ascii="宋体" w:hAnsi="宋体" w:eastAsia="宋体" w:cs="宋体"/>
          <w:color w:val="000000"/>
          <w:sz w:val="24"/>
          <w:szCs w:val="24"/>
        </w:rPr>
      </w:pPr>
      <w:r>
        <w:rPr>
          <w:rFonts w:hint="eastAsia" w:ascii="宋体" w:hAnsi="宋体" w:eastAsia="宋体" w:cs="宋体"/>
          <w:color w:val="000000"/>
          <w:sz w:val="24"/>
          <w:szCs w:val="24"/>
        </w:rPr>
        <w:t>联系人：</w:t>
      </w:r>
    </w:p>
    <w:p w14:paraId="2D15F640">
      <w:pPr>
        <w:snapToGrid w:val="0"/>
        <w:spacing w:line="312" w:lineRule="auto"/>
        <w:ind w:firstLine="5280" w:firstLineChars="2200"/>
        <w:rPr>
          <w:rFonts w:hint="eastAsia" w:ascii="宋体" w:hAnsi="宋体" w:eastAsia="宋体" w:cs="宋体"/>
          <w:color w:val="000000"/>
          <w:sz w:val="24"/>
          <w:szCs w:val="24"/>
        </w:rPr>
      </w:pPr>
      <w:r>
        <w:rPr>
          <w:rFonts w:hint="eastAsia" w:ascii="宋体" w:hAnsi="宋体" w:eastAsia="宋体" w:cs="宋体"/>
          <w:color w:val="000000"/>
          <w:sz w:val="24"/>
          <w:szCs w:val="24"/>
        </w:rPr>
        <w:t>年月日</w:t>
      </w:r>
    </w:p>
    <w:p w14:paraId="5237E4A9">
      <w:pPr>
        <w:pStyle w:val="75"/>
        <w:rPr>
          <w:rFonts w:hint="eastAsia" w:ascii="宋体" w:hAnsi="宋体" w:eastAsia="宋体" w:cs="宋体"/>
          <w:color w:val="000000"/>
        </w:rPr>
      </w:pPr>
    </w:p>
    <w:p w14:paraId="49E22F40">
      <w:pPr>
        <w:pStyle w:val="75"/>
        <w:rPr>
          <w:rFonts w:hint="eastAsia" w:ascii="宋体" w:hAnsi="宋体" w:eastAsia="宋体" w:cs="宋体"/>
          <w:color w:val="000000"/>
        </w:rPr>
      </w:pPr>
    </w:p>
    <w:p w14:paraId="111C47EA">
      <w:pPr>
        <w:pStyle w:val="75"/>
        <w:rPr>
          <w:rFonts w:hint="eastAsia" w:ascii="宋体" w:hAnsi="宋体" w:eastAsia="宋体" w:cs="宋体"/>
          <w:color w:val="000000"/>
        </w:rPr>
      </w:pPr>
    </w:p>
    <w:p w14:paraId="24E6822B">
      <w:pPr>
        <w:pStyle w:val="75"/>
        <w:rPr>
          <w:rFonts w:hint="eastAsia" w:ascii="宋体" w:hAnsi="宋体" w:eastAsia="宋体" w:cs="宋体"/>
          <w:color w:val="000000"/>
        </w:rPr>
      </w:pPr>
    </w:p>
    <w:p w14:paraId="315457AA">
      <w:pPr>
        <w:pStyle w:val="75"/>
        <w:rPr>
          <w:rFonts w:hint="eastAsia" w:ascii="宋体" w:hAnsi="宋体" w:eastAsia="宋体" w:cs="宋体"/>
          <w:color w:val="000000"/>
        </w:rPr>
      </w:pPr>
    </w:p>
    <w:p w14:paraId="072E09C6">
      <w:pPr>
        <w:pStyle w:val="75"/>
        <w:rPr>
          <w:rFonts w:hint="eastAsia" w:ascii="宋体" w:hAnsi="宋体" w:eastAsia="宋体" w:cs="宋体"/>
          <w:color w:val="000000"/>
        </w:rPr>
      </w:pPr>
    </w:p>
    <w:p w14:paraId="2E75B053">
      <w:pPr>
        <w:pStyle w:val="75"/>
        <w:rPr>
          <w:rFonts w:hint="eastAsia" w:ascii="宋体" w:hAnsi="宋体" w:eastAsia="宋体" w:cs="宋体"/>
          <w:color w:val="000000"/>
        </w:rPr>
      </w:pPr>
    </w:p>
    <w:p w14:paraId="0FE6F636">
      <w:pPr>
        <w:pStyle w:val="75"/>
        <w:rPr>
          <w:rFonts w:hint="eastAsia" w:ascii="宋体" w:hAnsi="宋体" w:eastAsia="宋体" w:cs="宋体"/>
          <w:color w:val="000000"/>
        </w:rPr>
      </w:pPr>
    </w:p>
    <w:p w14:paraId="173FE5D8">
      <w:pPr>
        <w:pStyle w:val="75"/>
        <w:rPr>
          <w:rFonts w:hint="eastAsia" w:ascii="宋体" w:hAnsi="宋体" w:eastAsia="宋体" w:cs="宋体"/>
          <w:color w:val="000000"/>
        </w:rPr>
      </w:pPr>
    </w:p>
    <w:p w14:paraId="06249DF0">
      <w:pPr>
        <w:pStyle w:val="75"/>
        <w:rPr>
          <w:rFonts w:hint="eastAsia" w:ascii="宋体" w:hAnsi="宋体" w:eastAsia="宋体" w:cs="宋体"/>
          <w:color w:val="000000"/>
        </w:rPr>
      </w:pPr>
    </w:p>
    <w:p w14:paraId="5AF57AB4">
      <w:pPr>
        <w:pStyle w:val="75"/>
        <w:rPr>
          <w:rFonts w:hint="eastAsia" w:ascii="宋体" w:hAnsi="宋体" w:eastAsia="宋体" w:cs="宋体"/>
          <w:color w:val="000000"/>
        </w:rPr>
      </w:pPr>
    </w:p>
    <w:p w14:paraId="388F4152">
      <w:pPr>
        <w:pStyle w:val="75"/>
        <w:rPr>
          <w:rFonts w:hint="eastAsia" w:ascii="宋体" w:hAnsi="宋体" w:eastAsia="宋体" w:cs="宋体"/>
          <w:color w:val="000000"/>
        </w:rPr>
      </w:pPr>
    </w:p>
    <w:p w14:paraId="1EDDB656">
      <w:pPr>
        <w:pStyle w:val="75"/>
        <w:rPr>
          <w:rFonts w:hint="eastAsia" w:ascii="宋体" w:hAnsi="宋体" w:eastAsia="宋体" w:cs="宋体"/>
          <w:color w:val="000000"/>
        </w:rPr>
      </w:pPr>
    </w:p>
    <w:p w14:paraId="5D191348">
      <w:pPr>
        <w:pStyle w:val="75"/>
        <w:rPr>
          <w:rFonts w:hint="eastAsia" w:ascii="宋体" w:hAnsi="宋体" w:eastAsia="宋体" w:cs="宋体"/>
          <w:color w:val="000000"/>
        </w:rPr>
      </w:pPr>
    </w:p>
    <w:p w14:paraId="7749E01F">
      <w:pPr>
        <w:pStyle w:val="75"/>
        <w:rPr>
          <w:rFonts w:hint="eastAsia" w:ascii="宋体" w:hAnsi="宋体" w:eastAsia="宋体" w:cs="宋体"/>
          <w:color w:val="000000"/>
        </w:rPr>
      </w:pPr>
    </w:p>
    <w:p w14:paraId="03055728">
      <w:pPr>
        <w:pStyle w:val="75"/>
        <w:rPr>
          <w:rFonts w:hint="eastAsia" w:ascii="宋体" w:hAnsi="宋体" w:eastAsia="宋体" w:cs="宋体"/>
          <w:color w:val="000000"/>
        </w:rPr>
      </w:pPr>
    </w:p>
    <w:p w14:paraId="6F220B99">
      <w:pPr>
        <w:snapToGrid w:val="0"/>
        <w:spacing w:line="500" w:lineRule="exact"/>
        <w:ind w:firstLine="560"/>
        <w:rPr>
          <w:rFonts w:ascii="宋体" w:hAnsi="宋体" w:cs="宋体"/>
          <w:b/>
          <w:color w:val="auto"/>
          <w:szCs w:val="22"/>
        </w:rPr>
      </w:pPr>
      <w:r>
        <w:rPr>
          <w:rFonts w:hint="eastAsia" w:ascii="宋体" w:hAnsi="宋体" w:cs="宋体"/>
          <w:b/>
          <w:color w:val="auto"/>
        </w:rPr>
        <w:t>（二）分项报价明细表</w:t>
      </w:r>
    </w:p>
    <w:p w14:paraId="136CCA91">
      <w:pPr>
        <w:snapToGrid w:val="0"/>
        <w:spacing w:line="500" w:lineRule="exact"/>
        <w:jc w:val="center"/>
        <w:rPr>
          <w:rFonts w:ascii="宋体" w:hAnsi="宋体" w:cs="宋体"/>
          <w:color w:val="auto"/>
          <w:sz w:val="24"/>
        </w:rPr>
      </w:pPr>
      <w:r>
        <w:rPr>
          <w:rFonts w:hint="eastAsia" w:ascii="宋体" w:hAnsi="宋体" w:cs="宋体"/>
          <w:color w:val="auto"/>
          <w:sz w:val="24"/>
        </w:rPr>
        <w:t>分项报价明细表</w:t>
      </w:r>
    </w:p>
    <w:p w14:paraId="1F299B92">
      <w:pPr>
        <w:snapToGrid w:val="0"/>
        <w:spacing w:line="500" w:lineRule="exact"/>
        <w:rPr>
          <w:rFonts w:ascii="宋体" w:hAnsi="宋体" w:cs="宋体"/>
          <w:color w:val="auto"/>
          <w:sz w:val="24"/>
        </w:rPr>
      </w:pPr>
      <w:r>
        <w:rPr>
          <w:rFonts w:hint="eastAsia" w:ascii="宋体" w:hAnsi="宋体" w:cs="宋体"/>
          <w:color w:val="auto"/>
          <w:sz w:val="24"/>
        </w:rPr>
        <w:t>项目名称：</w:t>
      </w:r>
    </w:p>
    <w:tbl>
      <w:tblPr>
        <w:tblStyle w:val="61"/>
        <w:tblW w:w="9628" w:type="dxa"/>
        <w:jc w:val="center"/>
        <w:tblLayout w:type="fixed"/>
        <w:tblCellMar>
          <w:top w:w="0" w:type="dxa"/>
          <w:left w:w="0" w:type="dxa"/>
          <w:bottom w:w="0" w:type="dxa"/>
          <w:right w:w="0" w:type="dxa"/>
        </w:tblCellMar>
      </w:tblPr>
      <w:tblGrid>
        <w:gridCol w:w="934"/>
        <w:gridCol w:w="1868"/>
        <w:gridCol w:w="4024"/>
        <w:gridCol w:w="934"/>
        <w:gridCol w:w="934"/>
        <w:gridCol w:w="934"/>
      </w:tblGrid>
      <w:tr w14:paraId="26CE8F73">
        <w:tblPrEx>
          <w:tblCellMar>
            <w:top w:w="0" w:type="dxa"/>
            <w:left w:w="0" w:type="dxa"/>
            <w:bottom w:w="0" w:type="dxa"/>
            <w:right w:w="0" w:type="dxa"/>
          </w:tblCellMar>
        </w:tblPrEx>
        <w:trPr>
          <w:trHeight w:val="535" w:hRule="exact"/>
          <w:jc w:val="center"/>
        </w:trPr>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6C014CC">
            <w:pPr>
              <w:snapToGrid w:val="0"/>
              <w:jc w:val="center"/>
              <w:rPr>
                <w:rFonts w:ascii="宋体" w:hAnsi="宋体" w:cs="宋体"/>
                <w:bCs/>
                <w:color w:val="auto"/>
                <w:sz w:val="24"/>
                <w:szCs w:val="24"/>
              </w:rPr>
            </w:pPr>
            <w:r>
              <w:rPr>
                <w:rFonts w:hint="eastAsia" w:ascii="宋体" w:hAnsi="宋体" w:cs="宋体"/>
                <w:bCs/>
                <w:color w:val="auto"/>
                <w:sz w:val="24"/>
                <w:szCs w:val="24"/>
              </w:rPr>
              <w:t>序号</w:t>
            </w:r>
          </w:p>
        </w:tc>
        <w:tc>
          <w:tcPr>
            <w:tcW w:w="18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56BE73B">
            <w:pPr>
              <w:snapToGrid w:val="0"/>
              <w:jc w:val="center"/>
              <w:rPr>
                <w:rFonts w:ascii="宋体" w:hAnsi="宋体" w:cs="宋体"/>
                <w:bCs/>
                <w:color w:val="auto"/>
                <w:sz w:val="24"/>
                <w:szCs w:val="24"/>
              </w:rPr>
            </w:pPr>
            <w:r>
              <w:rPr>
                <w:rFonts w:hint="eastAsia" w:ascii="宋体" w:hAnsi="宋体" w:cs="宋体"/>
                <w:bCs/>
                <w:color w:val="auto"/>
                <w:sz w:val="24"/>
                <w:szCs w:val="24"/>
              </w:rPr>
              <w:t>名称</w:t>
            </w:r>
          </w:p>
        </w:tc>
        <w:tc>
          <w:tcPr>
            <w:tcW w:w="402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B2C88BD">
            <w:pPr>
              <w:snapToGrid w:val="0"/>
              <w:jc w:val="center"/>
              <w:rPr>
                <w:rFonts w:ascii="宋体" w:hAnsi="宋体" w:cs="宋体"/>
                <w:bCs/>
                <w:color w:val="auto"/>
                <w:sz w:val="24"/>
                <w:szCs w:val="24"/>
              </w:rPr>
            </w:pPr>
            <w:r>
              <w:rPr>
                <w:rFonts w:hint="eastAsia" w:ascii="宋体" w:hAnsi="宋体" w:cs="宋体"/>
                <w:bCs/>
                <w:color w:val="auto"/>
                <w:sz w:val="24"/>
                <w:szCs w:val="24"/>
              </w:rPr>
              <w:t>相关信息</w:t>
            </w:r>
          </w:p>
        </w:tc>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5F41494">
            <w:pPr>
              <w:snapToGrid w:val="0"/>
              <w:jc w:val="center"/>
              <w:rPr>
                <w:rFonts w:ascii="宋体" w:hAnsi="宋体" w:cs="宋体"/>
                <w:bCs/>
                <w:color w:val="auto"/>
                <w:sz w:val="24"/>
                <w:szCs w:val="24"/>
              </w:rPr>
            </w:pPr>
            <w:r>
              <w:rPr>
                <w:rFonts w:hint="eastAsia" w:ascii="宋体" w:hAnsi="宋体" w:cs="宋体"/>
                <w:bCs/>
                <w:color w:val="auto"/>
                <w:sz w:val="24"/>
                <w:szCs w:val="24"/>
              </w:rPr>
              <w:t>数量</w:t>
            </w:r>
          </w:p>
        </w:tc>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27FC368">
            <w:pPr>
              <w:snapToGrid w:val="0"/>
              <w:jc w:val="center"/>
              <w:rPr>
                <w:rFonts w:ascii="宋体" w:hAnsi="宋体" w:cs="宋体"/>
                <w:bCs/>
                <w:color w:val="auto"/>
                <w:sz w:val="24"/>
                <w:szCs w:val="24"/>
              </w:rPr>
            </w:pPr>
            <w:r>
              <w:rPr>
                <w:rFonts w:hint="eastAsia" w:ascii="宋体" w:hAnsi="宋体" w:cs="宋体"/>
                <w:bCs/>
                <w:color w:val="auto"/>
                <w:sz w:val="24"/>
                <w:szCs w:val="24"/>
              </w:rPr>
              <w:t>单价</w:t>
            </w:r>
          </w:p>
        </w:tc>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91A7D68">
            <w:pPr>
              <w:snapToGrid w:val="0"/>
              <w:jc w:val="center"/>
              <w:rPr>
                <w:rFonts w:ascii="宋体" w:hAnsi="宋体" w:cs="宋体"/>
                <w:bCs/>
                <w:color w:val="auto"/>
                <w:sz w:val="24"/>
                <w:szCs w:val="24"/>
              </w:rPr>
            </w:pPr>
            <w:r>
              <w:rPr>
                <w:rFonts w:hint="eastAsia" w:ascii="宋体" w:hAnsi="宋体" w:cs="宋体"/>
                <w:bCs/>
                <w:color w:val="auto"/>
                <w:sz w:val="24"/>
                <w:szCs w:val="24"/>
              </w:rPr>
              <w:t>合计</w:t>
            </w:r>
          </w:p>
        </w:tc>
      </w:tr>
      <w:tr w14:paraId="568C67B7">
        <w:tblPrEx>
          <w:tblCellMar>
            <w:top w:w="0" w:type="dxa"/>
            <w:left w:w="0" w:type="dxa"/>
            <w:bottom w:w="0" w:type="dxa"/>
            <w:right w:w="0" w:type="dxa"/>
          </w:tblCellMar>
        </w:tblPrEx>
        <w:trPr>
          <w:trHeight w:val="408" w:hRule="exact"/>
          <w:jc w:val="center"/>
        </w:trPr>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85D0A9E">
            <w:pPr>
              <w:snapToGrid w:val="0"/>
              <w:spacing w:line="240" w:lineRule="atLeast"/>
              <w:jc w:val="center"/>
              <w:rPr>
                <w:rFonts w:ascii="宋体" w:hAnsi="宋体" w:cs="宋体"/>
                <w:bCs/>
                <w:color w:val="auto"/>
                <w:sz w:val="24"/>
                <w:szCs w:val="24"/>
              </w:rPr>
            </w:pPr>
            <w:r>
              <w:rPr>
                <w:rFonts w:hint="eastAsia" w:ascii="宋体" w:hAnsi="宋体" w:cs="宋体"/>
                <w:bCs/>
                <w:color w:val="auto"/>
                <w:sz w:val="24"/>
                <w:szCs w:val="24"/>
              </w:rPr>
              <w:t>1</w:t>
            </w:r>
          </w:p>
        </w:tc>
        <w:tc>
          <w:tcPr>
            <w:tcW w:w="18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0812AD1">
            <w:pPr>
              <w:snapToGrid w:val="0"/>
              <w:jc w:val="center"/>
              <w:rPr>
                <w:rFonts w:ascii="宋体" w:hAnsi="宋体" w:cs="宋体"/>
                <w:bCs/>
                <w:color w:val="auto"/>
                <w:sz w:val="24"/>
                <w:szCs w:val="24"/>
              </w:rPr>
            </w:pPr>
          </w:p>
        </w:tc>
        <w:tc>
          <w:tcPr>
            <w:tcW w:w="4024"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2181723C">
            <w:pPr>
              <w:snapToGrid w:val="0"/>
              <w:jc w:val="center"/>
              <w:rPr>
                <w:rFonts w:ascii="宋体" w:hAnsi="宋体" w:cs="宋体"/>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BBA1BBE">
            <w:pPr>
              <w:snapToGrid w:val="0"/>
              <w:jc w:val="center"/>
              <w:rPr>
                <w:rFonts w:ascii="宋体" w:hAnsi="宋体" w:cs="宋体"/>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ADB607A">
            <w:pPr>
              <w:snapToGrid w:val="0"/>
              <w:jc w:val="center"/>
              <w:rPr>
                <w:rFonts w:ascii="宋体" w:hAnsi="宋体" w:cs="宋体"/>
                <w:color w:val="auto"/>
                <w:kern w:val="0"/>
                <w:sz w:val="24"/>
                <w:szCs w:val="24"/>
              </w:rPr>
            </w:pPr>
          </w:p>
        </w:tc>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96AC600">
            <w:pPr>
              <w:snapToGrid w:val="0"/>
              <w:jc w:val="center"/>
              <w:rPr>
                <w:rFonts w:ascii="宋体" w:hAnsi="宋体" w:cs="宋体"/>
                <w:color w:val="auto"/>
                <w:kern w:val="0"/>
                <w:sz w:val="24"/>
                <w:szCs w:val="24"/>
              </w:rPr>
            </w:pPr>
          </w:p>
        </w:tc>
      </w:tr>
      <w:tr w14:paraId="7501ED61">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C47610B">
            <w:pPr>
              <w:snapToGrid w:val="0"/>
              <w:spacing w:line="240" w:lineRule="atLeast"/>
              <w:jc w:val="center"/>
              <w:rPr>
                <w:rFonts w:ascii="宋体" w:hAnsi="宋体" w:cs="宋体"/>
                <w:bCs/>
                <w:color w:val="auto"/>
                <w:sz w:val="24"/>
                <w:szCs w:val="24"/>
              </w:rPr>
            </w:pPr>
            <w:r>
              <w:rPr>
                <w:rFonts w:hint="eastAsia" w:ascii="宋体" w:hAnsi="宋体" w:cs="宋体"/>
                <w:bCs/>
                <w:color w:val="auto"/>
                <w:sz w:val="24"/>
                <w:szCs w:val="24"/>
              </w:rPr>
              <w:t>2</w:t>
            </w:r>
          </w:p>
        </w:tc>
        <w:tc>
          <w:tcPr>
            <w:tcW w:w="18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609242E">
            <w:pPr>
              <w:snapToGrid w:val="0"/>
              <w:jc w:val="center"/>
              <w:rPr>
                <w:rFonts w:ascii="宋体" w:hAnsi="宋体" w:cs="宋体"/>
                <w:bCs/>
                <w:color w:val="auto"/>
                <w:sz w:val="24"/>
                <w:szCs w:val="24"/>
              </w:rPr>
            </w:pPr>
          </w:p>
        </w:tc>
        <w:tc>
          <w:tcPr>
            <w:tcW w:w="4024"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05BC3B89">
            <w:pPr>
              <w:snapToGrid w:val="0"/>
              <w:jc w:val="center"/>
              <w:rPr>
                <w:rFonts w:ascii="宋体" w:hAnsi="宋体" w:cs="宋体"/>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8069A7C">
            <w:pPr>
              <w:snapToGrid w:val="0"/>
              <w:jc w:val="center"/>
              <w:rPr>
                <w:rFonts w:ascii="宋体" w:hAnsi="宋体" w:cs="宋体"/>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6FEF0862">
            <w:pPr>
              <w:snapToGrid w:val="0"/>
              <w:jc w:val="center"/>
              <w:rPr>
                <w:rFonts w:ascii="宋体" w:hAnsi="宋体" w:cs="宋体"/>
                <w:color w:val="auto"/>
                <w:kern w:val="0"/>
                <w:sz w:val="24"/>
                <w:szCs w:val="24"/>
              </w:rPr>
            </w:pPr>
          </w:p>
        </w:tc>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2A59D30F">
            <w:pPr>
              <w:snapToGrid w:val="0"/>
              <w:jc w:val="center"/>
              <w:rPr>
                <w:rFonts w:ascii="宋体" w:hAnsi="宋体" w:cs="宋体"/>
                <w:color w:val="auto"/>
                <w:kern w:val="0"/>
                <w:sz w:val="24"/>
                <w:szCs w:val="24"/>
              </w:rPr>
            </w:pPr>
          </w:p>
        </w:tc>
      </w:tr>
      <w:tr w14:paraId="733D40CD">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B2EA8D2">
            <w:pPr>
              <w:snapToGrid w:val="0"/>
              <w:spacing w:line="240" w:lineRule="atLeast"/>
              <w:jc w:val="center"/>
              <w:rPr>
                <w:rFonts w:ascii="宋体" w:hAnsi="宋体" w:cs="宋体"/>
                <w:bCs/>
                <w:color w:val="auto"/>
                <w:sz w:val="24"/>
                <w:szCs w:val="24"/>
              </w:rPr>
            </w:pPr>
            <w:r>
              <w:rPr>
                <w:rFonts w:hint="eastAsia" w:ascii="宋体" w:hAnsi="宋体" w:cs="宋体"/>
                <w:bCs/>
                <w:color w:val="auto"/>
                <w:sz w:val="24"/>
                <w:szCs w:val="24"/>
              </w:rPr>
              <w:t>3</w:t>
            </w:r>
          </w:p>
        </w:tc>
        <w:tc>
          <w:tcPr>
            <w:tcW w:w="18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F165B67">
            <w:pPr>
              <w:snapToGrid w:val="0"/>
              <w:jc w:val="center"/>
              <w:rPr>
                <w:rFonts w:ascii="宋体" w:hAnsi="宋体" w:cs="宋体"/>
                <w:bCs/>
                <w:color w:val="auto"/>
                <w:sz w:val="24"/>
                <w:szCs w:val="24"/>
              </w:rPr>
            </w:pPr>
          </w:p>
        </w:tc>
        <w:tc>
          <w:tcPr>
            <w:tcW w:w="4024"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4ACF2149">
            <w:pPr>
              <w:snapToGrid w:val="0"/>
              <w:jc w:val="center"/>
              <w:rPr>
                <w:rFonts w:ascii="宋体" w:hAnsi="宋体" w:cs="宋体"/>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D1A8A5A">
            <w:pPr>
              <w:snapToGrid w:val="0"/>
              <w:jc w:val="center"/>
              <w:rPr>
                <w:rFonts w:ascii="宋体" w:hAnsi="宋体" w:cs="宋体"/>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4DA6B232">
            <w:pPr>
              <w:snapToGrid w:val="0"/>
              <w:jc w:val="center"/>
              <w:rPr>
                <w:rFonts w:ascii="宋体" w:hAnsi="宋体" w:cs="宋体"/>
                <w:color w:val="auto"/>
                <w:kern w:val="0"/>
                <w:sz w:val="24"/>
                <w:szCs w:val="24"/>
              </w:rPr>
            </w:pPr>
          </w:p>
        </w:tc>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09F264ED">
            <w:pPr>
              <w:snapToGrid w:val="0"/>
              <w:jc w:val="center"/>
              <w:rPr>
                <w:rFonts w:ascii="宋体" w:hAnsi="宋体" w:cs="宋体"/>
                <w:color w:val="auto"/>
                <w:kern w:val="0"/>
                <w:sz w:val="24"/>
                <w:szCs w:val="24"/>
              </w:rPr>
            </w:pPr>
          </w:p>
        </w:tc>
      </w:tr>
      <w:tr w14:paraId="64D44F6A">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9C8BF79">
            <w:pPr>
              <w:snapToGrid w:val="0"/>
              <w:spacing w:line="240" w:lineRule="atLeast"/>
              <w:jc w:val="center"/>
              <w:rPr>
                <w:rFonts w:ascii="宋体" w:hAnsi="宋体" w:cs="宋体"/>
                <w:bCs/>
                <w:color w:val="auto"/>
                <w:sz w:val="24"/>
                <w:szCs w:val="24"/>
              </w:rPr>
            </w:pPr>
            <w:r>
              <w:rPr>
                <w:rFonts w:hint="eastAsia" w:ascii="宋体" w:hAnsi="宋体" w:cs="宋体"/>
                <w:bCs/>
                <w:color w:val="auto"/>
                <w:sz w:val="24"/>
                <w:szCs w:val="24"/>
              </w:rPr>
              <w:t>4</w:t>
            </w:r>
          </w:p>
        </w:tc>
        <w:tc>
          <w:tcPr>
            <w:tcW w:w="18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32EF516">
            <w:pPr>
              <w:snapToGrid w:val="0"/>
              <w:jc w:val="center"/>
              <w:rPr>
                <w:rFonts w:ascii="宋体" w:hAnsi="宋体" w:cs="宋体"/>
                <w:bCs/>
                <w:color w:val="auto"/>
                <w:sz w:val="24"/>
                <w:szCs w:val="24"/>
              </w:rPr>
            </w:pPr>
          </w:p>
        </w:tc>
        <w:tc>
          <w:tcPr>
            <w:tcW w:w="4024"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657804AC">
            <w:pPr>
              <w:snapToGrid w:val="0"/>
              <w:jc w:val="center"/>
              <w:rPr>
                <w:rFonts w:ascii="宋体" w:hAnsi="宋体" w:cs="宋体"/>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1DCBC84">
            <w:pPr>
              <w:snapToGrid w:val="0"/>
              <w:jc w:val="center"/>
              <w:rPr>
                <w:rFonts w:ascii="宋体" w:hAnsi="宋体" w:cs="宋体"/>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52BE133B">
            <w:pPr>
              <w:snapToGrid w:val="0"/>
              <w:jc w:val="center"/>
              <w:rPr>
                <w:rFonts w:ascii="宋体" w:hAnsi="宋体" w:cs="宋体"/>
                <w:color w:val="auto"/>
                <w:kern w:val="0"/>
                <w:sz w:val="24"/>
                <w:szCs w:val="24"/>
              </w:rPr>
            </w:pPr>
          </w:p>
        </w:tc>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251F803F">
            <w:pPr>
              <w:snapToGrid w:val="0"/>
              <w:jc w:val="center"/>
              <w:rPr>
                <w:rFonts w:ascii="宋体" w:hAnsi="宋体" w:cs="宋体"/>
                <w:color w:val="auto"/>
                <w:kern w:val="0"/>
                <w:sz w:val="24"/>
                <w:szCs w:val="24"/>
              </w:rPr>
            </w:pPr>
          </w:p>
        </w:tc>
      </w:tr>
      <w:tr w14:paraId="389E1CE6">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739EFFF">
            <w:pPr>
              <w:snapToGrid w:val="0"/>
              <w:spacing w:line="240" w:lineRule="atLeast"/>
              <w:jc w:val="center"/>
              <w:rPr>
                <w:rFonts w:ascii="宋体" w:hAnsi="宋体" w:cs="宋体"/>
                <w:bCs/>
                <w:color w:val="auto"/>
                <w:sz w:val="24"/>
                <w:szCs w:val="24"/>
              </w:rPr>
            </w:pPr>
            <w:r>
              <w:rPr>
                <w:rFonts w:hint="eastAsia" w:ascii="宋体" w:hAnsi="宋体" w:cs="宋体"/>
                <w:bCs/>
                <w:color w:val="auto"/>
                <w:sz w:val="24"/>
                <w:szCs w:val="24"/>
              </w:rPr>
              <w:t>5</w:t>
            </w:r>
          </w:p>
        </w:tc>
        <w:tc>
          <w:tcPr>
            <w:tcW w:w="18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60C1BEA">
            <w:pPr>
              <w:snapToGrid w:val="0"/>
              <w:jc w:val="center"/>
              <w:rPr>
                <w:rFonts w:ascii="宋体" w:hAnsi="宋体" w:cs="宋体"/>
                <w:bCs/>
                <w:color w:val="auto"/>
                <w:sz w:val="24"/>
                <w:szCs w:val="24"/>
              </w:rPr>
            </w:pPr>
          </w:p>
        </w:tc>
        <w:tc>
          <w:tcPr>
            <w:tcW w:w="4024"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5796F5C6">
            <w:pPr>
              <w:snapToGrid w:val="0"/>
              <w:jc w:val="center"/>
              <w:rPr>
                <w:rFonts w:ascii="宋体" w:hAnsi="宋体" w:cs="宋体"/>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E778AC5">
            <w:pPr>
              <w:snapToGrid w:val="0"/>
              <w:jc w:val="center"/>
              <w:rPr>
                <w:rFonts w:ascii="宋体" w:hAnsi="宋体" w:cs="宋体"/>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697DE35F">
            <w:pPr>
              <w:snapToGrid w:val="0"/>
              <w:jc w:val="center"/>
              <w:rPr>
                <w:rFonts w:ascii="宋体" w:hAnsi="宋体" w:cs="宋体"/>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39059FE5">
            <w:pPr>
              <w:snapToGrid w:val="0"/>
              <w:jc w:val="center"/>
              <w:rPr>
                <w:rFonts w:ascii="宋体" w:hAnsi="宋体" w:cs="宋体"/>
                <w:bCs/>
                <w:color w:val="auto"/>
                <w:sz w:val="24"/>
                <w:szCs w:val="24"/>
              </w:rPr>
            </w:pPr>
          </w:p>
        </w:tc>
      </w:tr>
      <w:tr w14:paraId="496C72AB">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B63AD48">
            <w:pPr>
              <w:snapToGrid w:val="0"/>
              <w:spacing w:line="240" w:lineRule="atLeast"/>
              <w:jc w:val="center"/>
              <w:rPr>
                <w:rFonts w:ascii="宋体" w:hAnsi="宋体" w:cs="宋体"/>
                <w:bCs/>
                <w:color w:val="auto"/>
                <w:sz w:val="24"/>
                <w:szCs w:val="24"/>
              </w:rPr>
            </w:pPr>
            <w:r>
              <w:rPr>
                <w:rFonts w:hint="eastAsia" w:ascii="宋体" w:hAnsi="宋体" w:cs="宋体"/>
                <w:bCs/>
                <w:color w:val="auto"/>
                <w:sz w:val="24"/>
                <w:szCs w:val="24"/>
              </w:rPr>
              <w:t>6</w:t>
            </w:r>
          </w:p>
        </w:tc>
        <w:tc>
          <w:tcPr>
            <w:tcW w:w="18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5650BCF">
            <w:pPr>
              <w:snapToGrid w:val="0"/>
              <w:jc w:val="center"/>
              <w:rPr>
                <w:rFonts w:ascii="宋体" w:hAnsi="宋体" w:cs="宋体"/>
                <w:bCs/>
                <w:color w:val="auto"/>
                <w:sz w:val="24"/>
                <w:szCs w:val="24"/>
              </w:rPr>
            </w:pPr>
          </w:p>
        </w:tc>
        <w:tc>
          <w:tcPr>
            <w:tcW w:w="4024"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01F4707E">
            <w:pPr>
              <w:snapToGrid w:val="0"/>
              <w:jc w:val="center"/>
              <w:rPr>
                <w:rFonts w:ascii="宋体" w:hAnsi="宋体" w:cs="宋体"/>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7E4794E">
            <w:pPr>
              <w:snapToGrid w:val="0"/>
              <w:jc w:val="center"/>
              <w:rPr>
                <w:rFonts w:ascii="宋体" w:hAnsi="宋体" w:cs="宋体"/>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579BD633">
            <w:pPr>
              <w:snapToGrid w:val="0"/>
              <w:jc w:val="center"/>
              <w:rPr>
                <w:rFonts w:ascii="宋体" w:hAnsi="宋体" w:cs="宋体"/>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52726E58">
            <w:pPr>
              <w:snapToGrid w:val="0"/>
              <w:jc w:val="center"/>
              <w:rPr>
                <w:rFonts w:ascii="宋体" w:hAnsi="宋体" w:cs="宋体"/>
                <w:bCs/>
                <w:color w:val="auto"/>
                <w:sz w:val="24"/>
                <w:szCs w:val="24"/>
              </w:rPr>
            </w:pPr>
          </w:p>
        </w:tc>
      </w:tr>
      <w:tr w14:paraId="0A9289C4">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BFD69C6">
            <w:pPr>
              <w:snapToGrid w:val="0"/>
              <w:spacing w:line="240" w:lineRule="atLeast"/>
              <w:jc w:val="center"/>
              <w:rPr>
                <w:rFonts w:ascii="宋体" w:hAnsi="宋体" w:cs="宋体"/>
                <w:bCs/>
                <w:color w:val="auto"/>
                <w:sz w:val="24"/>
                <w:szCs w:val="24"/>
              </w:rPr>
            </w:pPr>
            <w:r>
              <w:rPr>
                <w:rFonts w:hint="eastAsia" w:ascii="宋体" w:hAnsi="宋体" w:cs="宋体"/>
                <w:bCs/>
                <w:color w:val="auto"/>
                <w:sz w:val="24"/>
                <w:szCs w:val="24"/>
              </w:rPr>
              <w:t>7</w:t>
            </w:r>
          </w:p>
        </w:tc>
        <w:tc>
          <w:tcPr>
            <w:tcW w:w="18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8CD4AD7">
            <w:pPr>
              <w:snapToGrid w:val="0"/>
              <w:jc w:val="center"/>
              <w:rPr>
                <w:rFonts w:ascii="宋体" w:hAnsi="宋体" w:cs="宋体"/>
                <w:bCs/>
                <w:color w:val="auto"/>
                <w:sz w:val="24"/>
                <w:szCs w:val="24"/>
              </w:rPr>
            </w:pPr>
          </w:p>
        </w:tc>
        <w:tc>
          <w:tcPr>
            <w:tcW w:w="4024"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111891D7">
            <w:pPr>
              <w:snapToGrid w:val="0"/>
              <w:jc w:val="center"/>
              <w:rPr>
                <w:rFonts w:ascii="宋体" w:hAnsi="宋体" w:cs="宋体"/>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5221E68">
            <w:pPr>
              <w:snapToGrid w:val="0"/>
              <w:jc w:val="center"/>
              <w:rPr>
                <w:rFonts w:ascii="宋体" w:hAnsi="宋体" w:cs="宋体"/>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266537BE">
            <w:pPr>
              <w:snapToGrid w:val="0"/>
              <w:jc w:val="center"/>
              <w:rPr>
                <w:rFonts w:ascii="宋体" w:hAnsi="宋体" w:cs="宋体"/>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32872A51">
            <w:pPr>
              <w:snapToGrid w:val="0"/>
              <w:jc w:val="center"/>
              <w:rPr>
                <w:rFonts w:ascii="宋体" w:hAnsi="宋体" w:cs="宋体"/>
                <w:bCs/>
                <w:color w:val="auto"/>
                <w:sz w:val="24"/>
                <w:szCs w:val="24"/>
              </w:rPr>
            </w:pPr>
          </w:p>
        </w:tc>
      </w:tr>
      <w:tr w14:paraId="58016A00">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70FCC41">
            <w:pPr>
              <w:snapToGrid w:val="0"/>
              <w:spacing w:line="240" w:lineRule="atLeast"/>
              <w:jc w:val="center"/>
              <w:rPr>
                <w:rFonts w:ascii="宋体" w:hAnsi="宋体" w:cs="宋体"/>
                <w:bCs/>
                <w:color w:val="auto"/>
                <w:sz w:val="24"/>
                <w:szCs w:val="24"/>
              </w:rPr>
            </w:pPr>
            <w:r>
              <w:rPr>
                <w:rFonts w:hint="eastAsia" w:ascii="宋体" w:hAnsi="宋体" w:cs="宋体"/>
                <w:bCs/>
                <w:color w:val="auto"/>
                <w:sz w:val="24"/>
                <w:szCs w:val="24"/>
              </w:rPr>
              <w:t>8</w:t>
            </w:r>
          </w:p>
        </w:tc>
        <w:tc>
          <w:tcPr>
            <w:tcW w:w="18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9305C43">
            <w:pPr>
              <w:snapToGrid w:val="0"/>
              <w:jc w:val="center"/>
              <w:rPr>
                <w:rFonts w:ascii="宋体" w:hAnsi="宋体" w:cs="宋体"/>
                <w:bCs/>
                <w:color w:val="auto"/>
                <w:sz w:val="24"/>
                <w:szCs w:val="24"/>
              </w:rPr>
            </w:pPr>
          </w:p>
        </w:tc>
        <w:tc>
          <w:tcPr>
            <w:tcW w:w="4024"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531243AD">
            <w:pPr>
              <w:snapToGrid w:val="0"/>
              <w:jc w:val="center"/>
              <w:rPr>
                <w:rFonts w:ascii="宋体" w:hAnsi="宋体" w:cs="宋体"/>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7F5DD74">
            <w:pPr>
              <w:snapToGrid w:val="0"/>
              <w:jc w:val="center"/>
              <w:rPr>
                <w:rFonts w:ascii="宋体" w:hAnsi="宋体" w:cs="宋体"/>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56324FCA">
            <w:pPr>
              <w:snapToGrid w:val="0"/>
              <w:jc w:val="center"/>
              <w:rPr>
                <w:rFonts w:ascii="宋体" w:hAnsi="宋体" w:cs="宋体"/>
                <w:bCs/>
                <w:color w:val="auto"/>
                <w:sz w:val="24"/>
                <w:szCs w:val="24"/>
              </w:rPr>
            </w:pPr>
          </w:p>
        </w:tc>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tcPr>
          <w:p w14:paraId="16833418">
            <w:pPr>
              <w:snapToGrid w:val="0"/>
              <w:jc w:val="center"/>
              <w:rPr>
                <w:rFonts w:ascii="宋体" w:hAnsi="宋体" w:cs="宋体"/>
                <w:bCs/>
                <w:color w:val="auto"/>
                <w:sz w:val="24"/>
                <w:szCs w:val="24"/>
              </w:rPr>
            </w:pPr>
          </w:p>
        </w:tc>
      </w:tr>
      <w:tr w14:paraId="2E54E42A">
        <w:tblPrEx>
          <w:tblCellMar>
            <w:top w:w="0" w:type="dxa"/>
            <w:left w:w="0" w:type="dxa"/>
            <w:bottom w:w="0" w:type="dxa"/>
            <w:right w:w="0" w:type="dxa"/>
          </w:tblCellMar>
        </w:tblPrEx>
        <w:trPr>
          <w:trHeight w:val="397" w:hRule="exact"/>
          <w:jc w:val="center"/>
        </w:trPr>
        <w:tc>
          <w:tcPr>
            <w:tcW w:w="934"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B6175BE">
            <w:pPr>
              <w:snapToGrid w:val="0"/>
              <w:spacing w:line="240" w:lineRule="atLeast"/>
              <w:jc w:val="center"/>
              <w:rPr>
                <w:rFonts w:ascii="宋体" w:hAnsi="宋体" w:cs="宋体"/>
                <w:bCs/>
                <w:color w:val="auto"/>
                <w:sz w:val="24"/>
                <w:szCs w:val="24"/>
              </w:rPr>
            </w:pPr>
          </w:p>
        </w:tc>
        <w:tc>
          <w:tcPr>
            <w:tcW w:w="1868"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556FAAF">
            <w:pPr>
              <w:snapToGrid w:val="0"/>
              <w:jc w:val="center"/>
              <w:rPr>
                <w:rFonts w:ascii="宋体" w:hAnsi="宋体" w:cs="宋体"/>
                <w:bCs/>
                <w:color w:val="auto"/>
                <w:sz w:val="24"/>
                <w:szCs w:val="24"/>
              </w:rPr>
            </w:pPr>
          </w:p>
        </w:tc>
        <w:tc>
          <w:tcPr>
            <w:tcW w:w="6826" w:type="dxa"/>
            <w:gridSpan w:val="4"/>
            <w:tcBorders>
              <w:top w:val="single" w:color="000000" w:sz="4" w:space="0"/>
              <w:left w:val="single" w:color="000000" w:sz="4" w:space="0"/>
              <w:bottom w:val="single" w:color="000000" w:sz="4" w:space="0"/>
              <w:right w:val="single" w:color="000000" w:sz="4" w:space="0"/>
            </w:tcBorders>
            <w:tcMar>
              <w:left w:w="108" w:type="dxa"/>
              <w:right w:w="108" w:type="dxa"/>
            </w:tcMar>
          </w:tcPr>
          <w:p w14:paraId="4250EE71">
            <w:pPr>
              <w:snapToGrid w:val="0"/>
              <w:rPr>
                <w:rFonts w:ascii="宋体" w:hAnsi="宋体" w:cs="宋体"/>
                <w:bCs/>
                <w:color w:val="auto"/>
                <w:sz w:val="24"/>
                <w:szCs w:val="24"/>
              </w:rPr>
            </w:pPr>
          </w:p>
        </w:tc>
      </w:tr>
    </w:tbl>
    <w:p w14:paraId="41334066">
      <w:pPr>
        <w:snapToGrid w:val="0"/>
        <w:spacing w:line="500" w:lineRule="exact"/>
        <w:rPr>
          <w:rFonts w:ascii="宋体" w:hAnsi="宋体" w:cs="宋体"/>
          <w:color w:val="auto"/>
          <w:sz w:val="24"/>
        </w:rPr>
      </w:pPr>
      <w:r>
        <w:rPr>
          <w:rFonts w:hint="eastAsia" w:ascii="宋体" w:hAnsi="宋体" w:cs="宋体"/>
          <w:color w:val="auto"/>
          <w:sz w:val="24"/>
        </w:rPr>
        <w:t>单位：元</w:t>
      </w:r>
    </w:p>
    <w:p w14:paraId="1F85E83A">
      <w:pPr>
        <w:snapToGrid w:val="0"/>
        <w:spacing w:line="500" w:lineRule="exact"/>
        <w:ind w:firstLine="480"/>
        <w:rPr>
          <w:rFonts w:ascii="宋体" w:hAnsi="宋体" w:cs="宋体"/>
          <w:color w:val="auto"/>
          <w:sz w:val="24"/>
        </w:rPr>
      </w:pPr>
    </w:p>
    <w:p w14:paraId="492B802E">
      <w:pPr>
        <w:snapToGrid w:val="0"/>
        <w:spacing w:line="500" w:lineRule="exact"/>
        <w:ind w:firstLine="600"/>
        <w:rPr>
          <w:rFonts w:ascii="宋体" w:hAnsi="宋体" w:cs="宋体"/>
          <w:color w:val="auto"/>
          <w:sz w:val="24"/>
        </w:rPr>
      </w:pPr>
      <w:r>
        <w:rPr>
          <w:rFonts w:hint="eastAsia" w:ascii="宋体" w:hAnsi="宋体" w:cs="宋体"/>
          <w:color w:val="auto"/>
          <w:sz w:val="24"/>
        </w:rPr>
        <w:t>供应商：                 法定代表人或法定代表人授权代表：</w:t>
      </w:r>
    </w:p>
    <w:p w14:paraId="3C1C8FDB">
      <w:pPr>
        <w:snapToGrid w:val="0"/>
        <w:spacing w:line="500" w:lineRule="exact"/>
        <w:rPr>
          <w:rFonts w:ascii="宋体" w:hAnsi="宋体" w:cs="宋体"/>
          <w:color w:val="auto"/>
          <w:sz w:val="24"/>
        </w:rPr>
      </w:pPr>
      <w:r>
        <w:rPr>
          <w:rFonts w:hint="eastAsia" w:ascii="宋体" w:hAnsi="宋体" w:cs="宋体"/>
          <w:color w:val="auto"/>
          <w:sz w:val="24"/>
        </w:rPr>
        <w:t>（供应商公章）                                     （签字或盖章）</w:t>
      </w:r>
    </w:p>
    <w:p w14:paraId="21381252">
      <w:pPr>
        <w:snapToGrid w:val="0"/>
        <w:spacing w:line="500" w:lineRule="exact"/>
        <w:rPr>
          <w:rFonts w:ascii="宋体" w:hAnsi="宋体" w:cs="宋体"/>
          <w:color w:val="auto"/>
          <w:sz w:val="24"/>
        </w:rPr>
      </w:pPr>
    </w:p>
    <w:p w14:paraId="1B8575DF">
      <w:pPr>
        <w:snapToGrid w:val="0"/>
        <w:spacing w:line="500" w:lineRule="exact"/>
        <w:rPr>
          <w:rFonts w:ascii="宋体" w:hAnsi="宋体" w:cs="宋体"/>
          <w:color w:val="auto"/>
          <w:sz w:val="24"/>
        </w:rPr>
      </w:pPr>
    </w:p>
    <w:p w14:paraId="1E512C62">
      <w:pPr>
        <w:snapToGrid w:val="0"/>
        <w:spacing w:line="312" w:lineRule="auto"/>
        <w:ind w:firstLine="5280" w:firstLineChars="2200"/>
        <w:rPr>
          <w:rFonts w:ascii="宋体" w:hAnsi="宋体" w:cs="宋体"/>
          <w:color w:val="auto"/>
          <w:sz w:val="24"/>
          <w:szCs w:val="24"/>
        </w:rPr>
      </w:pPr>
      <w:r>
        <w:rPr>
          <w:rFonts w:hint="eastAsia" w:ascii="宋体" w:hAnsi="宋体" w:cs="宋体"/>
          <w:color w:val="auto"/>
          <w:sz w:val="24"/>
          <w:szCs w:val="24"/>
        </w:rPr>
        <w:t>年月 日</w:t>
      </w:r>
    </w:p>
    <w:p w14:paraId="707AB58D">
      <w:pPr>
        <w:snapToGrid w:val="0"/>
        <w:spacing w:line="500" w:lineRule="exact"/>
        <w:ind w:firstLine="480"/>
        <w:rPr>
          <w:rFonts w:ascii="宋体" w:hAnsi="宋体" w:cs="宋体"/>
          <w:color w:val="auto"/>
          <w:sz w:val="24"/>
        </w:rPr>
      </w:pPr>
    </w:p>
    <w:p w14:paraId="3EF34E88">
      <w:pPr>
        <w:snapToGrid w:val="0"/>
        <w:spacing w:line="360" w:lineRule="auto"/>
        <w:ind w:firstLine="480"/>
        <w:rPr>
          <w:rFonts w:ascii="宋体" w:hAnsi="宋体" w:cs="宋体"/>
          <w:color w:val="auto"/>
          <w:sz w:val="24"/>
        </w:rPr>
      </w:pPr>
      <w:r>
        <w:rPr>
          <w:rFonts w:hint="eastAsia" w:ascii="宋体" w:hAnsi="宋体" w:cs="宋体"/>
          <w:color w:val="auto"/>
          <w:sz w:val="24"/>
        </w:rPr>
        <w:t>注：</w:t>
      </w:r>
    </w:p>
    <w:p w14:paraId="534BD443">
      <w:pPr>
        <w:snapToGrid w:val="0"/>
        <w:spacing w:line="360" w:lineRule="auto"/>
        <w:ind w:firstLine="480"/>
        <w:rPr>
          <w:rFonts w:ascii="宋体" w:hAnsi="宋体" w:cs="宋体"/>
          <w:color w:val="auto"/>
          <w:sz w:val="24"/>
        </w:rPr>
      </w:pPr>
      <w:r>
        <w:rPr>
          <w:rFonts w:hint="eastAsia" w:ascii="宋体" w:hAnsi="宋体" w:cs="宋体"/>
          <w:color w:val="auto"/>
          <w:sz w:val="24"/>
        </w:rPr>
        <w:t>1.请供应商完整填写本表；</w:t>
      </w:r>
    </w:p>
    <w:p w14:paraId="399F8427">
      <w:pPr>
        <w:pStyle w:val="75"/>
        <w:spacing w:line="360" w:lineRule="auto"/>
        <w:ind w:firstLine="480" w:firstLineChars="200"/>
        <w:rPr>
          <w:rFonts w:hint="eastAsia" w:ascii="宋体" w:hAnsi="宋体" w:eastAsia="宋体" w:cs="宋体"/>
          <w:color w:val="auto"/>
          <w:lang w:eastAsia="zh-CN"/>
        </w:rPr>
        <w:sectPr>
          <w:footerReference r:id="rId10" w:type="default"/>
          <w:pgSz w:w="11907" w:h="16840"/>
          <w:pgMar w:top="1134" w:right="1191" w:bottom="1134" w:left="1304" w:header="851" w:footer="992" w:gutter="0"/>
          <w:pgNumType w:fmt="numberInDash"/>
          <w:cols w:space="720" w:num="1"/>
          <w:docGrid w:linePitch="380" w:charSpace="-5734"/>
        </w:sectPr>
      </w:pPr>
      <w:r>
        <w:rPr>
          <w:rFonts w:hint="eastAsia" w:ascii="宋体" w:hAnsi="宋体" w:eastAsia="宋体" w:cs="宋体"/>
          <w:color w:val="auto"/>
          <w:sz w:val="24"/>
        </w:rPr>
        <w:t>2.该表可扩展，并逐页签字或盖章</w:t>
      </w:r>
      <w:r>
        <w:rPr>
          <w:rFonts w:hint="eastAsia" w:ascii="宋体" w:hAnsi="宋体" w:eastAsia="宋体" w:cs="宋体"/>
          <w:color w:val="auto"/>
          <w:sz w:val="24"/>
          <w:lang w:eastAsia="zh-CN"/>
        </w:rPr>
        <w:t>。</w:t>
      </w:r>
    </w:p>
    <w:p w14:paraId="083DA2D7">
      <w:pPr>
        <w:rPr>
          <w:rFonts w:hint="eastAsia"/>
        </w:rPr>
      </w:pPr>
      <w:bookmarkStart w:id="124" w:name="_Toc342913420"/>
      <w:bookmarkStart w:id="125" w:name="_Toc313008357"/>
      <w:bookmarkStart w:id="126" w:name="_Toc313888361"/>
      <w:bookmarkStart w:id="127" w:name="_Toc21280"/>
    </w:p>
    <w:p w14:paraId="03B519B5">
      <w:pPr>
        <w:pStyle w:val="5"/>
        <w:spacing w:before="0" w:after="0" w:line="360" w:lineRule="auto"/>
        <w:rPr>
          <w:rFonts w:hint="eastAsia" w:ascii="宋体" w:hAnsi="宋体" w:eastAsia="宋体" w:cs="宋体"/>
          <w:b w:val="0"/>
          <w:bCs/>
          <w:color w:val="000000"/>
          <w:szCs w:val="28"/>
        </w:rPr>
      </w:pPr>
      <w:bookmarkStart w:id="128" w:name="_Toc13148"/>
      <w:r>
        <w:rPr>
          <w:rFonts w:hint="eastAsia" w:ascii="宋体" w:hAnsi="宋体" w:eastAsia="宋体" w:cs="宋体"/>
          <w:color w:val="000000"/>
          <w:sz w:val="24"/>
          <w:szCs w:val="24"/>
        </w:rPr>
        <w:t>二、技术部分</w:t>
      </w:r>
      <w:bookmarkEnd w:id="124"/>
      <w:bookmarkEnd w:id="125"/>
      <w:bookmarkEnd w:id="126"/>
      <w:bookmarkEnd w:id="127"/>
      <w:bookmarkEnd w:id="128"/>
    </w:p>
    <w:p w14:paraId="4FCAA501">
      <w:pPr>
        <w:pStyle w:val="75"/>
        <w:rPr>
          <w:rFonts w:hint="eastAsia" w:ascii="宋体" w:hAnsi="宋体" w:eastAsia="宋体" w:cs="宋体"/>
          <w:b/>
          <w:bCs/>
          <w:color w:val="000000"/>
          <w:szCs w:val="28"/>
        </w:rPr>
      </w:pPr>
    </w:p>
    <w:p w14:paraId="065E4F00">
      <w:pPr>
        <w:snapToGrid w:val="0"/>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（一）技术响应偏离表</w:t>
      </w:r>
    </w:p>
    <w:p w14:paraId="600FEE1D">
      <w:pPr>
        <w:snapToGrid w:val="0"/>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技术响应偏离表</w:t>
      </w:r>
    </w:p>
    <w:p w14:paraId="6CD160D4">
      <w:pPr>
        <w:snapToGrid w:val="0"/>
        <w:spacing w:line="360" w:lineRule="auto"/>
        <w:ind w:firstLine="465"/>
        <w:rPr>
          <w:rFonts w:hint="eastAsia" w:ascii="宋体" w:hAnsi="宋体" w:eastAsia="宋体" w:cs="宋体"/>
          <w:color w:val="000000"/>
          <w:sz w:val="24"/>
          <w:szCs w:val="24"/>
        </w:rPr>
      </w:pPr>
      <w:r>
        <w:rPr>
          <w:rFonts w:hint="eastAsia" w:ascii="宋体" w:hAnsi="宋体" w:eastAsia="宋体" w:cs="宋体"/>
          <w:color w:val="000000"/>
          <w:sz w:val="24"/>
          <w:szCs w:val="24"/>
        </w:rPr>
        <w:t>对于</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文件的技术要求，如有任何偏离请如实填写下表：</w:t>
      </w:r>
    </w:p>
    <w:tbl>
      <w:tblPr>
        <w:tblStyle w:val="6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DAAB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5FBA002B">
            <w:pPr>
              <w:tabs>
                <w:tab w:val="left" w:pos="6300"/>
              </w:tabs>
              <w:snapToGrid w:val="0"/>
              <w:spacing w:line="360" w:lineRule="auto"/>
              <w:jc w:val="center"/>
              <w:outlineLvl w:val="0"/>
              <w:rPr>
                <w:rFonts w:hint="eastAsia" w:ascii="宋体" w:hAnsi="宋体" w:eastAsia="宋体" w:cs="宋体"/>
                <w:color w:val="000000"/>
                <w:sz w:val="21"/>
                <w:szCs w:val="24"/>
              </w:rPr>
            </w:pPr>
            <w:r>
              <w:rPr>
                <w:rFonts w:hint="eastAsia" w:ascii="宋体" w:hAnsi="宋体" w:eastAsia="宋体" w:cs="宋体"/>
                <w:color w:val="000000"/>
                <w:sz w:val="21"/>
                <w:szCs w:val="24"/>
              </w:rPr>
              <w:t>序号</w:t>
            </w:r>
          </w:p>
        </w:tc>
        <w:tc>
          <w:tcPr>
            <w:tcW w:w="3179" w:type="dxa"/>
            <w:vAlign w:val="center"/>
          </w:tcPr>
          <w:p w14:paraId="123858D2">
            <w:pPr>
              <w:tabs>
                <w:tab w:val="left" w:pos="6300"/>
              </w:tabs>
              <w:snapToGrid w:val="0"/>
              <w:spacing w:line="360" w:lineRule="auto"/>
              <w:jc w:val="center"/>
              <w:outlineLvl w:val="0"/>
              <w:rPr>
                <w:rFonts w:hint="eastAsia" w:ascii="宋体" w:hAnsi="宋体" w:eastAsia="宋体" w:cs="宋体"/>
                <w:color w:val="000000"/>
                <w:sz w:val="21"/>
                <w:szCs w:val="24"/>
              </w:rPr>
            </w:pPr>
            <w:r>
              <w:rPr>
                <w:rFonts w:hint="eastAsia" w:ascii="宋体" w:hAnsi="宋体" w:eastAsia="宋体" w:cs="宋体"/>
                <w:color w:val="000000"/>
                <w:sz w:val="21"/>
                <w:szCs w:val="24"/>
              </w:rPr>
              <w:t>采购项目需求</w:t>
            </w:r>
          </w:p>
        </w:tc>
        <w:tc>
          <w:tcPr>
            <w:tcW w:w="2434" w:type="dxa"/>
            <w:vAlign w:val="center"/>
          </w:tcPr>
          <w:p w14:paraId="1EDC43A8">
            <w:pPr>
              <w:tabs>
                <w:tab w:val="left" w:pos="6300"/>
              </w:tabs>
              <w:snapToGrid w:val="0"/>
              <w:spacing w:line="360" w:lineRule="auto"/>
              <w:jc w:val="center"/>
              <w:outlineLvl w:val="0"/>
              <w:rPr>
                <w:rFonts w:hint="eastAsia" w:ascii="宋体" w:hAnsi="宋体" w:eastAsia="宋体" w:cs="宋体"/>
                <w:color w:val="000000"/>
                <w:sz w:val="21"/>
                <w:szCs w:val="24"/>
              </w:rPr>
            </w:pPr>
            <w:r>
              <w:rPr>
                <w:rFonts w:hint="eastAsia" w:ascii="宋体" w:hAnsi="宋体" w:eastAsia="宋体" w:cs="宋体"/>
                <w:color w:val="000000"/>
                <w:sz w:val="21"/>
                <w:szCs w:val="24"/>
              </w:rPr>
              <w:t>响应情况</w:t>
            </w:r>
          </w:p>
        </w:tc>
        <w:tc>
          <w:tcPr>
            <w:tcW w:w="2355" w:type="dxa"/>
            <w:vAlign w:val="center"/>
          </w:tcPr>
          <w:p w14:paraId="160ACBE7">
            <w:pPr>
              <w:tabs>
                <w:tab w:val="left" w:pos="6300"/>
              </w:tabs>
              <w:snapToGrid w:val="0"/>
              <w:spacing w:line="360" w:lineRule="auto"/>
              <w:jc w:val="center"/>
              <w:outlineLvl w:val="0"/>
              <w:rPr>
                <w:rFonts w:hint="eastAsia" w:ascii="宋体" w:hAnsi="宋体" w:eastAsia="宋体" w:cs="宋体"/>
                <w:color w:val="000000"/>
                <w:sz w:val="21"/>
                <w:szCs w:val="24"/>
              </w:rPr>
            </w:pPr>
            <w:r>
              <w:rPr>
                <w:rFonts w:hint="eastAsia" w:ascii="宋体" w:hAnsi="宋体" w:eastAsia="宋体" w:cs="宋体"/>
                <w:color w:val="000000"/>
                <w:sz w:val="21"/>
                <w:szCs w:val="24"/>
              </w:rPr>
              <w:t>差异说明</w:t>
            </w:r>
          </w:p>
        </w:tc>
      </w:tr>
      <w:tr w14:paraId="40D8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CE91AA4">
            <w:pPr>
              <w:tabs>
                <w:tab w:val="left" w:pos="6300"/>
              </w:tabs>
              <w:snapToGrid w:val="0"/>
              <w:spacing w:line="360" w:lineRule="auto"/>
              <w:jc w:val="center"/>
              <w:outlineLvl w:val="0"/>
              <w:rPr>
                <w:rFonts w:hint="eastAsia" w:ascii="宋体" w:hAnsi="宋体" w:eastAsia="宋体" w:cs="宋体"/>
                <w:color w:val="000000"/>
                <w:sz w:val="21"/>
                <w:szCs w:val="24"/>
              </w:rPr>
            </w:pPr>
          </w:p>
        </w:tc>
        <w:tc>
          <w:tcPr>
            <w:tcW w:w="3179" w:type="dxa"/>
            <w:vAlign w:val="center"/>
          </w:tcPr>
          <w:p w14:paraId="282550F0">
            <w:pPr>
              <w:tabs>
                <w:tab w:val="left" w:pos="6300"/>
              </w:tabs>
              <w:snapToGrid w:val="0"/>
              <w:spacing w:line="360" w:lineRule="auto"/>
              <w:jc w:val="center"/>
              <w:outlineLvl w:val="0"/>
              <w:rPr>
                <w:rFonts w:hint="eastAsia" w:ascii="宋体" w:hAnsi="宋体" w:eastAsia="宋体" w:cs="宋体"/>
                <w:color w:val="000000"/>
                <w:sz w:val="21"/>
                <w:szCs w:val="24"/>
              </w:rPr>
            </w:pPr>
          </w:p>
        </w:tc>
        <w:tc>
          <w:tcPr>
            <w:tcW w:w="2434" w:type="dxa"/>
            <w:vAlign w:val="center"/>
          </w:tcPr>
          <w:p w14:paraId="7A4D3651">
            <w:pPr>
              <w:tabs>
                <w:tab w:val="left" w:pos="6300"/>
              </w:tabs>
              <w:snapToGrid w:val="0"/>
              <w:spacing w:line="360" w:lineRule="auto"/>
              <w:jc w:val="center"/>
              <w:outlineLvl w:val="0"/>
              <w:rPr>
                <w:rFonts w:hint="eastAsia" w:ascii="宋体" w:hAnsi="宋体" w:eastAsia="宋体" w:cs="宋体"/>
                <w:color w:val="000000"/>
                <w:sz w:val="21"/>
                <w:szCs w:val="24"/>
              </w:rPr>
            </w:pPr>
          </w:p>
        </w:tc>
        <w:tc>
          <w:tcPr>
            <w:tcW w:w="2355" w:type="dxa"/>
            <w:vAlign w:val="center"/>
          </w:tcPr>
          <w:p w14:paraId="00473DE1">
            <w:pPr>
              <w:tabs>
                <w:tab w:val="left" w:pos="6300"/>
              </w:tabs>
              <w:snapToGrid w:val="0"/>
              <w:spacing w:line="360" w:lineRule="auto"/>
              <w:jc w:val="center"/>
              <w:outlineLvl w:val="0"/>
              <w:rPr>
                <w:rFonts w:hint="eastAsia" w:ascii="宋体" w:hAnsi="宋体" w:eastAsia="宋体" w:cs="宋体"/>
                <w:color w:val="000000"/>
                <w:sz w:val="21"/>
                <w:szCs w:val="24"/>
              </w:rPr>
            </w:pPr>
          </w:p>
        </w:tc>
      </w:tr>
      <w:tr w14:paraId="6278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81683EC">
            <w:pPr>
              <w:tabs>
                <w:tab w:val="left" w:pos="6300"/>
              </w:tabs>
              <w:snapToGrid w:val="0"/>
              <w:spacing w:line="360" w:lineRule="auto"/>
              <w:jc w:val="center"/>
              <w:outlineLvl w:val="0"/>
              <w:rPr>
                <w:rFonts w:hint="eastAsia" w:ascii="宋体" w:hAnsi="宋体" w:eastAsia="宋体" w:cs="宋体"/>
                <w:color w:val="000000"/>
                <w:sz w:val="21"/>
                <w:szCs w:val="24"/>
              </w:rPr>
            </w:pPr>
          </w:p>
        </w:tc>
        <w:tc>
          <w:tcPr>
            <w:tcW w:w="3179" w:type="dxa"/>
            <w:vAlign w:val="center"/>
          </w:tcPr>
          <w:p w14:paraId="7297A6FB">
            <w:pPr>
              <w:tabs>
                <w:tab w:val="left" w:pos="6300"/>
              </w:tabs>
              <w:snapToGrid w:val="0"/>
              <w:spacing w:line="360" w:lineRule="auto"/>
              <w:jc w:val="center"/>
              <w:outlineLvl w:val="0"/>
              <w:rPr>
                <w:rFonts w:hint="eastAsia" w:ascii="宋体" w:hAnsi="宋体" w:eastAsia="宋体" w:cs="宋体"/>
                <w:color w:val="000000"/>
                <w:sz w:val="21"/>
                <w:szCs w:val="24"/>
              </w:rPr>
            </w:pPr>
          </w:p>
        </w:tc>
        <w:tc>
          <w:tcPr>
            <w:tcW w:w="2434" w:type="dxa"/>
            <w:vAlign w:val="center"/>
          </w:tcPr>
          <w:p w14:paraId="488D19F3">
            <w:pPr>
              <w:tabs>
                <w:tab w:val="left" w:pos="6300"/>
              </w:tabs>
              <w:snapToGrid w:val="0"/>
              <w:spacing w:line="360" w:lineRule="auto"/>
              <w:jc w:val="center"/>
              <w:outlineLvl w:val="0"/>
              <w:rPr>
                <w:rFonts w:hint="eastAsia" w:ascii="宋体" w:hAnsi="宋体" w:eastAsia="宋体" w:cs="宋体"/>
                <w:color w:val="000000"/>
                <w:sz w:val="21"/>
                <w:szCs w:val="24"/>
              </w:rPr>
            </w:pPr>
          </w:p>
        </w:tc>
        <w:tc>
          <w:tcPr>
            <w:tcW w:w="2355" w:type="dxa"/>
            <w:vAlign w:val="center"/>
          </w:tcPr>
          <w:p w14:paraId="19C23075">
            <w:pPr>
              <w:tabs>
                <w:tab w:val="left" w:pos="6300"/>
              </w:tabs>
              <w:snapToGrid w:val="0"/>
              <w:spacing w:line="360" w:lineRule="auto"/>
              <w:jc w:val="center"/>
              <w:outlineLvl w:val="0"/>
              <w:rPr>
                <w:rFonts w:hint="eastAsia" w:ascii="宋体" w:hAnsi="宋体" w:eastAsia="宋体" w:cs="宋体"/>
                <w:color w:val="000000"/>
                <w:sz w:val="21"/>
                <w:szCs w:val="24"/>
              </w:rPr>
            </w:pPr>
          </w:p>
        </w:tc>
      </w:tr>
      <w:tr w14:paraId="20BD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D068559">
            <w:pPr>
              <w:tabs>
                <w:tab w:val="left" w:pos="6300"/>
              </w:tabs>
              <w:snapToGrid w:val="0"/>
              <w:spacing w:line="360" w:lineRule="auto"/>
              <w:jc w:val="center"/>
              <w:outlineLvl w:val="0"/>
              <w:rPr>
                <w:rFonts w:hint="eastAsia" w:ascii="宋体" w:hAnsi="宋体" w:eastAsia="宋体" w:cs="宋体"/>
                <w:color w:val="000000"/>
                <w:sz w:val="21"/>
                <w:szCs w:val="24"/>
              </w:rPr>
            </w:pPr>
          </w:p>
        </w:tc>
        <w:tc>
          <w:tcPr>
            <w:tcW w:w="3179" w:type="dxa"/>
            <w:vAlign w:val="center"/>
          </w:tcPr>
          <w:p w14:paraId="7B9CD296">
            <w:pPr>
              <w:tabs>
                <w:tab w:val="left" w:pos="6300"/>
              </w:tabs>
              <w:snapToGrid w:val="0"/>
              <w:spacing w:line="360" w:lineRule="auto"/>
              <w:jc w:val="center"/>
              <w:outlineLvl w:val="0"/>
              <w:rPr>
                <w:rFonts w:hint="eastAsia" w:ascii="宋体" w:hAnsi="宋体" w:eastAsia="宋体" w:cs="宋体"/>
                <w:color w:val="000000"/>
                <w:sz w:val="21"/>
                <w:szCs w:val="24"/>
              </w:rPr>
            </w:pPr>
          </w:p>
        </w:tc>
        <w:tc>
          <w:tcPr>
            <w:tcW w:w="2434" w:type="dxa"/>
            <w:vAlign w:val="center"/>
          </w:tcPr>
          <w:p w14:paraId="3D83D78B">
            <w:pPr>
              <w:tabs>
                <w:tab w:val="left" w:pos="6300"/>
              </w:tabs>
              <w:snapToGrid w:val="0"/>
              <w:spacing w:line="360" w:lineRule="auto"/>
              <w:jc w:val="center"/>
              <w:outlineLvl w:val="0"/>
              <w:rPr>
                <w:rFonts w:hint="eastAsia" w:ascii="宋体" w:hAnsi="宋体" w:eastAsia="宋体" w:cs="宋体"/>
                <w:color w:val="000000"/>
                <w:sz w:val="21"/>
                <w:szCs w:val="24"/>
              </w:rPr>
            </w:pPr>
          </w:p>
        </w:tc>
        <w:tc>
          <w:tcPr>
            <w:tcW w:w="2355" w:type="dxa"/>
            <w:vAlign w:val="center"/>
          </w:tcPr>
          <w:p w14:paraId="653F0544">
            <w:pPr>
              <w:tabs>
                <w:tab w:val="left" w:pos="6300"/>
              </w:tabs>
              <w:snapToGrid w:val="0"/>
              <w:spacing w:line="360" w:lineRule="auto"/>
              <w:jc w:val="center"/>
              <w:outlineLvl w:val="0"/>
              <w:rPr>
                <w:rFonts w:hint="eastAsia" w:ascii="宋体" w:hAnsi="宋体" w:eastAsia="宋体" w:cs="宋体"/>
                <w:color w:val="000000"/>
                <w:sz w:val="21"/>
                <w:szCs w:val="24"/>
              </w:rPr>
            </w:pPr>
          </w:p>
        </w:tc>
      </w:tr>
      <w:tr w14:paraId="029A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DDD77E6">
            <w:pPr>
              <w:tabs>
                <w:tab w:val="left" w:pos="6300"/>
              </w:tabs>
              <w:snapToGrid w:val="0"/>
              <w:spacing w:line="360" w:lineRule="auto"/>
              <w:jc w:val="center"/>
              <w:outlineLvl w:val="0"/>
              <w:rPr>
                <w:rFonts w:hint="eastAsia" w:ascii="宋体" w:hAnsi="宋体" w:eastAsia="宋体" w:cs="宋体"/>
                <w:color w:val="000000"/>
                <w:sz w:val="21"/>
                <w:szCs w:val="24"/>
              </w:rPr>
            </w:pPr>
          </w:p>
        </w:tc>
        <w:tc>
          <w:tcPr>
            <w:tcW w:w="3179" w:type="dxa"/>
            <w:vAlign w:val="center"/>
          </w:tcPr>
          <w:p w14:paraId="162906FA">
            <w:pPr>
              <w:tabs>
                <w:tab w:val="left" w:pos="6300"/>
              </w:tabs>
              <w:snapToGrid w:val="0"/>
              <w:spacing w:line="360" w:lineRule="auto"/>
              <w:jc w:val="center"/>
              <w:outlineLvl w:val="0"/>
              <w:rPr>
                <w:rFonts w:hint="eastAsia" w:ascii="宋体" w:hAnsi="宋体" w:eastAsia="宋体" w:cs="宋体"/>
                <w:color w:val="000000"/>
                <w:sz w:val="21"/>
                <w:szCs w:val="24"/>
              </w:rPr>
            </w:pPr>
          </w:p>
        </w:tc>
        <w:tc>
          <w:tcPr>
            <w:tcW w:w="2434" w:type="dxa"/>
            <w:vAlign w:val="center"/>
          </w:tcPr>
          <w:p w14:paraId="4C76FE8E">
            <w:pPr>
              <w:tabs>
                <w:tab w:val="left" w:pos="6300"/>
              </w:tabs>
              <w:snapToGrid w:val="0"/>
              <w:spacing w:line="360" w:lineRule="auto"/>
              <w:jc w:val="center"/>
              <w:outlineLvl w:val="0"/>
              <w:rPr>
                <w:rFonts w:hint="eastAsia" w:ascii="宋体" w:hAnsi="宋体" w:eastAsia="宋体" w:cs="宋体"/>
                <w:color w:val="000000"/>
                <w:sz w:val="21"/>
                <w:szCs w:val="24"/>
              </w:rPr>
            </w:pPr>
          </w:p>
        </w:tc>
        <w:tc>
          <w:tcPr>
            <w:tcW w:w="2355" w:type="dxa"/>
            <w:vAlign w:val="center"/>
          </w:tcPr>
          <w:p w14:paraId="76AF84C8">
            <w:pPr>
              <w:tabs>
                <w:tab w:val="left" w:pos="6300"/>
              </w:tabs>
              <w:snapToGrid w:val="0"/>
              <w:spacing w:line="360" w:lineRule="auto"/>
              <w:jc w:val="center"/>
              <w:outlineLvl w:val="0"/>
              <w:rPr>
                <w:rFonts w:hint="eastAsia" w:ascii="宋体" w:hAnsi="宋体" w:eastAsia="宋体" w:cs="宋体"/>
                <w:color w:val="000000"/>
                <w:sz w:val="21"/>
                <w:szCs w:val="24"/>
              </w:rPr>
            </w:pPr>
          </w:p>
        </w:tc>
      </w:tr>
      <w:tr w14:paraId="65143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4EBFFBC">
            <w:pPr>
              <w:tabs>
                <w:tab w:val="left" w:pos="6300"/>
              </w:tabs>
              <w:snapToGrid w:val="0"/>
              <w:spacing w:line="360" w:lineRule="auto"/>
              <w:jc w:val="center"/>
              <w:outlineLvl w:val="0"/>
              <w:rPr>
                <w:rFonts w:hint="eastAsia" w:ascii="宋体" w:hAnsi="宋体" w:eastAsia="宋体" w:cs="宋体"/>
                <w:color w:val="000000"/>
                <w:sz w:val="21"/>
                <w:szCs w:val="24"/>
              </w:rPr>
            </w:pPr>
          </w:p>
        </w:tc>
        <w:tc>
          <w:tcPr>
            <w:tcW w:w="3179" w:type="dxa"/>
            <w:vAlign w:val="center"/>
          </w:tcPr>
          <w:p w14:paraId="37560F87">
            <w:pPr>
              <w:tabs>
                <w:tab w:val="left" w:pos="6300"/>
              </w:tabs>
              <w:snapToGrid w:val="0"/>
              <w:spacing w:line="360" w:lineRule="auto"/>
              <w:jc w:val="center"/>
              <w:outlineLvl w:val="0"/>
              <w:rPr>
                <w:rFonts w:hint="eastAsia" w:ascii="宋体" w:hAnsi="宋体" w:eastAsia="宋体" w:cs="宋体"/>
                <w:color w:val="000000"/>
                <w:sz w:val="21"/>
                <w:szCs w:val="24"/>
              </w:rPr>
            </w:pPr>
          </w:p>
        </w:tc>
        <w:tc>
          <w:tcPr>
            <w:tcW w:w="2434" w:type="dxa"/>
            <w:vAlign w:val="center"/>
          </w:tcPr>
          <w:p w14:paraId="5E682D7A">
            <w:pPr>
              <w:tabs>
                <w:tab w:val="left" w:pos="6300"/>
              </w:tabs>
              <w:snapToGrid w:val="0"/>
              <w:spacing w:line="360" w:lineRule="auto"/>
              <w:jc w:val="center"/>
              <w:outlineLvl w:val="0"/>
              <w:rPr>
                <w:rFonts w:hint="eastAsia" w:ascii="宋体" w:hAnsi="宋体" w:eastAsia="宋体" w:cs="宋体"/>
                <w:color w:val="000000"/>
                <w:sz w:val="21"/>
                <w:szCs w:val="24"/>
              </w:rPr>
            </w:pPr>
          </w:p>
        </w:tc>
        <w:tc>
          <w:tcPr>
            <w:tcW w:w="2355" w:type="dxa"/>
            <w:vAlign w:val="center"/>
          </w:tcPr>
          <w:p w14:paraId="3FC142A3">
            <w:pPr>
              <w:tabs>
                <w:tab w:val="left" w:pos="6300"/>
              </w:tabs>
              <w:snapToGrid w:val="0"/>
              <w:spacing w:line="360" w:lineRule="auto"/>
              <w:jc w:val="center"/>
              <w:outlineLvl w:val="0"/>
              <w:rPr>
                <w:rFonts w:hint="eastAsia" w:ascii="宋体" w:hAnsi="宋体" w:eastAsia="宋体" w:cs="宋体"/>
                <w:color w:val="000000"/>
                <w:sz w:val="21"/>
                <w:szCs w:val="24"/>
              </w:rPr>
            </w:pPr>
          </w:p>
        </w:tc>
      </w:tr>
      <w:tr w14:paraId="6D11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15AAB1B">
            <w:pPr>
              <w:tabs>
                <w:tab w:val="left" w:pos="6300"/>
              </w:tabs>
              <w:snapToGrid w:val="0"/>
              <w:spacing w:line="360" w:lineRule="auto"/>
              <w:jc w:val="center"/>
              <w:outlineLvl w:val="0"/>
              <w:rPr>
                <w:rFonts w:hint="eastAsia" w:ascii="宋体" w:hAnsi="宋体" w:eastAsia="宋体" w:cs="宋体"/>
                <w:color w:val="000000"/>
                <w:sz w:val="21"/>
                <w:szCs w:val="24"/>
              </w:rPr>
            </w:pPr>
          </w:p>
        </w:tc>
        <w:tc>
          <w:tcPr>
            <w:tcW w:w="3179" w:type="dxa"/>
            <w:vAlign w:val="center"/>
          </w:tcPr>
          <w:p w14:paraId="3750142C">
            <w:pPr>
              <w:tabs>
                <w:tab w:val="left" w:pos="6300"/>
              </w:tabs>
              <w:snapToGrid w:val="0"/>
              <w:spacing w:line="360" w:lineRule="auto"/>
              <w:jc w:val="center"/>
              <w:outlineLvl w:val="0"/>
              <w:rPr>
                <w:rFonts w:hint="eastAsia" w:ascii="宋体" w:hAnsi="宋体" w:eastAsia="宋体" w:cs="宋体"/>
                <w:color w:val="000000"/>
                <w:sz w:val="21"/>
                <w:szCs w:val="24"/>
              </w:rPr>
            </w:pPr>
          </w:p>
        </w:tc>
        <w:tc>
          <w:tcPr>
            <w:tcW w:w="2434" w:type="dxa"/>
            <w:vAlign w:val="center"/>
          </w:tcPr>
          <w:p w14:paraId="274D0EAF">
            <w:pPr>
              <w:tabs>
                <w:tab w:val="left" w:pos="6300"/>
              </w:tabs>
              <w:snapToGrid w:val="0"/>
              <w:spacing w:line="360" w:lineRule="auto"/>
              <w:jc w:val="center"/>
              <w:outlineLvl w:val="0"/>
              <w:rPr>
                <w:rFonts w:hint="eastAsia" w:ascii="宋体" w:hAnsi="宋体" w:eastAsia="宋体" w:cs="宋体"/>
                <w:color w:val="000000"/>
                <w:sz w:val="21"/>
                <w:szCs w:val="24"/>
              </w:rPr>
            </w:pPr>
          </w:p>
        </w:tc>
        <w:tc>
          <w:tcPr>
            <w:tcW w:w="2355" w:type="dxa"/>
            <w:vAlign w:val="center"/>
          </w:tcPr>
          <w:p w14:paraId="244C2790">
            <w:pPr>
              <w:tabs>
                <w:tab w:val="left" w:pos="6300"/>
              </w:tabs>
              <w:snapToGrid w:val="0"/>
              <w:spacing w:line="360" w:lineRule="auto"/>
              <w:jc w:val="center"/>
              <w:outlineLvl w:val="0"/>
              <w:rPr>
                <w:rFonts w:hint="eastAsia" w:ascii="宋体" w:hAnsi="宋体" w:eastAsia="宋体" w:cs="宋体"/>
                <w:color w:val="000000"/>
                <w:sz w:val="21"/>
                <w:szCs w:val="24"/>
              </w:rPr>
            </w:pPr>
          </w:p>
        </w:tc>
      </w:tr>
    </w:tbl>
    <w:p w14:paraId="5DEE542E">
      <w:pPr>
        <w:snapToGrid w:val="0"/>
        <w:spacing w:line="360" w:lineRule="auto"/>
        <w:ind w:firstLine="465"/>
        <w:rPr>
          <w:rFonts w:hint="eastAsia" w:ascii="宋体" w:hAnsi="宋体" w:eastAsia="宋体" w:cs="宋体"/>
          <w:color w:val="000000"/>
          <w:sz w:val="24"/>
          <w:szCs w:val="24"/>
        </w:rPr>
      </w:pPr>
    </w:p>
    <w:p w14:paraId="0F1D3E3F">
      <w:pPr>
        <w:spacing w:line="500" w:lineRule="exact"/>
        <w:ind w:firstLine="600" w:firstLineChars="250"/>
        <w:rPr>
          <w:rFonts w:hint="eastAsia" w:ascii="宋体" w:hAnsi="宋体" w:eastAsia="宋体" w:cs="宋体"/>
          <w:color w:val="000000"/>
          <w:sz w:val="24"/>
          <w:szCs w:val="28"/>
        </w:rPr>
      </w:pPr>
      <w:r>
        <w:rPr>
          <w:rFonts w:hint="eastAsia" w:ascii="宋体" w:hAnsi="宋体" w:eastAsia="宋体" w:cs="宋体"/>
          <w:color w:val="000000"/>
          <w:sz w:val="24"/>
          <w:szCs w:val="28"/>
        </w:rPr>
        <w:t>供应商：                                      法定代表人授权代表：</w:t>
      </w:r>
    </w:p>
    <w:p w14:paraId="58D8B1A8">
      <w:pPr>
        <w:spacing w:line="500" w:lineRule="exact"/>
        <w:rPr>
          <w:rFonts w:hint="eastAsia" w:ascii="宋体" w:hAnsi="宋体" w:eastAsia="宋体" w:cs="宋体"/>
          <w:color w:val="000000"/>
          <w:sz w:val="24"/>
          <w:szCs w:val="28"/>
        </w:rPr>
      </w:pPr>
    </w:p>
    <w:p w14:paraId="70B967F9">
      <w:pPr>
        <w:spacing w:line="500" w:lineRule="exact"/>
        <w:ind w:firstLine="360" w:firstLineChars="150"/>
        <w:rPr>
          <w:rFonts w:hint="eastAsia" w:ascii="宋体" w:hAnsi="宋体" w:eastAsia="宋体" w:cs="宋体"/>
          <w:color w:val="000000"/>
          <w:sz w:val="24"/>
          <w:szCs w:val="28"/>
        </w:rPr>
      </w:pPr>
      <w:r>
        <w:rPr>
          <w:rFonts w:hint="eastAsia" w:ascii="宋体" w:hAnsi="宋体" w:eastAsia="宋体" w:cs="宋体"/>
          <w:color w:val="000000"/>
          <w:sz w:val="24"/>
          <w:szCs w:val="28"/>
        </w:rPr>
        <w:t>（供应商公章）                                      （签字或盖章）</w:t>
      </w:r>
    </w:p>
    <w:p w14:paraId="74B93086">
      <w:pPr>
        <w:tabs>
          <w:tab w:val="left" w:pos="6300"/>
        </w:tabs>
        <w:snapToGrid w:val="0"/>
        <w:spacing w:line="500" w:lineRule="exact"/>
        <w:ind w:firstLine="570"/>
        <w:rPr>
          <w:rFonts w:hint="eastAsia" w:ascii="宋体" w:hAnsi="宋体" w:eastAsia="宋体" w:cs="宋体"/>
          <w:color w:val="000000"/>
          <w:sz w:val="24"/>
        </w:rPr>
      </w:pPr>
      <w:r>
        <w:rPr>
          <w:rFonts w:hint="eastAsia" w:ascii="宋体" w:hAnsi="宋体" w:eastAsia="宋体" w:cs="宋体"/>
          <w:color w:val="000000"/>
          <w:sz w:val="24"/>
          <w:szCs w:val="28"/>
        </w:rPr>
        <w:t>年月日</w:t>
      </w:r>
    </w:p>
    <w:p w14:paraId="0D6694FC">
      <w:pPr>
        <w:tabs>
          <w:tab w:val="left" w:pos="6300"/>
        </w:tabs>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注：</w:t>
      </w:r>
    </w:p>
    <w:p w14:paraId="31315DE7">
      <w:pPr>
        <w:tabs>
          <w:tab w:val="left" w:pos="6300"/>
        </w:tabs>
        <w:snapToGrid w:val="0"/>
        <w:spacing w:line="500" w:lineRule="exact"/>
        <w:ind w:firstLine="480" w:firstLineChars="200"/>
        <w:rPr>
          <w:rFonts w:hint="eastAsia" w:ascii="宋体" w:hAnsi="宋体" w:eastAsia="宋体" w:cs="宋体"/>
          <w:color w:val="000000"/>
          <w:sz w:val="24"/>
          <w:szCs w:val="22"/>
        </w:rPr>
      </w:pPr>
      <w:r>
        <w:rPr>
          <w:rFonts w:hint="eastAsia" w:ascii="宋体" w:hAnsi="宋体" w:eastAsia="宋体" w:cs="宋体"/>
          <w:color w:val="000000"/>
          <w:sz w:val="24"/>
          <w:szCs w:val="24"/>
        </w:rPr>
        <w:t>1</w:t>
      </w:r>
      <w:r>
        <w:rPr>
          <w:rFonts w:hint="eastAsia" w:ascii="宋体" w:hAnsi="宋体" w:eastAsia="宋体" w:cs="宋体"/>
          <w:color w:val="000000"/>
          <w:sz w:val="24"/>
        </w:rPr>
        <w:t>、本表即为对本项目“第二篇采购项目技术需求”中所列技术要求进行比较和响应，根据响应情况在“差异说明”项填写正</w:t>
      </w:r>
      <w:r>
        <w:rPr>
          <w:rFonts w:hint="eastAsia" w:ascii="宋体" w:hAnsi="宋体" w:eastAsia="宋体" w:cs="宋体"/>
          <w:color w:val="000000"/>
          <w:sz w:val="24"/>
          <w:szCs w:val="22"/>
        </w:rPr>
        <w:t>偏离或负偏离及原因，完全符合的填写“无差异”；</w:t>
      </w:r>
    </w:p>
    <w:p w14:paraId="31FA5C39">
      <w:pPr>
        <w:tabs>
          <w:tab w:val="left" w:pos="6300"/>
        </w:tabs>
        <w:snapToGrid w:val="0"/>
        <w:spacing w:line="500" w:lineRule="exact"/>
        <w:ind w:firstLine="480" w:firstLineChars="200"/>
        <w:rPr>
          <w:rFonts w:hint="eastAsia" w:ascii="宋体" w:hAnsi="宋体" w:eastAsia="宋体" w:cs="宋体"/>
          <w:color w:val="000000"/>
          <w:sz w:val="24"/>
          <w:szCs w:val="22"/>
        </w:rPr>
        <w:sectPr>
          <w:headerReference r:id="rId11" w:type="default"/>
          <w:footerReference r:id="rId12" w:type="default"/>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000000"/>
          <w:sz w:val="24"/>
          <w:szCs w:val="22"/>
        </w:rPr>
        <w:t>2、该表可扩展。</w:t>
      </w:r>
    </w:p>
    <w:p w14:paraId="62C0DB0F">
      <w:pPr>
        <w:snapToGrid w:val="0"/>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（二）工作方案（格式自定，建议按照评审标准技术部分内容编写）</w:t>
      </w:r>
    </w:p>
    <w:p w14:paraId="7A36ED46">
      <w:pPr>
        <w:pStyle w:val="75"/>
        <w:rPr>
          <w:rFonts w:hint="eastAsia" w:ascii="宋体" w:hAnsi="宋体" w:eastAsia="宋体" w:cs="宋体"/>
          <w:color w:val="000000"/>
        </w:rPr>
        <w:sectPr>
          <w:pgSz w:w="11907" w:h="16840"/>
          <w:pgMar w:top="1134" w:right="1191" w:bottom="1134" w:left="1304" w:header="851" w:footer="992" w:gutter="0"/>
          <w:pgNumType w:fmt="numberInDash"/>
          <w:cols w:space="720" w:num="1"/>
          <w:docGrid w:linePitch="380" w:charSpace="-5735"/>
        </w:sectPr>
      </w:pPr>
    </w:p>
    <w:p w14:paraId="6AA9AA66">
      <w:pPr>
        <w:pStyle w:val="5"/>
        <w:rPr>
          <w:rFonts w:hint="eastAsia" w:ascii="宋体" w:hAnsi="宋体" w:eastAsia="宋体" w:cs="宋体"/>
          <w:color w:val="000000"/>
          <w:sz w:val="24"/>
          <w:szCs w:val="24"/>
        </w:rPr>
      </w:pPr>
      <w:bookmarkStart w:id="129" w:name="_Toc313008358"/>
      <w:bookmarkStart w:id="130" w:name="_Toc313888362"/>
      <w:bookmarkStart w:id="131" w:name="_Toc342913421"/>
      <w:bookmarkStart w:id="132" w:name="_Toc26718"/>
      <w:bookmarkStart w:id="133" w:name="_Toc140"/>
      <w:r>
        <w:rPr>
          <w:rFonts w:hint="eastAsia" w:ascii="宋体" w:hAnsi="宋体" w:eastAsia="宋体" w:cs="宋体"/>
          <w:color w:val="000000"/>
          <w:sz w:val="24"/>
          <w:szCs w:val="24"/>
        </w:rPr>
        <w:t>三、商务部分</w:t>
      </w:r>
      <w:bookmarkEnd w:id="129"/>
      <w:bookmarkEnd w:id="130"/>
      <w:bookmarkEnd w:id="131"/>
      <w:bookmarkEnd w:id="132"/>
      <w:bookmarkEnd w:id="133"/>
    </w:p>
    <w:p w14:paraId="03942991">
      <w:pPr>
        <w:spacing w:line="360" w:lineRule="auto"/>
        <w:ind w:firstLine="482" w:firstLineChars="200"/>
        <w:rPr>
          <w:rFonts w:hint="eastAsia" w:ascii="宋体" w:hAnsi="宋体" w:eastAsia="宋体" w:cs="宋体"/>
          <w:b/>
          <w:bCs/>
          <w:color w:val="000000"/>
          <w:sz w:val="24"/>
          <w:szCs w:val="24"/>
        </w:rPr>
      </w:pPr>
      <w:bookmarkStart w:id="134" w:name="_Toc283382459"/>
      <w:r>
        <w:rPr>
          <w:rFonts w:hint="eastAsia" w:ascii="宋体" w:hAnsi="宋体" w:eastAsia="宋体" w:cs="宋体"/>
          <w:b/>
          <w:bCs/>
          <w:color w:val="000000"/>
          <w:sz w:val="24"/>
          <w:szCs w:val="24"/>
        </w:rPr>
        <w:t>（一）商务响应偏离表</w:t>
      </w:r>
    </w:p>
    <w:p w14:paraId="0D8F6C0A">
      <w:pPr>
        <w:snapToGrid w:val="0"/>
        <w:spacing w:line="360" w:lineRule="auto"/>
        <w:jc w:val="center"/>
        <w:rPr>
          <w:rFonts w:hint="eastAsia" w:ascii="宋体" w:hAnsi="宋体" w:eastAsia="宋体" w:cs="宋体"/>
          <w:bCs/>
          <w:color w:val="000000"/>
          <w:szCs w:val="28"/>
        </w:rPr>
      </w:pPr>
      <w:r>
        <w:rPr>
          <w:rFonts w:hint="eastAsia" w:ascii="宋体" w:hAnsi="宋体" w:eastAsia="宋体" w:cs="宋体"/>
          <w:bCs/>
          <w:color w:val="000000"/>
          <w:szCs w:val="28"/>
        </w:rPr>
        <w:t>商务响应偏离表</w:t>
      </w:r>
    </w:p>
    <w:p w14:paraId="6803A6D5">
      <w:pPr>
        <w:snapToGrid w:val="0"/>
        <w:spacing w:line="360" w:lineRule="auto"/>
        <w:ind w:firstLine="465"/>
        <w:rPr>
          <w:rFonts w:hint="eastAsia" w:ascii="宋体" w:hAnsi="宋体" w:eastAsia="宋体" w:cs="宋体"/>
          <w:color w:val="000000"/>
          <w:sz w:val="24"/>
          <w:szCs w:val="24"/>
        </w:rPr>
      </w:pPr>
      <w:r>
        <w:rPr>
          <w:rFonts w:hint="eastAsia" w:ascii="宋体" w:hAnsi="宋体" w:eastAsia="宋体" w:cs="宋体"/>
          <w:color w:val="000000"/>
          <w:sz w:val="24"/>
          <w:szCs w:val="24"/>
        </w:rPr>
        <w:t>对于</w:t>
      </w:r>
      <w:r>
        <w:rPr>
          <w:rFonts w:hint="eastAsia" w:ascii="宋体" w:hAnsi="宋体" w:cs="宋体"/>
          <w:color w:val="000000"/>
          <w:sz w:val="24"/>
          <w:szCs w:val="24"/>
          <w:lang w:eastAsia="zh-CN"/>
        </w:rPr>
        <w:t>竞争性比选</w:t>
      </w:r>
      <w:r>
        <w:rPr>
          <w:rFonts w:hint="eastAsia" w:ascii="宋体" w:hAnsi="宋体" w:eastAsia="宋体" w:cs="宋体"/>
          <w:color w:val="000000"/>
          <w:sz w:val="24"/>
          <w:szCs w:val="24"/>
        </w:rPr>
        <w:t>文件的商务要求，如有任何偏离请如实填写下表：</w:t>
      </w:r>
    </w:p>
    <w:tbl>
      <w:tblPr>
        <w:tblStyle w:val="61"/>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F29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7BEE47D">
            <w:pPr>
              <w:tabs>
                <w:tab w:val="left" w:pos="6300"/>
              </w:tabs>
              <w:snapToGrid w:val="0"/>
              <w:spacing w:line="360" w:lineRule="auto"/>
              <w:jc w:val="center"/>
              <w:outlineLvl w:val="0"/>
              <w:rPr>
                <w:rFonts w:hint="eastAsia" w:ascii="宋体" w:hAnsi="宋体" w:eastAsia="宋体" w:cs="宋体"/>
                <w:color w:val="000000"/>
                <w:sz w:val="21"/>
                <w:szCs w:val="24"/>
              </w:rPr>
            </w:pPr>
            <w:r>
              <w:rPr>
                <w:rFonts w:hint="eastAsia" w:ascii="宋体" w:hAnsi="宋体" w:eastAsia="宋体" w:cs="宋体"/>
                <w:color w:val="000000"/>
                <w:sz w:val="21"/>
                <w:szCs w:val="24"/>
              </w:rPr>
              <w:t>序号</w:t>
            </w:r>
          </w:p>
        </w:tc>
        <w:tc>
          <w:tcPr>
            <w:tcW w:w="3179" w:type="dxa"/>
            <w:vAlign w:val="center"/>
          </w:tcPr>
          <w:p w14:paraId="11C1225D">
            <w:pPr>
              <w:tabs>
                <w:tab w:val="left" w:pos="6300"/>
              </w:tabs>
              <w:snapToGrid w:val="0"/>
              <w:spacing w:line="360" w:lineRule="auto"/>
              <w:jc w:val="center"/>
              <w:outlineLvl w:val="0"/>
              <w:rPr>
                <w:rFonts w:hint="eastAsia" w:ascii="宋体" w:hAnsi="宋体" w:eastAsia="宋体" w:cs="宋体"/>
                <w:color w:val="000000"/>
                <w:sz w:val="21"/>
                <w:szCs w:val="24"/>
              </w:rPr>
            </w:pPr>
            <w:r>
              <w:rPr>
                <w:rFonts w:hint="eastAsia" w:ascii="宋体" w:hAnsi="宋体" w:eastAsia="宋体" w:cs="宋体"/>
                <w:color w:val="000000"/>
                <w:sz w:val="21"/>
                <w:szCs w:val="24"/>
              </w:rPr>
              <w:t>采购项目需求</w:t>
            </w:r>
          </w:p>
        </w:tc>
        <w:tc>
          <w:tcPr>
            <w:tcW w:w="2434" w:type="dxa"/>
            <w:vAlign w:val="center"/>
          </w:tcPr>
          <w:p w14:paraId="37A88179">
            <w:pPr>
              <w:tabs>
                <w:tab w:val="left" w:pos="6300"/>
              </w:tabs>
              <w:snapToGrid w:val="0"/>
              <w:spacing w:line="360" w:lineRule="auto"/>
              <w:jc w:val="center"/>
              <w:outlineLvl w:val="0"/>
              <w:rPr>
                <w:rFonts w:hint="eastAsia" w:ascii="宋体" w:hAnsi="宋体" w:eastAsia="宋体" w:cs="宋体"/>
                <w:color w:val="000000"/>
                <w:sz w:val="21"/>
                <w:szCs w:val="24"/>
              </w:rPr>
            </w:pPr>
            <w:r>
              <w:rPr>
                <w:rFonts w:hint="eastAsia" w:ascii="宋体" w:hAnsi="宋体" w:eastAsia="宋体" w:cs="宋体"/>
                <w:color w:val="000000"/>
                <w:sz w:val="21"/>
                <w:szCs w:val="24"/>
              </w:rPr>
              <w:t>响应情况</w:t>
            </w:r>
          </w:p>
        </w:tc>
        <w:tc>
          <w:tcPr>
            <w:tcW w:w="2355" w:type="dxa"/>
            <w:vAlign w:val="center"/>
          </w:tcPr>
          <w:p w14:paraId="4382625C">
            <w:pPr>
              <w:tabs>
                <w:tab w:val="left" w:pos="6300"/>
              </w:tabs>
              <w:snapToGrid w:val="0"/>
              <w:spacing w:line="360" w:lineRule="auto"/>
              <w:jc w:val="center"/>
              <w:outlineLvl w:val="0"/>
              <w:rPr>
                <w:rFonts w:hint="eastAsia" w:ascii="宋体" w:hAnsi="宋体" w:eastAsia="宋体" w:cs="宋体"/>
                <w:color w:val="000000"/>
                <w:sz w:val="21"/>
                <w:szCs w:val="24"/>
              </w:rPr>
            </w:pPr>
            <w:r>
              <w:rPr>
                <w:rFonts w:hint="eastAsia" w:ascii="宋体" w:hAnsi="宋体" w:eastAsia="宋体" w:cs="宋体"/>
                <w:color w:val="000000"/>
                <w:sz w:val="21"/>
                <w:szCs w:val="24"/>
              </w:rPr>
              <w:t>差异说明</w:t>
            </w:r>
          </w:p>
        </w:tc>
      </w:tr>
      <w:tr w14:paraId="0B87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F78C457">
            <w:pPr>
              <w:tabs>
                <w:tab w:val="left" w:pos="6300"/>
              </w:tabs>
              <w:snapToGrid w:val="0"/>
              <w:spacing w:line="360" w:lineRule="auto"/>
              <w:jc w:val="center"/>
              <w:outlineLvl w:val="0"/>
              <w:rPr>
                <w:rFonts w:hint="eastAsia" w:ascii="宋体" w:hAnsi="宋体" w:eastAsia="宋体" w:cs="宋体"/>
                <w:color w:val="000000"/>
                <w:sz w:val="21"/>
                <w:szCs w:val="24"/>
              </w:rPr>
            </w:pPr>
          </w:p>
        </w:tc>
        <w:tc>
          <w:tcPr>
            <w:tcW w:w="3179" w:type="dxa"/>
            <w:vAlign w:val="center"/>
          </w:tcPr>
          <w:p w14:paraId="097B7B6C">
            <w:pPr>
              <w:tabs>
                <w:tab w:val="left" w:pos="6300"/>
              </w:tabs>
              <w:snapToGrid w:val="0"/>
              <w:spacing w:line="360" w:lineRule="auto"/>
              <w:jc w:val="center"/>
              <w:outlineLvl w:val="0"/>
              <w:rPr>
                <w:rFonts w:hint="eastAsia" w:ascii="宋体" w:hAnsi="宋体" w:eastAsia="宋体" w:cs="宋体"/>
                <w:color w:val="000000"/>
                <w:sz w:val="21"/>
                <w:szCs w:val="24"/>
              </w:rPr>
            </w:pPr>
          </w:p>
        </w:tc>
        <w:tc>
          <w:tcPr>
            <w:tcW w:w="2434" w:type="dxa"/>
            <w:vAlign w:val="center"/>
          </w:tcPr>
          <w:p w14:paraId="1D2D628B">
            <w:pPr>
              <w:tabs>
                <w:tab w:val="left" w:pos="6300"/>
              </w:tabs>
              <w:snapToGrid w:val="0"/>
              <w:spacing w:line="360" w:lineRule="auto"/>
              <w:jc w:val="center"/>
              <w:outlineLvl w:val="0"/>
              <w:rPr>
                <w:rFonts w:hint="eastAsia" w:ascii="宋体" w:hAnsi="宋体" w:eastAsia="宋体" w:cs="宋体"/>
                <w:color w:val="000000"/>
                <w:sz w:val="21"/>
                <w:szCs w:val="24"/>
              </w:rPr>
            </w:pPr>
          </w:p>
        </w:tc>
        <w:tc>
          <w:tcPr>
            <w:tcW w:w="2355" w:type="dxa"/>
            <w:vAlign w:val="center"/>
          </w:tcPr>
          <w:p w14:paraId="169521AF">
            <w:pPr>
              <w:tabs>
                <w:tab w:val="left" w:pos="6300"/>
              </w:tabs>
              <w:snapToGrid w:val="0"/>
              <w:spacing w:line="360" w:lineRule="auto"/>
              <w:jc w:val="center"/>
              <w:outlineLvl w:val="0"/>
              <w:rPr>
                <w:rFonts w:hint="eastAsia" w:ascii="宋体" w:hAnsi="宋体" w:eastAsia="宋体" w:cs="宋体"/>
                <w:color w:val="000000"/>
                <w:sz w:val="21"/>
                <w:szCs w:val="24"/>
              </w:rPr>
            </w:pPr>
          </w:p>
        </w:tc>
      </w:tr>
      <w:tr w14:paraId="694A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EF21934">
            <w:pPr>
              <w:tabs>
                <w:tab w:val="left" w:pos="6300"/>
              </w:tabs>
              <w:snapToGrid w:val="0"/>
              <w:spacing w:line="360" w:lineRule="auto"/>
              <w:jc w:val="center"/>
              <w:outlineLvl w:val="0"/>
              <w:rPr>
                <w:rFonts w:hint="eastAsia" w:ascii="宋体" w:hAnsi="宋体" w:eastAsia="宋体" w:cs="宋体"/>
                <w:color w:val="000000"/>
                <w:sz w:val="21"/>
                <w:szCs w:val="24"/>
              </w:rPr>
            </w:pPr>
          </w:p>
        </w:tc>
        <w:tc>
          <w:tcPr>
            <w:tcW w:w="3179" w:type="dxa"/>
            <w:vAlign w:val="center"/>
          </w:tcPr>
          <w:p w14:paraId="0976541A">
            <w:pPr>
              <w:tabs>
                <w:tab w:val="left" w:pos="6300"/>
              </w:tabs>
              <w:snapToGrid w:val="0"/>
              <w:spacing w:line="360" w:lineRule="auto"/>
              <w:jc w:val="center"/>
              <w:outlineLvl w:val="0"/>
              <w:rPr>
                <w:rFonts w:hint="eastAsia" w:ascii="宋体" w:hAnsi="宋体" w:eastAsia="宋体" w:cs="宋体"/>
                <w:color w:val="000000"/>
                <w:sz w:val="21"/>
                <w:szCs w:val="24"/>
              </w:rPr>
            </w:pPr>
          </w:p>
        </w:tc>
        <w:tc>
          <w:tcPr>
            <w:tcW w:w="2434" w:type="dxa"/>
            <w:vAlign w:val="center"/>
          </w:tcPr>
          <w:p w14:paraId="0B358761">
            <w:pPr>
              <w:tabs>
                <w:tab w:val="left" w:pos="6300"/>
              </w:tabs>
              <w:snapToGrid w:val="0"/>
              <w:spacing w:line="360" w:lineRule="auto"/>
              <w:jc w:val="center"/>
              <w:outlineLvl w:val="0"/>
              <w:rPr>
                <w:rFonts w:hint="eastAsia" w:ascii="宋体" w:hAnsi="宋体" w:eastAsia="宋体" w:cs="宋体"/>
                <w:color w:val="000000"/>
                <w:sz w:val="21"/>
                <w:szCs w:val="24"/>
              </w:rPr>
            </w:pPr>
          </w:p>
        </w:tc>
        <w:tc>
          <w:tcPr>
            <w:tcW w:w="2355" w:type="dxa"/>
            <w:vAlign w:val="center"/>
          </w:tcPr>
          <w:p w14:paraId="6C430507">
            <w:pPr>
              <w:tabs>
                <w:tab w:val="left" w:pos="6300"/>
              </w:tabs>
              <w:snapToGrid w:val="0"/>
              <w:spacing w:line="360" w:lineRule="auto"/>
              <w:jc w:val="center"/>
              <w:outlineLvl w:val="0"/>
              <w:rPr>
                <w:rFonts w:hint="eastAsia" w:ascii="宋体" w:hAnsi="宋体" w:eastAsia="宋体" w:cs="宋体"/>
                <w:color w:val="000000"/>
                <w:sz w:val="21"/>
                <w:szCs w:val="24"/>
              </w:rPr>
            </w:pPr>
          </w:p>
        </w:tc>
      </w:tr>
      <w:tr w14:paraId="7346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2C34EBB">
            <w:pPr>
              <w:tabs>
                <w:tab w:val="left" w:pos="6300"/>
              </w:tabs>
              <w:snapToGrid w:val="0"/>
              <w:spacing w:line="360" w:lineRule="auto"/>
              <w:jc w:val="center"/>
              <w:outlineLvl w:val="0"/>
              <w:rPr>
                <w:rFonts w:hint="eastAsia" w:ascii="宋体" w:hAnsi="宋体" w:eastAsia="宋体" w:cs="宋体"/>
                <w:color w:val="000000"/>
                <w:sz w:val="21"/>
                <w:szCs w:val="24"/>
              </w:rPr>
            </w:pPr>
          </w:p>
        </w:tc>
        <w:tc>
          <w:tcPr>
            <w:tcW w:w="3179" w:type="dxa"/>
            <w:vAlign w:val="center"/>
          </w:tcPr>
          <w:p w14:paraId="012BE146">
            <w:pPr>
              <w:tabs>
                <w:tab w:val="left" w:pos="6300"/>
              </w:tabs>
              <w:snapToGrid w:val="0"/>
              <w:spacing w:line="360" w:lineRule="auto"/>
              <w:jc w:val="center"/>
              <w:outlineLvl w:val="0"/>
              <w:rPr>
                <w:rFonts w:hint="eastAsia" w:ascii="宋体" w:hAnsi="宋体" w:eastAsia="宋体" w:cs="宋体"/>
                <w:color w:val="000000"/>
                <w:sz w:val="21"/>
                <w:szCs w:val="24"/>
              </w:rPr>
            </w:pPr>
          </w:p>
        </w:tc>
        <w:tc>
          <w:tcPr>
            <w:tcW w:w="2434" w:type="dxa"/>
            <w:vAlign w:val="center"/>
          </w:tcPr>
          <w:p w14:paraId="3420B517">
            <w:pPr>
              <w:tabs>
                <w:tab w:val="left" w:pos="6300"/>
              </w:tabs>
              <w:snapToGrid w:val="0"/>
              <w:spacing w:line="360" w:lineRule="auto"/>
              <w:jc w:val="center"/>
              <w:outlineLvl w:val="0"/>
              <w:rPr>
                <w:rFonts w:hint="eastAsia" w:ascii="宋体" w:hAnsi="宋体" w:eastAsia="宋体" w:cs="宋体"/>
                <w:color w:val="000000"/>
                <w:sz w:val="21"/>
                <w:szCs w:val="24"/>
              </w:rPr>
            </w:pPr>
          </w:p>
        </w:tc>
        <w:tc>
          <w:tcPr>
            <w:tcW w:w="2355" w:type="dxa"/>
            <w:vAlign w:val="center"/>
          </w:tcPr>
          <w:p w14:paraId="1BFBB2C3">
            <w:pPr>
              <w:tabs>
                <w:tab w:val="left" w:pos="6300"/>
              </w:tabs>
              <w:snapToGrid w:val="0"/>
              <w:spacing w:line="360" w:lineRule="auto"/>
              <w:jc w:val="center"/>
              <w:outlineLvl w:val="0"/>
              <w:rPr>
                <w:rFonts w:hint="eastAsia" w:ascii="宋体" w:hAnsi="宋体" w:eastAsia="宋体" w:cs="宋体"/>
                <w:color w:val="000000"/>
                <w:sz w:val="21"/>
                <w:szCs w:val="24"/>
              </w:rPr>
            </w:pPr>
          </w:p>
        </w:tc>
      </w:tr>
      <w:tr w14:paraId="464A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CDC23FA">
            <w:pPr>
              <w:tabs>
                <w:tab w:val="left" w:pos="6300"/>
              </w:tabs>
              <w:snapToGrid w:val="0"/>
              <w:spacing w:line="360" w:lineRule="auto"/>
              <w:jc w:val="center"/>
              <w:outlineLvl w:val="0"/>
              <w:rPr>
                <w:rFonts w:hint="eastAsia" w:ascii="宋体" w:hAnsi="宋体" w:eastAsia="宋体" w:cs="宋体"/>
                <w:color w:val="000000"/>
                <w:sz w:val="21"/>
                <w:szCs w:val="24"/>
              </w:rPr>
            </w:pPr>
          </w:p>
        </w:tc>
        <w:tc>
          <w:tcPr>
            <w:tcW w:w="3179" w:type="dxa"/>
            <w:vAlign w:val="center"/>
          </w:tcPr>
          <w:p w14:paraId="0C10D1B9">
            <w:pPr>
              <w:tabs>
                <w:tab w:val="left" w:pos="6300"/>
              </w:tabs>
              <w:snapToGrid w:val="0"/>
              <w:spacing w:line="360" w:lineRule="auto"/>
              <w:jc w:val="center"/>
              <w:outlineLvl w:val="0"/>
              <w:rPr>
                <w:rFonts w:hint="eastAsia" w:ascii="宋体" w:hAnsi="宋体" w:eastAsia="宋体" w:cs="宋体"/>
                <w:color w:val="000000"/>
                <w:sz w:val="21"/>
                <w:szCs w:val="24"/>
              </w:rPr>
            </w:pPr>
          </w:p>
        </w:tc>
        <w:tc>
          <w:tcPr>
            <w:tcW w:w="2434" w:type="dxa"/>
            <w:vAlign w:val="center"/>
          </w:tcPr>
          <w:p w14:paraId="3C037059">
            <w:pPr>
              <w:tabs>
                <w:tab w:val="left" w:pos="6300"/>
              </w:tabs>
              <w:snapToGrid w:val="0"/>
              <w:spacing w:line="360" w:lineRule="auto"/>
              <w:jc w:val="center"/>
              <w:outlineLvl w:val="0"/>
              <w:rPr>
                <w:rFonts w:hint="eastAsia" w:ascii="宋体" w:hAnsi="宋体" w:eastAsia="宋体" w:cs="宋体"/>
                <w:color w:val="000000"/>
                <w:sz w:val="21"/>
                <w:szCs w:val="24"/>
              </w:rPr>
            </w:pPr>
          </w:p>
        </w:tc>
        <w:tc>
          <w:tcPr>
            <w:tcW w:w="2355" w:type="dxa"/>
            <w:vAlign w:val="center"/>
          </w:tcPr>
          <w:p w14:paraId="213F55A4">
            <w:pPr>
              <w:tabs>
                <w:tab w:val="left" w:pos="6300"/>
              </w:tabs>
              <w:snapToGrid w:val="0"/>
              <w:spacing w:line="360" w:lineRule="auto"/>
              <w:jc w:val="center"/>
              <w:outlineLvl w:val="0"/>
              <w:rPr>
                <w:rFonts w:hint="eastAsia" w:ascii="宋体" w:hAnsi="宋体" w:eastAsia="宋体" w:cs="宋体"/>
                <w:color w:val="000000"/>
                <w:sz w:val="21"/>
                <w:szCs w:val="24"/>
              </w:rPr>
            </w:pPr>
          </w:p>
        </w:tc>
      </w:tr>
      <w:tr w14:paraId="70D8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F53C1C9">
            <w:pPr>
              <w:tabs>
                <w:tab w:val="left" w:pos="6300"/>
              </w:tabs>
              <w:snapToGrid w:val="0"/>
              <w:spacing w:line="360" w:lineRule="auto"/>
              <w:jc w:val="center"/>
              <w:outlineLvl w:val="0"/>
              <w:rPr>
                <w:rFonts w:hint="eastAsia" w:ascii="宋体" w:hAnsi="宋体" w:eastAsia="宋体" w:cs="宋体"/>
                <w:color w:val="000000"/>
                <w:sz w:val="21"/>
                <w:szCs w:val="24"/>
              </w:rPr>
            </w:pPr>
          </w:p>
        </w:tc>
        <w:tc>
          <w:tcPr>
            <w:tcW w:w="3179" w:type="dxa"/>
            <w:vAlign w:val="center"/>
          </w:tcPr>
          <w:p w14:paraId="64FD828D">
            <w:pPr>
              <w:tabs>
                <w:tab w:val="left" w:pos="6300"/>
              </w:tabs>
              <w:snapToGrid w:val="0"/>
              <w:spacing w:line="360" w:lineRule="auto"/>
              <w:jc w:val="center"/>
              <w:outlineLvl w:val="0"/>
              <w:rPr>
                <w:rFonts w:hint="eastAsia" w:ascii="宋体" w:hAnsi="宋体" w:eastAsia="宋体" w:cs="宋体"/>
                <w:color w:val="000000"/>
                <w:sz w:val="21"/>
                <w:szCs w:val="24"/>
              </w:rPr>
            </w:pPr>
          </w:p>
        </w:tc>
        <w:tc>
          <w:tcPr>
            <w:tcW w:w="2434" w:type="dxa"/>
            <w:vAlign w:val="center"/>
          </w:tcPr>
          <w:p w14:paraId="09ECAA0E">
            <w:pPr>
              <w:tabs>
                <w:tab w:val="left" w:pos="6300"/>
              </w:tabs>
              <w:snapToGrid w:val="0"/>
              <w:spacing w:line="360" w:lineRule="auto"/>
              <w:jc w:val="center"/>
              <w:outlineLvl w:val="0"/>
              <w:rPr>
                <w:rFonts w:hint="eastAsia" w:ascii="宋体" w:hAnsi="宋体" w:eastAsia="宋体" w:cs="宋体"/>
                <w:color w:val="000000"/>
                <w:sz w:val="21"/>
                <w:szCs w:val="24"/>
              </w:rPr>
            </w:pPr>
          </w:p>
        </w:tc>
        <w:tc>
          <w:tcPr>
            <w:tcW w:w="2355" w:type="dxa"/>
            <w:vAlign w:val="center"/>
          </w:tcPr>
          <w:p w14:paraId="3ABC0682">
            <w:pPr>
              <w:tabs>
                <w:tab w:val="left" w:pos="6300"/>
              </w:tabs>
              <w:snapToGrid w:val="0"/>
              <w:spacing w:line="360" w:lineRule="auto"/>
              <w:jc w:val="center"/>
              <w:outlineLvl w:val="0"/>
              <w:rPr>
                <w:rFonts w:hint="eastAsia" w:ascii="宋体" w:hAnsi="宋体" w:eastAsia="宋体" w:cs="宋体"/>
                <w:color w:val="000000"/>
                <w:sz w:val="21"/>
                <w:szCs w:val="24"/>
              </w:rPr>
            </w:pPr>
          </w:p>
        </w:tc>
      </w:tr>
      <w:tr w14:paraId="1348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4DE7B2C">
            <w:pPr>
              <w:tabs>
                <w:tab w:val="left" w:pos="6300"/>
              </w:tabs>
              <w:snapToGrid w:val="0"/>
              <w:spacing w:line="360" w:lineRule="auto"/>
              <w:jc w:val="center"/>
              <w:outlineLvl w:val="0"/>
              <w:rPr>
                <w:rFonts w:hint="eastAsia" w:ascii="宋体" w:hAnsi="宋体" w:eastAsia="宋体" w:cs="宋体"/>
                <w:color w:val="000000"/>
                <w:sz w:val="21"/>
                <w:szCs w:val="24"/>
              </w:rPr>
            </w:pPr>
          </w:p>
        </w:tc>
        <w:tc>
          <w:tcPr>
            <w:tcW w:w="3179" w:type="dxa"/>
            <w:vAlign w:val="center"/>
          </w:tcPr>
          <w:p w14:paraId="36EAA393">
            <w:pPr>
              <w:tabs>
                <w:tab w:val="left" w:pos="6300"/>
              </w:tabs>
              <w:snapToGrid w:val="0"/>
              <w:spacing w:line="360" w:lineRule="auto"/>
              <w:jc w:val="center"/>
              <w:outlineLvl w:val="0"/>
              <w:rPr>
                <w:rFonts w:hint="eastAsia" w:ascii="宋体" w:hAnsi="宋体" w:eastAsia="宋体" w:cs="宋体"/>
                <w:color w:val="000000"/>
                <w:sz w:val="21"/>
                <w:szCs w:val="24"/>
              </w:rPr>
            </w:pPr>
          </w:p>
        </w:tc>
        <w:tc>
          <w:tcPr>
            <w:tcW w:w="2434" w:type="dxa"/>
            <w:vAlign w:val="center"/>
          </w:tcPr>
          <w:p w14:paraId="4BB9EB4F">
            <w:pPr>
              <w:tabs>
                <w:tab w:val="left" w:pos="6300"/>
              </w:tabs>
              <w:snapToGrid w:val="0"/>
              <w:spacing w:line="360" w:lineRule="auto"/>
              <w:jc w:val="center"/>
              <w:outlineLvl w:val="0"/>
              <w:rPr>
                <w:rFonts w:hint="eastAsia" w:ascii="宋体" w:hAnsi="宋体" w:eastAsia="宋体" w:cs="宋体"/>
                <w:color w:val="000000"/>
                <w:sz w:val="21"/>
                <w:szCs w:val="24"/>
              </w:rPr>
            </w:pPr>
          </w:p>
        </w:tc>
        <w:tc>
          <w:tcPr>
            <w:tcW w:w="2355" w:type="dxa"/>
            <w:vAlign w:val="center"/>
          </w:tcPr>
          <w:p w14:paraId="74200A20">
            <w:pPr>
              <w:tabs>
                <w:tab w:val="left" w:pos="6300"/>
              </w:tabs>
              <w:snapToGrid w:val="0"/>
              <w:spacing w:line="360" w:lineRule="auto"/>
              <w:jc w:val="center"/>
              <w:outlineLvl w:val="0"/>
              <w:rPr>
                <w:rFonts w:hint="eastAsia" w:ascii="宋体" w:hAnsi="宋体" w:eastAsia="宋体" w:cs="宋体"/>
                <w:color w:val="000000"/>
                <w:sz w:val="21"/>
                <w:szCs w:val="24"/>
              </w:rPr>
            </w:pPr>
          </w:p>
        </w:tc>
      </w:tr>
    </w:tbl>
    <w:p w14:paraId="3265DF6E">
      <w:pPr>
        <w:snapToGrid w:val="0"/>
        <w:spacing w:line="360" w:lineRule="auto"/>
        <w:ind w:firstLine="465"/>
        <w:rPr>
          <w:rFonts w:hint="eastAsia" w:ascii="宋体" w:hAnsi="宋体" w:eastAsia="宋体" w:cs="宋体"/>
          <w:color w:val="000000"/>
          <w:sz w:val="24"/>
          <w:szCs w:val="24"/>
        </w:rPr>
      </w:pPr>
    </w:p>
    <w:p w14:paraId="7101F365">
      <w:pPr>
        <w:spacing w:line="500" w:lineRule="exact"/>
        <w:ind w:firstLine="600" w:firstLineChars="250"/>
        <w:rPr>
          <w:rFonts w:hint="eastAsia" w:ascii="宋体" w:hAnsi="宋体" w:eastAsia="宋体" w:cs="宋体"/>
          <w:color w:val="000000"/>
          <w:sz w:val="24"/>
          <w:szCs w:val="28"/>
        </w:rPr>
      </w:pPr>
      <w:r>
        <w:rPr>
          <w:rFonts w:hint="eastAsia" w:ascii="宋体" w:hAnsi="宋体" w:eastAsia="宋体" w:cs="宋体"/>
          <w:color w:val="000000"/>
          <w:sz w:val="24"/>
          <w:szCs w:val="28"/>
        </w:rPr>
        <w:t>供应商：                               法定代表人授权代表：</w:t>
      </w:r>
    </w:p>
    <w:p w14:paraId="15CA8156">
      <w:pPr>
        <w:spacing w:line="500" w:lineRule="exact"/>
        <w:rPr>
          <w:rFonts w:hint="eastAsia" w:ascii="宋体" w:hAnsi="宋体" w:eastAsia="宋体" w:cs="宋体"/>
          <w:color w:val="000000"/>
          <w:sz w:val="24"/>
          <w:szCs w:val="28"/>
        </w:rPr>
      </w:pPr>
    </w:p>
    <w:p w14:paraId="4349E19F">
      <w:pPr>
        <w:spacing w:line="500" w:lineRule="exact"/>
        <w:ind w:firstLine="360" w:firstLineChars="150"/>
        <w:rPr>
          <w:rFonts w:hint="eastAsia" w:ascii="宋体" w:hAnsi="宋体" w:eastAsia="宋体" w:cs="宋体"/>
          <w:color w:val="000000"/>
          <w:sz w:val="24"/>
          <w:szCs w:val="28"/>
        </w:rPr>
      </w:pPr>
      <w:r>
        <w:rPr>
          <w:rFonts w:hint="eastAsia" w:ascii="宋体" w:hAnsi="宋体" w:eastAsia="宋体" w:cs="宋体"/>
          <w:color w:val="000000"/>
          <w:sz w:val="24"/>
          <w:szCs w:val="28"/>
        </w:rPr>
        <w:t>（供应商公章）                            （签字或盖章）</w:t>
      </w:r>
    </w:p>
    <w:p w14:paraId="09A3A8DA">
      <w:pPr>
        <w:tabs>
          <w:tab w:val="left" w:pos="6300"/>
        </w:tabs>
        <w:snapToGrid w:val="0"/>
        <w:spacing w:line="500" w:lineRule="exact"/>
        <w:ind w:firstLine="570"/>
        <w:rPr>
          <w:rFonts w:hint="eastAsia" w:ascii="宋体" w:hAnsi="宋体" w:eastAsia="宋体" w:cs="宋体"/>
          <w:color w:val="000000"/>
          <w:sz w:val="24"/>
        </w:rPr>
      </w:pPr>
      <w:r>
        <w:rPr>
          <w:rFonts w:hint="eastAsia" w:ascii="宋体" w:hAnsi="宋体" w:eastAsia="宋体" w:cs="宋体"/>
          <w:color w:val="000000"/>
          <w:sz w:val="24"/>
          <w:szCs w:val="28"/>
        </w:rPr>
        <w:t>年月日</w:t>
      </w:r>
    </w:p>
    <w:p w14:paraId="625049A4">
      <w:pPr>
        <w:tabs>
          <w:tab w:val="left" w:pos="6300"/>
        </w:tabs>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注：</w:t>
      </w:r>
    </w:p>
    <w:p w14:paraId="319B40AB">
      <w:pPr>
        <w:tabs>
          <w:tab w:val="left" w:pos="6300"/>
        </w:tabs>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szCs w:val="24"/>
        </w:rPr>
        <w:t>1</w:t>
      </w:r>
      <w:r>
        <w:rPr>
          <w:rFonts w:hint="eastAsia" w:ascii="宋体" w:hAnsi="宋体" w:eastAsia="宋体" w:cs="宋体"/>
          <w:color w:val="000000"/>
          <w:sz w:val="24"/>
        </w:rPr>
        <w:t>、本表即为对本项目“第三篇采购项目商务需求”中所列商务要求进行比较和响应，根据响应情况在“差异说明”项填写正偏离或负偏离及原因，完全符合的填写“无差异”；</w:t>
      </w:r>
    </w:p>
    <w:p w14:paraId="0FF30039">
      <w:pPr>
        <w:tabs>
          <w:tab w:val="left" w:pos="6300"/>
        </w:tabs>
        <w:snapToGrid w:val="0"/>
        <w:spacing w:line="5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2、该表可扩展。</w:t>
      </w:r>
    </w:p>
    <w:p w14:paraId="39B29561">
      <w:pPr>
        <w:spacing w:line="360" w:lineRule="auto"/>
        <w:ind w:firstLine="560" w:firstLineChars="200"/>
        <w:rPr>
          <w:rFonts w:hint="eastAsia" w:ascii="宋体" w:hAnsi="宋体" w:eastAsia="宋体" w:cs="宋体"/>
          <w:color w:val="000000"/>
          <w:sz w:val="24"/>
          <w:szCs w:val="24"/>
        </w:rPr>
      </w:pPr>
      <w:r>
        <w:rPr>
          <w:rFonts w:hint="eastAsia" w:ascii="宋体" w:hAnsi="宋体" w:eastAsia="宋体" w:cs="宋体"/>
          <w:color w:val="000000"/>
        </w:rPr>
        <w:br w:type="page"/>
      </w:r>
      <w:r>
        <w:rPr>
          <w:rFonts w:hint="eastAsia" w:ascii="宋体" w:hAnsi="宋体" w:eastAsia="宋体" w:cs="宋体"/>
          <w:b/>
          <w:bCs/>
          <w:color w:val="000000"/>
          <w:sz w:val="24"/>
          <w:szCs w:val="24"/>
        </w:rPr>
        <w:t>（二）其它优惠服务承诺（格式自定）</w:t>
      </w:r>
    </w:p>
    <w:p w14:paraId="124D2DE6">
      <w:pPr>
        <w:pStyle w:val="5"/>
        <w:spacing w:before="0" w:after="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br w:type="page"/>
      </w:r>
      <w:bookmarkEnd w:id="134"/>
      <w:bookmarkStart w:id="135" w:name="_Toc1030"/>
      <w:bookmarkStart w:id="136" w:name="_Toc342913422"/>
      <w:bookmarkStart w:id="137" w:name="_Toc313888363"/>
      <w:bookmarkStart w:id="138" w:name="_Toc4370"/>
      <w:bookmarkStart w:id="139" w:name="_Toc313008359"/>
      <w:r>
        <w:rPr>
          <w:rFonts w:hint="eastAsia" w:ascii="宋体" w:hAnsi="宋体" w:eastAsia="宋体" w:cs="宋体"/>
          <w:color w:val="000000"/>
          <w:sz w:val="24"/>
          <w:szCs w:val="24"/>
        </w:rPr>
        <w:t>四、资格条件及其他</w:t>
      </w:r>
      <w:bookmarkEnd w:id="135"/>
      <w:bookmarkEnd w:id="136"/>
      <w:bookmarkEnd w:id="137"/>
      <w:bookmarkEnd w:id="138"/>
      <w:bookmarkEnd w:id="139"/>
    </w:p>
    <w:p w14:paraId="63182FB6">
      <w:pPr>
        <w:tabs>
          <w:tab w:val="left" w:pos="6300"/>
        </w:tabs>
        <w:snapToGrid w:val="0"/>
        <w:spacing w:line="500" w:lineRule="exact"/>
        <w:ind w:firstLine="570"/>
        <w:rPr>
          <w:rFonts w:hint="eastAsia" w:ascii="宋体" w:hAnsi="宋体" w:eastAsia="宋体" w:cs="宋体"/>
          <w:color w:val="000000"/>
          <w:sz w:val="24"/>
          <w:szCs w:val="24"/>
        </w:rPr>
      </w:pPr>
      <w:r>
        <w:rPr>
          <w:rFonts w:hint="eastAsia" w:ascii="宋体" w:hAnsi="宋体" w:eastAsia="宋体" w:cs="宋体"/>
          <w:color w:val="000000"/>
          <w:sz w:val="24"/>
          <w:szCs w:val="24"/>
        </w:rPr>
        <w:t>（一）</w:t>
      </w:r>
      <w:r>
        <w:rPr>
          <w:rFonts w:hint="eastAsia" w:ascii="宋体" w:hAnsi="宋体" w:eastAsia="宋体" w:cs="宋体"/>
          <w:sz w:val="24"/>
          <w:szCs w:val="24"/>
        </w:rPr>
        <w:t>法人营业执照（副本）或事业单位法人证书（副本）或个体工商户营业执照或有效的自然人身份证明或社会团体法人登记证书复印件</w:t>
      </w:r>
    </w:p>
    <w:p w14:paraId="15E7471E">
      <w:pPr>
        <w:tabs>
          <w:tab w:val="left" w:pos="6300"/>
        </w:tabs>
        <w:snapToGrid w:val="0"/>
        <w:spacing w:line="500" w:lineRule="exact"/>
        <w:ind w:firstLine="570"/>
        <w:rPr>
          <w:rFonts w:hint="eastAsia" w:ascii="宋体" w:hAnsi="宋体" w:eastAsia="宋体" w:cs="宋体"/>
          <w:color w:val="000000"/>
          <w:sz w:val="24"/>
          <w:szCs w:val="24"/>
        </w:rPr>
      </w:pPr>
    </w:p>
    <w:p w14:paraId="628CE94C">
      <w:pPr>
        <w:tabs>
          <w:tab w:val="left" w:pos="6300"/>
        </w:tabs>
        <w:snapToGrid w:val="0"/>
        <w:spacing w:line="500" w:lineRule="exact"/>
        <w:ind w:firstLine="570"/>
        <w:rPr>
          <w:rFonts w:hint="eastAsia" w:ascii="宋体" w:hAnsi="宋体" w:eastAsia="宋体" w:cs="宋体"/>
          <w:color w:val="000000"/>
        </w:rPr>
      </w:pPr>
    </w:p>
    <w:p w14:paraId="5ACA1771">
      <w:pPr>
        <w:tabs>
          <w:tab w:val="left" w:pos="6300"/>
        </w:tabs>
        <w:snapToGrid w:val="0"/>
        <w:spacing w:line="500" w:lineRule="exact"/>
        <w:ind w:firstLine="570"/>
        <w:rPr>
          <w:rFonts w:hint="eastAsia" w:ascii="宋体" w:hAnsi="宋体" w:eastAsia="宋体" w:cs="宋体"/>
          <w:color w:val="000000"/>
        </w:rPr>
      </w:pPr>
    </w:p>
    <w:p w14:paraId="4BB11424">
      <w:pPr>
        <w:widowControl/>
        <w:ind w:firstLine="560" w:firstLineChars="200"/>
        <w:jc w:val="left"/>
        <w:rPr>
          <w:rFonts w:hint="eastAsia" w:ascii="宋体" w:hAnsi="宋体" w:eastAsia="宋体" w:cs="宋体"/>
        </w:rPr>
      </w:pPr>
      <w:r>
        <w:rPr>
          <w:rFonts w:hint="eastAsia" w:ascii="宋体" w:hAnsi="宋体" w:eastAsia="宋体" w:cs="宋体"/>
          <w:color w:val="000000"/>
        </w:rPr>
        <w:br w:type="page"/>
      </w:r>
      <w:r>
        <w:rPr>
          <w:rFonts w:hint="eastAsia" w:ascii="宋体" w:hAnsi="宋体" w:eastAsia="宋体" w:cs="宋体"/>
        </w:rPr>
        <w:t>（二）法定代表人身份证明书（格式）</w:t>
      </w:r>
    </w:p>
    <w:p w14:paraId="2CAC2A0B">
      <w:pPr>
        <w:tabs>
          <w:tab w:val="left" w:pos="6300"/>
        </w:tabs>
        <w:snapToGrid w:val="0"/>
        <w:spacing w:line="500" w:lineRule="exact"/>
        <w:ind w:firstLine="570"/>
        <w:rPr>
          <w:rFonts w:hint="eastAsia" w:ascii="宋体" w:hAnsi="宋体" w:eastAsia="宋体" w:cs="宋体"/>
          <w:sz w:val="24"/>
        </w:rPr>
      </w:pPr>
    </w:p>
    <w:p w14:paraId="0875ADF0">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项目名称：</w:t>
      </w:r>
    </w:p>
    <w:p w14:paraId="471BC554">
      <w:pPr>
        <w:tabs>
          <w:tab w:val="left" w:pos="6300"/>
        </w:tabs>
        <w:snapToGrid w:val="0"/>
        <w:spacing w:line="500" w:lineRule="exact"/>
        <w:ind w:firstLine="570"/>
        <w:rPr>
          <w:rFonts w:hint="eastAsia" w:ascii="宋体" w:hAnsi="宋体" w:eastAsia="宋体" w:cs="宋体"/>
          <w:sz w:val="24"/>
        </w:rPr>
      </w:pPr>
    </w:p>
    <w:p w14:paraId="23999AE6">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致：（采购代理机构名称）：</w:t>
      </w:r>
    </w:p>
    <w:p w14:paraId="6E4FC487">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（法定代表人姓名）在（供应商名称）任（职务名称）职务，是（供应商名称）的法定代表人。</w:t>
      </w:r>
    </w:p>
    <w:p w14:paraId="228DA481">
      <w:pPr>
        <w:tabs>
          <w:tab w:val="left" w:pos="6300"/>
        </w:tabs>
        <w:snapToGrid w:val="0"/>
        <w:spacing w:line="500" w:lineRule="exact"/>
        <w:ind w:firstLine="570"/>
        <w:rPr>
          <w:rFonts w:hint="eastAsia" w:ascii="宋体" w:hAnsi="宋体" w:eastAsia="宋体" w:cs="宋体"/>
          <w:sz w:val="24"/>
        </w:rPr>
      </w:pPr>
    </w:p>
    <w:p w14:paraId="77B6D454">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特此证明。</w:t>
      </w:r>
    </w:p>
    <w:p w14:paraId="55FB139E">
      <w:pPr>
        <w:tabs>
          <w:tab w:val="left" w:pos="6300"/>
        </w:tabs>
        <w:snapToGrid w:val="0"/>
        <w:spacing w:line="500" w:lineRule="exact"/>
        <w:ind w:firstLine="570"/>
        <w:rPr>
          <w:rFonts w:hint="eastAsia" w:ascii="宋体" w:hAnsi="宋体" w:eastAsia="宋体" w:cs="宋体"/>
          <w:sz w:val="24"/>
        </w:rPr>
      </w:pPr>
    </w:p>
    <w:p w14:paraId="501B32B7">
      <w:pPr>
        <w:tabs>
          <w:tab w:val="left" w:pos="6300"/>
        </w:tabs>
        <w:snapToGrid w:val="0"/>
        <w:spacing w:line="500" w:lineRule="exact"/>
        <w:ind w:firstLine="570"/>
        <w:rPr>
          <w:rFonts w:hint="eastAsia" w:ascii="宋体" w:hAnsi="宋体" w:eastAsia="宋体" w:cs="宋体"/>
          <w:sz w:val="24"/>
        </w:rPr>
      </w:pPr>
    </w:p>
    <w:p w14:paraId="60C43328">
      <w:pPr>
        <w:tabs>
          <w:tab w:val="left" w:pos="6300"/>
        </w:tabs>
        <w:snapToGrid w:val="0"/>
        <w:spacing w:line="500" w:lineRule="exact"/>
        <w:ind w:firstLine="570"/>
        <w:rPr>
          <w:rFonts w:hint="eastAsia" w:ascii="宋体" w:hAnsi="宋体" w:eastAsia="宋体" w:cs="宋体"/>
          <w:sz w:val="24"/>
        </w:rPr>
      </w:pPr>
    </w:p>
    <w:p w14:paraId="4F249779">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（供应商公章）</w:t>
      </w:r>
    </w:p>
    <w:p w14:paraId="2E491FD8">
      <w:pPr>
        <w:tabs>
          <w:tab w:val="left" w:pos="6300"/>
        </w:tabs>
        <w:snapToGrid w:val="0"/>
        <w:spacing w:line="500" w:lineRule="exact"/>
        <w:ind w:firstLine="570"/>
        <w:rPr>
          <w:rFonts w:hint="eastAsia" w:ascii="宋体" w:hAnsi="宋体" w:eastAsia="宋体" w:cs="宋体"/>
          <w:sz w:val="24"/>
        </w:rPr>
      </w:pPr>
    </w:p>
    <w:p w14:paraId="4FA14C40">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年   月   日</w:t>
      </w:r>
    </w:p>
    <w:p w14:paraId="64F65789">
      <w:pPr>
        <w:tabs>
          <w:tab w:val="left" w:pos="6300"/>
        </w:tabs>
        <w:snapToGrid w:val="0"/>
        <w:spacing w:line="500" w:lineRule="exact"/>
        <w:ind w:firstLine="570"/>
        <w:rPr>
          <w:rFonts w:hint="eastAsia" w:ascii="宋体" w:hAnsi="宋体" w:eastAsia="宋体" w:cs="宋体"/>
          <w:sz w:val="24"/>
        </w:rPr>
      </w:pPr>
    </w:p>
    <w:p w14:paraId="392347C1">
      <w:pPr>
        <w:tabs>
          <w:tab w:val="left" w:pos="6300"/>
        </w:tabs>
        <w:snapToGrid w:val="0"/>
        <w:spacing w:line="500" w:lineRule="exact"/>
        <w:ind w:firstLine="570"/>
        <w:rPr>
          <w:rFonts w:hint="eastAsia" w:ascii="宋体" w:hAnsi="宋体" w:eastAsia="宋体" w:cs="宋体"/>
          <w:sz w:val="24"/>
          <w:szCs w:val="22"/>
        </w:rPr>
      </w:pPr>
      <w:r>
        <w:rPr>
          <w:rFonts w:hint="eastAsia" w:ascii="宋体" w:hAnsi="宋体" w:eastAsia="宋体" w:cs="宋体"/>
          <w:sz w:val="24"/>
          <w:szCs w:val="22"/>
        </w:rPr>
        <w:t>法定代表人电话：XXXXXXX      电子邮箱：XXXXXX@XXXXX（若授权他人办理并签署响应文件的可不填写）</w:t>
      </w:r>
    </w:p>
    <w:p w14:paraId="5305B97E">
      <w:pPr>
        <w:tabs>
          <w:tab w:val="left" w:pos="6300"/>
        </w:tabs>
        <w:snapToGrid w:val="0"/>
        <w:spacing w:line="500" w:lineRule="exact"/>
        <w:ind w:firstLine="570"/>
        <w:rPr>
          <w:rFonts w:hint="eastAsia" w:ascii="宋体" w:hAnsi="宋体" w:eastAsia="宋体" w:cs="宋体"/>
          <w:sz w:val="24"/>
        </w:rPr>
      </w:pPr>
    </w:p>
    <w:p w14:paraId="7E5B54E9">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（附：法定代表人身份证正反面复印件）</w:t>
      </w:r>
    </w:p>
    <w:p w14:paraId="3AC32842">
      <w:pPr>
        <w:tabs>
          <w:tab w:val="left" w:pos="6300"/>
        </w:tabs>
        <w:snapToGrid w:val="0"/>
        <w:spacing w:line="500" w:lineRule="exact"/>
        <w:ind w:firstLine="570"/>
        <w:rPr>
          <w:rFonts w:hint="eastAsia" w:ascii="宋体" w:hAnsi="宋体" w:eastAsia="宋体" w:cs="宋体"/>
          <w:sz w:val="24"/>
        </w:rPr>
      </w:pPr>
    </w:p>
    <w:p w14:paraId="29BB81D8">
      <w:pPr>
        <w:tabs>
          <w:tab w:val="left" w:pos="6300"/>
        </w:tabs>
        <w:snapToGrid w:val="0"/>
        <w:spacing w:line="500" w:lineRule="exact"/>
        <w:ind w:firstLine="570"/>
        <w:rPr>
          <w:rFonts w:hint="eastAsia" w:ascii="宋体" w:hAnsi="宋体" w:eastAsia="宋体" w:cs="宋体"/>
          <w:color w:val="000000"/>
          <w:sz w:val="24"/>
        </w:rPr>
      </w:pPr>
    </w:p>
    <w:p w14:paraId="55ECD3DF">
      <w:pPr>
        <w:tabs>
          <w:tab w:val="left" w:pos="6300"/>
        </w:tabs>
        <w:snapToGrid w:val="0"/>
        <w:spacing w:line="500" w:lineRule="exact"/>
        <w:ind w:firstLine="570"/>
        <w:rPr>
          <w:rFonts w:hint="eastAsia" w:ascii="宋体" w:hAnsi="宋体" w:eastAsia="宋体" w:cs="宋体"/>
          <w:color w:val="000000"/>
          <w:sz w:val="24"/>
        </w:rPr>
      </w:pPr>
    </w:p>
    <w:p w14:paraId="0EF92743">
      <w:pPr>
        <w:tabs>
          <w:tab w:val="left" w:pos="6300"/>
        </w:tabs>
        <w:snapToGrid w:val="0"/>
        <w:spacing w:line="500" w:lineRule="exact"/>
        <w:ind w:firstLine="570"/>
        <w:rPr>
          <w:rFonts w:hint="eastAsia" w:ascii="宋体" w:hAnsi="宋体" w:eastAsia="宋体" w:cs="宋体"/>
          <w:color w:val="000000"/>
          <w:sz w:val="24"/>
        </w:rPr>
      </w:pPr>
    </w:p>
    <w:p w14:paraId="2E1879BE">
      <w:pPr>
        <w:tabs>
          <w:tab w:val="left" w:pos="6300"/>
        </w:tabs>
        <w:snapToGrid w:val="0"/>
        <w:spacing w:line="500" w:lineRule="exact"/>
        <w:ind w:firstLine="570"/>
        <w:rPr>
          <w:rFonts w:hint="eastAsia" w:ascii="宋体" w:hAnsi="宋体" w:eastAsia="宋体" w:cs="宋体"/>
          <w:color w:val="000000"/>
          <w:sz w:val="24"/>
        </w:rPr>
      </w:pPr>
    </w:p>
    <w:p w14:paraId="6CA33181">
      <w:pPr>
        <w:tabs>
          <w:tab w:val="left" w:pos="6300"/>
        </w:tabs>
        <w:snapToGrid w:val="0"/>
        <w:spacing w:line="500" w:lineRule="exact"/>
        <w:ind w:firstLine="570"/>
        <w:rPr>
          <w:rFonts w:hint="eastAsia" w:ascii="宋体" w:hAnsi="宋体" w:eastAsia="宋体" w:cs="宋体"/>
          <w:color w:val="000000"/>
          <w:sz w:val="24"/>
        </w:rPr>
      </w:pPr>
    </w:p>
    <w:p w14:paraId="479663F4">
      <w:pPr>
        <w:tabs>
          <w:tab w:val="left" w:pos="6300"/>
        </w:tabs>
        <w:snapToGrid w:val="0"/>
        <w:spacing w:line="500" w:lineRule="exact"/>
        <w:ind w:firstLine="570"/>
        <w:rPr>
          <w:rFonts w:hint="eastAsia" w:ascii="宋体" w:hAnsi="宋体" w:eastAsia="宋体" w:cs="宋体"/>
          <w:color w:val="000000"/>
          <w:sz w:val="24"/>
        </w:rPr>
      </w:pPr>
    </w:p>
    <w:p w14:paraId="05328C1A">
      <w:pPr>
        <w:tabs>
          <w:tab w:val="left" w:pos="6300"/>
        </w:tabs>
        <w:snapToGrid w:val="0"/>
        <w:spacing w:line="500" w:lineRule="exact"/>
        <w:ind w:firstLine="570"/>
        <w:rPr>
          <w:rFonts w:hint="eastAsia" w:ascii="宋体" w:hAnsi="宋体" w:eastAsia="宋体" w:cs="宋体"/>
          <w:color w:val="000000"/>
          <w:sz w:val="24"/>
        </w:rPr>
      </w:pPr>
    </w:p>
    <w:p w14:paraId="36B304B3">
      <w:pPr>
        <w:tabs>
          <w:tab w:val="left" w:pos="6300"/>
        </w:tabs>
        <w:snapToGrid w:val="0"/>
        <w:spacing w:line="500" w:lineRule="exact"/>
        <w:ind w:firstLine="570"/>
        <w:rPr>
          <w:rFonts w:hint="eastAsia" w:ascii="宋体" w:hAnsi="宋体" w:eastAsia="宋体" w:cs="宋体"/>
        </w:rPr>
      </w:pPr>
      <w:r>
        <w:rPr>
          <w:rFonts w:hint="eastAsia" w:ascii="宋体" w:hAnsi="宋体" w:eastAsia="宋体" w:cs="宋体"/>
          <w:color w:val="000000"/>
        </w:rPr>
        <w:br w:type="column"/>
      </w:r>
      <w:r>
        <w:rPr>
          <w:rFonts w:hint="eastAsia" w:ascii="宋体" w:hAnsi="宋体" w:eastAsia="宋体" w:cs="宋体"/>
        </w:rPr>
        <w:t>（三）法定代表人授权委托书（格式）</w:t>
      </w:r>
    </w:p>
    <w:p w14:paraId="14124731">
      <w:pPr>
        <w:tabs>
          <w:tab w:val="left" w:pos="6300"/>
        </w:tabs>
        <w:snapToGrid w:val="0"/>
        <w:spacing w:line="500" w:lineRule="exact"/>
        <w:ind w:firstLine="570"/>
        <w:rPr>
          <w:rFonts w:hint="eastAsia" w:ascii="宋体" w:hAnsi="宋体" w:eastAsia="宋体" w:cs="宋体"/>
          <w:sz w:val="24"/>
        </w:rPr>
      </w:pPr>
    </w:p>
    <w:p w14:paraId="2FA23749">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8"/>
        </w:rPr>
        <w:t>项目名称</w:t>
      </w:r>
      <w:r>
        <w:rPr>
          <w:rFonts w:hint="eastAsia" w:ascii="宋体" w:hAnsi="宋体" w:eastAsia="宋体" w:cs="宋体"/>
          <w:sz w:val="24"/>
        </w:rPr>
        <w:t>：</w:t>
      </w:r>
    </w:p>
    <w:p w14:paraId="32AD39B5">
      <w:pPr>
        <w:tabs>
          <w:tab w:val="left" w:pos="6300"/>
        </w:tabs>
        <w:snapToGrid w:val="0"/>
        <w:spacing w:line="500" w:lineRule="exact"/>
        <w:ind w:firstLine="570"/>
        <w:rPr>
          <w:rFonts w:hint="eastAsia" w:ascii="宋体" w:hAnsi="宋体" w:eastAsia="宋体" w:cs="宋体"/>
          <w:sz w:val="24"/>
        </w:rPr>
      </w:pPr>
    </w:p>
    <w:p w14:paraId="198633DB">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致：（采购代理机构名称）：</w:t>
      </w:r>
    </w:p>
    <w:p w14:paraId="61B6C85C">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（供应商法定代表人名称）是（供应商名称）的法定代表人，特授权（被授权人姓名及身份证号码）代表我单位全权办理上述项目的磋商、签约等具体工作，并签署全部有关文件、协议及合同。</w:t>
      </w:r>
    </w:p>
    <w:p w14:paraId="09DCE215">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我单位对被授权人的签字负全部责任。</w:t>
      </w:r>
    </w:p>
    <w:p w14:paraId="503C0DF4">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在撤消授权的书面通知以前，本授权书一直有效。被授权人在授权书有效期内签署的所有文件不因授权的撤消而失效。</w:t>
      </w:r>
    </w:p>
    <w:p w14:paraId="4287F6B6">
      <w:pPr>
        <w:tabs>
          <w:tab w:val="left" w:pos="6300"/>
        </w:tabs>
        <w:snapToGrid w:val="0"/>
        <w:spacing w:line="500" w:lineRule="exact"/>
        <w:ind w:firstLine="570"/>
        <w:rPr>
          <w:rFonts w:hint="eastAsia" w:ascii="宋体" w:hAnsi="宋体" w:eastAsia="宋体" w:cs="宋体"/>
          <w:sz w:val="24"/>
        </w:rPr>
      </w:pPr>
    </w:p>
    <w:p w14:paraId="2AE31AAE">
      <w:pPr>
        <w:tabs>
          <w:tab w:val="left" w:pos="6300"/>
        </w:tabs>
        <w:snapToGrid w:val="0"/>
        <w:spacing w:line="500" w:lineRule="exact"/>
        <w:ind w:firstLine="570"/>
        <w:rPr>
          <w:rFonts w:hint="eastAsia" w:ascii="宋体" w:hAnsi="宋体" w:eastAsia="宋体" w:cs="宋体"/>
          <w:sz w:val="24"/>
        </w:rPr>
      </w:pPr>
    </w:p>
    <w:p w14:paraId="7A46B256">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被授权人：                                 供应商法定代表人：</w:t>
      </w:r>
    </w:p>
    <w:p w14:paraId="78B05143">
      <w:pPr>
        <w:tabs>
          <w:tab w:val="left" w:pos="6300"/>
        </w:tabs>
        <w:snapToGrid w:val="0"/>
        <w:spacing w:line="500" w:lineRule="exact"/>
        <w:ind w:firstLine="570"/>
        <w:rPr>
          <w:rFonts w:hint="eastAsia" w:ascii="宋体" w:hAnsi="宋体" w:eastAsia="宋体" w:cs="宋体"/>
          <w:sz w:val="24"/>
          <w:szCs w:val="28"/>
        </w:rPr>
      </w:pPr>
      <w:r>
        <w:rPr>
          <w:rFonts w:hint="eastAsia" w:ascii="宋体" w:hAnsi="宋体" w:eastAsia="宋体" w:cs="宋体"/>
          <w:sz w:val="24"/>
          <w:szCs w:val="28"/>
        </w:rPr>
        <w:t>（签字或盖章）                                （签字或盖章）</w:t>
      </w:r>
    </w:p>
    <w:p w14:paraId="705927FF">
      <w:pPr>
        <w:tabs>
          <w:tab w:val="left" w:pos="6300"/>
        </w:tabs>
        <w:snapToGrid w:val="0"/>
        <w:spacing w:line="500" w:lineRule="exact"/>
        <w:ind w:firstLine="570"/>
        <w:rPr>
          <w:rFonts w:hint="eastAsia" w:ascii="宋体" w:hAnsi="宋体" w:eastAsia="宋体" w:cs="宋体"/>
          <w:sz w:val="24"/>
          <w:szCs w:val="28"/>
        </w:rPr>
      </w:pPr>
    </w:p>
    <w:p w14:paraId="79D93D93">
      <w:pPr>
        <w:tabs>
          <w:tab w:val="left" w:pos="6300"/>
        </w:tabs>
        <w:snapToGrid w:val="0"/>
        <w:spacing w:line="500" w:lineRule="exact"/>
        <w:ind w:firstLine="570"/>
        <w:rPr>
          <w:rFonts w:hint="eastAsia" w:ascii="宋体" w:hAnsi="宋体" w:eastAsia="宋体" w:cs="宋体"/>
          <w:sz w:val="24"/>
        </w:rPr>
      </w:pPr>
    </w:p>
    <w:p w14:paraId="75F844BC">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szCs w:val="22"/>
        </w:rPr>
        <w:t>被授权人电话：XXXXXXX     电子邮箱：XXXXXX@XXXXX（若法定代表人办理并签署响应文件的可不填写）</w:t>
      </w:r>
    </w:p>
    <w:p w14:paraId="463722FF">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（附：被授权人身份证正反面复印件）</w:t>
      </w:r>
    </w:p>
    <w:p w14:paraId="240C294F">
      <w:pPr>
        <w:tabs>
          <w:tab w:val="left" w:pos="6300"/>
        </w:tabs>
        <w:snapToGrid w:val="0"/>
        <w:spacing w:line="500" w:lineRule="exact"/>
        <w:ind w:firstLine="570"/>
        <w:rPr>
          <w:rFonts w:hint="eastAsia" w:ascii="宋体" w:hAnsi="宋体" w:eastAsia="宋体" w:cs="宋体"/>
          <w:sz w:val="24"/>
        </w:rPr>
      </w:pPr>
    </w:p>
    <w:p w14:paraId="6E96CA41">
      <w:pPr>
        <w:tabs>
          <w:tab w:val="left" w:pos="6300"/>
        </w:tabs>
        <w:snapToGrid w:val="0"/>
        <w:spacing w:line="500" w:lineRule="exact"/>
        <w:ind w:firstLine="570"/>
        <w:rPr>
          <w:rFonts w:hint="eastAsia" w:ascii="宋体" w:hAnsi="宋体" w:eastAsia="宋体" w:cs="宋体"/>
          <w:sz w:val="24"/>
        </w:rPr>
      </w:pPr>
    </w:p>
    <w:p w14:paraId="544EB3D4">
      <w:pPr>
        <w:tabs>
          <w:tab w:val="left" w:pos="6300"/>
        </w:tabs>
        <w:snapToGrid w:val="0"/>
        <w:spacing w:line="500" w:lineRule="exact"/>
        <w:ind w:firstLine="570"/>
        <w:rPr>
          <w:rFonts w:hint="eastAsia" w:ascii="宋体" w:hAnsi="宋体" w:eastAsia="宋体" w:cs="宋体"/>
          <w:sz w:val="24"/>
        </w:rPr>
      </w:pPr>
    </w:p>
    <w:p w14:paraId="529C6543">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（供应商公章）</w:t>
      </w:r>
    </w:p>
    <w:p w14:paraId="20E2449F">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年   月   日</w:t>
      </w:r>
    </w:p>
    <w:p w14:paraId="0E8C2463">
      <w:pPr>
        <w:tabs>
          <w:tab w:val="left" w:pos="6300"/>
        </w:tabs>
        <w:snapToGrid w:val="0"/>
        <w:spacing w:line="500" w:lineRule="exact"/>
        <w:ind w:firstLine="570"/>
        <w:rPr>
          <w:rFonts w:hint="eastAsia" w:ascii="宋体" w:hAnsi="宋体" w:eastAsia="宋体" w:cs="宋体"/>
          <w:sz w:val="24"/>
          <w:szCs w:val="22"/>
        </w:rPr>
      </w:pPr>
      <w:r>
        <w:rPr>
          <w:rFonts w:hint="eastAsia" w:ascii="宋体" w:hAnsi="宋体" w:eastAsia="宋体" w:cs="宋体"/>
          <w:sz w:val="24"/>
          <w:szCs w:val="22"/>
        </w:rPr>
        <w:t>注：若为法定代表人办理并签署响应文件的，不提供此文件。</w:t>
      </w:r>
    </w:p>
    <w:p w14:paraId="46CF0B0B">
      <w:pPr>
        <w:tabs>
          <w:tab w:val="left" w:pos="6300"/>
        </w:tabs>
        <w:snapToGrid w:val="0"/>
        <w:spacing w:line="500" w:lineRule="exact"/>
        <w:ind w:right="480" w:firstLine="570"/>
        <w:jc w:val="right"/>
        <w:rPr>
          <w:rFonts w:hint="eastAsia" w:ascii="宋体" w:hAnsi="宋体" w:eastAsia="宋体" w:cs="宋体"/>
          <w:color w:val="000000"/>
          <w:sz w:val="24"/>
        </w:rPr>
      </w:pPr>
    </w:p>
    <w:p w14:paraId="1EF970B2">
      <w:pPr>
        <w:tabs>
          <w:tab w:val="left" w:pos="6300"/>
        </w:tabs>
        <w:snapToGrid w:val="0"/>
        <w:spacing w:line="500" w:lineRule="exact"/>
        <w:rPr>
          <w:rFonts w:hint="eastAsia" w:ascii="宋体" w:hAnsi="宋体" w:eastAsia="宋体" w:cs="宋体"/>
          <w:color w:val="000000"/>
          <w:sz w:val="24"/>
          <w:szCs w:val="24"/>
        </w:rPr>
      </w:pPr>
    </w:p>
    <w:p w14:paraId="0B8ABA53">
      <w:pPr>
        <w:tabs>
          <w:tab w:val="left" w:pos="6300"/>
        </w:tabs>
        <w:snapToGrid w:val="0"/>
        <w:spacing w:line="500" w:lineRule="exact"/>
        <w:rPr>
          <w:rFonts w:hint="eastAsia" w:ascii="宋体" w:hAnsi="宋体" w:eastAsia="宋体" w:cs="宋体"/>
          <w:color w:val="000000"/>
          <w:sz w:val="24"/>
        </w:rPr>
      </w:pPr>
      <w:r>
        <w:rPr>
          <w:rFonts w:hint="eastAsia" w:ascii="宋体" w:hAnsi="宋体" w:eastAsia="宋体" w:cs="宋体"/>
          <w:color w:val="000000"/>
          <w:sz w:val="24"/>
          <w:szCs w:val="24"/>
        </w:rPr>
        <w:br w:type="page"/>
      </w:r>
      <w:r>
        <w:rPr>
          <w:rFonts w:hint="eastAsia" w:ascii="宋体" w:hAnsi="宋体" w:eastAsia="宋体" w:cs="宋体"/>
          <w:color w:val="000000"/>
          <w:sz w:val="24"/>
          <w:szCs w:val="24"/>
        </w:rPr>
        <w:t>（四）基本资格条件承诺函</w:t>
      </w:r>
    </w:p>
    <w:p w14:paraId="4B61F629">
      <w:pPr>
        <w:tabs>
          <w:tab w:val="left" w:pos="6300"/>
        </w:tabs>
        <w:snapToGrid w:val="0"/>
        <w:spacing w:line="500" w:lineRule="exact"/>
        <w:ind w:firstLine="570"/>
        <w:rPr>
          <w:rFonts w:hint="eastAsia" w:ascii="宋体" w:hAnsi="宋体" w:eastAsia="宋体" w:cs="宋体"/>
          <w:color w:val="000000"/>
          <w:sz w:val="24"/>
        </w:rPr>
      </w:pPr>
    </w:p>
    <w:p w14:paraId="48815046">
      <w:pPr>
        <w:tabs>
          <w:tab w:val="left" w:pos="6300"/>
        </w:tabs>
        <w:snapToGrid w:val="0"/>
        <w:spacing w:line="530" w:lineRule="exact"/>
        <w:jc w:val="center"/>
        <w:rPr>
          <w:rFonts w:hint="eastAsia" w:ascii="宋体" w:hAnsi="宋体" w:eastAsia="宋体" w:cs="宋体"/>
          <w:sz w:val="24"/>
          <w:szCs w:val="24"/>
        </w:rPr>
      </w:pPr>
      <w:r>
        <w:rPr>
          <w:rFonts w:hint="eastAsia" w:ascii="宋体" w:hAnsi="宋体" w:eastAsia="宋体" w:cs="宋体"/>
          <w:sz w:val="24"/>
          <w:szCs w:val="24"/>
        </w:rPr>
        <w:t>基本资格条件承诺函</w:t>
      </w:r>
    </w:p>
    <w:p w14:paraId="51DA00CE">
      <w:pPr>
        <w:tabs>
          <w:tab w:val="left" w:pos="6300"/>
        </w:tabs>
        <w:snapToGrid w:val="0"/>
        <w:spacing w:line="530" w:lineRule="exact"/>
        <w:rPr>
          <w:rFonts w:hint="eastAsia" w:ascii="宋体" w:hAnsi="宋体" w:eastAsia="宋体" w:cs="宋体"/>
          <w:sz w:val="24"/>
          <w:szCs w:val="24"/>
        </w:rPr>
      </w:pPr>
    </w:p>
    <w:p w14:paraId="1E0D5E1D">
      <w:pPr>
        <w:tabs>
          <w:tab w:val="left" w:pos="6300"/>
        </w:tabs>
        <w:snapToGrid w:val="0"/>
        <w:spacing w:line="530" w:lineRule="exact"/>
        <w:rPr>
          <w:rFonts w:hint="eastAsia" w:ascii="宋体" w:hAnsi="宋体" w:eastAsia="宋体" w:cs="宋体"/>
          <w:sz w:val="24"/>
          <w:szCs w:val="24"/>
        </w:rPr>
      </w:pPr>
      <w:r>
        <w:rPr>
          <w:rFonts w:hint="eastAsia" w:ascii="宋体" w:hAnsi="宋体" w:eastAsia="宋体" w:cs="宋体"/>
          <w:sz w:val="24"/>
          <w:szCs w:val="24"/>
        </w:rPr>
        <w:t>致（采购代理机构名称）：</w:t>
      </w:r>
    </w:p>
    <w:p w14:paraId="6B86B194">
      <w:pPr>
        <w:tabs>
          <w:tab w:val="left" w:pos="6300"/>
        </w:tabs>
        <w:snapToGrid w:val="0"/>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（供应商名称）郑重承诺：</w:t>
      </w:r>
    </w:p>
    <w:p w14:paraId="2E232B50">
      <w:pPr>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1.我方具有良好的商业信誉和健全的财务会计制度，具有履行合同所必需的设备和专业技术能力，具</w:t>
      </w:r>
      <w:r>
        <w:rPr>
          <w:rFonts w:hint="eastAsia" w:ascii="宋体" w:hAnsi="宋体" w:eastAsia="宋体" w:cs="宋体"/>
          <w:sz w:val="24"/>
          <w:szCs w:val="24"/>
          <w:lang w:val="zh-CN"/>
        </w:rPr>
        <w:t>有依法缴纳税收和社会保障金的良好记录</w:t>
      </w:r>
      <w:r>
        <w:rPr>
          <w:rFonts w:hint="eastAsia" w:ascii="宋体" w:hAnsi="宋体" w:eastAsia="宋体" w:cs="宋体"/>
          <w:sz w:val="24"/>
          <w:szCs w:val="24"/>
        </w:rPr>
        <w:t>，参加本项目采购活动前三年内无重大违法活动记录。</w:t>
      </w:r>
    </w:p>
    <w:p w14:paraId="4C1F5D09">
      <w:pPr>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2.我方未列入在信用中国网站（www.creditchina.gov.cn）“失信被执行人”、“重大税收违法案件当事人名单”中，也未列入中国政府采购网（www.ccgp.gov.cn）“政府采购严重违法失信行为记录名单”中。</w:t>
      </w:r>
    </w:p>
    <w:p w14:paraId="348521DE">
      <w:pPr>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3.我方在采购项目评审（评标）环节结束后，随时接受采购人、采购代理机构的检查验证，配合提供相关证明材料，证明符合</w:t>
      </w:r>
      <w:r>
        <w:rPr>
          <w:rFonts w:hint="eastAsia" w:ascii="宋体" w:hAnsi="宋体" w:cs="宋体"/>
          <w:sz w:val="24"/>
          <w:szCs w:val="24"/>
          <w:lang w:val="en-US" w:eastAsia="zh-CN"/>
        </w:rPr>
        <w:t>竞争性比选文件</w:t>
      </w:r>
      <w:r>
        <w:rPr>
          <w:rFonts w:hint="eastAsia" w:ascii="宋体" w:hAnsi="宋体" w:eastAsia="宋体" w:cs="宋体"/>
          <w:sz w:val="24"/>
          <w:szCs w:val="24"/>
        </w:rPr>
        <w:t>规定的供应商基本资格条件。</w:t>
      </w:r>
    </w:p>
    <w:p w14:paraId="592C4ACA">
      <w:pPr>
        <w:tabs>
          <w:tab w:val="left" w:pos="6300"/>
        </w:tabs>
        <w:snapToGrid w:val="0"/>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我方对以上承诺负全部法律责任。</w:t>
      </w:r>
    </w:p>
    <w:p w14:paraId="71FC3C58">
      <w:pPr>
        <w:tabs>
          <w:tab w:val="left" w:pos="6300"/>
        </w:tabs>
        <w:snapToGrid w:val="0"/>
        <w:spacing w:line="53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14:paraId="790E8C96">
      <w:pPr>
        <w:tabs>
          <w:tab w:val="left" w:pos="6300"/>
        </w:tabs>
        <w:snapToGrid w:val="0"/>
        <w:spacing w:line="530" w:lineRule="exact"/>
        <w:rPr>
          <w:rFonts w:hint="eastAsia" w:ascii="宋体" w:hAnsi="宋体" w:eastAsia="宋体" w:cs="宋体"/>
          <w:sz w:val="24"/>
          <w:szCs w:val="24"/>
        </w:rPr>
      </w:pPr>
    </w:p>
    <w:p w14:paraId="73C12D21">
      <w:pPr>
        <w:tabs>
          <w:tab w:val="left" w:pos="6300"/>
        </w:tabs>
        <w:snapToGrid w:val="0"/>
        <w:spacing w:line="530" w:lineRule="exact"/>
        <w:ind w:right="424" w:firstLine="570"/>
        <w:jc w:val="right"/>
        <w:rPr>
          <w:rFonts w:hint="eastAsia" w:ascii="宋体" w:hAnsi="宋体" w:eastAsia="宋体" w:cs="宋体"/>
          <w:sz w:val="24"/>
          <w:szCs w:val="24"/>
        </w:rPr>
      </w:pPr>
      <w:r>
        <w:rPr>
          <w:rFonts w:hint="eastAsia" w:ascii="宋体" w:hAnsi="宋体" w:eastAsia="宋体" w:cs="宋体"/>
          <w:sz w:val="24"/>
          <w:szCs w:val="24"/>
        </w:rPr>
        <w:t>（供应商公章）</w:t>
      </w:r>
    </w:p>
    <w:p w14:paraId="734EF9D4">
      <w:pPr>
        <w:tabs>
          <w:tab w:val="left" w:pos="6300"/>
        </w:tabs>
        <w:snapToGrid w:val="0"/>
        <w:spacing w:line="500" w:lineRule="exact"/>
        <w:ind w:firstLine="7680" w:firstLineChars="3200"/>
        <w:rPr>
          <w:rFonts w:hint="eastAsia" w:ascii="宋体" w:hAnsi="宋体" w:eastAsia="宋体" w:cs="宋体"/>
          <w:color w:val="000000"/>
          <w:sz w:val="24"/>
          <w:szCs w:val="24"/>
        </w:rPr>
      </w:pPr>
      <w:r>
        <w:rPr>
          <w:rFonts w:hint="eastAsia" w:ascii="宋体" w:hAnsi="宋体" w:eastAsia="宋体" w:cs="宋体"/>
          <w:sz w:val="24"/>
          <w:szCs w:val="24"/>
        </w:rPr>
        <w:t>年   月   日</w:t>
      </w:r>
    </w:p>
    <w:p w14:paraId="51365251">
      <w:pPr>
        <w:tabs>
          <w:tab w:val="left" w:pos="6300"/>
        </w:tabs>
        <w:snapToGrid w:val="0"/>
        <w:spacing w:line="500" w:lineRule="exact"/>
        <w:ind w:right="424" w:firstLine="570"/>
        <w:jc w:val="right"/>
        <w:rPr>
          <w:rFonts w:hint="eastAsia" w:ascii="宋体" w:hAnsi="宋体" w:eastAsia="宋体" w:cs="宋体"/>
          <w:color w:val="000000"/>
          <w:sz w:val="24"/>
          <w:szCs w:val="24"/>
        </w:rPr>
      </w:pPr>
    </w:p>
    <w:p w14:paraId="25EF6679">
      <w:pPr>
        <w:tabs>
          <w:tab w:val="left" w:pos="6300"/>
        </w:tabs>
        <w:snapToGrid w:val="0"/>
        <w:spacing w:line="500" w:lineRule="exact"/>
        <w:ind w:right="1680"/>
        <w:rPr>
          <w:rFonts w:hint="eastAsia" w:ascii="宋体" w:hAnsi="宋体" w:eastAsia="宋体" w:cs="宋体"/>
          <w:color w:val="000000"/>
          <w:sz w:val="24"/>
        </w:rPr>
      </w:pPr>
    </w:p>
    <w:p w14:paraId="1399E476">
      <w:pPr>
        <w:tabs>
          <w:tab w:val="left" w:pos="6300"/>
        </w:tabs>
        <w:snapToGrid w:val="0"/>
        <w:spacing w:line="360" w:lineRule="auto"/>
        <w:ind w:firstLine="560" w:firstLineChars="200"/>
        <w:rPr>
          <w:rFonts w:hint="eastAsia" w:ascii="宋体" w:hAnsi="宋体" w:eastAsia="宋体" w:cs="宋体"/>
          <w:color w:val="000000"/>
          <w:sz w:val="24"/>
          <w:szCs w:val="24"/>
        </w:rPr>
      </w:pPr>
      <w:r>
        <w:rPr>
          <w:rFonts w:hint="eastAsia" w:ascii="宋体" w:hAnsi="宋体" w:eastAsia="宋体" w:cs="宋体"/>
          <w:color w:val="000000"/>
        </w:rPr>
        <w:br w:type="page"/>
      </w:r>
    </w:p>
    <w:p w14:paraId="6A56101B">
      <w:pPr>
        <w:rPr>
          <w:rFonts w:hint="eastAsia" w:ascii="宋体" w:hAnsi="宋体" w:eastAsia="宋体" w:cs="宋体"/>
          <w:color w:val="000000"/>
          <w:sz w:val="24"/>
          <w:szCs w:val="24"/>
        </w:rPr>
      </w:pPr>
      <w:bookmarkStart w:id="140" w:name="_Toc14422"/>
      <w:r>
        <w:rPr>
          <w:rFonts w:hint="eastAsia" w:ascii="宋体" w:hAnsi="宋体" w:eastAsia="宋体" w:cs="宋体"/>
          <w:color w:val="000000"/>
          <w:sz w:val="24"/>
          <w:szCs w:val="24"/>
        </w:rPr>
        <w:t>（五）特定资格条件证明文件（如果有）</w:t>
      </w:r>
    </w:p>
    <w:p w14:paraId="75CA2151">
      <w:pPr>
        <w:pStyle w:val="5"/>
        <w:spacing w:before="0" w:after="0" w:line="360" w:lineRule="auto"/>
        <w:rPr>
          <w:rFonts w:hint="eastAsia" w:ascii="宋体" w:hAnsi="宋体" w:eastAsia="宋体" w:cs="宋体"/>
          <w:color w:val="000000"/>
          <w:sz w:val="24"/>
          <w:szCs w:val="24"/>
        </w:rPr>
      </w:pPr>
      <w:r>
        <w:rPr>
          <w:rFonts w:hint="eastAsia" w:ascii="宋体" w:hAnsi="宋体" w:eastAsia="宋体" w:cs="宋体"/>
          <w:b w:val="0"/>
          <w:color w:val="000000"/>
          <w:sz w:val="28"/>
        </w:rPr>
        <w:br w:type="page"/>
      </w:r>
      <w:bookmarkStart w:id="141" w:name="_Toc4910"/>
      <w:bookmarkStart w:id="142" w:name="_Toc15318"/>
      <w:r>
        <w:rPr>
          <w:rFonts w:hint="eastAsia" w:ascii="宋体" w:hAnsi="宋体" w:eastAsia="宋体" w:cs="宋体"/>
          <w:color w:val="000000"/>
          <w:sz w:val="24"/>
          <w:szCs w:val="24"/>
        </w:rPr>
        <w:t>五、其他应提供的资料</w:t>
      </w:r>
      <w:bookmarkEnd w:id="140"/>
      <w:bookmarkEnd w:id="141"/>
      <w:bookmarkEnd w:id="142"/>
    </w:p>
    <w:p w14:paraId="30AB5491">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其他与项目有关的资料（自附）</w:t>
      </w:r>
    </w:p>
    <w:p w14:paraId="0CB8416A">
      <w:pPr>
        <w:pStyle w:val="75"/>
        <w:rPr>
          <w:rFonts w:hint="eastAsia" w:ascii="宋体" w:hAnsi="宋体" w:eastAsia="宋体" w:cs="宋体"/>
          <w:color w:val="000000"/>
          <w:sz w:val="24"/>
          <w:szCs w:val="24"/>
        </w:rPr>
      </w:pPr>
    </w:p>
    <w:p w14:paraId="17FED0CC">
      <w:pPr>
        <w:pStyle w:val="75"/>
        <w:rPr>
          <w:rFonts w:hint="eastAsia" w:ascii="宋体" w:hAnsi="宋体" w:eastAsia="宋体" w:cs="宋体"/>
          <w:color w:val="000000"/>
          <w:sz w:val="24"/>
          <w:szCs w:val="24"/>
        </w:rPr>
      </w:pPr>
    </w:p>
    <w:p w14:paraId="6CEEBB50">
      <w:pPr>
        <w:pStyle w:val="75"/>
        <w:rPr>
          <w:rFonts w:hint="eastAsia" w:ascii="宋体" w:hAnsi="宋体" w:eastAsia="宋体" w:cs="宋体"/>
          <w:color w:val="000000"/>
          <w:sz w:val="24"/>
          <w:szCs w:val="24"/>
        </w:rPr>
      </w:pPr>
    </w:p>
    <w:p w14:paraId="0CAB0ECC">
      <w:pPr>
        <w:pStyle w:val="75"/>
        <w:rPr>
          <w:rFonts w:hint="eastAsia" w:ascii="宋体" w:hAnsi="宋体" w:eastAsia="宋体" w:cs="宋体"/>
          <w:color w:val="000000"/>
          <w:sz w:val="24"/>
          <w:szCs w:val="24"/>
        </w:rPr>
      </w:pPr>
    </w:p>
    <w:p w14:paraId="4ECA56BF">
      <w:pPr>
        <w:pStyle w:val="75"/>
        <w:rPr>
          <w:rFonts w:hint="eastAsia" w:ascii="宋体" w:hAnsi="宋体" w:eastAsia="宋体" w:cs="宋体"/>
          <w:color w:val="000000"/>
          <w:sz w:val="24"/>
          <w:szCs w:val="24"/>
        </w:rPr>
      </w:pPr>
    </w:p>
    <w:p w14:paraId="424017EA">
      <w:pPr>
        <w:pStyle w:val="75"/>
        <w:rPr>
          <w:rFonts w:hint="eastAsia" w:ascii="宋体" w:hAnsi="宋体" w:eastAsia="宋体" w:cs="宋体"/>
          <w:color w:val="000000"/>
          <w:sz w:val="24"/>
          <w:szCs w:val="24"/>
        </w:rPr>
      </w:pPr>
    </w:p>
    <w:p w14:paraId="0A00D551">
      <w:pPr>
        <w:pStyle w:val="75"/>
        <w:rPr>
          <w:rFonts w:hint="eastAsia" w:ascii="宋体" w:hAnsi="宋体" w:eastAsia="宋体" w:cs="宋体"/>
          <w:color w:val="000000"/>
          <w:sz w:val="24"/>
          <w:szCs w:val="24"/>
        </w:rPr>
      </w:pPr>
    </w:p>
    <w:p w14:paraId="43AD163E">
      <w:pPr>
        <w:pStyle w:val="75"/>
        <w:rPr>
          <w:rFonts w:hint="eastAsia" w:ascii="宋体" w:hAnsi="宋体" w:eastAsia="宋体" w:cs="宋体"/>
          <w:color w:val="000000"/>
          <w:sz w:val="24"/>
          <w:szCs w:val="24"/>
        </w:rPr>
      </w:pPr>
    </w:p>
    <w:p w14:paraId="04743E34">
      <w:pPr>
        <w:pStyle w:val="75"/>
        <w:rPr>
          <w:rFonts w:hint="eastAsia" w:ascii="宋体" w:hAnsi="宋体" w:eastAsia="宋体" w:cs="宋体"/>
          <w:color w:val="000000"/>
          <w:sz w:val="24"/>
          <w:szCs w:val="24"/>
        </w:rPr>
      </w:pPr>
    </w:p>
    <w:p w14:paraId="728F6EDE">
      <w:pPr>
        <w:pStyle w:val="75"/>
        <w:rPr>
          <w:rFonts w:hint="eastAsia" w:ascii="宋体" w:hAnsi="宋体" w:eastAsia="宋体" w:cs="宋体"/>
          <w:color w:val="000000"/>
          <w:sz w:val="24"/>
          <w:szCs w:val="24"/>
        </w:rPr>
      </w:pPr>
    </w:p>
    <w:p w14:paraId="0D1301DB">
      <w:pPr>
        <w:pStyle w:val="75"/>
        <w:rPr>
          <w:rFonts w:hint="eastAsia" w:ascii="宋体" w:hAnsi="宋体" w:eastAsia="宋体" w:cs="宋体"/>
          <w:color w:val="000000"/>
          <w:sz w:val="24"/>
          <w:szCs w:val="24"/>
        </w:rPr>
      </w:pPr>
    </w:p>
    <w:p w14:paraId="445B9AB3">
      <w:pPr>
        <w:pStyle w:val="75"/>
        <w:rPr>
          <w:rFonts w:hint="eastAsia" w:ascii="宋体" w:hAnsi="宋体" w:eastAsia="宋体" w:cs="宋体"/>
          <w:color w:val="000000"/>
          <w:sz w:val="24"/>
          <w:szCs w:val="24"/>
        </w:rPr>
      </w:pPr>
    </w:p>
    <w:p w14:paraId="0A53C8AF">
      <w:pPr>
        <w:pStyle w:val="75"/>
        <w:rPr>
          <w:rFonts w:hint="eastAsia" w:ascii="宋体" w:hAnsi="宋体" w:eastAsia="宋体" w:cs="宋体"/>
          <w:color w:val="000000"/>
          <w:sz w:val="24"/>
          <w:szCs w:val="24"/>
        </w:rPr>
      </w:pPr>
    </w:p>
    <w:p w14:paraId="46D38593">
      <w:pPr>
        <w:pStyle w:val="75"/>
        <w:rPr>
          <w:rFonts w:hint="eastAsia" w:ascii="宋体" w:hAnsi="宋体" w:eastAsia="宋体" w:cs="宋体"/>
          <w:color w:val="000000"/>
          <w:sz w:val="24"/>
          <w:szCs w:val="24"/>
        </w:rPr>
      </w:pPr>
    </w:p>
    <w:p w14:paraId="44F145A6">
      <w:pPr>
        <w:pStyle w:val="75"/>
        <w:rPr>
          <w:rFonts w:hint="eastAsia" w:ascii="宋体" w:hAnsi="宋体" w:eastAsia="宋体" w:cs="宋体"/>
          <w:color w:val="000000"/>
          <w:sz w:val="24"/>
          <w:szCs w:val="24"/>
        </w:rPr>
      </w:pPr>
    </w:p>
    <w:p w14:paraId="329340AE">
      <w:pPr>
        <w:pStyle w:val="75"/>
        <w:rPr>
          <w:rFonts w:hint="eastAsia" w:ascii="宋体" w:hAnsi="宋体" w:eastAsia="宋体" w:cs="宋体"/>
          <w:color w:val="000000"/>
          <w:sz w:val="24"/>
          <w:szCs w:val="24"/>
        </w:rPr>
      </w:pPr>
    </w:p>
    <w:p w14:paraId="55C3B9FA">
      <w:pPr>
        <w:pStyle w:val="75"/>
        <w:rPr>
          <w:rFonts w:hint="eastAsia" w:ascii="宋体" w:hAnsi="宋体" w:eastAsia="宋体" w:cs="宋体"/>
          <w:color w:val="000000"/>
          <w:sz w:val="24"/>
          <w:szCs w:val="24"/>
        </w:rPr>
      </w:pPr>
    </w:p>
    <w:p w14:paraId="2ACF2806">
      <w:pPr>
        <w:pStyle w:val="75"/>
        <w:rPr>
          <w:rFonts w:hint="eastAsia" w:ascii="宋体" w:hAnsi="宋体" w:eastAsia="宋体" w:cs="宋体"/>
          <w:color w:val="000000"/>
          <w:sz w:val="24"/>
          <w:szCs w:val="24"/>
        </w:rPr>
      </w:pPr>
    </w:p>
    <w:p w14:paraId="023A6025">
      <w:pPr>
        <w:pStyle w:val="75"/>
        <w:rPr>
          <w:rFonts w:hint="eastAsia" w:ascii="宋体" w:hAnsi="宋体" w:eastAsia="宋体" w:cs="宋体"/>
          <w:color w:val="000000"/>
          <w:sz w:val="24"/>
          <w:szCs w:val="24"/>
        </w:rPr>
      </w:pPr>
    </w:p>
    <w:p w14:paraId="24604E2D">
      <w:pPr>
        <w:pStyle w:val="75"/>
        <w:rPr>
          <w:rFonts w:hint="eastAsia" w:ascii="宋体" w:hAnsi="宋体" w:eastAsia="宋体" w:cs="宋体"/>
          <w:color w:val="000000"/>
          <w:sz w:val="24"/>
          <w:szCs w:val="24"/>
        </w:rPr>
      </w:pPr>
    </w:p>
    <w:p w14:paraId="3EF61D96">
      <w:pPr>
        <w:pStyle w:val="75"/>
        <w:rPr>
          <w:rFonts w:hint="eastAsia" w:ascii="宋体" w:hAnsi="宋体" w:eastAsia="宋体" w:cs="宋体"/>
          <w:color w:val="000000"/>
          <w:sz w:val="24"/>
          <w:szCs w:val="24"/>
        </w:rPr>
      </w:pPr>
    </w:p>
    <w:p w14:paraId="6BA01DF8">
      <w:pPr>
        <w:pStyle w:val="75"/>
        <w:rPr>
          <w:rFonts w:hint="eastAsia" w:ascii="宋体" w:hAnsi="宋体" w:eastAsia="宋体" w:cs="宋体"/>
          <w:color w:val="000000"/>
          <w:sz w:val="24"/>
          <w:szCs w:val="24"/>
        </w:rPr>
      </w:pPr>
    </w:p>
    <w:p w14:paraId="21EF305D">
      <w:pPr>
        <w:pStyle w:val="75"/>
        <w:rPr>
          <w:rFonts w:hint="eastAsia" w:ascii="宋体" w:hAnsi="宋体" w:eastAsia="宋体" w:cs="宋体"/>
          <w:color w:val="000000"/>
          <w:sz w:val="24"/>
          <w:szCs w:val="24"/>
        </w:rPr>
      </w:pPr>
    </w:p>
    <w:p w14:paraId="071CD786">
      <w:pPr>
        <w:pStyle w:val="75"/>
        <w:rPr>
          <w:rFonts w:hint="eastAsia" w:ascii="宋体" w:hAnsi="宋体" w:eastAsia="宋体" w:cs="宋体"/>
          <w:color w:val="000000"/>
          <w:sz w:val="24"/>
          <w:szCs w:val="24"/>
        </w:rPr>
      </w:pPr>
    </w:p>
    <w:p w14:paraId="4EF0E276">
      <w:pPr>
        <w:pStyle w:val="75"/>
        <w:rPr>
          <w:rFonts w:hint="eastAsia" w:ascii="宋体" w:hAnsi="宋体" w:eastAsia="宋体" w:cs="宋体"/>
          <w:color w:val="000000"/>
          <w:sz w:val="24"/>
          <w:szCs w:val="24"/>
        </w:rPr>
      </w:pPr>
    </w:p>
    <w:p w14:paraId="073976C1">
      <w:pPr>
        <w:pStyle w:val="75"/>
        <w:rPr>
          <w:rFonts w:hint="eastAsia" w:ascii="宋体" w:hAnsi="宋体" w:eastAsia="宋体" w:cs="宋体"/>
          <w:color w:val="000000"/>
          <w:sz w:val="24"/>
          <w:szCs w:val="24"/>
        </w:rPr>
      </w:pPr>
    </w:p>
    <w:p w14:paraId="5DC80472">
      <w:pPr>
        <w:pStyle w:val="75"/>
        <w:rPr>
          <w:rFonts w:hint="eastAsia" w:ascii="宋体" w:hAnsi="宋体" w:eastAsia="宋体" w:cs="宋体"/>
          <w:color w:val="000000"/>
          <w:sz w:val="24"/>
          <w:szCs w:val="24"/>
        </w:rPr>
      </w:pPr>
    </w:p>
    <w:p w14:paraId="36AEFF2A">
      <w:pPr>
        <w:pStyle w:val="75"/>
        <w:spacing w:line="20" w:lineRule="atLeast"/>
        <w:jc w:val="center"/>
        <w:rPr>
          <w:rFonts w:hint="eastAsia" w:ascii="宋体" w:hAnsi="宋体" w:eastAsia="宋体" w:cs="宋体"/>
          <w:color w:val="000000"/>
        </w:rPr>
      </w:pPr>
      <w:r>
        <w:rPr>
          <w:rFonts w:hint="eastAsia" w:ascii="宋体" w:hAnsi="宋体" w:eastAsia="宋体" w:cs="宋体"/>
          <w:color w:val="000000"/>
          <w:sz w:val="24"/>
          <w:szCs w:val="24"/>
        </w:rPr>
        <w:t>（结束）</w:t>
      </w:r>
    </w:p>
    <w:sectPr>
      <w:headerReference r:id="rId13"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CG Times (W1)">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embedRegular r:id="rId1" w:fontKey="{38E8D8BA-5F55-4B06-AF6A-8D8730C9FB2F}"/>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5F7BA">
    <w:pPr>
      <w:pStyle w:val="36"/>
      <w:framePr w:wrap="around" w:vAnchor="text" w:hAnchor="margin" w:xAlign="center" w:y="1"/>
      <w:jc w:val="center"/>
      <w:rPr>
        <w:rStyle w:val="65"/>
        <w:rFonts w:ascii="宋体"/>
        <w:sz w:val="21"/>
        <w:szCs w:val="21"/>
      </w:rPr>
    </w:pPr>
    <w:r>
      <w:rPr>
        <w:rFonts w:ascii="宋体"/>
        <w:sz w:val="21"/>
        <w:szCs w:val="21"/>
      </w:rPr>
      <w:fldChar w:fldCharType="begin"/>
    </w:r>
    <w:r>
      <w:rPr>
        <w:rStyle w:val="65"/>
        <w:rFonts w:ascii="宋体"/>
        <w:sz w:val="21"/>
        <w:szCs w:val="21"/>
      </w:rPr>
      <w:instrText xml:space="preserve">PAGE  </w:instrText>
    </w:r>
    <w:r>
      <w:rPr>
        <w:rFonts w:ascii="宋体"/>
        <w:sz w:val="21"/>
        <w:szCs w:val="21"/>
      </w:rPr>
      <w:fldChar w:fldCharType="separate"/>
    </w:r>
    <w:r>
      <w:rPr>
        <w:rStyle w:val="65"/>
        <w:rFonts w:ascii="宋体"/>
        <w:sz w:val="21"/>
        <w:szCs w:val="21"/>
      </w:rPr>
      <w:t>- 1 -</w:t>
    </w:r>
    <w:r>
      <w:rPr>
        <w:rFonts w:ascii="宋体"/>
        <w:sz w:val="21"/>
        <w:szCs w:val="21"/>
      </w:rPr>
      <w:fldChar w:fldCharType="end"/>
    </w:r>
  </w:p>
  <w:p w14:paraId="27AD7897">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5B7E5">
    <w:pPr>
      <w:pStyle w:val="36"/>
      <w:framePr w:wrap="around" w:vAnchor="text" w:hAnchor="margin" w:xAlign="center" w:y="1"/>
      <w:rPr>
        <w:rStyle w:val="65"/>
      </w:rPr>
    </w:pPr>
    <w:r>
      <w:fldChar w:fldCharType="begin"/>
    </w:r>
    <w:r>
      <w:rPr>
        <w:rStyle w:val="65"/>
      </w:rPr>
      <w:instrText xml:space="preserve">PAGE  </w:instrText>
    </w:r>
    <w:r>
      <w:fldChar w:fldCharType="end"/>
    </w:r>
  </w:p>
  <w:p w14:paraId="6F529B75">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76E37">
    <w:pPr>
      <w:pStyle w:val="36"/>
      <w:framePr w:wrap="around" w:vAnchor="text" w:hAnchor="margin" w:xAlign="center" w:y="1"/>
      <w:rPr>
        <w:rStyle w:val="65"/>
      </w:rPr>
    </w:pPr>
  </w:p>
  <w:p w14:paraId="3BE1F4A4">
    <w:pPr>
      <w:pStyle w:val="3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6E05B">
    <w:pPr>
      <w:pStyle w:val="36"/>
      <w:ind w:right="360"/>
      <w:jc w:val="center"/>
    </w:pPr>
    <w:r>
      <w:fldChar w:fldCharType="begin"/>
    </w:r>
    <w:r>
      <w:rPr>
        <w:rStyle w:val="65"/>
      </w:rPr>
      <w:instrText xml:space="preserve"> PAGE </w:instrText>
    </w:r>
    <w:r>
      <w:fldChar w:fldCharType="separate"/>
    </w:r>
    <w:r>
      <w:rPr>
        <w:rStyle w:val="65"/>
      </w:rPr>
      <w:t>- 4 -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285EF">
    <w:pPr>
      <w:pStyle w:val="36"/>
      <w:jc w:val="center"/>
      <w:rPr>
        <w:rFonts w:ascii="宋体"/>
        <w:sz w:val="21"/>
        <w:szCs w:val="21"/>
      </w:rPr>
    </w:pPr>
    <w:r>
      <w:rPr>
        <w:rStyle w:val="65"/>
      </w:rPr>
      <w:fldChar w:fldCharType="begin"/>
    </w:r>
    <w:r>
      <w:rPr>
        <w:rStyle w:val="65"/>
        <w:rFonts w:ascii="宋体"/>
        <w:sz w:val="21"/>
        <w:szCs w:val="21"/>
      </w:rPr>
      <w:instrText xml:space="preserve"> PAGE </w:instrText>
    </w:r>
    <w:r>
      <w:rPr>
        <w:rFonts w:ascii="宋体"/>
        <w:sz w:val="21"/>
        <w:szCs w:val="21"/>
      </w:rPr>
      <w:fldChar w:fldCharType="separate"/>
    </w:r>
    <w:r>
      <w:rPr>
        <w:rStyle w:val="65"/>
        <w:rFonts w:ascii="宋体"/>
        <w:sz w:val="21"/>
        <w:szCs w:val="21"/>
      </w:rPr>
      <w:t>- 37 -</w:t>
    </w:r>
    <w:r>
      <w:rPr>
        <w:rFonts w:asci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3CB89">
    <w:pPr>
      <w:pStyle w:val="36"/>
      <w:jc w:val="center"/>
      <w:rPr>
        <w:rFonts w:ascii="宋体" w:hAnsi="宋体"/>
        <w:sz w:val="21"/>
        <w:szCs w:val="21"/>
      </w:rP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- 27 -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0E631">
    <w:pPr>
      <w:pStyle w:val="38"/>
      <w:jc w:val="left"/>
      <w:rPr>
        <w:rFonts w:hint="eastAsia" w:ascii="宋体" w:hAnsi="宋体" w:eastAsia="宋体" w:cs="宋体"/>
        <w:sz w:val="24"/>
        <w:szCs w:val="24"/>
      </w:rPr>
    </w:pPr>
    <w:r>
      <w:rPr>
        <w:rFonts w:hint="eastAsia" w:ascii="宋体" w:hAnsi="宋体" w:eastAsia="宋体" w:cs="宋体"/>
        <w:sz w:val="24"/>
        <w:szCs w:val="24"/>
      </w:rPr>
      <w:t>重庆</w:t>
    </w:r>
    <w:r>
      <w:rPr>
        <w:rFonts w:hint="eastAsia" w:ascii="宋体" w:hAnsi="宋体" w:eastAsia="宋体" w:cs="宋体"/>
        <w:sz w:val="24"/>
        <w:szCs w:val="24"/>
        <w:lang w:val="en-US" w:eastAsia="zh-CN"/>
      </w:rPr>
      <w:t>智南项目</w:t>
    </w:r>
    <w:r>
      <w:rPr>
        <w:rFonts w:hint="eastAsia" w:ascii="宋体" w:hAnsi="宋体" w:eastAsia="宋体" w:cs="宋体"/>
        <w:sz w:val="24"/>
        <w:szCs w:val="24"/>
      </w:rPr>
      <w:t xml:space="preserve">管理有限公司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cs="宋体"/>
        <w:sz w:val="24"/>
        <w:szCs w:val="24"/>
        <w:lang w:eastAsia="zh-CN"/>
      </w:rPr>
      <w:t>竞争性比选</w:t>
    </w:r>
    <w:r>
      <w:rPr>
        <w:rFonts w:hint="eastAsia" w:ascii="宋体" w:hAnsi="宋体" w:eastAsia="宋体" w:cs="宋体"/>
        <w:sz w:val="24"/>
        <w:szCs w:val="24"/>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BD74C">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D3E72">
    <w:pPr>
      <w:pStyle w:val="38"/>
      <w:jc w:val="both"/>
      <w:rPr>
        <w:rFonts w:hint="eastAsia" w:ascii="宋体" w:hAnsi="宋体" w:eastAsia="宋体" w:cs="宋体"/>
        <w:sz w:val="24"/>
        <w:szCs w:val="24"/>
      </w:rPr>
    </w:pPr>
    <w:r>
      <w:rPr>
        <w:rFonts w:hint="eastAsia" w:ascii="宋体" w:hAnsi="宋体" w:eastAsia="宋体" w:cs="宋体"/>
        <w:sz w:val="24"/>
        <w:szCs w:val="24"/>
      </w:rPr>
      <w:t>重庆</w:t>
    </w:r>
    <w:r>
      <w:rPr>
        <w:rFonts w:hint="eastAsia" w:ascii="宋体" w:hAnsi="宋体" w:eastAsia="宋体" w:cs="宋体"/>
        <w:sz w:val="24"/>
        <w:szCs w:val="24"/>
        <w:lang w:val="en-US" w:eastAsia="zh-CN"/>
      </w:rPr>
      <w:t>智南项目</w:t>
    </w:r>
    <w:r>
      <w:rPr>
        <w:rFonts w:hint="eastAsia" w:ascii="宋体" w:hAnsi="宋体" w:eastAsia="宋体" w:cs="宋体"/>
        <w:sz w:val="24"/>
        <w:szCs w:val="24"/>
      </w:rPr>
      <w:t xml:space="preserve">管理有限公司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cs="宋体"/>
        <w:sz w:val="24"/>
        <w:szCs w:val="24"/>
        <w:lang w:eastAsia="zh-CN"/>
      </w:rPr>
      <w:t>竞争性比选</w:t>
    </w:r>
    <w:r>
      <w:rPr>
        <w:rFonts w:hint="eastAsia" w:ascii="宋体" w:hAnsi="宋体" w:eastAsia="宋体" w:cs="宋体"/>
        <w:sz w:val="24"/>
        <w:szCs w:val="24"/>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911A9">
    <w:pPr>
      <w:pStyle w:val="38"/>
      <w:jc w:val="both"/>
      <w:rPr>
        <w:rFonts w:hint="eastAsia" w:ascii="宋体" w:hAnsi="宋体" w:eastAsia="宋体" w:cs="宋体"/>
        <w:sz w:val="24"/>
        <w:szCs w:val="24"/>
      </w:rPr>
    </w:pPr>
    <w:r>
      <w:rPr>
        <w:rFonts w:hint="eastAsia" w:ascii="宋体" w:hAnsi="宋体" w:cs="宋体"/>
        <w:sz w:val="24"/>
        <w:szCs w:val="24"/>
        <w:lang w:val="en-US" w:eastAsia="zh-CN"/>
      </w:rPr>
      <w:t xml:space="preserve">重庆智南项目管理有限公司 </w:t>
    </w:r>
    <w:r>
      <w:rPr>
        <w:rFonts w:hint="eastAsia" w:ascii="方正仿宋_GBK" w:eastAsia="方正仿宋_GBK"/>
        <w:sz w:val="21"/>
        <w:szCs w:val="21"/>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eastAsia="zh-CN"/>
      </w:rPr>
      <w:t>竞争性比选</w:t>
    </w:r>
    <w:r>
      <w:rPr>
        <w:rFonts w:hint="eastAsia" w:ascii="宋体" w:hAnsi="宋体" w:eastAsia="宋体" w:cs="宋体"/>
        <w:sz w:val="24"/>
        <w:szCs w:val="24"/>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1042B">
    <w:pPr>
      <w:pStyle w:val="38"/>
      <w:jc w:val="both"/>
      <w:rPr>
        <w:rFonts w:hint="eastAsia" w:ascii="宋体" w:hAnsi="宋体" w:eastAsia="宋体" w:cs="宋体"/>
        <w:sz w:val="24"/>
        <w:szCs w:val="24"/>
      </w:rPr>
    </w:pPr>
    <w:r>
      <w:rPr>
        <w:rFonts w:hint="eastAsia" w:ascii="宋体" w:hAnsi="宋体" w:cs="宋体"/>
        <w:sz w:val="24"/>
        <w:szCs w:val="24"/>
        <w:lang w:val="en-US" w:eastAsia="zh-CN"/>
      </w:rPr>
      <w:t xml:space="preserve">重庆智南项目管理有限公司 </w:t>
    </w:r>
    <w:r>
      <w:rPr>
        <w:rFonts w:hint="eastAsia" w:ascii="方正仿宋_GBK" w:eastAsia="方正仿宋_GBK"/>
        <w:sz w:val="21"/>
        <w:szCs w:val="21"/>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eastAsia="zh-CN"/>
      </w:rPr>
      <w:t>竞争性比选</w:t>
    </w:r>
    <w:r>
      <w:rPr>
        <w:rFonts w:hint="eastAsia" w:ascii="宋体" w:hAnsi="宋体" w:eastAsia="宋体" w:cs="宋体"/>
        <w:sz w:val="24"/>
        <w:szCs w:val="24"/>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CC30D"/>
    <w:multiLevelType w:val="singleLevel"/>
    <w:tmpl w:val="B41CC30D"/>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3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4"/>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2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43"/>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0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0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35"/>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6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85"/>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11"/>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57"/>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5F567F65"/>
    <w:multiLevelType w:val="singleLevel"/>
    <w:tmpl w:val="5F567F65"/>
    <w:lvl w:ilvl="0" w:tentative="0">
      <w:start w:val="2"/>
      <w:numFmt w:val="chineseCounting"/>
      <w:suff w:val="space"/>
      <w:lvlText w:val="第%1篇"/>
      <w:lvlJc w:val="left"/>
      <w:rPr>
        <w:rFonts w:hint="eastAsia"/>
      </w:rPr>
    </w:lvl>
  </w:abstractNum>
  <w:num w:numId="1">
    <w:abstractNumId w:val="9"/>
  </w:num>
  <w:num w:numId="2">
    <w:abstractNumId w:val="10"/>
  </w:num>
  <w:num w:numId="3">
    <w:abstractNumId w:val="11"/>
  </w:num>
  <w:num w:numId="4">
    <w:abstractNumId w:val="5"/>
  </w:num>
  <w:num w:numId="5">
    <w:abstractNumId w:val="2"/>
  </w:num>
  <w:num w:numId="6">
    <w:abstractNumId w:val="6"/>
  </w:num>
  <w:num w:numId="7">
    <w:abstractNumId w:val="1"/>
  </w:num>
  <w:num w:numId="8">
    <w:abstractNumId w:val="3"/>
  </w:num>
  <w:num w:numId="9">
    <w:abstractNumId w:val="13"/>
  </w:num>
  <w:num w:numId="10">
    <w:abstractNumId w:val="7"/>
  </w:num>
  <w:num w:numId="11">
    <w:abstractNumId w:val="8"/>
  </w:num>
  <w:num w:numId="12">
    <w:abstractNumId w:val="4"/>
  </w:num>
  <w:num w:numId="13">
    <w:abstractNumId w:val="12"/>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YjdhYmUyNjNhZjhhZWUwNGEwN2ZhNDNlYzkxN2UifQ=="/>
  </w:docVars>
  <w:rsids>
    <w:rsidRoot w:val="004268D3"/>
    <w:rsid w:val="00064368"/>
    <w:rsid w:val="000E7197"/>
    <w:rsid w:val="000F26DA"/>
    <w:rsid w:val="00115881"/>
    <w:rsid w:val="00121FE0"/>
    <w:rsid w:val="001248C6"/>
    <w:rsid w:val="001669D4"/>
    <w:rsid w:val="001704FC"/>
    <w:rsid w:val="00190662"/>
    <w:rsid w:val="001B2B69"/>
    <w:rsid w:val="001C0444"/>
    <w:rsid w:val="00217177"/>
    <w:rsid w:val="002775CE"/>
    <w:rsid w:val="002920DA"/>
    <w:rsid w:val="002B47F0"/>
    <w:rsid w:val="002D19C4"/>
    <w:rsid w:val="002E3FA7"/>
    <w:rsid w:val="002F6203"/>
    <w:rsid w:val="00313F88"/>
    <w:rsid w:val="00327B7E"/>
    <w:rsid w:val="00336847"/>
    <w:rsid w:val="003C6191"/>
    <w:rsid w:val="003E5225"/>
    <w:rsid w:val="00401DEA"/>
    <w:rsid w:val="004268D3"/>
    <w:rsid w:val="00434915"/>
    <w:rsid w:val="00460A19"/>
    <w:rsid w:val="00482921"/>
    <w:rsid w:val="004C1829"/>
    <w:rsid w:val="004D3AA3"/>
    <w:rsid w:val="004E29DB"/>
    <w:rsid w:val="00515043"/>
    <w:rsid w:val="00540A79"/>
    <w:rsid w:val="00593AD8"/>
    <w:rsid w:val="005A7EE6"/>
    <w:rsid w:val="005F1BF6"/>
    <w:rsid w:val="006341E3"/>
    <w:rsid w:val="00642EC4"/>
    <w:rsid w:val="006832A6"/>
    <w:rsid w:val="00693142"/>
    <w:rsid w:val="006B1800"/>
    <w:rsid w:val="00700823"/>
    <w:rsid w:val="0071745D"/>
    <w:rsid w:val="00725509"/>
    <w:rsid w:val="007B2074"/>
    <w:rsid w:val="007D6A53"/>
    <w:rsid w:val="007F27CB"/>
    <w:rsid w:val="008069CD"/>
    <w:rsid w:val="008124E7"/>
    <w:rsid w:val="00822795"/>
    <w:rsid w:val="008358A9"/>
    <w:rsid w:val="00850E2F"/>
    <w:rsid w:val="00875F71"/>
    <w:rsid w:val="008975C3"/>
    <w:rsid w:val="008D3BD8"/>
    <w:rsid w:val="008F156D"/>
    <w:rsid w:val="00907915"/>
    <w:rsid w:val="00920CD8"/>
    <w:rsid w:val="00927510"/>
    <w:rsid w:val="009339D4"/>
    <w:rsid w:val="009927B4"/>
    <w:rsid w:val="009977F5"/>
    <w:rsid w:val="009A1805"/>
    <w:rsid w:val="009E5CE8"/>
    <w:rsid w:val="00A16BE5"/>
    <w:rsid w:val="00A269E7"/>
    <w:rsid w:val="00B76409"/>
    <w:rsid w:val="00B94F00"/>
    <w:rsid w:val="00C95B5C"/>
    <w:rsid w:val="00CA6A8A"/>
    <w:rsid w:val="00D47350"/>
    <w:rsid w:val="00DC482E"/>
    <w:rsid w:val="00DF6084"/>
    <w:rsid w:val="00E73316"/>
    <w:rsid w:val="00E802E9"/>
    <w:rsid w:val="00EA233A"/>
    <w:rsid w:val="00ED1EAB"/>
    <w:rsid w:val="00F7214D"/>
    <w:rsid w:val="00FC1B30"/>
    <w:rsid w:val="00FC35A5"/>
    <w:rsid w:val="011A0334"/>
    <w:rsid w:val="017F15BE"/>
    <w:rsid w:val="019D47B9"/>
    <w:rsid w:val="01B1281B"/>
    <w:rsid w:val="01DC1F9F"/>
    <w:rsid w:val="01EB7E22"/>
    <w:rsid w:val="01F6019C"/>
    <w:rsid w:val="01F7237B"/>
    <w:rsid w:val="020A0F2F"/>
    <w:rsid w:val="02390976"/>
    <w:rsid w:val="023A2E4D"/>
    <w:rsid w:val="026223A4"/>
    <w:rsid w:val="02F456F2"/>
    <w:rsid w:val="031C081D"/>
    <w:rsid w:val="032064E7"/>
    <w:rsid w:val="032B5ED7"/>
    <w:rsid w:val="0341020B"/>
    <w:rsid w:val="0388408C"/>
    <w:rsid w:val="038D4638"/>
    <w:rsid w:val="03B86720"/>
    <w:rsid w:val="03C55937"/>
    <w:rsid w:val="03D92C92"/>
    <w:rsid w:val="03EA4615"/>
    <w:rsid w:val="04212AD9"/>
    <w:rsid w:val="043A7135"/>
    <w:rsid w:val="045237AC"/>
    <w:rsid w:val="04722D72"/>
    <w:rsid w:val="04891E6A"/>
    <w:rsid w:val="049A7BD3"/>
    <w:rsid w:val="049B78E2"/>
    <w:rsid w:val="04B769D7"/>
    <w:rsid w:val="04F75026"/>
    <w:rsid w:val="0521288B"/>
    <w:rsid w:val="053752B8"/>
    <w:rsid w:val="053C128A"/>
    <w:rsid w:val="053F077B"/>
    <w:rsid w:val="055E07A1"/>
    <w:rsid w:val="05852631"/>
    <w:rsid w:val="058A40EC"/>
    <w:rsid w:val="05A52CD4"/>
    <w:rsid w:val="05B1513F"/>
    <w:rsid w:val="05C067FA"/>
    <w:rsid w:val="05D073C6"/>
    <w:rsid w:val="05D37841"/>
    <w:rsid w:val="05DD679E"/>
    <w:rsid w:val="05FB5FBA"/>
    <w:rsid w:val="06071298"/>
    <w:rsid w:val="061E65E2"/>
    <w:rsid w:val="067151AC"/>
    <w:rsid w:val="068D10BC"/>
    <w:rsid w:val="068D29EA"/>
    <w:rsid w:val="06B64A6C"/>
    <w:rsid w:val="06D959F9"/>
    <w:rsid w:val="071C6FC5"/>
    <w:rsid w:val="072056FD"/>
    <w:rsid w:val="07322372"/>
    <w:rsid w:val="07765CF3"/>
    <w:rsid w:val="078D1C71"/>
    <w:rsid w:val="07A90360"/>
    <w:rsid w:val="07BD70D6"/>
    <w:rsid w:val="07EF46DA"/>
    <w:rsid w:val="080407C4"/>
    <w:rsid w:val="08202AE5"/>
    <w:rsid w:val="082A74C0"/>
    <w:rsid w:val="085D1997"/>
    <w:rsid w:val="08B66FA6"/>
    <w:rsid w:val="08D10970"/>
    <w:rsid w:val="0902043D"/>
    <w:rsid w:val="091821FD"/>
    <w:rsid w:val="093903DD"/>
    <w:rsid w:val="093D3223"/>
    <w:rsid w:val="094822F4"/>
    <w:rsid w:val="0955634F"/>
    <w:rsid w:val="099C43EE"/>
    <w:rsid w:val="09D45935"/>
    <w:rsid w:val="0A1B5312"/>
    <w:rsid w:val="0A503874"/>
    <w:rsid w:val="0A505CC7"/>
    <w:rsid w:val="0A5C00B8"/>
    <w:rsid w:val="0A747118"/>
    <w:rsid w:val="0A7E3AF3"/>
    <w:rsid w:val="0AA7129C"/>
    <w:rsid w:val="0AA969E8"/>
    <w:rsid w:val="0AE20526"/>
    <w:rsid w:val="0B002E5D"/>
    <w:rsid w:val="0B1526A9"/>
    <w:rsid w:val="0B183F48"/>
    <w:rsid w:val="0B405C42"/>
    <w:rsid w:val="0B61769D"/>
    <w:rsid w:val="0B695C55"/>
    <w:rsid w:val="0B70382B"/>
    <w:rsid w:val="0BA80DAB"/>
    <w:rsid w:val="0BD22349"/>
    <w:rsid w:val="0C3341A3"/>
    <w:rsid w:val="0C4274CE"/>
    <w:rsid w:val="0C85560D"/>
    <w:rsid w:val="0C8A2C23"/>
    <w:rsid w:val="0CA33397"/>
    <w:rsid w:val="0CA830A9"/>
    <w:rsid w:val="0CB90E13"/>
    <w:rsid w:val="0CE9483D"/>
    <w:rsid w:val="0CF53316"/>
    <w:rsid w:val="0CFE2CC9"/>
    <w:rsid w:val="0DA12C2D"/>
    <w:rsid w:val="0DA70AA3"/>
    <w:rsid w:val="0DEB14A0"/>
    <w:rsid w:val="0DFE11D3"/>
    <w:rsid w:val="0E1B7FD7"/>
    <w:rsid w:val="0E2230B3"/>
    <w:rsid w:val="0E3F3599"/>
    <w:rsid w:val="0E5F100F"/>
    <w:rsid w:val="0E601E8E"/>
    <w:rsid w:val="0E695EF3"/>
    <w:rsid w:val="0E8B183B"/>
    <w:rsid w:val="0E992F02"/>
    <w:rsid w:val="0EAD49A7"/>
    <w:rsid w:val="0EC6194F"/>
    <w:rsid w:val="0EE06B2A"/>
    <w:rsid w:val="0F0D5446"/>
    <w:rsid w:val="0F2C7FC2"/>
    <w:rsid w:val="0F3433A0"/>
    <w:rsid w:val="0F6A2898"/>
    <w:rsid w:val="0F76748F"/>
    <w:rsid w:val="0F997970"/>
    <w:rsid w:val="0FBE635F"/>
    <w:rsid w:val="0FD04DF1"/>
    <w:rsid w:val="0FD51C81"/>
    <w:rsid w:val="0FE35A61"/>
    <w:rsid w:val="0FF82936"/>
    <w:rsid w:val="10150A56"/>
    <w:rsid w:val="10417A9D"/>
    <w:rsid w:val="104F6A24"/>
    <w:rsid w:val="10611EED"/>
    <w:rsid w:val="10B45340"/>
    <w:rsid w:val="10E2302E"/>
    <w:rsid w:val="11096C64"/>
    <w:rsid w:val="111676F8"/>
    <w:rsid w:val="111D7BC2"/>
    <w:rsid w:val="111F421F"/>
    <w:rsid w:val="112D4147"/>
    <w:rsid w:val="11334B88"/>
    <w:rsid w:val="11427629"/>
    <w:rsid w:val="11511F61"/>
    <w:rsid w:val="1158509E"/>
    <w:rsid w:val="118A0FD0"/>
    <w:rsid w:val="11B4168F"/>
    <w:rsid w:val="11CF031F"/>
    <w:rsid w:val="12001240"/>
    <w:rsid w:val="1216778C"/>
    <w:rsid w:val="127362E4"/>
    <w:rsid w:val="128D0644"/>
    <w:rsid w:val="129E4D32"/>
    <w:rsid w:val="12AC47C6"/>
    <w:rsid w:val="12B26A30"/>
    <w:rsid w:val="12D43E66"/>
    <w:rsid w:val="12E070F9"/>
    <w:rsid w:val="12FE3A23"/>
    <w:rsid w:val="131B2827"/>
    <w:rsid w:val="13441131"/>
    <w:rsid w:val="136205D0"/>
    <w:rsid w:val="13632E3B"/>
    <w:rsid w:val="136C6C01"/>
    <w:rsid w:val="137B32C6"/>
    <w:rsid w:val="137E7A43"/>
    <w:rsid w:val="139A61BA"/>
    <w:rsid w:val="139F6FB4"/>
    <w:rsid w:val="13A4281C"/>
    <w:rsid w:val="13BD38DE"/>
    <w:rsid w:val="13D80718"/>
    <w:rsid w:val="13DC534F"/>
    <w:rsid w:val="13F31641"/>
    <w:rsid w:val="145164BE"/>
    <w:rsid w:val="145D29CB"/>
    <w:rsid w:val="146D0E60"/>
    <w:rsid w:val="148F692D"/>
    <w:rsid w:val="14C447F8"/>
    <w:rsid w:val="15170DCC"/>
    <w:rsid w:val="152D05F0"/>
    <w:rsid w:val="152D6842"/>
    <w:rsid w:val="153108AD"/>
    <w:rsid w:val="153478AD"/>
    <w:rsid w:val="153674A4"/>
    <w:rsid w:val="1589231E"/>
    <w:rsid w:val="15CE3B81"/>
    <w:rsid w:val="160457F4"/>
    <w:rsid w:val="160923CF"/>
    <w:rsid w:val="161F262E"/>
    <w:rsid w:val="16271F06"/>
    <w:rsid w:val="16365791"/>
    <w:rsid w:val="16866209"/>
    <w:rsid w:val="16905217"/>
    <w:rsid w:val="16BC60CF"/>
    <w:rsid w:val="16CC4D1F"/>
    <w:rsid w:val="170F4451"/>
    <w:rsid w:val="174C1201"/>
    <w:rsid w:val="182818DF"/>
    <w:rsid w:val="183121A5"/>
    <w:rsid w:val="18356139"/>
    <w:rsid w:val="18585984"/>
    <w:rsid w:val="187F5606"/>
    <w:rsid w:val="188507A7"/>
    <w:rsid w:val="18BE612E"/>
    <w:rsid w:val="18D70F9E"/>
    <w:rsid w:val="18F30F3D"/>
    <w:rsid w:val="1901601B"/>
    <w:rsid w:val="194D74B2"/>
    <w:rsid w:val="19962C07"/>
    <w:rsid w:val="199D4B6E"/>
    <w:rsid w:val="19CD084B"/>
    <w:rsid w:val="19CD414F"/>
    <w:rsid w:val="19FA728C"/>
    <w:rsid w:val="1A0244BF"/>
    <w:rsid w:val="1A0538E9"/>
    <w:rsid w:val="1A0E05FD"/>
    <w:rsid w:val="1A7171D0"/>
    <w:rsid w:val="1AC252C2"/>
    <w:rsid w:val="1ACD5720"/>
    <w:rsid w:val="1AD10F75"/>
    <w:rsid w:val="1AD67034"/>
    <w:rsid w:val="1B0B2290"/>
    <w:rsid w:val="1B124510"/>
    <w:rsid w:val="1B1C713C"/>
    <w:rsid w:val="1B3A3A66"/>
    <w:rsid w:val="1B442132"/>
    <w:rsid w:val="1B4A1EFB"/>
    <w:rsid w:val="1BCF1129"/>
    <w:rsid w:val="1BD6553D"/>
    <w:rsid w:val="1BF63E31"/>
    <w:rsid w:val="1BFF7B04"/>
    <w:rsid w:val="1C2E5379"/>
    <w:rsid w:val="1C346708"/>
    <w:rsid w:val="1CE974F2"/>
    <w:rsid w:val="1D0608B0"/>
    <w:rsid w:val="1D156539"/>
    <w:rsid w:val="1D190671"/>
    <w:rsid w:val="1D2B18B9"/>
    <w:rsid w:val="1D2B3667"/>
    <w:rsid w:val="1D437167"/>
    <w:rsid w:val="1D4D4375"/>
    <w:rsid w:val="1DAB29F9"/>
    <w:rsid w:val="1DC75A85"/>
    <w:rsid w:val="1DCD0388"/>
    <w:rsid w:val="1DF83DAE"/>
    <w:rsid w:val="1E2B4ED1"/>
    <w:rsid w:val="1E3E561C"/>
    <w:rsid w:val="1E5135A1"/>
    <w:rsid w:val="1E8D490C"/>
    <w:rsid w:val="1EA02BA9"/>
    <w:rsid w:val="1EA062D6"/>
    <w:rsid w:val="1EF53F2C"/>
    <w:rsid w:val="1F180379"/>
    <w:rsid w:val="1F307DDB"/>
    <w:rsid w:val="1F52137F"/>
    <w:rsid w:val="1F5B09E5"/>
    <w:rsid w:val="1F6A2B6C"/>
    <w:rsid w:val="1F83778A"/>
    <w:rsid w:val="1F8D685B"/>
    <w:rsid w:val="1FDC0049"/>
    <w:rsid w:val="200E5B43"/>
    <w:rsid w:val="20112FE8"/>
    <w:rsid w:val="201E3957"/>
    <w:rsid w:val="202D14AF"/>
    <w:rsid w:val="2033330B"/>
    <w:rsid w:val="20A06E49"/>
    <w:rsid w:val="20BF62A6"/>
    <w:rsid w:val="20CE2C87"/>
    <w:rsid w:val="20CE712B"/>
    <w:rsid w:val="20EA1A73"/>
    <w:rsid w:val="210950DE"/>
    <w:rsid w:val="210E4136"/>
    <w:rsid w:val="213276BA"/>
    <w:rsid w:val="21766907"/>
    <w:rsid w:val="217952E8"/>
    <w:rsid w:val="219C0FD7"/>
    <w:rsid w:val="21DE514B"/>
    <w:rsid w:val="21FE4793"/>
    <w:rsid w:val="222F4493"/>
    <w:rsid w:val="224E385C"/>
    <w:rsid w:val="225137EC"/>
    <w:rsid w:val="227710FC"/>
    <w:rsid w:val="229E0D7F"/>
    <w:rsid w:val="22C5455D"/>
    <w:rsid w:val="22F664C5"/>
    <w:rsid w:val="235321F3"/>
    <w:rsid w:val="23B51EDC"/>
    <w:rsid w:val="23BD5235"/>
    <w:rsid w:val="2418246B"/>
    <w:rsid w:val="245A2A83"/>
    <w:rsid w:val="24B44889"/>
    <w:rsid w:val="24BE74B6"/>
    <w:rsid w:val="24E101A2"/>
    <w:rsid w:val="24E94533"/>
    <w:rsid w:val="24F66C50"/>
    <w:rsid w:val="25023FB2"/>
    <w:rsid w:val="250A6257"/>
    <w:rsid w:val="25427B97"/>
    <w:rsid w:val="2551032A"/>
    <w:rsid w:val="25555EA5"/>
    <w:rsid w:val="25D32AED"/>
    <w:rsid w:val="25EE6384"/>
    <w:rsid w:val="2601765A"/>
    <w:rsid w:val="261B2A84"/>
    <w:rsid w:val="26227969"/>
    <w:rsid w:val="26835792"/>
    <w:rsid w:val="2694227D"/>
    <w:rsid w:val="26A36373"/>
    <w:rsid w:val="26A61FB0"/>
    <w:rsid w:val="26AB75C6"/>
    <w:rsid w:val="26B34440"/>
    <w:rsid w:val="26B47A3B"/>
    <w:rsid w:val="26C36427"/>
    <w:rsid w:val="26C422AA"/>
    <w:rsid w:val="26D36FC5"/>
    <w:rsid w:val="26D62F9D"/>
    <w:rsid w:val="26DB60FD"/>
    <w:rsid w:val="26E51A90"/>
    <w:rsid w:val="26F26FCC"/>
    <w:rsid w:val="27133AE9"/>
    <w:rsid w:val="271D7446"/>
    <w:rsid w:val="275A34C6"/>
    <w:rsid w:val="27846795"/>
    <w:rsid w:val="278C564A"/>
    <w:rsid w:val="278F09DD"/>
    <w:rsid w:val="27E94A42"/>
    <w:rsid w:val="27F928BB"/>
    <w:rsid w:val="282F4953"/>
    <w:rsid w:val="287265EE"/>
    <w:rsid w:val="28893937"/>
    <w:rsid w:val="28A8200F"/>
    <w:rsid w:val="28AD1D1C"/>
    <w:rsid w:val="28B86DCE"/>
    <w:rsid w:val="2905745F"/>
    <w:rsid w:val="29265380"/>
    <w:rsid w:val="29736AC1"/>
    <w:rsid w:val="298E7EC1"/>
    <w:rsid w:val="29DE32A7"/>
    <w:rsid w:val="29DF5F05"/>
    <w:rsid w:val="29EB266B"/>
    <w:rsid w:val="29F55728"/>
    <w:rsid w:val="2A331DAD"/>
    <w:rsid w:val="2A5A37DD"/>
    <w:rsid w:val="2A657023"/>
    <w:rsid w:val="2A7C19A5"/>
    <w:rsid w:val="2AB02668"/>
    <w:rsid w:val="2ACB46DB"/>
    <w:rsid w:val="2AD550D4"/>
    <w:rsid w:val="2AD633FB"/>
    <w:rsid w:val="2B0379D1"/>
    <w:rsid w:val="2B0D09C6"/>
    <w:rsid w:val="2B184107"/>
    <w:rsid w:val="2B2067D5"/>
    <w:rsid w:val="2B31595B"/>
    <w:rsid w:val="2B3B53BD"/>
    <w:rsid w:val="2B45448D"/>
    <w:rsid w:val="2BA52AAD"/>
    <w:rsid w:val="2BB313F7"/>
    <w:rsid w:val="2BD15D21"/>
    <w:rsid w:val="2BEC0D54"/>
    <w:rsid w:val="2C030D3E"/>
    <w:rsid w:val="2C2637DC"/>
    <w:rsid w:val="2C7072E8"/>
    <w:rsid w:val="2C73502A"/>
    <w:rsid w:val="2C787014"/>
    <w:rsid w:val="2CAA43BA"/>
    <w:rsid w:val="2CB73169"/>
    <w:rsid w:val="2CC82C80"/>
    <w:rsid w:val="2CD01A6E"/>
    <w:rsid w:val="2D135B15"/>
    <w:rsid w:val="2D142369"/>
    <w:rsid w:val="2D1A62EC"/>
    <w:rsid w:val="2D400884"/>
    <w:rsid w:val="2D614E83"/>
    <w:rsid w:val="2D684463"/>
    <w:rsid w:val="2D992479"/>
    <w:rsid w:val="2D9C4BBD"/>
    <w:rsid w:val="2DE81100"/>
    <w:rsid w:val="2DFD2DFD"/>
    <w:rsid w:val="2E053A60"/>
    <w:rsid w:val="2E3A5DFF"/>
    <w:rsid w:val="2E4E18AB"/>
    <w:rsid w:val="2EA75E76"/>
    <w:rsid w:val="2ED017E6"/>
    <w:rsid w:val="2EDC6AC8"/>
    <w:rsid w:val="2F2E2E3D"/>
    <w:rsid w:val="2F340C07"/>
    <w:rsid w:val="2F3676B7"/>
    <w:rsid w:val="2F5B602D"/>
    <w:rsid w:val="2F8D1F5F"/>
    <w:rsid w:val="2FD02636"/>
    <w:rsid w:val="2FDE0A0C"/>
    <w:rsid w:val="2FE71263"/>
    <w:rsid w:val="300D4E4E"/>
    <w:rsid w:val="303A20E7"/>
    <w:rsid w:val="304D0DEB"/>
    <w:rsid w:val="305B3E0B"/>
    <w:rsid w:val="305F1B4D"/>
    <w:rsid w:val="30751371"/>
    <w:rsid w:val="30A426CB"/>
    <w:rsid w:val="30B304F9"/>
    <w:rsid w:val="30B874AF"/>
    <w:rsid w:val="30C9346B"/>
    <w:rsid w:val="30E41BB5"/>
    <w:rsid w:val="30F73B34"/>
    <w:rsid w:val="31003190"/>
    <w:rsid w:val="312B5ED3"/>
    <w:rsid w:val="31410EAB"/>
    <w:rsid w:val="3163566D"/>
    <w:rsid w:val="31823BC8"/>
    <w:rsid w:val="3184676B"/>
    <w:rsid w:val="31864EB8"/>
    <w:rsid w:val="3192160B"/>
    <w:rsid w:val="31B86E56"/>
    <w:rsid w:val="31C911E4"/>
    <w:rsid w:val="31DD6235"/>
    <w:rsid w:val="31E06CBE"/>
    <w:rsid w:val="31F2254D"/>
    <w:rsid w:val="3207249C"/>
    <w:rsid w:val="32214672"/>
    <w:rsid w:val="32433071"/>
    <w:rsid w:val="3252078D"/>
    <w:rsid w:val="3264169D"/>
    <w:rsid w:val="32A45F3D"/>
    <w:rsid w:val="32AA2E28"/>
    <w:rsid w:val="32B44FB7"/>
    <w:rsid w:val="32BA3EF3"/>
    <w:rsid w:val="32E620B2"/>
    <w:rsid w:val="32E7407C"/>
    <w:rsid w:val="32EC3440"/>
    <w:rsid w:val="32FF4F22"/>
    <w:rsid w:val="330E785B"/>
    <w:rsid w:val="333948D8"/>
    <w:rsid w:val="333C7F24"/>
    <w:rsid w:val="33572FB0"/>
    <w:rsid w:val="3369683F"/>
    <w:rsid w:val="33A96915"/>
    <w:rsid w:val="33BE302F"/>
    <w:rsid w:val="33D6202B"/>
    <w:rsid w:val="33E1573A"/>
    <w:rsid w:val="33E660E2"/>
    <w:rsid w:val="33F26BDC"/>
    <w:rsid w:val="33F86541"/>
    <w:rsid w:val="34086058"/>
    <w:rsid w:val="344047E4"/>
    <w:rsid w:val="3445105A"/>
    <w:rsid w:val="346239BA"/>
    <w:rsid w:val="34C44675"/>
    <w:rsid w:val="351C2788"/>
    <w:rsid w:val="352D221A"/>
    <w:rsid w:val="352E1AEE"/>
    <w:rsid w:val="3535269C"/>
    <w:rsid w:val="356C2617"/>
    <w:rsid w:val="35E52342"/>
    <w:rsid w:val="35F920FC"/>
    <w:rsid w:val="3605716F"/>
    <w:rsid w:val="36062A6B"/>
    <w:rsid w:val="363870C8"/>
    <w:rsid w:val="36391F75"/>
    <w:rsid w:val="36777BF1"/>
    <w:rsid w:val="367B6FB5"/>
    <w:rsid w:val="36930782"/>
    <w:rsid w:val="36B6753A"/>
    <w:rsid w:val="36C070BE"/>
    <w:rsid w:val="36C22E36"/>
    <w:rsid w:val="36CE3589"/>
    <w:rsid w:val="36D6068F"/>
    <w:rsid w:val="36D822E6"/>
    <w:rsid w:val="36E36908"/>
    <w:rsid w:val="36E46CF3"/>
    <w:rsid w:val="372E5F0A"/>
    <w:rsid w:val="373D3D45"/>
    <w:rsid w:val="37C70AC5"/>
    <w:rsid w:val="37D17DBD"/>
    <w:rsid w:val="37E5630E"/>
    <w:rsid w:val="38037E5A"/>
    <w:rsid w:val="381C6576"/>
    <w:rsid w:val="384D2BD3"/>
    <w:rsid w:val="386D3046"/>
    <w:rsid w:val="386E70B9"/>
    <w:rsid w:val="38AC650A"/>
    <w:rsid w:val="38AD5420"/>
    <w:rsid w:val="38B467AE"/>
    <w:rsid w:val="38B73739"/>
    <w:rsid w:val="38C5282D"/>
    <w:rsid w:val="38C60A5D"/>
    <w:rsid w:val="38CA4224"/>
    <w:rsid w:val="38DB01DF"/>
    <w:rsid w:val="390C0398"/>
    <w:rsid w:val="391535D0"/>
    <w:rsid w:val="39342F1D"/>
    <w:rsid w:val="393A1311"/>
    <w:rsid w:val="394C5257"/>
    <w:rsid w:val="39616936"/>
    <w:rsid w:val="39754190"/>
    <w:rsid w:val="39C46EC5"/>
    <w:rsid w:val="39D01113"/>
    <w:rsid w:val="3A141101"/>
    <w:rsid w:val="3A1D41BC"/>
    <w:rsid w:val="3A2F2590"/>
    <w:rsid w:val="3A322081"/>
    <w:rsid w:val="3A3410C7"/>
    <w:rsid w:val="3A63048C"/>
    <w:rsid w:val="3A6D130B"/>
    <w:rsid w:val="3A72192F"/>
    <w:rsid w:val="3A836438"/>
    <w:rsid w:val="3AD46C94"/>
    <w:rsid w:val="3AE74C19"/>
    <w:rsid w:val="3B0752BB"/>
    <w:rsid w:val="3B2709B6"/>
    <w:rsid w:val="3B345984"/>
    <w:rsid w:val="3B547DD5"/>
    <w:rsid w:val="3BB371F1"/>
    <w:rsid w:val="3BB450ED"/>
    <w:rsid w:val="3BEA6A9B"/>
    <w:rsid w:val="3BED6EE9"/>
    <w:rsid w:val="3C0940B0"/>
    <w:rsid w:val="3C3862A7"/>
    <w:rsid w:val="3C3A68FC"/>
    <w:rsid w:val="3C4130A8"/>
    <w:rsid w:val="3C9E39FD"/>
    <w:rsid w:val="3CC00FF0"/>
    <w:rsid w:val="3CDD0A65"/>
    <w:rsid w:val="3CE07B72"/>
    <w:rsid w:val="3CF30E66"/>
    <w:rsid w:val="3D1C254B"/>
    <w:rsid w:val="3D3F180D"/>
    <w:rsid w:val="3D69400B"/>
    <w:rsid w:val="3DB77FB0"/>
    <w:rsid w:val="3DC96858"/>
    <w:rsid w:val="3DDD67A7"/>
    <w:rsid w:val="3DEE4511"/>
    <w:rsid w:val="3E113F43"/>
    <w:rsid w:val="3E1877DF"/>
    <w:rsid w:val="3E1A6B41"/>
    <w:rsid w:val="3E1C72D0"/>
    <w:rsid w:val="3E1F46CA"/>
    <w:rsid w:val="3E2210B0"/>
    <w:rsid w:val="3E3C34CE"/>
    <w:rsid w:val="3E5A7DF8"/>
    <w:rsid w:val="3E6671E3"/>
    <w:rsid w:val="3EE61B8D"/>
    <w:rsid w:val="3EF90EFF"/>
    <w:rsid w:val="3F310B59"/>
    <w:rsid w:val="3F3E6DD2"/>
    <w:rsid w:val="3F4B02C3"/>
    <w:rsid w:val="3F7A3FE3"/>
    <w:rsid w:val="3F7F7B16"/>
    <w:rsid w:val="3FA0183A"/>
    <w:rsid w:val="3FB62E0C"/>
    <w:rsid w:val="3FE060DB"/>
    <w:rsid w:val="3FF878C8"/>
    <w:rsid w:val="40057E81"/>
    <w:rsid w:val="4008709B"/>
    <w:rsid w:val="4021514C"/>
    <w:rsid w:val="40257888"/>
    <w:rsid w:val="40621EEF"/>
    <w:rsid w:val="407231D7"/>
    <w:rsid w:val="407C4451"/>
    <w:rsid w:val="409C2E49"/>
    <w:rsid w:val="40C715E2"/>
    <w:rsid w:val="40F938F8"/>
    <w:rsid w:val="410A5C46"/>
    <w:rsid w:val="41270465"/>
    <w:rsid w:val="416302B3"/>
    <w:rsid w:val="416D399E"/>
    <w:rsid w:val="417E3DFD"/>
    <w:rsid w:val="418D4040"/>
    <w:rsid w:val="41AF045B"/>
    <w:rsid w:val="41B10A16"/>
    <w:rsid w:val="41CD1A65"/>
    <w:rsid w:val="421B789E"/>
    <w:rsid w:val="426258BF"/>
    <w:rsid w:val="428B0580"/>
    <w:rsid w:val="42DF6B1E"/>
    <w:rsid w:val="42EB3C80"/>
    <w:rsid w:val="42FF4A2B"/>
    <w:rsid w:val="432C076F"/>
    <w:rsid w:val="435272F0"/>
    <w:rsid w:val="4356124A"/>
    <w:rsid w:val="43906B6D"/>
    <w:rsid w:val="43A85162"/>
    <w:rsid w:val="43B458B4"/>
    <w:rsid w:val="43D45F57"/>
    <w:rsid w:val="43F860E9"/>
    <w:rsid w:val="440F178B"/>
    <w:rsid w:val="441E0E86"/>
    <w:rsid w:val="442431DB"/>
    <w:rsid w:val="44352E99"/>
    <w:rsid w:val="445B16DE"/>
    <w:rsid w:val="44600043"/>
    <w:rsid w:val="44685382"/>
    <w:rsid w:val="446A45C2"/>
    <w:rsid w:val="44776BBE"/>
    <w:rsid w:val="448E25A9"/>
    <w:rsid w:val="448E6105"/>
    <w:rsid w:val="44916EDC"/>
    <w:rsid w:val="449F47B6"/>
    <w:rsid w:val="44A65B45"/>
    <w:rsid w:val="44BE2E8F"/>
    <w:rsid w:val="44D0671E"/>
    <w:rsid w:val="44E07CD9"/>
    <w:rsid w:val="45793FD3"/>
    <w:rsid w:val="457A5B9B"/>
    <w:rsid w:val="457E554A"/>
    <w:rsid w:val="45866EC6"/>
    <w:rsid w:val="459E4A6E"/>
    <w:rsid w:val="45A656D1"/>
    <w:rsid w:val="45BD4C8A"/>
    <w:rsid w:val="45DC10F2"/>
    <w:rsid w:val="45F9260D"/>
    <w:rsid w:val="46020C7E"/>
    <w:rsid w:val="46053DBC"/>
    <w:rsid w:val="46115240"/>
    <w:rsid w:val="46156884"/>
    <w:rsid w:val="461B651B"/>
    <w:rsid w:val="462211FB"/>
    <w:rsid w:val="463F7FFF"/>
    <w:rsid w:val="46592743"/>
    <w:rsid w:val="468B5148"/>
    <w:rsid w:val="468E4252"/>
    <w:rsid w:val="46912C5F"/>
    <w:rsid w:val="469D4D26"/>
    <w:rsid w:val="46A833AA"/>
    <w:rsid w:val="46D16B59"/>
    <w:rsid w:val="46DC2172"/>
    <w:rsid w:val="46E14C12"/>
    <w:rsid w:val="470D1EAB"/>
    <w:rsid w:val="47376F28"/>
    <w:rsid w:val="47494A93"/>
    <w:rsid w:val="47782FCC"/>
    <w:rsid w:val="477B11D0"/>
    <w:rsid w:val="47857C94"/>
    <w:rsid w:val="47CD163B"/>
    <w:rsid w:val="48157C28"/>
    <w:rsid w:val="48164D90"/>
    <w:rsid w:val="484D62D8"/>
    <w:rsid w:val="484E4529"/>
    <w:rsid w:val="485338EE"/>
    <w:rsid w:val="486937E5"/>
    <w:rsid w:val="488416E9"/>
    <w:rsid w:val="48D14B19"/>
    <w:rsid w:val="48D34A2F"/>
    <w:rsid w:val="48F055E1"/>
    <w:rsid w:val="49303C2F"/>
    <w:rsid w:val="49434653"/>
    <w:rsid w:val="498717F1"/>
    <w:rsid w:val="49920446"/>
    <w:rsid w:val="499560D4"/>
    <w:rsid w:val="49A5384E"/>
    <w:rsid w:val="49B52386"/>
    <w:rsid w:val="49C57A83"/>
    <w:rsid w:val="49E36EF3"/>
    <w:rsid w:val="4A02381D"/>
    <w:rsid w:val="4A196FB2"/>
    <w:rsid w:val="4A401746"/>
    <w:rsid w:val="4A4A05BB"/>
    <w:rsid w:val="4A814526"/>
    <w:rsid w:val="4ABA40F8"/>
    <w:rsid w:val="4AC22FAD"/>
    <w:rsid w:val="4AD014AA"/>
    <w:rsid w:val="4AD20287"/>
    <w:rsid w:val="4AF720FC"/>
    <w:rsid w:val="4B02784D"/>
    <w:rsid w:val="4B247FF5"/>
    <w:rsid w:val="4B3B68BB"/>
    <w:rsid w:val="4B3D6AD7"/>
    <w:rsid w:val="4B555BCF"/>
    <w:rsid w:val="4B72052F"/>
    <w:rsid w:val="4B9506C1"/>
    <w:rsid w:val="4BC75D67"/>
    <w:rsid w:val="4BD765E4"/>
    <w:rsid w:val="4C0E2921"/>
    <w:rsid w:val="4C123AC0"/>
    <w:rsid w:val="4C5C46C4"/>
    <w:rsid w:val="4CAC181F"/>
    <w:rsid w:val="4CB14BC0"/>
    <w:rsid w:val="4CC052CA"/>
    <w:rsid w:val="4D0C2749"/>
    <w:rsid w:val="4D39321A"/>
    <w:rsid w:val="4D6420F9"/>
    <w:rsid w:val="4DA150FB"/>
    <w:rsid w:val="4DB52955"/>
    <w:rsid w:val="4DF1285B"/>
    <w:rsid w:val="4DF2106C"/>
    <w:rsid w:val="4E033AAB"/>
    <w:rsid w:val="4E4000E2"/>
    <w:rsid w:val="4E52289A"/>
    <w:rsid w:val="4E9E5ADF"/>
    <w:rsid w:val="4EA72907"/>
    <w:rsid w:val="4EB86BA1"/>
    <w:rsid w:val="4EBA1577"/>
    <w:rsid w:val="4ECA0682"/>
    <w:rsid w:val="4EE8339C"/>
    <w:rsid w:val="4F165414"/>
    <w:rsid w:val="4F3B50DC"/>
    <w:rsid w:val="4F806F93"/>
    <w:rsid w:val="4F8314E0"/>
    <w:rsid w:val="4F8E5B53"/>
    <w:rsid w:val="4FAF2741"/>
    <w:rsid w:val="4FBE9684"/>
    <w:rsid w:val="4FCB2904"/>
    <w:rsid w:val="4FD317B8"/>
    <w:rsid w:val="4FD712A8"/>
    <w:rsid w:val="500656EA"/>
    <w:rsid w:val="502C7FBC"/>
    <w:rsid w:val="503E6C32"/>
    <w:rsid w:val="506A5C79"/>
    <w:rsid w:val="50700DB5"/>
    <w:rsid w:val="50770396"/>
    <w:rsid w:val="508E6522"/>
    <w:rsid w:val="50AE7016"/>
    <w:rsid w:val="50B709F1"/>
    <w:rsid w:val="50D61560"/>
    <w:rsid w:val="50D94BAC"/>
    <w:rsid w:val="50DE0415"/>
    <w:rsid w:val="50DE6667"/>
    <w:rsid w:val="511F6336"/>
    <w:rsid w:val="512D5D63"/>
    <w:rsid w:val="513149E8"/>
    <w:rsid w:val="513A6903"/>
    <w:rsid w:val="51640F5C"/>
    <w:rsid w:val="51826FC0"/>
    <w:rsid w:val="51C170A9"/>
    <w:rsid w:val="51D549D5"/>
    <w:rsid w:val="51E231B2"/>
    <w:rsid w:val="51FA302C"/>
    <w:rsid w:val="521C02F9"/>
    <w:rsid w:val="524E7DD8"/>
    <w:rsid w:val="52770B21"/>
    <w:rsid w:val="529F5982"/>
    <w:rsid w:val="52CD6993"/>
    <w:rsid w:val="53047EFC"/>
    <w:rsid w:val="530F6FAB"/>
    <w:rsid w:val="53220A8C"/>
    <w:rsid w:val="532D11DF"/>
    <w:rsid w:val="53372A8C"/>
    <w:rsid w:val="53407165"/>
    <w:rsid w:val="53427F24"/>
    <w:rsid w:val="53634369"/>
    <w:rsid w:val="536E5A80"/>
    <w:rsid w:val="538232D9"/>
    <w:rsid w:val="539F629D"/>
    <w:rsid w:val="53A72D40"/>
    <w:rsid w:val="53D855EF"/>
    <w:rsid w:val="54165CA3"/>
    <w:rsid w:val="5426635A"/>
    <w:rsid w:val="54280B64"/>
    <w:rsid w:val="54330A77"/>
    <w:rsid w:val="54387E3C"/>
    <w:rsid w:val="545A4256"/>
    <w:rsid w:val="547B3262"/>
    <w:rsid w:val="54982398"/>
    <w:rsid w:val="54A01E2F"/>
    <w:rsid w:val="54AA540E"/>
    <w:rsid w:val="54C57616"/>
    <w:rsid w:val="54D525AB"/>
    <w:rsid w:val="55393E6B"/>
    <w:rsid w:val="554A42CB"/>
    <w:rsid w:val="5579070C"/>
    <w:rsid w:val="558863EB"/>
    <w:rsid w:val="55986DE4"/>
    <w:rsid w:val="55CC1183"/>
    <w:rsid w:val="55CE6CAA"/>
    <w:rsid w:val="563034C0"/>
    <w:rsid w:val="563F54B2"/>
    <w:rsid w:val="56445CB3"/>
    <w:rsid w:val="568E01E7"/>
    <w:rsid w:val="56A370D6"/>
    <w:rsid w:val="56D16FAA"/>
    <w:rsid w:val="56DA167E"/>
    <w:rsid w:val="56F75D8C"/>
    <w:rsid w:val="5717642E"/>
    <w:rsid w:val="57281676"/>
    <w:rsid w:val="573304CF"/>
    <w:rsid w:val="57362D58"/>
    <w:rsid w:val="57467B5A"/>
    <w:rsid w:val="57B0552D"/>
    <w:rsid w:val="57B91294"/>
    <w:rsid w:val="57DA69C9"/>
    <w:rsid w:val="57E44562"/>
    <w:rsid w:val="57EF5403"/>
    <w:rsid w:val="5805272B"/>
    <w:rsid w:val="581B605B"/>
    <w:rsid w:val="583A23D4"/>
    <w:rsid w:val="583F1AF5"/>
    <w:rsid w:val="585A53A3"/>
    <w:rsid w:val="585F1FC8"/>
    <w:rsid w:val="587753D7"/>
    <w:rsid w:val="58821EB5"/>
    <w:rsid w:val="588D4354"/>
    <w:rsid w:val="591E5852"/>
    <w:rsid w:val="592F21AE"/>
    <w:rsid w:val="59484FC5"/>
    <w:rsid w:val="597B2CC1"/>
    <w:rsid w:val="599A025B"/>
    <w:rsid w:val="59D81EA5"/>
    <w:rsid w:val="59EF3692"/>
    <w:rsid w:val="59F06873"/>
    <w:rsid w:val="5A0A1FFD"/>
    <w:rsid w:val="5A715E56"/>
    <w:rsid w:val="5A7F5C33"/>
    <w:rsid w:val="5A8E3FFB"/>
    <w:rsid w:val="5AB50438"/>
    <w:rsid w:val="5AD10B93"/>
    <w:rsid w:val="5AD670EB"/>
    <w:rsid w:val="5B521F6D"/>
    <w:rsid w:val="5B602F18"/>
    <w:rsid w:val="5B61411C"/>
    <w:rsid w:val="5B6236F3"/>
    <w:rsid w:val="5C103C8D"/>
    <w:rsid w:val="5C1E5B4F"/>
    <w:rsid w:val="5C2018E1"/>
    <w:rsid w:val="5C2A6C04"/>
    <w:rsid w:val="5CAE3391"/>
    <w:rsid w:val="5CBC0239"/>
    <w:rsid w:val="5CC875B8"/>
    <w:rsid w:val="5CDB02D2"/>
    <w:rsid w:val="5D0631CD"/>
    <w:rsid w:val="5D20178F"/>
    <w:rsid w:val="5D395350"/>
    <w:rsid w:val="5D6A375C"/>
    <w:rsid w:val="5DC12874"/>
    <w:rsid w:val="5DE84681"/>
    <w:rsid w:val="5DF14326"/>
    <w:rsid w:val="5DF71793"/>
    <w:rsid w:val="5E1E00A2"/>
    <w:rsid w:val="5E235CC7"/>
    <w:rsid w:val="5E2F66C4"/>
    <w:rsid w:val="5E4562C8"/>
    <w:rsid w:val="5E5D6E1D"/>
    <w:rsid w:val="5E6A153A"/>
    <w:rsid w:val="5E746ECF"/>
    <w:rsid w:val="5E8819C0"/>
    <w:rsid w:val="5ED115B9"/>
    <w:rsid w:val="5ED846F5"/>
    <w:rsid w:val="5EEE6D51"/>
    <w:rsid w:val="5EFA0B0F"/>
    <w:rsid w:val="5F0C25F1"/>
    <w:rsid w:val="5F1C1CEC"/>
    <w:rsid w:val="5F263873"/>
    <w:rsid w:val="5F5A335C"/>
    <w:rsid w:val="5F6146B0"/>
    <w:rsid w:val="5F8D3732"/>
    <w:rsid w:val="5FBF6CE0"/>
    <w:rsid w:val="5FED5AD9"/>
    <w:rsid w:val="5FFE6D3D"/>
    <w:rsid w:val="600013DD"/>
    <w:rsid w:val="60566463"/>
    <w:rsid w:val="6057492B"/>
    <w:rsid w:val="60582836"/>
    <w:rsid w:val="606E69F8"/>
    <w:rsid w:val="60912DAE"/>
    <w:rsid w:val="60DC7271"/>
    <w:rsid w:val="60E4111E"/>
    <w:rsid w:val="61370777"/>
    <w:rsid w:val="61646714"/>
    <w:rsid w:val="61946FF9"/>
    <w:rsid w:val="61D30889"/>
    <w:rsid w:val="62044ED6"/>
    <w:rsid w:val="62065A1D"/>
    <w:rsid w:val="623E51B7"/>
    <w:rsid w:val="6242454C"/>
    <w:rsid w:val="62465E1A"/>
    <w:rsid w:val="625B638B"/>
    <w:rsid w:val="625F00FF"/>
    <w:rsid w:val="62C751AC"/>
    <w:rsid w:val="62D81168"/>
    <w:rsid w:val="62E11ACE"/>
    <w:rsid w:val="62E573E1"/>
    <w:rsid w:val="62E97889"/>
    <w:rsid w:val="62FD0BCE"/>
    <w:rsid w:val="62FE0ECD"/>
    <w:rsid w:val="630E06E5"/>
    <w:rsid w:val="631A52DC"/>
    <w:rsid w:val="635D78BF"/>
    <w:rsid w:val="636F58D2"/>
    <w:rsid w:val="638B442C"/>
    <w:rsid w:val="63983507"/>
    <w:rsid w:val="63C81D2A"/>
    <w:rsid w:val="63CF256B"/>
    <w:rsid w:val="63DA603B"/>
    <w:rsid w:val="641F6922"/>
    <w:rsid w:val="64216751"/>
    <w:rsid w:val="642A77A1"/>
    <w:rsid w:val="642F2C30"/>
    <w:rsid w:val="64580187"/>
    <w:rsid w:val="6484655E"/>
    <w:rsid w:val="64B67287"/>
    <w:rsid w:val="64CC0D34"/>
    <w:rsid w:val="64D43BB1"/>
    <w:rsid w:val="64D63485"/>
    <w:rsid w:val="64DE061D"/>
    <w:rsid w:val="650C6EA7"/>
    <w:rsid w:val="65202952"/>
    <w:rsid w:val="653900FF"/>
    <w:rsid w:val="65507082"/>
    <w:rsid w:val="65695A9D"/>
    <w:rsid w:val="65C20A3D"/>
    <w:rsid w:val="65C961F9"/>
    <w:rsid w:val="65CB4F21"/>
    <w:rsid w:val="66324D94"/>
    <w:rsid w:val="66831430"/>
    <w:rsid w:val="668C6363"/>
    <w:rsid w:val="66AE52A4"/>
    <w:rsid w:val="66B22BB9"/>
    <w:rsid w:val="66BB0B84"/>
    <w:rsid w:val="66EA4F91"/>
    <w:rsid w:val="66ED4AB6"/>
    <w:rsid w:val="670A3D2E"/>
    <w:rsid w:val="671A2C2C"/>
    <w:rsid w:val="672C3830"/>
    <w:rsid w:val="678F4B17"/>
    <w:rsid w:val="679D472E"/>
    <w:rsid w:val="67AE693B"/>
    <w:rsid w:val="67B11F87"/>
    <w:rsid w:val="67C27CF0"/>
    <w:rsid w:val="67D4571B"/>
    <w:rsid w:val="685F7C35"/>
    <w:rsid w:val="687F05EE"/>
    <w:rsid w:val="68A514BC"/>
    <w:rsid w:val="68AB2E7A"/>
    <w:rsid w:val="68AB4C28"/>
    <w:rsid w:val="68B00491"/>
    <w:rsid w:val="68BE1294"/>
    <w:rsid w:val="68CF0917"/>
    <w:rsid w:val="68D45F2D"/>
    <w:rsid w:val="68E32614"/>
    <w:rsid w:val="68ED6E1E"/>
    <w:rsid w:val="68F34673"/>
    <w:rsid w:val="6908207B"/>
    <w:rsid w:val="691A7B84"/>
    <w:rsid w:val="695928D6"/>
    <w:rsid w:val="69794D27"/>
    <w:rsid w:val="69BA3375"/>
    <w:rsid w:val="69BD19C1"/>
    <w:rsid w:val="69C37EA1"/>
    <w:rsid w:val="69C9180A"/>
    <w:rsid w:val="6A0C16F7"/>
    <w:rsid w:val="6A1231B1"/>
    <w:rsid w:val="6A1D56B2"/>
    <w:rsid w:val="6A25350F"/>
    <w:rsid w:val="6A325601"/>
    <w:rsid w:val="6A374FBD"/>
    <w:rsid w:val="6A3F6C07"/>
    <w:rsid w:val="6A402023"/>
    <w:rsid w:val="6A464572"/>
    <w:rsid w:val="6A8F4802"/>
    <w:rsid w:val="6AAA2B77"/>
    <w:rsid w:val="6ABA1153"/>
    <w:rsid w:val="6ABA55F7"/>
    <w:rsid w:val="6AEC1C54"/>
    <w:rsid w:val="6B272D54"/>
    <w:rsid w:val="6B3559BE"/>
    <w:rsid w:val="6B3B2294"/>
    <w:rsid w:val="6B3D19C7"/>
    <w:rsid w:val="6B4C0A86"/>
    <w:rsid w:val="6B4E041E"/>
    <w:rsid w:val="6B514720"/>
    <w:rsid w:val="6B560E7C"/>
    <w:rsid w:val="6B7B2FD8"/>
    <w:rsid w:val="6B9E8CF4"/>
    <w:rsid w:val="6BDD334B"/>
    <w:rsid w:val="6BDD77EF"/>
    <w:rsid w:val="6BDF36C6"/>
    <w:rsid w:val="6BE97F42"/>
    <w:rsid w:val="6C39373D"/>
    <w:rsid w:val="6C472EBA"/>
    <w:rsid w:val="6C48104D"/>
    <w:rsid w:val="6C8F1C8C"/>
    <w:rsid w:val="6C9003BD"/>
    <w:rsid w:val="6C9952BD"/>
    <w:rsid w:val="6CA95923"/>
    <w:rsid w:val="6CBA545F"/>
    <w:rsid w:val="6D09618F"/>
    <w:rsid w:val="6D2C77E8"/>
    <w:rsid w:val="6D475F5F"/>
    <w:rsid w:val="6D710991"/>
    <w:rsid w:val="6DFD1A82"/>
    <w:rsid w:val="6E11552E"/>
    <w:rsid w:val="6E160D96"/>
    <w:rsid w:val="6E292877"/>
    <w:rsid w:val="6E2C05BA"/>
    <w:rsid w:val="6E7A4742"/>
    <w:rsid w:val="6E7D2411"/>
    <w:rsid w:val="6E8403F6"/>
    <w:rsid w:val="6EFA0658"/>
    <w:rsid w:val="6F35524C"/>
    <w:rsid w:val="6F3C0DE7"/>
    <w:rsid w:val="6F410095"/>
    <w:rsid w:val="6F6618A9"/>
    <w:rsid w:val="6F80296B"/>
    <w:rsid w:val="6F854D83"/>
    <w:rsid w:val="6F8D33D1"/>
    <w:rsid w:val="6FDE3B35"/>
    <w:rsid w:val="6FFD045F"/>
    <w:rsid w:val="70117912"/>
    <w:rsid w:val="70235E7F"/>
    <w:rsid w:val="702451F1"/>
    <w:rsid w:val="70491841"/>
    <w:rsid w:val="70657E03"/>
    <w:rsid w:val="707029DF"/>
    <w:rsid w:val="70A628A5"/>
    <w:rsid w:val="70B054D2"/>
    <w:rsid w:val="70E76BFF"/>
    <w:rsid w:val="70EE1B56"/>
    <w:rsid w:val="70FD1404"/>
    <w:rsid w:val="7104137A"/>
    <w:rsid w:val="71075032"/>
    <w:rsid w:val="710E65A0"/>
    <w:rsid w:val="710F044A"/>
    <w:rsid w:val="7137547C"/>
    <w:rsid w:val="713A3E08"/>
    <w:rsid w:val="71556236"/>
    <w:rsid w:val="71641E18"/>
    <w:rsid w:val="7167449B"/>
    <w:rsid w:val="717E2EDA"/>
    <w:rsid w:val="71907A7F"/>
    <w:rsid w:val="71D02A0C"/>
    <w:rsid w:val="71DC40A5"/>
    <w:rsid w:val="71E16469"/>
    <w:rsid w:val="72306F25"/>
    <w:rsid w:val="723F6439"/>
    <w:rsid w:val="724361BE"/>
    <w:rsid w:val="72AE3C93"/>
    <w:rsid w:val="72C04874"/>
    <w:rsid w:val="72D84255"/>
    <w:rsid w:val="72E326F3"/>
    <w:rsid w:val="72F349BE"/>
    <w:rsid w:val="730613D9"/>
    <w:rsid w:val="730922E8"/>
    <w:rsid w:val="731575AC"/>
    <w:rsid w:val="732706DE"/>
    <w:rsid w:val="735A32FA"/>
    <w:rsid w:val="737306C8"/>
    <w:rsid w:val="737E7D29"/>
    <w:rsid w:val="73AB3D2F"/>
    <w:rsid w:val="73BC5170"/>
    <w:rsid w:val="73BC5F3C"/>
    <w:rsid w:val="7460720F"/>
    <w:rsid w:val="74620891"/>
    <w:rsid w:val="74822CE1"/>
    <w:rsid w:val="74841FC7"/>
    <w:rsid w:val="74AF784E"/>
    <w:rsid w:val="74D1506F"/>
    <w:rsid w:val="74FC6F38"/>
    <w:rsid w:val="753A1B5B"/>
    <w:rsid w:val="75473619"/>
    <w:rsid w:val="754E52B9"/>
    <w:rsid w:val="755D72AA"/>
    <w:rsid w:val="755F2F99"/>
    <w:rsid w:val="75670E51"/>
    <w:rsid w:val="758D5DE2"/>
    <w:rsid w:val="759251A6"/>
    <w:rsid w:val="75CF2BD1"/>
    <w:rsid w:val="75EF7FE9"/>
    <w:rsid w:val="75F25C45"/>
    <w:rsid w:val="75FF0541"/>
    <w:rsid w:val="762A3631"/>
    <w:rsid w:val="76675BA9"/>
    <w:rsid w:val="766A1420"/>
    <w:rsid w:val="76737376"/>
    <w:rsid w:val="76CC293A"/>
    <w:rsid w:val="770519A8"/>
    <w:rsid w:val="771A42A0"/>
    <w:rsid w:val="77666585"/>
    <w:rsid w:val="777971DA"/>
    <w:rsid w:val="77A15FE2"/>
    <w:rsid w:val="77B72F91"/>
    <w:rsid w:val="77E048EF"/>
    <w:rsid w:val="78030499"/>
    <w:rsid w:val="78061E7B"/>
    <w:rsid w:val="78390C81"/>
    <w:rsid w:val="78395DAD"/>
    <w:rsid w:val="784D7AAA"/>
    <w:rsid w:val="785506C7"/>
    <w:rsid w:val="78E36F7E"/>
    <w:rsid w:val="79187CFE"/>
    <w:rsid w:val="792425C0"/>
    <w:rsid w:val="79294073"/>
    <w:rsid w:val="793B3DA7"/>
    <w:rsid w:val="79A100AE"/>
    <w:rsid w:val="79B157C1"/>
    <w:rsid w:val="79BD190A"/>
    <w:rsid w:val="79E41D48"/>
    <w:rsid w:val="7A3A5E0C"/>
    <w:rsid w:val="7A46294A"/>
    <w:rsid w:val="7A5275FA"/>
    <w:rsid w:val="7A911ED0"/>
    <w:rsid w:val="7A976557"/>
    <w:rsid w:val="7ABC51E6"/>
    <w:rsid w:val="7ACC12E1"/>
    <w:rsid w:val="7ACD7191"/>
    <w:rsid w:val="7ADD5115"/>
    <w:rsid w:val="7AE72C67"/>
    <w:rsid w:val="7AFD4D49"/>
    <w:rsid w:val="7B1C09CE"/>
    <w:rsid w:val="7B1F58A0"/>
    <w:rsid w:val="7B2B4EA3"/>
    <w:rsid w:val="7B4C1D99"/>
    <w:rsid w:val="7B77B599"/>
    <w:rsid w:val="7B8A0446"/>
    <w:rsid w:val="7BA5035E"/>
    <w:rsid w:val="7BA8119A"/>
    <w:rsid w:val="7BC47043"/>
    <w:rsid w:val="7BEC3776"/>
    <w:rsid w:val="7C306386"/>
    <w:rsid w:val="7C3560A7"/>
    <w:rsid w:val="7C4B334C"/>
    <w:rsid w:val="7C7F16D6"/>
    <w:rsid w:val="7CB00608"/>
    <w:rsid w:val="7CCA16C9"/>
    <w:rsid w:val="7CDA64EB"/>
    <w:rsid w:val="7CEF724D"/>
    <w:rsid w:val="7D004D99"/>
    <w:rsid w:val="7D1C7A4B"/>
    <w:rsid w:val="7D3E0E8E"/>
    <w:rsid w:val="7D407BDD"/>
    <w:rsid w:val="7D484972"/>
    <w:rsid w:val="7D4863AC"/>
    <w:rsid w:val="7D527125"/>
    <w:rsid w:val="7D5449E5"/>
    <w:rsid w:val="7D586CD5"/>
    <w:rsid w:val="7D667D68"/>
    <w:rsid w:val="7D7F4C76"/>
    <w:rsid w:val="7D9B0B0A"/>
    <w:rsid w:val="7D9F2B56"/>
    <w:rsid w:val="7DAC69B0"/>
    <w:rsid w:val="7DB303AF"/>
    <w:rsid w:val="7DDC7B09"/>
    <w:rsid w:val="7DE14013"/>
    <w:rsid w:val="7DE47BFE"/>
    <w:rsid w:val="7DE60785"/>
    <w:rsid w:val="7DEB5D9B"/>
    <w:rsid w:val="7DF436EC"/>
    <w:rsid w:val="7E0C05C8"/>
    <w:rsid w:val="7E61605D"/>
    <w:rsid w:val="7E635932"/>
    <w:rsid w:val="7E88183C"/>
    <w:rsid w:val="7E9C0E44"/>
    <w:rsid w:val="7EA73391"/>
    <w:rsid w:val="7ED152B8"/>
    <w:rsid w:val="7EDC56E4"/>
    <w:rsid w:val="7F2350C1"/>
    <w:rsid w:val="7F271055"/>
    <w:rsid w:val="7F377390"/>
    <w:rsid w:val="7F413799"/>
    <w:rsid w:val="7F437511"/>
    <w:rsid w:val="7F6C6A68"/>
    <w:rsid w:val="7F7F8B24"/>
    <w:rsid w:val="7F8D69DE"/>
    <w:rsid w:val="7FC65583"/>
    <w:rsid w:val="7FF058EB"/>
    <w:rsid w:val="AED85E84"/>
    <w:rsid w:val="BFDD30E0"/>
    <w:rsid w:val="E5CE8AF0"/>
    <w:rsid w:val="EAF747F3"/>
    <w:rsid w:val="EDF3B80D"/>
    <w:rsid w:val="F3CD0F13"/>
    <w:rsid w:val="FCF71222"/>
    <w:rsid w:val="FEFCD5B3"/>
    <w:rsid w:val="FF7F6D4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257"/>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260"/>
    <w:qFormat/>
    <w:uiPriority w:val="0"/>
    <w:pPr>
      <w:keepNext/>
      <w:keepLines/>
      <w:spacing w:before="260" w:after="260" w:line="413" w:lineRule="auto"/>
      <w:outlineLvl w:val="2"/>
    </w:pPr>
    <w:rPr>
      <w:b/>
      <w:sz w:val="32"/>
    </w:rPr>
  </w:style>
  <w:style w:type="paragraph" w:styleId="6">
    <w:name w:val="heading 4"/>
    <w:basedOn w:val="1"/>
    <w:next w:val="1"/>
    <w:qFormat/>
    <w:uiPriority w:val="0"/>
    <w:pPr>
      <w:spacing w:before="280" w:after="290" w:line="372" w:lineRule="auto"/>
      <w:outlineLvl w:val="3"/>
    </w:p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240"/>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Indent"/>
    <w:basedOn w:val="1"/>
    <w:link w:val="24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Block Text"/>
    <w:basedOn w:val="1"/>
    <w:qFormat/>
    <w:uiPriority w:val="0"/>
    <w:pPr>
      <w:spacing w:after="120"/>
      <w:ind w:left="1440" w:leftChars="700" w:right="1440" w:rightChars="700"/>
    </w:p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265"/>
    <w:qFormat/>
    <w:uiPriority w:val="0"/>
  </w:style>
  <w:style w:type="paragraph" w:styleId="34">
    <w:name w:val="Body Text Indent 2"/>
    <w:basedOn w:val="1"/>
    <w:link w:val="237"/>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272"/>
    <w:qFormat/>
    <w:uiPriority w:val="99"/>
    <w:pPr>
      <w:tabs>
        <w:tab w:val="center" w:pos="4153"/>
        <w:tab w:val="right" w:pos="8306"/>
      </w:tabs>
      <w:snapToGrid w:val="0"/>
      <w:jc w:val="left"/>
    </w:pPr>
    <w:rPr>
      <w:sz w:val="18"/>
    </w:rPr>
  </w:style>
  <w:style w:type="paragraph" w:styleId="37">
    <w:name w:val="envelope return"/>
    <w:basedOn w:val="1"/>
    <w:qFormat/>
    <w:uiPriority w:val="0"/>
    <w:pPr>
      <w:keepLines/>
      <w:widowControl/>
      <w:overflowPunct w:val="0"/>
      <w:autoSpaceDE w:val="0"/>
      <w:autoSpaceDN w:val="0"/>
      <w:adjustRightInd w:val="0"/>
      <w:ind w:right="5040"/>
      <w:textAlignment w:val="baseline"/>
    </w:pPr>
    <w:rPr>
      <w:rFonts w:ascii="Times New Roman" w:hAnsi="CG Times (W1)"/>
      <w:kern w:val="0"/>
      <w:sz w:val="20"/>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43">
    <w:name w:val="footnote text"/>
    <w:basedOn w:val="1"/>
    <w:link w:val="247"/>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HTML Preformatted"/>
    <w:basedOn w:val="1"/>
    <w:qFormat/>
    <w:uiPriority w:val="0"/>
    <w:rPr>
      <w:rFonts w:ascii="Courier New" w:hAnsi="Courier New"/>
      <w:sz w:val="20"/>
    </w:rPr>
  </w:style>
  <w:style w:type="paragraph" w:styleId="54">
    <w:name w:val="Normal (Web)"/>
    <w:basedOn w:val="1"/>
    <w:qFormat/>
    <w:uiPriority w:val="0"/>
    <w:pPr>
      <w:widowControl/>
      <w:spacing w:before="100" w:beforeAutospacing="1" w:after="100" w:afterAutospacing="1"/>
      <w:jc w:val="left"/>
    </w:pPr>
    <w:rPr>
      <w:rFonts w:ascii="宋体" w:hAnsi="宋体"/>
      <w:kern w:val="0"/>
      <w:sz w:val="24"/>
    </w:rPr>
  </w:style>
  <w:style w:type="paragraph" w:styleId="55">
    <w:name w:val="List Continue 3"/>
    <w:basedOn w:val="1"/>
    <w:qFormat/>
    <w:uiPriority w:val="0"/>
    <w:pPr>
      <w:adjustRightInd w:val="0"/>
      <w:snapToGrid w:val="0"/>
      <w:spacing w:after="12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8">
    <w:name w:val="annotation subject"/>
    <w:basedOn w:val="20"/>
    <w:next w:val="20"/>
    <w:link w:val="239"/>
    <w:qFormat/>
    <w:uiPriority w:val="0"/>
    <w:pPr>
      <w:adjustRightInd/>
      <w:spacing w:line="240" w:lineRule="auto"/>
      <w:textAlignment w:val="auto"/>
    </w:pPr>
  </w:style>
  <w:style w:type="paragraph" w:styleId="59">
    <w:name w:val="Body Text First Indent"/>
    <w:basedOn w:val="2"/>
    <w:next w:val="60"/>
    <w:qFormat/>
    <w:uiPriority w:val="0"/>
    <w:pPr>
      <w:spacing w:line="360" w:lineRule="auto"/>
      <w:ind w:firstLine="420"/>
    </w:pPr>
    <w:rPr>
      <w:rFonts w:ascii="宋体" w:hAnsi="宋体"/>
      <w:sz w:val="24"/>
    </w:rPr>
  </w:style>
  <w:style w:type="paragraph" w:styleId="60">
    <w:name w:val="Body Text First Indent 2"/>
    <w:basedOn w:val="23"/>
    <w:next w:val="1"/>
    <w:link w:val="263"/>
    <w:qFormat/>
    <w:uiPriority w:val="0"/>
    <w:pPr>
      <w:spacing w:after="120" w:line="240" w:lineRule="auto"/>
      <w:ind w:left="420" w:leftChars="200" w:firstLine="420" w:firstLineChars="200"/>
    </w:pPr>
  </w:style>
  <w:style w:type="table" w:styleId="62">
    <w:name w:val="Table Grid"/>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0"/>
    <w:rPr>
      <w:b/>
    </w:rPr>
  </w:style>
  <w:style w:type="character" w:styleId="65">
    <w:name w:val="page number"/>
    <w:basedOn w:val="63"/>
    <w:qFormat/>
    <w:uiPriority w:val="0"/>
  </w:style>
  <w:style w:type="character" w:styleId="66">
    <w:name w:val="FollowedHyperlink"/>
    <w:qFormat/>
    <w:uiPriority w:val="0"/>
    <w:rPr>
      <w:color w:val="800080"/>
      <w:u w:val="single"/>
    </w:rPr>
  </w:style>
  <w:style w:type="character" w:styleId="67">
    <w:name w:val="Emphasis"/>
    <w:qFormat/>
    <w:uiPriority w:val="0"/>
    <w:rPr>
      <w:i/>
    </w:rPr>
  </w:style>
  <w:style w:type="character" w:styleId="68">
    <w:name w:val="Hyperlink"/>
    <w:qFormat/>
    <w:uiPriority w:val="99"/>
    <w:rPr>
      <w:color w:val="0000FF"/>
      <w:u w:val="single"/>
    </w:rPr>
  </w:style>
  <w:style w:type="character" w:styleId="69">
    <w:name w:val="annotation reference"/>
    <w:qFormat/>
    <w:uiPriority w:val="0"/>
    <w:rPr>
      <w:sz w:val="21"/>
      <w:szCs w:val="21"/>
    </w:rPr>
  </w:style>
  <w:style w:type="character" w:styleId="70">
    <w:name w:val="footnote reference"/>
    <w:qFormat/>
    <w:uiPriority w:val="0"/>
    <w:rPr>
      <w:position w:val="6"/>
      <w:sz w:val="14"/>
      <w:vertAlign w:val="superscript"/>
    </w:rPr>
  </w:style>
  <w:style w:type="paragraph" w:customStyle="1" w:styleId="71">
    <w:name w:val="Default"/>
    <w:next w:val="1"/>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72">
    <w:name w:val="表格文字"/>
    <w:basedOn w:val="1"/>
    <w:next w:val="2"/>
    <w:qFormat/>
    <w:uiPriority w:val="0"/>
    <w:pPr>
      <w:jc w:val="left"/>
      <w:textAlignment w:val="top"/>
    </w:pPr>
    <w:rPr>
      <w:rFonts w:ascii="Times New Roman" w:hAnsi="Times New Roman"/>
      <w:sz w:val="18"/>
      <w:szCs w:val="24"/>
    </w:rPr>
  </w:style>
  <w:style w:type="paragraph" w:customStyle="1" w:styleId="73">
    <w:name w:val="BodyText"/>
    <w:qFormat/>
    <w:uiPriority w:val="0"/>
    <w:pPr>
      <w:widowControl w:val="0"/>
      <w:jc w:val="both"/>
      <w:textAlignment w:val="baseline"/>
    </w:pPr>
    <w:rPr>
      <w:rFonts w:ascii="仿宋_GB2312" w:hAnsi="Calibri" w:eastAsia="仿宋_GB2312" w:cs="Times New Roman"/>
      <w:kern w:val="2"/>
      <w:sz w:val="32"/>
      <w:szCs w:val="32"/>
      <w:lang w:val="en-US" w:eastAsia="zh-CN" w:bidi="ar-SA"/>
    </w:rPr>
  </w:style>
  <w:style w:type="paragraph" w:customStyle="1" w:styleId="74">
    <w:name w:val="标书正文1"/>
    <w:basedOn w:val="1"/>
    <w:qFormat/>
    <w:uiPriority w:val="0"/>
    <w:pPr>
      <w:spacing w:line="520" w:lineRule="exact"/>
      <w:ind w:firstLine="640" w:firstLineChars="200"/>
    </w:pPr>
    <w:rPr>
      <w:rFonts w:ascii="Times New Roman" w:hAnsi="Times New Roman"/>
    </w:rPr>
  </w:style>
  <w:style w:type="paragraph" w:customStyle="1" w:styleId="75">
    <w:name w:val="无间隔1"/>
    <w:qFormat/>
    <w:uiPriority w:val="1"/>
    <w:pPr>
      <w:jc w:val="both"/>
    </w:pPr>
    <w:rPr>
      <w:rFonts w:ascii="Calibri" w:hAnsi="Calibri" w:eastAsia="Times New Roman" w:cs="Times New Roman"/>
      <w:lang w:val="en-US" w:eastAsia="zh-CN" w:bidi="ar-SA"/>
    </w:rPr>
  </w:style>
  <w:style w:type="paragraph" w:customStyle="1" w:styleId="76">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7">
    <w:name w:val="Table Text"/>
    <w:link w:val="243"/>
    <w:qFormat/>
    <w:uiPriority w:val="0"/>
    <w:pPr>
      <w:snapToGrid w:val="0"/>
      <w:spacing w:before="80" w:after="80"/>
    </w:pPr>
    <w:rPr>
      <w:rFonts w:ascii="Arial" w:hAnsi="Arial" w:eastAsia="宋体" w:cs="Times New Roman"/>
      <w:kern w:val="2"/>
      <w:sz w:val="18"/>
      <w:lang w:val="en-US" w:eastAsia="zh-CN" w:bidi="ar-SA"/>
    </w:rPr>
  </w:style>
  <w:style w:type="paragraph" w:customStyle="1" w:styleId="78">
    <w:name w:val="Table Text Char Char Char"/>
    <w:link w:val="252"/>
    <w:qFormat/>
    <w:uiPriority w:val="0"/>
    <w:pPr>
      <w:snapToGrid w:val="0"/>
      <w:spacing w:before="80" w:after="80"/>
    </w:pPr>
    <w:rPr>
      <w:rFonts w:ascii="Arial" w:hAnsi="Arial" w:eastAsia="宋体" w:cs="Times New Roman"/>
      <w:kern w:val="2"/>
      <w:sz w:val="18"/>
      <w:lang w:val="en-US" w:eastAsia="zh-CN" w:bidi="ar-SA"/>
    </w:rPr>
  </w:style>
  <w:style w:type="paragraph" w:customStyle="1" w:styleId="79">
    <w:name w:val="文字"/>
    <w:basedOn w:val="1"/>
    <w:link w:val="259"/>
    <w:qFormat/>
    <w:uiPriority w:val="0"/>
    <w:pPr>
      <w:tabs>
        <w:tab w:val="left" w:pos="8520"/>
      </w:tabs>
      <w:spacing w:line="312" w:lineRule="auto"/>
      <w:ind w:right="-210" w:firstLine="556"/>
    </w:pPr>
    <w:rPr>
      <w:rFonts w:ascii="宋体"/>
    </w:rPr>
  </w:style>
  <w:style w:type="paragraph" w:customStyle="1" w:styleId="80">
    <w:name w:val="样式 正文缩进正文（首行缩进两字）表正文正文非缩进特点标题4段1 + 首行缩进:  2 字符"/>
    <w:basedOn w:val="16"/>
    <w:qFormat/>
    <w:uiPriority w:val="0"/>
    <w:pPr>
      <w:ind w:firstLine="480" w:firstLineChars="200"/>
    </w:pPr>
  </w:style>
  <w:style w:type="paragraph" w:customStyle="1" w:styleId="81">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82">
    <w:name w:val="修订1"/>
    <w:qFormat/>
    <w:uiPriority w:val="0"/>
    <w:rPr>
      <w:rFonts w:ascii="Calibri" w:hAnsi="Calibri" w:eastAsia="宋体" w:cs="Times New Roman"/>
      <w:kern w:val="2"/>
      <w:sz w:val="21"/>
      <w:lang w:val="en-US" w:eastAsia="zh-CN" w:bidi="ar-SA"/>
    </w:rPr>
  </w:style>
  <w:style w:type="paragraph" w:customStyle="1" w:styleId="83">
    <w:name w:val="正文（首行不缩进）"/>
    <w:basedOn w:val="1"/>
    <w:qFormat/>
    <w:uiPriority w:val="0"/>
    <w:pPr>
      <w:autoSpaceDE w:val="0"/>
      <w:autoSpaceDN w:val="0"/>
      <w:adjustRightInd w:val="0"/>
      <w:spacing w:line="360" w:lineRule="auto"/>
      <w:jc w:val="left"/>
    </w:pPr>
    <w:rPr>
      <w:kern w:val="0"/>
      <w:sz w:val="21"/>
    </w:rPr>
  </w:style>
  <w:style w:type="paragraph" w:customStyle="1" w:styleId="8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85">
    <w:name w:val="操作步骤"/>
    <w:basedOn w:val="1"/>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86">
    <w:name w:val="Table Paragraph"/>
    <w:basedOn w:val="1"/>
    <w:qFormat/>
    <w:uiPriority w:val="1"/>
    <w:pPr>
      <w:autoSpaceDE w:val="0"/>
      <w:autoSpaceDN w:val="0"/>
      <w:adjustRightInd w:val="0"/>
    </w:pPr>
    <w:rPr>
      <w:sz w:val="24"/>
    </w:rPr>
  </w:style>
  <w:style w:type="paragraph" w:customStyle="1" w:styleId="87">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88">
    <w:name w:val="样式5"/>
    <w:basedOn w:val="89"/>
    <w:next w:val="1"/>
    <w:qFormat/>
    <w:uiPriority w:val="0"/>
  </w:style>
  <w:style w:type="paragraph" w:customStyle="1" w:styleId="89">
    <w:name w:val="编号正文"/>
    <w:basedOn w:val="90"/>
    <w:qFormat/>
    <w:uiPriority w:val="0"/>
    <w:pPr>
      <w:snapToGrid/>
      <w:spacing w:line="360" w:lineRule="auto"/>
      <w:ind w:left="1407" w:hanging="1047"/>
      <w:jc w:val="left"/>
    </w:pPr>
    <w:rPr>
      <w:rFonts w:eastAsia="仿宋_GB2312"/>
    </w:rPr>
  </w:style>
  <w:style w:type="paragraph" w:customStyle="1" w:styleId="9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91">
    <w:name w:val="样式10"/>
    <w:basedOn w:val="1"/>
    <w:next w:val="1"/>
    <w:qFormat/>
    <w:uiPriority w:val="0"/>
    <w:rPr>
      <w:rFonts w:ascii="Times New Roman" w:hAnsi="Times New Roman" w:eastAsia="仿宋"/>
      <w:sz w:val="24"/>
    </w:rPr>
  </w:style>
  <w:style w:type="paragraph" w:customStyle="1" w:styleId="9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93">
    <w:name w:val="Char Char1 Char"/>
    <w:basedOn w:val="1"/>
    <w:qFormat/>
    <w:uiPriority w:val="0"/>
    <w:rPr>
      <w:rFonts w:ascii="Tahoma" w:hAnsi="Tahoma"/>
      <w:sz w:val="24"/>
      <w:szCs w:val="24"/>
    </w:rPr>
  </w:style>
  <w:style w:type="paragraph" w:customStyle="1" w:styleId="94">
    <w:name w:val="样式1xz"/>
    <w:basedOn w:val="1"/>
    <w:qFormat/>
    <w:uiPriority w:val="0"/>
    <w:pPr>
      <w:tabs>
        <w:tab w:val="left" w:pos="1050"/>
        <w:tab w:val="right" w:leader="dot" w:pos="8296"/>
      </w:tabs>
    </w:pPr>
    <w:rPr>
      <w:caps/>
      <w:spacing w:val="20"/>
      <w:sz w:val="24"/>
    </w:rPr>
  </w:style>
  <w:style w:type="paragraph" w:customStyle="1" w:styleId="95">
    <w:name w:val="_Style 19"/>
    <w:basedOn w:val="1"/>
    <w:next w:val="96"/>
    <w:qFormat/>
    <w:uiPriority w:val="0"/>
    <w:pPr>
      <w:ind w:firstLine="420" w:firstLineChars="200"/>
    </w:pPr>
    <w:rPr>
      <w:sz w:val="21"/>
      <w:szCs w:val="22"/>
    </w:rPr>
  </w:style>
  <w:style w:type="paragraph" w:customStyle="1" w:styleId="96">
    <w:name w:val="列出段落1"/>
    <w:basedOn w:val="1"/>
    <w:qFormat/>
    <w:uiPriority w:val="0"/>
    <w:pPr>
      <w:ind w:firstLine="420" w:firstLineChars="200"/>
    </w:pPr>
  </w:style>
  <w:style w:type="paragraph" w:customStyle="1" w:styleId="9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98">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9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0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01">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0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03">
    <w:name w:val="正文文本 21"/>
    <w:basedOn w:val="1"/>
    <w:qFormat/>
    <w:uiPriority w:val="0"/>
    <w:pPr>
      <w:adjustRightInd w:val="0"/>
      <w:spacing w:before="120" w:line="360" w:lineRule="auto"/>
      <w:ind w:firstLine="480"/>
      <w:textAlignment w:val="baseline"/>
    </w:pPr>
    <w:rPr>
      <w:sz w:val="24"/>
    </w:rPr>
  </w:style>
  <w:style w:type="paragraph" w:customStyle="1" w:styleId="104">
    <w:name w:val="首行缩进"/>
    <w:basedOn w:val="1"/>
    <w:qFormat/>
    <w:uiPriority w:val="0"/>
    <w:pPr>
      <w:numPr>
        <w:ilvl w:val="0"/>
        <w:numId w:val="4"/>
      </w:numPr>
      <w:spacing w:line="360" w:lineRule="auto"/>
    </w:pPr>
    <w:rPr>
      <w:rFonts w:eastAsia="仿宋_GB2312"/>
    </w:rPr>
  </w:style>
  <w:style w:type="paragraph" w:customStyle="1" w:styleId="105">
    <w:name w:val="简单回函地址"/>
    <w:basedOn w:val="1"/>
    <w:qFormat/>
    <w:uiPriority w:val="0"/>
    <w:pPr>
      <w:adjustRightInd w:val="0"/>
      <w:snapToGrid w:val="0"/>
      <w:spacing w:line="360" w:lineRule="auto"/>
    </w:pPr>
    <w:rPr>
      <w:sz w:val="24"/>
    </w:rPr>
  </w:style>
  <w:style w:type="paragraph" w:customStyle="1" w:styleId="106">
    <w:name w:val="二级列表"/>
    <w:basedOn w:val="107"/>
    <w:next w:val="107"/>
    <w:qFormat/>
    <w:uiPriority w:val="0"/>
    <w:pPr>
      <w:tabs>
        <w:tab w:val="left" w:pos="2120"/>
      </w:tabs>
      <w:ind w:firstLine="0" w:firstLineChars="0"/>
    </w:pPr>
    <w:rPr>
      <w:b/>
    </w:rPr>
  </w:style>
  <w:style w:type="paragraph" w:customStyle="1" w:styleId="107">
    <w:name w:val="段落正文"/>
    <w:basedOn w:val="1"/>
    <w:qFormat/>
    <w:uiPriority w:val="0"/>
    <w:pPr>
      <w:spacing w:beforeLines="50" w:line="360" w:lineRule="auto"/>
      <w:ind w:firstLine="200" w:firstLineChars="200"/>
    </w:pPr>
    <w:rPr>
      <w:spacing w:val="2"/>
      <w:sz w:val="24"/>
    </w:rPr>
  </w:style>
  <w:style w:type="paragraph" w:customStyle="1" w:styleId="108">
    <w:name w:val="标题无"/>
    <w:basedOn w:val="1"/>
    <w:qFormat/>
    <w:uiPriority w:val="0"/>
    <w:pPr>
      <w:spacing w:line="360" w:lineRule="auto"/>
    </w:pPr>
    <w:rPr>
      <w:sz w:val="24"/>
    </w:rPr>
  </w:style>
  <w:style w:type="paragraph" w:customStyle="1" w:styleId="109">
    <w:name w:val="没有缩进（为图形使用）"/>
    <w:basedOn w:val="1"/>
    <w:qFormat/>
    <w:uiPriority w:val="0"/>
    <w:pPr>
      <w:spacing w:before="120" w:after="120" w:line="360" w:lineRule="auto"/>
    </w:pPr>
    <w:rPr>
      <w:sz w:val="24"/>
    </w:rPr>
  </w:style>
  <w:style w:type="paragraph" w:customStyle="1" w:styleId="110">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11">
    <w:name w:val="正文表格"/>
    <w:basedOn w:val="1"/>
    <w:qFormat/>
    <w:uiPriority w:val="0"/>
    <w:pPr>
      <w:adjustRightInd w:val="0"/>
      <w:spacing w:before="40" w:after="40"/>
    </w:pPr>
    <w:rPr>
      <w:sz w:val="24"/>
    </w:rPr>
  </w:style>
  <w:style w:type="paragraph" w:customStyle="1" w:styleId="112">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13">
    <w:name w:val="标书正文:  0.74 厘米"/>
    <w:basedOn w:val="1"/>
    <w:qFormat/>
    <w:uiPriority w:val="0"/>
    <w:pPr>
      <w:snapToGrid w:val="0"/>
      <w:spacing w:line="360" w:lineRule="auto"/>
      <w:ind w:firstLine="420"/>
    </w:pPr>
    <w:rPr>
      <w:sz w:val="24"/>
    </w:rPr>
  </w:style>
  <w:style w:type="paragraph" w:customStyle="1" w:styleId="114">
    <w:name w:val="Title - Date"/>
    <w:basedOn w:val="57"/>
    <w:next w:val="1"/>
    <w:qFormat/>
    <w:uiPriority w:val="0"/>
    <w:pPr>
      <w:spacing w:before="240" w:after="720"/>
    </w:pPr>
    <w:rPr>
      <w:sz w:val="28"/>
    </w:rPr>
  </w:style>
  <w:style w:type="paragraph" w:customStyle="1" w:styleId="115">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16">
    <w:name w:val="样式11"/>
    <w:basedOn w:val="1"/>
    <w:next w:val="1"/>
    <w:qFormat/>
    <w:uiPriority w:val="0"/>
    <w:rPr>
      <w:rFonts w:ascii="Times New Roman" w:hAnsi="Times New Roman"/>
    </w:rPr>
  </w:style>
  <w:style w:type="paragraph" w:customStyle="1" w:styleId="117">
    <w:name w:val="Char Char14 Char Char"/>
    <w:basedOn w:val="1"/>
    <w:qFormat/>
    <w:uiPriority w:val="0"/>
    <w:rPr>
      <w:sz w:val="21"/>
      <w:szCs w:val="24"/>
    </w:rPr>
  </w:style>
  <w:style w:type="paragraph" w:customStyle="1" w:styleId="118">
    <w:name w:val="正文1"/>
    <w:basedOn w:val="1"/>
    <w:qFormat/>
    <w:uiPriority w:val="0"/>
    <w:pPr>
      <w:spacing w:line="300" w:lineRule="auto"/>
      <w:ind w:firstLine="200" w:firstLineChars="200"/>
    </w:pPr>
    <w:rPr>
      <w:sz w:val="24"/>
    </w:rPr>
  </w:style>
  <w:style w:type="paragraph" w:customStyle="1" w:styleId="119">
    <w:name w:val="表头文本"/>
    <w:qFormat/>
    <w:uiPriority w:val="0"/>
    <w:pPr>
      <w:jc w:val="center"/>
    </w:pPr>
    <w:rPr>
      <w:rFonts w:ascii="Arial" w:hAnsi="Arial" w:eastAsia="宋体" w:cs="Times New Roman"/>
      <w:b/>
      <w:sz w:val="21"/>
      <w:lang w:val="en-US" w:eastAsia="zh-CN" w:bidi="ar-SA"/>
    </w:rPr>
  </w:style>
  <w:style w:type="paragraph" w:customStyle="1" w:styleId="120">
    <w:name w:val="Char Char Char Char Char Char Char"/>
    <w:basedOn w:val="1"/>
    <w:qFormat/>
    <w:uiPriority w:val="0"/>
    <w:rPr>
      <w:rFonts w:ascii="Tahoma" w:hAnsi="Tahoma"/>
      <w:sz w:val="24"/>
    </w:rPr>
  </w:style>
  <w:style w:type="paragraph" w:customStyle="1" w:styleId="12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2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2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24">
    <w:name w:val="正文文本缩进 21"/>
    <w:basedOn w:val="1"/>
    <w:qFormat/>
    <w:uiPriority w:val="0"/>
    <w:pPr>
      <w:adjustRightInd w:val="0"/>
      <w:spacing w:before="120"/>
      <w:ind w:firstLine="420"/>
      <w:textAlignment w:val="baseline"/>
    </w:pPr>
    <w:rPr>
      <w:sz w:val="24"/>
    </w:rPr>
  </w:style>
  <w:style w:type="paragraph" w:customStyle="1" w:styleId="12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6">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7">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28">
    <w:name w:val="样式 首行缩进:  0.74 厘米"/>
    <w:basedOn w:val="1"/>
    <w:qFormat/>
    <w:uiPriority w:val="0"/>
    <w:pPr>
      <w:spacing w:line="360" w:lineRule="auto"/>
      <w:ind w:firstLine="420"/>
    </w:pPr>
    <w:rPr>
      <w:sz w:val="24"/>
    </w:rPr>
  </w:style>
  <w:style w:type="paragraph" w:customStyle="1" w:styleId="129">
    <w:name w:val="表格文本"/>
    <w:qFormat/>
    <w:uiPriority w:val="0"/>
    <w:pPr>
      <w:tabs>
        <w:tab w:val="decimal" w:pos="0"/>
      </w:tabs>
    </w:pPr>
    <w:rPr>
      <w:rFonts w:ascii="Arial" w:hAnsi="Arial" w:eastAsia="宋体" w:cs="Times New Roman"/>
      <w:sz w:val="21"/>
      <w:lang w:val="en-US" w:eastAsia="zh-CN" w:bidi="ar-SA"/>
    </w:rPr>
  </w:style>
  <w:style w:type="paragraph" w:customStyle="1" w:styleId="130">
    <w:name w:val="默认段落字体 Para Char Char Char Char Char Char Char"/>
    <w:basedOn w:val="1"/>
    <w:qFormat/>
    <w:uiPriority w:val="0"/>
    <w:rPr>
      <w:rFonts w:ascii="Tahoma" w:hAnsi="Tahoma"/>
      <w:sz w:val="24"/>
    </w:rPr>
  </w:style>
  <w:style w:type="paragraph" w:customStyle="1" w:styleId="131">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32">
    <w:name w:val="Char1"/>
    <w:basedOn w:val="1"/>
    <w:qFormat/>
    <w:uiPriority w:val="0"/>
    <w:rPr>
      <w:sz w:val="21"/>
    </w:rPr>
  </w:style>
  <w:style w:type="paragraph" w:customStyle="1" w:styleId="133">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34">
    <w:name w:val="Char1 Char Char Char"/>
    <w:basedOn w:val="1"/>
    <w:qFormat/>
    <w:uiPriority w:val="0"/>
    <w:rPr>
      <w:rFonts w:ascii="Tahoma" w:hAnsi="Tahoma"/>
      <w:sz w:val="30"/>
    </w:rPr>
  </w:style>
  <w:style w:type="paragraph" w:customStyle="1" w:styleId="135">
    <w:name w:val="Char Char Char Char Char"/>
    <w:basedOn w:val="1"/>
    <w:qFormat/>
    <w:uiPriority w:val="0"/>
    <w:pPr>
      <w:numPr>
        <w:ilvl w:val="0"/>
        <w:numId w:val="6"/>
      </w:numPr>
      <w:tabs>
        <w:tab w:val="left" w:pos="425"/>
        <w:tab w:val="clear" w:pos="1620"/>
      </w:tabs>
    </w:pPr>
    <w:rPr>
      <w:rFonts w:ascii="Tahoma" w:hAnsi="Tahoma"/>
      <w:sz w:val="24"/>
    </w:rPr>
  </w:style>
  <w:style w:type="paragraph" w:customStyle="1" w:styleId="13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37">
    <w:name w:val="Table Contents"/>
    <w:basedOn w:val="2"/>
    <w:qFormat/>
    <w:uiPriority w:val="0"/>
    <w:pPr>
      <w:suppressAutoHyphens/>
      <w:jc w:val="left"/>
    </w:pPr>
    <w:rPr>
      <w:rFonts w:ascii="Times New Roman" w:eastAsia="Times New Roman"/>
      <w:kern w:val="0"/>
      <w:sz w:val="24"/>
    </w:rPr>
  </w:style>
  <w:style w:type="paragraph" w:customStyle="1" w:styleId="138">
    <w:name w:val="标题2"/>
    <w:basedOn w:val="4"/>
    <w:qFormat/>
    <w:uiPriority w:val="0"/>
    <w:pPr>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9">
    <w:name w:val="List Paragraph11"/>
    <w:basedOn w:val="1"/>
    <w:qFormat/>
    <w:uiPriority w:val="0"/>
    <w:pPr>
      <w:ind w:firstLine="420" w:firstLineChars="200"/>
    </w:pPr>
    <w:rPr>
      <w:rFonts w:ascii="等线" w:hAnsi="等线" w:eastAsia="等线"/>
      <w:sz w:val="21"/>
      <w:szCs w:val="22"/>
    </w:rPr>
  </w:style>
  <w:style w:type="paragraph" w:customStyle="1" w:styleId="140">
    <w:name w:val="附录3"/>
    <w:basedOn w:val="1"/>
    <w:next w:val="1"/>
    <w:qFormat/>
    <w:uiPriority w:val="0"/>
    <w:pPr>
      <w:tabs>
        <w:tab w:val="left" w:pos="851"/>
      </w:tabs>
      <w:ind w:left="425" w:hanging="425"/>
      <w:outlineLvl w:val="2"/>
    </w:pPr>
    <w:rPr>
      <w:rFonts w:eastAsia="黑体"/>
      <w:b/>
      <w:sz w:val="32"/>
    </w:rPr>
  </w:style>
  <w:style w:type="paragraph" w:customStyle="1" w:styleId="141">
    <w:name w:val="标题3——2"/>
    <w:basedOn w:val="5"/>
    <w:next w:val="59"/>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4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43">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44">
    <w:name w:val="List Paragraph1"/>
    <w:basedOn w:val="1"/>
    <w:qFormat/>
    <w:uiPriority w:val="0"/>
    <w:pPr>
      <w:ind w:firstLine="420" w:firstLineChars="200"/>
    </w:pPr>
    <w:rPr>
      <w:sz w:val="21"/>
      <w:szCs w:val="22"/>
    </w:rPr>
  </w:style>
  <w:style w:type="paragraph" w:customStyle="1" w:styleId="145">
    <w:name w:val="af"/>
    <w:basedOn w:val="1"/>
    <w:qFormat/>
    <w:uiPriority w:val="0"/>
    <w:pPr>
      <w:widowControl/>
      <w:spacing w:line="300" w:lineRule="atLeast"/>
      <w:jc w:val="left"/>
    </w:pPr>
    <w:rPr>
      <w:rFonts w:ascii="宋体" w:hAnsi="宋体"/>
      <w:kern w:val="0"/>
      <w:sz w:val="18"/>
    </w:rPr>
  </w:style>
  <w:style w:type="paragraph" w:customStyle="1" w:styleId="146">
    <w:name w:val="样式8"/>
    <w:basedOn w:val="1"/>
    <w:next w:val="1"/>
    <w:qFormat/>
    <w:uiPriority w:val="0"/>
    <w:rPr>
      <w:rFonts w:ascii="Times New Roman" w:hAnsi="Times New Roman" w:eastAsia="仿宋"/>
      <w:sz w:val="24"/>
    </w:rPr>
  </w:style>
  <w:style w:type="paragraph" w:customStyle="1" w:styleId="147">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48">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9">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50">
    <w:name w:val="图片文字"/>
    <w:basedOn w:val="1"/>
    <w:qFormat/>
    <w:uiPriority w:val="0"/>
    <w:pPr>
      <w:spacing w:line="240" w:lineRule="atLeast"/>
      <w:jc w:val="center"/>
    </w:pPr>
    <w:rPr>
      <w:sz w:val="21"/>
    </w:rPr>
  </w:style>
  <w:style w:type="paragraph" w:customStyle="1" w:styleId="151">
    <w:name w:val="表格内文字"/>
    <w:basedOn w:val="31"/>
    <w:qFormat/>
    <w:uiPriority w:val="0"/>
    <w:pPr>
      <w:adjustRightInd w:val="0"/>
    </w:pPr>
    <w:rPr>
      <w:color w:val="000000"/>
    </w:rPr>
  </w:style>
  <w:style w:type="paragraph" w:customStyle="1" w:styleId="152">
    <w:name w:val="二级条标题"/>
    <w:basedOn w:val="153"/>
    <w:next w:val="155"/>
    <w:qFormat/>
    <w:uiPriority w:val="0"/>
    <w:pPr>
      <w:ind w:left="840"/>
      <w:outlineLvl w:val="3"/>
    </w:pPr>
  </w:style>
  <w:style w:type="paragraph" w:customStyle="1" w:styleId="153">
    <w:name w:val="一级条标题"/>
    <w:basedOn w:val="154"/>
    <w:next w:val="155"/>
    <w:qFormat/>
    <w:uiPriority w:val="0"/>
    <w:pPr>
      <w:numPr>
        <w:numId w:val="0"/>
      </w:numPr>
      <w:spacing w:beforeLines="0"/>
      <w:ind w:left="525"/>
      <w:outlineLvl w:val="2"/>
    </w:pPr>
    <w:rPr>
      <w:sz w:val="21"/>
    </w:rPr>
  </w:style>
  <w:style w:type="paragraph" w:customStyle="1" w:styleId="154">
    <w:name w:val="章标题"/>
    <w:next w:val="1"/>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55">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56">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57">
    <w:name w:val="标题 5（有编号）（绿盟科技）"/>
    <w:basedOn w:val="1"/>
    <w:next w:val="110"/>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158">
    <w:name w:val="Char2 Char Char Char Char Char Char"/>
    <w:basedOn w:val="1"/>
    <w:qFormat/>
    <w:uiPriority w:val="0"/>
    <w:rPr>
      <w:rFonts w:ascii="仿宋_GB2312"/>
      <w:b/>
      <w:sz w:val="30"/>
    </w:rPr>
  </w:style>
  <w:style w:type="paragraph" w:customStyle="1" w:styleId="159">
    <w:name w:val="表头样式"/>
    <w:basedOn w:val="1"/>
    <w:qFormat/>
    <w:uiPriority w:val="0"/>
    <w:pPr>
      <w:autoSpaceDE w:val="0"/>
      <w:autoSpaceDN w:val="0"/>
      <w:adjustRightInd w:val="0"/>
      <w:spacing w:line="360" w:lineRule="auto"/>
      <w:jc w:val="left"/>
    </w:pPr>
    <w:rPr>
      <w:b/>
      <w:kern w:val="0"/>
      <w:sz w:val="21"/>
    </w:rPr>
  </w:style>
  <w:style w:type="paragraph" w:customStyle="1" w:styleId="160">
    <w:name w:val="文本框样式1"/>
    <w:basedOn w:val="1"/>
    <w:qFormat/>
    <w:uiPriority w:val="0"/>
    <w:pPr>
      <w:adjustRightInd w:val="0"/>
      <w:snapToGrid w:val="0"/>
      <w:spacing w:before="60" w:line="180" w:lineRule="exact"/>
      <w:jc w:val="center"/>
    </w:pPr>
    <w:rPr>
      <w:sz w:val="21"/>
    </w:rPr>
  </w:style>
  <w:style w:type="paragraph" w:customStyle="1" w:styleId="161">
    <w:name w:val="样式6"/>
    <w:basedOn w:val="1"/>
    <w:next w:val="1"/>
    <w:qFormat/>
    <w:uiPriority w:val="0"/>
    <w:rPr>
      <w:rFonts w:ascii="Times New Roman" w:hAnsi="Times New Roman"/>
    </w:rPr>
  </w:style>
  <w:style w:type="paragraph" w:customStyle="1" w:styleId="16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6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5">
    <w:name w:val="样式 样式 首行缩进:  2 字符 + 首行缩进:  2 字符"/>
    <w:basedOn w:val="1"/>
    <w:qFormat/>
    <w:uiPriority w:val="0"/>
    <w:pPr>
      <w:numPr>
        <w:ilvl w:val="0"/>
        <w:numId w:val="10"/>
      </w:numPr>
      <w:spacing w:line="360" w:lineRule="auto"/>
      <w:ind w:firstLine="480" w:firstLineChars="200"/>
    </w:pPr>
    <w:rPr>
      <w:sz w:val="24"/>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Table Heading"/>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168">
    <w:name w:val="文本1"/>
    <w:basedOn w:val="1"/>
    <w:qFormat/>
    <w:uiPriority w:val="0"/>
    <w:pPr>
      <w:adjustRightInd w:val="0"/>
      <w:spacing w:line="312" w:lineRule="atLeast"/>
      <w:jc w:val="center"/>
      <w:textAlignment w:val="baseline"/>
    </w:pPr>
    <w:rPr>
      <w:kern w:val="0"/>
      <w:sz w:val="18"/>
    </w:rPr>
  </w:style>
  <w:style w:type="paragraph" w:customStyle="1" w:styleId="169">
    <w:name w:val="IN Feature"/>
    <w:next w:val="170"/>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17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7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2">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73">
    <w:name w:val="正文字缩2字"/>
    <w:basedOn w:val="1"/>
    <w:qFormat/>
    <w:uiPriority w:val="0"/>
    <w:pPr>
      <w:spacing w:before="60" w:after="60" w:line="360" w:lineRule="auto"/>
      <w:ind w:left="200" w:leftChars="200" w:firstLine="200" w:firstLineChars="200"/>
    </w:pPr>
    <w:rPr>
      <w:sz w:val="24"/>
    </w:rPr>
  </w:style>
  <w:style w:type="paragraph" w:customStyle="1" w:styleId="17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75">
    <w:name w:val="样式4"/>
    <w:basedOn w:val="6"/>
    <w:qFormat/>
    <w:uiPriority w:val="0"/>
    <w:pPr>
      <w:adjustRightInd w:val="0"/>
      <w:snapToGrid w:val="0"/>
    </w:pPr>
  </w:style>
  <w:style w:type="paragraph" w:customStyle="1" w:styleId="176">
    <w:name w:val="样式 行距: 1.5 倍行距1"/>
    <w:basedOn w:val="1"/>
    <w:qFormat/>
    <w:uiPriority w:val="0"/>
    <w:pPr>
      <w:snapToGrid w:val="0"/>
    </w:pPr>
    <w:rPr>
      <w:sz w:val="21"/>
    </w:rPr>
  </w:style>
  <w:style w:type="paragraph" w:customStyle="1" w:styleId="177">
    <w:name w:val="Char"/>
    <w:basedOn w:val="1"/>
    <w:qFormat/>
    <w:uiPriority w:val="0"/>
    <w:pPr>
      <w:spacing w:line="240" w:lineRule="atLeast"/>
      <w:ind w:left="420" w:firstLine="420"/>
    </w:pPr>
    <w:rPr>
      <w:kern w:val="0"/>
      <w:sz w:val="21"/>
    </w:rPr>
  </w:style>
  <w:style w:type="paragraph" w:customStyle="1" w:styleId="178">
    <w:name w:val="样式1"/>
    <w:basedOn w:val="6"/>
    <w:qFormat/>
    <w:uiPriority w:val="0"/>
    <w:pPr>
      <w:tabs>
        <w:tab w:val="left" w:pos="720"/>
      </w:tabs>
      <w:spacing w:before="500" w:after="260" w:line="560" w:lineRule="atLeast"/>
      <w:ind w:left="420" w:hanging="420"/>
    </w:pPr>
  </w:style>
  <w:style w:type="paragraph" w:customStyle="1" w:styleId="179">
    <w:name w:val="标准正文"/>
    <w:basedOn w:val="23"/>
    <w:qFormat/>
    <w:uiPriority w:val="0"/>
    <w:pPr>
      <w:spacing w:before="60" w:after="60" w:line="360" w:lineRule="auto"/>
      <w:ind w:left="0" w:firstLine="482"/>
    </w:pPr>
    <w:rPr>
      <w:rFonts w:ascii="Arial" w:hAnsi="Arial"/>
      <w:sz w:val="24"/>
    </w:rPr>
  </w:style>
  <w:style w:type="paragraph" w:customStyle="1" w:styleId="180">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81">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82">
    <w:name w:val="Figure Description"/>
    <w:next w:val="1"/>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183">
    <w:name w:val="样式7"/>
    <w:basedOn w:val="1"/>
    <w:next w:val="1"/>
    <w:qFormat/>
    <w:uiPriority w:val="0"/>
    <w:rPr>
      <w:rFonts w:ascii="Times New Roman" w:hAnsi="Times New Roman"/>
    </w:rPr>
  </w:style>
  <w:style w:type="paragraph" w:customStyle="1" w:styleId="184">
    <w:name w:val="正文 A"/>
    <w:qFormat/>
    <w:uiPriority w:val="0"/>
    <w:pPr>
      <w:widowControl w:val="0"/>
      <w:jc w:val="both"/>
    </w:pPr>
    <w:rPr>
      <w:rFonts w:ascii="Calibri" w:hAnsi="Calibri" w:eastAsia="Times New Roman" w:cs="Times New Roman"/>
      <w:color w:val="000000"/>
      <w:kern w:val="2"/>
      <w:sz w:val="28"/>
      <w:szCs w:val="28"/>
      <w:lang w:val="en-US" w:eastAsia="zh-CN" w:bidi="ar-SA"/>
    </w:rPr>
  </w:style>
  <w:style w:type="paragraph" w:customStyle="1" w:styleId="185">
    <w:name w:val="样式 宋体 五号 行距: 单倍行距"/>
    <w:basedOn w:val="1"/>
    <w:qFormat/>
    <w:uiPriority w:val="0"/>
    <w:pPr>
      <w:adjustRightInd w:val="0"/>
      <w:jc w:val="left"/>
    </w:pPr>
    <w:rPr>
      <w:rFonts w:ascii="宋体" w:hAnsi="宋体"/>
      <w:kern w:val="0"/>
      <w:sz w:val="21"/>
    </w:rPr>
  </w:style>
  <w:style w:type="paragraph" w:customStyle="1" w:styleId="186">
    <w:name w:val="Table Description"/>
    <w:next w:val="1"/>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187">
    <w:name w:val="Char Char 字元 字元 字元 Char Char Char Char"/>
    <w:basedOn w:val="1"/>
    <w:qFormat/>
    <w:uiPriority w:val="0"/>
    <w:pPr>
      <w:adjustRightInd w:val="0"/>
      <w:spacing w:line="360" w:lineRule="auto"/>
    </w:pPr>
    <w:rPr>
      <w:kern w:val="0"/>
      <w:sz w:val="24"/>
    </w:rPr>
  </w:style>
  <w:style w:type="paragraph" w:customStyle="1" w:styleId="188">
    <w:name w:val="内容标题"/>
    <w:basedOn w:val="18"/>
    <w:qFormat/>
    <w:uiPriority w:val="0"/>
    <w:rPr>
      <w:rFonts w:ascii="Tahoma" w:hAnsi="Tahoma"/>
      <w:sz w:val="24"/>
    </w:rPr>
  </w:style>
  <w:style w:type="paragraph" w:customStyle="1" w:styleId="189">
    <w:name w:val="Char Char Char Char Char Char Char Char Char Char Char Char Char Char Char Char"/>
    <w:basedOn w:val="1"/>
    <w:qFormat/>
    <w:uiPriority w:val="0"/>
    <w:pPr>
      <w:tabs>
        <w:tab w:val="left" w:pos="360"/>
      </w:tabs>
    </w:pPr>
    <w:rPr>
      <w:sz w:val="24"/>
    </w:rPr>
  </w:style>
  <w:style w:type="paragraph" w:customStyle="1" w:styleId="190">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2">
    <w:name w:val="图例"/>
    <w:basedOn w:val="1"/>
    <w:qFormat/>
    <w:uiPriority w:val="0"/>
    <w:pPr>
      <w:spacing w:before="120" w:after="120" w:line="360" w:lineRule="auto"/>
      <w:jc w:val="center"/>
    </w:pPr>
    <w:rPr>
      <w:rFonts w:eastAsia="仿宋_GB2312"/>
      <w:b/>
      <w:sz w:val="24"/>
    </w:rPr>
  </w:style>
  <w:style w:type="paragraph" w:customStyle="1" w:styleId="193">
    <w:name w:val="00"/>
    <w:basedOn w:val="1"/>
    <w:qFormat/>
    <w:uiPriority w:val="0"/>
    <w:pPr>
      <w:autoSpaceDE w:val="0"/>
      <w:autoSpaceDN w:val="0"/>
      <w:adjustRightInd w:val="0"/>
      <w:jc w:val="left"/>
    </w:pPr>
    <w:rPr>
      <w:rFonts w:ascii="黑体" w:eastAsia="黑体"/>
      <w:b/>
      <w:kern w:val="0"/>
      <w:sz w:val="20"/>
    </w:rPr>
  </w:style>
  <w:style w:type="paragraph" w:customStyle="1" w:styleId="194">
    <w:name w:val="Char1 Char Char Char1"/>
    <w:basedOn w:val="1"/>
    <w:qFormat/>
    <w:uiPriority w:val="0"/>
    <w:rPr>
      <w:rFonts w:ascii="Tahoma" w:hAnsi="Tahoma"/>
      <w:sz w:val="24"/>
    </w:rPr>
  </w:style>
  <w:style w:type="paragraph" w:customStyle="1" w:styleId="195">
    <w:name w:val="表文字"/>
    <w:qFormat/>
    <w:uiPriority w:val="0"/>
    <w:rPr>
      <w:rFonts w:ascii="宋体" w:hAnsi="Calibri" w:eastAsia="宋体" w:cs="Times New Roman"/>
      <w:kern w:val="2"/>
      <w:lang w:val="en-US" w:eastAsia="zh-CN" w:bidi="ar-SA"/>
    </w:rPr>
  </w:style>
  <w:style w:type="paragraph" w:customStyle="1" w:styleId="196">
    <w:name w:val="正文4"/>
    <w:basedOn w:val="1"/>
    <w:qFormat/>
    <w:uiPriority w:val="0"/>
    <w:pPr>
      <w:tabs>
        <w:tab w:val="left" w:pos="1275"/>
      </w:tabs>
      <w:spacing w:before="60" w:after="60" w:line="360" w:lineRule="auto"/>
      <w:ind w:left="820" w:leftChars="400" w:hanging="705"/>
    </w:pPr>
    <w:rPr>
      <w:sz w:val="24"/>
    </w:rPr>
  </w:style>
  <w:style w:type="paragraph" w:customStyle="1" w:styleId="197">
    <w:name w:val="可研正文"/>
    <w:basedOn w:val="2"/>
    <w:qFormat/>
    <w:uiPriority w:val="0"/>
    <w:pPr>
      <w:adjustRightInd w:val="0"/>
      <w:snapToGrid w:val="0"/>
      <w:spacing w:line="440" w:lineRule="exact"/>
      <w:ind w:firstLine="567"/>
    </w:pPr>
    <w:rPr>
      <w:sz w:val="28"/>
    </w:rPr>
  </w:style>
  <w:style w:type="paragraph" w:customStyle="1" w:styleId="198">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9">
    <w:name w:val="正文 + 三号"/>
    <w:basedOn w:val="1"/>
    <w:qFormat/>
    <w:uiPriority w:val="0"/>
    <w:rPr>
      <w:sz w:val="21"/>
    </w:rPr>
  </w:style>
  <w:style w:type="paragraph" w:customStyle="1" w:styleId="200">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201">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02">
    <w:name w:val="标题1"/>
    <w:basedOn w:val="1"/>
    <w:next w:val="1"/>
    <w:qFormat/>
    <w:uiPriority w:val="0"/>
    <w:rPr>
      <w:rFonts w:ascii="Times New Roman" w:hAnsi="Times New Roman"/>
    </w:rPr>
  </w:style>
  <w:style w:type="paragraph" w:customStyle="1" w:styleId="203">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04">
    <w:name w:val="关键词"/>
    <w:basedOn w:val="1"/>
    <w:next w:val="1"/>
    <w:qFormat/>
    <w:uiPriority w:val="0"/>
    <w:pPr>
      <w:spacing w:line="360" w:lineRule="auto"/>
    </w:pPr>
    <w:rPr>
      <w:rFonts w:eastAsia="黑体"/>
      <w:sz w:val="20"/>
    </w:rPr>
  </w:style>
  <w:style w:type="paragraph" w:customStyle="1" w:styleId="205">
    <w:name w:val="Char Char Char Char Char Char Char1"/>
    <w:basedOn w:val="18"/>
    <w:qFormat/>
    <w:uiPriority w:val="0"/>
    <w:rPr>
      <w:rFonts w:ascii="宋体" w:hAnsi="Tahoma"/>
    </w:rPr>
  </w:style>
  <w:style w:type="paragraph" w:customStyle="1" w:styleId="206">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08">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09">
    <w:name w:val="Char2"/>
    <w:basedOn w:val="1"/>
    <w:qFormat/>
    <w:uiPriority w:val="0"/>
    <w:pPr>
      <w:spacing w:line="240" w:lineRule="atLeast"/>
      <w:ind w:left="420" w:firstLine="420"/>
    </w:pPr>
    <w:rPr>
      <w:kern w:val="0"/>
      <w:sz w:val="21"/>
    </w:rPr>
  </w:style>
  <w:style w:type="paragraph" w:customStyle="1" w:styleId="210">
    <w:name w:val="样式12"/>
    <w:basedOn w:val="1"/>
    <w:next w:val="1"/>
    <w:qFormat/>
    <w:uiPriority w:val="0"/>
    <w:rPr>
      <w:rFonts w:ascii="Times New Roman" w:hAnsi="Times New Roman" w:eastAsia="仿宋"/>
      <w:sz w:val="24"/>
    </w:rPr>
  </w:style>
  <w:style w:type="paragraph" w:customStyle="1" w:styleId="211">
    <w:name w:val="样式2"/>
    <w:basedOn w:val="6"/>
    <w:qFormat/>
    <w:uiPriority w:val="0"/>
    <w:pPr>
      <w:numPr>
        <w:ilvl w:val="0"/>
        <w:numId w:val="13"/>
      </w:numPr>
      <w:spacing w:before="560" w:line="400" w:lineRule="exact"/>
      <w:jc w:val="center"/>
      <w:outlineLvl w:val="0"/>
    </w:pPr>
    <w:rPr>
      <w:sz w:val="44"/>
    </w:rPr>
  </w:style>
  <w:style w:type="paragraph" w:customStyle="1" w:styleId="21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13">
    <w:name w:val="列出段落11"/>
    <w:qFormat/>
    <w:uiPriority w:val="0"/>
    <w:pPr>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14">
    <w:name w:val="文章正文"/>
    <w:basedOn w:val="1"/>
    <w:qFormat/>
    <w:uiPriority w:val="0"/>
    <w:pPr>
      <w:ind w:firstLine="560" w:firstLineChars="200"/>
    </w:pPr>
    <w:rPr>
      <w:rFonts w:ascii="仿宋_GB2312" w:hAnsi="宋体" w:eastAsia="仿宋_GB2312"/>
      <w:color w:val="000000"/>
    </w:rPr>
  </w:style>
  <w:style w:type="paragraph" w:customStyle="1" w:styleId="215">
    <w:name w:val="默认段落字体 Para Char Char Char Char Char Char Char Char Char1 Char Char Char Char"/>
    <w:basedOn w:val="1"/>
    <w:qFormat/>
    <w:uiPriority w:val="0"/>
    <w:rPr>
      <w:rFonts w:ascii="Tahoma" w:hAnsi="Tahoma"/>
      <w:sz w:val="24"/>
    </w:rPr>
  </w:style>
  <w:style w:type="paragraph" w:customStyle="1" w:styleId="21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7">
    <w:name w:val="Title - Revision"/>
    <w:basedOn w:val="57"/>
    <w:qFormat/>
    <w:uiPriority w:val="0"/>
    <w:pPr>
      <w:spacing w:before="720"/>
    </w:pPr>
  </w:style>
  <w:style w:type="paragraph" w:customStyle="1" w:styleId="218">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19">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0">
    <w:name w:val="Note"/>
    <w:basedOn w:val="1"/>
    <w:qFormat/>
    <w:uiPriority w:val="0"/>
    <w:pPr>
      <w:pBdr>
        <w:top w:val="single" w:color="auto" w:sz="12" w:space="3"/>
        <w:bottom w:val="single" w:color="auto" w:sz="12" w:space="3"/>
      </w:pBdr>
      <w:spacing w:line="360" w:lineRule="auto"/>
    </w:pPr>
    <w:rPr>
      <w:sz w:val="24"/>
    </w:rPr>
  </w:style>
  <w:style w:type="paragraph" w:customStyle="1" w:styleId="221">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2">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23">
    <w:name w:val="样式9"/>
    <w:basedOn w:val="1"/>
    <w:next w:val="1"/>
    <w:qFormat/>
    <w:uiPriority w:val="0"/>
    <w:rPr>
      <w:rFonts w:ascii="Times New Roman" w:hAnsi="Times New Roman" w:eastAsia="仿宋"/>
      <w:sz w:val="24"/>
    </w:rPr>
  </w:style>
  <w:style w:type="paragraph" w:customStyle="1" w:styleId="224">
    <w:name w:val="首行缩进 1"/>
    <w:basedOn w:val="1"/>
    <w:qFormat/>
    <w:uiPriority w:val="0"/>
    <w:pPr>
      <w:spacing w:after="120" w:line="360" w:lineRule="auto"/>
      <w:ind w:firstLine="200" w:firstLineChars="200"/>
    </w:pPr>
    <w:rPr>
      <w:sz w:val="24"/>
    </w:rPr>
  </w:style>
  <w:style w:type="paragraph" w:customStyle="1" w:styleId="225">
    <w:name w:val="1"/>
    <w:basedOn w:val="1"/>
    <w:next w:val="31"/>
    <w:qFormat/>
    <w:uiPriority w:val="0"/>
    <w:rPr>
      <w:rFonts w:ascii="宋体" w:hAnsi="Courier New"/>
      <w:sz w:val="21"/>
    </w:rPr>
  </w:style>
  <w:style w:type="paragraph" w:customStyle="1" w:styleId="226">
    <w:name w:val="1.正文"/>
    <w:basedOn w:val="1"/>
    <w:qFormat/>
    <w:uiPriority w:val="0"/>
    <w:pPr>
      <w:spacing w:line="360" w:lineRule="auto"/>
      <w:ind w:left="540" w:leftChars="225" w:firstLine="540" w:firstLineChars="225"/>
    </w:pPr>
    <w:rPr>
      <w:sz w:val="24"/>
    </w:rPr>
  </w:style>
  <w:style w:type="paragraph" w:customStyle="1" w:styleId="227">
    <w:name w:val="Style Heading 3h3Heading 3 - oldLevel 3 HeadH3level_3PIM 3se..."/>
    <w:basedOn w:val="5"/>
    <w:qFormat/>
    <w:uiPriority w:val="0"/>
    <w:pPr>
      <w:tabs>
        <w:tab w:val="left" w:pos="709"/>
        <w:tab w:val="left" w:pos="1620"/>
      </w:tabs>
      <w:ind w:left="1620" w:hanging="360"/>
    </w:pPr>
  </w:style>
  <w:style w:type="paragraph" w:customStyle="1" w:styleId="228">
    <w:name w:val="摘要"/>
    <w:basedOn w:val="1"/>
    <w:next w:val="4"/>
    <w:qFormat/>
    <w:uiPriority w:val="0"/>
    <w:pPr>
      <w:spacing w:line="360" w:lineRule="auto"/>
    </w:pPr>
    <w:rPr>
      <w:rFonts w:eastAsia="黑体"/>
      <w:sz w:val="20"/>
    </w:rPr>
  </w:style>
  <w:style w:type="paragraph" w:customStyle="1" w:styleId="229">
    <w:name w:val="Char Char Char"/>
    <w:basedOn w:val="1"/>
    <w:qFormat/>
    <w:uiPriority w:val="0"/>
    <w:rPr>
      <w:rFonts w:ascii="Tahoma" w:hAnsi="Tahoma"/>
      <w:sz w:val="24"/>
    </w:rPr>
  </w:style>
  <w:style w:type="paragraph" w:customStyle="1" w:styleId="230">
    <w:name w:val="引用1"/>
    <w:basedOn w:val="1"/>
    <w:next w:val="1"/>
    <w:qFormat/>
    <w:uiPriority w:val="29"/>
    <w:rPr>
      <w:i/>
      <w:iCs/>
      <w:color w:val="000000"/>
    </w:rPr>
  </w:style>
  <w:style w:type="paragraph" w:customStyle="1" w:styleId="231">
    <w:name w:val="西研院正文"/>
    <w:basedOn w:val="1"/>
    <w:qFormat/>
    <w:uiPriority w:val="0"/>
    <w:pPr>
      <w:spacing w:line="560" w:lineRule="exact"/>
      <w:ind w:firstLine="643" w:firstLineChars="200"/>
    </w:pPr>
    <w:rPr>
      <w:rFonts w:eastAsia="方正仿宋_GBK"/>
      <w:sz w:val="32"/>
    </w:rPr>
  </w:style>
  <w:style w:type="character" w:customStyle="1" w:styleId="232">
    <w:name w:val="Char Char7"/>
    <w:qFormat/>
    <w:uiPriority w:val="0"/>
    <w:rPr>
      <w:rFonts w:ascii="宋体" w:hAnsi="宋体" w:eastAsia="宋体"/>
      <w:kern w:val="2"/>
      <w:sz w:val="28"/>
    </w:rPr>
  </w:style>
  <w:style w:type="character" w:customStyle="1" w:styleId="233">
    <w:name w:val="font91"/>
    <w:qFormat/>
    <w:uiPriority w:val="0"/>
    <w:rPr>
      <w:rFonts w:hint="eastAsia" w:ascii="宋体" w:hAnsi="宋体" w:eastAsia="宋体" w:cs="宋体"/>
      <w:color w:val="000000"/>
      <w:sz w:val="20"/>
      <w:szCs w:val="20"/>
      <w:u w:val="none"/>
    </w:rPr>
  </w:style>
  <w:style w:type="character" w:customStyle="1" w:styleId="234">
    <w:name w:val="未命名11"/>
    <w:qFormat/>
    <w:uiPriority w:val="0"/>
    <w:rPr>
      <w:color w:val="77FFFF"/>
      <w:sz w:val="24"/>
    </w:rPr>
  </w:style>
  <w:style w:type="character" w:customStyle="1" w:styleId="235">
    <w:name w:val="font51"/>
    <w:qFormat/>
    <w:uiPriority w:val="0"/>
    <w:rPr>
      <w:rFonts w:hint="eastAsia" w:ascii="宋体" w:hAnsi="宋体" w:eastAsia="宋体" w:cs="宋体"/>
      <w:color w:val="000000"/>
      <w:sz w:val="20"/>
      <w:szCs w:val="20"/>
      <w:u w:val="none"/>
      <w:vertAlign w:val="superscript"/>
    </w:rPr>
  </w:style>
  <w:style w:type="character" w:customStyle="1" w:styleId="236">
    <w:name w:val="content-white1"/>
    <w:qFormat/>
    <w:uiPriority w:val="0"/>
    <w:rPr>
      <w:color w:val="auto"/>
      <w:sz w:val="18"/>
      <w:u w:val="none"/>
    </w:rPr>
  </w:style>
  <w:style w:type="character" w:customStyle="1" w:styleId="237">
    <w:name w:val="正文文本缩进 2 Char"/>
    <w:link w:val="34"/>
    <w:qFormat/>
    <w:uiPriority w:val="0"/>
    <w:rPr>
      <w:kern w:val="2"/>
      <w:sz w:val="28"/>
    </w:rPr>
  </w:style>
  <w:style w:type="character" w:customStyle="1" w:styleId="238">
    <w:name w:val="Char Char11"/>
    <w:qFormat/>
    <w:uiPriority w:val="0"/>
    <w:rPr>
      <w:rFonts w:ascii="宋体"/>
      <w:kern w:val="2"/>
      <w:sz w:val="28"/>
    </w:rPr>
  </w:style>
  <w:style w:type="character" w:customStyle="1" w:styleId="239">
    <w:name w:val="批注主题 Char"/>
    <w:basedOn w:val="240"/>
    <w:link w:val="58"/>
    <w:qFormat/>
    <w:uiPriority w:val="0"/>
    <w:rPr>
      <w:sz w:val="24"/>
    </w:rPr>
  </w:style>
  <w:style w:type="character" w:customStyle="1" w:styleId="240">
    <w:name w:val="批注文字 Char"/>
    <w:link w:val="20"/>
    <w:qFormat/>
    <w:uiPriority w:val="0"/>
    <w:rPr>
      <w:sz w:val="24"/>
    </w:rPr>
  </w:style>
  <w:style w:type="character" w:customStyle="1" w:styleId="241">
    <w:name w:val="font41"/>
    <w:qFormat/>
    <w:uiPriority w:val="0"/>
    <w:rPr>
      <w:rFonts w:hint="eastAsia" w:ascii="宋体" w:hAnsi="宋体" w:eastAsia="宋体" w:cs="宋体"/>
      <w:color w:val="000000"/>
      <w:sz w:val="20"/>
      <w:szCs w:val="20"/>
      <w:u w:val="none"/>
    </w:rPr>
  </w:style>
  <w:style w:type="character" w:customStyle="1" w:styleId="242">
    <w:name w:val="正文文本缩进 Char"/>
    <w:link w:val="23"/>
    <w:qFormat/>
    <w:uiPriority w:val="0"/>
    <w:rPr>
      <w:kern w:val="2"/>
      <w:sz w:val="44"/>
    </w:rPr>
  </w:style>
  <w:style w:type="character" w:customStyle="1" w:styleId="243">
    <w:name w:val="Table Text Char"/>
    <w:link w:val="77"/>
    <w:qFormat/>
    <w:uiPriority w:val="0"/>
    <w:rPr>
      <w:rFonts w:ascii="Arial" w:hAnsi="Arial"/>
      <w:kern w:val="2"/>
      <w:sz w:val="18"/>
      <w:lang w:val="en-US" w:eastAsia="zh-CN" w:bidi="ar-SA"/>
    </w:rPr>
  </w:style>
  <w:style w:type="character" w:customStyle="1" w:styleId="244">
    <w:name w:val="v151"/>
    <w:qFormat/>
    <w:uiPriority w:val="0"/>
    <w:rPr>
      <w:sz w:val="18"/>
    </w:rPr>
  </w:style>
  <w:style w:type="character" w:customStyle="1" w:styleId="245">
    <w:name w:val="样式 宋体"/>
    <w:qFormat/>
    <w:uiPriority w:val="0"/>
    <w:rPr>
      <w:rFonts w:ascii="宋体" w:hAnsi="宋体" w:eastAsia="宋体"/>
      <w:sz w:val="28"/>
    </w:rPr>
  </w:style>
  <w:style w:type="character" w:customStyle="1" w:styleId="246">
    <w:name w:val="title_emph1"/>
    <w:qFormat/>
    <w:uiPriority w:val="0"/>
    <w:rPr>
      <w:rFonts w:hint="default" w:ascii="Arial" w:hAnsi="Arial"/>
      <w:b/>
      <w:sz w:val="20"/>
    </w:rPr>
  </w:style>
  <w:style w:type="character" w:customStyle="1" w:styleId="247">
    <w:name w:val="脚注文本 Char"/>
    <w:link w:val="43"/>
    <w:qFormat/>
    <w:uiPriority w:val="0"/>
    <w:rPr>
      <w:kern w:val="2"/>
      <w:sz w:val="18"/>
    </w:rPr>
  </w:style>
  <w:style w:type="character" w:customStyle="1" w:styleId="248">
    <w:name w:val="Char Char"/>
    <w:qFormat/>
    <w:uiPriority w:val="0"/>
    <w:rPr>
      <w:rFonts w:ascii="宋体" w:hAnsi="宋体" w:eastAsia="宋体"/>
      <w:kern w:val="2"/>
      <w:sz w:val="24"/>
      <w:lang w:val="en-US" w:eastAsia="zh-CN" w:bidi="ar-SA"/>
    </w:rPr>
  </w:style>
  <w:style w:type="character" w:customStyle="1" w:styleId="249">
    <w:name w:val="Table Heading Char Char"/>
    <w:qFormat/>
    <w:uiPriority w:val="0"/>
    <w:rPr>
      <w:rFonts w:ascii="Arial" w:hAnsi="Arial" w:eastAsia="黑体"/>
      <w:kern w:val="2"/>
      <w:sz w:val="18"/>
      <w:lang w:val="en-US" w:eastAsia="zh-CN"/>
    </w:rPr>
  </w:style>
  <w:style w:type="character" w:customStyle="1" w:styleId="250">
    <w:name w:val="正文 + 三号 Char"/>
    <w:qFormat/>
    <w:uiPriority w:val="0"/>
    <w:rPr>
      <w:rFonts w:eastAsia="宋体"/>
      <w:kern w:val="2"/>
      <w:sz w:val="21"/>
      <w:lang w:val="en-US" w:eastAsia="zh-CN"/>
    </w:rPr>
  </w:style>
  <w:style w:type="character" w:customStyle="1" w:styleId="251">
    <w:name w:val="Char Char5"/>
    <w:qFormat/>
    <w:uiPriority w:val="0"/>
    <w:rPr>
      <w:rFonts w:ascii="Arial" w:hAnsi="Arial" w:eastAsia="宋体"/>
      <w:b/>
      <w:smallCaps/>
      <w:kern w:val="28"/>
      <w:sz w:val="36"/>
      <w:lang w:val="en-US" w:eastAsia="en-US"/>
    </w:rPr>
  </w:style>
  <w:style w:type="character" w:customStyle="1" w:styleId="252">
    <w:name w:val="Table Text Char Char Char Char"/>
    <w:link w:val="78"/>
    <w:qFormat/>
    <w:uiPriority w:val="0"/>
    <w:rPr>
      <w:rFonts w:ascii="Arial" w:hAnsi="Arial"/>
      <w:kern w:val="2"/>
      <w:sz w:val="18"/>
      <w:lang w:val="en-US" w:eastAsia="zh-CN" w:bidi="ar-SA"/>
    </w:rPr>
  </w:style>
  <w:style w:type="character" w:customStyle="1" w:styleId="253">
    <w:name w:val="font01"/>
    <w:qFormat/>
    <w:uiPriority w:val="0"/>
    <w:rPr>
      <w:rFonts w:hint="default" w:ascii="Times New Roman" w:hAnsi="Times New Roman" w:cs="Times New Roman"/>
      <w:color w:val="000000"/>
      <w:sz w:val="20"/>
      <w:szCs w:val="20"/>
      <w:u w:val="none"/>
    </w:rPr>
  </w:style>
  <w:style w:type="character" w:customStyle="1" w:styleId="254">
    <w:name w:val="font101"/>
    <w:qFormat/>
    <w:uiPriority w:val="0"/>
    <w:rPr>
      <w:rFonts w:hint="default" w:ascii="Times New Roman" w:hAnsi="Times New Roman" w:cs="Times New Roman"/>
      <w:color w:val="000000"/>
      <w:sz w:val="20"/>
      <w:szCs w:val="20"/>
      <w:u w:val="none"/>
    </w:rPr>
  </w:style>
  <w:style w:type="character" w:customStyle="1" w:styleId="255">
    <w:name w:val="Table Text Char1 Char"/>
    <w:qFormat/>
    <w:uiPriority w:val="0"/>
    <w:rPr>
      <w:rFonts w:ascii="Arial" w:hAnsi="Arial"/>
      <w:kern w:val="2"/>
      <w:sz w:val="18"/>
      <w:lang w:val="en-US" w:eastAsia="zh-CN" w:bidi="ar-SA"/>
    </w:rPr>
  </w:style>
  <w:style w:type="character" w:customStyle="1" w:styleId="256">
    <w:name w:val="Char Char2"/>
    <w:qFormat/>
    <w:uiPriority w:val="0"/>
    <w:rPr>
      <w:rFonts w:eastAsia="宋体"/>
      <w:kern w:val="2"/>
      <w:sz w:val="18"/>
      <w:lang w:val="en-US" w:eastAsia="zh-CN"/>
    </w:rPr>
  </w:style>
  <w:style w:type="character" w:customStyle="1" w:styleId="257">
    <w:name w:val="标题 2 Char"/>
    <w:link w:val="4"/>
    <w:qFormat/>
    <w:uiPriority w:val="0"/>
    <w:rPr>
      <w:rFonts w:ascii="Arial" w:hAnsi="Arial" w:eastAsia="黑体"/>
      <w:b/>
      <w:kern w:val="2"/>
      <w:sz w:val="32"/>
    </w:rPr>
  </w:style>
  <w:style w:type="character" w:customStyle="1" w:styleId="258">
    <w:name w:val="font31"/>
    <w:qFormat/>
    <w:uiPriority w:val="0"/>
    <w:rPr>
      <w:rFonts w:hint="eastAsia" w:ascii="宋体" w:hAnsi="宋体" w:eastAsia="宋体" w:cs="宋体"/>
      <w:b/>
      <w:color w:val="000000"/>
      <w:sz w:val="20"/>
      <w:szCs w:val="20"/>
      <w:u w:val="none"/>
    </w:rPr>
  </w:style>
  <w:style w:type="character" w:customStyle="1" w:styleId="259">
    <w:name w:val="文字 Char"/>
    <w:link w:val="79"/>
    <w:qFormat/>
    <w:uiPriority w:val="0"/>
    <w:rPr>
      <w:rFonts w:ascii="宋体"/>
      <w:kern w:val="2"/>
      <w:sz w:val="28"/>
    </w:rPr>
  </w:style>
  <w:style w:type="character" w:customStyle="1" w:styleId="260">
    <w:name w:val="标题 3 Char"/>
    <w:link w:val="5"/>
    <w:qFormat/>
    <w:uiPriority w:val="0"/>
    <w:rPr>
      <w:rFonts w:eastAsia="宋体"/>
      <w:b/>
      <w:kern w:val="2"/>
      <w:sz w:val="32"/>
      <w:lang w:val="en-US" w:eastAsia="zh-CN"/>
    </w:rPr>
  </w:style>
  <w:style w:type="character" w:customStyle="1" w:styleId="261">
    <w:name w:val="Char Char6"/>
    <w:qFormat/>
    <w:uiPriority w:val="0"/>
    <w:rPr>
      <w:rFonts w:ascii="仿宋_GB2312" w:eastAsia="仿宋_GB2312"/>
      <w:kern w:val="2"/>
      <w:sz w:val="32"/>
    </w:rPr>
  </w:style>
  <w:style w:type="character" w:customStyle="1" w:styleId="262">
    <w:name w:val="Char Char3"/>
    <w:qFormat/>
    <w:uiPriority w:val="0"/>
    <w:rPr>
      <w:rFonts w:eastAsia="宋体"/>
      <w:kern w:val="2"/>
      <w:sz w:val="18"/>
      <w:lang w:val="en-US" w:eastAsia="zh-CN"/>
    </w:rPr>
  </w:style>
  <w:style w:type="character" w:customStyle="1" w:styleId="263">
    <w:name w:val="正文首行缩进 2 Char"/>
    <w:basedOn w:val="242"/>
    <w:link w:val="60"/>
    <w:qFormat/>
    <w:uiPriority w:val="0"/>
    <w:rPr>
      <w:kern w:val="2"/>
      <w:sz w:val="44"/>
    </w:rPr>
  </w:style>
  <w:style w:type="character" w:customStyle="1" w:styleId="264">
    <w:name w:val="标书正文:  0.74 厘米 Char1"/>
    <w:qFormat/>
    <w:uiPriority w:val="0"/>
    <w:rPr>
      <w:rFonts w:eastAsia="宋体"/>
      <w:kern w:val="2"/>
      <w:sz w:val="24"/>
      <w:lang w:val="en-US" w:eastAsia="zh-CN"/>
    </w:rPr>
  </w:style>
  <w:style w:type="character" w:customStyle="1" w:styleId="265">
    <w:name w:val="日期 Char"/>
    <w:link w:val="33"/>
    <w:qFormat/>
    <w:uiPriority w:val="0"/>
    <w:rPr>
      <w:kern w:val="2"/>
      <w:sz w:val="28"/>
    </w:rPr>
  </w:style>
  <w:style w:type="character" w:customStyle="1" w:styleId="266">
    <w:name w:val="font1"/>
    <w:qFormat/>
    <w:uiPriority w:val="0"/>
    <w:rPr>
      <w:color w:val="000000"/>
      <w:sz w:val="18"/>
    </w:rPr>
  </w:style>
  <w:style w:type="character" w:customStyle="1" w:styleId="267">
    <w:name w:val="Char Char4"/>
    <w:qFormat/>
    <w:uiPriority w:val="0"/>
    <w:rPr>
      <w:rFonts w:eastAsia="宋体"/>
      <w:b/>
      <w:kern w:val="2"/>
      <w:sz w:val="21"/>
      <w:lang w:val="en-US" w:eastAsia="zh-CN"/>
    </w:rPr>
  </w:style>
  <w:style w:type="character" w:customStyle="1" w:styleId="268">
    <w:name w:val="top-det1"/>
    <w:qFormat/>
    <w:uiPriority w:val="0"/>
    <w:rPr>
      <w:b/>
      <w:color w:val="000000"/>
    </w:rPr>
  </w:style>
  <w:style w:type="character" w:customStyle="1" w:styleId="269">
    <w:name w:val="crowed11"/>
    <w:qFormat/>
    <w:uiPriority w:val="0"/>
    <w:rPr>
      <w:rFonts w:hint="default"/>
      <w:sz w:val="24"/>
    </w:rPr>
  </w:style>
  <w:style w:type="character" w:customStyle="1" w:styleId="270">
    <w:name w:val="H2 Char"/>
    <w:qFormat/>
    <w:uiPriority w:val="0"/>
    <w:rPr>
      <w:rFonts w:ascii="Arial" w:hAnsi="Arial" w:eastAsia="宋体"/>
      <w:kern w:val="2"/>
      <w:sz w:val="28"/>
      <w:lang w:val="en-US" w:eastAsia="zh-CN"/>
    </w:rPr>
  </w:style>
  <w:style w:type="character" w:customStyle="1" w:styleId="271">
    <w:name w:val="小 Char"/>
    <w:qFormat/>
    <w:uiPriority w:val="0"/>
    <w:rPr>
      <w:rFonts w:ascii="宋体" w:hAnsi="Courier New" w:eastAsia="宋体"/>
      <w:kern w:val="2"/>
      <w:sz w:val="21"/>
      <w:lang w:val="en-US" w:eastAsia="zh-CN" w:bidi="ar-SA"/>
    </w:rPr>
  </w:style>
  <w:style w:type="character" w:customStyle="1" w:styleId="272">
    <w:name w:val="页脚 Char"/>
    <w:link w:val="36"/>
    <w:qFormat/>
    <w:uiPriority w:val="99"/>
    <w:rPr>
      <w:kern w:val="2"/>
      <w:sz w:val="18"/>
    </w:rPr>
  </w:style>
  <w:style w:type="character" w:customStyle="1" w:styleId="273">
    <w:name w:val="font11"/>
    <w:qFormat/>
    <w:uiPriority w:val="0"/>
    <w:rPr>
      <w:rFonts w:hint="eastAsia" w:ascii="宋体" w:hAnsi="宋体" w:eastAsia="宋体" w:cs="宋体"/>
      <w:color w:val="000000"/>
      <w:sz w:val="20"/>
      <w:szCs w:val="20"/>
      <w:u w:val="none"/>
      <w:vertAlign w:val="superscript"/>
    </w:rPr>
  </w:style>
  <w:style w:type="paragraph" w:styleId="274">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75">
    <w:name w:val="无"/>
    <w:qFormat/>
    <w:uiPriority w:val="0"/>
  </w:style>
  <w:style w:type="character" w:customStyle="1" w:styleId="276">
    <w:name w:val="font21"/>
    <w:basedOn w:val="63"/>
    <w:qFormat/>
    <w:uiPriority w:val="0"/>
    <w:rPr>
      <w:rFonts w:hint="default" w:ascii="等线" w:hAnsi="等线" w:eastAsia="等线" w:cs="等线"/>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Hewlett-Packard Company</Company>
  <Pages>36</Pages>
  <Words>15329</Words>
  <Characters>16035</Characters>
  <Lines>133</Lines>
  <Paragraphs>37</Paragraphs>
  <TotalTime>13</TotalTime>
  <ScaleCrop>false</ScaleCrop>
  <LinksUpToDate>false</LinksUpToDate>
  <CharactersWithSpaces>16682</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2022-03-20T13:21:00Z</dcterms:created>
  <dc:creator>刘胜仲</dc:creator>
  <cp:lastModifiedBy>眀橘</cp:lastModifiedBy>
  <cp:lastPrinted>2022-03-30T06:33:00Z</cp:lastPrinted>
  <dcterms:modified xsi:type="dcterms:W3CDTF">2025-08-13T11:20:07Z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KSOSaveFontToCloudKey">
    <vt:lpwstr>7990579_cloud</vt:lpwstr>
  </property>
  <property fmtid="{D5CDD505-2E9C-101B-9397-08002B2CF9AE}" pid="4" name="ICV">
    <vt:lpwstr>9F717DC6080347D6A2FF05EAA49EE012_13</vt:lpwstr>
  </property>
  <property fmtid="{D5CDD505-2E9C-101B-9397-08002B2CF9AE}" pid="5" name="commondata">
    <vt:lpwstr>eyJoZGlkIjoiZDdiYjdhYmUyNjNhZjhhZWUwNGEwN2ZhNDNlYzkxN2UifQ==</vt:lpwstr>
  </property>
  <property fmtid="{D5CDD505-2E9C-101B-9397-08002B2CF9AE}" pid="6" name="KSOTemplateDocerSaveRecord">
    <vt:lpwstr>eyJoZGlkIjoiMjdhN2MzNmE2NDE5MDU3ZjY3YjkxNGNmMTEwNjM0NDkiLCJ1c2VySWQiOiI2NjAyNjA1NzAifQ==</vt:lpwstr>
  </property>
</Properties>
</file>