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FD1967">
      <w:pPr>
        <w:spacing w:line="360" w:lineRule="auto"/>
        <w:ind w:firstLine="360" w:firstLineChars="100"/>
        <w:jc w:val="center"/>
        <w:rPr>
          <w:rFonts w:hint="eastAsia" w:ascii="微软雅黑" w:hAnsi="微软雅黑" w:eastAsia="微软雅黑"/>
          <w:color w:val="000000"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/>
          <w:color w:val="000000"/>
          <w:sz w:val="36"/>
          <w:szCs w:val="36"/>
          <w:lang w:val="en-US" w:eastAsia="zh-CN"/>
        </w:rPr>
        <w:t>主材清单</w:t>
      </w:r>
    </w:p>
    <w:p w14:paraId="40D12D04">
      <w:pPr>
        <w:spacing w:line="360" w:lineRule="auto"/>
        <w:ind w:firstLine="240" w:firstLineChars="100"/>
        <w:jc w:val="left"/>
        <w:rPr>
          <w:rFonts w:hint="default" w:ascii="微软雅黑" w:hAnsi="微软雅黑" w:eastAsia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/>
          <w:bCs/>
          <w:sz w:val="24"/>
          <w:szCs w:val="24"/>
        </w:rPr>
        <w:t>项目名称：</w:t>
      </w:r>
      <w:r>
        <w:rPr>
          <w:rFonts w:hint="eastAsia" w:ascii="微软雅黑" w:hAnsi="微软雅黑" w:eastAsia="微软雅黑"/>
          <w:bCs/>
          <w:sz w:val="24"/>
          <w:szCs w:val="24"/>
          <w:lang w:val="en-US" w:eastAsia="zh-CN"/>
        </w:rPr>
        <w:t xml:space="preserve">华新街街道社会工作服务中心项目主材清单                                             </w:t>
      </w:r>
      <w:r>
        <w:rPr>
          <w:rFonts w:hint="eastAsia" w:ascii="宋体" w:hAnsi="宋体" w:cs="宋体"/>
          <w:kern w:val="0"/>
          <w:sz w:val="24"/>
          <w:szCs w:val="24"/>
          <w:lang w:bidi="ar"/>
        </w:rPr>
        <w:t xml:space="preserve">       </w:t>
      </w:r>
      <w:r>
        <w:rPr>
          <w:rFonts w:hint="eastAsia" w:ascii="宋体" w:hAnsi="宋体" w:cs="宋体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eastAsia" w:ascii="宋体" w:hAnsi="宋体" w:cs="宋体"/>
          <w:kern w:val="0"/>
          <w:sz w:val="24"/>
          <w:szCs w:val="24"/>
          <w:lang w:bidi="ar"/>
        </w:rPr>
        <w:t xml:space="preserve">       </w:t>
      </w:r>
      <w:r>
        <w:rPr>
          <w:rFonts w:hint="eastAsia" w:ascii="微软雅黑" w:hAnsi="微软雅黑" w:eastAsia="微软雅黑"/>
          <w:bCs/>
          <w:sz w:val="24"/>
          <w:szCs w:val="24"/>
        </w:rPr>
        <w:t xml:space="preserve">日期: </w:t>
      </w:r>
      <w:r>
        <w:rPr>
          <w:rFonts w:ascii="微软雅黑" w:hAnsi="微软雅黑" w:eastAsia="微软雅黑"/>
          <w:bCs/>
          <w:sz w:val="24"/>
          <w:szCs w:val="24"/>
        </w:rPr>
        <w:t>20</w:t>
      </w:r>
      <w:r>
        <w:rPr>
          <w:rFonts w:hint="eastAsia" w:ascii="微软雅黑" w:hAnsi="微软雅黑" w:eastAsia="微软雅黑"/>
          <w:bCs/>
          <w:sz w:val="24"/>
          <w:szCs w:val="24"/>
        </w:rPr>
        <w:t>2</w:t>
      </w:r>
      <w:r>
        <w:rPr>
          <w:rFonts w:hint="eastAsia" w:ascii="微软雅黑" w:hAnsi="微软雅黑" w:eastAsia="微软雅黑"/>
          <w:bCs/>
          <w:sz w:val="24"/>
          <w:szCs w:val="24"/>
          <w:lang w:val="en-US" w:eastAsia="zh-CN"/>
        </w:rPr>
        <w:t>5</w:t>
      </w:r>
      <w:r>
        <w:rPr>
          <w:rFonts w:ascii="微软雅黑" w:hAnsi="微软雅黑" w:eastAsia="微软雅黑"/>
          <w:bCs/>
          <w:sz w:val="24"/>
          <w:szCs w:val="24"/>
        </w:rPr>
        <w:t>-</w:t>
      </w:r>
      <w:r>
        <w:rPr>
          <w:rFonts w:hint="eastAsia" w:ascii="微软雅黑" w:hAnsi="微软雅黑" w:eastAsia="微软雅黑"/>
          <w:bCs/>
          <w:sz w:val="24"/>
          <w:szCs w:val="24"/>
          <w:lang w:val="en-US" w:eastAsia="zh-CN"/>
        </w:rPr>
        <w:t>05-20</w:t>
      </w:r>
    </w:p>
    <w:tbl>
      <w:tblPr>
        <w:tblStyle w:val="7"/>
        <w:tblW w:w="1452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8"/>
        <w:gridCol w:w="1838"/>
        <w:gridCol w:w="2498"/>
        <w:gridCol w:w="3220"/>
        <w:gridCol w:w="1230"/>
        <w:gridCol w:w="852"/>
        <w:gridCol w:w="1350"/>
        <w:gridCol w:w="2661"/>
      </w:tblGrid>
      <w:tr w14:paraId="0BE9F2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1" w:hRule="atLeast"/>
          <w:jc w:val="center"/>
        </w:trPr>
        <w:tc>
          <w:tcPr>
            <w:tcW w:w="878" w:type="dxa"/>
            <w:vAlign w:val="center"/>
          </w:tcPr>
          <w:p w14:paraId="4C7B6E5F">
            <w:pPr>
              <w:spacing w:line="240" w:lineRule="atLeast"/>
              <w:jc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序号</w:t>
            </w:r>
          </w:p>
        </w:tc>
        <w:tc>
          <w:tcPr>
            <w:tcW w:w="1838" w:type="dxa"/>
            <w:vAlign w:val="center"/>
          </w:tcPr>
          <w:p w14:paraId="318518D8">
            <w:pPr>
              <w:spacing w:line="240" w:lineRule="atLeast"/>
              <w:jc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材料名称</w:t>
            </w:r>
          </w:p>
        </w:tc>
        <w:tc>
          <w:tcPr>
            <w:tcW w:w="2498" w:type="dxa"/>
            <w:vAlign w:val="center"/>
          </w:tcPr>
          <w:p w14:paraId="659DBA62">
            <w:pPr>
              <w:spacing w:line="240" w:lineRule="atLeast"/>
              <w:jc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使用部位</w:t>
            </w:r>
          </w:p>
        </w:tc>
        <w:tc>
          <w:tcPr>
            <w:tcW w:w="3220" w:type="dxa"/>
            <w:vAlign w:val="center"/>
          </w:tcPr>
          <w:p w14:paraId="515B8670">
            <w:pPr>
              <w:spacing w:line="240" w:lineRule="atLeast"/>
              <w:jc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材料规格</w:t>
            </w:r>
          </w:p>
        </w:tc>
        <w:tc>
          <w:tcPr>
            <w:tcW w:w="1230" w:type="dxa"/>
            <w:vAlign w:val="center"/>
          </w:tcPr>
          <w:p w14:paraId="73C9E287">
            <w:pPr>
              <w:spacing w:line="240" w:lineRule="atLeast"/>
              <w:jc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参考价格</w:t>
            </w:r>
          </w:p>
        </w:tc>
        <w:tc>
          <w:tcPr>
            <w:tcW w:w="852" w:type="dxa"/>
            <w:vAlign w:val="center"/>
          </w:tcPr>
          <w:p w14:paraId="466514AE">
            <w:pPr>
              <w:spacing w:line="240" w:lineRule="atLeast"/>
              <w:jc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成本目标</w:t>
            </w:r>
          </w:p>
        </w:tc>
        <w:tc>
          <w:tcPr>
            <w:tcW w:w="1350" w:type="dxa"/>
            <w:vAlign w:val="center"/>
          </w:tcPr>
          <w:p w14:paraId="3FEEF28C">
            <w:pPr>
              <w:spacing w:line="240" w:lineRule="atLeast"/>
              <w:jc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采购方式</w:t>
            </w:r>
          </w:p>
        </w:tc>
        <w:tc>
          <w:tcPr>
            <w:tcW w:w="2661" w:type="dxa"/>
            <w:vAlign w:val="center"/>
          </w:tcPr>
          <w:p w14:paraId="282277C3">
            <w:pPr>
              <w:spacing w:line="240" w:lineRule="atLeast"/>
              <w:jc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备注</w:t>
            </w:r>
          </w:p>
        </w:tc>
      </w:tr>
      <w:tr w14:paraId="7EBB8C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00" w:hRule="atLeast"/>
          <w:jc w:val="center"/>
        </w:trPr>
        <w:tc>
          <w:tcPr>
            <w:tcW w:w="878" w:type="dxa"/>
            <w:vAlign w:val="center"/>
          </w:tcPr>
          <w:p w14:paraId="7B0955D0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</w:rPr>
              <w:t>PT-01</w:t>
            </w:r>
          </w:p>
        </w:tc>
        <w:tc>
          <w:tcPr>
            <w:tcW w:w="1838" w:type="dxa"/>
            <w:vAlign w:val="center"/>
          </w:tcPr>
          <w:p w14:paraId="3FAA8190">
            <w:pPr>
              <w:widowControl/>
              <w:jc w:val="center"/>
              <w:rPr>
                <w:rFonts w:ascii="微软雅黑" w:hAnsi="微软雅黑" w:eastAsia="微软雅黑" w:cs="微软雅黑"/>
                <w:sz w:val="18"/>
                <w:szCs w:val="18"/>
              </w:rPr>
            </w:pPr>
            <w:r>
              <w:rPr>
                <w:rFonts w:ascii="微软雅黑" w:hAnsi="微软雅黑" w:eastAsia="微软雅黑" w:cs="微软雅黑"/>
                <w:color w:val="000000"/>
                <w:kern w:val="0"/>
                <w:sz w:val="18"/>
                <w:szCs w:val="18"/>
                <w:lang w:bidi="ar"/>
              </w:rPr>
              <w:t>白色</w:t>
            </w: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bidi="ar"/>
              </w:rPr>
              <w:t>无机涂料</w:t>
            </w:r>
          </w:p>
        </w:tc>
        <w:tc>
          <w:tcPr>
            <w:tcW w:w="2498" w:type="dxa"/>
            <w:vAlign w:val="center"/>
          </w:tcPr>
          <w:p w14:paraId="22B92E7D">
            <w:pPr>
              <w:widowControl/>
              <w:jc w:val="center"/>
              <w:rPr>
                <w:rFonts w:hint="default" w:ascii="微软雅黑" w:hAnsi="微软雅黑" w:eastAsia="微软雅黑" w:cs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bidi="ar"/>
              </w:rPr>
              <w:t>一层三层墙面/三层天花</w:t>
            </w:r>
          </w:p>
        </w:tc>
        <w:tc>
          <w:tcPr>
            <w:tcW w:w="3220" w:type="dxa"/>
            <w:vAlign w:val="center"/>
          </w:tcPr>
          <w:p w14:paraId="52AE59DB">
            <w:pPr>
              <w:jc w:val="center"/>
              <w:rPr>
                <w:rFonts w:ascii="微软雅黑" w:hAnsi="微软雅黑" w:eastAsia="微软雅黑" w:cs="微软雅黑"/>
                <w:sz w:val="18"/>
                <w:szCs w:val="18"/>
              </w:rPr>
            </w:pPr>
          </w:p>
        </w:tc>
        <w:tc>
          <w:tcPr>
            <w:tcW w:w="1230" w:type="dxa"/>
            <w:vAlign w:val="center"/>
          </w:tcPr>
          <w:p w14:paraId="1B559D89">
            <w:pPr>
              <w:spacing w:line="400" w:lineRule="exact"/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852" w:type="dxa"/>
            <w:vAlign w:val="center"/>
          </w:tcPr>
          <w:p w14:paraId="09526EBF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350" w:type="dxa"/>
            <w:vAlign w:val="center"/>
          </w:tcPr>
          <w:p w14:paraId="44DE46E4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03682F86">
            <w:pPr>
              <w:jc w:val="center"/>
            </w:pPr>
          </w:p>
          <w:p w14:paraId="0A5D5062">
            <w:pPr>
              <w:jc w:val="center"/>
            </w:pPr>
            <w:r>
              <w:drawing>
                <wp:inline distT="0" distB="0" distL="114300" distR="114300">
                  <wp:extent cx="995680" cy="721995"/>
                  <wp:effectExtent l="0" t="0" r="13970" b="190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5680" cy="721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C5593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560496CE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</w:rPr>
              <w:t>PT-02</w:t>
            </w:r>
          </w:p>
        </w:tc>
        <w:tc>
          <w:tcPr>
            <w:tcW w:w="1838" w:type="dxa"/>
            <w:vAlign w:val="center"/>
          </w:tcPr>
          <w:p w14:paraId="5FA12036">
            <w:pPr>
              <w:widowControl/>
              <w:jc w:val="center"/>
              <w:rPr>
                <w:rFonts w:ascii="微软雅黑" w:hAnsi="微软雅黑" w:eastAsia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灰色无机涂料</w:t>
            </w:r>
          </w:p>
        </w:tc>
        <w:tc>
          <w:tcPr>
            <w:tcW w:w="2498" w:type="dxa"/>
            <w:vAlign w:val="center"/>
          </w:tcPr>
          <w:p w14:paraId="491D85B9">
            <w:pPr>
              <w:widowControl/>
              <w:jc w:val="center"/>
              <w:rPr>
                <w:rFonts w:hint="default" w:ascii="微软雅黑" w:hAnsi="微软雅黑" w:eastAsia="微软雅黑" w:cs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一层天棚</w:t>
            </w:r>
          </w:p>
        </w:tc>
        <w:tc>
          <w:tcPr>
            <w:tcW w:w="3220" w:type="dxa"/>
            <w:vAlign w:val="center"/>
          </w:tcPr>
          <w:p w14:paraId="24162975">
            <w:pPr>
              <w:jc w:val="center"/>
              <w:rPr>
                <w:rFonts w:hint="eastAsia" w:ascii="微软雅黑" w:hAnsi="微软雅黑" w:eastAsia="微软雅黑" w:cs="微软雅黑"/>
                <w:sz w:val="18"/>
                <w:szCs w:val="18"/>
                <w:lang w:val="en-US" w:eastAsia="zh-CN"/>
              </w:rPr>
            </w:pPr>
          </w:p>
        </w:tc>
        <w:tc>
          <w:tcPr>
            <w:tcW w:w="1230" w:type="dxa"/>
            <w:vAlign w:val="center"/>
          </w:tcPr>
          <w:p w14:paraId="4F220703">
            <w:pPr>
              <w:spacing w:line="400" w:lineRule="exact"/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852" w:type="dxa"/>
            <w:vAlign w:val="center"/>
          </w:tcPr>
          <w:p w14:paraId="6E8BA7FA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350" w:type="dxa"/>
            <w:vAlign w:val="center"/>
          </w:tcPr>
          <w:p w14:paraId="35E5B85F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4E052E69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  <w:r>
              <w:drawing>
                <wp:inline distT="0" distB="0" distL="114300" distR="114300">
                  <wp:extent cx="1549400" cy="1011555"/>
                  <wp:effectExtent l="0" t="0" r="12700" b="17145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400" cy="1011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E39A2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shd w:val="clear" w:color="auto" w:fill="auto"/>
            <w:vAlign w:val="center"/>
          </w:tcPr>
          <w:p w14:paraId="1F375504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</w:rPr>
              <w:t>PT-0</w:t>
            </w: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1838" w:type="dxa"/>
            <w:shd w:val="clear" w:color="auto" w:fill="auto"/>
            <w:vAlign w:val="center"/>
          </w:tcPr>
          <w:p w14:paraId="54ECEF4E">
            <w:pPr>
              <w:widowControl/>
              <w:jc w:val="center"/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白色质感漆</w:t>
            </w:r>
          </w:p>
        </w:tc>
        <w:tc>
          <w:tcPr>
            <w:tcW w:w="2498" w:type="dxa"/>
            <w:shd w:val="clear" w:color="auto" w:fill="auto"/>
            <w:vAlign w:val="center"/>
          </w:tcPr>
          <w:p w14:paraId="543E2A2A">
            <w:pPr>
              <w:widowControl/>
              <w:jc w:val="center"/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bidi="ar"/>
              </w:rPr>
              <w:t>三层活动中心柱体</w:t>
            </w:r>
          </w:p>
        </w:tc>
        <w:tc>
          <w:tcPr>
            <w:tcW w:w="3220" w:type="dxa"/>
            <w:shd w:val="clear" w:color="auto" w:fill="auto"/>
            <w:vAlign w:val="center"/>
          </w:tcPr>
          <w:p w14:paraId="18FE5A7D">
            <w:pPr>
              <w:jc w:val="center"/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230" w:type="dxa"/>
            <w:vAlign w:val="center"/>
          </w:tcPr>
          <w:p w14:paraId="481E9A4C">
            <w:pPr>
              <w:spacing w:line="400" w:lineRule="exact"/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852" w:type="dxa"/>
            <w:vAlign w:val="center"/>
          </w:tcPr>
          <w:p w14:paraId="365A72E0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350" w:type="dxa"/>
            <w:vAlign w:val="center"/>
          </w:tcPr>
          <w:p w14:paraId="24E7F95C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5F4DE37E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  <w:r>
              <w:drawing>
                <wp:inline distT="0" distB="0" distL="114300" distR="114300">
                  <wp:extent cx="1551305" cy="862330"/>
                  <wp:effectExtent l="0" t="0" r="10795" b="1397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305" cy="862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DAC82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shd w:val="clear" w:color="auto" w:fill="auto"/>
            <w:vAlign w:val="center"/>
          </w:tcPr>
          <w:p w14:paraId="512A56FE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</w:rPr>
              <w:t>PT-04</w:t>
            </w:r>
          </w:p>
        </w:tc>
        <w:tc>
          <w:tcPr>
            <w:tcW w:w="1838" w:type="dxa"/>
            <w:shd w:val="clear" w:color="auto" w:fill="auto"/>
            <w:vAlign w:val="center"/>
          </w:tcPr>
          <w:p w14:paraId="18F57BD9">
            <w:pPr>
              <w:widowControl/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白色防潮无机涂料</w:t>
            </w:r>
          </w:p>
        </w:tc>
        <w:tc>
          <w:tcPr>
            <w:tcW w:w="2498" w:type="dxa"/>
            <w:shd w:val="clear" w:color="auto" w:fill="auto"/>
            <w:vAlign w:val="center"/>
          </w:tcPr>
          <w:p w14:paraId="7C9D0CEF">
            <w:pPr>
              <w:widowControl/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bidi="ar"/>
              </w:rPr>
              <w:t>三层活动中心卫生间天棚</w:t>
            </w:r>
          </w:p>
        </w:tc>
        <w:tc>
          <w:tcPr>
            <w:tcW w:w="3220" w:type="dxa"/>
            <w:shd w:val="clear" w:color="auto" w:fill="auto"/>
            <w:vAlign w:val="center"/>
          </w:tcPr>
          <w:p w14:paraId="5D4DC008">
            <w:pPr>
              <w:jc w:val="center"/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230" w:type="dxa"/>
            <w:vAlign w:val="center"/>
          </w:tcPr>
          <w:p w14:paraId="61B99F8A">
            <w:pPr>
              <w:spacing w:line="400" w:lineRule="exact"/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852" w:type="dxa"/>
            <w:vAlign w:val="center"/>
          </w:tcPr>
          <w:p w14:paraId="0EE6894E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350" w:type="dxa"/>
            <w:vAlign w:val="center"/>
          </w:tcPr>
          <w:p w14:paraId="3B7DDEF5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773D1FCB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  <w:r>
              <w:drawing>
                <wp:inline distT="0" distB="0" distL="114300" distR="114300">
                  <wp:extent cx="1551305" cy="1840230"/>
                  <wp:effectExtent l="0" t="0" r="10795" b="762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305" cy="1840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8C1D5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518" w:hRule="atLeast"/>
          <w:jc w:val="center"/>
        </w:trPr>
        <w:tc>
          <w:tcPr>
            <w:tcW w:w="878" w:type="dxa"/>
            <w:shd w:val="clear" w:color="auto" w:fill="auto"/>
            <w:vAlign w:val="center"/>
          </w:tcPr>
          <w:p w14:paraId="5A70E387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</w:rPr>
              <w:t>PT-05</w:t>
            </w:r>
          </w:p>
        </w:tc>
        <w:tc>
          <w:tcPr>
            <w:tcW w:w="1838" w:type="dxa"/>
            <w:shd w:val="clear" w:color="auto" w:fill="auto"/>
            <w:vAlign w:val="center"/>
          </w:tcPr>
          <w:p w14:paraId="0BA7EDCC">
            <w:pPr>
              <w:widowControl/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绿色无机涂料</w:t>
            </w:r>
          </w:p>
        </w:tc>
        <w:tc>
          <w:tcPr>
            <w:tcW w:w="2498" w:type="dxa"/>
            <w:shd w:val="clear" w:color="auto" w:fill="auto"/>
            <w:vAlign w:val="center"/>
          </w:tcPr>
          <w:p w14:paraId="51C380AE">
            <w:pPr>
              <w:widowControl/>
              <w:jc w:val="center"/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bidi="ar"/>
              </w:rPr>
              <w:t>一层社会组织服务中心天棚</w:t>
            </w: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/墙面</w:t>
            </w:r>
          </w:p>
        </w:tc>
        <w:tc>
          <w:tcPr>
            <w:tcW w:w="3220" w:type="dxa"/>
            <w:shd w:val="clear" w:color="auto" w:fill="auto"/>
            <w:vAlign w:val="center"/>
          </w:tcPr>
          <w:p w14:paraId="77A32C43">
            <w:pPr>
              <w:jc w:val="center"/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230" w:type="dxa"/>
            <w:vAlign w:val="center"/>
          </w:tcPr>
          <w:p w14:paraId="7EA14357">
            <w:pPr>
              <w:spacing w:line="400" w:lineRule="exact"/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852" w:type="dxa"/>
            <w:vAlign w:val="center"/>
          </w:tcPr>
          <w:p w14:paraId="44D3247A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350" w:type="dxa"/>
            <w:vAlign w:val="center"/>
          </w:tcPr>
          <w:p w14:paraId="416485D4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6E0AFC3B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  <w:r>
              <w:drawing>
                <wp:inline distT="0" distB="0" distL="114300" distR="114300">
                  <wp:extent cx="1551940" cy="852170"/>
                  <wp:effectExtent l="0" t="0" r="10160" b="508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940" cy="852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24E0B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90" w:hRule="atLeast"/>
          <w:jc w:val="center"/>
        </w:trPr>
        <w:tc>
          <w:tcPr>
            <w:tcW w:w="878" w:type="dxa"/>
            <w:vAlign w:val="center"/>
          </w:tcPr>
          <w:p w14:paraId="4F41DDF4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</w:rPr>
              <w:t>WD-01</w:t>
            </w:r>
          </w:p>
        </w:tc>
        <w:tc>
          <w:tcPr>
            <w:tcW w:w="1838" w:type="dxa"/>
            <w:vAlign w:val="center"/>
          </w:tcPr>
          <w:p w14:paraId="12E5287C">
            <w:pPr>
              <w:jc w:val="center"/>
              <w:rPr>
                <w:rFonts w:hint="default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  <w:t>木饰面板</w:t>
            </w:r>
          </w:p>
        </w:tc>
        <w:tc>
          <w:tcPr>
            <w:tcW w:w="2498" w:type="dxa"/>
            <w:vAlign w:val="center"/>
          </w:tcPr>
          <w:p w14:paraId="6629645E">
            <w:pPr>
              <w:widowControl/>
              <w:jc w:val="center"/>
              <w:rPr>
                <w:rFonts w:hint="default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三层活动中心墙面 靠墙背柜 地台 三层办公室柜体/一层华新时间银行柜台柜体/一层华小驿小哥驿站墙面隔板/一层经济孵化中心基础治理中心服务台柜体及背景墙天花板</w:t>
            </w:r>
          </w:p>
        </w:tc>
        <w:tc>
          <w:tcPr>
            <w:tcW w:w="3220" w:type="dxa"/>
            <w:vAlign w:val="center"/>
          </w:tcPr>
          <w:p w14:paraId="22BAF162">
            <w:pPr>
              <w:jc w:val="center"/>
              <w:rPr>
                <w:rFonts w:hint="default" w:ascii="微软雅黑" w:hAnsi="微软雅黑" w:eastAsia="微软雅黑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尺寸：2400*1200厚度 15mm</w:t>
            </w:r>
          </w:p>
        </w:tc>
        <w:tc>
          <w:tcPr>
            <w:tcW w:w="1230" w:type="dxa"/>
            <w:vAlign w:val="center"/>
          </w:tcPr>
          <w:p w14:paraId="12836F29">
            <w:pPr>
              <w:spacing w:line="400" w:lineRule="exact"/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6671ED54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4F7B6D9B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56460EC9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</w:rPr>
            </w:pPr>
            <w:r>
              <w:drawing>
                <wp:inline distT="0" distB="0" distL="114300" distR="114300">
                  <wp:extent cx="1547495" cy="930275"/>
                  <wp:effectExtent l="0" t="0" r="14605" b="3175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93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AE22D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524" w:hRule="atLeast"/>
          <w:jc w:val="center"/>
        </w:trPr>
        <w:tc>
          <w:tcPr>
            <w:tcW w:w="878" w:type="dxa"/>
            <w:vAlign w:val="center"/>
          </w:tcPr>
          <w:p w14:paraId="1255872A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</w:rPr>
              <w:t>WD-0</w:t>
            </w: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1838" w:type="dxa"/>
            <w:vAlign w:val="center"/>
          </w:tcPr>
          <w:p w14:paraId="7AFFC573">
            <w:pPr>
              <w:jc w:val="center"/>
              <w:rPr>
                <w:rFonts w:hint="default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  <w:t>木饰面板</w:t>
            </w:r>
          </w:p>
        </w:tc>
        <w:tc>
          <w:tcPr>
            <w:tcW w:w="2498" w:type="dxa"/>
            <w:vAlign w:val="center"/>
          </w:tcPr>
          <w:p w14:paraId="061E410A">
            <w:pPr>
              <w:widowControl/>
              <w:jc w:val="center"/>
              <w:rPr>
                <w:rFonts w:hint="default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一层天花格栅</w:t>
            </w:r>
          </w:p>
        </w:tc>
        <w:tc>
          <w:tcPr>
            <w:tcW w:w="3220" w:type="dxa"/>
            <w:vAlign w:val="center"/>
          </w:tcPr>
          <w:p w14:paraId="44932DB1">
            <w:pPr>
              <w:jc w:val="center"/>
              <w:rPr>
                <w:rFonts w:hint="default" w:ascii="微软雅黑" w:hAnsi="微软雅黑" w:eastAsia="微软雅黑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尺寸：2400*1200厚度 15mm</w:t>
            </w:r>
          </w:p>
        </w:tc>
        <w:tc>
          <w:tcPr>
            <w:tcW w:w="1230" w:type="dxa"/>
            <w:vAlign w:val="center"/>
          </w:tcPr>
          <w:p w14:paraId="76214C7A">
            <w:pPr>
              <w:spacing w:line="400" w:lineRule="exact"/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7150052B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6B1F661C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494B9208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drawing>
                <wp:inline distT="0" distB="0" distL="114300" distR="114300">
                  <wp:extent cx="1546860" cy="772160"/>
                  <wp:effectExtent l="0" t="0" r="15240" b="889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860" cy="772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50C4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1524" w:hRule="atLeast"/>
          <w:jc w:val="center"/>
        </w:trPr>
        <w:tc>
          <w:tcPr>
            <w:tcW w:w="878" w:type="dxa"/>
            <w:shd w:val="clear" w:color="auto" w:fill="auto"/>
            <w:vAlign w:val="center"/>
          </w:tcPr>
          <w:p w14:paraId="317075DA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</w:rPr>
              <w:t>WD-0</w:t>
            </w: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1838" w:type="dxa"/>
            <w:shd w:val="clear" w:color="auto" w:fill="auto"/>
            <w:vAlign w:val="center"/>
          </w:tcPr>
          <w:p w14:paraId="59CA9E6F">
            <w:pPr>
              <w:jc w:val="center"/>
              <w:rPr>
                <w:rFonts w:hint="default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  <w:t>白色烤漆板</w:t>
            </w:r>
          </w:p>
        </w:tc>
        <w:tc>
          <w:tcPr>
            <w:tcW w:w="2498" w:type="dxa"/>
            <w:shd w:val="clear" w:color="auto" w:fill="auto"/>
            <w:vAlign w:val="center"/>
          </w:tcPr>
          <w:p w14:paraId="341043E2">
            <w:pPr>
              <w:widowControl/>
              <w:jc w:val="center"/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三层活动中心靠墙背柜</w:t>
            </w:r>
          </w:p>
        </w:tc>
        <w:tc>
          <w:tcPr>
            <w:tcW w:w="3220" w:type="dxa"/>
            <w:vAlign w:val="center"/>
          </w:tcPr>
          <w:p w14:paraId="387CB966">
            <w:pPr>
              <w:jc w:val="center"/>
              <w:rPr>
                <w:rFonts w:hint="default" w:ascii="微软雅黑" w:hAnsi="微软雅黑" w:eastAsia="微软雅黑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尺寸：2400*1200厚度 15mm</w:t>
            </w:r>
          </w:p>
        </w:tc>
        <w:tc>
          <w:tcPr>
            <w:tcW w:w="1230" w:type="dxa"/>
            <w:vAlign w:val="center"/>
          </w:tcPr>
          <w:p w14:paraId="51F0B02F">
            <w:pPr>
              <w:spacing w:line="400" w:lineRule="exact"/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58E3F3E7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6036DB69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4A7E18A4">
            <w:pPr>
              <w:jc w:val="center"/>
            </w:pPr>
            <w:r>
              <w:drawing>
                <wp:inline distT="0" distB="0" distL="114300" distR="114300">
                  <wp:extent cx="1541780" cy="730250"/>
                  <wp:effectExtent l="0" t="0" r="1270" b="1270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1780" cy="73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5D649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02" w:hRule="atLeast"/>
          <w:jc w:val="center"/>
        </w:trPr>
        <w:tc>
          <w:tcPr>
            <w:tcW w:w="878" w:type="dxa"/>
            <w:shd w:val="clear" w:color="auto" w:fill="auto"/>
            <w:vAlign w:val="center"/>
          </w:tcPr>
          <w:p w14:paraId="4104C3B0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</w:rPr>
              <w:t>WD-</w:t>
            </w: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04</w:t>
            </w:r>
          </w:p>
        </w:tc>
        <w:tc>
          <w:tcPr>
            <w:tcW w:w="1838" w:type="dxa"/>
            <w:shd w:val="clear" w:color="auto" w:fill="auto"/>
            <w:vAlign w:val="center"/>
          </w:tcPr>
          <w:p w14:paraId="662BBDC7">
            <w:pPr>
              <w:jc w:val="center"/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  <w:t>橙色烤漆板</w:t>
            </w:r>
          </w:p>
        </w:tc>
        <w:tc>
          <w:tcPr>
            <w:tcW w:w="2498" w:type="dxa"/>
            <w:shd w:val="clear" w:color="auto" w:fill="auto"/>
            <w:vAlign w:val="center"/>
          </w:tcPr>
          <w:p w14:paraId="412FE7F0">
            <w:pPr>
              <w:widowControl/>
              <w:jc w:val="center"/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三层活动中心靠墙背柜</w:t>
            </w:r>
          </w:p>
        </w:tc>
        <w:tc>
          <w:tcPr>
            <w:tcW w:w="3220" w:type="dxa"/>
            <w:vAlign w:val="center"/>
          </w:tcPr>
          <w:p w14:paraId="29B5D600">
            <w:pPr>
              <w:jc w:val="center"/>
              <w:rPr>
                <w:rFonts w:hint="default" w:ascii="微软雅黑" w:hAnsi="微软雅黑" w:eastAsia="微软雅黑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尺寸：2400*1200厚度 15mm</w:t>
            </w:r>
          </w:p>
        </w:tc>
        <w:tc>
          <w:tcPr>
            <w:tcW w:w="1230" w:type="dxa"/>
            <w:vAlign w:val="center"/>
          </w:tcPr>
          <w:p w14:paraId="05F82923">
            <w:pPr>
              <w:spacing w:line="400" w:lineRule="exact"/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3F94CF7C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2DA8DA1F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19386556">
            <w:pPr>
              <w:jc w:val="center"/>
            </w:pPr>
            <w:r>
              <w:drawing>
                <wp:inline distT="0" distB="0" distL="114300" distR="114300">
                  <wp:extent cx="1543050" cy="798195"/>
                  <wp:effectExtent l="0" t="0" r="0" b="1905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050" cy="798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26FB7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54E2E623">
            <w:pPr>
              <w:widowControl/>
              <w:jc w:val="center"/>
              <w:rPr>
                <w:rFonts w:ascii="微软雅黑" w:hAnsi="微软雅黑" w:eastAsia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bidi="ar"/>
              </w:rPr>
              <w:t>WD-05</w:t>
            </w:r>
          </w:p>
        </w:tc>
        <w:tc>
          <w:tcPr>
            <w:tcW w:w="1838" w:type="dxa"/>
            <w:vAlign w:val="center"/>
          </w:tcPr>
          <w:p w14:paraId="6B8A6A6F">
            <w:pPr>
              <w:widowControl/>
              <w:jc w:val="center"/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  <w:t>蓝色烤漆板</w:t>
            </w:r>
          </w:p>
        </w:tc>
        <w:tc>
          <w:tcPr>
            <w:tcW w:w="2498" w:type="dxa"/>
            <w:vAlign w:val="center"/>
          </w:tcPr>
          <w:p w14:paraId="2AEDD778">
            <w:pPr>
              <w:widowControl/>
              <w:jc w:val="center"/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  <w:t>三层活动中心靠墙背柜</w:t>
            </w:r>
          </w:p>
        </w:tc>
        <w:tc>
          <w:tcPr>
            <w:tcW w:w="3220" w:type="dxa"/>
            <w:vAlign w:val="center"/>
          </w:tcPr>
          <w:p w14:paraId="25C87E2F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</w:rPr>
            </w:pPr>
          </w:p>
        </w:tc>
        <w:tc>
          <w:tcPr>
            <w:tcW w:w="1230" w:type="dxa"/>
            <w:vAlign w:val="center"/>
          </w:tcPr>
          <w:p w14:paraId="38629682">
            <w:pPr>
              <w:spacing w:line="400" w:lineRule="exact"/>
              <w:jc w:val="center"/>
              <w:rPr>
                <w:rFonts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6048AA11">
            <w:pPr>
              <w:jc w:val="center"/>
              <w:rPr>
                <w:rFonts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6A6989DE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749D6638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  <w:r>
              <w:drawing>
                <wp:inline distT="0" distB="0" distL="114300" distR="114300">
                  <wp:extent cx="1546225" cy="826770"/>
                  <wp:effectExtent l="0" t="0" r="15875" b="1143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225" cy="826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1FF74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01C425CD">
            <w:pPr>
              <w:widowControl/>
              <w:jc w:val="center"/>
              <w:rPr>
                <w:rFonts w:ascii="微软雅黑" w:hAnsi="微软雅黑" w:eastAsia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bidi="ar"/>
              </w:rPr>
              <w:t>WD-06</w:t>
            </w:r>
          </w:p>
        </w:tc>
        <w:tc>
          <w:tcPr>
            <w:tcW w:w="1838" w:type="dxa"/>
            <w:vAlign w:val="center"/>
          </w:tcPr>
          <w:p w14:paraId="19227C77">
            <w:pPr>
              <w:widowControl/>
              <w:jc w:val="center"/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  <w:t>木纹隔断</w:t>
            </w:r>
          </w:p>
        </w:tc>
        <w:tc>
          <w:tcPr>
            <w:tcW w:w="2498" w:type="dxa"/>
            <w:vAlign w:val="center"/>
          </w:tcPr>
          <w:p w14:paraId="615249A9">
            <w:pPr>
              <w:widowControl/>
              <w:jc w:val="center"/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  <w:t>三层活动中心地台</w:t>
            </w:r>
          </w:p>
        </w:tc>
        <w:tc>
          <w:tcPr>
            <w:tcW w:w="3220" w:type="dxa"/>
            <w:vAlign w:val="center"/>
          </w:tcPr>
          <w:p w14:paraId="05B4D01E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</w:rPr>
            </w:pPr>
          </w:p>
        </w:tc>
        <w:tc>
          <w:tcPr>
            <w:tcW w:w="1230" w:type="dxa"/>
            <w:vAlign w:val="center"/>
          </w:tcPr>
          <w:p w14:paraId="62062C08">
            <w:pPr>
              <w:spacing w:line="400" w:lineRule="exact"/>
              <w:jc w:val="center"/>
              <w:rPr>
                <w:rFonts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4849C561">
            <w:pPr>
              <w:jc w:val="center"/>
              <w:rPr>
                <w:rFonts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06C3DC88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097E2BC2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  <w:r>
              <w:drawing>
                <wp:inline distT="0" distB="0" distL="114300" distR="114300">
                  <wp:extent cx="1544320" cy="948055"/>
                  <wp:effectExtent l="0" t="0" r="17780" b="4445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4320" cy="948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A523D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23D02C0F">
            <w:pPr>
              <w:widowControl/>
              <w:jc w:val="center"/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bidi="ar"/>
              </w:rPr>
              <w:t>ST-01</w:t>
            </w:r>
          </w:p>
        </w:tc>
        <w:tc>
          <w:tcPr>
            <w:tcW w:w="1838" w:type="dxa"/>
            <w:vAlign w:val="center"/>
          </w:tcPr>
          <w:p w14:paraId="530D63A0">
            <w:pPr>
              <w:widowControl/>
              <w:jc w:val="center"/>
              <w:rPr>
                <w:rFonts w:hint="default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  <w:t>浅灰色水磨石</w:t>
            </w:r>
          </w:p>
        </w:tc>
        <w:tc>
          <w:tcPr>
            <w:tcW w:w="2498" w:type="dxa"/>
            <w:vAlign w:val="center"/>
          </w:tcPr>
          <w:p w14:paraId="0B50F02E">
            <w:pPr>
              <w:widowControl/>
              <w:jc w:val="center"/>
              <w:rPr>
                <w:rFonts w:hint="default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  <w:t>一层华新时间银行地面/一层华小驿小哥驿站地面/一层经济孵化中心基础治理中心地面/三层办公室资料室机房地面/</w:t>
            </w:r>
          </w:p>
        </w:tc>
        <w:tc>
          <w:tcPr>
            <w:tcW w:w="3220" w:type="dxa"/>
            <w:vAlign w:val="center"/>
          </w:tcPr>
          <w:p w14:paraId="0CF313AF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</w:rPr>
              <w:t>尺寸：</w:t>
            </w: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600*600</w:t>
            </w:r>
            <w:r>
              <w:rPr>
                <w:rFonts w:hint="eastAsia" w:ascii="微软雅黑" w:hAnsi="微软雅黑" w:eastAsia="微软雅黑"/>
                <w:sz w:val="18"/>
                <w:szCs w:val="18"/>
              </w:rPr>
              <w:t>mm</w:t>
            </w: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 xml:space="preserve"> 厚度25mm</w:t>
            </w:r>
          </w:p>
          <w:p w14:paraId="22D44D4E">
            <w:pPr>
              <w:jc w:val="center"/>
              <w:rPr>
                <w:rFonts w:hint="default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水磨石地砖</w:t>
            </w:r>
          </w:p>
        </w:tc>
        <w:tc>
          <w:tcPr>
            <w:tcW w:w="1230" w:type="dxa"/>
            <w:vAlign w:val="center"/>
          </w:tcPr>
          <w:p w14:paraId="64799B70">
            <w:pPr>
              <w:spacing w:line="400" w:lineRule="exact"/>
              <w:jc w:val="center"/>
              <w:rPr>
                <w:rFonts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7814D9C0">
            <w:pPr>
              <w:jc w:val="center"/>
              <w:rPr>
                <w:rFonts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52489B07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4E6C894A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drawing>
                <wp:inline distT="0" distB="0" distL="114300" distR="114300">
                  <wp:extent cx="1174115" cy="1241425"/>
                  <wp:effectExtent l="0" t="0" r="6985" b="15875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115" cy="1241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07DA4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518" w:hRule="atLeast"/>
          <w:jc w:val="center"/>
        </w:trPr>
        <w:tc>
          <w:tcPr>
            <w:tcW w:w="878" w:type="dxa"/>
            <w:shd w:val="clear" w:color="auto" w:fill="auto"/>
            <w:vAlign w:val="center"/>
          </w:tcPr>
          <w:p w14:paraId="01E69C44">
            <w:pPr>
              <w:widowControl/>
              <w:jc w:val="center"/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bidi="ar"/>
              </w:rPr>
              <w:t>ST-02</w:t>
            </w:r>
          </w:p>
        </w:tc>
        <w:tc>
          <w:tcPr>
            <w:tcW w:w="1838" w:type="dxa"/>
            <w:shd w:val="clear" w:color="auto" w:fill="auto"/>
            <w:vAlign w:val="center"/>
          </w:tcPr>
          <w:p w14:paraId="2C400781">
            <w:pPr>
              <w:widowControl/>
              <w:jc w:val="center"/>
              <w:rPr>
                <w:rFonts w:hint="default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  <w:t>白色微晶石</w:t>
            </w:r>
          </w:p>
        </w:tc>
        <w:tc>
          <w:tcPr>
            <w:tcW w:w="2498" w:type="dxa"/>
            <w:shd w:val="clear" w:color="auto" w:fill="auto"/>
            <w:vAlign w:val="center"/>
          </w:tcPr>
          <w:p w14:paraId="40B8B6E7">
            <w:pPr>
              <w:widowControl/>
              <w:jc w:val="center"/>
              <w:rPr>
                <w:rFonts w:hint="default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  <w:t>一层华新时间银行柜台台面/一层经济孵化中心基础治理中心服务台台面立面</w:t>
            </w:r>
          </w:p>
        </w:tc>
        <w:tc>
          <w:tcPr>
            <w:tcW w:w="3220" w:type="dxa"/>
            <w:shd w:val="clear" w:color="auto" w:fill="auto"/>
            <w:vAlign w:val="center"/>
          </w:tcPr>
          <w:p w14:paraId="0BC61044">
            <w:pPr>
              <w:jc w:val="center"/>
              <w:rPr>
                <w:rFonts w:hint="default" w:ascii="微软雅黑" w:hAnsi="微软雅黑" w:eastAsia="微软雅黑" w:cs="Times New Roman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厚度 15mm</w:t>
            </w:r>
          </w:p>
        </w:tc>
        <w:tc>
          <w:tcPr>
            <w:tcW w:w="1230" w:type="dxa"/>
            <w:vAlign w:val="center"/>
          </w:tcPr>
          <w:p w14:paraId="7969C318">
            <w:pPr>
              <w:spacing w:line="400" w:lineRule="exact"/>
              <w:jc w:val="center"/>
              <w:rPr>
                <w:rFonts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7970AAE5">
            <w:pPr>
              <w:jc w:val="center"/>
              <w:rPr>
                <w:rFonts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3ECC4680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5EA2BE4C">
            <w:pPr>
              <w:jc w:val="center"/>
              <w:rPr>
                <w:rFonts w:ascii="微软雅黑" w:hAnsi="微软雅黑" w:eastAsia="微软雅黑" w:cs="微软雅黑"/>
                <w:color w:val="000000"/>
                <w:sz w:val="18"/>
                <w:szCs w:val="18"/>
              </w:rPr>
            </w:pPr>
            <w:r>
              <w:drawing>
                <wp:inline distT="0" distB="0" distL="114300" distR="114300">
                  <wp:extent cx="1010285" cy="1077595"/>
                  <wp:effectExtent l="0" t="0" r="18415" b="8255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85" cy="1077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CE951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3A255753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ST-03</w:t>
            </w:r>
          </w:p>
        </w:tc>
        <w:tc>
          <w:tcPr>
            <w:tcW w:w="1838" w:type="dxa"/>
            <w:vAlign w:val="center"/>
          </w:tcPr>
          <w:p w14:paraId="0A128683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石材</w:t>
            </w:r>
          </w:p>
        </w:tc>
        <w:tc>
          <w:tcPr>
            <w:tcW w:w="2498" w:type="dxa"/>
            <w:vAlign w:val="center"/>
          </w:tcPr>
          <w:p w14:paraId="3FC8765E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门槛石</w:t>
            </w:r>
          </w:p>
        </w:tc>
        <w:tc>
          <w:tcPr>
            <w:tcW w:w="3220" w:type="dxa"/>
            <w:vAlign w:val="center"/>
          </w:tcPr>
          <w:p w14:paraId="07AAC6A5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厚度20mm</w:t>
            </w:r>
          </w:p>
        </w:tc>
        <w:tc>
          <w:tcPr>
            <w:tcW w:w="1230" w:type="dxa"/>
            <w:vAlign w:val="center"/>
          </w:tcPr>
          <w:p w14:paraId="0BCC8295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49DB1081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7E68E5C6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132532DA">
            <w:pPr>
              <w:jc w:val="center"/>
            </w:pPr>
            <w:r>
              <w:drawing>
                <wp:inline distT="0" distB="0" distL="114300" distR="114300">
                  <wp:extent cx="793115" cy="754380"/>
                  <wp:effectExtent l="0" t="0" r="0" b="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b="493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15" cy="75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D6FEED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  <w:t>黑白根理石</w:t>
            </w:r>
          </w:p>
        </w:tc>
      </w:tr>
      <w:tr w14:paraId="41D92C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70407193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ST-04</w:t>
            </w:r>
          </w:p>
        </w:tc>
        <w:tc>
          <w:tcPr>
            <w:tcW w:w="1838" w:type="dxa"/>
            <w:vAlign w:val="center"/>
          </w:tcPr>
          <w:p w14:paraId="385F07C9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石材</w:t>
            </w:r>
          </w:p>
        </w:tc>
        <w:tc>
          <w:tcPr>
            <w:tcW w:w="2498" w:type="dxa"/>
            <w:vAlign w:val="center"/>
          </w:tcPr>
          <w:p w14:paraId="40DF52D3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卫生间洗手台台面</w:t>
            </w:r>
          </w:p>
        </w:tc>
        <w:tc>
          <w:tcPr>
            <w:tcW w:w="3220" w:type="dxa"/>
            <w:vAlign w:val="center"/>
          </w:tcPr>
          <w:p w14:paraId="672A9284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厚度15mm</w:t>
            </w:r>
          </w:p>
        </w:tc>
        <w:tc>
          <w:tcPr>
            <w:tcW w:w="1230" w:type="dxa"/>
            <w:vAlign w:val="center"/>
          </w:tcPr>
          <w:p w14:paraId="4F3CCA09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3F011565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29C7A09E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69396CBC">
            <w:pPr>
              <w:jc w:val="center"/>
            </w:pPr>
            <w:r>
              <w:drawing>
                <wp:inline distT="0" distB="0" distL="114300" distR="114300">
                  <wp:extent cx="866775" cy="1003300"/>
                  <wp:effectExtent l="0" t="0" r="0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b="578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DDC5D7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  <w:t>雅士白理石</w:t>
            </w:r>
          </w:p>
        </w:tc>
      </w:tr>
      <w:tr w14:paraId="523588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1B67F9A3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ST-05</w:t>
            </w:r>
          </w:p>
        </w:tc>
        <w:tc>
          <w:tcPr>
            <w:tcW w:w="1838" w:type="dxa"/>
            <w:vAlign w:val="center"/>
          </w:tcPr>
          <w:p w14:paraId="3EF904EA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石材</w:t>
            </w:r>
          </w:p>
        </w:tc>
        <w:tc>
          <w:tcPr>
            <w:tcW w:w="2498" w:type="dxa"/>
            <w:vAlign w:val="center"/>
          </w:tcPr>
          <w:p w14:paraId="7870ABDF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窗台石</w:t>
            </w:r>
          </w:p>
        </w:tc>
        <w:tc>
          <w:tcPr>
            <w:tcW w:w="3220" w:type="dxa"/>
            <w:vAlign w:val="center"/>
          </w:tcPr>
          <w:p w14:paraId="1576BF00">
            <w:pPr>
              <w:jc w:val="center"/>
              <w:rPr>
                <w:rFonts w:hint="default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厚度15</w:t>
            </w:r>
          </w:p>
        </w:tc>
        <w:tc>
          <w:tcPr>
            <w:tcW w:w="1230" w:type="dxa"/>
            <w:vAlign w:val="center"/>
          </w:tcPr>
          <w:p w14:paraId="0E6D1EF9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74892E83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6724DAAE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5E92C539">
            <w:pPr>
              <w:jc w:val="center"/>
            </w:pPr>
            <w:r>
              <w:drawing>
                <wp:inline distT="0" distB="0" distL="114300" distR="114300">
                  <wp:extent cx="965200" cy="1088390"/>
                  <wp:effectExtent l="0" t="0" r="0" b="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b="53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200" cy="1088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D689DB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  <w:t>白色人造石</w:t>
            </w:r>
          </w:p>
        </w:tc>
      </w:tr>
      <w:tr w14:paraId="00119E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79859425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TL-01</w:t>
            </w:r>
          </w:p>
        </w:tc>
        <w:tc>
          <w:tcPr>
            <w:tcW w:w="1838" w:type="dxa"/>
            <w:vAlign w:val="center"/>
          </w:tcPr>
          <w:p w14:paraId="1E0B40FD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墙砖</w:t>
            </w:r>
          </w:p>
        </w:tc>
        <w:tc>
          <w:tcPr>
            <w:tcW w:w="2498" w:type="dxa"/>
            <w:vAlign w:val="center"/>
          </w:tcPr>
          <w:p w14:paraId="520B040B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三层卫生间墙面</w:t>
            </w:r>
          </w:p>
        </w:tc>
        <w:tc>
          <w:tcPr>
            <w:tcW w:w="3220" w:type="dxa"/>
            <w:vAlign w:val="center"/>
          </w:tcPr>
          <w:p w14:paraId="2D5812DD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厚度15mm</w:t>
            </w:r>
          </w:p>
        </w:tc>
        <w:tc>
          <w:tcPr>
            <w:tcW w:w="1230" w:type="dxa"/>
            <w:vAlign w:val="center"/>
          </w:tcPr>
          <w:p w14:paraId="2097770B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15282007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1A4E4901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4273C5A5">
            <w:pPr>
              <w:jc w:val="center"/>
            </w:pPr>
            <w:r>
              <w:drawing>
                <wp:inline distT="0" distB="0" distL="114300" distR="114300">
                  <wp:extent cx="988060" cy="865505"/>
                  <wp:effectExtent l="0" t="0" r="2540" b="10795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060" cy="86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09C357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  <w:t>灰色墙砖</w:t>
            </w:r>
          </w:p>
        </w:tc>
      </w:tr>
      <w:tr w14:paraId="459732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0BA0B098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TL-02</w:t>
            </w:r>
          </w:p>
        </w:tc>
        <w:tc>
          <w:tcPr>
            <w:tcW w:w="1838" w:type="dxa"/>
            <w:vAlign w:val="center"/>
          </w:tcPr>
          <w:p w14:paraId="370CABAF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防滑地砖</w:t>
            </w:r>
          </w:p>
        </w:tc>
        <w:tc>
          <w:tcPr>
            <w:tcW w:w="2498" w:type="dxa"/>
            <w:vAlign w:val="center"/>
          </w:tcPr>
          <w:p w14:paraId="2892CCE3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三层卫生间地面</w:t>
            </w:r>
          </w:p>
        </w:tc>
        <w:tc>
          <w:tcPr>
            <w:tcW w:w="3220" w:type="dxa"/>
            <w:vAlign w:val="center"/>
          </w:tcPr>
          <w:p w14:paraId="190EDAD9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厚度15mm</w:t>
            </w:r>
          </w:p>
        </w:tc>
        <w:tc>
          <w:tcPr>
            <w:tcW w:w="1230" w:type="dxa"/>
            <w:vAlign w:val="center"/>
          </w:tcPr>
          <w:p w14:paraId="1A5C89E5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5597AFF4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00859A36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12C01F9B">
            <w:pPr>
              <w:jc w:val="center"/>
            </w:pPr>
            <w:r>
              <w:drawing>
                <wp:inline distT="0" distB="0" distL="114300" distR="114300">
                  <wp:extent cx="1010285" cy="1089025"/>
                  <wp:effectExtent l="0" t="0" r="18415" b="15875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85" cy="1089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9A2332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  <w:t>灰色地砖</w:t>
            </w:r>
          </w:p>
        </w:tc>
      </w:tr>
      <w:tr w14:paraId="20B25C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0A60EDFD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CA-01</w:t>
            </w:r>
          </w:p>
        </w:tc>
        <w:tc>
          <w:tcPr>
            <w:tcW w:w="1838" w:type="dxa"/>
            <w:vAlign w:val="center"/>
          </w:tcPr>
          <w:p w14:paraId="70A57694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块毯</w:t>
            </w:r>
          </w:p>
        </w:tc>
        <w:tc>
          <w:tcPr>
            <w:tcW w:w="2498" w:type="dxa"/>
            <w:vAlign w:val="center"/>
          </w:tcPr>
          <w:p w14:paraId="2829ED77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一层社会组织服务中心地面/三层妇女儿童疏导室地面</w:t>
            </w:r>
          </w:p>
        </w:tc>
        <w:tc>
          <w:tcPr>
            <w:tcW w:w="3220" w:type="dxa"/>
            <w:vAlign w:val="center"/>
          </w:tcPr>
          <w:p w14:paraId="012F6037">
            <w:pPr>
              <w:jc w:val="center"/>
              <w:rPr>
                <w:rFonts w:hint="default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尺寸：500*500 厚度4mm</w:t>
            </w:r>
          </w:p>
        </w:tc>
        <w:tc>
          <w:tcPr>
            <w:tcW w:w="1230" w:type="dxa"/>
            <w:vAlign w:val="center"/>
          </w:tcPr>
          <w:p w14:paraId="6CD74857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06418A5B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2F9AFB88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759E6662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  <w:drawing>
                <wp:inline distT="0" distB="0" distL="114300" distR="114300">
                  <wp:extent cx="1548765" cy="1288415"/>
                  <wp:effectExtent l="0" t="0" r="13335" b="6985"/>
                  <wp:docPr id="46" name="图片 46" descr="a27371ce2e007abad17f5243566b2a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a27371ce2e007abad17f5243566b2a3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765" cy="1288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9257B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0E834E61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GL-01</w:t>
            </w:r>
          </w:p>
        </w:tc>
        <w:tc>
          <w:tcPr>
            <w:tcW w:w="1838" w:type="dxa"/>
            <w:vAlign w:val="center"/>
          </w:tcPr>
          <w:p w14:paraId="227F43C3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12mm超白钢化玻璃</w:t>
            </w:r>
          </w:p>
        </w:tc>
        <w:tc>
          <w:tcPr>
            <w:tcW w:w="2498" w:type="dxa"/>
            <w:vAlign w:val="center"/>
          </w:tcPr>
          <w:p w14:paraId="677608D4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三层文化长廊玻璃隔断</w:t>
            </w:r>
          </w:p>
        </w:tc>
        <w:tc>
          <w:tcPr>
            <w:tcW w:w="3220" w:type="dxa"/>
            <w:vAlign w:val="center"/>
          </w:tcPr>
          <w:p w14:paraId="09B6D758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12mm厚</w:t>
            </w:r>
          </w:p>
        </w:tc>
        <w:tc>
          <w:tcPr>
            <w:tcW w:w="1230" w:type="dxa"/>
            <w:vAlign w:val="center"/>
          </w:tcPr>
          <w:p w14:paraId="3C1349A8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6798837D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78292636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43E140F3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drawing>
                <wp:inline distT="0" distB="0" distL="114300" distR="114300">
                  <wp:extent cx="1003300" cy="1090295"/>
                  <wp:effectExtent l="0" t="0" r="6350" b="14605"/>
                  <wp:docPr id="47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300" cy="1090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FBFB8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7C19F9B7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GL-02</w:t>
            </w:r>
          </w:p>
        </w:tc>
        <w:tc>
          <w:tcPr>
            <w:tcW w:w="1838" w:type="dxa"/>
            <w:vAlign w:val="center"/>
          </w:tcPr>
          <w:p w14:paraId="2281B740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6+6双层中空玻璃（双银Low-E）</w:t>
            </w:r>
          </w:p>
        </w:tc>
        <w:tc>
          <w:tcPr>
            <w:tcW w:w="2498" w:type="dxa"/>
            <w:vAlign w:val="center"/>
          </w:tcPr>
          <w:p w14:paraId="69AFE9CC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一层外立面</w:t>
            </w:r>
          </w:p>
        </w:tc>
        <w:tc>
          <w:tcPr>
            <w:tcW w:w="3220" w:type="dxa"/>
            <w:vAlign w:val="center"/>
          </w:tcPr>
          <w:p w14:paraId="5676F88B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6+6mm</w:t>
            </w:r>
          </w:p>
        </w:tc>
        <w:tc>
          <w:tcPr>
            <w:tcW w:w="1230" w:type="dxa"/>
            <w:vAlign w:val="center"/>
          </w:tcPr>
          <w:p w14:paraId="5D562782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59DC523A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51D93E63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48E7411A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drawing>
                <wp:inline distT="0" distB="0" distL="114300" distR="114300">
                  <wp:extent cx="1023620" cy="924560"/>
                  <wp:effectExtent l="0" t="0" r="5080" b="8890"/>
                  <wp:docPr id="48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620" cy="924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920D5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53813B40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MR-01</w:t>
            </w:r>
          </w:p>
        </w:tc>
        <w:tc>
          <w:tcPr>
            <w:tcW w:w="1838" w:type="dxa"/>
            <w:vAlign w:val="center"/>
          </w:tcPr>
          <w:p w14:paraId="081BF954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防潮银镜</w:t>
            </w:r>
          </w:p>
        </w:tc>
        <w:tc>
          <w:tcPr>
            <w:tcW w:w="2498" w:type="dxa"/>
            <w:vAlign w:val="center"/>
          </w:tcPr>
          <w:p w14:paraId="4F462E98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卫生间洗手台</w:t>
            </w:r>
          </w:p>
        </w:tc>
        <w:tc>
          <w:tcPr>
            <w:tcW w:w="3220" w:type="dxa"/>
            <w:vAlign w:val="center"/>
          </w:tcPr>
          <w:p w14:paraId="67DC8B7D">
            <w:pPr>
              <w:jc w:val="center"/>
              <w:rPr>
                <w:rFonts w:hint="default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厚度5mm</w:t>
            </w:r>
          </w:p>
        </w:tc>
        <w:tc>
          <w:tcPr>
            <w:tcW w:w="1230" w:type="dxa"/>
            <w:vAlign w:val="center"/>
          </w:tcPr>
          <w:p w14:paraId="62F5FF23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49DCD44A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0F434096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744975EC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drawing>
                <wp:inline distT="0" distB="0" distL="114300" distR="114300">
                  <wp:extent cx="892810" cy="957580"/>
                  <wp:effectExtent l="0" t="0" r="2540" b="13970"/>
                  <wp:docPr id="49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810" cy="957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ACB20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059E0F48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MT-01</w:t>
            </w:r>
          </w:p>
        </w:tc>
        <w:tc>
          <w:tcPr>
            <w:tcW w:w="1838" w:type="dxa"/>
            <w:vAlign w:val="center"/>
          </w:tcPr>
          <w:p w14:paraId="7F056EDB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银灰色哑光不锈钢</w:t>
            </w:r>
          </w:p>
        </w:tc>
        <w:tc>
          <w:tcPr>
            <w:tcW w:w="2498" w:type="dxa"/>
            <w:vAlign w:val="center"/>
          </w:tcPr>
          <w:p w14:paraId="174B2C26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踢脚线</w:t>
            </w:r>
          </w:p>
        </w:tc>
        <w:tc>
          <w:tcPr>
            <w:tcW w:w="3220" w:type="dxa"/>
            <w:vAlign w:val="center"/>
          </w:tcPr>
          <w:p w14:paraId="09029BD6">
            <w:pPr>
              <w:jc w:val="center"/>
              <w:rPr>
                <w:rFonts w:hint="default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厚度1.5mm</w:t>
            </w:r>
          </w:p>
        </w:tc>
        <w:tc>
          <w:tcPr>
            <w:tcW w:w="1230" w:type="dxa"/>
            <w:vAlign w:val="center"/>
          </w:tcPr>
          <w:p w14:paraId="1B2D7D0B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7DB22730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04556E90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577CE194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drawing>
                <wp:inline distT="0" distB="0" distL="114300" distR="114300">
                  <wp:extent cx="1042670" cy="1075690"/>
                  <wp:effectExtent l="0" t="0" r="5080" b="10160"/>
                  <wp:docPr id="50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670" cy="1075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006B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4B9259CD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FG-01</w:t>
            </w:r>
          </w:p>
        </w:tc>
        <w:tc>
          <w:tcPr>
            <w:tcW w:w="1838" w:type="dxa"/>
            <w:vAlign w:val="center"/>
          </w:tcPr>
          <w:p w14:paraId="5E3ECBE6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银灰色哑光地胶</w:t>
            </w:r>
          </w:p>
        </w:tc>
        <w:tc>
          <w:tcPr>
            <w:tcW w:w="2498" w:type="dxa"/>
            <w:vAlign w:val="center"/>
          </w:tcPr>
          <w:p w14:paraId="4A598E9F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三层文化长廊/三层活动中心地面</w:t>
            </w:r>
          </w:p>
        </w:tc>
        <w:tc>
          <w:tcPr>
            <w:tcW w:w="3220" w:type="dxa"/>
            <w:vAlign w:val="center"/>
          </w:tcPr>
          <w:p w14:paraId="26E4E5DB">
            <w:pPr>
              <w:jc w:val="center"/>
              <w:rPr>
                <w:rFonts w:hint="default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厚度：4mm</w:t>
            </w:r>
          </w:p>
        </w:tc>
        <w:tc>
          <w:tcPr>
            <w:tcW w:w="1230" w:type="dxa"/>
            <w:vAlign w:val="center"/>
          </w:tcPr>
          <w:p w14:paraId="07D2FA24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106EC97F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41CBC1C0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1F01B459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drawing>
                <wp:inline distT="0" distB="0" distL="114300" distR="114300">
                  <wp:extent cx="1032510" cy="965835"/>
                  <wp:effectExtent l="0" t="0" r="15240" b="5715"/>
                  <wp:docPr id="53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965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244F2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0BF15872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FG-02</w:t>
            </w:r>
          </w:p>
        </w:tc>
        <w:tc>
          <w:tcPr>
            <w:tcW w:w="1838" w:type="dxa"/>
            <w:vAlign w:val="center"/>
          </w:tcPr>
          <w:p w14:paraId="56CB68D2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绿色哑光地胶</w:t>
            </w:r>
          </w:p>
        </w:tc>
        <w:tc>
          <w:tcPr>
            <w:tcW w:w="2498" w:type="dxa"/>
            <w:vAlign w:val="center"/>
          </w:tcPr>
          <w:p w14:paraId="77473AEC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一层社会组织服务中心地面</w:t>
            </w:r>
          </w:p>
        </w:tc>
        <w:tc>
          <w:tcPr>
            <w:tcW w:w="3220" w:type="dxa"/>
            <w:vAlign w:val="center"/>
          </w:tcPr>
          <w:p w14:paraId="7E669196">
            <w:pPr>
              <w:jc w:val="center"/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厚度：4mm</w:t>
            </w:r>
          </w:p>
        </w:tc>
        <w:tc>
          <w:tcPr>
            <w:tcW w:w="1230" w:type="dxa"/>
            <w:vAlign w:val="center"/>
          </w:tcPr>
          <w:p w14:paraId="6288A746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0D7990BB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2C271D78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204B9D64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drawing>
                <wp:inline distT="0" distB="0" distL="114300" distR="114300">
                  <wp:extent cx="959485" cy="985520"/>
                  <wp:effectExtent l="0" t="0" r="12065" b="5080"/>
                  <wp:docPr id="55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0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485" cy="985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49FC5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6668C638">
            <w:pPr>
              <w:jc w:val="center"/>
              <w:rPr>
                <w:rFonts w:hint="default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default" w:ascii="微软雅黑" w:hAnsi="微软雅黑" w:eastAsia="微软雅黑"/>
                <w:sz w:val="18"/>
                <w:szCs w:val="18"/>
                <w:lang w:val="en-US" w:eastAsia="zh-CN"/>
              </w:rPr>
              <w:t>RM-01</w:t>
            </w:r>
          </w:p>
        </w:tc>
        <w:tc>
          <w:tcPr>
            <w:tcW w:w="1838" w:type="dxa"/>
            <w:vAlign w:val="center"/>
          </w:tcPr>
          <w:p w14:paraId="41BC254A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白色软膜</w:t>
            </w:r>
          </w:p>
        </w:tc>
        <w:tc>
          <w:tcPr>
            <w:tcW w:w="2498" w:type="dxa"/>
            <w:vAlign w:val="center"/>
          </w:tcPr>
          <w:p w14:paraId="0C8C3C24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三层活动中心天棚</w:t>
            </w:r>
          </w:p>
        </w:tc>
        <w:tc>
          <w:tcPr>
            <w:tcW w:w="3220" w:type="dxa"/>
            <w:vAlign w:val="center"/>
          </w:tcPr>
          <w:p w14:paraId="6A500AD9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厚度：0.2mm</w:t>
            </w:r>
          </w:p>
        </w:tc>
        <w:tc>
          <w:tcPr>
            <w:tcW w:w="1230" w:type="dxa"/>
            <w:vAlign w:val="center"/>
          </w:tcPr>
          <w:p w14:paraId="64595616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0D220513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4AEF168D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4868262C">
            <w:pPr>
              <w:jc w:val="center"/>
            </w:pPr>
            <w:r>
              <w:drawing>
                <wp:inline distT="0" distB="0" distL="114300" distR="114300">
                  <wp:extent cx="1285875" cy="1102360"/>
                  <wp:effectExtent l="0" t="0" r="9525" b="2540"/>
                  <wp:docPr id="56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1102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4684F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243B0F8B">
            <w:pPr>
              <w:jc w:val="center"/>
              <w:rPr>
                <w:rFonts w:hint="default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default" w:ascii="微软雅黑" w:hAnsi="微软雅黑" w:eastAsia="微软雅黑"/>
                <w:sz w:val="18"/>
                <w:szCs w:val="18"/>
                <w:lang w:val="en-US" w:eastAsia="zh-CN"/>
              </w:rPr>
              <w:t>OM-01</w:t>
            </w:r>
          </w:p>
        </w:tc>
        <w:tc>
          <w:tcPr>
            <w:tcW w:w="1838" w:type="dxa"/>
            <w:vAlign w:val="center"/>
          </w:tcPr>
          <w:p w14:paraId="261122EC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亚麻编制物</w:t>
            </w:r>
          </w:p>
        </w:tc>
        <w:tc>
          <w:tcPr>
            <w:tcW w:w="2498" w:type="dxa"/>
            <w:vAlign w:val="center"/>
          </w:tcPr>
          <w:p w14:paraId="21131916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三层活动中心卡座门</w:t>
            </w:r>
          </w:p>
        </w:tc>
        <w:tc>
          <w:tcPr>
            <w:tcW w:w="3220" w:type="dxa"/>
            <w:vAlign w:val="center"/>
          </w:tcPr>
          <w:p w14:paraId="6A7E8B70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230" w:type="dxa"/>
            <w:vAlign w:val="center"/>
          </w:tcPr>
          <w:p w14:paraId="5E113A76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7B5A63F7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2991D58E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66A028F2">
            <w:pPr>
              <w:jc w:val="center"/>
            </w:pPr>
            <w:r>
              <w:drawing>
                <wp:inline distT="0" distB="0" distL="114300" distR="114300">
                  <wp:extent cx="1551940" cy="1223010"/>
                  <wp:effectExtent l="0" t="0" r="10160" b="15240"/>
                  <wp:docPr id="57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940" cy="1223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63969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3492C370">
            <w:pPr>
              <w:jc w:val="center"/>
              <w:rPr>
                <w:rFonts w:hint="default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R1</w:t>
            </w:r>
          </w:p>
        </w:tc>
        <w:tc>
          <w:tcPr>
            <w:tcW w:w="1838" w:type="dxa"/>
            <w:vAlign w:val="center"/>
          </w:tcPr>
          <w:p w14:paraId="185FD9EA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default" w:ascii="微软雅黑" w:hAnsi="微软雅黑" w:eastAsia="微软雅黑" w:cs="微软雅黑"/>
                <w:sz w:val="18"/>
                <w:szCs w:val="18"/>
                <w:lang w:val="en-US" w:eastAsia="zh-CN"/>
              </w:rPr>
              <w:t>嵌装筒灯</w:t>
            </w:r>
          </w:p>
        </w:tc>
        <w:tc>
          <w:tcPr>
            <w:tcW w:w="2498" w:type="dxa"/>
            <w:vAlign w:val="center"/>
          </w:tcPr>
          <w:p w14:paraId="45A9B55D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一层社会组织服务中心/社区经济孵化中心基层治理中心 三层活动中心</w:t>
            </w:r>
          </w:p>
        </w:tc>
        <w:tc>
          <w:tcPr>
            <w:tcW w:w="3220" w:type="dxa"/>
            <w:vAlign w:val="center"/>
          </w:tcPr>
          <w:p w14:paraId="3E9B4927">
            <w:pPr>
              <w:jc w:val="both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 xml:space="preserve">3.5寸筒灯 4500K 5W </w:t>
            </w: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开孔</w:t>
            </w:r>
            <w:r>
              <w:rPr>
                <w:rFonts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19"/>
                <w:szCs w:val="19"/>
                <w:shd w:val="clear" w:fill="FFFFFF"/>
              </w:rPr>
              <w:t>Φ</w:t>
            </w: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100mm/白色边框</w:t>
            </w:r>
          </w:p>
          <w:p w14:paraId="465F1D71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1230" w:type="dxa"/>
            <w:vAlign w:val="center"/>
          </w:tcPr>
          <w:p w14:paraId="072C1C78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18D92F5C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0C73FB5C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3A28AE06">
            <w:pPr>
              <w:jc w:val="center"/>
            </w:pPr>
            <w:bookmarkStart w:id="0" w:name="_GoBack"/>
            <w:r>
              <w:drawing>
                <wp:inline distT="0" distB="0" distL="114300" distR="114300">
                  <wp:extent cx="1202055" cy="1203960"/>
                  <wp:effectExtent l="0" t="0" r="17145" b="15240"/>
                  <wp:docPr id="68" name="图片 67" descr="O1CN01CA992m1VBGMgflP1E_!!2294162614-0-ci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67" descr="O1CN01CA992m1VBGMgflP1E_!!2294162614-0-cib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055" cy="1203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14:paraId="592078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11ECBBAB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R2</w:t>
            </w:r>
          </w:p>
        </w:tc>
        <w:tc>
          <w:tcPr>
            <w:tcW w:w="1838" w:type="dxa"/>
            <w:vAlign w:val="center"/>
          </w:tcPr>
          <w:p w14:paraId="5307450F">
            <w:pPr>
              <w:jc w:val="center"/>
              <w:rPr>
                <w:rFonts w:hint="default" w:ascii="微软雅黑" w:hAnsi="微软雅黑" w:eastAsia="微软雅黑" w:cs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明装轨道射灯</w:t>
            </w:r>
          </w:p>
        </w:tc>
        <w:tc>
          <w:tcPr>
            <w:tcW w:w="2498" w:type="dxa"/>
            <w:vAlign w:val="center"/>
          </w:tcPr>
          <w:p w14:paraId="599A929C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一层社区经济孵化中心基层治理中心 三层文化长廊/社区展示室/活动中心</w:t>
            </w:r>
          </w:p>
        </w:tc>
        <w:tc>
          <w:tcPr>
            <w:tcW w:w="3220" w:type="dxa"/>
            <w:vAlign w:val="center"/>
          </w:tcPr>
          <w:p w14:paraId="244A0E43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/>
                <w:color w:val="auto"/>
                <w:lang w:val="en-US" w:eastAsia="zh-CN"/>
              </w:rPr>
              <w:t>灯头直径99mm 高度260mm 灯长1100mm 20W 轨道55*2000mm</w:t>
            </w:r>
          </w:p>
        </w:tc>
        <w:tc>
          <w:tcPr>
            <w:tcW w:w="1230" w:type="dxa"/>
            <w:vAlign w:val="center"/>
          </w:tcPr>
          <w:p w14:paraId="1CA24A71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5C538DC9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5F3B610C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014133C3">
            <w:pPr>
              <w:jc w:val="center"/>
            </w:pPr>
            <w:r>
              <w:drawing>
                <wp:inline distT="0" distB="0" distL="114300" distR="114300">
                  <wp:extent cx="1433195" cy="418465"/>
                  <wp:effectExtent l="0" t="0" r="14605" b="635"/>
                  <wp:docPr id="69" name="图片 68" descr="微信图片_20250429114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68" descr="微信图片_20250429114258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3195" cy="418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23A8C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03EF4229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R3</w:t>
            </w:r>
          </w:p>
        </w:tc>
        <w:tc>
          <w:tcPr>
            <w:tcW w:w="1838" w:type="dxa"/>
            <w:vAlign w:val="center"/>
          </w:tcPr>
          <w:p w14:paraId="03D35DBB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磁吸轨道射灯</w:t>
            </w:r>
          </w:p>
        </w:tc>
        <w:tc>
          <w:tcPr>
            <w:tcW w:w="2498" w:type="dxa"/>
            <w:vAlign w:val="center"/>
          </w:tcPr>
          <w:p w14:paraId="724FD09D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一层社会组织服务中心/红金渝金融服务中心/社区经济孵化中心基层治理中心</w:t>
            </w:r>
          </w:p>
        </w:tc>
        <w:tc>
          <w:tcPr>
            <w:tcW w:w="3220" w:type="dxa"/>
            <w:vAlign w:val="center"/>
          </w:tcPr>
          <w:p w14:paraId="4F3DDEC3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4500K 36W 尺寸：270*35*58.8mm</w:t>
            </w:r>
          </w:p>
        </w:tc>
        <w:tc>
          <w:tcPr>
            <w:tcW w:w="1230" w:type="dxa"/>
            <w:vAlign w:val="center"/>
          </w:tcPr>
          <w:p w14:paraId="25CE5129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57948EB5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3F378AF0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6BDD46D2">
            <w:pPr>
              <w:jc w:val="center"/>
            </w:pPr>
            <w:r>
              <w:drawing>
                <wp:inline distT="0" distB="0" distL="114300" distR="114300">
                  <wp:extent cx="1555115" cy="334010"/>
                  <wp:effectExtent l="0" t="0" r="6985" b="8890"/>
                  <wp:docPr id="58" name="图片 58" descr="微信图片_20250427210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58" descr="微信图片_20250427210419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115" cy="334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C383F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5344EE81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R4</w:t>
            </w:r>
          </w:p>
        </w:tc>
        <w:tc>
          <w:tcPr>
            <w:tcW w:w="1838" w:type="dxa"/>
            <w:vAlign w:val="center"/>
          </w:tcPr>
          <w:p w14:paraId="37C703B3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LED线性灯</w:t>
            </w:r>
          </w:p>
        </w:tc>
        <w:tc>
          <w:tcPr>
            <w:tcW w:w="2498" w:type="dxa"/>
            <w:vAlign w:val="center"/>
          </w:tcPr>
          <w:p w14:paraId="433909B8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一层社区经济孵化中心基层治理中心</w:t>
            </w:r>
          </w:p>
        </w:tc>
        <w:tc>
          <w:tcPr>
            <w:tcW w:w="3220" w:type="dxa"/>
            <w:vAlign w:val="center"/>
          </w:tcPr>
          <w:p w14:paraId="2B6A0F7E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  <w:t>3500K 12W</w:t>
            </w: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低压（另配变压器）</w:t>
            </w:r>
          </w:p>
        </w:tc>
        <w:tc>
          <w:tcPr>
            <w:tcW w:w="1230" w:type="dxa"/>
            <w:vAlign w:val="center"/>
          </w:tcPr>
          <w:p w14:paraId="4957EBD3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350FDD36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1EDECF78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774612E4">
            <w:pPr>
              <w:jc w:val="center"/>
            </w:pPr>
            <w:r>
              <w:drawing>
                <wp:inline distT="0" distB="0" distL="114300" distR="114300">
                  <wp:extent cx="1194435" cy="728345"/>
                  <wp:effectExtent l="0" t="0" r="5715" b="14605"/>
                  <wp:docPr id="59" name="图片 36" descr="微信图片_20250427211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36" descr="微信图片_20250427211945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435" cy="728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439545" cy="479425"/>
                  <wp:effectExtent l="0" t="0" r="8255" b="15875"/>
                  <wp:docPr id="60" name="图片 34" descr="微信图片_20250427211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34" descr="微信图片_20250427211918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47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8C7F0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549E3DFB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R5</w:t>
            </w:r>
          </w:p>
        </w:tc>
        <w:tc>
          <w:tcPr>
            <w:tcW w:w="1838" w:type="dxa"/>
            <w:vAlign w:val="center"/>
          </w:tcPr>
          <w:p w14:paraId="3AA2D272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LED灯带</w:t>
            </w:r>
          </w:p>
        </w:tc>
        <w:tc>
          <w:tcPr>
            <w:tcW w:w="2498" w:type="dxa"/>
            <w:vAlign w:val="center"/>
          </w:tcPr>
          <w:p w14:paraId="17D53946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一层吧台三层柜子</w:t>
            </w:r>
          </w:p>
        </w:tc>
        <w:tc>
          <w:tcPr>
            <w:tcW w:w="3220" w:type="dxa"/>
            <w:vAlign w:val="center"/>
          </w:tcPr>
          <w:p w14:paraId="3C4F7F70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18"/>
                <w:szCs w:val="18"/>
                <w:lang w:val="en-US" w:eastAsia="zh-CN" w:bidi="ar-SA"/>
              </w:rPr>
              <w:t>3500K 6W</w:t>
            </w: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低压（另配变压器）</w:t>
            </w:r>
          </w:p>
        </w:tc>
        <w:tc>
          <w:tcPr>
            <w:tcW w:w="1230" w:type="dxa"/>
            <w:vAlign w:val="center"/>
          </w:tcPr>
          <w:p w14:paraId="6BC95FF7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6FC361C3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6A47084D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5ADFA4E6">
            <w:pPr>
              <w:jc w:val="center"/>
            </w:pPr>
            <w:r>
              <w:drawing>
                <wp:inline distT="0" distB="0" distL="114300" distR="114300">
                  <wp:extent cx="1550035" cy="1439545"/>
                  <wp:effectExtent l="0" t="0" r="12065" b="8255"/>
                  <wp:docPr id="61" name="图片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61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035" cy="143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817E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43164231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R6</w:t>
            </w:r>
          </w:p>
        </w:tc>
        <w:tc>
          <w:tcPr>
            <w:tcW w:w="1838" w:type="dxa"/>
            <w:vAlign w:val="center"/>
          </w:tcPr>
          <w:p w14:paraId="34993F66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吊线灯</w:t>
            </w:r>
          </w:p>
        </w:tc>
        <w:tc>
          <w:tcPr>
            <w:tcW w:w="2498" w:type="dxa"/>
            <w:vAlign w:val="center"/>
          </w:tcPr>
          <w:p w14:paraId="1789ADD2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三层办公室</w:t>
            </w:r>
          </w:p>
        </w:tc>
        <w:tc>
          <w:tcPr>
            <w:tcW w:w="3220" w:type="dxa"/>
            <w:vAlign w:val="center"/>
          </w:tcPr>
          <w:p w14:paraId="08B05C8A">
            <w:pPr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1200*70*40 4500K 24W</w:t>
            </w: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黑色灯体</w:t>
            </w:r>
          </w:p>
          <w:p w14:paraId="19B1D68D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</w:p>
        </w:tc>
        <w:tc>
          <w:tcPr>
            <w:tcW w:w="1230" w:type="dxa"/>
            <w:vAlign w:val="center"/>
          </w:tcPr>
          <w:p w14:paraId="31A65031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5EF1B061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67E50E37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5B2056DA">
            <w:pPr>
              <w:jc w:val="center"/>
            </w:pPr>
            <w:r>
              <w:drawing>
                <wp:inline distT="0" distB="0" distL="114300" distR="114300">
                  <wp:extent cx="1321435" cy="656590"/>
                  <wp:effectExtent l="0" t="0" r="12065" b="10160"/>
                  <wp:docPr id="62" name="图片 62" descr="R-C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 descr="R-C(1)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435" cy="656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02D0B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0FD723FA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J1</w:t>
            </w:r>
          </w:p>
        </w:tc>
        <w:tc>
          <w:tcPr>
            <w:tcW w:w="1838" w:type="dxa"/>
            <w:vAlign w:val="center"/>
          </w:tcPr>
          <w:p w14:paraId="305A40A2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台下陶瓷吸收盆</w:t>
            </w:r>
          </w:p>
        </w:tc>
        <w:tc>
          <w:tcPr>
            <w:tcW w:w="2498" w:type="dxa"/>
            <w:vAlign w:val="center"/>
          </w:tcPr>
          <w:p w14:paraId="59871C63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卫生间洗手台</w:t>
            </w:r>
          </w:p>
        </w:tc>
        <w:tc>
          <w:tcPr>
            <w:tcW w:w="3220" w:type="dxa"/>
            <w:vAlign w:val="center"/>
          </w:tcPr>
          <w:p w14:paraId="306402D0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</w:p>
        </w:tc>
        <w:tc>
          <w:tcPr>
            <w:tcW w:w="1230" w:type="dxa"/>
            <w:vAlign w:val="center"/>
          </w:tcPr>
          <w:p w14:paraId="32D0D031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3EBC0B3C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5ACFAEC6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75A113B5">
            <w:pPr>
              <w:jc w:val="center"/>
            </w:pPr>
            <w:r>
              <w:drawing>
                <wp:inline distT="0" distB="0" distL="114300" distR="114300">
                  <wp:extent cx="1551305" cy="840740"/>
                  <wp:effectExtent l="0" t="0" r="10795" b="16510"/>
                  <wp:docPr id="64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305" cy="84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6EDF2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52540269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J2</w:t>
            </w:r>
          </w:p>
        </w:tc>
        <w:tc>
          <w:tcPr>
            <w:tcW w:w="1838" w:type="dxa"/>
            <w:vAlign w:val="center"/>
          </w:tcPr>
          <w:p w14:paraId="76148CE2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洗手盆龙头</w:t>
            </w:r>
          </w:p>
        </w:tc>
        <w:tc>
          <w:tcPr>
            <w:tcW w:w="2498" w:type="dxa"/>
            <w:vAlign w:val="center"/>
          </w:tcPr>
          <w:p w14:paraId="0D5FA905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卫生间洗手台</w:t>
            </w:r>
          </w:p>
        </w:tc>
        <w:tc>
          <w:tcPr>
            <w:tcW w:w="3220" w:type="dxa"/>
            <w:vAlign w:val="center"/>
          </w:tcPr>
          <w:p w14:paraId="72BCAF68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银色/冷热水/含上下水</w:t>
            </w:r>
          </w:p>
        </w:tc>
        <w:tc>
          <w:tcPr>
            <w:tcW w:w="1230" w:type="dxa"/>
            <w:vAlign w:val="center"/>
          </w:tcPr>
          <w:p w14:paraId="7A6B3175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63F67DD0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6B0F6404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2946ED19">
            <w:pPr>
              <w:jc w:val="center"/>
            </w:pPr>
            <w:r>
              <w:drawing>
                <wp:inline distT="0" distB="0" distL="114300" distR="114300">
                  <wp:extent cx="775970" cy="895350"/>
                  <wp:effectExtent l="0" t="0" r="5080" b="0"/>
                  <wp:docPr id="6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97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39E19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2B84BFD9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J3</w:t>
            </w:r>
          </w:p>
        </w:tc>
        <w:tc>
          <w:tcPr>
            <w:tcW w:w="1838" w:type="dxa"/>
            <w:vAlign w:val="center"/>
          </w:tcPr>
          <w:p w14:paraId="023CDACB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卫生间蹲便器+水箱</w:t>
            </w:r>
          </w:p>
        </w:tc>
        <w:tc>
          <w:tcPr>
            <w:tcW w:w="2498" w:type="dxa"/>
            <w:vAlign w:val="center"/>
          </w:tcPr>
          <w:p w14:paraId="2EE64502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卫生间</w:t>
            </w:r>
          </w:p>
        </w:tc>
        <w:tc>
          <w:tcPr>
            <w:tcW w:w="3220" w:type="dxa"/>
            <w:vAlign w:val="center"/>
          </w:tcPr>
          <w:p w14:paraId="510F7F96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后进前出+按压式水箱</w:t>
            </w:r>
          </w:p>
        </w:tc>
        <w:tc>
          <w:tcPr>
            <w:tcW w:w="1230" w:type="dxa"/>
            <w:vAlign w:val="center"/>
          </w:tcPr>
          <w:p w14:paraId="4665B182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3168B3C2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247228C1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3DF98B07">
            <w:pPr>
              <w:jc w:val="center"/>
            </w:pPr>
            <w:r>
              <w:drawing>
                <wp:inline distT="0" distB="0" distL="114300" distR="114300">
                  <wp:extent cx="633730" cy="760095"/>
                  <wp:effectExtent l="0" t="0" r="13970" b="1905"/>
                  <wp:docPr id="70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730" cy="760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DF7A3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2B69CB11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J4</w:t>
            </w:r>
          </w:p>
        </w:tc>
        <w:tc>
          <w:tcPr>
            <w:tcW w:w="1838" w:type="dxa"/>
            <w:vAlign w:val="center"/>
          </w:tcPr>
          <w:p w14:paraId="5A441778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地漏</w:t>
            </w:r>
          </w:p>
        </w:tc>
        <w:tc>
          <w:tcPr>
            <w:tcW w:w="2498" w:type="dxa"/>
            <w:vAlign w:val="center"/>
          </w:tcPr>
          <w:p w14:paraId="1BFC6A12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卫生间</w:t>
            </w:r>
          </w:p>
        </w:tc>
        <w:tc>
          <w:tcPr>
            <w:tcW w:w="3220" w:type="dxa"/>
            <w:vAlign w:val="center"/>
          </w:tcPr>
          <w:p w14:paraId="6FF24169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防臭/铜</w:t>
            </w:r>
          </w:p>
        </w:tc>
        <w:tc>
          <w:tcPr>
            <w:tcW w:w="1230" w:type="dxa"/>
            <w:vAlign w:val="center"/>
          </w:tcPr>
          <w:p w14:paraId="1E5EA635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0FE02017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26242BBA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5EDF49B3">
            <w:pPr>
              <w:jc w:val="center"/>
            </w:pPr>
            <w:r>
              <w:drawing>
                <wp:inline distT="0" distB="0" distL="114300" distR="114300">
                  <wp:extent cx="998855" cy="924560"/>
                  <wp:effectExtent l="0" t="0" r="10795" b="8890"/>
                  <wp:docPr id="72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855" cy="924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8D7F0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59933F84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K1</w:t>
            </w:r>
          </w:p>
        </w:tc>
        <w:tc>
          <w:tcPr>
            <w:tcW w:w="1838" w:type="dxa"/>
            <w:vAlign w:val="center"/>
          </w:tcPr>
          <w:p w14:paraId="035DB5DF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双联单控开关</w:t>
            </w:r>
          </w:p>
        </w:tc>
        <w:tc>
          <w:tcPr>
            <w:tcW w:w="2498" w:type="dxa"/>
            <w:vAlign w:val="center"/>
          </w:tcPr>
          <w:p w14:paraId="2BB02D67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3220" w:type="dxa"/>
            <w:vAlign w:val="center"/>
          </w:tcPr>
          <w:p w14:paraId="132B623D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白色</w:t>
            </w:r>
          </w:p>
        </w:tc>
        <w:tc>
          <w:tcPr>
            <w:tcW w:w="1230" w:type="dxa"/>
            <w:vAlign w:val="center"/>
          </w:tcPr>
          <w:p w14:paraId="40AB4AEB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43CC0408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32DEF6BE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6FF327C2">
            <w:pPr>
              <w:jc w:val="center"/>
            </w:pPr>
            <w:r>
              <w:drawing>
                <wp:inline distT="0" distB="0" distL="114300" distR="114300">
                  <wp:extent cx="833755" cy="919480"/>
                  <wp:effectExtent l="0" t="0" r="4445" b="13970"/>
                  <wp:docPr id="74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755" cy="919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5115B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1AC38453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K2</w:t>
            </w:r>
          </w:p>
        </w:tc>
        <w:tc>
          <w:tcPr>
            <w:tcW w:w="1838" w:type="dxa"/>
            <w:vAlign w:val="center"/>
          </w:tcPr>
          <w:p w14:paraId="4F9653FF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双联双控开关</w:t>
            </w:r>
          </w:p>
        </w:tc>
        <w:tc>
          <w:tcPr>
            <w:tcW w:w="2498" w:type="dxa"/>
            <w:vAlign w:val="center"/>
          </w:tcPr>
          <w:p w14:paraId="1546E662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3220" w:type="dxa"/>
            <w:vAlign w:val="center"/>
          </w:tcPr>
          <w:p w14:paraId="599A6E3F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白色</w:t>
            </w:r>
          </w:p>
        </w:tc>
        <w:tc>
          <w:tcPr>
            <w:tcW w:w="1230" w:type="dxa"/>
            <w:vAlign w:val="center"/>
          </w:tcPr>
          <w:p w14:paraId="3EB5A9C2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049FA471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57890116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51C6C924">
            <w:pPr>
              <w:jc w:val="center"/>
            </w:pPr>
            <w:r>
              <w:drawing>
                <wp:inline distT="0" distB="0" distL="114300" distR="114300">
                  <wp:extent cx="909955" cy="1064895"/>
                  <wp:effectExtent l="0" t="0" r="4445" b="1905"/>
                  <wp:docPr id="76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9955" cy="1064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54564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26D2E018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K3</w:t>
            </w:r>
          </w:p>
        </w:tc>
        <w:tc>
          <w:tcPr>
            <w:tcW w:w="1838" w:type="dxa"/>
            <w:vAlign w:val="center"/>
          </w:tcPr>
          <w:p w14:paraId="37CC08D9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双联三控开关</w:t>
            </w:r>
          </w:p>
        </w:tc>
        <w:tc>
          <w:tcPr>
            <w:tcW w:w="2498" w:type="dxa"/>
            <w:vAlign w:val="center"/>
          </w:tcPr>
          <w:p w14:paraId="52C5DC56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3220" w:type="dxa"/>
            <w:vAlign w:val="center"/>
          </w:tcPr>
          <w:p w14:paraId="37CB2248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白色</w:t>
            </w:r>
          </w:p>
        </w:tc>
        <w:tc>
          <w:tcPr>
            <w:tcW w:w="1230" w:type="dxa"/>
            <w:vAlign w:val="center"/>
          </w:tcPr>
          <w:p w14:paraId="68277C94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39D461DC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082CB4BE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4AC941A6">
            <w:pPr>
              <w:jc w:val="center"/>
            </w:pPr>
            <w:r>
              <w:drawing>
                <wp:inline distT="0" distB="0" distL="114300" distR="114300">
                  <wp:extent cx="976630" cy="1233170"/>
                  <wp:effectExtent l="0" t="0" r="13970" b="5080"/>
                  <wp:docPr id="78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630" cy="1233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CC39B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3D8B0528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K4</w:t>
            </w:r>
          </w:p>
        </w:tc>
        <w:tc>
          <w:tcPr>
            <w:tcW w:w="1838" w:type="dxa"/>
            <w:vAlign w:val="center"/>
          </w:tcPr>
          <w:p w14:paraId="2D38C406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五孔暗装安全型插座</w:t>
            </w:r>
          </w:p>
        </w:tc>
        <w:tc>
          <w:tcPr>
            <w:tcW w:w="2498" w:type="dxa"/>
            <w:vAlign w:val="center"/>
          </w:tcPr>
          <w:p w14:paraId="5346C5E9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3220" w:type="dxa"/>
            <w:vAlign w:val="center"/>
          </w:tcPr>
          <w:p w14:paraId="5F1732AA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10A/白色</w:t>
            </w:r>
          </w:p>
        </w:tc>
        <w:tc>
          <w:tcPr>
            <w:tcW w:w="1230" w:type="dxa"/>
            <w:vAlign w:val="center"/>
          </w:tcPr>
          <w:p w14:paraId="3A8D572E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18E9EC62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72FE045D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0D8F29EE">
            <w:pPr>
              <w:jc w:val="center"/>
            </w:pPr>
            <w:r>
              <w:drawing>
                <wp:inline distT="0" distB="0" distL="114300" distR="114300">
                  <wp:extent cx="914400" cy="914400"/>
                  <wp:effectExtent l="0" t="0" r="0" b="0"/>
                  <wp:docPr id="8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A339F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74C1C758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K5</w:t>
            </w:r>
          </w:p>
        </w:tc>
        <w:tc>
          <w:tcPr>
            <w:tcW w:w="1838" w:type="dxa"/>
            <w:vAlign w:val="center"/>
          </w:tcPr>
          <w:p w14:paraId="73AE0B99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10A五孔防溅安全型插座 IP54型</w:t>
            </w:r>
          </w:p>
        </w:tc>
        <w:tc>
          <w:tcPr>
            <w:tcW w:w="2498" w:type="dxa"/>
            <w:vAlign w:val="center"/>
          </w:tcPr>
          <w:p w14:paraId="50DB2174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3220" w:type="dxa"/>
            <w:vAlign w:val="center"/>
          </w:tcPr>
          <w:p w14:paraId="40A109BE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10A/白色</w:t>
            </w:r>
          </w:p>
        </w:tc>
        <w:tc>
          <w:tcPr>
            <w:tcW w:w="1230" w:type="dxa"/>
            <w:vAlign w:val="center"/>
          </w:tcPr>
          <w:p w14:paraId="181C550F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6BBBC419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7475A030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19BF6FDD">
            <w:pPr>
              <w:jc w:val="center"/>
            </w:pPr>
            <w:r>
              <w:drawing>
                <wp:inline distT="0" distB="0" distL="114300" distR="114300">
                  <wp:extent cx="914400" cy="914400"/>
                  <wp:effectExtent l="0" t="0" r="0" b="0"/>
                  <wp:docPr id="82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7C795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2AFE03D3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K6</w:t>
            </w:r>
          </w:p>
        </w:tc>
        <w:tc>
          <w:tcPr>
            <w:tcW w:w="1838" w:type="dxa"/>
            <w:vAlign w:val="center"/>
          </w:tcPr>
          <w:p w14:paraId="53015F9F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网络插座</w:t>
            </w:r>
          </w:p>
        </w:tc>
        <w:tc>
          <w:tcPr>
            <w:tcW w:w="2498" w:type="dxa"/>
            <w:vAlign w:val="center"/>
          </w:tcPr>
          <w:p w14:paraId="111D99BA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3220" w:type="dxa"/>
            <w:vAlign w:val="center"/>
          </w:tcPr>
          <w:p w14:paraId="257EA25D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白色</w:t>
            </w:r>
          </w:p>
        </w:tc>
        <w:tc>
          <w:tcPr>
            <w:tcW w:w="1230" w:type="dxa"/>
            <w:vAlign w:val="center"/>
          </w:tcPr>
          <w:p w14:paraId="20C5083E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66A8143E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6C77B16F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66E10790">
            <w:pPr>
              <w:jc w:val="center"/>
            </w:pPr>
            <w:r>
              <w:drawing>
                <wp:inline distT="0" distB="0" distL="114300" distR="114300">
                  <wp:extent cx="952500" cy="923925"/>
                  <wp:effectExtent l="0" t="0" r="0" b="9525"/>
                  <wp:docPr id="84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62F95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7B3E7A5D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K7</w:t>
            </w:r>
          </w:p>
        </w:tc>
        <w:tc>
          <w:tcPr>
            <w:tcW w:w="1838" w:type="dxa"/>
            <w:vAlign w:val="center"/>
          </w:tcPr>
          <w:p w14:paraId="6DFECB31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电话插座</w:t>
            </w:r>
          </w:p>
        </w:tc>
        <w:tc>
          <w:tcPr>
            <w:tcW w:w="2498" w:type="dxa"/>
            <w:vAlign w:val="center"/>
          </w:tcPr>
          <w:p w14:paraId="16901B27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3220" w:type="dxa"/>
            <w:vAlign w:val="center"/>
          </w:tcPr>
          <w:p w14:paraId="20DDAE1D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白色</w:t>
            </w:r>
          </w:p>
        </w:tc>
        <w:tc>
          <w:tcPr>
            <w:tcW w:w="1230" w:type="dxa"/>
            <w:vAlign w:val="center"/>
          </w:tcPr>
          <w:p w14:paraId="09229B15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2386A6F6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4BDFEF9B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56319962">
            <w:pPr>
              <w:jc w:val="center"/>
            </w:pPr>
            <w:r>
              <w:drawing>
                <wp:inline distT="0" distB="0" distL="114300" distR="114300">
                  <wp:extent cx="952500" cy="923925"/>
                  <wp:effectExtent l="0" t="0" r="0" b="9525"/>
                  <wp:docPr id="87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4190D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4F29893D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  <w:t>K8</w:t>
            </w:r>
          </w:p>
        </w:tc>
        <w:tc>
          <w:tcPr>
            <w:tcW w:w="1838" w:type="dxa"/>
            <w:vAlign w:val="center"/>
          </w:tcPr>
          <w:p w14:paraId="55A848DB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小厨宝插座</w:t>
            </w:r>
          </w:p>
        </w:tc>
        <w:tc>
          <w:tcPr>
            <w:tcW w:w="2498" w:type="dxa"/>
            <w:vAlign w:val="center"/>
          </w:tcPr>
          <w:p w14:paraId="5B989D25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3220" w:type="dxa"/>
            <w:vAlign w:val="center"/>
          </w:tcPr>
          <w:p w14:paraId="37577DB8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16A/白色</w:t>
            </w:r>
          </w:p>
        </w:tc>
        <w:tc>
          <w:tcPr>
            <w:tcW w:w="1230" w:type="dxa"/>
            <w:vAlign w:val="center"/>
          </w:tcPr>
          <w:p w14:paraId="16FD94A0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4E746118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3E8BF798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62D28931">
            <w:pPr>
              <w:jc w:val="center"/>
            </w:pPr>
            <w:r>
              <w:drawing>
                <wp:inline distT="0" distB="0" distL="114300" distR="114300">
                  <wp:extent cx="866775" cy="885825"/>
                  <wp:effectExtent l="0" t="0" r="9525" b="9525"/>
                  <wp:docPr id="88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0F810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518" w:hRule="atLeast"/>
          <w:jc w:val="center"/>
        </w:trPr>
        <w:tc>
          <w:tcPr>
            <w:tcW w:w="878" w:type="dxa"/>
            <w:shd w:val="clear" w:color="auto" w:fill="auto"/>
            <w:vAlign w:val="center"/>
          </w:tcPr>
          <w:p w14:paraId="55903EA8">
            <w:pPr>
              <w:jc w:val="center"/>
              <w:rPr>
                <w:rFonts w:hint="default" w:ascii="微软雅黑" w:hAnsi="微软雅黑" w:eastAsia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W1</w:t>
            </w:r>
          </w:p>
        </w:tc>
        <w:tc>
          <w:tcPr>
            <w:tcW w:w="1838" w:type="dxa"/>
            <w:shd w:val="clear" w:color="auto" w:fill="auto"/>
            <w:vAlign w:val="center"/>
          </w:tcPr>
          <w:p w14:paraId="3F918909">
            <w:pPr>
              <w:jc w:val="center"/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木制套装门锁</w:t>
            </w:r>
          </w:p>
        </w:tc>
        <w:tc>
          <w:tcPr>
            <w:tcW w:w="2498" w:type="dxa"/>
            <w:shd w:val="clear" w:color="auto" w:fill="auto"/>
            <w:vAlign w:val="center"/>
          </w:tcPr>
          <w:p w14:paraId="3473F87F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3220" w:type="dxa"/>
            <w:shd w:val="clear" w:color="auto" w:fill="auto"/>
            <w:vAlign w:val="center"/>
          </w:tcPr>
          <w:p w14:paraId="3F62ACE5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雅黑</w:t>
            </w:r>
          </w:p>
        </w:tc>
        <w:tc>
          <w:tcPr>
            <w:tcW w:w="1230" w:type="dxa"/>
            <w:vAlign w:val="center"/>
          </w:tcPr>
          <w:p w14:paraId="065F511A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6A982240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4AFAFD3C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0FE74F67">
            <w:pPr>
              <w:jc w:val="center"/>
            </w:pPr>
            <w:r>
              <w:drawing>
                <wp:inline distT="0" distB="0" distL="114300" distR="114300">
                  <wp:extent cx="854710" cy="805815"/>
                  <wp:effectExtent l="0" t="0" r="2540" b="13335"/>
                  <wp:docPr id="89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710" cy="805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181E7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5EA8FB39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W2</w:t>
            </w:r>
          </w:p>
        </w:tc>
        <w:tc>
          <w:tcPr>
            <w:tcW w:w="1838" w:type="dxa"/>
            <w:vAlign w:val="center"/>
          </w:tcPr>
          <w:p w14:paraId="34F2EFC3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玻璃门把手</w:t>
            </w:r>
          </w:p>
        </w:tc>
        <w:tc>
          <w:tcPr>
            <w:tcW w:w="2498" w:type="dxa"/>
            <w:vAlign w:val="center"/>
          </w:tcPr>
          <w:p w14:paraId="460C1DEF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</w:p>
        </w:tc>
        <w:tc>
          <w:tcPr>
            <w:tcW w:w="3220" w:type="dxa"/>
            <w:vAlign w:val="center"/>
          </w:tcPr>
          <w:p w14:paraId="14602EFF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雅黑</w:t>
            </w:r>
          </w:p>
        </w:tc>
        <w:tc>
          <w:tcPr>
            <w:tcW w:w="1230" w:type="dxa"/>
            <w:vAlign w:val="center"/>
          </w:tcPr>
          <w:p w14:paraId="13285A0C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0F15E8AD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49B2559D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222134D0">
            <w:pPr>
              <w:jc w:val="center"/>
            </w:pPr>
            <w:r>
              <w:drawing>
                <wp:inline distT="0" distB="0" distL="114300" distR="114300">
                  <wp:extent cx="492760" cy="1211580"/>
                  <wp:effectExtent l="0" t="0" r="2540" b="7620"/>
                  <wp:docPr id="91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760" cy="1211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8C274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878" w:type="dxa"/>
            <w:vAlign w:val="center"/>
          </w:tcPr>
          <w:p w14:paraId="4237591F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 w:val="18"/>
                <w:szCs w:val="18"/>
                <w:lang w:val="en-US" w:eastAsia="zh-CN"/>
              </w:rPr>
              <w:t>W2</w:t>
            </w:r>
          </w:p>
        </w:tc>
        <w:tc>
          <w:tcPr>
            <w:tcW w:w="1838" w:type="dxa"/>
            <w:vAlign w:val="center"/>
          </w:tcPr>
          <w:p w14:paraId="00F53AA4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小厨宝</w:t>
            </w:r>
          </w:p>
        </w:tc>
        <w:tc>
          <w:tcPr>
            <w:tcW w:w="2498" w:type="dxa"/>
            <w:vAlign w:val="center"/>
          </w:tcPr>
          <w:p w14:paraId="40E1DB0E"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台盆及水槽下方</w:t>
            </w:r>
          </w:p>
        </w:tc>
        <w:tc>
          <w:tcPr>
            <w:tcW w:w="3220" w:type="dxa"/>
            <w:vAlign w:val="center"/>
          </w:tcPr>
          <w:p w14:paraId="1395FAA3">
            <w:pPr>
              <w:jc w:val="center"/>
              <w:rPr>
                <w:rFonts w:hint="eastAsia"/>
                <w:color w:val="auto"/>
                <w:lang w:val="en-US" w:eastAsia="zh-CN"/>
              </w:rPr>
            </w:pPr>
          </w:p>
        </w:tc>
        <w:tc>
          <w:tcPr>
            <w:tcW w:w="1230" w:type="dxa"/>
            <w:vAlign w:val="center"/>
          </w:tcPr>
          <w:p w14:paraId="56F45F10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52" w:type="dxa"/>
            <w:vAlign w:val="center"/>
          </w:tcPr>
          <w:p w14:paraId="7B46E4E8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350" w:type="dxa"/>
            <w:vAlign w:val="center"/>
          </w:tcPr>
          <w:p w14:paraId="4FC4F720">
            <w:pPr>
              <w:jc w:val="center"/>
              <w:rPr>
                <w:rFonts w:ascii="微软雅黑" w:hAnsi="微软雅黑" w:eastAsia="微软雅黑" w:cs="微软雅黑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661" w:type="dxa"/>
            <w:shd w:val="clear" w:color="auto" w:fill="FFFFFF"/>
            <w:vAlign w:val="center"/>
          </w:tcPr>
          <w:p w14:paraId="24F59C8F">
            <w:pPr>
              <w:jc w:val="center"/>
            </w:pPr>
            <w:r>
              <w:drawing>
                <wp:inline distT="0" distB="0" distL="114300" distR="114300">
                  <wp:extent cx="703580" cy="895350"/>
                  <wp:effectExtent l="0" t="0" r="1270" b="0"/>
                  <wp:docPr id="93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58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F9A1D0">
      <w:pPr>
        <w:rPr>
          <w:rFonts w:ascii="微软雅黑" w:hAnsi="微软雅黑" w:eastAsia="微软雅黑" w:cs="宋体"/>
          <w:sz w:val="18"/>
          <w:szCs w:val="18"/>
        </w:rPr>
      </w:pPr>
    </w:p>
    <w:sectPr>
      <w:footerReference r:id="rId3" w:type="default"/>
      <w:pgSz w:w="16838" w:h="11906" w:orient="landscape"/>
      <w:pgMar w:top="284" w:right="851" w:bottom="284" w:left="851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761672">
    <w:pPr>
      <w:pStyle w:val="4"/>
      <w:jc w:val="center"/>
    </w:pPr>
    <w:r>
      <w:rPr>
        <w:rFonts w:hint="eastAsia"/>
      </w:rPr>
      <w:t>第</w:t>
    </w:r>
    <w:sdt>
      <w:sdtPr>
        <w:id w:val="6101675"/>
      </w:sdtPr>
      <w:sdtContent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lang w:val="zh-CN"/>
          </w:rPr>
          <w:t>2</w:t>
        </w:r>
        <w:r>
          <w:rPr>
            <w:lang w:val="zh-CN"/>
          </w:rPr>
          <w:fldChar w:fldCharType="end"/>
        </w:r>
        <w:r>
          <w:rPr>
            <w:rFonts w:hint="eastAsia"/>
          </w:rPr>
          <w:t>页共7页</w:t>
        </w:r>
      </w:sdtContent>
    </w:sdt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EyNjQzZmRhYTE2ZTg2ZTQ4NDNkYzdmMjViNzI3YWUifQ=="/>
  </w:docVars>
  <w:rsids>
    <w:rsidRoot w:val="00172A27"/>
    <w:rsid w:val="00001A64"/>
    <w:rsid w:val="00012BB3"/>
    <w:rsid w:val="00017DDD"/>
    <w:rsid w:val="00033874"/>
    <w:rsid w:val="00034082"/>
    <w:rsid w:val="00037D46"/>
    <w:rsid w:val="00042970"/>
    <w:rsid w:val="000462E0"/>
    <w:rsid w:val="00051BCB"/>
    <w:rsid w:val="00054559"/>
    <w:rsid w:val="00055ADB"/>
    <w:rsid w:val="00060F0D"/>
    <w:rsid w:val="0006267E"/>
    <w:rsid w:val="000639F7"/>
    <w:rsid w:val="00064EF0"/>
    <w:rsid w:val="00066F3F"/>
    <w:rsid w:val="0007188E"/>
    <w:rsid w:val="00072DA0"/>
    <w:rsid w:val="0007311D"/>
    <w:rsid w:val="000745FF"/>
    <w:rsid w:val="000772A3"/>
    <w:rsid w:val="000845CF"/>
    <w:rsid w:val="00086DBB"/>
    <w:rsid w:val="0008741F"/>
    <w:rsid w:val="00087A8F"/>
    <w:rsid w:val="00094A32"/>
    <w:rsid w:val="000B0577"/>
    <w:rsid w:val="000B24C6"/>
    <w:rsid w:val="000B46D0"/>
    <w:rsid w:val="000B52EF"/>
    <w:rsid w:val="000B5AF6"/>
    <w:rsid w:val="000B6627"/>
    <w:rsid w:val="000C65EC"/>
    <w:rsid w:val="000C756A"/>
    <w:rsid w:val="000C7EE2"/>
    <w:rsid w:val="000D1C94"/>
    <w:rsid w:val="000D6725"/>
    <w:rsid w:val="000D6C3F"/>
    <w:rsid w:val="000E1F66"/>
    <w:rsid w:val="000E3511"/>
    <w:rsid w:val="000E7258"/>
    <w:rsid w:val="000F0449"/>
    <w:rsid w:val="000F4493"/>
    <w:rsid w:val="000F7453"/>
    <w:rsid w:val="001000FC"/>
    <w:rsid w:val="00110EFE"/>
    <w:rsid w:val="00112AB0"/>
    <w:rsid w:val="00112BD9"/>
    <w:rsid w:val="00121D47"/>
    <w:rsid w:val="001229BD"/>
    <w:rsid w:val="00122A24"/>
    <w:rsid w:val="00123A8A"/>
    <w:rsid w:val="00125872"/>
    <w:rsid w:val="001264FC"/>
    <w:rsid w:val="00131924"/>
    <w:rsid w:val="00131C10"/>
    <w:rsid w:val="00133198"/>
    <w:rsid w:val="001339DF"/>
    <w:rsid w:val="001343A9"/>
    <w:rsid w:val="001349D1"/>
    <w:rsid w:val="0014037D"/>
    <w:rsid w:val="0014128A"/>
    <w:rsid w:val="0014173E"/>
    <w:rsid w:val="001430B2"/>
    <w:rsid w:val="0014314C"/>
    <w:rsid w:val="0015310D"/>
    <w:rsid w:val="00153EF6"/>
    <w:rsid w:val="00154824"/>
    <w:rsid w:val="001553B7"/>
    <w:rsid w:val="001574F4"/>
    <w:rsid w:val="00157A47"/>
    <w:rsid w:val="0016038A"/>
    <w:rsid w:val="00166CD5"/>
    <w:rsid w:val="00172A27"/>
    <w:rsid w:val="001740DA"/>
    <w:rsid w:val="00180ECA"/>
    <w:rsid w:val="00184F12"/>
    <w:rsid w:val="00187B95"/>
    <w:rsid w:val="00191166"/>
    <w:rsid w:val="0019197E"/>
    <w:rsid w:val="00192889"/>
    <w:rsid w:val="00194EB2"/>
    <w:rsid w:val="001A07E1"/>
    <w:rsid w:val="001A79FA"/>
    <w:rsid w:val="001B0015"/>
    <w:rsid w:val="001B5536"/>
    <w:rsid w:val="001B5789"/>
    <w:rsid w:val="001C6E73"/>
    <w:rsid w:val="001C756F"/>
    <w:rsid w:val="001D1B71"/>
    <w:rsid w:val="001E1039"/>
    <w:rsid w:val="001E30CB"/>
    <w:rsid w:val="001E49C6"/>
    <w:rsid w:val="001E52C9"/>
    <w:rsid w:val="001E7DA0"/>
    <w:rsid w:val="001F0931"/>
    <w:rsid w:val="001F4DF8"/>
    <w:rsid w:val="001F5663"/>
    <w:rsid w:val="001F6A35"/>
    <w:rsid w:val="0020179C"/>
    <w:rsid w:val="00207789"/>
    <w:rsid w:val="0020785F"/>
    <w:rsid w:val="00210959"/>
    <w:rsid w:val="002150C8"/>
    <w:rsid w:val="00222C63"/>
    <w:rsid w:val="002235F6"/>
    <w:rsid w:val="00223CF1"/>
    <w:rsid w:val="0023186E"/>
    <w:rsid w:val="00232096"/>
    <w:rsid w:val="0023390A"/>
    <w:rsid w:val="00237374"/>
    <w:rsid w:val="00242236"/>
    <w:rsid w:val="00245391"/>
    <w:rsid w:val="002502BB"/>
    <w:rsid w:val="002576B4"/>
    <w:rsid w:val="00261D2B"/>
    <w:rsid w:val="0026448E"/>
    <w:rsid w:val="00266EDB"/>
    <w:rsid w:val="00267038"/>
    <w:rsid w:val="002670E6"/>
    <w:rsid w:val="00267807"/>
    <w:rsid w:val="00270D33"/>
    <w:rsid w:val="00272EE8"/>
    <w:rsid w:val="0028448A"/>
    <w:rsid w:val="002859FC"/>
    <w:rsid w:val="00285A54"/>
    <w:rsid w:val="00294685"/>
    <w:rsid w:val="002A1927"/>
    <w:rsid w:val="002A37F5"/>
    <w:rsid w:val="002A3EB5"/>
    <w:rsid w:val="002B16D9"/>
    <w:rsid w:val="002B311C"/>
    <w:rsid w:val="002B523F"/>
    <w:rsid w:val="002B5B98"/>
    <w:rsid w:val="002B6473"/>
    <w:rsid w:val="002B6EA6"/>
    <w:rsid w:val="002B79EA"/>
    <w:rsid w:val="002B7C45"/>
    <w:rsid w:val="002C5104"/>
    <w:rsid w:val="002C7617"/>
    <w:rsid w:val="002E27D1"/>
    <w:rsid w:val="002E57A9"/>
    <w:rsid w:val="002F144B"/>
    <w:rsid w:val="002F1F93"/>
    <w:rsid w:val="002F7822"/>
    <w:rsid w:val="00304E71"/>
    <w:rsid w:val="00307F0A"/>
    <w:rsid w:val="0031152A"/>
    <w:rsid w:val="003116F4"/>
    <w:rsid w:val="00316D3F"/>
    <w:rsid w:val="00317A23"/>
    <w:rsid w:val="0032300E"/>
    <w:rsid w:val="00326A84"/>
    <w:rsid w:val="00330D3C"/>
    <w:rsid w:val="0033787E"/>
    <w:rsid w:val="003423AB"/>
    <w:rsid w:val="003534BB"/>
    <w:rsid w:val="003543A7"/>
    <w:rsid w:val="00355009"/>
    <w:rsid w:val="00363708"/>
    <w:rsid w:val="003644C3"/>
    <w:rsid w:val="00370B5F"/>
    <w:rsid w:val="00370CA5"/>
    <w:rsid w:val="003751FF"/>
    <w:rsid w:val="00390F23"/>
    <w:rsid w:val="003955E5"/>
    <w:rsid w:val="003969AA"/>
    <w:rsid w:val="00397FFD"/>
    <w:rsid w:val="003A0912"/>
    <w:rsid w:val="003A39DD"/>
    <w:rsid w:val="003A5639"/>
    <w:rsid w:val="003A694A"/>
    <w:rsid w:val="003A7322"/>
    <w:rsid w:val="003B0F04"/>
    <w:rsid w:val="003B1BBA"/>
    <w:rsid w:val="003B5F25"/>
    <w:rsid w:val="003C7F3E"/>
    <w:rsid w:val="003D23D3"/>
    <w:rsid w:val="003D7BB1"/>
    <w:rsid w:val="003E090F"/>
    <w:rsid w:val="003E136A"/>
    <w:rsid w:val="003E5A30"/>
    <w:rsid w:val="003F4DFE"/>
    <w:rsid w:val="00406513"/>
    <w:rsid w:val="0041353E"/>
    <w:rsid w:val="00414E4D"/>
    <w:rsid w:val="00417E86"/>
    <w:rsid w:val="0042028F"/>
    <w:rsid w:val="00420BF9"/>
    <w:rsid w:val="00422189"/>
    <w:rsid w:val="00424D64"/>
    <w:rsid w:val="004279AC"/>
    <w:rsid w:val="004315A2"/>
    <w:rsid w:val="00431B60"/>
    <w:rsid w:val="00432768"/>
    <w:rsid w:val="0043288F"/>
    <w:rsid w:val="00432D6C"/>
    <w:rsid w:val="00433511"/>
    <w:rsid w:val="0044475A"/>
    <w:rsid w:val="0044668E"/>
    <w:rsid w:val="004507CB"/>
    <w:rsid w:val="00451D6A"/>
    <w:rsid w:val="0046064C"/>
    <w:rsid w:val="004612E4"/>
    <w:rsid w:val="004624E2"/>
    <w:rsid w:val="004639A4"/>
    <w:rsid w:val="004669F2"/>
    <w:rsid w:val="00466FDD"/>
    <w:rsid w:val="00470689"/>
    <w:rsid w:val="00474A8B"/>
    <w:rsid w:val="00477639"/>
    <w:rsid w:val="00480ECD"/>
    <w:rsid w:val="004815D7"/>
    <w:rsid w:val="004827D9"/>
    <w:rsid w:val="00483C46"/>
    <w:rsid w:val="00490F6D"/>
    <w:rsid w:val="00491819"/>
    <w:rsid w:val="00491BB3"/>
    <w:rsid w:val="00496E22"/>
    <w:rsid w:val="00497A72"/>
    <w:rsid w:val="004A29C2"/>
    <w:rsid w:val="004A36AC"/>
    <w:rsid w:val="004B2D3F"/>
    <w:rsid w:val="004B334D"/>
    <w:rsid w:val="004B343D"/>
    <w:rsid w:val="004C08B5"/>
    <w:rsid w:val="004C4C79"/>
    <w:rsid w:val="004D2220"/>
    <w:rsid w:val="004D2AFC"/>
    <w:rsid w:val="004D4D5A"/>
    <w:rsid w:val="004D5198"/>
    <w:rsid w:val="004D63A6"/>
    <w:rsid w:val="004D7B99"/>
    <w:rsid w:val="004E02CF"/>
    <w:rsid w:val="004E0ACB"/>
    <w:rsid w:val="004E348A"/>
    <w:rsid w:val="004E4F5F"/>
    <w:rsid w:val="004E7B9E"/>
    <w:rsid w:val="004F0E57"/>
    <w:rsid w:val="004F27F5"/>
    <w:rsid w:val="004F6812"/>
    <w:rsid w:val="005023EB"/>
    <w:rsid w:val="00520BED"/>
    <w:rsid w:val="005216C3"/>
    <w:rsid w:val="00522C8E"/>
    <w:rsid w:val="00525864"/>
    <w:rsid w:val="00526004"/>
    <w:rsid w:val="0052641D"/>
    <w:rsid w:val="00526E4F"/>
    <w:rsid w:val="00530580"/>
    <w:rsid w:val="005317E4"/>
    <w:rsid w:val="005328EB"/>
    <w:rsid w:val="00535B87"/>
    <w:rsid w:val="00541251"/>
    <w:rsid w:val="0054166E"/>
    <w:rsid w:val="00543C21"/>
    <w:rsid w:val="0054428B"/>
    <w:rsid w:val="005454DC"/>
    <w:rsid w:val="0055125E"/>
    <w:rsid w:val="00552BB1"/>
    <w:rsid w:val="00554A17"/>
    <w:rsid w:val="00554CEC"/>
    <w:rsid w:val="0055598F"/>
    <w:rsid w:val="0056029B"/>
    <w:rsid w:val="005605DF"/>
    <w:rsid w:val="00560B34"/>
    <w:rsid w:val="00563B81"/>
    <w:rsid w:val="005659FF"/>
    <w:rsid w:val="0057088C"/>
    <w:rsid w:val="005724B7"/>
    <w:rsid w:val="00572EC0"/>
    <w:rsid w:val="00574474"/>
    <w:rsid w:val="0057790F"/>
    <w:rsid w:val="0058010A"/>
    <w:rsid w:val="005806EF"/>
    <w:rsid w:val="00586735"/>
    <w:rsid w:val="00591CE8"/>
    <w:rsid w:val="00595911"/>
    <w:rsid w:val="00597315"/>
    <w:rsid w:val="005A359A"/>
    <w:rsid w:val="005A3A08"/>
    <w:rsid w:val="005A43D0"/>
    <w:rsid w:val="005B3182"/>
    <w:rsid w:val="005B33F7"/>
    <w:rsid w:val="005B560A"/>
    <w:rsid w:val="005B7B45"/>
    <w:rsid w:val="005C077C"/>
    <w:rsid w:val="005C0AD0"/>
    <w:rsid w:val="005C6525"/>
    <w:rsid w:val="005C712E"/>
    <w:rsid w:val="005D3A77"/>
    <w:rsid w:val="005D48B8"/>
    <w:rsid w:val="005D4B22"/>
    <w:rsid w:val="005D7755"/>
    <w:rsid w:val="005E0FCB"/>
    <w:rsid w:val="005F2B50"/>
    <w:rsid w:val="005F347E"/>
    <w:rsid w:val="005F47E3"/>
    <w:rsid w:val="005F6B0E"/>
    <w:rsid w:val="0061169C"/>
    <w:rsid w:val="00612900"/>
    <w:rsid w:val="00616DD9"/>
    <w:rsid w:val="00617E8B"/>
    <w:rsid w:val="00620670"/>
    <w:rsid w:val="0062363C"/>
    <w:rsid w:val="00623BD5"/>
    <w:rsid w:val="006240C1"/>
    <w:rsid w:val="00625241"/>
    <w:rsid w:val="00625B64"/>
    <w:rsid w:val="00626225"/>
    <w:rsid w:val="0062689B"/>
    <w:rsid w:val="00626A3D"/>
    <w:rsid w:val="00630DDB"/>
    <w:rsid w:val="00630F8B"/>
    <w:rsid w:val="0063168A"/>
    <w:rsid w:val="006329CB"/>
    <w:rsid w:val="0063461A"/>
    <w:rsid w:val="00634C6F"/>
    <w:rsid w:val="00636CA4"/>
    <w:rsid w:val="0065159B"/>
    <w:rsid w:val="00652EFC"/>
    <w:rsid w:val="00654896"/>
    <w:rsid w:val="00656214"/>
    <w:rsid w:val="00671155"/>
    <w:rsid w:val="0067707F"/>
    <w:rsid w:val="00690559"/>
    <w:rsid w:val="00690E6F"/>
    <w:rsid w:val="00692E05"/>
    <w:rsid w:val="00692FF8"/>
    <w:rsid w:val="00694BDF"/>
    <w:rsid w:val="0069668C"/>
    <w:rsid w:val="006A00D3"/>
    <w:rsid w:val="006A2653"/>
    <w:rsid w:val="006A2711"/>
    <w:rsid w:val="006A2E6E"/>
    <w:rsid w:val="006A3EC5"/>
    <w:rsid w:val="006A4620"/>
    <w:rsid w:val="006A62F4"/>
    <w:rsid w:val="006A6EBE"/>
    <w:rsid w:val="006C0E0F"/>
    <w:rsid w:val="006C62DD"/>
    <w:rsid w:val="006C7335"/>
    <w:rsid w:val="006D69E2"/>
    <w:rsid w:val="006E0063"/>
    <w:rsid w:val="006E15E5"/>
    <w:rsid w:val="006E7888"/>
    <w:rsid w:val="006F0F26"/>
    <w:rsid w:val="006F5D08"/>
    <w:rsid w:val="006F6A7A"/>
    <w:rsid w:val="006F786B"/>
    <w:rsid w:val="007016CE"/>
    <w:rsid w:val="00706EB3"/>
    <w:rsid w:val="00713EA3"/>
    <w:rsid w:val="00717A0A"/>
    <w:rsid w:val="007219EB"/>
    <w:rsid w:val="007268BC"/>
    <w:rsid w:val="007268CD"/>
    <w:rsid w:val="00734F8E"/>
    <w:rsid w:val="0073592F"/>
    <w:rsid w:val="00735C47"/>
    <w:rsid w:val="00735E57"/>
    <w:rsid w:val="00752A95"/>
    <w:rsid w:val="007559A6"/>
    <w:rsid w:val="00757BA3"/>
    <w:rsid w:val="00760F26"/>
    <w:rsid w:val="00760F7E"/>
    <w:rsid w:val="007637DA"/>
    <w:rsid w:val="0076457F"/>
    <w:rsid w:val="007656F1"/>
    <w:rsid w:val="00766D1D"/>
    <w:rsid w:val="007678F2"/>
    <w:rsid w:val="007760C0"/>
    <w:rsid w:val="00780003"/>
    <w:rsid w:val="0078176F"/>
    <w:rsid w:val="00784C41"/>
    <w:rsid w:val="00790C40"/>
    <w:rsid w:val="00793561"/>
    <w:rsid w:val="0079750E"/>
    <w:rsid w:val="007A2AAF"/>
    <w:rsid w:val="007A56DB"/>
    <w:rsid w:val="007A6FF5"/>
    <w:rsid w:val="007B2480"/>
    <w:rsid w:val="007B2E34"/>
    <w:rsid w:val="007B3FA6"/>
    <w:rsid w:val="007B4834"/>
    <w:rsid w:val="007C0D7D"/>
    <w:rsid w:val="007C4C0D"/>
    <w:rsid w:val="007C55C1"/>
    <w:rsid w:val="007C58FB"/>
    <w:rsid w:val="007D680F"/>
    <w:rsid w:val="007D73FF"/>
    <w:rsid w:val="007E7169"/>
    <w:rsid w:val="007F0E99"/>
    <w:rsid w:val="007F1B07"/>
    <w:rsid w:val="007F2DC1"/>
    <w:rsid w:val="007F6A00"/>
    <w:rsid w:val="008064E0"/>
    <w:rsid w:val="00806B43"/>
    <w:rsid w:val="00812191"/>
    <w:rsid w:val="00815C05"/>
    <w:rsid w:val="00821660"/>
    <w:rsid w:val="00821ACF"/>
    <w:rsid w:val="00823814"/>
    <w:rsid w:val="008273EC"/>
    <w:rsid w:val="00827FD7"/>
    <w:rsid w:val="0084044D"/>
    <w:rsid w:val="00840934"/>
    <w:rsid w:val="00842C5D"/>
    <w:rsid w:val="0084404A"/>
    <w:rsid w:val="0084735F"/>
    <w:rsid w:val="0085283A"/>
    <w:rsid w:val="00855F33"/>
    <w:rsid w:val="00856E3F"/>
    <w:rsid w:val="00856E94"/>
    <w:rsid w:val="00863039"/>
    <w:rsid w:val="008641AE"/>
    <w:rsid w:val="0086435B"/>
    <w:rsid w:val="008650B4"/>
    <w:rsid w:val="008671A8"/>
    <w:rsid w:val="008671AB"/>
    <w:rsid w:val="0086728A"/>
    <w:rsid w:val="00876997"/>
    <w:rsid w:val="0087768A"/>
    <w:rsid w:val="008804C3"/>
    <w:rsid w:val="00882015"/>
    <w:rsid w:val="00882B24"/>
    <w:rsid w:val="00886477"/>
    <w:rsid w:val="0089070C"/>
    <w:rsid w:val="008907A4"/>
    <w:rsid w:val="008942B0"/>
    <w:rsid w:val="008A08EE"/>
    <w:rsid w:val="008A72C8"/>
    <w:rsid w:val="008B2321"/>
    <w:rsid w:val="008B4C65"/>
    <w:rsid w:val="008B6BB4"/>
    <w:rsid w:val="008B7202"/>
    <w:rsid w:val="008C1F0C"/>
    <w:rsid w:val="008C4F9A"/>
    <w:rsid w:val="008D18C3"/>
    <w:rsid w:val="008E1BB2"/>
    <w:rsid w:val="008E5342"/>
    <w:rsid w:val="008F091E"/>
    <w:rsid w:val="008F1F34"/>
    <w:rsid w:val="008F24A3"/>
    <w:rsid w:val="008F3AD2"/>
    <w:rsid w:val="008F4DF6"/>
    <w:rsid w:val="008F5A26"/>
    <w:rsid w:val="008F5C1D"/>
    <w:rsid w:val="008F7858"/>
    <w:rsid w:val="00900F70"/>
    <w:rsid w:val="0091111D"/>
    <w:rsid w:val="0091269E"/>
    <w:rsid w:val="00915B58"/>
    <w:rsid w:val="0092015B"/>
    <w:rsid w:val="00924C7F"/>
    <w:rsid w:val="009315D2"/>
    <w:rsid w:val="0093196D"/>
    <w:rsid w:val="009360A5"/>
    <w:rsid w:val="00941A40"/>
    <w:rsid w:val="0094618D"/>
    <w:rsid w:val="0094643C"/>
    <w:rsid w:val="00950734"/>
    <w:rsid w:val="00956E01"/>
    <w:rsid w:val="009612CF"/>
    <w:rsid w:val="00962036"/>
    <w:rsid w:val="0096239F"/>
    <w:rsid w:val="00970475"/>
    <w:rsid w:val="00970927"/>
    <w:rsid w:val="00971892"/>
    <w:rsid w:val="00975825"/>
    <w:rsid w:val="0097620C"/>
    <w:rsid w:val="009764DF"/>
    <w:rsid w:val="0097756A"/>
    <w:rsid w:val="00977694"/>
    <w:rsid w:val="009800AA"/>
    <w:rsid w:val="00981057"/>
    <w:rsid w:val="00983B43"/>
    <w:rsid w:val="0098535D"/>
    <w:rsid w:val="009947AE"/>
    <w:rsid w:val="009950B6"/>
    <w:rsid w:val="00995E37"/>
    <w:rsid w:val="009A31F9"/>
    <w:rsid w:val="009A3BA4"/>
    <w:rsid w:val="009A54D6"/>
    <w:rsid w:val="009A707E"/>
    <w:rsid w:val="009A7FBB"/>
    <w:rsid w:val="009D3727"/>
    <w:rsid w:val="009D5F29"/>
    <w:rsid w:val="009D6896"/>
    <w:rsid w:val="009D739F"/>
    <w:rsid w:val="009E0054"/>
    <w:rsid w:val="009E30D5"/>
    <w:rsid w:val="009F0933"/>
    <w:rsid w:val="009F2D22"/>
    <w:rsid w:val="009F41AD"/>
    <w:rsid w:val="00A016FD"/>
    <w:rsid w:val="00A02F4A"/>
    <w:rsid w:val="00A079A1"/>
    <w:rsid w:val="00A13199"/>
    <w:rsid w:val="00A1473F"/>
    <w:rsid w:val="00A160E1"/>
    <w:rsid w:val="00A225B1"/>
    <w:rsid w:val="00A26F35"/>
    <w:rsid w:val="00A364C8"/>
    <w:rsid w:val="00A40390"/>
    <w:rsid w:val="00A429B4"/>
    <w:rsid w:val="00A44EA1"/>
    <w:rsid w:val="00A5076C"/>
    <w:rsid w:val="00A54340"/>
    <w:rsid w:val="00A55FCE"/>
    <w:rsid w:val="00A62BFC"/>
    <w:rsid w:val="00A62F66"/>
    <w:rsid w:val="00A671C7"/>
    <w:rsid w:val="00A700A4"/>
    <w:rsid w:val="00A71BE5"/>
    <w:rsid w:val="00A71CC1"/>
    <w:rsid w:val="00A725BC"/>
    <w:rsid w:val="00A774E1"/>
    <w:rsid w:val="00A913AA"/>
    <w:rsid w:val="00AA1E43"/>
    <w:rsid w:val="00AA4F0D"/>
    <w:rsid w:val="00AC37F0"/>
    <w:rsid w:val="00AC4A00"/>
    <w:rsid w:val="00AD1D97"/>
    <w:rsid w:val="00AD42B3"/>
    <w:rsid w:val="00AD52D5"/>
    <w:rsid w:val="00AE1569"/>
    <w:rsid w:val="00AE1AA0"/>
    <w:rsid w:val="00AE2C0D"/>
    <w:rsid w:val="00AE7D08"/>
    <w:rsid w:val="00AF05F3"/>
    <w:rsid w:val="00B012DF"/>
    <w:rsid w:val="00B02E52"/>
    <w:rsid w:val="00B02F97"/>
    <w:rsid w:val="00B10174"/>
    <w:rsid w:val="00B10449"/>
    <w:rsid w:val="00B10D93"/>
    <w:rsid w:val="00B11902"/>
    <w:rsid w:val="00B11F6A"/>
    <w:rsid w:val="00B1212C"/>
    <w:rsid w:val="00B13327"/>
    <w:rsid w:val="00B1404C"/>
    <w:rsid w:val="00B3324C"/>
    <w:rsid w:val="00B35318"/>
    <w:rsid w:val="00B359BA"/>
    <w:rsid w:val="00B35B72"/>
    <w:rsid w:val="00B403FF"/>
    <w:rsid w:val="00B45707"/>
    <w:rsid w:val="00B45C39"/>
    <w:rsid w:val="00B5088B"/>
    <w:rsid w:val="00B5406D"/>
    <w:rsid w:val="00B540A6"/>
    <w:rsid w:val="00B576C8"/>
    <w:rsid w:val="00B60C3A"/>
    <w:rsid w:val="00B63481"/>
    <w:rsid w:val="00B65D4F"/>
    <w:rsid w:val="00B7066A"/>
    <w:rsid w:val="00B7391C"/>
    <w:rsid w:val="00B73AAE"/>
    <w:rsid w:val="00B776D2"/>
    <w:rsid w:val="00B81178"/>
    <w:rsid w:val="00B85666"/>
    <w:rsid w:val="00B8599C"/>
    <w:rsid w:val="00B87857"/>
    <w:rsid w:val="00B91998"/>
    <w:rsid w:val="00B92029"/>
    <w:rsid w:val="00B921D1"/>
    <w:rsid w:val="00B92379"/>
    <w:rsid w:val="00B93B90"/>
    <w:rsid w:val="00B96018"/>
    <w:rsid w:val="00B96F2E"/>
    <w:rsid w:val="00BA1FB2"/>
    <w:rsid w:val="00BA3396"/>
    <w:rsid w:val="00BB325F"/>
    <w:rsid w:val="00BB752A"/>
    <w:rsid w:val="00BC0D8D"/>
    <w:rsid w:val="00BD0360"/>
    <w:rsid w:val="00BD2CF5"/>
    <w:rsid w:val="00BE0554"/>
    <w:rsid w:val="00BE7419"/>
    <w:rsid w:val="00BF0F8E"/>
    <w:rsid w:val="00BF4A0D"/>
    <w:rsid w:val="00BF4CFE"/>
    <w:rsid w:val="00BF689B"/>
    <w:rsid w:val="00C122DF"/>
    <w:rsid w:val="00C12FDE"/>
    <w:rsid w:val="00C14878"/>
    <w:rsid w:val="00C15E8C"/>
    <w:rsid w:val="00C22ED6"/>
    <w:rsid w:val="00C230A0"/>
    <w:rsid w:val="00C23D5A"/>
    <w:rsid w:val="00C23EFB"/>
    <w:rsid w:val="00C25B88"/>
    <w:rsid w:val="00C33733"/>
    <w:rsid w:val="00C33901"/>
    <w:rsid w:val="00C35E74"/>
    <w:rsid w:val="00C36325"/>
    <w:rsid w:val="00C425EE"/>
    <w:rsid w:val="00C428E0"/>
    <w:rsid w:val="00C510DF"/>
    <w:rsid w:val="00C534FC"/>
    <w:rsid w:val="00C54DBC"/>
    <w:rsid w:val="00C565E8"/>
    <w:rsid w:val="00C60A27"/>
    <w:rsid w:val="00C6533B"/>
    <w:rsid w:val="00C705F1"/>
    <w:rsid w:val="00C70973"/>
    <w:rsid w:val="00C71CB4"/>
    <w:rsid w:val="00C7327E"/>
    <w:rsid w:val="00C75B2E"/>
    <w:rsid w:val="00C843DB"/>
    <w:rsid w:val="00C9222F"/>
    <w:rsid w:val="00C942BE"/>
    <w:rsid w:val="00C96B0B"/>
    <w:rsid w:val="00C97B0C"/>
    <w:rsid w:val="00CA18BF"/>
    <w:rsid w:val="00CA3EF0"/>
    <w:rsid w:val="00CA63DA"/>
    <w:rsid w:val="00CB0F7A"/>
    <w:rsid w:val="00CB7F19"/>
    <w:rsid w:val="00CC1860"/>
    <w:rsid w:val="00CC20B7"/>
    <w:rsid w:val="00CC2815"/>
    <w:rsid w:val="00CC5720"/>
    <w:rsid w:val="00CC6EB3"/>
    <w:rsid w:val="00CD1235"/>
    <w:rsid w:val="00CD7EC1"/>
    <w:rsid w:val="00CE3953"/>
    <w:rsid w:val="00CE432F"/>
    <w:rsid w:val="00CE75E7"/>
    <w:rsid w:val="00CF65A1"/>
    <w:rsid w:val="00D032C9"/>
    <w:rsid w:val="00D07319"/>
    <w:rsid w:val="00D07C2F"/>
    <w:rsid w:val="00D11638"/>
    <w:rsid w:val="00D11AFF"/>
    <w:rsid w:val="00D13CD0"/>
    <w:rsid w:val="00D14E7E"/>
    <w:rsid w:val="00D15137"/>
    <w:rsid w:val="00D15CB7"/>
    <w:rsid w:val="00D3332C"/>
    <w:rsid w:val="00D34EC8"/>
    <w:rsid w:val="00D369A5"/>
    <w:rsid w:val="00D40181"/>
    <w:rsid w:val="00D42CBE"/>
    <w:rsid w:val="00D43EBA"/>
    <w:rsid w:val="00D46553"/>
    <w:rsid w:val="00D50D12"/>
    <w:rsid w:val="00D53017"/>
    <w:rsid w:val="00D54FAE"/>
    <w:rsid w:val="00D567F3"/>
    <w:rsid w:val="00D622CB"/>
    <w:rsid w:val="00D65058"/>
    <w:rsid w:val="00D65476"/>
    <w:rsid w:val="00D724D8"/>
    <w:rsid w:val="00D76B55"/>
    <w:rsid w:val="00D80637"/>
    <w:rsid w:val="00D84646"/>
    <w:rsid w:val="00D8489B"/>
    <w:rsid w:val="00D905FF"/>
    <w:rsid w:val="00D91A73"/>
    <w:rsid w:val="00D962E2"/>
    <w:rsid w:val="00D96D04"/>
    <w:rsid w:val="00DA2322"/>
    <w:rsid w:val="00DA679E"/>
    <w:rsid w:val="00DB0C5E"/>
    <w:rsid w:val="00DB16A9"/>
    <w:rsid w:val="00DB3B42"/>
    <w:rsid w:val="00DC3D39"/>
    <w:rsid w:val="00DC49E4"/>
    <w:rsid w:val="00DC4A8F"/>
    <w:rsid w:val="00DC6B37"/>
    <w:rsid w:val="00DD0312"/>
    <w:rsid w:val="00DD39EA"/>
    <w:rsid w:val="00DD3BF3"/>
    <w:rsid w:val="00DE08C4"/>
    <w:rsid w:val="00DE2DC4"/>
    <w:rsid w:val="00DE414E"/>
    <w:rsid w:val="00DE7C6E"/>
    <w:rsid w:val="00DF0512"/>
    <w:rsid w:val="00DF18FB"/>
    <w:rsid w:val="00DF3D67"/>
    <w:rsid w:val="00DF58AD"/>
    <w:rsid w:val="00DF70ED"/>
    <w:rsid w:val="00E00637"/>
    <w:rsid w:val="00E03367"/>
    <w:rsid w:val="00E03B2B"/>
    <w:rsid w:val="00E11B8E"/>
    <w:rsid w:val="00E217CD"/>
    <w:rsid w:val="00E25808"/>
    <w:rsid w:val="00E262CE"/>
    <w:rsid w:val="00E32CD5"/>
    <w:rsid w:val="00E429CB"/>
    <w:rsid w:val="00E43473"/>
    <w:rsid w:val="00E4445F"/>
    <w:rsid w:val="00E45607"/>
    <w:rsid w:val="00E461AA"/>
    <w:rsid w:val="00E5054E"/>
    <w:rsid w:val="00E512CC"/>
    <w:rsid w:val="00E5415E"/>
    <w:rsid w:val="00E55732"/>
    <w:rsid w:val="00E62284"/>
    <w:rsid w:val="00E6776F"/>
    <w:rsid w:val="00E67A26"/>
    <w:rsid w:val="00E70E39"/>
    <w:rsid w:val="00E75C47"/>
    <w:rsid w:val="00E76855"/>
    <w:rsid w:val="00E77F87"/>
    <w:rsid w:val="00E806FB"/>
    <w:rsid w:val="00E808A0"/>
    <w:rsid w:val="00E85B63"/>
    <w:rsid w:val="00E876DF"/>
    <w:rsid w:val="00E87818"/>
    <w:rsid w:val="00E87B29"/>
    <w:rsid w:val="00E975C3"/>
    <w:rsid w:val="00EA300C"/>
    <w:rsid w:val="00EA46D2"/>
    <w:rsid w:val="00EA50F1"/>
    <w:rsid w:val="00EA56BF"/>
    <w:rsid w:val="00EA69DE"/>
    <w:rsid w:val="00EA72F5"/>
    <w:rsid w:val="00EA7D16"/>
    <w:rsid w:val="00EB2986"/>
    <w:rsid w:val="00EB39B2"/>
    <w:rsid w:val="00EC610B"/>
    <w:rsid w:val="00ED4CE9"/>
    <w:rsid w:val="00ED5150"/>
    <w:rsid w:val="00EE17BB"/>
    <w:rsid w:val="00EE22C5"/>
    <w:rsid w:val="00EF5C3C"/>
    <w:rsid w:val="00F002B4"/>
    <w:rsid w:val="00F0355E"/>
    <w:rsid w:val="00F12308"/>
    <w:rsid w:val="00F13533"/>
    <w:rsid w:val="00F135B7"/>
    <w:rsid w:val="00F16139"/>
    <w:rsid w:val="00F168BA"/>
    <w:rsid w:val="00F23A43"/>
    <w:rsid w:val="00F3403C"/>
    <w:rsid w:val="00F3469D"/>
    <w:rsid w:val="00F34BC0"/>
    <w:rsid w:val="00F35761"/>
    <w:rsid w:val="00F404E5"/>
    <w:rsid w:val="00F42BAB"/>
    <w:rsid w:val="00F5136C"/>
    <w:rsid w:val="00F651F6"/>
    <w:rsid w:val="00F72717"/>
    <w:rsid w:val="00F74F9D"/>
    <w:rsid w:val="00F75EC3"/>
    <w:rsid w:val="00F760D7"/>
    <w:rsid w:val="00F77078"/>
    <w:rsid w:val="00F828ED"/>
    <w:rsid w:val="00F82CAF"/>
    <w:rsid w:val="00F87554"/>
    <w:rsid w:val="00F9024E"/>
    <w:rsid w:val="00F9354D"/>
    <w:rsid w:val="00F94AD6"/>
    <w:rsid w:val="00FA2CAC"/>
    <w:rsid w:val="00FA4569"/>
    <w:rsid w:val="00FA732B"/>
    <w:rsid w:val="00FB1734"/>
    <w:rsid w:val="00FB2000"/>
    <w:rsid w:val="00FB2FD3"/>
    <w:rsid w:val="00FB3400"/>
    <w:rsid w:val="00FB7D1D"/>
    <w:rsid w:val="00FC1744"/>
    <w:rsid w:val="00FC36C3"/>
    <w:rsid w:val="00FC7B65"/>
    <w:rsid w:val="00FC7CAA"/>
    <w:rsid w:val="00FD79B8"/>
    <w:rsid w:val="00FE4258"/>
    <w:rsid w:val="00FE5C60"/>
    <w:rsid w:val="00FE5CE8"/>
    <w:rsid w:val="00FE7413"/>
    <w:rsid w:val="00FF092F"/>
    <w:rsid w:val="00FF12B9"/>
    <w:rsid w:val="00FF6C24"/>
    <w:rsid w:val="012558B6"/>
    <w:rsid w:val="01284D33"/>
    <w:rsid w:val="01992B23"/>
    <w:rsid w:val="01B81803"/>
    <w:rsid w:val="01CA54D3"/>
    <w:rsid w:val="01E42C92"/>
    <w:rsid w:val="01E47189"/>
    <w:rsid w:val="01F241CF"/>
    <w:rsid w:val="02184253"/>
    <w:rsid w:val="02295499"/>
    <w:rsid w:val="026367F3"/>
    <w:rsid w:val="029D5F3B"/>
    <w:rsid w:val="02AF5BAA"/>
    <w:rsid w:val="02CF3C71"/>
    <w:rsid w:val="03001DC4"/>
    <w:rsid w:val="03204994"/>
    <w:rsid w:val="03205711"/>
    <w:rsid w:val="036A3258"/>
    <w:rsid w:val="03B97A48"/>
    <w:rsid w:val="0407434C"/>
    <w:rsid w:val="040A3A35"/>
    <w:rsid w:val="04196B7E"/>
    <w:rsid w:val="041B7B47"/>
    <w:rsid w:val="042918A2"/>
    <w:rsid w:val="0443634D"/>
    <w:rsid w:val="044C3A31"/>
    <w:rsid w:val="045465A8"/>
    <w:rsid w:val="045876BC"/>
    <w:rsid w:val="04642501"/>
    <w:rsid w:val="04727BF7"/>
    <w:rsid w:val="04801A32"/>
    <w:rsid w:val="04807054"/>
    <w:rsid w:val="04970B13"/>
    <w:rsid w:val="04C60A03"/>
    <w:rsid w:val="04DD6CC5"/>
    <w:rsid w:val="04E7044E"/>
    <w:rsid w:val="051D253A"/>
    <w:rsid w:val="052F19A3"/>
    <w:rsid w:val="05383C05"/>
    <w:rsid w:val="055117CB"/>
    <w:rsid w:val="05582FD0"/>
    <w:rsid w:val="058C2EF3"/>
    <w:rsid w:val="058F26B6"/>
    <w:rsid w:val="05943A9A"/>
    <w:rsid w:val="05B07921"/>
    <w:rsid w:val="05C16B46"/>
    <w:rsid w:val="05D67331"/>
    <w:rsid w:val="05FF6787"/>
    <w:rsid w:val="060F2C9A"/>
    <w:rsid w:val="06151DC3"/>
    <w:rsid w:val="061A5196"/>
    <w:rsid w:val="06324461"/>
    <w:rsid w:val="064D3683"/>
    <w:rsid w:val="065233C8"/>
    <w:rsid w:val="06562220"/>
    <w:rsid w:val="068771B2"/>
    <w:rsid w:val="069846F2"/>
    <w:rsid w:val="06BC269A"/>
    <w:rsid w:val="06D6792F"/>
    <w:rsid w:val="06DA4C8C"/>
    <w:rsid w:val="06E00230"/>
    <w:rsid w:val="06E069A1"/>
    <w:rsid w:val="06E31D25"/>
    <w:rsid w:val="06E51BCE"/>
    <w:rsid w:val="06EB7861"/>
    <w:rsid w:val="06F061D0"/>
    <w:rsid w:val="070C021D"/>
    <w:rsid w:val="07142000"/>
    <w:rsid w:val="07631951"/>
    <w:rsid w:val="07687BB0"/>
    <w:rsid w:val="076A66F9"/>
    <w:rsid w:val="0773588E"/>
    <w:rsid w:val="07990C62"/>
    <w:rsid w:val="07A821CC"/>
    <w:rsid w:val="07CF7E2D"/>
    <w:rsid w:val="07E675CD"/>
    <w:rsid w:val="07ED0518"/>
    <w:rsid w:val="07F374E0"/>
    <w:rsid w:val="07F377F6"/>
    <w:rsid w:val="07F72A0D"/>
    <w:rsid w:val="082C5D3A"/>
    <w:rsid w:val="084256F9"/>
    <w:rsid w:val="08442BB4"/>
    <w:rsid w:val="08770020"/>
    <w:rsid w:val="08AD5127"/>
    <w:rsid w:val="08B81F1D"/>
    <w:rsid w:val="08CF4E45"/>
    <w:rsid w:val="08D53484"/>
    <w:rsid w:val="08F44B5B"/>
    <w:rsid w:val="096548BE"/>
    <w:rsid w:val="09D1784E"/>
    <w:rsid w:val="09E927CF"/>
    <w:rsid w:val="0A726B03"/>
    <w:rsid w:val="0A7F6940"/>
    <w:rsid w:val="0AA97F9B"/>
    <w:rsid w:val="0AE30BF7"/>
    <w:rsid w:val="0B160A89"/>
    <w:rsid w:val="0B1D0512"/>
    <w:rsid w:val="0B2731B4"/>
    <w:rsid w:val="0B3E4D14"/>
    <w:rsid w:val="0B7B4939"/>
    <w:rsid w:val="0B9722BF"/>
    <w:rsid w:val="0BCA573E"/>
    <w:rsid w:val="0BCB40C5"/>
    <w:rsid w:val="0C1821CF"/>
    <w:rsid w:val="0C264442"/>
    <w:rsid w:val="0C315AF5"/>
    <w:rsid w:val="0C517711"/>
    <w:rsid w:val="0C9A6FCC"/>
    <w:rsid w:val="0CAB1EF0"/>
    <w:rsid w:val="0CD67C16"/>
    <w:rsid w:val="0CE02972"/>
    <w:rsid w:val="0CEF671A"/>
    <w:rsid w:val="0D2F1EB5"/>
    <w:rsid w:val="0D2F244E"/>
    <w:rsid w:val="0DA07A23"/>
    <w:rsid w:val="0DD00543"/>
    <w:rsid w:val="0DE620DB"/>
    <w:rsid w:val="0DF51E2F"/>
    <w:rsid w:val="0E0240AB"/>
    <w:rsid w:val="0E124FE8"/>
    <w:rsid w:val="0E4B3C90"/>
    <w:rsid w:val="0E5E1E87"/>
    <w:rsid w:val="0E646994"/>
    <w:rsid w:val="0E7212CD"/>
    <w:rsid w:val="0E733FF7"/>
    <w:rsid w:val="0E791164"/>
    <w:rsid w:val="0E9D4A73"/>
    <w:rsid w:val="0EB367F7"/>
    <w:rsid w:val="0EE833F8"/>
    <w:rsid w:val="0EFB60F9"/>
    <w:rsid w:val="0F0E74DA"/>
    <w:rsid w:val="0F1C16C0"/>
    <w:rsid w:val="0F885CE1"/>
    <w:rsid w:val="0F88786D"/>
    <w:rsid w:val="0F8B1E46"/>
    <w:rsid w:val="0F9054B1"/>
    <w:rsid w:val="0FB56209"/>
    <w:rsid w:val="0FCE517E"/>
    <w:rsid w:val="10266FFA"/>
    <w:rsid w:val="102B5FBF"/>
    <w:rsid w:val="105D4A79"/>
    <w:rsid w:val="105D6D3C"/>
    <w:rsid w:val="1063251C"/>
    <w:rsid w:val="108F7D91"/>
    <w:rsid w:val="10962DF9"/>
    <w:rsid w:val="10A317A9"/>
    <w:rsid w:val="10C915AB"/>
    <w:rsid w:val="10DA73EB"/>
    <w:rsid w:val="10EF06D3"/>
    <w:rsid w:val="11123E84"/>
    <w:rsid w:val="115370E4"/>
    <w:rsid w:val="11A376FC"/>
    <w:rsid w:val="11B86711"/>
    <w:rsid w:val="11C928F1"/>
    <w:rsid w:val="11D03611"/>
    <w:rsid w:val="11F14EB6"/>
    <w:rsid w:val="120A2C21"/>
    <w:rsid w:val="12402E84"/>
    <w:rsid w:val="12415037"/>
    <w:rsid w:val="12600BE6"/>
    <w:rsid w:val="12657765"/>
    <w:rsid w:val="127327D4"/>
    <w:rsid w:val="12934125"/>
    <w:rsid w:val="12CB7899"/>
    <w:rsid w:val="12D665AA"/>
    <w:rsid w:val="1302581A"/>
    <w:rsid w:val="131A3E4D"/>
    <w:rsid w:val="131D108A"/>
    <w:rsid w:val="13213F8C"/>
    <w:rsid w:val="133726DD"/>
    <w:rsid w:val="134E1CE9"/>
    <w:rsid w:val="135039D7"/>
    <w:rsid w:val="137668AA"/>
    <w:rsid w:val="137A4D2E"/>
    <w:rsid w:val="13811786"/>
    <w:rsid w:val="13DC39A2"/>
    <w:rsid w:val="13F03C2E"/>
    <w:rsid w:val="14157C91"/>
    <w:rsid w:val="141D0A4E"/>
    <w:rsid w:val="142F193E"/>
    <w:rsid w:val="143D6533"/>
    <w:rsid w:val="14441E4A"/>
    <w:rsid w:val="144C3F70"/>
    <w:rsid w:val="144C6A47"/>
    <w:rsid w:val="146234F7"/>
    <w:rsid w:val="14684163"/>
    <w:rsid w:val="14685449"/>
    <w:rsid w:val="146B229B"/>
    <w:rsid w:val="147C5547"/>
    <w:rsid w:val="148F2FB6"/>
    <w:rsid w:val="14D85E45"/>
    <w:rsid w:val="14EC58EF"/>
    <w:rsid w:val="14EE175E"/>
    <w:rsid w:val="14FB6BE2"/>
    <w:rsid w:val="150F4007"/>
    <w:rsid w:val="1546093C"/>
    <w:rsid w:val="15572636"/>
    <w:rsid w:val="15601496"/>
    <w:rsid w:val="156A0F99"/>
    <w:rsid w:val="157233F3"/>
    <w:rsid w:val="15B221F2"/>
    <w:rsid w:val="15B23655"/>
    <w:rsid w:val="15B27CC9"/>
    <w:rsid w:val="15BE46EA"/>
    <w:rsid w:val="15C10E8D"/>
    <w:rsid w:val="15C7411E"/>
    <w:rsid w:val="15E75735"/>
    <w:rsid w:val="15E81371"/>
    <w:rsid w:val="15F5735F"/>
    <w:rsid w:val="1603223E"/>
    <w:rsid w:val="16404873"/>
    <w:rsid w:val="164E4D48"/>
    <w:rsid w:val="1650723F"/>
    <w:rsid w:val="165A43C5"/>
    <w:rsid w:val="16760C7D"/>
    <w:rsid w:val="1688292C"/>
    <w:rsid w:val="16A61622"/>
    <w:rsid w:val="16E47624"/>
    <w:rsid w:val="16EF61E7"/>
    <w:rsid w:val="16F0464C"/>
    <w:rsid w:val="16FA2AD1"/>
    <w:rsid w:val="17055524"/>
    <w:rsid w:val="17621720"/>
    <w:rsid w:val="177747FD"/>
    <w:rsid w:val="17A36AE0"/>
    <w:rsid w:val="17BF70FC"/>
    <w:rsid w:val="17D60350"/>
    <w:rsid w:val="17E0737F"/>
    <w:rsid w:val="17F439B4"/>
    <w:rsid w:val="180B6ECB"/>
    <w:rsid w:val="18295648"/>
    <w:rsid w:val="186905E5"/>
    <w:rsid w:val="188B5387"/>
    <w:rsid w:val="188C2DB7"/>
    <w:rsid w:val="18A80B77"/>
    <w:rsid w:val="18B25601"/>
    <w:rsid w:val="18B53B6C"/>
    <w:rsid w:val="18CD3C03"/>
    <w:rsid w:val="18CE4BED"/>
    <w:rsid w:val="18CE5152"/>
    <w:rsid w:val="18D3204C"/>
    <w:rsid w:val="18D52F1E"/>
    <w:rsid w:val="18DC3720"/>
    <w:rsid w:val="18E10B80"/>
    <w:rsid w:val="18E9212F"/>
    <w:rsid w:val="18E947C4"/>
    <w:rsid w:val="193A21C6"/>
    <w:rsid w:val="193B5F37"/>
    <w:rsid w:val="194C2F77"/>
    <w:rsid w:val="198B1945"/>
    <w:rsid w:val="19C263FE"/>
    <w:rsid w:val="19DD33B9"/>
    <w:rsid w:val="1A471B26"/>
    <w:rsid w:val="1A6745A4"/>
    <w:rsid w:val="1A862E40"/>
    <w:rsid w:val="1A922F41"/>
    <w:rsid w:val="1AA105DE"/>
    <w:rsid w:val="1AC148E6"/>
    <w:rsid w:val="1AC502FB"/>
    <w:rsid w:val="1AC6275A"/>
    <w:rsid w:val="1ACF62CD"/>
    <w:rsid w:val="1AE11D73"/>
    <w:rsid w:val="1AED05B2"/>
    <w:rsid w:val="1AF2611E"/>
    <w:rsid w:val="1B141FB8"/>
    <w:rsid w:val="1B7F154A"/>
    <w:rsid w:val="1B7F7127"/>
    <w:rsid w:val="1B8064D3"/>
    <w:rsid w:val="1B8A62D3"/>
    <w:rsid w:val="1B8E2EC0"/>
    <w:rsid w:val="1BC30178"/>
    <w:rsid w:val="1BC369D9"/>
    <w:rsid w:val="1BDD55F1"/>
    <w:rsid w:val="1BE93D63"/>
    <w:rsid w:val="1C0507DF"/>
    <w:rsid w:val="1C353038"/>
    <w:rsid w:val="1C357665"/>
    <w:rsid w:val="1C371416"/>
    <w:rsid w:val="1C487601"/>
    <w:rsid w:val="1C587916"/>
    <w:rsid w:val="1C5A6AF0"/>
    <w:rsid w:val="1C5D1AFB"/>
    <w:rsid w:val="1C621EDB"/>
    <w:rsid w:val="1C7D6E1A"/>
    <w:rsid w:val="1C877CE7"/>
    <w:rsid w:val="1C8815DA"/>
    <w:rsid w:val="1C9F78DE"/>
    <w:rsid w:val="1CD137EA"/>
    <w:rsid w:val="1CEE6FB4"/>
    <w:rsid w:val="1D0A433E"/>
    <w:rsid w:val="1D352D1C"/>
    <w:rsid w:val="1D506FA1"/>
    <w:rsid w:val="1DB6430D"/>
    <w:rsid w:val="1DC744E8"/>
    <w:rsid w:val="1DE9234E"/>
    <w:rsid w:val="1E0B7C36"/>
    <w:rsid w:val="1E0F7144"/>
    <w:rsid w:val="1E1811E2"/>
    <w:rsid w:val="1E301A9B"/>
    <w:rsid w:val="1E424829"/>
    <w:rsid w:val="1E583ADC"/>
    <w:rsid w:val="1E6B7D6D"/>
    <w:rsid w:val="1E976A8F"/>
    <w:rsid w:val="1EA57DAB"/>
    <w:rsid w:val="1EB62415"/>
    <w:rsid w:val="1EBD7F1E"/>
    <w:rsid w:val="1ECC0E79"/>
    <w:rsid w:val="1F287E2F"/>
    <w:rsid w:val="1F333DE6"/>
    <w:rsid w:val="1F422EEA"/>
    <w:rsid w:val="1F443AA6"/>
    <w:rsid w:val="1F642B4D"/>
    <w:rsid w:val="1F74689E"/>
    <w:rsid w:val="1F7913C4"/>
    <w:rsid w:val="1F7E50F1"/>
    <w:rsid w:val="1F825A62"/>
    <w:rsid w:val="1F856FEF"/>
    <w:rsid w:val="1F891F68"/>
    <w:rsid w:val="1F946E9A"/>
    <w:rsid w:val="1FB719A9"/>
    <w:rsid w:val="1FEC3708"/>
    <w:rsid w:val="1FF41F3A"/>
    <w:rsid w:val="20100BE5"/>
    <w:rsid w:val="2011002D"/>
    <w:rsid w:val="202507FE"/>
    <w:rsid w:val="206462F5"/>
    <w:rsid w:val="20814207"/>
    <w:rsid w:val="209171EF"/>
    <w:rsid w:val="209E14C2"/>
    <w:rsid w:val="20A97FEC"/>
    <w:rsid w:val="20DB4D07"/>
    <w:rsid w:val="20E36D3F"/>
    <w:rsid w:val="20F36270"/>
    <w:rsid w:val="20FD07A7"/>
    <w:rsid w:val="21180D1B"/>
    <w:rsid w:val="21223E23"/>
    <w:rsid w:val="2129419D"/>
    <w:rsid w:val="2151466D"/>
    <w:rsid w:val="21596887"/>
    <w:rsid w:val="216C5F76"/>
    <w:rsid w:val="217F7963"/>
    <w:rsid w:val="219001C0"/>
    <w:rsid w:val="21996148"/>
    <w:rsid w:val="21BC780B"/>
    <w:rsid w:val="21C46E96"/>
    <w:rsid w:val="21D706FE"/>
    <w:rsid w:val="21FB06F9"/>
    <w:rsid w:val="221163FF"/>
    <w:rsid w:val="222754C4"/>
    <w:rsid w:val="223A1741"/>
    <w:rsid w:val="2296096C"/>
    <w:rsid w:val="229A01F5"/>
    <w:rsid w:val="22B46F63"/>
    <w:rsid w:val="23097C7B"/>
    <w:rsid w:val="23293C68"/>
    <w:rsid w:val="232D6532"/>
    <w:rsid w:val="23340838"/>
    <w:rsid w:val="23362C94"/>
    <w:rsid w:val="234D0569"/>
    <w:rsid w:val="23543D4D"/>
    <w:rsid w:val="23566E7F"/>
    <w:rsid w:val="2373298F"/>
    <w:rsid w:val="237B787F"/>
    <w:rsid w:val="23A542D8"/>
    <w:rsid w:val="23C97BF0"/>
    <w:rsid w:val="23E85566"/>
    <w:rsid w:val="23E948B4"/>
    <w:rsid w:val="23F63665"/>
    <w:rsid w:val="24344B10"/>
    <w:rsid w:val="24805415"/>
    <w:rsid w:val="24A36302"/>
    <w:rsid w:val="24D25416"/>
    <w:rsid w:val="25546A49"/>
    <w:rsid w:val="259E6BB2"/>
    <w:rsid w:val="25C6498C"/>
    <w:rsid w:val="25CB09CE"/>
    <w:rsid w:val="25E407E3"/>
    <w:rsid w:val="25E76456"/>
    <w:rsid w:val="26153D19"/>
    <w:rsid w:val="26181DBA"/>
    <w:rsid w:val="261D090F"/>
    <w:rsid w:val="262B5D1D"/>
    <w:rsid w:val="26326B99"/>
    <w:rsid w:val="2640008F"/>
    <w:rsid w:val="26606E7C"/>
    <w:rsid w:val="268C0322"/>
    <w:rsid w:val="26CE1B7D"/>
    <w:rsid w:val="26D73731"/>
    <w:rsid w:val="26DE3213"/>
    <w:rsid w:val="27077734"/>
    <w:rsid w:val="274B23A2"/>
    <w:rsid w:val="275D1B64"/>
    <w:rsid w:val="27785A39"/>
    <w:rsid w:val="27BD6D4B"/>
    <w:rsid w:val="27C41499"/>
    <w:rsid w:val="27C46B92"/>
    <w:rsid w:val="27DD1332"/>
    <w:rsid w:val="27E6001E"/>
    <w:rsid w:val="27E72A74"/>
    <w:rsid w:val="27E833BD"/>
    <w:rsid w:val="27F21173"/>
    <w:rsid w:val="28277D40"/>
    <w:rsid w:val="28824E4C"/>
    <w:rsid w:val="288B3B46"/>
    <w:rsid w:val="289F6037"/>
    <w:rsid w:val="28B30C7E"/>
    <w:rsid w:val="28C42553"/>
    <w:rsid w:val="28CB2684"/>
    <w:rsid w:val="28E51042"/>
    <w:rsid w:val="28EA61B4"/>
    <w:rsid w:val="28FB65E3"/>
    <w:rsid w:val="29075738"/>
    <w:rsid w:val="29176BD2"/>
    <w:rsid w:val="292E15AF"/>
    <w:rsid w:val="294837F2"/>
    <w:rsid w:val="29590FD3"/>
    <w:rsid w:val="29904C99"/>
    <w:rsid w:val="29BD2EA7"/>
    <w:rsid w:val="29F7687B"/>
    <w:rsid w:val="29FB32B2"/>
    <w:rsid w:val="2A5B2794"/>
    <w:rsid w:val="2A695D92"/>
    <w:rsid w:val="2A7D7128"/>
    <w:rsid w:val="2A923257"/>
    <w:rsid w:val="2AC1484D"/>
    <w:rsid w:val="2ACA6F55"/>
    <w:rsid w:val="2ACD0A3F"/>
    <w:rsid w:val="2ADA284C"/>
    <w:rsid w:val="2AE8734C"/>
    <w:rsid w:val="2AF23BCF"/>
    <w:rsid w:val="2B553EC2"/>
    <w:rsid w:val="2B5E5C25"/>
    <w:rsid w:val="2B6942EC"/>
    <w:rsid w:val="2BAB29A3"/>
    <w:rsid w:val="2BB52570"/>
    <w:rsid w:val="2BB5563B"/>
    <w:rsid w:val="2BD603D5"/>
    <w:rsid w:val="2BD82E8D"/>
    <w:rsid w:val="2BE571C5"/>
    <w:rsid w:val="2BF10121"/>
    <w:rsid w:val="2C037CCB"/>
    <w:rsid w:val="2C0F17C8"/>
    <w:rsid w:val="2C416A03"/>
    <w:rsid w:val="2C47248C"/>
    <w:rsid w:val="2C693C69"/>
    <w:rsid w:val="2C7070A8"/>
    <w:rsid w:val="2C834B49"/>
    <w:rsid w:val="2C984D47"/>
    <w:rsid w:val="2D013362"/>
    <w:rsid w:val="2D8469EC"/>
    <w:rsid w:val="2D954DE3"/>
    <w:rsid w:val="2DA33606"/>
    <w:rsid w:val="2DB748AD"/>
    <w:rsid w:val="2DDB24D0"/>
    <w:rsid w:val="2DE51610"/>
    <w:rsid w:val="2DF60C1D"/>
    <w:rsid w:val="2E0C222D"/>
    <w:rsid w:val="2E2905FA"/>
    <w:rsid w:val="2E4046DD"/>
    <w:rsid w:val="2E500E02"/>
    <w:rsid w:val="2E5069CA"/>
    <w:rsid w:val="2EB87E78"/>
    <w:rsid w:val="2EE37926"/>
    <w:rsid w:val="2EF36154"/>
    <w:rsid w:val="2F1A1605"/>
    <w:rsid w:val="2F7A36E1"/>
    <w:rsid w:val="2F7B0A6A"/>
    <w:rsid w:val="2F7C4F1F"/>
    <w:rsid w:val="2F84622D"/>
    <w:rsid w:val="2F9E4FD3"/>
    <w:rsid w:val="2FA64B0B"/>
    <w:rsid w:val="2FAC0499"/>
    <w:rsid w:val="2FD63E2C"/>
    <w:rsid w:val="2FEF1CCE"/>
    <w:rsid w:val="2FF034A0"/>
    <w:rsid w:val="30245B01"/>
    <w:rsid w:val="302F0E08"/>
    <w:rsid w:val="305E4C8E"/>
    <w:rsid w:val="30605FD1"/>
    <w:rsid w:val="306A0513"/>
    <w:rsid w:val="3071534A"/>
    <w:rsid w:val="307478DC"/>
    <w:rsid w:val="309D4FA2"/>
    <w:rsid w:val="30A54913"/>
    <w:rsid w:val="30AF3653"/>
    <w:rsid w:val="30C64A2D"/>
    <w:rsid w:val="30CB24C0"/>
    <w:rsid w:val="30E02E3C"/>
    <w:rsid w:val="31036822"/>
    <w:rsid w:val="312E55FB"/>
    <w:rsid w:val="314F4064"/>
    <w:rsid w:val="31543C5C"/>
    <w:rsid w:val="31743DB3"/>
    <w:rsid w:val="31750C25"/>
    <w:rsid w:val="317B1425"/>
    <w:rsid w:val="318A7FFF"/>
    <w:rsid w:val="31B0495A"/>
    <w:rsid w:val="31BD4FB9"/>
    <w:rsid w:val="31D6655B"/>
    <w:rsid w:val="31E75859"/>
    <w:rsid w:val="31F5095C"/>
    <w:rsid w:val="31F86091"/>
    <w:rsid w:val="320A5827"/>
    <w:rsid w:val="3210000B"/>
    <w:rsid w:val="3221294F"/>
    <w:rsid w:val="322654FC"/>
    <w:rsid w:val="323521B0"/>
    <w:rsid w:val="324177EF"/>
    <w:rsid w:val="324757C0"/>
    <w:rsid w:val="3275075C"/>
    <w:rsid w:val="32A677D1"/>
    <w:rsid w:val="32AC0C94"/>
    <w:rsid w:val="32B30945"/>
    <w:rsid w:val="32B85B7E"/>
    <w:rsid w:val="32E35E6E"/>
    <w:rsid w:val="32EF0FDA"/>
    <w:rsid w:val="32F61796"/>
    <w:rsid w:val="33217361"/>
    <w:rsid w:val="332D2BDA"/>
    <w:rsid w:val="332E2BAE"/>
    <w:rsid w:val="33487A93"/>
    <w:rsid w:val="335229B5"/>
    <w:rsid w:val="33745FB3"/>
    <w:rsid w:val="3381057F"/>
    <w:rsid w:val="33A02C8B"/>
    <w:rsid w:val="33DF7C69"/>
    <w:rsid w:val="33EC6991"/>
    <w:rsid w:val="33F531CE"/>
    <w:rsid w:val="34201DE2"/>
    <w:rsid w:val="34240B68"/>
    <w:rsid w:val="34262258"/>
    <w:rsid w:val="34361222"/>
    <w:rsid w:val="346A3020"/>
    <w:rsid w:val="34A509AF"/>
    <w:rsid w:val="34AA045F"/>
    <w:rsid w:val="34D848FF"/>
    <w:rsid w:val="35057C37"/>
    <w:rsid w:val="350E7181"/>
    <w:rsid w:val="35294C63"/>
    <w:rsid w:val="35356ECF"/>
    <w:rsid w:val="35400E73"/>
    <w:rsid w:val="355A2EA9"/>
    <w:rsid w:val="35670F33"/>
    <w:rsid w:val="35AC1C34"/>
    <w:rsid w:val="35E13EAE"/>
    <w:rsid w:val="35E87EEF"/>
    <w:rsid w:val="35EB7F87"/>
    <w:rsid w:val="35FF635E"/>
    <w:rsid w:val="360A5A77"/>
    <w:rsid w:val="36474906"/>
    <w:rsid w:val="36562D22"/>
    <w:rsid w:val="36623988"/>
    <w:rsid w:val="367A7154"/>
    <w:rsid w:val="369978C9"/>
    <w:rsid w:val="369B33E0"/>
    <w:rsid w:val="369C784C"/>
    <w:rsid w:val="36B26B85"/>
    <w:rsid w:val="36BC6615"/>
    <w:rsid w:val="36D12BF7"/>
    <w:rsid w:val="36E35539"/>
    <w:rsid w:val="371D3E07"/>
    <w:rsid w:val="37226828"/>
    <w:rsid w:val="37383B81"/>
    <w:rsid w:val="37397FB0"/>
    <w:rsid w:val="376536A9"/>
    <w:rsid w:val="378F183B"/>
    <w:rsid w:val="37CC393A"/>
    <w:rsid w:val="37CE74E3"/>
    <w:rsid w:val="37D741F7"/>
    <w:rsid w:val="37FC7902"/>
    <w:rsid w:val="3848092F"/>
    <w:rsid w:val="3862513A"/>
    <w:rsid w:val="3864693C"/>
    <w:rsid w:val="38996020"/>
    <w:rsid w:val="389962D2"/>
    <w:rsid w:val="38EA5F2F"/>
    <w:rsid w:val="38F214E1"/>
    <w:rsid w:val="39022A1E"/>
    <w:rsid w:val="392D414F"/>
    <w:rsid w:val="392F50F1"/>
    <w:rsid w:val="3952182A"/>
    <w:rsid w:val="395344D1"/>
    <w:rsid w:val="39672591"/>
    <w:rsid w:val="39941A6B"/>
    <w:rsid w:val="39A1698A"/>
    <w:rsid w:val="39B75DE7"/>
    <w:rsid w:val="39BA07CD"/>
    <w:rsid w:val="39E518F1"/>
    <w:rsid w:val="39F009BC"/>
    <w:rsid w:val="3A040A76"/>
    <w:rsid w:val="3A3C2EFF"/>
    <w:rsid w:val="3A3F4845"/>
    <w:rsid w:val="3A5B2438"/>
    <w:rsid w:val="3A630E49"/>
    <w:rsid w:val="3A6816C0"/>
    <w:rsid w:val="3A6B1CDA"/>
    <w:rsid w:val="3A7A7BB2"/>
    <w:rsid w:val="3A7B1249"/>
    <w:rsid w:val="3A8858C3"/>
    <w:rsid w:val="3A8E34BB"/>
    <w:rsid w:val="3AA767B3"/>
    <w:rsid w:val="3AB45218"/>
    <w:rsid w:val="3AE4138E"/>
    <w:rsid w:val="3AE772D1"/>
    <w:rsid w:val="3AFC284E"/>
    <w:rsid w:val="3B073332"/>
    <w:rsid w:val="3B097874"/>
    <w:rsid w:val="3B1223D5"/>
    <w:rsid w:val="3B32079C"/>
    <w:rsid w:val="3B4B0525"/>
    <w:rsid w:val="3B4F51D0"/>
    <w:rsid w:val="3B802665"/>
    <w:rsid w:val="3BCA1FDE"/>
    <w:rsid w:val="3BE02D49"/>
    <w:rsid w:val="3BF5114F"/>
    <w:rsid w:val="3BFB5AE9"/>
    <w:rsid w:val="3C112202"/>
    <w:rsid w:val="3C17152E"/>
    <w:rsid w:val="3C176D11"/>
    <w:rsid w:val="3C2C173F"/>
    <w:rsid w:val="3C30611B"/>
    <w:rsid w:val="3C4179B5"/>
    <w:rsid w:val="3C491E28"/>
    <w:rsid w:val="3C655F32"/>
    <w:rsid w:val="3C6978B0"/>
    <w:rsid w:val="3C6B2AC4"/>
    <w:rsid w:val="3C935D50"/>
    <w:rsid w:val="3CB81CD5"/>
    <w:rsid w:val="3CDE6D4A"/>
    <w:rsid w:val="3CDF3965"/>
    <w:rsid w:val="3CE2011A"/>
    <w:rsid w:val="3CEB0EBC"/>
    <w:rsid w:val="3CF424DE"/>
    <w:rsid w:val="3D34392C"/>
    <w:rsid w:val="3D3F23EF"/>
    <w:rsid w:val="3D462F1C"/>
    <w:rsid w:val="3D583498"/>
    <w:rsid w:val="3D71765F"/>
    <w:rsid w:val="3D987584"/>
    <w:rsid w:val="3DD65DF4"/>
    <w:rsid w:val="3DE856A0"/>
    <w:rsid w:val="3DFE6FA8"/>
    <w:rsid w:val="3E056101"/>
    <w:rsid w:val="3E1C064A"/>
    <w:rsid w:val="3E397EDE"/>
    <w:rsid w:val="3EB477EB"/>
    <w:rsid w:val="3F0A4898"/>
    <w:rsid w:val="3F1370DA"/>
    <w:rsid w:val="3F1A5BCD"/>
    <w:rsid w:val="3F4E059C"/>
    <w:rsid w:val="3F4F2E7E"/>
    <w:rsid w:val="3F5162F5"/>
    <w:rsid w:val="3F56478E"/>
    <w:rsid w:val="3F6230E6"/>
    <w:rsid w:val="3F702BAC"/>
    <w:rsid w:val="3F86490E"/>
    <w:rsid w:val="3F916941"/>
    <w:rsid w:val="3FA42300"/>
    <w:rsid w:val="3FA4279B"/>
    <w:rsid w:val="3FB22038"/>
    <w:rsid w:val="3FB67BEB"/>
    <w:rsid w:val="3FBE52DD"/>
    <w:rsid w:val="3FDD079D"/>
    <w:rsid w:val="3FE7401F"/>
    <w:rsid w:val="3FED1DEA"/>
    <w:rsid w:val="4021650E"/>
    <w:rsid w:val="40556494"/>
    <w:rsid w:val="40690CE0"/>
    <w:rsid w:val="407B739D"/>
    <w:rsid w:val="407F19A1"/>
    <w:rsid w:val="40C16D4F"/>
    <w:rsid w:val="410041B5"/>
    <w:rsid w:val="41102BC6"/>
    <w:rsid w:val="411244CF"/>
    <w:rsid w:val="411C7B42"/>
    <w:rsid w:val="41293DEC"/>
    <w:rsid w:val="413D51FE"/>
    <w:rsid w:val="41446691"/>
    <w:rsid w:val="41461B85"/>
    <w:rsid w:val="414B61BD"/>
    <w:rsid w:val="415354D1"/>
    <w:rsid w:val="419B4A97"/>
    <w:rsid w:val="419E7FFC"/>
    <w:rsid w:val="419F0A6F"/>
    <w:rsid w:val="41A12424"/>
    <w:rsid w:val="41A3473D"/>
    <w:rsid w:val="41B3314F"/>
    <w:rsid w:val="41D4414F"/>
    <w:rsid w:val="421F74BE"/>
    <w:rsid w:val="422427ED"/>
    <w:rsid w:val="423304F1"/>
    <w:rsid w:val="42366803"/>
    <w:rsid w:val="42472497"/>
    <w:rsid w:val="42683891"/>
    <w:rsid w:val="42994B0E"/>
    <w:rsid w:val="429F429A"/>
    <w:rsid w:val="42BD4F2B"/>
    <w:rsid w:val="431A080E"/>
    <w:rsid w:val="432E59BB"/>
    <w:rsid w:val="434A1B15"/>
    <w:rsid w:val="436E13C9"/>
    <w:rsid w:val="4389189A"/>
    <w:rsid w:val="43974020"/>
    <w:rsid w:val="43A56072"/>
    <w:rsid w:val="43B33B23"/>
    <w:rsid w:val="43C05833"/>
    <w:rsid w:val="43C877ED"/>
    <w:rsid w:val="43D501B2"/>
    <w:rsid w:val="43D815CC"/>
    <w:rsid w:val="43EE1005"/>
    <w:rsid w:val="44007CEC"/>
    <w:rsid w:val="441E4DA1"/>
    <w:rsid w:val="442039BD"/>
    <w:rsid w:val="44384A3C"/>
    <w:rsid w:val="444C701F"/>
    <w:rsid w:val="444D2AC6"/>
    <w:rsid w:val="44570A9F"/>
    <w:rsid w:val="44666C8A"/>
    <w:rsid w:val="448D0457"/>
    <w:rsid w:val="449D6CAB"/>
    <w:rsid w:val="44E0789C"/>
    <w:rsid w:val="453B3CE8"/>
    <w:rsid w:val="454C7AA7"/>
    <w:rsid w:val="45600459"/>
    <w:rsid w:val="45713337"/>
    <w:rsid w:val="45753E5E"/>
    <w:rsid w:val="45807093"/>
    <w:rsid w:val="459C71FB"/>
    <w:rsid w:val="45A4195F"/>
    <w:rsid w:val="45B03DBA"/>
    <w:rsid w:val="45B069F2"/>
    <w:rsid w:val="45D66D70"/>
    <w:rsid w:val="45E1677C"/>
    <w:rsid w:val="461D417E"/>
    <w:rsid w:val="462742C5"/>
    <w:rsid w:val="462A12C3"/>
    <w:rsid w:val="467B309A"/>
    <w:rsid w:val="467D4684"/>
    <w:rsid w:val="46A56201"/>
    <w:rsid w:val="46B22EB7"/>
    <w:rsid w:val="47057685"/>
    <w:rsid w:val="470D25D7"/>
    <w:rsid w:val="47140669"/>
    <w:rsid w:val="47237FC5"/>
    <w:rsid w:val="47271AA9"/>
    <w:rsid w:val="4730632F"/>
    <w:rsid w:val="47491B13"/>
    <w:rsid w:val="474F19F3"/>
    <w:rsid w:val="475528CD"/>
    <w:rsid w:val="47566864"/>
    <w:rsid w:val="476D2A5B"/>
    <w:rsid w:val="4796735A"/>
    <w:rsid w:val="47973506"/>
    <w:rsid w:val="479E7ED8"/>
    <w:rsid w:val="47A82BEE"/>
    <w:rsid w:val="47B738A2"/>
    <w:rsid w:val="47BC2435"/>
    <w:rsid w:val="47C30783"/>
    <w:rsid w:val="47D47AAF"/>
    <w:rsid w:val="47DE2931"/>
    <w:rsid w:val="47F42D4D"/>
    <w:rsid w:val="47F74522"/>
    <w:rsid w:val="47F81C8E"/>
    <w:rsid w:val="481A1FC8"/>
    <w:rsid w:val="482111B2"/>
    <w:rsid w:val="482260E7"/>
    <w:rsid w:val="4840216C"/>
    <w:rsid w:val="48572FA0"/>
    <w:rsid w:val="489564E8"/>
    <w:rsid w:val="48D06ACA"/>
    <w:rsid w:val="49366AE4"/>
    <w:rsid w:val="494D6479"/>
    <w:rsid w:val="497125C6"/>
    <w:rsid w:val="49983A9F"/>
    <w:rsid w:val="499F7062"/>
    <w:rsid w:val="49C42104"/>
    <w:rsid w:val="4A0300EA"/>
    <w:rsid w:val="4A0379EE"/>
    <w:rsid w:val="4A2274E4"/>
    <w:rsid w:val="4A265806"/>
    <w:rsid w:val="4A3914E9"/>
    <w:rsid w:val="4A505D34"/>
    <w:rsid w:val="4A533ADE"/>
    <w:rsid w:val="4A5676C5"/>
    <w:rsid w:val="4A575C78"/>
    <w:rsid w:val="4A5E0374"/>
    <w:rsid w:val="4A8745CB"/>
    <w:rsid w:val="4A88504F"/>
    <w:rsid w:val="4ADF760D"/>
    <w:rsid w:val="4AE515FF"/>
    <w:rsid w:val="4AEF5B2F"/>
    <w:rsid w:val="4B02708B"/>
    <w:rsid w:val="4B3D774C"/>
    <w:rsid w:val="4B4F6887"/>
    <w:rsid w:val="4B56216E"/>
    <w:rsid w:val="4B5B3A3C"/>
    <w:rsid w:val="4B5D4B6E"/>
    <w:rsid w:val="4B621DBB"/>
    <w:rsid w:val="4B6C62BC"/>
    <w:rsid w:val="4B784D60"/>
    <w:rsid w:val="4B845DB3"/>
    <w:rsid w:val="4B8515A4"/>
    <w:rsid w:val="4BB55C71"/>
    <w:rsid w:val="4BD01E74"/>
    <w:rsid w:val="4BD15FE6"/>
    <w:rsid w:val="4BF638FD"/>
    <w:rsid w:val="4C045B30"/>
    <w:rsid w:val="4C12276B"/>
    <w:rsid w:val="4C2E53F2"/>
    <w:rsid w:val="4C5215B7"/>
    <w:rsid w:val="4C6901F6"/>
    <w:rsid w:val="4C78451A"/>
    <w:rsid w:val="4C7A140A"/>
    <w:rsid w:val="4CA3242D"/>
    <w:rsid w:val="4CA77844"/>
    <w:rsid w:val="4CBA1260"/>
    <w:rsid w:val="4CCA0EB2"/>
    <w:rsid w:val="4CDA1B5C"/>
    <w:rsid w:val="4CE4605B"/>
    <w:rsid w:val="4D061933"/>
    <w:rsid w:val="4D181DC4"/>
    <w:rsid w:val="4D1D53AB"/>
    <w:rsid w:val="4D222515"/>
    <w:rsid w:val="4D230168"/>
    <w:rsid w:val="4D323C81"/>
    <w:rsid w:val="4D334271"/>
    <w:rsid w:val="4D3803C3"/>
    <w:rsid w:val="4D432CCE"/>
    <w:rsid w:val="4D4F4331"/>
    <w:rsid w:val="4D543967"/>
    <w:rsid w:val="4D9C5C33"/>
    <w:rsid w:val="4D9F47B4"/>
    <w:rsid w:val="4DBE1984"/>
    <w:rsid w:val="4DC41E39"/>
    <w:rsid w:val="4DCB6049"/>
    <w:rsid w:val="4DD454D1"/>
    <w:rsid w:val="4DDD0ACA"/>
    <w:rsid w:val="4DF204C6"/>
    <w:rsid w:val="4DF53699"/>
    <w:rsid w:val="4DF72F6A"/>
    <w:rsid w:val="4DF8223D"/>
    <w:rsid w:val="4E1203C2"/>
    <w:rsid w:val="4E126B63"/>
    <w:rsid w:val="4E133A61"/>
    <w:rsid w:val="4E3441C2"/>
    <w:rsid w:val="4E3E3988"/>
    <w:rsid w:val="4E4656A6"/>
    <w:rsid w:val="4E623726"/>
    <w:rsid w:val="4E636913"/>
    <w:rsid w:val="4E6557AE"/>
    <w:rsid w:val="4EA529C9"/>
    <w:rsid w:val="4EAD09F0"/>
    <w:rsid w:val="4EB35513"/>
    <w:rsid w:val="4EC13B80"/>
    <w:rsid w:val="4EF64323"/>
    <w:rsid w:val="4EFE144E"/>
    <w:rsid w:val="4EFF78FD"/>
    <w:rsid w:val="4F085A7D"/>
    <w:rsid w:val="4F4B7ABF"/>
    <w:rsid w:val="4F4E4735"/>
    <w:rsid w:val="4F4F4626"/>
    <w:rsid w:val="4F523BEA"/>
    <w:rsid w:val="4F571CEF"/>
    <w:rsid w:val="4FE24A90"/>
    <w:rsid w:val="4FED2454"/>
    <w:rsid w:val="4FF57B08"/>
    <w:rsid w:val="50036D1D"/>
    <w:rsid w:val="50505353"/>
    <w:rsid w:val="505D4260"/>
    <w:rsid w:val="505F58A9"/>
    <w:rsid w:val="507D7BC5"/>
    <w:rsid w:val="50B16C94"/>
    <w:rsid w:val="50E17FDE"/>
    <w:rsid w:val="50F92D9D"/>
    <w:rsid w:val="5100482F"/>
    <w:rsid w:val="510818A2"/>
    <w:rsid w:val="51112C18"/>
    <w:rsid w:val="51114177"/>
    <w:rsid w:val="5148092B"/>
    <w:rsid w:val="514F6760"/>
    <w:rsid w:val="51810068"/>
    <w:rsid w:val="519778FE"/>
    <w:rsid w:val="51AA02F7"/>
    <w:rsid w:val="51AC512A"/>
    <w:rsid w:val="51B64EFE"/>
    <w:rsid w:val="51C11EB8"/>
    <w:rsid w:val="51C86989"/>
    <w:rsid w:val="51CF7F74"/>
    <w:rsid w:val="51D11487"/>
    <w:rsid w:val="51DD7B50"/>
    <w:rsid w:val="521863F4"/>
    <w:rsid w:val="52254E46"/>
    <w:rsid w:val="52305F39"/>
    <w:rsid w:val="52490525"/>
    <w:rsid w:val="524D3559"/>
    <w:rsid w:val="52857DAD"/>
    <w:rsid w:val="529D0F7C"/>
    <w:rsid w:val="52A122EE"/>
    <w:rsid w:val="52E81EC3"/>
    <w:rsid w:val="52EC29EC"/>
    <w:rsid w:val="52EC7ADA"/>
    <w:rsid w:val="532B4B56"/>
    <w:rsid w:val="53450DFE"/>
    <w:rsid w:val="536026E4"/>
    <w:rsid w:val="53920BC9"/>
    <w:rsid w:val="53A10A03"/>
    <w:rsid w:val="53AD1EB5"/>
    <w:rsid w:val="53C54EE2"/>
    <w:rsid w:val="53CF4B31"/>
    <w:rsid w:val="53D9708C"/>
    <w:rsid w:val="53DD3F9D"/>
    <w:rsid w:val="54051A53"/>
    <w:rsid w:val="54102B6C"/>
    <w:rsid w:val="541443EB"/>
    <w:rsid w:val="54256A65"/>
    <w:rsid w:val="54660E4D"/>
    <w:rsid w:val="547C3561"/>
    <w:rsid w:val="54886B03"/>
    <w:rsid w:val="54B86860"/>
    <w:rsid w:val="54DE1F99"/>
    <w:rsid w:val="54E96FC5"/>
    <w:rsid w:val="550066EE"/>
    <w:rsid w:val="550848AE"/>
    <w:rsid w:val="550C7935"/>
    <w:rsid w:val="55141773"/>
    <w:rsid w:val="55242EE7"/>
    <w:rsid w:val="5561431C"/>
    <w:rsid w:val="55646E46"/>
    <w:rsid w:val="55651D6D"/>
    <w:rsid w:val="55677A3E"/>
    <w:rsid w:val="556C5FEF"/>
    <w:rsid w:val="559040AA"/>
    <w:rsid w:val="55A50470"/>
    <w:rsid w:val="55A61710"/>
    <w:rsid w:val="55AB08C1"/>
    <w:rsid w:val="55B61A64"/>
    <w:rsid w:val="55D241D3"/>
    <w:rsid w:val="55DC7DFD"/>
    <w:rsid w:val="55E457D0"/>
    <w:rsid w:val="56147A11"/>
    <w:rsid w:val="561E6271"/>
    <w:rsid w:val="56471EF6"/>
    <w:rsid w:val="564A382F"/>
    <w:rsid w:val="564A6199"/>
    <w:rsid w:val="56542847"/>
    <w:rsid w:val="568F3C40"/>
    <w:rsid w:val="569E1A12"/>
    <w:rsid w:val="56A21399"/>
    <w:rsid w:val="56AF5C78"/>
    <w:rsid w:val="56BA2272"/>
    <w:rsid w:val="56BE6001"/>
    <w:rsid w:val="56C255BA"/>
    <w:rsid w:val="56F76F3C"/>
    <w:rsid w:val="57211975"/>
    <w:rsid w:val="579A2DEB"/>
    <w:rsid w:val="57B94643"/>
    <w:rsid w:val="57D11CFB"/>
    <w:rsid w:val="57D305A7"/>
    <w:rsid w:val="57FA1FDD"/>
    <w:rsid w:val="57FB5891"/>
    <w:rsid w:val="58966411"/>
    <w:rsid w:val="589E5D62"/>
    <w:rsid w:val="58B70FFA"/>
    <w:rsid w:val="58B973FD"/>
    <w:rsid w:val="58D80EE5"/>
    <w:rsid w:val="58D96077"/>
    <w:rsid w:val="58E52425"/>
    <w:rsid w:val="58E7048E"/>
    <w:rsid w:val="58EA798F"/>
    <w:rsid w:val="58F4039F"/>
    <w:rsid w:val="58FB7EB1"/>
    <w:rsid w:val="59195529"/>
    <w:rsid w:val="591D1EA6"/>
    <w:rsid w:val="592C1A9A"/>
    <w:rsid w:val="593632B7"/>
    <w:rsid w:val="5952414E"/>
    <w:rsid w:val="59AA73C1"/>
    <w:rsid w:val="59CA0FE4"/>
    <w:rsid w:val="59D72C85"/>
    <w:rsid w:val="59E268C7"/>
    <w:rsid w:val="5A5D2339"/>
    <w:rsid w:val="5A677B44"/>
    <w:rsid w:val="5A7D19FA"/>
    <w:rsid w:val="5A8B5736"/>
    <w:rsid w:val="5AAF013B"/>
    <w:rsid w:val="5ADC0E23"/>
    <w:rsid w:val="5B25768A"/>
    <w:rsid w:val="5B527A35"/>
    <w:rsid w:val="5B544971"/>
    <w:rsid w:val="5B6648E5"/>
    <w:rsid w:val="5B6F72AD"/>
    <w:rsid w:val="5B7E0B09"/>
    <w:rsid w:val="5B7E737D"/>
    <w:rsid w:val="5B971979"/>
    <w:rsid w:val="5BB6351E"/>
    <w:rsid w:val="5BD35F7B"/>
    <w:rsid w:val="5BDB36C9"/>
    <w:rsid w:val="5BF57A15"/>
    <w:rsid w:val="5C3727B6"/>
    <w:rsid w:val="5C493179"/>
    <w:rsid w:val="5C4F4C4C"/>
    <w:rsid w:val="5C6D1D0C"/>
    <w:rsid w:val="5C905073"/>
    <w:rsid w:val="5CBF08D7"/>
    <w:rsid w:val="5CC60FF4"/>
    <w:rsid w:val="5CC958AF"/>
    <w:rsid w:val="5CF80195"/>
    <w:rsid w:val="5D0817EE"/>
    <w:rsid w:val="5D1B128F"/>
    <w:rsid w:val="5D2963A5"/>
    <w:rsid w:val="5D684358"/>
    <w:rsid w:val="5D95224E"/>
    <w:rsid w:val="5DBA1F5A"/>
    <w:rsid w:val="5DE116FA"/>
    <w:rsid w:val="5DF64BB3"/>
    <w:rsid w:val="5E033269"/>
    <w:rsid w:val="5E130C08"/>
    <w:rsid w:val="5E3666CB"/>
    <w:rsid w:val="5E912312"/>
    <w:rsid w:val="5EB2512F"/>
    <w:rsid w:val="5EB75344"/>
    <w:rsid w:val="5EF02E1B"/>
    <w:rsid w:val="5F051F33"/>
    <w:rsid w:val="5F247C39"/>
    <w:rsid w:val="5F3F55C8"/>
    <w:rsid w:val="5F5F20E2"/>
    <w:rsid w:val="5F636CEE"/>
    <w:rsid w:val="5F6A7301"/>
    <w:rsid w:val="5F837CD0"/>
    <w:rsid w:val="5F8D5C96"/>
    <w:rsid w:val="5FA3051A"/>
    <w:rsid w:val="5FBD3C94"/>
    <w:rsid w:val="5FDC3313"/>
    <w:rsid w:val="5FDC5CFD"/>
    <w:rsid w:val="5FF63934"/>
    <w:rsid w:val="5FF72EF8"/>
    <w:rsid w:val="6000532A"/>
    <w:rsid w:val="6003466A"/>
    <w:rsid w:val="600E6483"/>
    <w:rsid w:val="60545C1F"/>
    <w:rsid w:val="60611013"/>
    <w:rsid w:val="60802748"/>
    <w:rsid w:val="609726DA"/>
    <w:rsid w:val="60A54E80"/>
    <w:rsid w:val="60B16B33"/>
    <w:rsid w:val="60C6369F"/>
    <w:rsid w:val="60D852F7"/>
    <w:rsid w:val="60E174E3"/>
    <w:rsid w:val="60EF4E21"/>
    <w:rsid w:val="60F875EA"/>
    <w:rsid w:val="61013AA9"/>
    <w:rsid w:val="612A40E2"/>
    <w:rsid w:val="6150211D"/>
    <w:rsid w:val="61706E67"/>
    <w:rsid w:val="61AA52CD"/>
    <w:rsid w:val="61DE1F41"/>
    <w:rsid w:val="61E93B22"/>
    <w:rsid w:val="61ED3B67"/>
    <w:rsid w:val="620E273E"/>
    <w:rsid w:val="62194066"/>
    <w:rsid w:val="621C4300"/>
    <w:rsid w:val="62216749"/>
    <w:rsid w:val="622E0979"/>
    <w:rsid w:val="623E1EC4"/>
    <w:rsid w:val="624B3119"/>
    <w:rsid w:val="624C5338"/>
    <w:rsid w:val="626237F4"/>
    <w:rsid w:val="62964189"/>
    <w:rsid w:val="62E2219F"/>
    <w:rsid w:val="62F51F8F"/>
    <w:rsid w:val="634A28D2"/>
    <w:rsid w:val="63696B78"/>
    <w:rsid w:val="636F2D4F"/>
    <w:rsid w:val="63A0478E"/>
    <w:rsid w:val="63A60F85"/>
    <w:rsid w:val="63A676C4"/>
    <w:rsid w:val="63F4368C"/>
    <w:rsid w:val="64214E76"/>
    <w:rsid w:val="642405E9"/>
    <w:rsid w:val="643542A7"/>
    <w:rsid w:val="645533AD"/>
    <w:rsid w:val="64676364"/>
    <w:rsid w:val="648A7D73"/>
    <w:rsid w:val="64A038E8"/>
    <w:rsid w:val="64A53512"/>
    <w:rsid w:val="64B9409D"/>
    <w:rsid w:val="64E15B48"/>
    <w:rsid w:val="65014B19"/>
    <w:rsid w:val="65090867"/>
    <w:rsid w:val="651337B7"/>
    <w:rsid w:val="652F2523"/>
    <w:rsid w:val="65623B40"/>
    <w:rsid w:val="65737737"/>
    <w:rsid w:val="658905C3"/>
    <w:rsid w:val="65AD329F"/>
    <w:rsid w:val="65B92925"/>
    <w:rsid w:val="65EE30F4"/>
    <w:rsid w:val="66056430"/>
    <w:rsid w:val="66082BF5"/>
    <w:rsid w:val="66182BE1"/>
    <w:rsid w:val="662A5FD0"/>
    <w:rsid w:val="664B1430"/>
    <w:rsid w:val="66A50EDA"/>
    <w:rsid w:val="66A55D87"/>
    <w:rsid w:val="66AC6F8A"/>
    <w:rsid w:val="66BD2B77"/>
    <w:rsid w:val="66E33E0D"/>
    <w:rsid w:val="66F94EA6"/>
    <w:rsid w:val="673A0AAE"/>
    <w:rsid w:val="673E5723"/>
    <w:rsid w:val="675D1150"/>
    <w:rsid w:val="67F34A56"/>
    <w:rsid w:val="68144FEA"/>
    <w:rsid w:val="68252026"/>
    <w:rsid w:val="682C4049"/>
    <w:rsid w:val="68490C87"/>
    <w:rsid w:val="68525A98"/>
    <w:rsid w:val="68834992"/>
    <w:rsid w:val="68854700"/>
    <w:rsid w:val="68A41A60"/>
    <w:rsid w:val="68B25150"/>
    <w:rsid w:val="68DE0B5A"/>
    <w:rsid w:val="68E0451D"/>
    <w:rsid w:val="68E17FBD"/>
    <w:rsid w:val="68EF7D3E"/>
    <w:rsid w:val="69010D13"/>
    <w:rsid w:val="69267554"/>
    <w:rsid w:val="69333440"/>
    <w:rsid w:val="694A308C"/>
    <w:rsid w:val="694A61EF"/>
    <w:rsid w:val="697C066A"/>
    <w:rsid w:val="69A00FA4"/>
    <w:rsid w:val="69B6372F"/>
    <w:rsid w:val="69BE4EED"/>
    <w:rsid w:val="69BF0C74"/>
    <w:rsid w:val="69DF6E3C"/>
    <w:rsid w:val="69F55EA1"/>
    <w:rsid w:val="6A3136D0"/>
    <w:rsid w:val="6A4D243B"/>
    <w:rsid w:val="6A953945"/>
    <w:rsid w:val="6ABD4026"/>
    <w:rsid w:val="6ACC4F71"/>
    <w:rsid w:val="6ADD149A"/>
    <w:rsid w:val="6ADF3944"/>
    <w:rsid w:val="6AE04998"/>
    <w:rsid w:val="6B0A02A8"/>
    <w:rsid w:val="6B2807B2"/>
    <w:rsid w:val="6B2B16A0"/>
    <w:rsid w:val="6B5A7F1D"/>
    <w:rsid w:val="6B6A4927"/>
    <w:rsid w:val="6B862E8C"/>
    <w:rsid w:val="6B8B397C"/>
    <w:rsid w:val="6B8F07AF"/>
    <w:rsid w:val="6B993733"/>
    <w:rsid w:val="6BA12FF8"/>
    <w:rsid w:val="6BA4632B"/>
    <w:rsid w:val="6BA52636"/>
    <w:rsid w:val="6BA77202"/>
    <w:rsid w:val="6BB16826"/>
    <w:rsid w:val="6C0703C8"/>
    <w:rsid w:val="6C0D7477"/>
    <w:rsid w:val="6C2829D1"/>
    <w:rsid w:val="6C2A77B8"/>
    <w:rsid w:val="6C2B4274"/>
    <w:rsid w:val="6C4952BA"/>
    <w:rsid w:val="6C865790"/>
    <w:rsid w:val="6C8A29FB"/>
    <w:rsid w:val="6CCF3D2E"/>
    <w:rsid w:val="6CD175C8"/>
    <w:rsid w:val="6CD80CE6"/>
    <w:rsid w:val="6CDD545B"/>
    <w:rsid w:val="6CE8660E"/>
    <w:rsid w:val="6CF24060"/>
    <w:rsid w:val="6D0E5786"/>
    <w:rsid w:val="6D141B34"/>
    <w:rsid w:val="6D211159"/>
    <w:rsid w:val="6D23630E"/>
    <w:rsid w:val="6D3E74CD"/>
    <w:rsid w:val="6D5D0BE7"/>
    <w:rsid w:val="6D5E0DCB"/>
    <w:rsid w:val="6D711D15"/>
    <w:rsid w:val="6D8554BB"/>
    <w:rsid w:val="6DA51CB2"/>
    <w:rsid w:val="6DBD570E"/>
    <w:rsid w:val="6DC6178A"/>
    <w:rsid w:val="6DCA11C1"/>
    <w:rsid w:val="6E4241D0"/>
    <w:rsid w:val="6E682FF0"/>
    <w:rsid w:val="6E865F1C"/>
    <w:rsid w:val="6E8B6600"/>
    <w:rsid w:val="6E8C78F5"/>
    <w:rsid w:val="6E9A0167"/>
    <w:rsid w:val="6EAB0558"/>
    <w:rsid w:val="6ED7476B"/>
    <w:rsid w:val="6ED92F47"/>
    <w:rsid w:val="6F127055"/>
    <w:rsid w:val="6F2D4C88"/>
    <w:rsid w:val="6F357F5E"/>
    <w:rsid w:val="6F36464C"/>
    <w:rsid w:val="6F5731A0"/>
    <w:rsid w:val="6F7C3ED9"/>
    <w:rsid w:val="6F7C748D"/>
    <w:rsid w:val="6F8004EA"/>
    <w:rsid w:val="6F851B88"/>
    <w:rsid w:val="6FA75839"/>
    <w:rsid w:val="6FA813F4"/>
    <w:rsid w:val="6FAA3B40"/>
    <w:rsid w:val="6FC84D46"/>
    <w:rsid w:val="6FCD7C56"/>
    <w:rsid w:val="6FF149F0"/>
    <w:rsid w:val="70277055"/>
    <w:rsid w:val="70317E1F"/>
    <w:rsid w:val="70553DAA"/>
    <w:rsid w:val="706403F8"/>
    <w:rsid w:val="70952EB4"/>
    <w:rsid w:val="709E5C31"/>
    <w:rsid w:val="70A35DE4"/>
    <w:rsid w:val="70C719E1"/>
    <w:rsid w:val="70C95FED"/>
    <w:rsid w:val="70D87A5C"/>
    <w:rsid w:val="70F664BE"/>
    <w:rsid w:val="71153587"/>
    <w:rsid w:val="7120509B"/>
    <w:rsid w:val="7134320E"/>
    <w:rsid w:val="714343CF"/>
    <w:rsid w:val="71440C80"/>
    <w:rsid w:val="71745E69"/>
    <w:rsid w:val="718B1234"/>
    <w:rsid w:val="71AB43CD"/>
    <w:rsid w:val="71AE58A6"/>
    <w:rsid w:val="71B842A3"/>
    <w:rsid w:val="71EF073E"/>
    <w:rsid w:val="721B4AE1"/>
    <w:rsid w:val="72403F10"/>
    <w:rsid w:val="724052E5"/>
    <w:rsid w:val="724D1789"/>
    <w:rsid w:val="728D2969"/>
    <w:rsid w:val="72E23CF0"/>
    <w:rsid w:val="735B75B9"/>
    <w:rsid w:val="73721BA2"/>
    <w:rsid w:val="739026A1"/>
    <w:rsid w:val="73B96AA4"/>
    <w:rsid w:val="73C14CD1"/>
    <w:rsid w:val="73C863B5"/>
    <w:rsid w:val="73D065C1"/>
    <w:rsid w:val="73D15420"/>
    <w:rsid w:val="73E436C0"/>
    <w:rsid w:val="74185868"/>
    <w:rsid w:val="74367DCB"/>
    <w:rsid w:val="7445271F"/>
    <w:rsid w:val="746C4640"/>
    <w:rsid w:val="74D4432C"/>
    <w:rsid w:val="74F967E1"/>
    <w:rsid w:val="751B456F"/>
    <w:rsid w:val="75260D1D"/>
    <w:rsid w:val="752A20FE"/>
    <w:rsid w:val="753E78B3"/>
    <w:rsid w:val="75771171"/>
    <w:rsid w:val="759019CF"/>
    <w:rsid w:val="75A1425D"/>
    <w:rsid w:val="76091EFA"/>
    <w:rsid w:val="7612111E"/>
    <w:rsid w:val="76320737"/>
    <w:rsid w:val="764379F3"/>
    <w:rsid w:val="76532DB7"/>
    <w:rsid w:val="76627D2B"/>
    <w:rsid w:val="76724BD8"/>
    <w:rsid w:val="76B23FBD"/>
    <w:rsid w:val="76BB63FB"/>
    <w:rsid w:val="76BE4CA1"/>
    <w:rsid w:val="76F17585"/>
    <w:rsid w:val="76FC5D09"/>
    <w:rsid w:val="770B5E43"/>
    <w:rsid w:val="771C1408"/>
    <w:rsid w:val="77371A8A"/>
    <w:rsid w:val="77651C93"/>
    <w:rsid w:val="776E4498"/>
    <w:rsid w:val="77797EB3"/>
    <w:rsid w:val="777E6318"/>
    <w:rsid w:val="779476EB"/>
    <w:rsid w:val="779661DF"/>
    <w:rsid w:val="77B17296"/>
    <w:rsid w:val="77C62685"/>
    <w:rsid w:val="77CF186C"/>
    <w:rsid w:val="77EA324B"/>
    <w:rsid w:val="77F3619E"/>
    <w:rsid w:val="77F6343E"/>
    <w:rsid w:val="77FB0FEB"/>
    <w:rsid w:val="784601D0"/>
    <w:rsid w:val="787221BC"/>
    <w:rsid w:val="7874139B"/>
    <w:rsid w:val="788107A8"/>
    <w:rsid w:val="78865D56"/>
    <w:rsid w:val="78BC4883"/>
    <w:rsid w:val="78CE5A47"/>
    <w:rsid w:val="78D5426B"/>
    <w:rsid w:val="78E80A7B"/>
    <w:rsid w:val="78FA562E"/>
    <w:rsid w:val="78FA6860"/>
    <w:rsid w:val="791077C6"/>
    <w:rsid w:val="794514B1"/>
    <w:rsid w:val="795C01BF"/>
    <w:rsid w:val="7962778F"/>
    <w:rsid w:val="799D6715"/>
    <w:rsid w:val="79E748FD"/>
    <w:rsid w:val="79E81DB3"/>
    <w:rsid w:val="7A101A28"/>
    <w:rsid w:val="7A176605"/>
    <w:rsid w:val="7A341DBD"/>
    <w:rsid w:val="7A3815E1"/>
    <w:rsid w:val="7AA731F1"/>
    <w:rsid w:val="7AAA2805"/>
    <w:rsid w:val="7AB30053"/>
    <w:rsid w:val="7AB44DE5"/>
    <w:rsid w:val="7ABC10AD"/>
    <w:rsid w:val="7ACA0C0B"/>
    <w:rsid w:val="7AE43E2A"/>
    <w:rsid w:val="7AF51F02"/>
    <w:rsid w:val="7B0A4E47"/>
    <w:rsid w:val="7B397E11"/>
    <w:rsid w:val="7B3A7739"/>
    <w:rsid w:val="7B5E106F"/>
    <w:rsid w:val="7B612D17"/>
    <w:rsid w:val="7B624BD2"/>
    <w:rsid w:val="7B6A2721"/>
    <w:rsid w:val="7B6A58D0"/>
    <w:rsid w:val="7B6B41C1"/>
    <w:rsid w:val="7B9E5506"/>
    <w:rsid w:val="7BCB2EBD"/>
    <w:rsid w:val="7BFE372B"/>
    <w:rsid w:val="7C092BD6"/>
    <w:rsid w:val="7C0F1866"/>
    <w:rsid w:val="7C1D772C"/>
    <w:rsid w:val="7C2C35E2"/>
    <w:rsid w:val="7C497699"/>
    <w:rsid w:val="7C580BC1"/>
    <w:rsid w:val="7C721981"/>
    <w:rsid w:val="7C766733"/>
    <w:rsid w:val="7C9615E7"/>
    <w:rsid w:val="7C9E5F4B"/>
    <w:rsid w:val="7CC93C22"/>
    <w:rsid w:val="7CFD3CDD"/>
    <w:rsid w:val="7D232F5B"/>
    <w:rsid w:val="7D4624E2"/>
    <w:rsid w:val="7D72691F"/>
    <w:rsid w:val="7D747106"/>
    <w:rsid w:val="7DA72176"/>
    <w:rsid w:val="7DA737B9"/>
    <w:rsid w:val="7DB20706"/>
    <w:rsid w:val="7DCF613A"/>
    <w:rsid w:val="7DFC3B04"/>
    <w:rsid w:val="7DFD00CD"/>
    <w:rsid w:val="7E0969FF"/>
    <w:rsid w:val="7E5535AB"/>
    <w:rsid w:val="7E5D2C68"/>
    <w:rsid w:val="7E6568EB"/>
    <w:rsid w:val="7E924FEA"/>
    <w:rsid w:val="7E9356A2"/>
    <w:rsid w:val="7EA075BE"/>
    <w:rsid w:val="7EA358DC"/>
    <w:rsid w:val="7EA536F2"/>
    <w:rsid w:val="7EEF09EA"/>
    <w:rsid w:val="7F260036"/>
    <w:rsid w:val="7F3775B8"/>
    <w:rsid w:val="7F6C7BE6"/>
    <w:rsid w:val="7F793C85"/>
    <w:rsid w:val="7F7B2454"/>
    <w:rsid w:val="7FE3154C"/>
    <w:rsid w:val="7FF12611"/>
    <w:rsid w:val="7FF2323E"/>
    <w:rsid w:val="7FF65E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99" w:name="index 1" w:locked="1"/>
    <w:lsdException w:uiPriority="99" w:name="index 2" w:locked="1"/>
    <w:lsdException w:uiPriority="99" w:name="index 3" w:locked="1"/>
    <w:lsdException w:uiPriority="99" w:name="index 4" w:locked="1"/>
    <w:lsdException w:uiPriority="99" w:name="index 5" w:locked="1"/>
    <w:lsdException w:uiPriority="99" w:name="index 6" w:locked="1"/>
    <w:lsdException w:uiPriority="99" w:name="index 7" w:locked="1"/>
    <w:lsdException w:uiPriority="99" w:name="index 8" w:locked="1"/>
    <w:lsdException w:uiPriority="99" w:name="index 9" w:locked="1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iPriority="99" w:name="Normal Indent" w:locked="1"/>
    <w:lsdException w:uiPriority="99" w:name="footnote text" w:locked="1"/>
    <w:lsdException w:uiPriority="99" w:name="annotation text" w:locked="1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 w:locked="1"/>
    <w:lsdException w:qFormat="1" w:uiPriority="0" w:name="caption"/>
    <w:lsdException w:uiPriority="99" w:name="table of figures" w:locked="1"/>
    <w:lsdException w:uiPriority="99" w:name="envelope address" w:locked="1"/>
    <w:lsdException w:uiPriority="99" w:name="envelope return" w:locked="1"/>
    <w:lsdException w:uiPriority="99" w:name="footnote reference" w:locked="1"/>
    <w:lsdException w:uiPriority="99" w:name="annotation reference" w:locked="1"/>
    <w:lsdException w:uiPriority="99" w:name="line number" w:locked="1"/>
    <w:lsdException w:qFormat="1" w:unhideWhenUsed="0" w:uiPriority="99" w:semiHidden="0" w:name="page number"/>
    <w:lsdException w:uiPriority="99" w:name="endnote reference" w:locked="1"/>
    <w:lsdException w:uiPriority="99" w:name="endnote text" w:locked="1"/>
    <w:lsdException w:uiPriority="99" w:name="table of authorities" w:locked="1"/>
    <w:lsdException w:uiPriority="99" w:name="macro" w:locked="1"/>
    <w:lsdException w:uiPriority="99" w:name="toa heading" w:locked="1"/>
    <w:lsdException w:uiPriority="99" w:name="List" w:locked="1"/>
    <w:lsdException w:uiPriority="99" w:name="List Bullet" w:locked="1"/>
    <w:lsdException w:uiPriority="99" w:name="List Number" w:locked="1"/>
    <w:lsdException w:uiPriority="99" w:name="List 2" w:locked="1"/>
    <w:lsdException w:uiPriority="99" w:name="List 3" w:locked="1"/>
    <w:lsdException w:uiPriority="99" w:name="List 4" w:locked="1"/>
    <w:lsdException w:uiPriority="99" w:name="List 5" w:locked="1"/>
    <w:lsdException w:uiPriority="99" w:name="List Bullet 2" w:locked="1"/>
    <w:lsdException w:uiPriority="99" w:name="List Bullet 3" w:locked="1"/>
    <w:lsdException w:uiPriority="99" w:name="List Bullet 4" w:locked="1"/>
    <w:lsdException w:uiPriority="99" w:name="List Bullet 5" w:locked="1"/>
    <w:lsdException w:uiPriority="99" w:name="List Number 2" w:locked="1"/>
    <w:lsdException w:uiPriority="99" w:name="List Number 3" w:locked="1"/>
    <w:lsdException w:uiPriority="99" w:name="List Number 4" w:locked="1"/>
    <w:lsdException w:uiPriority="99" w:name="List Number 5" w:locked="1"/>
    <w:lsdException w:qFormat="1" w:unhideWhenUsed="0" w:uiPriority="0" w:semiHidden="0" w:name="Title"/>
    <w:lsdException w:uiPriority="99" w:name="Closing" w:locked="1"/>
    <w:lsdException w:uiPriority="99" w:name="Signature" w:locked="1"/>
    <w:lsdException w:qFormat="1" w:uiPriority="1" w:name="Default Paragraph Font"/>
    <w:lsdException w:uiPriority="99" w:name="Body Text" w:locked="1"/>
    <w:lsdException w:uiPriority="99" w:name="Body Text Indent" w:locked="1"/>
    <w:lsdException w:uiPriority="99" w:name="List Continue" w:locked="1"/>
    <w:lsdException w:uiPriority="99" w:name="List Continue 2" w:locked="1"/>
    <w:lsdException w:uiPriority="99" w:name="List Continue 3" w:locked="1"/>
    <w:lsdException w:uiPriority="99" w:name="List Continue 4" w:locked="1"/>
    <w:lsdException w:uiPriority="99" w:name="List Continue 5" w:locked="1"/>
    <w:lsdException w:uiPriority="99" w:name="Message Header" w:locked="1"/>
    <w:lsdException w:qFormat="1" w:unhideWhenUsed="0" w:uiPriority="0" w:semiHidden="0" w:name="Subtitle"/>
    <w:lsdException w:uiPriority="99" w:name="Salutation" w:locked="1"/>
    <w:lsdException w:uiPriority="99" w:name="Date" w:locked="1"/>
    <w:lsdException w:uiPriority="99" w:name="Body Text First Indent" w:locked="1"/>
    <w:lsdException w:uiPriority="99" w:name="Body Text First Indent 2" w:locked="1"/>
    <w:lsdException w:uiPriority="99" w:name="Note Heading" w:locked="1"/>
    <w:lsdException w:uiPriority="99" w:name="Body Text 2" w:locked="1"/>
    <w:lsdException w:uiPriority="99" w:name="Body Text 3" w:locked="1"/>
    <w:lsdException w:uiPriority="99" w:name="Body Text Indent 2" w:locked="1"/>
    <w:lsdException w:uiPriority="99" w:name="Body Text Indent 3" w:locked="1"/>
    <w:lsdException w:uiPriority="99" w:name="Block Text" w:locked="1"/>
    <w:lsdException w:qFormat="1" w:uiPriority="99" w:name="Hyperlink" w:locked="1"/>
    <w:lsdException w:uiPriority="99" w:name="FollowedHyperlink" w:locked="1"/>
    <w:lsdException w:qFormat="1" w:unhideWhenUsed="0" w:uiPriority="0" w:semiHidden="0" w:name="Strong"/>
    <w:lsdException w:qFormat="1" w:unhideWhenUsed="0" w:uiPriority="0" w:semiHidden="0" w:name="Emphasis"/>
    <w:lsdException w:uiPriority="99" w:name="Document Map" w:locked="1"/>
    <w:lsdException w:uiPriority="99" w:name="Plain Text" w:locked="1"/>
    <w:lsdException w:uiPriority="99" w:name="E-mail Signature" w:locked="1"/>
    <w:lsdException w:qFormat="1" w:uiPriority="99" w:name="Normal (Web)" w:locked="1"/>
    <w:lsdException w:uiPriority="99" w:name="HTML Acronym" w:locked="1"/>
    <w:lsdException w:uiPriority="99" w:name="HTML Address" w:locked="1"/>
    <w:lsdException w:uiPriority="99" w:name="HTML Cite" w:locked="1"/>
    <w:lsdException w:uiPriority="99" w:name="HTML Code" w:locked="1"/>
    <w:lsdException w:uiPriority="99" w:name="HTML Definition" w:locked="1"/>
    <w:lsdException w:uiPriority="99" w:name="HTML Keyboard" w:locked="1"/>
    <w:lsdException w:uiPriority="99" w:name="HTML Preformatted" w:locked="1"/>
    <w:lsdException w:uiPriority="99" w:name="HTML Sample" w:locked="1"/>
    <w:lsdException w:uiPriority="99" w:name="HTML Typewriter" w:locked="1"/>
    <w:lsdException w:uiPriority="99" w:name="HTML Variable" w:locked="1"/>
    <w:lsdException w:qFormat="1" w:uiPriority="99" w:name="Normal Table"/>
    <w:lsdException w:uiPriority="99" w:name="annotation subject" w:locked="1"/>
    <w:lsdException w:uiPriority="99" w:name="Table Simple 1" w:locked="1"/>
    <w:lsdException w:uiPriority="99" w:name="Table Simple 2" w:locked="1"/>
    <w:lsdException w:uiPriority="99" w:name="Table Simple 3" w:locked="1"/>
    <w:lsdException w:uiPriority="99" w:name="Table Classic 1" w:locked="1"/>
    <w:lsdException w:uiPriority="99" w:name="Table Classic 2" w:locked="1"/>
    <w:lsdException w:uiPriority="99" w:name="Table Classic 3" w:locked="1"/>
    <w:lsdException w:uiPriority="99" w:name="Table Classic 4" w:locked="1"/>
    <w:lsdException w:uiPriority="99" w:name="Table Colorful 1" w:locked="1"/>
    <w:lsdException w:uiPriority="99" w:name="Table Colorful 2" w:locked="1"/>
    <w:lsdException w:uiPriority="99" w:name="Table Colorful 3" w:locked="1"/>
    <w:lsdException w:uiPriority="99" w:name="Table Columns 1" w:locked="1"/>
    <w:lsdException w:uiPriority="99" w:name="Table Columns 2" w:locked="1"/>
    <w:lsdException w:uiPriority="99" w:name="Table Columns 3" w:locked="1"/>
    <w:lsdException w:uiPriority="99" w:name="Table Columns 4" w:locked="1"/>
    <w:lsdException w:uiPriority="99" w:name="Table Columns 5" w:locked="1"/>
    <w:lsdException w:uiPriority="99" w:name="Table Grid 1" w:locked="1"/>
    <w:lsdException w:uiPriority="99" w:name="Table Grid 2" w:locked="1"/>
    <w:lsdException w:uiPriority="99" w:name="Table Grid 3" w:locked="1"/>
    <w:lsdException w:uiPriority="99" w:name="Table Grid 4" w:locked="1"/>
    <w:lsdException w:uiPriority="99" w:name="Table Grid 5" w:locked="1"/>
    <w:lsdException w:uiPriority="99" w:name="Table Grid 6" w:locked="1"/>
    <w:lsdException w:uiPriority="99" w:name="Table Grid 7" w:locked="1"/>
    <w:lsdException w:uiPriority="99" w:name="Table Grid 8" w:locked="1"/>
    <w:lsdException w:uiPriority="99" w:name="Table List 1" w:locked="1"/>
    <w:lsdException w:uiPriority="99" w:name="Table List 2" w:locked="1"/>
    <w:lsdException w:uiPriority="99" w:name="Table List 3" w:locked="1"/>
    <w:lsdException w:uiPriority="99" w:name="Table List 4" w:locked="1"/>
    <w:lsdException w:uiPriority="99" w:name="Table List 5" w:locked="1"/>
    <w:lsdException w:uiPriority="99" w:name="Table List 6" w:locked="1"/>
    <w:lsdException w:uiPriority="99" w:name="Table List 7" w:locked="1"/>
    <w:lsdException w:uiPriority="99" w:name="Table List 8" w:locked="1"/>
    <w:lsdException w:uiPriority="99" w:name="Table 3D effects 1" w:locked="1"/>
    <w:lsdException w:uiPriority="99" w:name="Table 3D effects 2" w:locked="1"/>
    <w:lsdException w:uiPriority="99" w:name="Table 3D effects 3" w:locked="1"/>
    <w:lsdException w:uiPriority="99" w:name="Table Contemporary" w:locked="1"/>
    <w:lsdException w:uiPriority="99" w:name="Table Elegant" w:locked="1"/>
    <w:lsdException w:uiPriority="99" w:name="Table Professional" w:locked="1"/>
    <w:lsdException w:uiPriority="99" w:name="Table Subtle 1" w:locked="1"/>
    <w:lsdException w:uiPriority="99" w:name="Table Subtle 2" w:locked="1"/>
    <w:lsdException w:uiPriority="99" w:name="Table Web 1" w:locked="1"/>
    <w:lsdException w:uiPriority="99" w:name="Table Web 2" w:locked="1"/>
    <w:lsdException w:uiPriority="99" w:name="Table Web 3" w:locked="1"/>
    <w:lsdException w:qFormat="1" w:unhideWhenUsed="0" w:uiPriority="99" w:semiHidden="0" w:name="Balloon Text"/>
    <w:lsdException w:unhideWhenUsed="0" w:uiPriority="0" w:semiHidden="0" w:name="Table Grid"/>
    <w:lsdException w:uiPriority="99" w:name="Table Theme" w:locked="1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0"/>
    <w:pPr>
      <w:spacing w:beforeAutospacing="1" w:afterAutospacing="1"/>
      <w:jc w:val="left"/>
      <w:outlineLvl w:val="0"/>
    </w:pPr>
    <w:rPr>
      <w:rFonts w:hint="eastAsia" w:ascii="宋体" w:hAnsi="宋体"/>
      <w:b/>
      <w:kern w:val="44"/>
      <w:sz w:val="48"/>
      <w:szCs w:val="48"/>
    </w:rPr>
  </w:style>
  <w:style w:type="character" w:default="1" w:styleId="8">
    <w:name w:val="Default Paragraph Font"/>
    <w:autoRedefine/>
    <w:semiHidden/>
    <w:unhideWhenUsed/>
    <w:qFormat/>
    <w:uiPriority w:val="1"/>
  </w:style>
  <w:style w:type="table" w:default="1" w:styleId="7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3"/>
    <w:autoRedefine/>
    <w:qFormat/>
    <w:uiPriority w:val="99"/>
    <w:rPr>
      <w:sz w:val="18"/>
      <w:szCs w:val="18"/>
    </w:rPr>
  </w:style>
  <w:style w:type="paragraph" w:styleId="4">
    <w:name w:val="footer"/>
    <w:basedOn w:val="1"/>
    <w:link w:val="12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autoRedefine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autoRedefine/>
    <w:semiHidden/>
    <w:unhideWhenUsed/>
    <w:qFormat/>
    <w:locked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styleId="9">
    <w:name w:val="page number"/>
    <w:autoRedefine/>
    <w:qFormat/>
    <w:uiPriority w:val="99"/>
    <w:rPr>
      <w:rFonts w:cs="Times New Roman"/>
    </w:rPr>
  </w:style>
  <w:style w:type="character" w:styleId="10">
    <w:name w:val="Hyperlink"/>
    <w:basedOn w:val="8"/>
    <w:semiHidden/>
    <w:unhideWhenUsed/>
    <w:qFormat/>
    <w:locked/>
    <w:uiPriority w:val="99"/>
    <w:rPr>
      <w:color w:val="0000FF"/>
      <w:u w:val="single"/>
    </w:rPr>
  </w:style>
  <w:style w:type="character" w:customStyle="1" w:styleId="11">
    <w:name w:val="页眉 字符"/>
    <w:link w:val="5"/>
    <w:autoRedefine/>
    <w:semiHidden/>
    <w:qFormat/>
    <w:locked/>
    <w:uiPriority w:val="99"/>
    <w:rPr>
      <w:rFonts w:cs="Times New Roman"/>
      <w:sz w:val="18"/>
      <w:szCs w:val="18"/>
    </w:rPr>
  </w:style>
  <w:style w:type="character" w:customStyle="1" w:styleId="12">
    <w:name w:val="页脚 字符"/>
    <w:link w:val="4"/>
    <w:autoRedefine/>
    <w:qFormat/>
    <w:locked/>
    <w:uiPriority w:val="99"/>
    <w:rPr>
      <w:rFonts w:cs="Times New Roman"/>
      <w:sz w:val="18"/>
      <w:szCs w:val="18"/>
    </w:rPr>
  </w:style>
  <w:style w:type="character" w:customStyle="1" w:styleId="13">
    <w:name w:val="批注框文本 字符"/>
    <w:link w:val="3"/>
    <w:autoRedefine/>
    <w:semiHidden/>
    <w:qFormat/>
    <w:locked/>
    <w:uiPriority w:val="99"/>
    <w:rPr>
      <w:rFonts w:cs="Times New Roman"/>
      <w:sz w:val="2"/>
    </w:rPr>
  </w:style>
  <w:style w:type="paragraph" w:styleId="14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2" Type="http://schemas.openxmlformats.org/officeDocument/2006/relationships/fontTable" Target="fontTable.xml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jpe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jpe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9</Pages>
  <Words>1107</Words>
  <Characters>1451</Characters>
  <Lines>57</Lines>
  <Paragraphs>16</Paragraphs>
  <TotalTime>4</TotalTime>
  <ScaleCrop>false</ScaleCrop>
  <LinksUpToDate>false</LinksUpToDate>
  <CharactersWithSpaces>1538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2020-11-06T02:54:00Z</dcterms:created>
  <dc:creator>BHA09建筑专业组戴进</dc:creator>
  <cp:lastModifiedBy>admin</cp:lastModifiedBy>
  <cp:lastPrinted>2019-06-25T03:15:00Z</cp:lastPrinted>
  <dcterms:modified xsi:type="dcterms:W3CDTF">2025-05-20T03:56:38Z</dcterms:modified>
  <dc:title>材料选型定板单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85E362C741404F7095CDDC282396B91F_13</vt:lpwstr>
  </property>
  <property fmtid="{D5CDD505-2E9C-101B-9397-08002B2CF9AE}" pid="4" name="KSOTemplateDocerSaveRecord">
    <vt:lpwstr>eyJoZGlkIjoiZTEyMjFmNDNkNWM1MzFhNzBjNTExYjQ2YWU5MGYxMTcifQ==</vt:lpwstr>
  </property>
</Properties>
</file>